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ind w:firstLine="0"/>
        <w:jc w:val="both"/>
        <w:keepLines w:val="0"/>
        <w:keepNext w:val="0"/>
        <w:pageBreakBefore w:val="0"/>
        <w:widowControl/>
        <w:rPr>
          <w:rFonts w:hint="eastAsia" w:ascii="黑体" w:hAnsi="华文中宋" w:eastAsia="黑体"/>
          <w:bCs/>
          <w:color w:val="000000" w:themeColor="text1"/>
          <w:spacing w:val="20"/>
          <w:sz w:val="84"/>
          <w:szCs w:val="84"/>
          <w:highlight w:val="white"/>
        </w:rPr>
      </w:pPr>
      <w:r>
        <w:rPr>
          <w:rFonts w:hint="eastAsia" w:ascii="黑体" w:hAnsi="华文中宋" w:eastAsia="黑体"/>
          <w:bCs/>
          <w:color w:val="000000" w:themeColor="text1"/>
          <w:spacing w:val="20"/>
          <w:sz w:val="84"/>
          <w:szCs w:val="84"/>
          <w:highlight w:val="white"/>
        </w:rPr>
      </w:r>
      <w:r>
        <w:rPr>
          <w:color w:val="000000" w:themeColor="text1"/>
          <w:highlight w:val="white"/>
        </w:rPr>
      </w:r>
    </w:p>
    <w:p>
      <w:pPr>
        <w:pStyle w:val="876"/>
        <w:ind w:firstLine="0"/>
        <w:jc w:val="center"/>
        <w:keepLines w:val="0"/>
        <w:keepNext w:val="0"/>
        <w:pageBreakBefore w:val="0"/>
        <w:widowControl/>
        <w:rPr>
          <w:rFonts w:hint="eastAsia" w:ascii="黑体" w:hAnsi="华文中宋" w:eastAsia="黑体"/>
          <w:bCs/>
          <w:color w:val="000000" w:themeColor="text1"/>
          <w:spacing w:val="20"/>
          <w:sz w:val="84"/>
          <w:szCs w:val="84"/>
          <w:highlight w:val="white"/>
        </w:rPr>
      </w:pPr>
      <w:r>
        <w:rPr>
          <w:rFonts w:hint="eastAsia" w:ascii="黑体" w:hAnsi="华文中宋" w:eastAsia="黑体"/>
          <w:bCs/>
          <w:color w:val="000000" w:themeColor="text1"/>
          <w:spacing w:val="20"/>
          <w:sz w:val="84"/>
          <w:szCs w:val="84"/>
          <w:highlight w:val="white"/>
        </w:rPr>
        <w:t xml:space="preserve">公开招标文件</w:t>
      </w:r>
      <w:r>
        <w:rPr>
          <w:rFonts w:hint="eastAsia" w:ascii="黑体" w:hAnsi="华文中宋" w:eastAsia="黑体"/>
          <w:bCs/>
          <w:color w:val="000000" w:themeColor="text1"/>
          <w:spacing w:val="20"/>
          <w:sz w:val="84"/>
          <w:szCs w:val="84"/>
          <w:highlight w:val="white"/>
        </w:rPr>
      </w:r>
      <w:r>
        <w:rPr>
          <w:color w:val="000000" w:themeColor="text1"/>
          <w:highlight w:val="white"/>
        </w:rPr>
      </w:r>
    </w:p>
    <w:p>
      <w:pPr>
        <w:pStyle w:val="876"/>
        <w:ind w:firstLine="0"/>
        <w:jc w:val="center"/>
        <w:keepLines w:val="0"/>
        <w:keepNext w:val="0"/>
        <w:pageBreakBefore w:val="0"/>
        <w:widowControl/>
        <w:rPr>
          <w:rFonts w:ascii="黑体" w:hAnsi="华文中宋" w:eastAsia="黑体"/>
          <w:bCs/>
          <w:color w:val="000000" w:themeColor="text1"/>
          <w:spacing w:val="20"/>
          <w:sz w:val="52"/>
          <w:szCs w:val="52"/>
          <w:highlight w:val="white"/>
        </w:rPr>
      </w:pPr>
      <w:r>
        <w:rPr>
          <w:rFonts w:ascii="黑体" w:hAnsi="华文中宋" w:eastAsia="黑体"/>
          <w:bCs/>
          <w:color w:val="000000" w:themeColor="text1"/>
          <w:spacing w:val="20"/>
          <w:sz w:val="52"/>
          <w:szCs w:val="52"/>
          <w:highlight w:val="white"/>
        </w:rPr>
      </w:r>
      <w:r>
        <w:rPr>
          <w:color w:val="000000" w:themeColor="text1"/>
          <w:highlight w:val="white"/>
        </w:rPr>
      </w:r>
    </w:p>
    <w:p>
      <w:pPr>
        <w:pStyle w:val="876"/>
        <w:ind w:firstLine="0"/>
        <w:jc w:val="center"/>
        <w:keepLines w:val="0"/>
        <w:keepNext w:val="0"/>
        <w:pageBreakBefore w:val="0"/>
        <w:widowControl/>
        <w:rPr>
          <w:rFonts w:hint="eastAsia" w:ascii="黑体" w:hAnsi="华文中宋" w:eastAsia="黑体"/>
          <w:bCs/>
          <w:color w:val="000000" w:themeColor="text1"/>
          <w:spacing w:val="20"/>
          <w:sz w:val="52"/>
          <w:szCs w:val="52"/>
          <w:highlight w:val="white"/>
          <w:shd w:val="clear" w:color="ffffff" w:fill="d9d9d9"/>
        </w:rPr>
      </w:pPr>
      <w:r>
        <w:rPr>
          <w:rFonts w:hint="eastAsia" w:ascii="黑体" w:hAnsi="华文中宋" w:eastAsia="黑体"/>
          <w:bCs/>
          <w:color w:val="000000" w:themeColor="text1"/>
          <w:spacing w:val="20"/>
          <w:sz w:val="52"/>
          <w:szCs w:val="52"/>
          <w:highlight w:val="white"/>
          <w:shd w:val="clear" w:color="ffffff" w:fill="d9d9d9"/>
        </w:rPr>
      </w:r>
      <w:r>
        <w:rPr>
          <w:color w:val="000000" w:themeColor="text1"/>
          <w:highlight w:val="white"/>
        </w:rPr>
      </w:r>
    </w:p>
    <w:p>
      <w:pPr>
        <w:pStyle w:val="876"/>
        <w:ind w:firstLine="0"/>
        <w:jc w:val="center"/>
        <w:keepLines w:val="0"/>
        <w:keepNext w:val="0"/>
        <w:pageBreakBefore w:val="0"/>
        <w:widowControl/>
        <w:rPr>
          <w:rFonts w:hint="eastAsia" w:ascii="黑体" w:hAnsi="华文中宋" w:eastAsia="黑体"/>
          <w:bCs/>
          <w:color w:val="000000" w:themeColor="text1"/>
          <w:spacing w:val="20"/>
          <w:sz w:val="52"/>
          <w:szCs w:val="52"/>
          <w:highlight w:val="white"/>
          <w:shd w:val="clear" w:color="ffffff" w:fill="d9d9d9"/>
        </w:rPr>
      </w:pPr>
      <w:r>
        <w:rPr>
          <w:rFonts w:hint="eastAsia" w:ascii="黑体" w:hAnsi="华文中宋" w:eastAsia="黑体"/>
          <w:bCs/>
          <w:color w:val="000000" w:themeColor="text1"/>
          <w:spacing w:val="20"/>
          <w:sz w:val="52"/>
          <w:szCs w:val="52"/>
          <w:highlight w:val="white"/>
          <w:shd w:val="clear" w:color="ffffff" w:fill="d9d9d9"/>
        </w:rPr>
      </w:r>
      <w:r>
        <w:rPr>
          <w:color w:val="000000" w:themeColor="text1"/>
          <w:highlight w:val="white"/>
        </w:rPr>
      </w:r>
    </w:p>
    <w:p>
      <w:pPr>
        <w:pStyle w:val="876"/>
        <w:ind w:firstLine="0"/>
        <w:jc w:val="center"/>
        <w:keepLines w:val="0"/>
        <w:keepNext w:val="0"/>
        <w:pageBreakBefore w:val="0"/>
        <w:widowControl/>
        <w:rPr>
          <w:rFonts w:hint="eastAsia" w:ascii="黑体" w:hAnsi="华文中宋" w:eastAsia="黑体"/>
          <w:bCs/>
          <w:color w:val="000000" w:themeColor="text1"/>
          <w:spacing w:val="20"/>
          <w:sz w:val="52"/>
          <w:szCs w:val="52"/>
          <w:highlight w:val="white"/>
          <w:shd w:val="clear" w:color="ffffff" w:fill="d9d9d9"/>
        </w:rPr>
      </w:pPr>
      <w:r>
        <w:rPr>
          <w:rFonts w:hint="eastAsia" w:ascii="黑体" w:hAnsi="华文中宋" w:eastAsia="黑体"/>
          <w:bCs/>
          <w:color w:val="000000" w:themeColor="text1"/>
          <w:spacing w:val="20"/>
          <w:sz w:val="52"/>
          <w:szCs w:val="52"/>
          <w:highlight w:val="white"/>
          <w:shd w:val="clear" w:color="ffffff" w:fill="d9d9d9"/>
        </w:rPr>
      </w:r>
      <w:r>
        <w:rPr>
          <w:color w:val="000000" w:themeColor="text1"/>
          <w:highlight w:val="white"/>
        </w:rPr>
      </w:r>
    </w:p>
    <w:p>
      <w:pPr>
        <w:pStyle w:val="867"/>
        <w:ind w:firstLine="1920"/>
        <w:jc w:val="left"/>
        <w:keepLines w:val="0"/>
        <w:keepNext w:val="0"/>
        <w:pageBreakBefore w:val="0"/>
        <w:widowControl/>
        <w:rPr>
          <w:rFonts w:hint="eastAsia"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项目编号：</w:t>
      </w:r>
      <w:r>
        <w:rPr>
          <w:rFonts w:hint="eastAsia" w:ascii="黑体" w:hAnsi="华文中宋" w:eastAsia="黑体"/>
          <w:bCs/>
          <w:color w:val="000000" w:themeColor="text1"/>
          <w:sz w:val="32"/>
          <w:szCs w:val="32"/>
          <w:highlight w:val="white"/>
          <w:lang w:eastAsia="zh-CN"/>
        </w:rPr>
        <w:t xml:space="preserve">JSZC-320200-JZCG-G2026-0068</w:t>
      </w:r>
      <w:r>
        <w:rPr>
          <w:rFonts w:hint="eastAsia" w:ascii="黑体" w:hAnsi="华文中宋" w:eastAsia="黑体"/>
          <w:bCs/>
          <w:color w:val="000000" w:themeColor="text1"/>
          <w:sz w:val="32"/>
          <w:szCs w:val="32"/>
          <w:highlight w:val="white"/>
          <w:lang w:eastAsia="zh-CN"/>
        </w:rPr>
      </w:r>
      <w:r>
        <w:rPr>
          <w:color w:val="000000" w:themeColor="text1"/>
          <w:highlight w:val="white"/>
        </w:rPr>
      </w:r>
    </w:p>
    <w:p>
      <w:pPr>
        <w:pStyle w:val="867"/>
        <w:ind w:left="3515" w:hanging="1600"/>
        <w:jc w:val="left"/>
        <w:keepLines w:val="0"/>
        <w:keepNext w:val="0"/>
        <w:pageBreakBefore w:val="0"/>
        <w:widowControl/>
        <w:rPr>
          <w:rFonts w:hint="eastAsia"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项目名称：</w:t>
      </w:r>
      <w:r>
        <w:rPr>
          <w:rFonts w:hint="eastAsia" w:ascii="黑体" w:hAnsi="华文中宋" w:eastAsia="黑体"/>
          <w:bCs/>
          <w:color w:val="000000" w:themeColor="text1"/>
          <w:sz w:val="32"/>
          <w:szCs w:val="32"/>
          <w:highlight w:val="white"/>
          <w:lang w:eastAsia="zh-CN"/>
        </w:rPr>
        <w:t xml:space="preserve">江苏省梅村高级中学空港分校物业管理服务</w:t>
      </w:r>
      <w:r>
        <w:rPr>
          <w:rFonts w:hint="eastAsia" w:ascii="黑体" w:hAnsi="华文中宋" w:eastAsia="黑体"/>
          <w:bCs/>
          <w:color w:val="000000" w:themeColor="text1"/>
          <w:sz w:val="32"/>
          <w:szCs w:val="32"/>
          <w:highlight w:val="white"/>
          <w:lang w:eastAsia="zh-CN"/>
        </w:rPr>
      </w:r>
      <w:r>
        <w:rPr>
          <w:color w:val="000000" w:themeColor="text1"/>
          <w:highlight w:val="white"/>
        </w:rPr>
      </w:r>
    </w:p>
    <w:p>
      <w:pPr>
        <w:pStyle w:val="867"/>
        <w:ind w:firstLine="1920"/>
        <w:jc w:val="left"/>
        <w:keepLines w:val="0"/>
        <w:keepNext w:val="0"/>
        <w:pageBreakBefore w:val="0"/>
        <w:widowControl/>
        <w:rPr>
          <w:rFonts w:hint="eastAsia"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采 购 人：</w:t>
      </w:r>
      <w:r>
        <w:rPr>
          <w:rFonts w:hint="eastAsia" w:ascii="黑体" w:hAnsi="华文中宋" w:eastAsia="黑体"/>
          <w:bCs/>
          <w:color w:val="000000" w:themeColor="text1"/>
          <w:sz w:val="32"/>
          <w:szCs w:val="32"/>
          <w:highlight w:val="white"/>
          <w:lang w:eastAsia="zh-CN"/>
        </w:rPr>
        <w:t xml:space="preserve">江苏省梅村高级中学空港分校</w:t>
      </w:r>
      <w:r>
        <w:rPr>
          <w:rFonts w:hint="eastAsia" w:ascii="黑体" w:hAnsi="华文中宋" w:eastAsia="黑体"/>
          <w:bCs/>
          <w:color w:val="000000" w:themeColor="text1"/>
          <w:sz w:val="32"/>
          <w:szCs w:val="32"/>
          <w:highlight w:val="white"/>
          <w:lang w:eastAsia="zh-CN"/>
        </w:rPr>
      </w:r>
      <w:r>
        <w:rPr>
          <w:color w:val="000000" w:themeColor="text1"/>
          <w:highlight w:val="white"/>
        </w:rPr>
      </w:r>
    </w:p>
    <w:p>
      <w:pPr>
        <w:pStyle w:val="867"/>
        <w:jc w:val="center"/>
        <w:keepLines w:val="0"/>
        <w:keepNext w:val="0"/>
        <w:pageBreakBefore w:val="0"/>
        <w:widowControl/>
        <w:rPr>
          <w:rFonts w:ascii="黑体" w:hAnsi="华文中宋" w:eastAsia="黑体"/>
          <w:bCs/>
          <w:color w:val="000000" w:themeColor="text1"/>
          <w:sz w:val="30"/>
          <w:szCs w:val="30"/>
          <w:highlight w:val="white"/>
        </w:rPr>
      </w:pPr>
      <w:r>
        <w:rPr>
          <w:rFonts w:ascii="黑体" w:hAnsi="华文中宋" w:eastAsia="黑体"/>
          <w:bCs/>
          <w:color w:val="000000" w:themeColor="text1"/>
          <w:sz w:val="30"/>
          <w:szCs w:val="30"/>
          <w:highlight w:val="white"/>
        </w:rPr>
      </w:r>
      <w:r>
        <w:rPr>
          <w:color w:val="000000" w:themeColor="text1"/>
          <w:highlight w:val="white"/>
        </w:rPr>
      </w:r>
    </w:p>
    <w:p>
      <w:pPr>
        <w:pStyle w:val="876"/>
        <w:ind w:firstLine="0"/>
        <w:jc w:val="center"/>
        <w:keepLines w:val="0"/>
        <w:keepNext w:val="0"/>
        <w:pageBreakBefore w:val="0"/>
        <w:spacing w:before="0" w:after="0"/>
        <w:widowControl/>
        <w:rPr>
          <w:rFonts w:hint="eastAsia" w:ascii="宋体" w:hAnsi="宋体"/>
          <w:color w:val="000000" w:themeColor="text1"/>
          <w:highlight w:val="white"/>
          <w:shd w:val="clear" w:color="ffffff" w:fill="d9d9d9"/>
        </w:rPr>
      </w:pPr>
      <w:r>
        <w:rPr>
          <w:rFonts w:hint="eastAsia" w:ascii="宋体" w:hAnsi="宋体"/>
          <w:color w:val="000000" w:themeColor="text1"/>
          <w:highlight w:val="white"/>
          <w:shd w:val="clear" w:color="ffffff" w:fill="d9d9d9"/>
        </w:rPr>
      </w:r>
      <w:r>
        <w:rPr>
          <w:color w:val="000000" w:themeColor="text1"/>
          <w:highlight w:val="white"/>
        </w:rPr>
      </w:r>
    </w:p>
    <w:p>
      <w:pPr>
        <w:pStyle w:val="876"/>
        <w:ind w:firstLine="0"/>
        <w:jc w:val="center"/>
        <w:keepLines w:val="0"/>
        <w:keepNext w:val="0"/>
        <w:pageBreakBefore w:val="0"/>
        <w:spacing w:before="0" w:after="0"/>
        <w:widowControl/>
        <w:rPr>
          <w:rFonts w:hint="eastAsia" w:ascii="宋体" w:hAnsi="宋体"/>
          <w:color w:val="000000" w:themeColor="text1"/>
          <w:highlight w:val="white"/>
          <w:shd w:val="clear" w:color="ffffff" w:fill="d9d9d9"/>
        </w:rPr>
      </w:pPr>
      <w:r>
        <w:rPr>
          <w:rFonts w:hint="eastAsia" w:ascii="宋体" w:hAnsi="宋体"/>
          <w:color w:val="000000" w:themeColor="text1"/>
          <w:highlight w:val="white"/>
          <w:shd w:val="clear" w:color="ffffff" w:fill="d9d9d9"/>
        </w:rPr>
      </w:r>
      <w:r>
        <w:rPr>
          <w:color w:val="000000" w:themeColor="text1"/>
          <w:highlight w:val="white"/>
        </w:rPr>
      </w:r>
    </w:p>
    <w:p>
      <w:pPr>
        <w:pStyle w:val="876"/>
        <w:ind w:firstLine="0"/>
        <w:jc w:val="center"/>
        <w:keepLines w:val="0"/>
        <w:keepNext w:val="0"/>
        <w:pageBreakBefore w:val="0"/>
        <w:spacing w:before="0" w:after="0"/>
        <w:widowControl/>
        <w:rPr>
          <w:rFonts w:hint="eastAsia" w:ascii="宋体" w:hAnsi="宋体"/>
          <w:color w:val="000000" w:themeColor="text1"/>
          <w:highlight w:val="white"/>
          <w:shd w:val="clear" w:color="ffffff" w:fill="d9d9d9"/>
        </w:rPr>
      </w:pPr>
      <w:r>
        <w:rPr>
          <w:rFonts w:hint="eastAsia" w:ascii="宋体" w:hAnsi="宋体"/>
          <w:color w:val="000000" w:themeColor="text1"/>
          <w:highlight w:val="white"/>
          <w:shd w:val="clear" w:color="ffffff" w:fill="d9d9d9"/>
        </w:rPr>
      </w:r>
      <w:r>
        <w:rPr>
          <w:color w:val="000000" w:themeColor="text1"/>
          <w:highlight w:val="white"/>
        </w:rPr>
      </w:r>
    </w:p>
    <w:p>
      <w:pPr>
        <w:pStyle w:val="876"/>
        <w:ind w:firstLine="0"/>
        <w:jc w:val="center"/>
        <w:keepLines w:val="0"/>
        <w:keepNext w:val="0"/>
        <w:pageBreakBefore w:val="0"/>
        <w:spacing w:before="0" w:after="0"/>
        <w:widowControl/>
        <w:rPr>
          <w:rFonts w:hint="eastAsia" w:ascii="宋体" w:hAnsi="宋体"/>
          <w:color w:val="000000" w:themeColor="text1"/>
          <w:sz w:val="32"/>
          <w:szCs w:val="32"/>
          <w:highlight w:val="white"/>
          <w:shd w:val="clear" w:color="ffffff" w:fill="d9d9d9"/>
        </w:rPr>
      </w:pPr>
      <w:r>
        <w:rPr>
          <w:rFonts w:hint="eastAsia" w:ascii="黑体" w:hAnsi="华文中宋" w:eastAsia="黑体"/>
          <w:bCs/>
          <w:color w:val="000000" w:themeColor="text1"/>
          <w:sz w:val="32"/>
          <w:szCs w:val="32"/>
          <w:highlight w:val="white"/>
        </w:rPr>
        <w:t xml:space="preserve">采购代理机构：无锡市公共资源交易中心</w:t>
      </w:r>
      <w:r>
        <w:rPr>
          <w:rFonts w:hint="eastAsia" w:ascii="宋体" w:hAnsi="宋体"/>
          <w:color w:val="000000" w:themeColor="text1"/>
          <w:sz w:val="32"/>
          <w:szCs w:val="32"/>
          <w:highlight w:val="white"/>
          <w:shd w:val="clear" w:color="ffffff" w:fill="d9d9d9"/>
        </w:rPr>
      </w:r>
      <w:r>
        <w:rPr>
          <w:color w:val="000000" w:themeColor="text1"/>
          <w:highlight w:val="white"/>
        </w:rPr>
      </w:r>
    </w:p>
    <w:p>
      <w:pPr>
        <w:pStyle w:val="876"/>
        <w:ind w:firstLine="0"/>
        <w:jc w:val="center"/>
        <w:keepLines w:val="0"/>
        <w:keepNext w:val="0"/>
        <w:pageBreakBefore w:val="0"/>
        <w:widowControl/>
        <w:rPr>
          <w:rFonts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二〇二</w:t>
      </w:r>
      <w:r>
        <w:rPr>
          <w:rFonts w:hint="eastAsia" w:ascii="黑体" w:hAnsi="华文中宋" w:eastAsia="黑体"/>
          <w:bCs/>
          <w:color w:val="000000" w:themeColor="text1"/>
          <w:sz w:val="32"/>
          <w:szCs w:val="32"/>
          <w:highlight w:val="white"/>
        </w:rPr>
        <w:t xml:space="preserve">六</w:t>
      </w:r>
      <w:r>
        <w:rPr>
          <w:rFonts w:hint="eastAsia" w:ascii="黑体" w:hAnsi="华文中宋" w:eastAsia="黑体"/>
          <w:bCs/>
          <w:color w:val="000000" w:themeColor="text1"/>
          <w:sz w:val="32"/>
          <w:szCs w:val="32"/>
          <w:highlight w:val="white"/>
        </w:rPr>
        <w:t xml:space="preserve">年 </w:t>
      </w:r>
      <w:r>
        <w:rPr>
          <w:rFonts w:hint="eastAsia" w:ascii="黑体" w:hAnsi="华文中宋" w:eastAsia="黑体"/>
          <w:bCs/>
          <w:color w:val="000000" w:themeColor="text1"/>
          <w:sz w:val="32"/>
          <w:szCs w:val="32"/>
          <w:highlight w:val="white"/>
          <w:lang w:val="en-US" w:eastAsia="zh-CN"/>
        </w:rPr>
        <w:t xml:space="preserve">八</w:t>
      </w:r>
      <w:r>
        <w:rPr>
          <w:rFonts w:hint="eastAsia" w:ascii="黑体" w:hAnsi="华文中宋" w:eastAsia="黑体"/>
          <w:bCs/>
          <w:color w:val="000000" w:themeColor="text1"/>
          <w:sz w:val="32"/>
          <w:szCs w:val="32"/>
          <w:highlight w:val="white"/>
        </w:rPr>
        <w:t xml:space="preserve"> 月</w:t>
      </w:r>
      <w:r>
        <w:rPr>
          <w:rFonts w:ascii="黑体" w:hAnsi="华文中宋" w:eastAsia="黑体"/>
          <w:bCs/>
          <w:color w:val="000000" w:themeColor="text1"/>
          <w:sz w:val="32"/>
          <w:szCs w:val="32"/>
          <w:highlight w:val="white"/>
        </w:rPr>
      </w:r>
      <w:r>
        <w:rPr>
          <w:color w:val="000000" w:themeColor="text1"/>
          <w:highlight w:val="white"/>
        </w:rPr>
      </w:r>
    </w:p>
    <w:p>
      <w:pPr>
        <w:pStyle w:val="867"/>
        <w:ind w:left="3115"/>
        <w:keepLines w:val="0"/>
        <w:keepNext w:val="0"/>
        <w:pageBreakBefore w:val="0"/>
        <w:spacing w:before="76" w:line="214" w:lineRule="auto"/>
        <w:widowControl/>
        <w:rPr>
          <w:rFonts w:ascii="微软雅黑" w:hAnsi="微软雅黑" w:eastAsia="微软雅黑" w:cs="微软雅黑"/>
          <w:color w:val="000000" w:themeColor="text1"/>
          <w:sz w:val="32"/>
          <w:szCs w:val="32"/>
          <w:highlight w:val="white"/>
        </w:rPr>
        <w:outlineLvl w:val="0"/>
      </w:pPr>
      <w:r>
        <w:rPr>
          <w:rFonts w:ascii="微软雅黑" w:hAnsi="微软雅黑" w:eastAsia="微软雅黑" w:cs="微软雅黑"/>
          <w:color w:val="000000" w:themeColor="text1"/>
          <w:sz w:val="32"/>
          <w:szCs w:val="32"/>
          <w:highlight w:val="white"/>
        </w:rPr>
      </w:r>
      <w:r>
        <w:rPr>
          <w:color w:val="000000" w:themeColor="text1"/>
          <w:highlight w:val="white"/>
        </w:rPr>
      </w:r>
    </w:p>
    <w:p>
      <w:pPr>
        <w:pStyle w:val="871"/>
        <w:ind w:left="4464"/>
        <w:keepLines w:val="0"/>
        <w:keepNext w:val="0"/>
        <w:pageBreakBefore w:val="0"/>
        <w:spacing w:before="105" w:line="214" w:lineRule="auto"/>
        <w:widowControl/>
        <w:rPr>
          <w:rFonts w:hint="eastAsia" w:cs="微软雅黑"/>
          <w:color w:val="000000" w:themeColor="text1"/>
          <w:sz w:val="32"/>
          <w:szCs w:val="32"/>
          <w:highlight w:val="white"/>
        </w:rPr>
      </w:pPr>
      <w:r>
        <w:rPr>
          <w:rFonts w:hint="eastAsia" w:cs="微软雅黑"/>
          <w:color w:val="000000" w:themeColor="text1"/>
          <w:sz w:val="32"/>
          <w:szCs w:val="32"/>
          <w:highlight w:val="white"/>
          <w:lang w:eastAsia="zh-CN"/>
        </w:rPr>
      </w:r>
      <w:r>
        <w:rPr>
          <w:color w:val="000000" w:themeColor="text1"/>
          <w:highlight w:val="white"/>
        </w:rPr>
      </w:r>
    </w:p>
    <w:p>
      <w:pPr>
        <w:pStyle w:val="871"/>
        <w:keepLines w:val="0"/>
        <w:keepNext w:val="0"/>
        <w:pageBreakBefore w:val="0"/>
        <w:spacing w:before="105" w:line="214" w:lineRule="auto"/>
        <w:widowControl/>
        <w:rPr>
          <w:rFonts w:hint="eastAsia" w:cs="微软雅黑"/>
          <w:color w:val="000000" w:themeColor="text1"/>
          <w:sz w:val="32"/>
          <w:szCs w:val="32"/>
          <w:highlight w:val="white"/>
        </w:rPr>
      </w:pPr>
      <w:r>
        <w:rPr>
          <w:rFonts w:hint="eastAsia" w:cs="微软雅黑"/>
          <w:color w:val="000000" w:themeColor="text1"/>
          <w:sz w:val="32"/>
          <w:szCs w:val="32"/>
          <w:highlight w:val="white"/>
          <w:lang w:eastAsia="zh-CN"/>
        </w:rPr>
      </w:r>
      <w:r>
        <w:rPr>
          <w:color w:val="000000" w:themeColor="text1"/>
          <w:highlight w:val="white"/>
        </w:rPr>
      </w:r>
    </w:p>
    <w:p>
      <w:pPr>
        <w:pStyle w:val="871"/>
        <w:jc w:val="center"/>
        <w:keepLines w:val="0"/>
        <w:keepNext w:val="0"/>
        <w:pageBreakBefore w:val="0"/>
        <w:spacing w:before="105" w:line="214" w:lineRule="auto"/>
        <w:widowControl/>
        <w:rPr>
          <w:color w:val="000000" w:themeColor="text1"/>
          <w:sz w:val="44"/>
          <w:szCs w:val="44"/>
          <w:highlight w:val="white"/>
        </w:rPr>
      </w:pPr>
      <w:r>
        <w:rPr>
          <w:b/>
          <w:bCs/>
          <w:color w:val="000000" w:themeColor="text1"/>
          <w:spacing w:val="26"/>
          <w:sz w:val="44"/>
          <w:szCs w:val="44"/>
          <w:highlight w:val="white"/>
        </w:rPr>
        <w:t xml:space="preserve">总目录</w:t>
      </w:r>
      <w:r>
        <w:rPr>
          <w:color w:val="000000" w:themeColor="text1"/>
          <w:sz w:val="44"/>
          <w:szCs w:val="44"/>
          <w:highlight w:val="white"/>
        </w:rPr>
      </w:r>
      <w:r>
        <w:rPr>
          <w:color w:val="000000" w:themeColor="text1"/>
          <w:highlight w:val="white"/>
        </w:rPr>
      </w:r>
    </w:p>
    <w:p>
      <w:pPr>
        <w:pStyle w:val="867"/>
        <w:keepLines w:val="0"/>
        <w:keepNext w:val="0"/>
        <w:pageBreakBefore w:val="0"/>
        <w:spacing w:line="27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137" w:line="214" w:lineRule="auto"/>
        <w:widowControl/>
        <w:tabs>
          <w:tab w:val="right" w:pos="10368" w:leader="dot"/>
        </w:tabs>
        <w:rPr>
          <w:color w:val="000000" w:themeColor="text1"/>
          <w:highlight w:val="white"/>
        </w:rPr>
      </w:pPr>
      <w:r>
        <w:rPr>
          <w:color w:val="000000" w:themeColor="text1"/>
          <w:highlight w:val="white"/>
        </w:rPr>
        <w:fldChar w:fldCharType="begin"/>
      </w:r>
      <w:r>
        <w:rPr>
          <w:color w:val="000000" w:themeColor="text1"/>
          <w:highlight w:val="white"/>
        </w:rPr>
        <w:instrText xml:space="preserve"> HYPERLINK \l "bookmark1" </w:instrText>
      </w:r>
      <w:r>
        <w:rPr>
          <w:color w:val="000000" w:themeColor="text1"/>
          <w:highlight w:val="white"/>
        </w:rPr>
        <w:fldChar w:fldCharType="separate"/>
      </w:r>
      <w:r>
        <w:rPr>
          <w:b/>
          <w:bCs/>
          <w:color w:val="000000" w:themeColor="text1"/>
          <w:spacing w:val="-1"/>
          <w:highlight w:val="white"/>
        </w:rPr>
        <w:t xml:space="preserve">第一章</w:t>
      </w:r>
      <w:r>
        <w:rPr>
          <w:b/>
          <w:bCs/>
          <w:color w:val="000000" w:themeColor="text1"/>
          <w:spacing w:val="69"/>
          <w:highlight w:val="white"/>
        </w:rPr>
        <w:t xml:space="preserve"> </w:t>
      </w:r>
      <w:r>
        <w:rPr>
          <w:b/>
          <w:bCs/>
          <w:color w:val="000000" w:themeColor="text1"/>
          <w:spacing w:val="-1"/>
          <w:highlight w:val="white"/>
        </w:rPr>
        <w:t xml:space="preserve">投标邀请</w:t>
      </w:r>
      <w:r>
        <w:rPr>
          <w:b/>
          <w:bCs/>
          <w:color w:val="000000" w:themeColor="text1"/>
          <w:spacing w:val="6"/>
          <w:highlight w:val="white"/>
        </w:rPr>
        <w:t xml:space="preserve">     </w:t>
      </w:r>
      <w:r>
        <w:rPr>
          <w:b/>
          <w:bCs/>
          <w:color w:val="000000" w:themeColor="text1"/>
          <w:highlight w:val="white"/>
        </w:rPr>
        <w:tab/>
      </w:r>
      <w:r>
        <w:rPr>
          <w:b/>
          <w:bCs/>
          <w:color w:val="000000" w:themeColor="text1"/>
          <w:spacing w:val="-50"/>
          <w:highlight w:val="white"/>
        </w:rPr>
        <w:t xml:space="preserve"> </w:t>
      </w:r>
      <w:r>
        <w:rPr>
          <w:b/>
          <w:bCs/>
          <w:color w:val="000000" w:themeColor="text1"/>
          <w:spacing w:val="-33"/>
          <w:highlight w:val="white"/>
        </w:rPr>
        <w:fldChar w:fldCharType="end"/>
      </w:r>
      <w:r>
        <w:rPr>
          <w:color w:val="000000" w:themeColor="text1"/>
          <w:highlight w:val="white"/>
        </w:rPr>
      </w:r>
    </w:p>
    <w:p>
      <w:pPr>
        <w:pStyle w:val="867"/>
        <w:keepLines w:val="0"/>
        <w:keepNext w:val="0"/>
        <w:pageBreakBefore w:val="0"/>
        <w:spacing w:line="30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30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137" w:line="213" w:lineRule="auto"/>
        <w:widowControl/>
        <w:tabs>
          <w:tab w:val="right" w:pos="10368" w:leader="dot"/>
        </w:tabs>
        <w:rPr>
          <w:color w:val="000000" w:themeColor="text1"/>
          <w:highlight w:val="white"/>
        </w:rPr>
      </w:pPr>
      <w:r>
        <w:rPr>
          <w:color w:val="000000" w:themeColor="text1"/>
          <w:highlight w:val="white"/>
        </w:rPr>
        <w:fldChar w:fldCharType="begin"/>
      </w:r>
      <w:r>
        <w:rPr>
          <w:color w:val="000000" w:themeColor="text1"/>
          <w:highlight w:val="white"/>
        </w:rPr>
        <w:instrText xml:space="preserve"> HYPERLINK \l "bookmark2" </w:instrText>
      </w:r>
      <w:r>
        <w:rPr>
          <w:color w:val="000000" w:themeColor="text1"/>
          <w:highlight w:val="white"/>
        </w:rPr>
        <w:fldChar w:fldCharType="separate"/>
      </w:r>
      <w:r>
        <w:rPr>
          <w:b/>
          <w:bCs/>
          <w:color w:val="000000" w:themeColor="text1"/>
          <w:highlight w:val="white"/>
        </w:rPr>
        <w:t xml:space="preserve">第二章</w:t>
      </w:r>
      <w:r>
        <w:rPr>
          <w:b/>
          <w:bCs/>
          <w:color w:val="000000" w:themeColor="text1"/>
          <w:spacing w:val="75"/>
          <w:highlight w:val="white"/>
        </w:rPr>
        <w:t xml:space="preserve"> </w:t>
      </w:r>
      <w:r>
        <w:rPr>
          <w:b/>
          <w:bCs/>
          <w:color w:val="000000" w:themeColor="text1"/>
          <w:highlight w:val="white"/>
        </w:rPr>
        <w:t xml:space="preserve">投标人须知    </w:t>
      </w:r>
      <w:r>
        <w:rPr>
          <w:b/>
          <w:bCs/>
          <w:color w:val="000000" w:themeColor="text1"/>
          <w:highlight w:val="white"/>
        </w:rPr>
        <w:tab/>
      </w:r>
      <w:r>
        <w:rPr>
          <w:b/>
          <w:bCs/>
          <w:color w:val="000000" w:themeColor="text1"/>
          <w:spacing w:val="-55"/>
          <w:highlight w:val="white"/>
        </w:rPr>
        <w:t xml:space="preserve"> </w:t>
      </w:r>
      <w:r>
        <w:rPr>
          <w:b/>
          <w:bCs/>
          <w:color w:val="000000" w:themeColor="text1"/>
          <w:spacing w:val="-28"/>
          <w:highlight w:val="white"/>
        </w:rPr>
        <w:fldChar w:fldCharType="end"/>
      </w:r>
      <w:r>
        <w:rPr>
          <w:color w:val="000000" w:themeColor="text1"/>
          <w:highlight w:val="white"/>
        </w:rPr>
      </w:r>
    </w:p>
    <w:p>
      <w:pPr>
        <w:pStyle w:val="867"/>
        <w:keepLines w:val="0"/>
        <w:keepNext w:val="0"/>
        <w:pageBreakBefore w:val="0"/>
        <w:spacing w:line="30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30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137" w:line="214" w:lineRule="auto"/>
        <w:widowControl/>
        <w:tabs>
          <w:tab w:val="right" w:pos="10368" w:leader="dot"/>
        </w:tabs>
        <w:rPr>
          <w:color w:val="000000" w:themeColor="text1"/>
          <w:highlight w:val="white"/>
        </w:rPr>
      </w:pPr>
      <w:r>
        <w:rPr>
          <w:color w:val="000000" w:themeColor="text1"/>
          <w:highlight w:val="white"/>
        </w:rPr>
        <w:fldChar w:fldCharType="begin"/>
      </w:r>
      <w:r>
        <w:rPr>
          <w:color w:val="000000" w:themeColor="text1"/>
          <w:highlight w:val="white"/>
        </w:rPr>
        <w:instrText xml:space="preserve"> HYPERLINK \l "bookmark3" </w:instrText>
      </w:r>
      <w:r>
        <w:rPr>
          <w:color w:val="000000" w:themeColor="text1"/>
          <w:highlight w:val="white"/>
        </w:rPr>
        <w:fldChar w:fldCharType="separate"/>
      </w:r>
      <w:r>
        <w:rPr>
          <w:b/>
          <w:bCs/>
          <w:color w:val="000000" w:themeColor="text1"/>
          <w:spacing w:val="-1"/>
          <w:highlight w:val="white"/>
        </w:rPr>
        <w:t xml:space="preserve">第三章</w:t>
      </w:r>
      <w:r>
        <w:rPr>
          <w:b/>
          <w:bCs/>
          <w:color w:val="000000" w:themeColor="text1"/>
          <w:spacing w:val="69"/>
          <w:highlight w:val="white"/>
        </w:rPr>
        <w:t xml:space="preserve"> </w:t>
      </w:r>
      <w:r>
        <w:rPr>
          <w:b/>
          <w:bCs/>
          <w:color w:val="000000" w:themeColor="text1"/>
          <w:spacing w:val="-1"/>
          <w:highlight w:val="white"/>
        </w:rPr>
        <w:t xml:space="preserve">合同文本</w:t>
      </w:r>
      <w:r>
        <w:rPr>
          <w:b/>
          <w:bCs/>
          <w:color w:val="000000" w:themeColor="text1"/>
          <w:spacing w:val="5"/>
          <w:highlight w:val="white"/>
        </w:rPr>
        <w:t xml:space="preserve">     </w:t>
      </w:r>
      <w:r>
        <w:rPr>
          <w:b/>
          <w:bCs/>
          <w:color w:val="000000" w:themeColor="text1"/>
          <w:highlight w:val="white"/>
        </w:rPr>
        <w:tab/>
      </w:r>
      <w:r>
        <w:rPr>
          <w:b/>
          <w:bCs/>
          <w:color w:val="000000" w:themeColor="text1"/>
          <w:spacing w:val="-50"/>
          <w:highlight w:val="white"/>
        </w:rPr>
        <w:t xml:space="preserve"> </w:t>
      </w:r>
      <w:r>
        <w:rPr>
          <w:b/>
          <w:bCs/>
          <w:color w:val="000000" w:themeColor="text1"/>
          <w:spacing w:val="-10"/>
          <w:highlight w:val="white"/>
        </w:rPr>
        <w:fldChar w:fldCharType="end"/>
      </w:r>
      <w:r>
        <w:rPr>
          <w:color w:val="000000" w:themeColor="text1"/>
          <w:highlight w:val="white"/>
        </w:rPr>
      </w:r>
    </w:p>
    <w:p>
      <w:pPr>
        <w:pStyle w:val="867"/>
        <w:keepLines w:val="0"/>
        <w:keepNext w:val="0"/>
        <w:pageBreakBefore w:val="0"/>
        <w:spacing w:line="30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30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138" w:line="214" w:lineRule="auto"/>
        <w:widowControl/>
        <w:tabs>
          <w:tab w:val="right" w:pos="10368" w:leader="dot"/>
        </w:tabs>
        <w:rPr>
          <w:color w:val="000000" w:themeColor="text1"/>
          <w:highlight w:val="white"/>
        </w:rPr>
      </w:pPr>
      <w:r>
        <w:rPr>
          <w:color w:val="000000" w:themeColor="text1"/>
          <w:highlight w:val="white"/>
        </w:rPr>
        <w:fldChar w:fldCharType="begin"/>
      </w:r>
      <w:r>
        <w:rPr>
          <w:color w:val="000000" w:themeColor="text1"/>
          <w:highlight w:val="white"/>
        </w:rPr>
        <w:instrText xml:space="preserve"> HYPERLINK \l "bookmark4" </w:instrText>
      </w:r>
      <w:r>
        <w:rPr>
          <w:color w:val="000000" w:themeColor="text1"/>
          <w:highlight w:val="white"/>
        </w:rPr>
        <w:fldChar w:fldCharType="separate"/>
      </w:r>
      <w:r>
        <w:rPr>
          <w:b/>
          <w:bCs/>
          <w:color w:val="000000" w:themeColor="text1"/>
          <w:spacing w:val="-1"/>
          <w:highlight w:val="white"/>
        </w:rPr>
        <w:t xml:space="preserve">第四章</w:t>
      </w:r>
      <w:r>
        <w:rPr>
          <w:b/>
          <w:bCs/>
          <w:color w:val="000000" w:themeColor="text1"/>
          <w:spacing w:val="69"/>
          <w:highlight w:val="white"/>
        </w:rPr>
        <w:t xml:space="preserve"> </w:t>
      </w:r>
      <w:r>
        <w:rPr>
          <w:b/>
          <w:bCs/>
          <w:color w:val="000000" w:themeColor="text1"/>
          <w:spacing w:val="-1"/>
          <w:highlight w:val="white"/>
        </w:rPr>
        <w:t xml:space="preserve">采购需求</w:t>
      </w:r>
      <w:r>
        <w:rPr>
          <w:b/>
          <w:bCs/>
          <w:color w:val="000000" w:themeColor="text1"/>
          <w:spacing w:val="5"/>
          <w:highlight w:val="white"/>
        </w:rPr>
        <w:t xml:space="preserve">     </w:t>
      </w:r>
      <w:r>
        <w:rPr>
          <w:b/>
          <w:bCs/>
          <w:color w:val="000000" w:themeColor="text1"/>
          <w:highlight w:val="white"/>
        </w:rPr>
        <w:tab/>
      </w:r>
      <w:r>
        <w:rPr>
          <w:b/>
          <w:bCs/>
          <w:color w:val="000000" w:themeColor="text1"/>
          <w:spacing w:val="-50"/>
          <w:highlight w:val="white"/>
        </w:rPr>
        <w:t xml:space="preserve"> </w:t>
      </w:r>
      <w:r>
        <w:rPr>
          <w:b/>
          <w:bCs/>
          <w:color w:val="000000" w:themeColor="text1"/>
          <w:spacing w:val="-10"/>
          <w:highlight w:val="white"/>
        </w:rPr>
        <w:fldChar w:fldCharType="end"/>
      </w:r>
      <w:r>
        <w:rPr>
          <w:color w:val="000000" w:themeColor="text1"/>
          <w:highlight w:val="white"/>
        </w:rPr>
      </w:r>
    </w:p>
    <w:p>
      <w:pPr>
        <w:pStyle w:val="867"/>
        <w:keepLines w:val="0"/>
        <w:keepNext w:val="0"/>
        <w:pageBreakBefore w:val="0"/>
        <w:spacing w:line="30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30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138" w:line="213" w:lineRule="auto"/>
        <w:widowControl/>
        <w:tabs>
          <w:tab w:val="right" w:pos="10368" w:leader="dot"/>
        </w:tabs>
        <w:rPr>
          <w:color w:val="000000" w:themeColor="text1"/>
          <w:highlight w:val="white"/>
        </w:rPr>
      </w:pPr>
      <w:r>
        <w:rPr>
          <w:color w:val="000000" w:themeColor="text1"/>
          <w:highlight w:val="white"/>
        </w:rPr>
        <w:fldChar w:fldCharType="begin"/>
      </w:r>
      <w:r>
        <w:rPr>
          <w:color w:val="000000" w:themeColor="text1"/>
          <w:highlight w:val="white"/>
        </w:rPr>
        <w:instrText xml:space="preserve"> HYPERLINK \l "bookmark5" </w:instrText>
      </w:r>
      <w:r>
        <w:rPr>
          <w:color w:val="000000" w:themeColor="text1"/>
          <w:highlight w:val="white"/>
        </w:rPr>
        <w:fldChar w:fldCharType="separate"/>
      </w:r>
      <w:r>
        <w:rPr>
          <w:b/>
          <w:bCs/>
          <w:color w:val="000000" w:themeColor="text1"/>
          <w:spacing w:val="-1"/>
          <w:highlight w:val="white"/>
        </w:rPr>
        <w:t xml:space="preserve">第五章</w:t>
      </w:r>
      <w:r>
        <w:rPr>
          <w:b/>
          <w:bCs/>
          <w:color w:val="000000" w:themeColor="text1"/>
          <w:spacing w:val="74"/>
          <w:highlight w:val="white"/>
        </w:rPr>
        <w:t xml:space="preserve"> </w:t>
      </w:r>
      <w:r>
        <w:rPr>
          <w:b/>
          <w:bCs/>
          <w:color w:val="000000" w:themeColor="text1"/>
          <w:spacing w:val="-1"/>
          <w:highlight w:val="white"/>
        </w:rPr>
        <w:t xml:space="preserve">评标方法与评标标准</w:t>
      </w:r>
      <w:r>
        <w:rPr>
          <w:b/>
          <w:bCs/>
          <w:color w:val="000000" w:themeColor="text1"/>
          <w:spacing w:val="11"/>
          <w:highlight w:val="white"/>
        </w:rPr>
        <w:t xml:space="preserve">     </w:t>
      </w:r>
      <w:r>
        <w:rPr>
          <w:b/>
          <w:bCs/>
          <w:color w:val="000000" w:themeColor="text1"/>
          <w:highlight w:val="white"/>
        </w:rPr>
        <w:tab/>
      </w:r>
      <w:r>
        <w:rPr>
          <w:b/>
          <w:bCs/>
          <w:color w:val="000000" w:themeColor="text1"/>
          <w:spacing w:val="-4"/>
          <w:highlight w:val="white"/>
        </w:rPr>
        <w:fldChar w:fldCharType="end"/>
      </w:r>
      <w:r>
        <w:rPr>
          <w:color w:val="000000" w:themeColor="text1"/>
          <w:highlight w:val="white"/>
        </w:rPr>
      </w:r>
    </w:p>
    <w:p>
      <w:pPr>
        <w:pStyle w:val="871"/>
        <w:keepLines w:val="0"/>
        <w:keepNext w:val="0"/>
        <w:pageBreakBefore w:val="0"/>
        <w:spacing w:before="138" w:line="214" w:lineRule="auto"/>
        <w:widowControl/>
        <w:tabs>
          <w:tab w:val="right" w:pos="10368" w:leader="dot"/>
        </w:tabs>
        <w:rPr>
          <w:color w:val="000000" w:themeColor="text1"/>
          <w:highlight w:val="white"/>
        </w:rPr>
      </w:pPr>
      <w:r>
        <w:rPr>
          <w:color w:val="000000" w:themeColor="text1"/>
          <w:highlight w:val="white"/>
        </w:rPr>
      </w:r>
      <w:r>
        <w:rPr>
          <w:color w:val="000000" w:themeColor="text1"/>
          <w:highlight w:val="white"/>
        </w:rPr>
      </w:r>
    </w:p>
    <w:p>
      <w:pPr>
        <w:pStyle w:val="871"/>
        <w:keepLines w:val="0"/>
        <w:keepNext w:val="0"/>
        <w:pageBreakBefore w:val="0"/>
        <w:spacing w:before="138" w:line="214" w:lineRule="auto"/>
        <w:widowControl/>
        <w:tabs>
          <w:tab w:val="right" w:pos="10368" w:leader="dot"/>
        </w:tabs>
        <w:rPr>
          <w:color w:val="000000" w:themeColor="text1"/>
          <w:highlight w:val="white"/>
        </w:rPr>
      </w:pPr>
      <w:r>
        <w:rPr>
          <w:color w:val="000000" w:themeColor="text1"/>
          <w:highlight w:val="white"/>
        </w:rPr>
        <w:fldChar w:fldCharType="begin"/>
      </w:r>
      <w:r>
        <w:rPr>
          <w:color w:val="000000" w:themeColor="text1"/>
          <w:highlight w:val="white"/>
        </w:rPr>
        <w:instrText xml:space="preserve"> HYPERLINK \l "bookmark6" </w:instrText>
      </w:r>
      <w:r>
        <w:rPr>
          <w:color w:val="000000" w:themeColor="text1"/>
          <w:highlight w:val="white"/>
        </w:rPr>
        <w:fldChar w:fldCharType="separate"/>
      </w:r>
      <w:r>
        <w:rPr>
          <w:b/>
          <w:bCs/>
          <w:color w:val="000000" w:themeColor="text1"/>
          <w:spacing w:val="-1"/>
          <w:highlight w:val="white"/>
        </w:rPr>
        <w:t xml:space="preserve">第六章</w:t>
      </w:r>
      <w:r>
        <w:rPr>
          <w:b/>
          <w:bCs/>
          <w:color w:val="000000" w:themeColor="text1"/>
          <w:spacing w:val="74"/>
          <w:highlight w:val="white"/>
        </w:rPr>
        <w:t xml:space="preserve"> </w:t>
      </w:r>
      <w:r>
        <w:rPr>
          <w:b/>
          <w:bCs/>
          <w:color w:val="000000" w:themeColor="text1"/>
          <w:spacing w:val="-1"/>
          <w:highlight w:val="white"/>
        </w:rPr>
        <w:t xml:space="preserve">投标文件内容与格式</w:t>
      </w:r>
      <w:r>
        <w:rPr>
          <w:b/>
          <w:bCs/>
          <w:color w:val="000000" w:themeColor="text1"/>
          <w:spacing w:val="11"/>
          <w:highlight w:val="white"/>
        </w:rPr>
        <w:t xml:space="preserve">     </w:t>
      </w:r>
      <w:r>
        <w:rPr>
          <w:b/>
          <w:bCs/>
          <w:color w:val="000000" w:themeColor="text1"/>
          <w:highlight w:val="white"/>
        </w:rPr>
        <w:tab/>
      </w:r>
      <w:r>
        <w:rPr>
          <w:b/>
          <w:bCs/>
          <w:color w:val="000000" w:themeColor="text1"/>
          <w:spacing w:val="4"/>
          <w:highlight w:val="white"/>
        </w:rPr>
        <w:fldChar w:fldCharType="end"/>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color w:val="000000" w:themeColor="text1"/>
          <w:highlight w:val="white"/>
        </w:rPr>
      </w:r>
      <w:bookmarkStart w:id="0" w:name="bookmark1"/>
      <w:r>
        <w:rPr>
          <w:color w:val="000000" w:themeColor="text1"/>
          <w:highlight w:val="white"/>
        </w:rPr>
      </w:r>
      <w:bookmarkEnd w:id="0"/>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sectPr>
          <w:footerReference w:type="default" r:id="rId9"/>
          <w:footnotePr/>
          <w:endnotePr/>
          <w:type w:val="nextPage"/>
          <w:pgSz w:w="11900" w:h="16840" w:orient="portrait"/>
          <w:pgMar w:top="1134" w:right="850" w:bottom="1134" w:left="1701" w:header="0" w:footer="334" w:gutter="0"/>
          <w:cols w:num="1" w:sep="0" w:space="1701" w:equalWidth="1"/>
          <w:docGrid w:linePitch="360"/>
        </w:sect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rFonts w:hint="eastAsia"/>
          <w:color w:val="000000" w:themeColor="text1"/>
          <w:highlight w:val="white"/>
        </w:rPr>
        <w:outlineLvl w:val="0"/>
      </w:pPr>
      <w:r>
        <w:rPr>
          <w:rFonts w:hint="eastAsia"/>
          <w:color w:val="000000" w:themeColor="text1"/>
          <w:highlight w:val="white"/>
          <w:lang w:eastAsia="zh-CN"/>
        </w:rPr>
      </w:r>
      <w:r>
        <w:rPr>
          <w:color w:val="000000" w:themeColor="text1"/>
          <w:highlight w:val="white"/>
        </w:rPr>
      </w:r>
    </w:p>
    <w:p>
      <w:pPr>
        <w:pStyle w:val="871"/>
        <w:ind w:left="3497"/>
        <w:keepLines w:val="0"/>
        <w:keepNext w:val="0"/>
        <w:pageBreakBefore w:val="0"/>
        <w:spacing w:before="105" w:line="214" w:lineRule="auto"/>
        <w:widowControl/>
        <w:rPr>
          <w:color w:val="000000" w:themeColor="text1"/>
          <w:sz w:val="44"/>
          <w:szCs w:val="44"/>
          <w:highlight w:val="white"/>
        </w:rPr>
        <w:outlineLvl w:val="0"/>
      </w:pPr>
      <w:r>
        <w:rPr>
          <w:b/>
          <w:bCs/>
          <w:color w:val="000000" w:themeColor="text1"/>
          <w:spacing w:val="13"/>
          <w:sz w:val="44"/>
          <w:szCs w:val="44"/>
          <w:highlight w:val="white"/>
        </w:rPr>
        <w:t xml:space="preserve">第一章</w:t>
      </w:r>
      <w:r>
        <w:rPr>
          <w:b/>
          <w:bCs/>
          <w:color w:val="000000" w:themeColor="text1"/>
          <w:spacing w:val="5"/>
          <w:sz w:val="44"/>
          <w:szCs w:val="44"/>
          <w:highlight w:val="white"/>
        </w:rPr>
        <w:t xml:space="preserve">  </w:t>
      </w:r>
      <w:r>
        <w:rPr>
          <w:b/>
          <w:bCs/>
          <w:color w:val="000000" w:themeColor="text1"/>
          <w:spacing w:val="13"/>
          <w:sz w:val="44"/>
          <w:szCs w:val="44"/>
          <w:highlight w:val="white"/>
        </w:rPr>
        <w:t xml:space="preserve">投标邀请</w:t>
      </w:r>
      <w:r>
        <w:rPr>
          <w:color w:val="000000" w:themeColor="text1"/>
          <w:sz w:val="44"/>
          <w:szCs w:val="44"/>
          <w:highlight w:val="white"/>
        </w:rPr>
      </w:r>
      <w:r>
        <w:rPr>
          <w:color w:val="000000" w:themeColor="text1"/>
          <w:highlight w:val="white"/>
        </w:rPr>
      </w:r>
    </w:p>
    <w:p>
      <w:pPr>
        <w:pStyle w:val="867"/>
        <w:keepLines w:val="0"/>
        <w:keepNext w:val="0"/>
        <w:pageBreakBefore w:val="0"/>
        <w:spacing w:line="33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right="23" w:firstLine="492"/>
        <w:jc w:val="both"/>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受</w:t>
      </w:r>
      <w:r>
        <w:rPr>
          <w:rFonts w:hint="eastAsia" w:ascii="宋体" w:hAnsi="宋体" w:eastAsia="宋体" w:cs="宋体"/>
          <w:color w:val="000000" w:themeColor="text1"/>
          <w:spacing w:val="55"/>
          <w:sz w:val="21"/>
          <w:szCs w:val="21"/>
          <w:highlight w:val="white"/>
          <w:lang w:eastAsia="zh-CN"/>
        </w:rPr>
        <w:t xml:space="preserve">江苏省梅村高级中学空港分校</w:t>
      </w:r>
      <w:r>
        <w:rPr>
          <w:rFonts w:ascii="宋体" w:hAnsi="宋体" w:eastAsia="宋体" w:cs="宋体"/>
          <w:color w:val="000000" w:themeColor="text1"/>
          <w:spacing w:val="18"/>
          <w:sz w:val="21"/>
          <w:szCs w:val="21"/>
          <w:highlight w:val="white"/>
        </w:rPr>
        <w:t xml:space="preserve">的委托，无锡市公共资源交易中</w:t>
      </w:r>
      <w:r>
        <w:rPr>
          <w:rFonts w:ascii="宋体" w:hAnsi="宋体" w:eastAsia="宋体" w:cs="宋体"/>
          <w:color w:val="000000" w:themeColor="text1"/>
          <w:spacing w:val="17"/>
          <w:sz w:val="21"/>
          <w:szCs w:val="21"/>
          <w:highlight w:val="white"/>
        </w:rPr>
        <w:t xml:space="preserve">心就江苏省梅村高级中学空港分校物业管</w:t>
      </w:r>
      <w:r>
        <w:rPr>
          <w:rFonts w:ascii="宋体" w:hAnsi="宋体" w:eastAsia="宋体" w:cs="宋体"/>
          <w:color w:val="000000" w:themeColor="text1"/>
          <w:spacing w:val="21"/>
          <w:sz w:val="21"/>
          <w:szCs w:val="21"/>
          <w:highlight w:val="white"/>
        </w:rPr>
        <w:t xml:space="preserve">理服务（</w:t>
      </w:r>
      <w:r>
        <w:rPr>
          <w:rFonts w:hint="eastAsia" w:ascii="宋体" w:hAnsi="宋体" w:eastAsia="宋体" w:cs="宋体"/>
          <w:color w:val="000000" w:themeColor="text1"/>
          <w:sz w:val="21"/>
          <w:szCs w:val="21"/>
          <w:highlight w:val="white"/>
          <w:lang w:eastAsia="zh-CN"/>
        </w:rPr>
        <w:t xml:space="preserve">JSZC-320200-JZCG-G2026-0068</w:t>
      </w:r>
      <w:r>
        <w:rPr>
          <w:rFonts w:ascii="宋体" w:hAnsi="宋体" w:eastAsia="宋体" w:cs="宋体"/>
          <w:color w:val="000000" w:themeColor="text1"/>
          <w:spacing w:val="21"/>
          <w:sz w:val="21"/>
          <w:szCs w:val="21"/>
          <w:highlight w:val="white"/>
        </w:rPr>
        <w:t xml:space="preserve">）进行公开招标采购，欢迎符合条件的供</w:t>
      </w:r>
      <w:r>
        <w:rPr>
          <w:rFonts w:ascii="宋体" w:hAnsi="宋体" w:eastAsia="宋体" w:cs="宋体"/>
          <w:color w:val="000000" w:themeColor="text1"/>
          <w:spacing w:val="20"/>
          <w:sz w:val="21"/>
          <w:szCs w:val="21"/>
          <w:highlight w:val="white"/>
        </w:rPr>
        <w:t xml:space="preserve">应商投标。</w:t>
      </w:r>
      <w:r>
        <w:rPr>
          <w:rFonts w:ascii="宋体" w:hAnsi="宋体" w:eastAsia="宋体" w:cs="宋体"/>
          <w:color w:val="000000" w:themeColor="text1"/>
          <w:sz w:val="21"/>
          <w:szCs w:val="21"/>
          <w:highlight w:val="white"/>
        </w:rPr>
      </w:r>
      <w:r>
        <w:rPr>
          <w:color w:val="000000" w:themeColor="text1"/>
          <w:highlight w:val="white"/>
        </w:rPr>
      </w:r>
    </w:p>
    <w:p>
      <w:pPr>
        <w:pStyle w:val="867"/>
        <w:ind w:left="513"/>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项目概况</w:t>
      </w:r>
      <w:r>
        <w:rPr>
          <w:rFonts w:ascii="宋体" w:hAnsi="宋体" w:eastAsia="宋体" w:cs="宋体"/>
          <w:color w:val="000000" w:themeColor="text1"/>
          <w:sz w:val="21"/>
          <w:szCs w:val="21"/>
          <w:highlight w:val="white"/>
        </w:rPr>
      </w:r>
      <w:r>
        <w:rPr>
          <w:color w:val="000000" w:themeColor="text1"/>
          <w:highlight w:val="white"/>
        </w:rPr>
      </w:r>
    </w:p>
    <w:p>
      <w:pPr>
        <w:pStyle w:val="867"/>
        <w:ind w:right="86" w:firstLine="500"/>
        <w:jc w:val="both"/>
        <w:keepLines w:val="0"/>
        <w:keepNext w:val="0"/>
        <w:pageBreakBefore w:val="0"/>
        <w:spacing w:before="130" w:line="326"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江苏省梅村高级中学空港分校物业管理服务采购项目的潜在投标人应在“江苏政府采购网”自行浏览招标文件，如有投标意向须在本招标文件有效获取期内通过登录“江苏省政府采购（苏采云）平台”下</w:t>
      </w:r>
      <w:r>
        <w:rPr>
          <w:rFonts w:ascii="宋体" w:hAnsi="宋体" w:eastAsia="宋体" w:cs="宋体"/>
          <w:color w:val="000000" w:themeColor="text1"/>
          <w:spacing w:val="18"/>
          <w:sz w:val="21"/>
          <w:szCs w:val="21"/>
          <w:highlight w:val="white"/>
        </w:rPr>
        <w:t xml:space="preserve">载的方式依法获取招标文件，并于提交</w:t>
      </w:r>
      <w:r>
        <w:rPr>
          <w:rFonts w:ascii="宋体" w:hAnsi="宋体" w:eastAsia="宋体" w:cs="宋体"/>
          <w:color w:val="000000" w:themeColor="text1"/>
          <w:spacing w:val="66"/>
          <w:sz w:val="21"/>
          <w:szCs w:val="21"/>
          <w:highlight w:val="white"/>
        </w:rPr>
        <w:t xml:space="preserve"> </w:t>
      </w:r>
      <w:r>
        <w:rPr>
          <w:rFonts w:ascii="宋体" w:hAnsi="宋体" w:eastAsia="宋体" w:cs="宋体"/>
          <w:color w:val="000000" w:themeColor="text1"/>
          <w:spacing w:val="18"/>
          <w:sz w:val="21"/>
          <w:szCs w:val="21"/>
          <w:highlight w:val="white"/>
        </w:rPr>
        <w:t xml:space="preserve">投标文件接收截止时间前递交投标文件。</w:t>
      </w:r>
      <w:r>
        <w:rPr>
          <w:rFonts w:ascii="宋体" w:hAnsi="宋体" w:eastAsia="宋体" w:cs="宋体"/>
          <w:color w:val="000000" w:themeColor="text1"/>
          <w:sz w:val="21"/>
          <w:szCs w:val="21"/>
          <w:highlight w:val="white"/>
        </w:rPr>
      </w:r>
      <w:r>
        <w:rPr>
          <w:color w:val="000000" w:themeColor="text1"/>
          <w:highlight w:val="white"/>
        </w:rPr>
      </w:r>
    </w:p>
    <w:p>
      <w:pPr>
        <w:pStyle w:val="871"/>
        <w:ind w:left="6"/>
        <w:keepLines w:val="0"/>
        <w:keepNext w:val="0"/>
        <w:pageBreakBefore w:val="0"/>
        <w:spacing w:line="213" w:lineRule="auto"/>
        <w:widowControl/>
        <w:rPr>
          <w:color w:val="000000" w:themeColor="text1"/>
          <w:sz w:val="21"/>
          <w:szCs w:val="21"/>
          <w:highlight w:val="white"/>
        </w:rPr>
      </w:pPr>
      <w:r>
        <w:rPr>
          <w:b/>
          <w:bCs/>
          <w:color w:val="000000" w:themeColor="text1"/>
          <w:spacing w:val="13"/>
          <w:sz w:val="21"/>
          <w:szCs w:val="21"/>
          <w:highlight w:val="white"/>
        </w:rPr>
        <w:t xml:space="preserve">一</w:t>
      </w:r>
      <w:r>
        <w:rPr>
          <w:b/>
          <w:bCs/>
          <w:color w:val="000000" w:themeColor="text1"/>
          <w:spacing w:val="-30"/>
          <w:sz w:val="21"/>
          <w:szCs w:val="21"/>
          <w:highlight w:val="white"/>
        </w:rPr>
        <w:t xml:space="preserve"> </w:t>
      </w:r>
      <w:r>
        <w:rPr>
          <w:b/>
          <w:bCs/>
          <w:color w:val="000000" w:themeColor="text1"/>
          <w:spacing w:val="13"/>
          <w:sz w:val="21"/>
          <w:szCs w:val="21"/>
          <w:highlight w:val="white"/>
        </w:rPr>
        <w:t xml:space="preserve">、项目基本情况</w:t>
      </w:r>
      <w:r>
        <w:rPr>
          <w:color w:val="000000" w:themeColor="text1"/>
          <w:sz w:val="21"/>
          <w:szCs w:val="21"/>
          <w:highlight w:val="white"/>
        </w:rPr>
      </w:r>
      <w:r>
        <w:rPr>
          <w:color w:val="000000" w:themeColor="text1"/>
          <w:highlight w:val="white"/>
        </w:rPr>
      </w:r>
    </w:p>
    <w:p>
      <w:pPr>
        <w:pStyle w:val="867"/>
        <w:ind w:left="23"/>
        <w:keepLines w:val="0"/>
        <w:keepNext w:val="0"/>
        <w:pageBreakBefore w:val="0"/>
        <w:spacing w:before="76" w:line="217"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21"/>
          <w:sz w:val="21"/>
          <w:szCs w:val="21"/>
          <w:highlight w:val="white"/>
        </w:rPr>
        <w:t xml:space="preserve">1.项目编号：</w:t>
      </w:r>
      <w:r>
        <w:rPr>
          <w:rFonts w:ascii="宋体" w:hAnsi="宋体" w:eastAsia="宋体" w:cs="宋体"/>
          <w:color w:val="000000" w:themeColor="text1"/>
          <w:spacing w:val="19"/>
          <w:sz w:val="21"/>
          <w:szCs w:val="21"/>
          <w:highlight w:val="white"/>
        </w:rPr>
        <w:t xml:space="preserve"> </w:t>
      </w:r>
      <w:r>
        <w:rPr>
          <w:rFonts w:hint="eastAsia" w:ascii="宋体" w:hAnsi="宋体" w:eastAsia="宋体" w:cs="宋体"/>
          <w:color w:val="000000" w:themeColor="text1"/>
          <w:sz w:val="21"/>
          <w:szCs w:val="21"/>
          <w:highlight w:val="white"/>
          <w:lang w:eastAsia="zh-CN"/>
        </w:rPr>
        <w:t xml:space="preserve">JSZC-320200-JZCG-G2026-0068</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ind w:left="10"/>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2.项目名称： 江苏省梅村高级中学空港分校物业管理服务</w:t>
      </w:r>
      <w:r>
        <w:rPr>
          <w:rFonts w:ascii="宋体" w:hAnsi="宋体" w:eastAsia="宋体" w:cs="宋体"/>
          <w:color w:val="000000" w:themeColor="text1"/>
          <w:sz w:val="21"/>
          <w:szCs w:val="21"/>
          <w:highlight w:val="white"/>
        </w:rPr>
      </w:r>
      <w:r>
        <w:rPr>
          <w:color w:val="000000" w:themeColor="text1"/>
          <w:highlight w:val="white"/>
        </w:rPr>
      </w:r>
    </w:p>
    <w:p>
      <w:pPr>
        <w:pStyle w:val="867"/>
        <w:ind w:left="12"/>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3.项目预算金额及最高限价：</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1"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75"/>
              <w:ind w:left="127"/>
              <w:keepLines w:val="0"/>
              <w:keepNext w:val="0"/>
              <w:pageBreakBefore w:val="0"/>
              <w:spacing w:before="177" w:line="218" w:lineRule="auto"/>
              <w:widowControl/>
              <w:rPr>
                <w:color w:val="000000" w:themeColor="text1"/>
                <w:highlight w:val="white"/>
              </w:rPr>
            </w:pPr>
            <w:r>
              <w:rPr>
                <w:color w:val="000000" w:themeColor="text1"/>
                <w:spacing w:val="13"/>
                <w:highlight w:val="white"/>
              </w:rPr>
              <w:t xml:space="preserve">采购包号</w:t>
            </w:r>
            <w:r>
              <w:rPr>
                <w:color w:val="000000" w:themeColor="text1"/>
                <w:highlight w:val="white"/>
              </w:rPr>
            </w:r>
          </w:p>
        </w:tc>
        <w:tc>
          <w:tcPr>
            <w:tcW w:w="3476" w:type="dxa"/>
            <w:vAlign w:val="top"/>
            <w:textDirection w:val="lrTb"/>
            <w:noWrap w:val="false"/>
          </w:tcPr>
          <w:p>
            <w:pPr>
              <w:pStyle w:val="875"/>
              <w:ind w:left="125"/>
              <w:keepLines w:val="0"/>
              <w:keepNext w:val="0"/>
              <w:pageBreakBefore w:val="0"/>
              <w:spacing w:before="176" w:line="219" w:lineRule="auto"/>
              <w:widowControl/>
              <w:rPr>
                <w:color w:val="000000" w:themeColor="text1"/>
                <w:highlight w:val="white"/>
              </w:rPr>
            </w:pPr>
            <w:r>
              <w:rPr>
                <w:color w:val="000000" w:themeColor="text1"/>
                <w:spacing w:val="15"/>
                <w:highlight w:val="white"/>
              </w:rPr>
              <w:t xml:space="preserve">预算金额（万元）</w:t>
            </w:r>
            <w:r>
              <w:rPr>
                <w:color w:val="000000" w:themeColor="text1"/>
                <w:highlight w:val="white"/>
              </w:rPr>
            </w:r>
          </w:p>
        </w:tc>
        <w:tc>
          <w:tcPr>
            <w:tcW w:w="3484" w:type="dxa"/>
            <w:vAlign w:val="top"/>
            <w:textDirection w:val="lrTb"/>
            <w:noWrap w:val="false"/>
          </w:tcPr>
          <w:p>
            <w:pPr>
              <w:pStyle w:val="875"/>
              <w:ind w:left="132"/>
              <w:keepLines w:val="0"/>
              <w:keepNext w:val="0"/>
              <w:pageBreakBefore w:val="0"/>
              <w:spacing w:before="177" w:line="217" w:lineRule="auto"/>
              <w:widowControl/>
              <w:rPr>
                <w:color w:val="000000" w:themeColor="text1"/>
                <w:highlight w:val="white"/>
              </w:rPr>
            </w:pPr>
            <w:r>
              <w:rPr>
                <w:color w:val="000000" w:themeColor="text1"/>
                <w:spacing w:val="15"/>
                <w:highlight w:val="white"/>
              </w:rPr>
              <w:t xml:space="preserve">最高限价（万元）</w:t>
            </w:r>
            <w:r>
              <w:rPr>
                <w:color w:val="000000" w:themeColor="text1"/>
                <w:highlight w:val="white"/>
              </w:rPr>
            </w:r>
          </w:p>
        </w:tc>
      </w:tr>
      <w:tr>
        <w:trPr>
          <w:trHeight w:val="532"/>
        </w:trPr>
        <w:tc>
          <w:tcPr>
            <w:tcW w:w="3484" w:type="dxa"/>
            <w:vAlign w:val="top"/>
            <w:textDirection w:val="lrTb"/>
            <w:noWrap w:val="false"/>
          </w:tcPr>
          <w:p>
            <w:pPr>
              <w:pStyle w:val="875"/>
              <w:ind w:left="127"/>
              <w:keepLines w:val="0"/>
              <w:keepNext w:val="0"/>
              <w:pageBreakBefore w:val="0"/>
              <w:spacing w:before="177" w:line="218" w:lineRule="auto"/>
              <w:widowControl/>
              <w:rPr>
                <w:color w:val="000000" w:themeColor="text1"/>
                <w:highlight w:val="white"/>
              </w:rPr>
            </w:pPr>
            <w:r>
              <w:rPr>
                <w:color w:val="000000" w:themeColor="text1"/>
                <w:spacing w:val="13"/>
                <w:highlight w:val="white"/>
              </w:rPr>
              <w:t xml:space="preserve">采购包1</w:t>
            </w:r>
            <w:r>
              <w:rPr>
                <w:color w:val="000000" w:themeColor="text1"/>
                <w:highlight w:val="white"/>
              </w:rPr>
            </w:r>
          </w:p>
        </w:tc>
        <w:tc>
          <w:tcPr>
            <w:tcW w:w="3476" w:type="dxa"/>
            <w:vAlign w:val="top"/>
            <w:textDirection w:val="lrTb"/>
            <w:noWrap w:val="false"/>
          </w:tcPr>
          <w:p>
            <w:pPr>
              <w:pStyle w:val="875"/>
              <w:ind w:left="141"/>
              <w:keepLines w:val="0"/>
              <w:keepNext w:val="0"/>
              <w:pageBreakBefore w:val="0"/>
              <w:spacing w:before="177" w:line="239" w:lineRule="auto"/>
              <w:widowControl/>
              <w:rPr>
                <w:color w:val="000000" w:themeColor="text1"/>
                <w:highlight w:val="white"/>
              </w:rPr>
            </w:pPr>
            <w:r>
              <w:rPr>
                <w:color w:val="000000" w:themeColor="text1"/>
                <w:spacing w:val="6"/>
                <w:highlight w:val="white"/>
              </w:rPr>
              <w:t xml:space="preserve">170</w:t>
            </w:r>
            <w:r>
              <w:rPr>
                <w:color w:val="000000" w:themeColor="text1"/>
                <w:highlight w:val="white"/>
              </w:rPr>
            </w:r>
          </w:p>
        </w:tc>
        <w:tc>
          <w:tcPr>
            <w:tcW w:w="3484" w:type="dxa"/>
            <w:vAlign w:val="top"/>
            <w:textDirection w:val="lrTb"/>
            <w:noWrap w:val="false"/>
          </w:tcPr>
          <w:p>
            <w:pPr>
              <w:pStyle w:val="875"/>
              <w:ind w:left="147"/>
              <w:keepLines w:val="0"/>
              <w:keepNext w:val="0"/>
              <w:pageBreakBefore w:val="0"/>
              <w:spacing w:before="177" w:line="239" w:lineRule="auto"/>
              <w:widowControl/>
              <w:rPr>
                <w:color w:val="000000" w:themeColor="text1"/>
                <w:highlight w:val="white"/>
              </w:rPr>
            </w:pPr>
            <w:r>
              <w:rPr>
                <w:color w:val="000000" w:themeColor="text1"/>
                <w:spacing w:val="6"/>
                <w:highlight w:val="white"/>
              </w:rPr>
              <w:t xml:space="preserve">170</w:t>
            </w:r>
            <w:r>
              <w:rPr>
                <w:color w:val="000000" w:themeColor="text1"/>
                <w:highlight w:val="white"/>
              </w:rPr>
            </w:r>
          </w:p>
        </w:tc>
      </w:tr>
    </w:tbl>
    <w:p>
      <w:pPr>
        <w:pStyle w:val="867"/>
        <w:ind w:left="7"/>
        <w:keepLines w:val="0"/>
        <w:keepNext w:val="0"/>
        <w:pageBreakBefore w:val="0"/>
        <w:spacing w:before="10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4.采购方式：  公开招标</w:t>
      </w:r>
      <w:r>
        <w:rPr>
          <w:rFonts w:ascii="宋体" w:hAnsi="宋体" w:eastAsia="宋体" w:cs="宋体"/>
          <w:color w:val="000000" w:themeColor="text1"/>
          <w:sz w:val="21"/>
          <w:szCs w:val="21"/>
          <w:highlight w:val="white"/>
        </w:rPr>
      </w:r>
      <w:r>
        <w:rPr>
          <w:color w:val="000000" w:themeColor="text1"/>
          <w:highlight w:val="white"/>
        </w:rPr>
      </w:r>
    </w:p>
    <w:p>
      <w:pPr>
        <w:pStyle w:val="867"/>
        <w:ind w:left="12"/>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5.采购需求：详见招标文件第四章《采购需求》</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6.合同履行期限：详见招标文件第四章《采购需求》</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7.政策落实：</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75"/>
              <w:ind w:left="127"/>
              <w:keepLines w:val="0"/>
              <w:keepNext w:val="0"/>
              <w:pageBreakBefore w:val="0"/>
              <w:spacing w:before="177" w:line="218" w:lineRule="auto"/>
              <w:widowControl/>
              <w:rPr>
                <w:color w:val="000000" w:themeColor="text1"/>
                <w:highlight w:val="white"/>
              </w:rPr>
            </w:pPr>
            <w:r>
              <w:rPr>
                <w:color w:val="000000" w:themeColor="text1"/>
                <w:spacing w:val="13"/>
                <w:highlight w:val="white"/>
              </w:rPr>
              <w:t xml:space="preserve">采购包号</w:t>
            </w:r>
            <w:r>
              <w:rPr>
                <w:color w:val="000000" w:themeColor="text1"/>
                <w:highlight w:val="white"/>
              </w:rPr>
            </w:r>
          </w:p>
        </w:tc>
        <w:tc>
          <w:tcPr>
            <w:tcW w:w="2086" w:type="dxa"/>
            <w:vAlign w:val="top"/>
            <w:textDirection w:val="lrTb"/>
            <w:noWrap w:val="false"/>
          </w:tcPr>
          <w:p>
            <w:pPr>
              <w:pStyle w:val="875"/>
              <w:ind w:left="130" w:right="358" w:hanging="2"/>
              <w:keepLines w:val="0"/>
              <w:keepNext w:val="0"/>
              <w:pageBreakBefore w:val="0"/>
              <w:spacing w:before="176" w:line="306" w:lineRule="auto"/>
              <w:widowControl/>
              <w:rPr>
                <w:color w:val="000000" w:themeColor="text1"/>
                <w:highlight w:val="white"/>
              </w:rPr>
            </w:pPr>
            <w:r>
              <w:rPr>
                <w:color w:val="000000" w:themeColor="text1"/>
                <w:spacing w:val="16"/>
                <w:highlight w:val="white"/>
              </w:rPr>
              <w:t xml:space="preserve">是否专门面向中</w:t>
            </w:r>
            <w:r>
              <w:rPr>
                <w:color w:val="000000" w:themeColor="text1"/>
                <w:spacing w:val="9"/>
                <w:highlight w:val="white"/>
              </w:rPr>
              <w:t xml:space="preserve">小企业</w:t>
            </w:r>
            <w:r>
              <w:rPr>
                <w:color w:val="000000" w:themeColor="text1"/>
                <w:highlight w:val="white"/>
              </w:rPr>
            </w:r>
          </w:p>
        </w:tc>
        <w:tc>
          <w:tcPr>
            <w:tcW w:w="2086" w:type="dxa"/>
            <w:vAlign w:val="top"/>
            <w:textDirection w:val="lrTb"/>
            <w:noWrap w:val="false"/>
          </w:tcPr>
          <w:p>
            <w:pPr>
              <w:pStyle w:val="875"/>
              <w:ind w:left="129" w:right="355" w:hanging="3"/>
              <w:keepLines w:val="0"/>
              <w:keepNext w:val="0"/>
              <w:pageBreakBefore w:val="0"/>
              <w:spacing w:before="176" w:line="306" w:lineRule="auto"/>
              <w:widowControl/>
              <w:rPr>
                <w:color w:val="000000" w:themeColor="text1"/>
                <w:highlight w:val="white"/>
              </w:rPr>
            </w:pPr>
            <w:r>
              <w:rPr>
                <w:color w:val="000000" w:themeColor="text1"/>
                <w:spacing w:val="16"/>
                <w:highlight w:val="white"/>
              </w:rPr>
              <w:t xml:space="preserve">对应中小企业划分标准所属行业</w:t>
            </w:r>
            <w:r>
              <w:rPr>
                <w:color w:val="000000" w:themeColor="text1"/>
                <w:highlight w:val="white"/>
              </w:rPr>
            </w:r>
          </w:p>
        </w:tc>
        <w:tc>
          <w:tcPr>
            <w:tcW w:w="2086" w:type="dxa"/>
            <w:vAlign w:val="top"/>
            <w:textDirection w:val="lrTb"/>
            <w:noWrap w:val="false"/>
          </w:tcPr>
          <w:p>
            <w:pPr>
              <w:pStyle w:val="875"/>
              <w:ind w:left="134"/>
              <w:keepLines w:val="0"/>
              <w:keepNext w:val="0"/>
              <w:pageBreakBefore w:val="0"/>
              <w:spacing w:before="177" w:line="219" w:lineRule="auto"/>
              <w:widowControl/>
              <w:rPr>
                <w:color w:val="000000" w:themeColor="text1"/>
                <w:highlight w:val="white"/>
              </w:rPr>
            </w:pPr>
            <w:r>
              <w:rPr>
                <w:color w:val="000000" w:themeColor="text1"/>
                <w:spacing w:val="16"/>
                <w:highlight w:val="white"/>
              </w:rPr>
              <w:t xml:space="preserve">是否接受联合体</w:t>
            </w:r>
            <w:r>
              <w:rPr>
                <w:color w:val="000000" w:themeColor="text1"/>
                <w:highlight w:val="white"/>
              </w:rPr>
            </w:r>
          </w:p>
        </w:tc>
        <w:tc>
          <w:tcPr>
            <w:tcW w:w="2094" w:type="dxa"/>
            <w:vAlign w:val="top"/>
            <w:textDirection w:val="lrTb"/>
            <w:noWrap w:val="false"/>
          </w:tcPr>
          <w:p>
            <w:pPr>
              <w:pStyle w:val="875"/>
              <w:ind w:left="134"/>
              <w:keepLines w:val="0"/>
              <w:keepNext w:val="0"/>
              <w:pageBreakBefore w:val="0"/>
              <w:spacing w:before="177" w:line="219" w:lineRule="auto"/>
              <w:widowControl/>
              <w:rPr>
                <w:color w:val="000000" w:themeColor="text1"/>
                <w:highlight w:val="white"/>
              </w:rPr>
            </w:pPr>
            <w:r>
              <w:rPr>
                <w:color w:val="000000" w:themeColor="text1"/>
                <w:spacing w:val="16"/>
                <w:highlight w:val="white"/>
              </w:rPr>
              <w:t xml:space="preserve">联合体投标要求</w:t>
            </w:r>
            <w:r>
              <w:rPr>
                <w:color w:val="000000" w:themeColor="text1"/>
                <w:highlight w:val="white"/>
              </w:rPr>
            </w:r>
          </w:p>
        </w:tc>
      </w:tr>
      <w:tr>
        <w:trPr>
          <w:trHeight w:val="534"/>
        </w:trPr>
        <w:tc>
          <w:tcPr>
            <w:tcW w:w="2093" w:type="dxa"/>
            <w:vAlign w:val="top"/>
            <w:textDirection w:val="lrTb"/>
            <w:noWrap w:val="false"/>
          </w:tcPr>
          <w:p>
            <w:pPr>
              <w:pStyle w:val="875"/>
              <w:ind w:left="127"/>
              <w:keepLines w:val="0"/>
              <w:keepNext w:val="0"/>
              <w:pageBreakBefore w:val="0"/>
              <w:spacing w:before="179" w:line="218" w:lineRule="auto"/>
              <w:widowControl/>
              <w:rPr>
                <w:color w:val="000000" w:themeColor="text1"/>
                <w:highlight w:val="white"/>
              </w:rPr>
            </w:pPr>
            <w:r>
              <w:rPr>
                <w:color w:val="000000" w:themeColor="text1"/>
                <w:spacing w:val="13"/>
                <w:highlight w:val="white"/>
              </w:rPr>
              <w:t xml:space="preserve">采购包1</w:t>
            </w:r>
            <w:r>
              <w:rPr>
                <w:color w:val="000000" w:themeColor="text1"/>
                <w:highlight w:val="white"/>
              </w:rPr>
            </w:r>
          </w:p>
        </w:tc>
        <w:tc>
          <w:tcPr>
            <w:tcW w:w="2086" w:type="dxa"/>
            <w:vAlign w:val="top"/>
            <w:textDirection w:val="lrTb"/>
            <w:noWrap w:val="false"/>
          </w:tcPr>
          <w:p>
            <w:pPr>
              <w:pStyle w:val="875"/>
              <w:ind w:left="128"/>
              <w:keepLines w:val="0"/>
              <w:keepNext w:val="0"/>
              <w:pageBreakBefore w:val="0"/>
              <w:spacing w:before="179" w:line="222" w:lineRule="auto"/>
              <w:widowControl/>
              <w:rPr>
                <w:color w:val="000000" w:themeColor="text1"/>
                <w:highlight w:val="white"/>
              </w:rPr>
            </w:pPr>
            <w:r>
              <w:rPr>
                <w:color w:val="000000" w:themeColor="text1"/>
                <w:highlight w:val="white"/>
              </w:rPr>
              <w:t xml:space="preserve">是</w:t>
            </w:r>
            <w:r>
              <w:rPr>
                <w:color w:val="000000" w:themeColor="text1"/>
                <w:highlight w:val="white"/>
              </w:rPr>
            </w:r>
          </w:p>
        </w:tc>
        <w:tc>
          <w:tcPr>
            <w:tcW w:w="2086" w:type="dxa"/>
            <w:vAlign w:val="top"/>
            <w:textDirection w:val="lrTb"/>
            <w:noWrap w:val="false"/>
          </w:tcPr>
          <w:p>
            <w:pPr>
              <w:pStyle w:val="875"/>
              <w:ind w:left="127"/>
              <w:keepLines w:val="0"/>
              <w:keepNext w:val="0"/>
              <w:pageBreakBefore w:val="0"/>
              <w:spacing w:before="178" w:line="219" w:lineRule="auto"/>
              <w:widowControl/>
              <w:rPr>
                <w:color w:val="000000" w:themeColor="text1"/>
                <w:highlight w:val="white"/>
              </w:rPr>
            </w:pPr>
            <w:r>
              <w:rPr>
                <w:color w:val="000000" w:themeColor="text1"/>
                <w:spacing w:val="13"/>
                <w:highlight w:val="white"/>
              </w:rPr>
              <w:t xml:space="preserve">物业管理</w:t>
            </w:r>
            <w:r>
              <w:rPr>
                <w:color w:val="000000" w:themeColor="text1"/>
                <w:highlight w:val="white"/>
              </w:rPr>
            </w:r>
          </w:p>
        </w:tc>
        <w:tc>
          <w:tcPr>
            <w:tcW w:w="2086" w:type="dxa"/>
            <w:vAlign w:val="top"/>
            <w:textDirection w:val="lrTb"/>
            <w:noWrap w:val="false"/>
          </w:tcPr>
          <w:p>
            <w:pPr>
              <w:pStyle w:val="875"/>
              <w:ind w:left="133"/>
              <w:keepLines w:val="0"/>
              <w:keepNext w:val="0"/>
              <w:pageBreakBefore w:val="0"/>
              <w:spacing w:before="179" w:line="219" w:lineRule="auto"/>
              <w:widowControl/>
              <w:rPr>
                <w:color w:val="000000" w:themeColor="text1"/>
                <w:highlight w:val="white"/>
              </w:rPr>
            </w:pPr>
            <w:r>
              <w:rPr>
                <w:color w:val="000000" w:themeColor="text1"/>
                <w:highlight w:val="white"/>
              </w:rPr>
              <w:t xml:space="preserve">否</w:t>
            </w:r>
            <w:r>
              <w:rPr>
                <w:color w:val="000000" w:themeColor="text1"/>
                <w:highlight w:val="white"/>
              </w:rPr>
            </w:r>
          </w:p>
        </w:tc>
        <w:tc>
          <w:tcPr>
            <w:tcW w:w="2094" w:type="dxa"/>
            <w:vAlign w:val="top"/>
            <w:textDirection w:val="lrTb"/>
            <w:noWrap w:val="false"/>
          </w:tcPr>
          <w:p>
            <w:pPr>
              <w:pStyle w:val="875"/>
              <w:ind w:left="131"/>
              <w:keepLines w:val="0"/>
              <w:keepNext w:val="0"/>
              <w:pageBreakBefore w:val="0"/>
              <w:spacing w:before="277" w:line="142" w:lineRule="exact"/>
              <w:widowControl/>
              <w:rPr>
                <w:color w:val="000000" w:themeColor="text1"/>
                <w:highlight w:val="white"/>
              </w:rPr>
            </w:pPr>
            <w:r>
              <w:rPr>
                <w:color w:val="000000" w:themeColor="text1"/>
                <w:position w:val="-3"/>
                <w:highlight w:val="white"/>
              </w:rPr>
              <w:t xml:space="preserve">-</w:t>
            </w:r>
            <w:r>
              <w:rPr>
                <w:color w:val="000000" w:themeColor="text1"/>
                <w:highlight w:val="white"/>
              </w:rPr>
            </w:r>
          </w:p>
        </w:tc>
      </w:tr>
    </w:tbl>
    <w:p>
      <w:pPr>
        <w:pStyle w:val="867"/>
        <w:ind w:left="9"/>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8.服务清单：</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75"/>
              <w:ind w:left="177"/>
              <w:keepLines w:val="0"/>
              <w:keepNext w:val="0"/>
              <w:pageBreakBefore w:val="0"/>
              <w:spacing w:before="287" w:line="210" w:lineRule="auto"/>
              <w:widowControl/>
              <w:rPr>
                <w:color w:val="000000" w:themeColor="text1"/>
                <w:highlight w:val="white"/>
              </w:rPr>
            </w:pPr>
            <w:r>
              <w:rPr>
                <w:color w:val="000000" w:themeColor="text1"/>
                <w:spacing w:val="-1"/>
                <w:highlight w:val="white"/>
              </w:rPr>
              <w:t xml:space="preserve">序</w:t>
            </w:r>
            <w:r>
              <w:rPr>
                <w:color w:val="000000" w:themeColor="text1"/>
                <w:spacing w:val="38"/>
                <w:highlight w:val="white"/>
              </w:rPr>
              <w:t xml:space="preserve"> </w:t>
            </w:r>
            <w:r>
              <w:rPr>
                <w:color w:val="000000" w:themeColor="text1"/>
                <w:spacing w:val="-1"/>
                <w:highlight w:val="white"/>
              </w:rPr>
              <w:t xml:space="preserve">号</w:t>
            </w:r>
            <w:r>
              <w:rPr>
                <w:color w:val="000000" w:themeColor="text1"/>
                <w:highlight w:val="white"/>
              </w:rPr>
            </w:r>
          </w:p>
        </w:tc>
        <w:tc>
          <w:tcPr>
            <w:tcW w:w="4068" w:type="dxa"/>
            <w:vAlign w:val="top"/>
            <w:textDirection w:val="lrTb"/>
            <w:noWrap w:val="false"/>
          </w:tcPr>
          <w:p>
            <w:pPr>
              <w:pStyle w:val="875"/>
              <w:ind w:left="124"/>
              <w:keepLines w:val="0"/>
              <w:keepNext w:val="0"/>
              <w:pageBreakBefore w:val="0"/>
              <w:spacing w:before="177" w:line="221" w:lineRule="auto"/>
              <w:widowControl/>
              <w:rPr>
                <w:color w:val="000000" w:themeColor="text1"/>
                <w:highlight w:val="white"/>
              </w:rPr>
            </w:pPr>
            <w:r>
              <w:rPr>
                <w:color w:val="000000" w:themeColor="text1"/>
                <w:spacing w:val="5"/>
                <w:highlight w:val="white"/>
              </w:rPr>
              <w:t xml:space="preserve">名称</w:t>
            </w:r>
            <w:r>
              <w:rPr>
                <w:color w:val="000000" w:themeColor="text1"/>
                <w:highlight w:val="white"/>
              </w:rPr>
            </w:r>
          </w:p>
        </w:tc>
        <w:tc>
          <w:tcPr>
            <w:tcW w:w="1043" w:type="dxa"/>
            <w:vAlign w:val="top"/>
            <w:textDirection w:val="lrTb"/>
            <w:noWrap w:val="false"/>
          </w:tcPr>
          <w:p>
            <w:pPr>
              <w:pStyle w:val="875"/>
              <w:ind w:left="129"/>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数量</w:t>
            </w:r>
            <w:r>
              <w:rPr>
                <w:color w:val="000000" w:themeColor="text1"/>
                <w:highlight w:val="white"/>
              </w:rPr>
            </w:r>
          </w:p>
        </w:tc>
        <w:tc>
          <w:tcPr>
            <w:tcW w:w="1043" w:type="dxa"/>
            <w:vAlign w:val="top"/>
            <w:textDirection w:val="lrTb"/>
            <w:noWrap w:val="false"/>
          </w:tcPr>
          <w:p>
            <w:pPr>
              <w:pStyle w:val="875"/>
              <w:ind w:left="127" w:right="235" w:firstLine="1"/>
              <w:keepLines w:val="0"/>
              <w:keepNext w:val="0"/>
              <w:pageBreakBefore w:val="0"/>
              <w:spacing w:before="176" w:line="306" w:lineRule="auto"/>
              <w:widowControl/>
              <w:rPr>
                <w:color w:val="000000" w:themeColor="text1"/>
                <w:highlight w:val="white"/>
              </w:rPr>
            </w:pPr>
            <w:r>
              <w:rPr>
                <w:color w:val="000000" w:themeColor="text1"/>
                <w:spacing w:val="11"/>
                <w:highlight w:val="white"/>
              </w:rPr>
              <w:t xml:space="preserve">计量单</w:t>
            </w:r>
            <w:r>
              <w:rPr>
                <w:color w:val="000000" w:themeColor="text1"/>
                <w:highlight w:val="white"/>
              </w:rPr>
              <w:t xml:space="preserve">位</w:t>
            </w:r>
            <w:r>
              <w:rPr>
                <w:color w:val="000000" w:themeColor="text1"/>
                <w:highlight w:val="white"/>
              </w:rPr>
            </w:r>
          </w:p>
        </w:tc>
        <w:tc>
          <w:tcPr>
            <w:tcW w:w="1564" w:type="dxa"/>
            <w:vAlign w:val="top"/>
            <w:textDirection w:val="lrTb"/>
            <w:noWrap w:val="false"/>
          </w:tcPr>
          <w:p>
            <w:pPr>
              <w:pStyle w:val="875"/>
              <w:ind w:left="131" w:right="166"/>
              <w:keepLines w:val="0"/>
              <w:keepNext w:val="0"/>
              <w:pageBreakBefore w:val="0"/>
              <w:spacing w:before="176" w:line="306" w:lineRule="auto"/>
              <w:widowControl/>
              <w:rPr>
                <w:color w:val="000000" w:themeColor="text1"/>
                <w:highlight w:val="white"/>
              </w:rPr>
            </w:pPr>
            <w:r>
              <w:rPr>
                <w:color w:val="000000" w:themeColor="text1"/>
                <w:spacing w:val="15"/>
                <w:highlight w:val="white"/>
              </w:rPr>
              <w:t xml:space="preserve">最高限价</w:t>
            </w:r>
            <w:r>
              <w:rPr>
                <w:rFonts w:hint="eastAsia"/>
                <w:color w:val="000000" w:themeColor="text1"/>
                <w:spacing w:val="15"/>
                <w:highlight w:val="white"/>
                <w:lang w:eastAsia="zh-CN"/>
              </w:rPr>
              <w:t xml:space="preserve">（</w:t>
            </w:r>
            <w:r>
              <w:rPr>
                <w:color w:val="000000" w:themeColor="text1"/>
                <w:spacing w:val="15"/>
                <w:highlight w:val="white"/>
              </w:rPr>
              <w:t xml:space="preserve">元</w:t>
            </w:r>
            <w:r>
              <w:rPr>
                <w:color w:val="000000" w:themeColor="text1"/>
                <w:spacing w:val="4"/>
                <w:highlight w:val="white"/>
              </w:rPr>
              <w:t xml:space="preserve"> </w:t>
            </w:r>
            <w:r>
              <w:rPr>
                <w:rFonts w:hint="eastAsia"/>
                <w:color w:val="000000" w:themeColor="text1"/>
                <w:spacing w:val="4"/>
                <w:highlight w:val="white"/>
                <w:lang w:eastAsia="zh-CN"/>
              </w:rPr>
              <w:t xml:space="preserve">）</w:t>
            </w:r>
            <w:r>
              <w:rPr>
                <w:color w:val="000000" w:themeColor="text1"/>
                <w:highlight w:val="white"/>
              </w:rPr>
            </w:r>
          </w:p>
        </w:tc>
        <w:tc>
          <w:tcPr>
            <w:tcW w:w="1043" w:type="dxa"/>
            <w:vAlign w:val="top"/>
            <w:textDirection w:val="lrTb"/>
            <w:noWrap w:val="false"/>
          </w:tcPr>
          <w:p>
            <w:pPr>
              <w:pStyle w:val="875"/>
              <w:ind w:left="135" w:right="230" w:firstLine="1"/>
              <w:keepLines w:val="0"/>
              <w:keepNext w:val="0"/>
              <w:pageBreakBefore w:val="0"/>
              <w:spacing w:before="176" w:line="306" w:lineRule="auto"/>
              <w:widowControl/>
              <w:rPr>
                <w:color w:val="000000" w:themeColor="text1"/>
                <w:highlight w:val="white"/>
              </w:rPr>
            </w:pPr>
            <w:r>
              <w:rPr>
                <w:color w:val="000000" w:themeColor="text1"/>
                <w:spacing w:val="9"/>
                <w:highlight w:val="white"/>
              </w:rPr>
              <w:t xml:space="preserve">是否接</w:t>
            </w:r>
            <w:r>
              <w:rPr>
                <w:color w:val="000000" w:themeColor="text1"/>
                <w:spacing w:val="10"/>
                <w:highlight w:val="white"/>
              </w:rPr>
              <w:t xml:space="preserve">受进口</w:t>
            </w:r>
            <w:r>
              <w:rPr>
                <w:color w:val="000000" w:themeColor="text1"/>
                <w:highlight w:val="white"/>
              </w:rPr>
            </w:r>
          </w:p>
        </w:tc>
        <w:tc>
          <w:tcPr>
            <w:tcW w:w="1051" w:type="dxa"/>
            <w:vAlign w:val="top"/>
            <w:textDirection w:val="lrTb"/>
            <w:noWrap w:val="false"/>
          </w:tcPr>
          <w:p>
            <w:pPr>
              <w:pStyle w:val="875"/>
              <w:ind w:left="134" w:right="237" w:firstLine="4"/>
              <w:keepLines w:val="0"/>
              <w:keepNext w:val="0"/>
              <w:pageBreakBefore w:val="0"/>
              <w:spacing w:before="176" w:line="306" w:lineRule="auto"/>
              <w:widowControl/>
              <w:rPr>
                <w:color w:val="000000" w:themeColor="text1"/>
                <w:highlight w:val="white"/>
              </w:rPr>
            </w:pPr>
            <w:r>
              <w:rPr>
                <w:color w:val="000000" w:themeColor="text1"/>
                <w:spacing w:val="9"/>
                <w:highlight w:val="white"/>
              </w:rPr>
              <w:t xml:space="preserve">是否核</w:t>
            </w:r>
            <w:r>
              <w:rPr>
                <w:color w:val="000000" w:themeColor="text1"/>
                <w:spacing w:val="11"/>
                <w:highlight w:val="white"/>
              </w:rPr>
              <w:t xml:space="preserve">心产品</w:t>
            </w:r>
            <w:r>
              <w:rPr>
                <w:color w:val="000000" w:themeColor="text1"/>
                <w:highlight w:val="white"/>
              </w:rPr>
            </w:r>
          </w:p>
        </w:tc>
      </w:tr>
      <w:tr>
        <w:trPr>
          <w:trHeight w:val="534"/>
        </w:trPr>
        <w:tc>
          <w:tcPr>
            <w:tcW w:w="633" w:type="dxa"/>
            <w:vAlign w:val="top"/>
            <w:textDirection w:val="lrTb"/>
            <w:noWrap w:val="false"/>
          </w:tcPr>
          <w:p>
            <w:pPr>
              <w:pStyle w:val="875"/>
              <w:ind w:left="143"/>
              <w:keepLines w:val="0"/>
              <w:keepNext w:val="0"/>
              <w:pageBreakBefore w:val="0"/>
              <w:spacing w:before="179"/>
              <w:widowControl/>
              <w:rPr>
                <w:color w:val="000000" w:themeColor="text1"/>
                <w:highlight w:val="white"/>
              </w:rPr>
            </w:pPr>
            <w:r>
              <w:rPr>
                <w:color w:val="000000" w:themeColor="text1"/>
                <w:highlight w:val="white"/>
              </w:rPr>
              <w:t xml:space="preserve">1</w:t>
            </w:r>
            <w:r>
              <w:rPr>
                <w:color w:val="000000" w:themeColor="text1"/>
                <w:highlight w:val="white"/>
              </w:rPr>
            </w:r>
          </w:p>
        </w:tc>
        <w:tc>
          <w:tcPr>
            <w:tcW w:w="4068" w:type="dxa"/>
            <w:vAlign w:val="top"/>
            <w:textDirection w:val="lrTb"/>
            <w:noWrap w:val="false"/>
          </w:tcPr>
          <w:p>
            <w:pPr>
              <w:pStyle w:val="875"/>
              <w:ind w:left="121"/>
              <w:keepLines w:val="0"/>
              <w:keepNext w:val="0"/>
              <w:pageBreakBefore w:val="0"/>
              <w:spacing w:before="178" w:line="219" w:lineRule="auto"/>
              <w:widowControl/>
              <w:rPr>
                <w:color w:val="000000" w:themeColor="text1"/>
                <w:highlight w:val="white"/>
              </w:rPr>
            </w:pPr>
            <w:r>
              <w:rPr>
                <w:color w:val="000000" w:themeColor="text1"/>
                <w:spacing w:val="16"/>
                <w:highlight w:val="white"/>
              </w:rPr>
              <w:t xml:space="preserve">物业管理服务</w:t>
            </w:r>
            <w:r>
              <w:rPr>
                <w:color w:val="000000" w:themeColor="text1"/>
                <w:highlight w:val="white"/>
              </w:rPr>
            </w:r>
          </w:p>
        </w:tc>
        <w:tc>
          <w:tcPr>
            <w:tcW w:w="1043" w:type="dxa"/>
            <w:vAlign w:val="top"/>
            <w:textDirection w:val="lrTb"/>
            <w:noWrap w:val="false"/>
          </w:tcPr>
          <w:p>
            <w:pPr>
              <w:pStyle w:val="875"/>
              <w:ind w:left="142"/>
              <w:keepLines w:val="0"/>
              <w:keepNext w:val="0"/>
              <w:pageBreakBefore w:val="0"/>
              <w:spacing w:before="179"/>
              <w:widowControl/>
              <w:rPr>
                <w:color w:val="000000" w:themeColor="text1"/>
                <w:highlight w:val="white"/>
              </w:rPr>
            </w:pPr>
            <w:r>
              <w:rPr>
                <w:color w:val="000000" w:themeColor="text1"/>
                <w:highlight w:val="white"/>
              </w:rPr>
              <w:t xml:space="preserve">1</w:t>
            </w:r>
            <w:r>
              <w:rPr>
                <w:color w:val="000000" w:themeColor="text1"/>
                <w:highlight w:val="white"/>
              </w:rPr>
            </w:r>
          </w:p>
        </w:tc>
        <w:tc>
          <w:tcPr>
            <w:tcW w:w="1043" w:type="dxa"/>
            <w:vAlign w:val="top"/>
            <w:textDirection w:val="lrTb"/>
            <w:noWrap w:val="false"/>
          </w:tcPr>
          <w:p>
            <w:pPr>
              <w:pStyle w:val="875"/>
              <w:ind w:left="129"/>
              <w:keepLines w:val="0"/>
              <w:keepNext w:val="0"/>
              <w:pageBreakBefore w:val="0"/>
              <w:spacing w:before="179" w:line="219" w:lineRule="auto"/>
              <w:widowControl/>
              <w:rPr>
                <w:color w:val="000000" w:themeColor="text1"/>
                <w:highlight w:val="white"/>
              </w:rPr>
            </w:pPr>
            <w:r>
              <w:rPr>
                <w:color w:val="000000" w:themeColor="text1"/>
                <w:highlight w:val="white"/>
              </w:rPr>
              <w:t xml:space="preserve">项</w:t>
            </w:r>
            <w:r>
              <w:rPr>
                <w:color w:val="000000" w:themeColor="text1"/>
                <w:highlight w:val="white"/>
              </w:rPr>
            </w:r>
          </w:p>
        </w:tc>
        <w:tc>
          <w:tcPr>
            <w:tcW w:w="1564" w:type="dxa"/>
            <w:vAlign w:val="top"/>
            <w:textDirection w:val="lrTb"/>
            <w:noWrap w:val="false"/>
          </w:tcPr>
          <w:p>
            <w:pPr>
              <w:pStyle w:val="875"/>
              <w:ind w:left="145"/>
              <w:keepLines w:val="0"/>
              <w:keepNext w:val="0"/>
              <w:pageBreakBefore w:val="0"/>
              <w:spacing w:before="178" w:line="239" w:lineRule="auto"/>
              <w:widowControl/>
              <w:rPr>
                <w:color w:val="000000" w:themeColor="text1"/>
                <w:highlight w:val="white"/>
              </w:rPr>
            </w:pPr>
            <w:r>
              <w:rPr>
                <w:color w:val="000000" w:themeColor="text1"/>
                <w:spacing w:val="14"/>
                <w:highlight w:val="white"/>
              </w:rPr>
              <w:t xml:space="preserve">1700000</w:t>
            </w:r>
            <w:r>
              <w:rPr>
                <w:color w:val="000000" w:themeColor="text1"/>
                <w:highlight w:val="white"/>
              </w:rPr>
            </w:r>
          </w:p>
        </w:tc>
        <w:tc>
          <w:tcPr>
            <w:tcW w:w="1043" w:type="dxa"/>
            <w:vAlign w:val="top"/>
            <w:textDirection w:val="lrTb"/>
            <w:noWrap w:val="false"/>
          </w:tcPr>
          <w:p>
            <w:pPr>
              <w:pStyle w:val="875"/>
              <w:ind w:left="136"/>
              <w:keepLines w:val="0"/>
              <w:keepNext w:val="0"/>
              <w:pageBreakBefore w:val="0"/>
              <w:spacing w:before="179" w:line="219" w:lineRule="auto"/>
              <w:widowControl/>
              <w:rPr>
                <w:color w:val="000000" w:themeColor="text1"/>
                <w:highlight w:val="white"/>
              </w:rPr>
            </w:pPr>
            <w:r>
              <w:rPr>
                <w:color w:val="000000" w:themeColor="text1"/>
                <w:highlight w:val="white"/>
              </w:rPr>
              <w:t xml:space="preserve">否</w:t>
            </w:r>
            <w:r>
              <w:rPr>
                <w:color w:val="000000" w:themeColor="text1"/>
                <w:highlight w:val="white"/>
              </w:rPr>
            </w:r>
          </w:p>
        </w:tc>
        <w:tc>
          <w:tcPr>
            <w:tcW w:w="1051" w:type="dxa"/>
            <w:vAlign w:val="top"/>
            <w:textDirection w:val="lrTb"/>
            <w:noWrap w:val="false"/>
          </w:tcPr>
          <w:p>
            <w:pPr>
              <w:pStyle w:val="875"/>
              <w:ind w:left="138"/>
              <w:keepLines w:val="0"/>
              <w:keepNext w:val="0"/>
              <w:pageBreakBefore w:val="0"/>
              <w:spacing w:before="179" w:line="222" w:lineRule="auto"/>
              <w:widowControl/>
              <w:rPr>
                <w:color w:val="000000" w:themeColor="text1"/>
                <w:highlight w:val="white"/>
              </w:rPr>
            </w:pPr>
            <w:r>
              <w:rPr>
                <w:color w:val="000000" w:themeColor="text1"/>
                <w:highlight w:val="white"/>
              </w:rPr>
              <w:t xml:space="preserve">是</w:t>
            </w:r>
            <w:r>
              <w:rPr>
                <w:color w:val="000000" w:themeColor="text1"/>
                <w:highlight w:val="white"/>
              </w:rPr>
            </w:r>
          </w:p>
        </w:tc>
      </w:tr>
    </w:tbl>
    <w:p>
      <w:pPr>
        <w:pStyle w:val="867"/>
        <w:keepLines w:val="0"/>
        <w:keepNext w:val="0"/>
        <w:pageBreakBefore w:val="0"/>
        <w:spacing w:line="40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9.兼投兼中要求：</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本项目为单包采购，无兼投不兼中要求。</w:t>
      </w:r>
      <w:r>
        <w:rPr>
          <w:rFonts w:ascii="宋体" w:hAnsi="宋体" w:eastAsia="宋体" w:cs="宋体"/>
          <w:color w:val="000000" w:themeColor="text1"/>
          <w:sz w:val="21"/>
          <w:szCs w:val="21"/>
          <w:highlight w:val="white"/>
        </w:rPr>
      </w:r>
      <w:r>
        <w:rPr>
          <w:color w:val="000000" w:themeColor="text1"/>
          <w:highlight w:val="white"/>
        </w:rPr>
      </w:r>
    </w:p>
    <w:p>
      <w:pPr>
        <w:pStyle w:val="871"/>
        <w:ind w:left="6"/>
        <w:keepLines w:val="0"/>
        <w:keepNext w:val="0"/>
        <w:pageBreakBefore w:val="0"/>
        <w:spacing w:before="110" w:line="214" w:lineRule="auto"/>
        <w:widowControl/>
        <w:rPr>
          <w:color w:val="000000" w:themeColor="text1"/>
          <w:sz w:val="21"/>
          <w:szCs w:val="21"/>
          <w:highlight w:val="white"/>
        </w:rPr>
      </w:pPr>
      <w:r>
        <w:rPr>
          <w:b/>
          <w:bCs/>
          <w:color w:val="000000" w:themeColor="text1"/>
          <w:spacing w:val="18"/>
          <w:sz w:val="21"/>
          <w:szCs w:val="21"/>
          <w:highlight w:val="white"/>
        </w:rPr>
        <w:t xml:space="preserve">二、申请人的资格要求</w:t>
      </w:r>
      <w:r>
        <w:rPr>
          <w:color w:val="000000" w:themeColor="text1"/>
          <w:sz w:val="21"/>
          <w:szCs w:val="21"/>
          <w:highlight w:val="white"/>
        </w:rPr>
      </w:r>
      <w:r>
        <w:rPr>
          <w:color w:val="000000" w:themeColor="text1"/>
          <w:highlight w:val="white"/>
        </w:rPr>
      </w:r>
    </w:p>
    <w:p>
      <w:pPr>
        <w:pStyle w:val="867"/>
        <w:ind w:left="7"/>
        <w:keepLines w:val="0"/>
        <w:keepNext w:val="0"/>
        <w:pageBreakBefore w:val="0"/>
        <w:spacing w:before="76"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0"/>
          <w:sz w:val="21"/>
          <w:szCs w:val="21"/>
          <w:highlight w:val="white"/>
        </w:rPr>
        <w:t xml:space="preserve">基本资格要求：</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11"/>
                <w:highlight w:val="white"/>
              </w:rPr>
              <w:t xml:space="preserve">资格条件</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评审要求</w:t>
            </w:r>
            <w:r>
              <w:rPr>
                <w:color w:val="000000" w:themeColor="text1"/>
                <w:highlight w:val="white"/>
              </w:rPr>
            </w:r>
          </w:p>
        </w:tc>
      </w:tr>
      <w:tr>
        <w:trPr>
          <w:trHeight w:val="1535"/>
        </w:trPr>
        <w:tc>
          <w:tcPr>
            <w:tcW w:w="5222" w:type="dxa"/>
            <w:vAlign w:val="top"/>
            <w:textDirection w:val="lrTb"/>
            <w:noWrap w:val="false"/>
          </w:tcPr>
          <w:p>
            <w:pPr>
              <w:pStyle w:val="875"/>
              <w:ind w:left="128" w:right="256"/>
              <w:keepLines w:val="0"/>
              <w:keepNext w:val="0"/>
              <w:pageBreakBefore w:val="0"/>
              <w:spacing w:before="174" w:line="312" w:lineRule="auto"/>
              <w:widowControl/>
              <w:rPr>
                <w:color w:val="000000" w:themeColor="text1"/>
                <w:highlight w:val="white"/>
              </w:rPr>
            </w:pPr>
            <w:r>
              <w:rPr>
                <w:color w:val="000000" w:themeColor="text1"/>
                <w:spacing w:val="19"/>
                <w:highlight w:val="white"/>
              </w:rPr>
              <w:t xml:space="preserve">满足《中华人民共和国政府采购法》第二十二条</w:t>
            </w:r>
            <w:r>
              <w:rPr>
                <w:color w:val="000000" w:themeColor="text1"/>
                <w:spacing w:val="1"/>
                <w:highlight w:val="white"/>
              </w:rPr>
              <w:t xml:space="preserve">规定。</w:t>
            </w:r>
            <w:r>
              <w:rPr>
                <w:color w:val="000000" w:themeColor="text1"/>
                <w:highlight w:val="white"/>
              </w:rPr>
            </w:r>
          </w:p>
        </w:tc>
        <w:tc>
          <w:tcPr>
            <w:tcW w:w="5223" w:type="dxa"/>
            <w:vAlign w:val="top"/>
            <w:textDirection w:val="lrTb"/>
            <w:noWrap w:val="false"/>
          </w:tcPr>
          <w:p>
            <w:pPr>
              <w:pStyle w:val="875"/>
              <w:ind w:left="129" w:right="257" w:firstLine="3"/>
              <w:jc w:val="both"/>
              <w:keepLines w:val="0"/>
              <w:keepNext w:val="0"/>
              <w:pageBreakBefore w:val="0"/>
              <w:spacing w:before="173" w:line="297" w:lineRule="auto"/>
              <w:widowControl/>
              <w:rPr>
                <w:color w:val="000000" w:themeColor="text1"/>
                <w:highlight w:val="white"/>
              </w:rPr>
            </w:pPr>
            <w:r>
              <w:rPr>
                <w:color w:val="000000" w:themeColor="text1"/>
                <w:spacing w:val="19"/>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spacing w:val="11"/>
                <w:highlight w:val="white"/>
              </w:rPr>
              <w:t xml:space="preserve">身份</w:t>
            </w:r>
            <w:r>
              <w:rPr>
                <w:rFonts w:hint="eastAsia"/>
                <w:color w:val="000000" w:themeColor="text1"/>
                <w:spacing w:val="11"/>
                <w:highlight w:val="white"/>
                <w:lang w:eastAsia="zh-CN"/>
              </w:rPr>
              <w:t xml:space="preserve">证</w:t>
            </w:r>
            <w:r>
              <w:rPr>
                <w:color w:val="000000" w:themeColor="text1"/>
                <w:spacing w:val="11"/>
                <w:highlight w:val="white"/>
              </w:rPr>
              <w:t xml:space="preserve">明）。</w:t>
            </w:r>
            <w:r>
              <w:rPr>
                <w:color w:val="000000" w:themeColor="text1"/>
                <w:highlight w:val="white"/>
              </w:rPr>
            </w:r>
          </w:p>
        </w:tc>
      </w:tr>
      <w:tr>
        <w:trPr>
          <w:trHeight w:val="883"/>
        </w:trPr>
        <w:tc>
          <w:tcPr>
            <w:tcW w:w="5222" w:type="dxa"/>
            <w:vAlign w:val="top"/>
            <w:textDirection w:val="lrTb"/>
            <w:noWrap w:val="false"/>
          </w:tcPr>
          <w:p>
            <w:pPr>
              <w:pStyle w:val="875"/>
              <w:ind w:left="128" w:right="256"/>
              <w:keepLines w:val="0"/>
              <w:keepNext w:val="0"/>
              <w:pageBreakBefore w:val="0"/>
              <w:spacing w:before="170" w:line="309" w:lineRule="auto"/>
              <w:widowControl/>
              <w:rPr>
                <w:color w:val="000000" w:themeColor="text1"/>
                <w:highlight w:val="white"/>
              </w:rPr>
            </w:pPr>
            <w:r>
              <w:rPr>
                <w:color w:val="000000" w:themeColor="text1"/>
                <w:spacing w:val="19"/>
                <w:highlight w:val="white"/>
              </w:rPr>
              <w:t xml:space="preserve">满足《中华人民共和国政府采购法》第二十二条</w:t>
            </w:r>
            <w:r>
              <w:rPr>
                <w:color w:val="000000" w:themeColor="text1"/>
                <w:spacing w:val="1"/>
                <w:highlight w:val="white"/>
              </w:rPr>
              <w:t xml:space="preserve">规定。</w:t>
            </w:r>
            <w:r>
              <w:rPr>
                <w:color w:val="000000" w:themeColor="text1"/>
                <w:highlight w:val="white"/>
              </w:rPr>
            </w:r>
          </w:p>
        </w:tc>
        <w:tc>
          <w:tcPr>
            <w:tcW w:w="5223" w:type="dxa"/>
            <w:vAlign w:val="top"/>
            <w:textDirection w:val="lrTb"/>
            <w:noWrap w:val="false"/>
          </w:tcPr>
          <w:p>
            <w:pPr>
              <w:pStyle w:val="875"/>
              <w:ind w:left="127" w:right="266" w:firstLine="2"/>
              <w:keepLines w:val="0"/>
              <w:keepNext w:val="0"/>
              <w:pageBreakBefore w:val="0"/>
              <w:spacing w:before="170" w:line="309" w:lineRule="auto"/>
              <w:widowControl/>
              <w:rPr>
                <w:color w:val="000000" w:themeColor="text1"/>
                <w:highlight w:val="white"/>
              </w:rPr>
            </w:pPr>
            <w:r>
              <w:rPr>
                <w:color w:val="000000" w:themeColor="text1"/>
                <w:spacing w:val="19"/>
                <w:highlight w:val="white"/>
              </w:rPr>
              <w:t xml:space="preserve">《授权委托书》（给定格式；投标人如是自然人</w:t>
            </w:r>
            <w:r>
              <w:rPr>
                <w:color w:val="000000" w:themeColor="text1"/>
                <w:spacing w:val="15"/>
                <w:highlight w:val="white"/>
              </w:rPr>
              <w:t xml:space="preserve">情形的，可不提供）。</w:t>
            </w:r>
            <w:r>
              <w:rPr>
                <w:color w:val="000000" w:themeColor="text1"/>
                <w:highlight w:val="white"/>
              </w:rPr>
            </w:r>
          </w:p>
        </w:tc>
      </w:tr>
      <w:tr>
        <w:trPr>
          <w:trHeight w:val="2290"/>
        </w:trPr>
        <w:tc>
          <w:tcPr>
            <w:tcW w:w="5222" w:type="dxa"/>
            <w:vAlign w:val="top"/>
            <w:textDirection w:val="lrTb"/>
            <w:noWrap w:val="false"/>
          </w:tcPr>
          <w:p>
            <w:pPr>
              <w:pStyle w:val="875"/>
              <w:ind w:left="128" w:right="256"/>
              <w:keepLines w:val="0"/>
              <w:keepNext w:val="0"/>
              <w:pageBreakBefore w:val="0"/>
              <w:spacing w:before="173" w:line="312" w:lineRule="auto"/>
              <w:widowControl/>
              <w:rPr>
                <w:color w:val="000000" w:themeColor="text1"/>
                <w:highlight w:val="white"/>
              </w:rPr>
            </w:pPr>
            <w:r>
              <w:rPr>
                <w:color w:val="000000" w:themeColor="text1"/>
                <w:spacing w:val="19"/>
                <w:highlight w:val="white"/>
              </w:rPr>
              <w:t xml:space="preserve">满足《中华人民共和国政府采购法》第二十二条</w:t>
            </w:r>
            <w:r>
              <w:rPr>
                <w:color w:val="000000" w:themeColor="text1"/>
                <w:spacing w:val="1"/>
                <w:highlight w:val="white"/>
              </w:rPr>
              <w:t xml:space="preserve">规定。</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72" w:line="219" w:lineRule="auto"/>
              <w:widowControl/>
              <w:rPr>
                <w:color w:val="000000" w:themeColor="text1"/>
                <w:highlight w:val="white"/>
              </w:rPr>
            </w:pPr>
            <w:r>
              <w:rPr>
                <w:color w:val="000000" w:themeColor="text1"/>
                <w:spacing w:val="19"/>
                <w:highlight w:val="white"/>
              </w:rPr>
              <w:t xml:space="preserve">投标人近一年中任意一个月份</w:t>
            </w:r>
            <w:r>
              <w:rPr>
                <w:rFonts w:hint="eastAsia"/>
                <w:color w:val="000000" w:themeColor="text1"/>
                <w:spacing w:val="19"/>
                <w:highlight w:val="white"/>
                <w:lang w:eastAsia="zh-CN"/>
              </w:rPr>
              <w:t xml:space="preserve">（</w:t>
            </w:r>
            <w:r>
              <w:rPr>
                <w:color w:val="000000" w:themeColor="text1"/>
                <w:spacing w:val="19"/>
                <w:highlight w:val="white"/>
              </w:rPr>
              <w:t xml:space="preserve">不含投标当月</w:t>
            </w:r>
            <w:r>
              <w:rPr>
                <w:rFonts w:hint="eastAsia"/>
                <w:color w:val="000000" w:themeColor="text1"/>
                <w:spacing w:val="19"/>
                <w:highlight w:val="white"/>
                <w:lang w:eastAsia="zh-CN"/>
              </w:rPr>
              <w:t xml:space="preserve">）</w:t>
            </w:r>
            <w:r>
              <w:rPr>
                <w:color w:val="000000" w:themeColor="text1"/>
                <w:spacing w:val="19"/>
                <w:highlight w:val="white"/>
              </w:rPr>
              <w:t xml:space="preserve">的</w:t>
            </w:r>
            <w:r>
              <w:rPr>
                <w:color w:val="000000" w:themeColor="text1"/>
                <w:highlight w:val="white"/>
              </w:rPr>
            </w:r>
          </w:p>
          <w:p>
            <w:pPr>
              <w:pStyle w:val="875"/>
              <w:ind w:left="129" w:right="257"/>
              <w:jc w:val="both"/>
              <w:keepLines w:val="0"/>
              <w:keepNext w:val="0"/>
              <w:pageBreakBefore w:val="0"/>
              <w:spacing w:before="101" w:line="309" w:lineRule="auto"/>
              <w:widowControl/>
              <w:rPr>
                <w:color w:val="000000" w:themeColor="text1"/>
                <w:highlight w:val="white"/>
              </w:rPr>
            </w:pPr>
            <w:r>
              <w:rPr>
                <w:color w:val="000000" w:themeColor="text1"/>
                <w:spacing w:val="19"/>
                <w:highlight w:val="whit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white"/>
              </w:rPr>
              <w:t xml:space="preserve">具的资信证明）。</w:t>
            </w:r>
            <w:r>
              <w:rPr>
                <w:color w:val="000000" w:themeColor="text1"/>
                <w:highlight w:val="white"/>
              </w:rPr>
            </w:r>
          </w:p>
        </w:tc>
      </w:tr>
      <w:tr>
        <w:trPr>
          <w:trHeight w:val="1234"/>
        </w:trPr>
        <w:tc>
          <w:tcPr>
            <w:tcW w:w="5222" w:type="dxa"/>
            <w:vAlign w:val="top"/>
            <w:textDirection w:val="lrTb"/>
            <w:noWrap w:val="false"/>
          </w:tcPr>
          <w:p>
            <w:pPr>
              <w:pStyle w:val="875"/>
              <w:ind w:left="128" w:right="256"/>
              <w:keepLines w:val="0"/>
              <w:keepNext w:val="0"/>
              <w:pageBreakBefore w:val="0"/>
              <w:spacing w:before="178" w:line="312" w:lineRule="auto"/>
              <w:widowControl/>
              <w:rPr>
                <w:color w:val="000000" w:themeColor="text1"/>
                <w:highlight w:val="white"/>
              </w:rPr>
            </w:pPr>
            <w:r>
              <w:rPr>
                <w:color w:val="000000" w:themeColor="text1"/>
                <w:spacing w:val="19"/>
                <w:highlight w:val="white"/>
              </w:rPr>
              <w:t xml:space="preserve">满足《中华人民共和国政府采购法》第二十二条</w:t>
            </w:r>
            <w:r>
              <w:rPr>
                <w:color w:val="000000" w:themeColor="text1"/>
                <w:spacing w:val="1"/>
                <w:highlight w:val="white"/>
              </w:rPr>
              <w:t xml:space="preserve">规定。</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76" w:line="219" w:lineRule="auto"/>
              <w:widowControl/>
              <w:rPr>
                <w:color w:val="000000" w:themeColor="text1"/>
                <w:highlight w:val="white"/>
              </w:rPr>
            </w:pPr>
            <w:r>
              <w:rPr>
                <w:color w:val="000000" w:themeColor="text1"/>
                <w:spacing w:val="19"/>
                <w:highlight w:val="white"/>
              </w:rPr>
              <w:t xml:space="preserve">投标人近一年中任意一个月份</w:t>
            </w:r>
            <w:r>
              <w:rPr>
                <w:rFonts w:hint="eastAsia"/>
                <w:color w:val="000000" w:themeColor="text1"/>
                <w:spacing w:val="19"/>
                <w:highlight w:val="white"/>
                <w:lang w:eastAsia="zh-CN"/>
              </w:rPr>
              <w:t xml:space="preserve">（</w:t>
            </w:r>
            <w:r>
              <w:rPr>
                <w:color w:val="000000" w:themeColor="text1"/>
                <w:spacing w:val="19"/>
                <w:highlight w:val="white"/>
              </w:rPr>
              <w:t xml:space="preserve">不含投标当月</w:t>
            </w:r>
            <w:r>
              <w:rPr>
                <w:rFonts w:hint="eastAsia"/>
                <w:color w:val="000000" w:themeColor="text1"/>
                <w:spacing w:val="19"/>
                <w:highlight w:val="white"/>
                <w:lang w:eastAsia="zh-CN"/>
              </w:rPr>
              <w:t xml:space="preserve">）</w:t>
            </w:r>
            <w:r>
              <w:rPr>
                <w:color w:val="000000" w:themeColor="text1"/>
                <w:spacing w:val="19"/>
                <w:highlight w:val="white"/>
              </w:rPr>
              <w:t xml:space="preserve">的</w:t>
            </w:r>
            <w:r>
              <w:rPr>
                <w:color w:val="000000" w:themeColor="text1"/>
                <w:highlight w:val="white"/>
              </w:rPr>
            </w:r>
          </w:p>
          <w:p>
            <w:pPr>
              <w:pStyle w:val="875"/>
              <w:ind w:left="148" w:right="257" w:hanging="17"/>
              <w:keepLines w:val="0"/>
              <w:keepNext w:val="0"/>
              <w:pageBreakBefore w:val="0"/>
              <w:spacing w:before="104" w:line="305" w:lineRule="auto"/>
              <w:widowControl/>
              <w:rPr>
                <w:color w:val="000000" w:themeColor="text1"/>
                <w:highlight w:val="white"/>
              </w:rPr>
            </w:pPr>
            <w:r>
              <w:rPr>
                <w:color w:val="000000" w:themeColor="text1"/>
                <w:spacing w:val="19"/>
                <w:highlight w:val="white"/>
              </w:rPr>
              <w:t xml:space="preserve">依法缴纳税收的相关材料（提供相关主管部门证</w:t>
            </w:r>
            <w:r>
              <w:rPr>
                <w:color w:val="000000" w:themeColor="text1"/>
                <w:spacing w:val="13"/>
                <w:highlight w:val="white"/>
              </w:rPr>
              <w:t xml:space="preserve">明或银行代扣证明）。</w:t>
            </w:r>
            <w:r>
              <w:rPr>
                <w:color w:val="000000" w:themeColor="text1"/>
                <w:highlight w:val="white"/>
              </w:rPr>
            </w:r>
          </w:p>
        </w:tc>
      </w:tr>
      <w:tr>
        <w:trPr>
          <w:trHeight w:val="1235"/>
        </w:trPr>
        <w:tc>
          <w:tcPr>
            <w:tcW w:w="5222" w:type="dxa"/>
            <w:vAlign w:val="top"/>
            <w:textDirection w:val="lrTb"/>
            <w:noWrap w:val="false"/>
          </w:tcPr>
          <w:p>
            <w:pPr>
              <w:pStyle w:val="875"/>
              <w:ind w:left="128" w:right="256"/>
              <w:keepLines w:val="0"/>
              <w:keepNext w:val="0"/>
              <w:pageBreakBefore w:val="0"/>
              <w:spacing w:before="181" w:line="312" w:lineRule="auto"/>
              <w:widowControl/>
              <w:rPr>
                <w:color w:val="000000" w:themeColor="text1"/>
                <w:highlight w:val="white"/>
              </w:rPr>
            </w:pPr>
            <w:r>
              <w:rPr>
                <w:color w:val="000000" w:themeColor="text1"/>
                <w:spacing w:val="19"/>
                <w:highlight w:val="white"/>
              </w:rPr>
              <w:t xml:space="preserve">满足《中华人民共和国政府采购法》第二十二条</w:t>
            </w:r>
            <w:r>
              <w:rPr>
                <w:color w:val="000000" w:themeColor="text1"/>
                <w:spacing w:val="1"/>
                <w:highlight w:val="white"/>
              </w:rPr>
              <w:t xml:space="preserve">规定。</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80" w:line="219" w:lineRule="auto"/>
              <w:widowControl/>
              <w:rPr>
                <w:color w:val="000000" w:themeColor="text1"/>
                <w:highlight w:val="white"/>
              </w:rPr>
            </w:pPr>
            <w:r>
              <w:rPr>
                <w:color w:val="000000" w:themeColor="text1"/>
                <w:spacing w:val="19"/>
                <w:highlight w:val="white"/>
              </w:rPr>
              <w:t xml:space="preserve">投标人近一年中任意一个月份</w:t>
            </w:r>
            <w:r>
              <w:rPr>
                <w:rFonts w:hint="eastAsia"/>
                <w:color w:val="000000" w:themeColor="text1"/>
                <w:spacing w:val="19"/>
                <w:highlight w:val="white"/>
                <w:lang w:eastAsia="zh-CN"/>
              </w:rPr>
              <w:t xml:space="preserve">（</w:t>
            </w:r>
            <w:r>
              <w:rPr>
                <w:color w:val="000000" w:themeColor="text1"/>
                <w:spacing w:val="19"/>
                <w:highlight w:val="white"/>
              </w:rPr>
              <w:t xml:space="preserve">不含投标当月</w:t>
            </w:r>
            <w:r>
              <w:rPr>
                <w:rFonts w:hint="eastAsia"/>
                <w:color w:val="000000" w:themeColor="text1"/>
                <w:spacing w:val="19"/>
                <w:highlight w:val="white"/>
                <w:lang w:eastAsia="zh-CN"/>
              </w:rPr>
              <w:t xml:space="preserve">）</w:t>
            </w:r>
            <w:r>
              <w:rPr>
                <w:color w:val="000000" w:themeColor="text1"/>
                <w:spacing w:val="19"/>
                <w:highlight w:val="white"/>
              </w:rPr>
              <w:t xml:space="preserve">的</w:t>
            </w:r>
            <w:r>
              <w:rPr>
                <w:color w:val="000000" w:themeColor="text1"/>
                <w:highlight w:val="white"/>
              </w:rPr>
            </w:r>
          </w:p>
          <w:p>
            <w:pPr>
              <w:pStyle w:val="875"/>
              <w:ind w:left="132" w:right="257" w:hanging="1"/>
              <w:keepLines w:val="0"/>
              <w:keepNext w:val="0"/>
              <w:pageBreakBefore w:val="0"/>
              <w:spacing w:before="103" w:line="304" w:lineRule="auto"/>
              <w:widowControl/>
              <w:rPr>
                <w:color w:val="000000" w:themeColor="text1"/>
                <w:highlight w:val="white"/>
              </w:rPr>
            </w:pPr>
            <w:r>
              <w:rPr>
                <w:color w:val="000000" w:themeColor="text1"/>
                <w:spacing w:val="19"/>
                <w:highlight w:val="white"/>
              </w:rPr>
              <w:t xml:space="preserve">依法缴纳社会保障资金的相关材料（提供相关主</w:t>
            </w:r>
            <w:r>
              <w:rPr>
                <w:color w:val="000000" w:themeColor="text1"/>
                <w:spacing w:val="16"/>
                <w:highlight w:val="white"/>
              </w:rPr>
              <w:t xml:space="preserve">管部门证明或银行代扣证明）。</w:t>
            </w:r>
            <w:r>
              <w:rPr>
                <w:color w:val="000000" w:themeColor="text1"/>
                <w:highlight w:val="white"/>
              </w:rPr>
            </w:r>
          </w:p>
        </w:tc>
      </w:tr>
      <w:tr>
        <w:trPr>
          <w:trHeight w:val="890"/>
        </w:trPr>
        <w:tc>
          <w:tcPr>
            <w:tcW w:w="5222" w:type="dxa"/>
            <w:vAlign w:val="top"/>
            <w:textDirection w:val="lrTb"/>
            <w:noWrap w:val="false"/>
          </w:tcPr>
          <w:p>
            <w:pPr>
              <w:pStyle w:val="875"/>
              <w:ind w:left="128" w:right="256"/>
              <w:keepLines w:val="0"/>
              <w:keepNext w:val="0"/>
              <w:pageBreakBefore w:val="0"/>
              <w:spacing w:before="183" w:line="306" w:lineRule="auto"/>
              <w:widowControl/>
              <w:rPr>
                <w:color w:val="000000" w:themeColor="text1"/>
                <w:highlight w:val="white"/>
              </w:rPr>
            </w:pPr>
            <w:r>
              <w:rPr>
                <w:color w:val="000000" w:themeColor="text1"/>
                <w:spacing w:val="19"/>
                <w:highlight w:val="white"/>
              </w:rPr>
              <w:t xml:space="preserve">满足《中华人民共和国政府采购法》第二十二条</w:t>
            </w:r>
            <w:r>
              <w:rPr>
                <w:color w:val="000000" w:themeColor="text1"/>
                <w:spacing w:val="1"/>
                <w:highlight w:val="white"/>
              </w:rPr>
              <w:t xml:space="preserve">规定。</w:t>
            </w:r>
            <w:r>
              <w:rPr>
                <w:color w:val="000000" w:themeColor="text1"/>
                <w:highlight w:val="white"/>
              </w:rPr>
            </w:r>
          </w:p>
        </w:tc>
        <w:tc>
          <w:tcPr>
            <w:tcW w:w="5223" w:type="dxa"/>
            <w:vAlign w:val="top"/>
            <w:textDirection w:val="lrTb"/>
            <w:noWrap w:val="false"/>
          </w:tcPr>
          <w:p>
            <w:pPr>
              <w:pStyle w:val="875"/>
              <w:ind w:left="129"/>
              <w:keepLines w:val="0"/>
              <w:keepNext w:val="0"/>
              <w:pageBreakBefore w:val="0"/>
              <w:spacing w:before="182" w:line="219" w:lineRule="auto"/>
              <w:widowControl/>
              <w:rPr>
                <w:color w:val="000000" w:themeColor="text1"/>
                <w:highlight w:val="white"/>
              </w:rPr>
            </w:pPr>
            <w:r>
              <w:rPr>
                <w:color w:val="000000" w:themeColor="text1"/>
                <w:spacing w:val="16"/>
                <w:highlight w:val="white"/>
              </w:rPr>
              <w:t xml:space="preserve">《资格声明函》（给定格式）。</w:t>
            </w:r>
            <w:r>
              <w:rPr>
                <w:color w:val="000000" w:themeColor="text1"/>
                <w:highlight w:val="white"/>
              </w:rPr>
            </w:r>
          </w:p>
        </w:tc>
      </w:tr>
    </w:tbl>
    <w:p>
      <w:pPr>
        <w:pStyle w:val="867"/>
        <w:ind w:left="7"/>
        <w:keepLines w:val="0"/>
        <w:keepNext w:val="0"/>
        <w:pageBreakBefore w:val="0"/>
        <w:spacing w:before="9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落实政府采购政策需满足的资格要求：</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11"/>
                <w:highlight w:val="white"/>
              </w:rPr>
              <w:t xml:space="preserve">资格条件</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评审要求</w:t>
            </w:r>
            <w:r>
              <w:rPr>
                <w:color w:val="000000" w:themeColor="text1"/>
                <w:highlight w:val="white"/>
              </w:rPr>
            </w:r>
          </w:p>
        </w:tc>
      </w:tr>
      <w:tr>
        <w:trPr>
          <w:trHeight w:val="881"/>
        </w:trPr>
        <w:tc>
          <w:tcPr>
            <w:tcW w:w="5222" w:type="dxa"/>
            <w:vAlign w:val="top"/>
            <w:textDirection w:val="lrTb"/>
            <w:noWrap w:val="false"/>
          </w:tcPr>
          <w:p>
            <w:pPr>
              <w:pStyle w:val="875"/>
              <w:ind w:left="146"/>
              <w:keepLines w:val="0"/>
              <w:keepNext w:val="0"/>
              <w:pageBreakBefore w:val="0"/>
              <w:spacing w:before="171" w:line="218" w:lineRule="auto"/>
              <w:widowControl/>
              <w:rPr>
                <w:color w:val="000000" w:themeColor="text1"/>
                <w:highlight w:val="white"/>
              </w:rPr>
            </w:pPr>
            <w:r>
              <w:rPr>
                <w:color w:val="000000" w:themeColor="text1"/>
                <w:spacing w:val="16"/>
                <w:highlight w:val="white"/>
              </w:rPr>
              <w:t xml:space="preserve">中小企业政策：本项目专门面向中小企业。</w:t>
            </w:r>
            <w:r>
              <w:rPr>
                <w:color w:val="000000" w:themeColor="text1"/>
                <w:highlight w:val="white"/>
              </w:rPr>
            </w:r>
          </w:p>
        </w:tc>
        <w:tc>
          <w:tcPr>
            <w:tcW w:w="5223" w:type="dxa"/>
            <w:vAlign w:val="top"/>
            <w:textDirection w:val="lrTb"/>
            <w:noWrap w:val="false"/>
          </w:tcPr>
          <w:p>
            <w:pPr>
              <w:pStyle w:val="875"/>
              <w:ind w:left="128" w:right="369"/>
              <w:keepLines w:val="0"/>
              <w:keepNext w:val="0"/>
              <w:pageBreakBefore w:val="0"/>
              <w:spacing w:before="172" w:line="307" w:lineRule="auto"/>
              <w:widowControl/>
              <w:rPr>
                <w:color w:val="000000" w:themeColor="text1"/>
                <w:highlight w:val="white"/>
              </w:rPr>
            </w:pPr>
            <w:r>
              <w:rPr>
                <w:color w:val="000000" w:themeColor="text1"/>
                <w:spacing w:val="12"/>
                <w:highlight w:val="white"/>
              </w:rPr>
              <w:t xml:space="preserve">满足中小企业政策的证明文件（如有中小企业</w:t>
            </w:r>
            <w:r>
              <w:rPr>
                <w:color w:val="000000" w:themeColor="text1"/>
                <w:spacing w:val="-4"/>
                <w:highlight w:val="white"/>
              </w:rPr>
              <w:t xml:space="preserve">政策要求的）</w:t>
            </w:r>
            <w:r>
              <w:rPr>
                <w:color w:val="000000" w:themeColor="text1"/>
                <w:spacing w:val="30"/>
                <w:highlight w:val="white"/>
              </w:rPr>
              <w:t xml:space="preserve">  </w:t>
            </w:r>
            <w:r>
              <w:rPr>
                <w:color w:val="000000" w:themeColor="text1"/>
                <w:spacing w:val="-4"/>
                <w:highlight w:val="white"/>
              </w:rPr>
              <w:t xml:space="preserve">。</w:t>
            </w:r>
            <w:r>
              <w:rPr>
                <w:color w:val="000000" w:themeColor="text1"/>
                <w:highlight w:val="white"/>
              </w:rPr>
            </w:r>
          </w:p>
        </w:tc>
      </w:tr>
      <w:tr>
        <w:trPr>
          <w:trHeight w:val="2293"/>
        </w:trPr>
        <w:tc>
          <w:tcPr>
            <w:tcW w:w="5222" w:type="dxa"/>
            <w:vAlign w:val="top"/>
            <w:textDirection w:val="lrTb"/>
            <w:noWrap w:val="false"/>
          </w:tcPr>
          <w:p>
            <w:pPr>
              <w:pStyle w:val="875"/>
              <w:ind w:left="125" w:right="152" w:firstLine="1"/>
              <w:jc w:val="both"/>
              <w:keepLines w:val="0"/>
              <w:keepNext w:val="0"/>
              <w:pageBreakBefore w:val="0"/>
              <w:spacing w:before="174" w:line="309" w:lineRule="auto"/>
              <w:widowControl/>
              <w:rPr>
                <w:color w:val="000000" w:themeColor="text1"/>
                <w:highlight w:val="white"/>
              </w:rPr>
            </w:pPr>
            <w:r>
              <w:rPr>
                <w:color w:val="000000" w:themeColor="text1"/>
                <w:spacing w:val="24"/>
                <w:highlight w:val="white"/>
              </w:rPr>
              <w:t xml:space="preserve">通用资格要求：在“信用中国”网站（</w:t>
            </w:r>
            <w:r>
              <w:rPr>
                <w:color w:val="000000" w:themeColor="text1"/>
                <w:spacing w:val="-42"/>
                <w:highlight w:val="white"/>
              </w:rPr>
              <w:t xml:space="preserve"> </w:t>
            </w:r>
            <w:r>
              <w:rPr>
                <w:color w:val="000000" w:themeColor="text1"/>
                <w:highlight w:val="white"/>
              </w:rPr>
              <w:fldChar w:fldCharType="begin"/>
            </w:r>
            <w:r>
              <w:rPr>
                <w:color w:val="000000" w:themeColor="text1"/>
                <w:highlight w:val="white"/>
              </w:rPr>
              <w:instrText xml:space="preserve"> HYPERLINK "https://www.cred" </w:instrText>
            </w:r>
            <w:r>
              <w:rPr>
                <w:color w:val="000000" w:themeColor="text1"/>
                <w:highlight w:val="white"/>
              </w:rPr>
              <w:fldChar w:fldCharType="separate"/>
            </w:r>
            <w:r>
              <w:rPr>
                <w:color w:val="000000" w:themeColor="text1"/>
                <w:highlight w:val="white"/>
              </w:rPr>
              <w:t xml:space="preserve">www</w:t>
            </w:r>
            <w:r>
              <w:rPr>
                <w:color w:val="000000" w:themeColor="text1"/>
                <w:spacing w:val="24"/>
                <w:highlight w:val="white"/>
              </w:rPr>
              <w:t xml:space="preserve">.</w:t>
            </w:r>
            <w:r>
              <w:rPr>
                <w:color w:val="000000" w:themeColor="text1"/>
                <w:highlight w:val="white"/>
              </w:rPr>
              <w:t xml:space="preserve">cred</w:t>
            </w:r>
            <w:r>
              <w:rPr>
                <w:color w:val="000000" w:themeColor="text1"/>
                <w:highlight w:val="white"/>
              </w:rPr>
              <w:fldChar w:fldCharType="end"/>
            </w:r>
            <w:r>
              <w:rPr>
                <w:color w:val="000000" w:themeColor="text1"/>
                <w:highlight w:val="white"/>
              </w:rPr>
              <w:t xml:space="preserve"> </w:t>
            </w:r>
            <w:r>
              <w:rPr>
                <w:color w:val="000000" w:themeColor="text1"/>
                <w:highlight w:val="white"/>
              </w:rPr>
              <w:fldChar w:fldCharType="begin"/>
            </w:r>
            <w:r>
              <w:rPr>
                <w:color w:val="000000" w:themeColor="text1"/>
                <w:highlight w:val="white"/>
              </w:rPr>
              <w:instrText xml:space="preserve"> HYPERLINK "itchina.gov.cn" </w:instrText>
            </w:r>
            <w:r>
              <w:rPr>
                <w:color w:val="000000" w:themeColor="text1"/>
                <w:highlight w:val="white"/>
              </w:rPr>
              <w:fldChar w:fldCharType="separate"/>
            </w:r>
            <w:r>
              <w:rPr>
                <w:color w:val="000000" w:themeColor="text1"/>
                <w:highlight w:val="white"/>
              </w:rPr>
              <w:t xml:space="preserve">itchina</w:t>
            </w:r>
            <w:r>
              <w:rPr>
                <w:color w:val="000000" w:themeColor="text1"/>
                <w:spacing w:val="42"/>
                <w:highlight w:val="white"/>
              </w:rPr>
              <w:t xml:space="preserve">.</w:t>
            </w:r>
            <w:r>
              <w:rPr>
                <w:color w:val="000000" w:themeColor="text1"/>
                <w:highlight w:val="white"/>
              </w:rPr>
              <w:t xml:space="preserve">gov</w:t>
            </w:r>
            <w:r>
              <w:rPr>
                <w:color w:val="000000" w:themeColor="text1"/>
                <w:spacing w:val="42"/>
                <w:highlight w:val="white"/>
              </w:rPr>
              <w:t xml:space="preserve">.</w:t>
            </w:r>
            <w:r>
              <w:rPr>
                <w:color w:val="000000" w:themeColor="text1"/>
                <w:highlight w:val="white"/>
              </w:rPr>
              <w:t xml:space="preserve">cn</w:t>
            </w:r>
            <w:r>
              <w:rPr>
                <w:color w:val="000000" w:themeColor="text1"/>
                <w:highlight w:val="white"/>
              </w:rPr>
              <w:fldChar w:fldCharType="end"/>
            </w:r>
            <w:r>
              <w:rPr>
                <w:color w:val="000000" w:themeColor="text1"/>
                <w:spacing w:val="42"/>
                <w:highlight w:val="white"/>
              </w:rPr>
              <w:t xml:space="preserve">）、</w:t>
            </w:r>
            <w:r>
              <w:rPr>
                <w:color w:val="000000" w:themeColor="text1"/>
                <w:spacing w:val="-28"/>
                <w:highlight w:val="white"/>
              </w:rPr>
              <w:t xml:space="preserve"> </w:t>
            </w:r>
            <w:r>
              <w:rPr>
                <w:color w:val="000000" w:themeColor="text1"/>
                <w:spacing w:val="42"/>
                <w:highlight w:val="white"/>
              </w:rPr>
              <w:t xml:space="preserve">中国政府采购网（</w:t>
            </w:r>
            <w:r>
              <w:rPr>
                <w:color w:val="000000" w:themeColor="text1"/>
                <w:highlight w:val="white"/>
              </w:rPr>
              <w:fldChar w:fldCharType="begin"/>
            </w:r>
            <w:r>
              <w:rPr>
                <w:color w:val="000000" w:themeColor="text1"/>
                <w:highlight w:val="white"/>
              </w:rPr>
              <w:instrText xml:space="preserve"> HYPERLINK "https://www.ccg" </w:instrText>
            </w:r>
            <w:r>
              <w:rPr>
                <w:color w:val="000000" w:themeColor="text1"/>
                <w:highlight w:val="white"/>
              </w:rPr>
              <w:fldChar w:fldCharType="separate"/>
            </w:r>
            <w:r>
              <w:rPr>
                <w:color w:val="000000" w:themeColor="text1"/>
                <w:highlight w:val="white"/>
              </w:rPr>
              <w:t xml:space="preserve">www</w:t>
            </w:r>
            <w:r>
              <w:rPr>
                <w:color w:val="000000" w:themeColor="text1"/>
                <w:spacing w:val="42"/>
                <w:highlight w:val="white"/>
              </w:rPr>
              <w:t xml:space="preserve">.</w:t>
            </w:r>
            <w:r>
              <w:rPr>
                <w:color w:val="000000" w:themeColor="text1"/>
                <w:highlight w:val="white"/>
              </w:rPr>
              <w:t xml:space="preserve">ccg</w:t>
            </w:r>
            <w:r>
              <w:rPr>
                <w:color w:val="000000" w:themeColor="text1"/>
                <w:highlight w:val="white"/>
              </w:rPr>
              <w:fldChar w:fldCharType="end"/>
            </w:r>
            <w:r>
              <w:rPr>
                <w:color w:val="000000" w:themeColor="text1"/>
                <w:highlight w:val="white"/>
              </w:rPr>
              <w:t xml:space="preserve"> </w:t>
            </w:r>
            <w:r>
              <w:rPr>
                <w:color w:val="000000" w:themeColor="text1"/>
                <w:highlight w:val="white"/>
              </w:rPr>
              <w:fldChar w:fldCharType="begin"/>
            </w:r>
            <w:r>
              <w:rPr>
                <w:color w:val="000000" w:themeColor="text1"/>
                <w:highlight w:val="white"/>
              </w:rPr>
              <w:instrText xml:space="preserve"> HYPERLINK "p.gov.cn" </w:instrText>
            </w:r>
            <w:r>
              <w:rPr>
                <w:color w:val="000000" w:themeColor="text1"/>
                <w:highlight w:val="white"/>
              </w:rPr>
              <w:fldChar w:fldCharType="separate"/>
            </w:r>
            <w:r>
              <w:rPr>
                <w:color w:val="000000" w:themeColor="text1"/>
                <w:spacing w:val="22"/>
                <w:highlight w:val="white"/>
              </w:rPr>
              <w:t xml:space="preserve">p.</w:t>
            </w:r>
            <w:r>
              <w:rPr>
                <w:color w:val="000000" w:themeColor="text1"/>
                <w:highlight w:val="white"/>
              </w:rPr>
              <w:t xml:space="preserve">gov</w:t>
            </w:r>
            <w:r>
              <w:rPr>
                <w:color w:val="000000" w:themeColor="text1"/>
                <w:spacing w:val="22"/>
                <w:highlight w:val="white"/>
              </w:rPr>
              <w:t xml:space="preserve">.</w:t>
            </w:r>
            <w:r>
              <w:rPr>
                <w:color w:val="000000" w:themeColor="text1"/>
                <w:highlight w:val="white"/>
              </w:rPr>
              <w:t xml:space="preserve">cn</w:t>
            </w:r>
            <w:r>
              <w:rPr>
                <w:color w:val="000000" w:themeColor="text1"/>
                <w:highlight w:val="white"/>
              </w:rPr>
              <w:fldChar w:fldCharType="end"/>
            </w:r>
            <w:r>
              <w:rPr>
                <w:color w:val="000000" w:themeColor="text1"/>
                <w:spacing w:val="-48"/>
                <w:highlight w:val="white"/>
              </w:rPr>
              <w:t xml:space="preserve"> </w:t>
            </w:r>
            <w:r>
              <w:rPr>
                <w:color w:val="000000" w:themeColor="text1"/>
                <w:spacing w:val="22"/>
                <w:highlight w:val="white"/>
              </w:rPr>
              <w:t xml:space="preserve">）查询，无被列入失信被执行人、重大</w:t>
            </w:r>
            <w:r>
              <w:rPr>
                <w:color w:val="000000" w:themeColor="text1"/>
                <w:spacing w:val="19"/>
                <w:highlight w:val="white"/>
              </w:rPr>
              <w:t xml:space="preserve">税收违法案件当事人名单、政府采购严重失信行为记录名单及其他不符合《中华人民共和国政府</w:t>
            </w:r>
            <w:r>
              <w:rPr>
                <w:color w:val="000000" w:themeColor="text1"/>
                <w:spacing w:val="18"/>
                <w:highlight w:val="white"/>
              </w:rPr>
              <w:t xml:space="preserve">采购法》第二十二条规定条件的信用记录。</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75" w:line="218" w:lineRule="auto"/>
              <w:widowControl/>
              <w:rPr>
                <w:color w:val="000000" w:themeColor="text1"/>
                <w:highlight w:val="white"/>
              </w:rPr>
            </w:pPr>
            <w:r>
              <w:rPr>
                <w:color w:val="000000" w:themeColor="text1"/>
                <w:spacing w:val="19"/>
                <w:highlight w:val="white"/>
              </w:rPr>
              <w:t xml:space="preserve">评标时进行在线查询，投标人无需提供证明材料</w:t>
            </w:r>
            <w:r>
              <w:rPr>
                <w:color w:val="000000" w:themeColor="text1"/>
                <w:highlight w:val="white"/>
              </w:rPr>
            </w:r>
          </w:p>
          <w:p>
            <w:pPr>
              <w:pStyle w:val="875"/>
              <w:ind w:left="149"/>
              <w:keepLines w:val="0"/>
              <w:keepNext w:val="0"/>
              <w:pageBreakBefore w:val="0"/>
              <w:spacing w:before="238" w:line="107" w:lineRule="exact"/>
              <w:widowControl/>
              <w:rPr>
                <w:color w:val="000000" w:themeColor="text1"/>
                <w:highlight w:val="white"/>
              </w:rPr>
            </w:pPr>
            <w:r>
              <w:rPr>
                <w:color w:val="000000" w:themeColor="text1"/>
                <w:position w:val="1"/>
                <w:highlight w:val="white"/>
              </w:rPr>
              <w:t xml:space="preserve">。</w:t>
            </w:r>
            <w:r>
              <w:rPr>
                <w:color w:val="000000" w:themeColor="text1"/>
                <w:highlight w:val="white"/>
              </w:rPr>
            </w:r>
          </w:p>
        </w:tc>
      </w:tr>
    </w:tbl>
    <w:p>
      <w:pPr>
        <w:pStyle w:val="867"/>
        <w:ind w:left="5"/>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0"/>
          <w:sz w:val="21"/>
          <w:szCs w:val="21"/>
          <w:highlight w:val="white"/>
        </w:rPr>
        <w:t xml:space="preserve">特定资格要求：</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11"/>
                <w:highlight w:val="white"/>
              </w:rPr>
              <w:t xml:space="preserve">资格条件</w:t>
            </w:r>
            <w:r>
              <w:rPr>
                <w:color w:val="000000" w:themeColor="text1"/>
                <w:highlight w:val="white"/>
              </w:rPr>
            </w:r>
          </w:p>
        </w:tc>
        <w:tc>
          <w:tcPr>
            <w:tcW w:w="5223"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评审要求</w:t>
            </w:r>
            <w:r>
              <w:rPr>
                <w:color w:val="000000" w:themeColor="text1"/>
                <w:highlight w:val="white"/>
              </w:rPr>
            </w:r>
          </w:p>
        </w:tc>
      </w:tr>
      <w:tr>
        <w:trPr>
          <w:trHeight w:val="532"/>
        </w:trPr>
        <w:tc>
          <w:tcPr>
            <w:tcW w:w="5222" w:type="dxa"/>
            <w:vAlign w:val="top"/>
            <w:textDirection w:val="lrTb"/>
            <w:noWrap w:val="false"/>
          </w:tcPr>
          <w:p>
            <w:pPr>
              <w:pStyle w:val="875"/>
              <w:ind w:left="129"/>
              <w:keepLines w:val="0"/>
              <w:keepNext w:val="0"/>
              <w:pageBreakBefore w:val="0"/>
              <w:spacing w:before="177" w:line="218" w:lineRule="auto"/>
              <w:widowControl/>
              <w:rPr>
                <w:color w:val="000000" w:themeColor="text1"/>
                <w:highlight w:val="white"/>
              </w:rPr>
            </w:pPr>
            <w:r>
              <w:rPr>
                <w:color w:val="000000" w:themeColor="text1"/>
                <w:spacing w:val="15"/>
                <w:highlight w:val="white"/>
              </w:rPr>
              <w:t xml:space="preserve">本项目无特定资格要求。</w:t>
            </w:r>
            <w:r>
              <w:rPr>
                <w:color w:val="000000" w:themeColor="text1"/>
                <w:highlight w:val="white"/>
              </w:rPr>
            </w:r>
          </w:p>
        </w:tc>
        <w:tc>
          <w:tcPr>
            <w:tcW w:w="5223" w:type="dxa"/>
            <w:vAlign w:val="top"/>
            <w:textDirection w:val="lrTb"/>
            <w:noWrap w:val="false"/>
          </w:tcPr>
          <w:p>
            <w:pPr>
              <w:pStyle w:val="875"/>
              <w:ind w:left="129"/>
              <w:keepLines w:val="0"/>
              <w:keepNext w:val="0"/>
              <w:pageBreakBefore w:val="0"/>
              <w:spacing w:before="177" w:line="218" w:lineRule="auto"/>
              <w:widowControl/>
              <w:rPr>
                <w:color w:val="000000" w:themeColor="text1"/>
                <w:highlight w:val="white"/>
              </w:rPr>
            </w:pPr>
            <w:r>
              <w:rPr>
                <w:color w:val="000000" w:themeColor="text1"/>
                <w:spacing w:val="15"/>
                <w:highlight w:val="white"/>
              </w:rPr>
              <w:t xml:space="preserve">本项目无特定资格要求。</w:t>
            </w:r>
            <w:r>
              <w:rPr>
                <w:color w:val="000000" w:themeColor="text1"/>
                <w:highlight w:val="white"/>
              </w:rPr>
            </w:r>
          </w:p>
        </w:tc>
      </w:tr>
    </w:tbl>
    <w:p>
      <w:pPr>
        <w:pStyle w:val="871"/>
        <w:ind w:left="6"/>
        <w:keepLines w:val="0"/>
        <w:keepNext w:val="0"/>
        <w:pageBreakBefore w:val="0"/>
        <w:spacing w:before="80" w:line="214" w:lineRule="auto"/>
        <w:widowControl/>
        <w:rPr>
          <w:color w:val="000000" w:themeColor="text1"/>
          <w:sz w:val="21"/>
          <w:szCs w:val="21"/>
          <w:highlight w:val="white"/>
        </w:rPr>
      </w:pPr>
      <w:r>
        <w:rPr>
          <w:b/>
          <w:bCs/>
          <w:color w:val="000000" w:themeColor="text1"/>
          <w:spacing w:val="17"/>
          <w:sz w:val="21"/>
          <w:szCs w:val="21"/>
          <w:highlight w:val="white"/>
        </w:rPr>
        <w:t xml:space="preserve">三、获取招标文件</w:t>
      </w:r>
      <w:r>
        <w:rPr>
          <w:color w:val="000000" w:themeColor="text1"/>
          <w:sz w:val="21"/>
          <w:szCs w:val="21"/>
          <w:highlight w:val="white"/>
        </w:rPr>
      </w:r>
      <w:r>
        <w:rPr>
          <w:color w:val="000000" w:themeColor="text1"/>
          <w:highlight w:val="white"/>
        </w:rPr>
      </w:r>
    </w:p>
    <w:p>
      <w:pPr>
        <w:pStyle w:val="867"/>
        <w:ind w:left="23"/>
        <w:keepLines w:val="0"/>
        <w:keepNext w:val="0"/>
        <w:pageBreakBefore w:val="0"/>
        <w:spacing w:before="75"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1.</w:t>
      </w:r>
      <w:r>
        <w:rPr>
          <w:rFonts w:ascii="宋体" w:hAnsi="宋体" w:eastAsia="宋体" w:cs="宋体"/>
          <w:color w:val="000000" w:themeColor="text1"/>
          <w:spacing w:val="-62"/>
          <w:sz w:val="21"/>
          <w:szCs w:val="21"/>
          <w:highlight w:val="white"/>
        </w:rPr>
        <w:t xml:space="preserve"> </w:t>
      </w:r>
      <w:r>
        <w:rPr>
          <w:rFonts w:ascii="宋体" w:hAnsi="宋体" w:eastAsia="宋体" w:cs="宋体"/>
          <w:color w:val="000000" w:themeColor="text1"/>
          <w:spacing w:val="18"/>
          <w:sz w:val="21"/>
          <w:szCs w:val="21"/>
          <w:highlight w:val="whit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white"/>
        </w:rPr>
        <w:t xml:space="preserve">准。</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3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4"/>
          <w:sz w:val="21"/>
          <w:szCs w:val="21"/>
          <w:highlight w:val="white"/>
        </w:rPr>
        <w:t xml:space="preserve">2.地点：“江苏省政府采购（苏采云）平台”</w:t>
      </w:r>
      <w:r>
        <w:rPr>
          <w:rFonts w:ascii="宋体" w:hAnsi="宋体" w:eastAsia="宋体" w:cs="宋体"/>
          <w:color w:val="000000" w:themeColor="text1"/>
          <w:sz w:val="21"/>
          <w:szCs w:val="21"/>
          <w:highlight w:val="white"/>
        </w:rPr>
      </w:r>
      <w:r>
        <w:rPr>
          <w:color w:val="000000" w:themeColor="text1"/>
          <w:highlight w:val="white"/>
        </w:rPr>
      </w:r>
    </w:p>
    <w:p>
      <w:pPr>
        <w:pStyle w:val="867"/>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2"/>
          <w:sz w:val="21"/>
          <w:szCs w:val="21"/>
          <w:highlight w:val="whit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white"/>
        </w:rPr>
        <w:t xml:space="preserve">云）平台”</w:t>
      </w:r>
      <w:r>
        <w:rPr>
          <w:rFonts w:hint="eastAsia" w:ascii="宋体" w:hAnsi="宋体" w:eastAsia="宋体" w:cs="宋体"/>
          <w:color w:val="000000" w:themeColor="text1"/>
          <w:spacing w:val="21"/>
          <w:sz w:val="21"/>
          <w:szCs w:val="21"/>
          <w:highlight w:val="white"/>
          <w:lang w:eastAsia="zh-CN"/>
        </w:rPr>
        <w:t xml:space="preserve">（</w:t>
      </w:r>
      <w:r>
        <w:rPr>
          <w:rFonts w:hint="eastAsia" w:ascii="宋体" w:hAnsi="宋体" w:eastAsia="宋体" w:cs="宋体"/>
          <w:color w:val="000000" w:themeColor="text1"/>
          <w:sz w:val="21"/>
          <w:szCs w:val="21"/>
          <w:highlight w:val="white"/>
        </w:rPr>
        <w:t xml:space="preserve">https://jszfcg.jsczt.cn/</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27"/>
          <w:sz w:val="21"/>
          <w:szCs w:val="21"/>
          <w:highlight w:val="white"/>
        </w:rPr>
        <w:t xml:space="preserve">）获取。在招标文件有效获取期限内，从“江苏省政府采购（苏采云）平</w:t>
      </w:r>
      <w:r>
        <w:rPr>
          <w:rFonts w:ascii="宋体" w:hAnsi="宋体" w:eastAsia="宋体" w:cs="宋体"/>
          <w:color w:val="000000" w:themeColor="text1"/>
          <w:spacing w:val="18"/>
          <w:sz w:val="21"/>
          <w:szCs w:val="21"/>
          <w:highlight w:val="white"/>
        </w:rPr>
        <w:t xml:space="preserve">台”获取的招标文件，视为依法获取的招标文件。</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4.售价：本项目招标文件免费。</w:t>
      </w:r>
      <w:r>
        <w:rPr>
          <w:rFonts w:ascii="宋体" w:hAnsi="宋体" w:eastAsia="宋体" w:cs="宋体"/>
          <w:color w:val="000000" w:themeColor="text1"/>
          <w:sz w:val="21"/>
          <w:szCs w:val="21"/>
          <w:highlight w:val="white"/>
        </w:rPr>
      </w:r>
      <w:r>
        <w:rPr>
          <w:color w:val="000000" w:themeColor="text1"/>
          <w:highlight w:val="white"/>
        </w:rPr>
      </w:r>
    </w:p>
    <w:p>
      <w:pPr>
        <w:pStyle w:val="871"/>
        <w:ind w:left="13"/>
        <w:keepLines w:val="0"/>
        <w:keepNext w:val="0"/>
        <w:pageBreakBefore w:val="0"/>
        <w:spacing w:before="51" w:line="213" w:lineRule="auto"/>
        <w:widowControl/>
        <w:rPr>
          <w:b/>
          <w:bCs/>
          <w:color w:val="000000" w:themeColor="text1"/>
          <w:spacing w:val="19"/>
          <w:sz w:val="21"/>
          <w:szCs w:val="21"/>
          <w:highlight w:val="white"/>
        </w:rPr>
      </w:pPr>
      <w:r>
        <w:rPr>
          <w:color w:val="000000" w:themeColor="text1"/>
          <w:highlight w:val="white"/>
        </w:rPr>
      </w:r>
      <w:bookmarkStart w:id="1" w:name="bookmark7"/>
      <w:r>
        <w:rPr>
          <w:color w:val="000000" w:themeColor="text1"/>
          <w:highlight w:val="white"/>
        </w:rPr>
      </w:r>
      <w:bookmarkEnd w:id="1"/>
      <w:r>
        <w:rPr>
          <w:b/>
          <w:bCs/>
          <w:color w:val="000000" w:themeColor="text1"/>
          <w:spacing w:val="19"/>
          <w:sz w:val="21"/>
          <w:szCs w:val="21"/>
          <w:highlight w:val="white"/>
        </w:rPr>
      </w:r>
      <w:r>
        <w:rPr>
          <w:color w:val="000000" w:themeColor="text1"/>
          <w:highlight w:val="white"/>
        </w:rPr>
      </w:r>
    </w:p>
    <w:p>
      <w:pPr>
        <w:pStyle w:val="871"/>
        <w:ind w:left="13"/>
        <w:keepLines w:val="0"/>
        <w:keepNext w:val="0"/>
        <w:pageBreakBefore w:val="0"/>
        <w:spacing w:before="51" w:line="213" w:lineRule="auto"/>
        <w:widowControl/>
        <w:rPr>
          <w:color w:val="000000" w:themeColor="text1"/>
          <w:sz w:val="21"/>
          <w:szCs w:val="21"/>
          <w:highlight w:val="white"/>
        </w:rPr>
      </w:pPr>
      <w:r>
        <w:rPr>
          <w:b/>
          <w:bCs/>
          <w:color w:val="000000" w:themeColor="text1"/>
          <w:spacing w:val="19"/>
          <w:sz w:val="21"/>
          <w:szCs w:val="21"/>
          <w:highlight w:val="white"/>
        </w:rPr>
        <w:t xml:space="preserve">四、提交投标文件截止时间、开标时间和地点</w:t>
      </w:r>
      <w:r>
        <w:rPr>
          <w:color w:val="000000" w:themeColor="text1"/>
          <w:sz w:val="21"/>
          <w:szCs w:val="21"/>
          <w:highlight w:val="white"/>
        </w:rPr>
      </w:r>
      <w:r>
        <w:rPr>
          <w:color w:val="000000" w:themeColor="text1"/>
          <w:highlight w:val="white"/>
        </w:rPr>
      </w:r>
    </w:p>
    <w:p>
      <w:pPr>
        <w:pStyle w:val="867"/>
        <w:ind w:left="22"/>
        <w:keepLines w:val="0"/>
        <w:keepNext w:val="0"/>
        <w:pageBreakBefore w:val="0"/>
        <w:spacing w:before="76"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7"/>
          <w:sz w:val="21"/>
          <w:szCs w:val="21"/>
          <w:highlight w:val="white"/>
        </w:rPr>
        <w:t xml:space="preserve">时间：</w:t>
      </w:r>
      <w:r>
        <w:rPr>
          <w:rFonts w:ascii="宋体" w:hAnsi="宋体" w:eastAsia="宋体" w:cs="宋体"/>
          <w:color w:val="000000" w:themeColor="text1"/>
          <w:spacing w:val="75"/>
          <w:sz w:val="21"/>
          <w:szCs w:val="21"/>
          <w:highlight w:val="white"/>
        </w:rPr>
        <w:t xml:space="preserve"> </w:t>
      </w:r>
      <w:r>
        <w:rPr>
          <w:rFonts w:ascii="宋体" w:hAnsi="宋体" w:eastAsia="宋体" w:cs="宋体"/>
          <w:color w:val="000000" w:themeColor="text1"/>
          <w:spacing w:val="7"/>
          <w:sz w:val="21"/>
          <w:szCs w:val="21"/>
          <w:highlight w:val="white"/>
        </w:rPr>
        <w:t xml:space="preserve">2026</w:t>
      </w:r>
      <w:r>
        <w:rPr>
          <w:rFonts w:ascii="宋体" w:hAnsi="宋体" w:eastAsia="宋体" w:cs="宋体"/>
          <w:color w:val="000000" w:themeColor="text1"/>
          <w:spacing w:val="7"/>
          <w:sz w:val="21"/>
          <w:szCs w:val="21"/>
          <w:highlight w:val="white"/>
        </w:rPr>
        <w:t xml:space="preserve">年8</w:t>
      </w:r>
      <w:r>
        <w:rPr>
          <w:rFonts w:ascii="宋体" w:hAnsi="宋体" w:eastAsia="宋体" w:cs="宋体"/>
          <w:color w:val="000000" w:themeColor="text1"/>
          <w:spacing w:val="7"/>
          <w:sz w:val="21"/>
          <w:szCs w:val="21"/>
          <w:highlight w:val="white"/>
        </w:rPr>
        <w:t xml:space="preserve">月26</w:t>
      </w:r>
      <w:r>
        <w:rPr>
          <w:rFonts w:ascii="宋体" w:hAnsi="宋体" w:eastAsia="宋体" w:cs="宋体"/>
          <w:color w:val="000000" w:themeColor="text1"/>
          <w:spacing w:val="7"/>
          <w:sz w:val="21"/>
          <w:szCs w:val="21"/>
          <w:highlight w:val="white"/>
        </w:rPr>
        <w:t xml:space="preserve">日9</w:t>
      </w:r>
      <w:r>
        <w:rPr>
          <w:rFonts w:ascii="宋体" w:hAnsi="宋体" w:eastAsia="宋体" w:cs="宋体"/>
          <w:color w:val="000000" w:themeColor="text1"/>
          <w:spacing w:val="7"/>
          <w:sz w:val="21"/>
          <w:szCs w:val="21"/>
          <w:highlight w:val="white"/>
        </w:rPr>
        <w:t xml:space="preserve">点30</w:t>
      </w:r>
      <w:r>
        <w:rPr>
          <w:rFonts w:ascii="宋体" w:hAnsi="宋体" w:eastAsia="宋体" w:cs="宋体"/>
          <w:color w:val="000000" w:themeColor="text1"/>
          <w:spacing w:val="7"/>
          <w:sz w:val="21"/>
          <w:szCs w:val="21"/>
          <w:highlight w:val="white"/>
        </w:rPr>
        <w:t xml:space="preserve">分</w:t>
      </w:r>
      <w:r>
        <w:rPr>
          <w:rFonts w:ascii="宋体" w:hAnsi="宋体" w:eastAsia="宋体" w:cs="宋体"/>
          <w:color w:val="000000" w:themeColor="text1"/>
          <w:spacing w:val="7"/>
          <w:sz w:val="21"/>
          <w:szCs w:val="21"/>
          <w:highlight w:val="white"/>
        </w:rPr>
      </w:r>
      <w:r>
        <w:rPr>
          <w:color w:val="000000" w:themeColor="text1"/>
          <w:highlight w:val="white"/>
        </w:rPr>
      </w:r>
    </w:p>
    <w:p>
      <w:pPr>
        <w:pStyle w:val="867"/>
        <w:ind w:left="8"/>
        <w:keepLines w:val="0"/>
        <w:keepNext w:val="0"/>
        <w:pageBreakBefore w:val="0"/>
        <w:spacing w:before="127"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地点：</w:t>
      </w:r>
      <w:r>
        <w:rPr>
          <w:rFonts w:ascii="宋体" w:hAnsi="宋体" w:eastAsia="宋体" w:cs="宋体"/>
          <w:color w:val="000000" w:themeColor="text1"/>
          <w:spacing w:val="34"/>
          <w:sz w:val="21"/>
          <w:szCs w:val="21"/>
          <w:highlight w:val="white"/>
        </w:rPr>
        <w:t xml:space="preserve">  </w:t>
      </w:r>
      <w:r>
        <w:rPr>
          <w:rFonts w:ascii="宋体" w:hAnsi="宋体" w:eastAsia="宋体" w:cs="宋体"/>
          <w:color w:val="000000" w:themeColor="text1"/>
          <w:spacing w:val="13"/>
          <w:sz w:val="21"/>
          <w:szCs w:val="21"/>
          <w:highlight w:val="white"/>
        </w:rPr>
        <w:t xml:space="preserve">“江苏省政府采购（苏采云）平台”网上开</w:t>
      </w:r>
      <w:r>
        <w:rPr>
          <w:rFonts w:ascii="宋体" w:hAnsi="宋体" w:eastAsia="宋体" w:cs="宋体"/>
          <w:color w:val="000000" w:themeColor="text1"/>
          <w:spacing w:val="12"/>
          <w:sz w:val="21"/>
          <w:szCs w:val="21"/>
          <w:highlight w:val="white"/>
        </w:rPr>
        <w:t xml:space="preserve">标大厅。</w:t>
      </w:r>
      <w:r>
        <w:rPr>
          <w:rFonts w:ascii="宋体" w:hAnsi="宋体" w:eastAsia="宋体" w:cs="宋体"/>
          <w:color w:val="000000" w:themeColor="text1"/>
          <w:sz w:val="21"/>
          <w:szCs w:val="21"/>
          <w:highlight w:val="white"/>
        </w:rPr>
      </w:r>
      <w:r>
        <w:rPr>
          <w:color w:val="000000" w:themeColor="text1"/>
          <w:highlight w:val="white"/>
        </w:rPr>
      </w:r>
    </w:p>
    <w:p>
      <w:pPr>
        <w:pStyle w:val="871"/>
        <w:ind w:left="4"/>
        <w:keepLines w:val="0"/>
        <w:keepNext w:val="0"/>
        <w:pageBreakBefore w:val="0"/>
        <w:spacing w:before="110" w:line="214" w:lineRule="auto"/>
        <w:widowControl/>
        <w:rPr>
          <w:color w:val="000000" w:themeColor="text1"/>
          <w:sz w:val="21"/>
          <w:szCs w:val="21"/>
          <w:highlight w:val="white"/>
        </w:rPr>
      </w:pPr>
      <w:r>
        <w:rPr>
          <w:b/>
          <w:bCs/>
          <w:color w:val="000000" w:themeColor="text1"/>
          <w:spacing w:val="16"/>
          <w:sz w:val="21"/>
          <w:szCs w:val="21"/>
          <w:highlight w:val="white"/>
        </w:rPr>
        <w:t xml:space="preserve">五、公告期限</w:t>
      </w:r>
      <w:r>
        <w:rPr>
          <w:color w:val="000000" w:themeColor="text1"/>
          <w:sz w:val="21"/>
          <w:szCs w:val="21"/>
          <w:highlight w:val="white"/>
        </w:rPr>
      </w:r>
      <w:r>
        <w:rPr>
          <w:color w:val="000000" w:themeColor="text1"/>
          <w:highlight w:val="white"/>
        </w:rPr>
      </w:r>
    </w:p>
    <w:p>
      <w:pPr>
        <w:pStyle w:val="867"/>
        <w:ind w:left="13"/>
        <w:keepLines w:val="0"/>
        <w:keepNext w:val="0"/>
        <w:pageBreakBefore w:val="0"/>
        <w:spacing w:before="75"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（招标公告及招标文件公告期限）自本公告发布之日起</w:t>
      </w:r>
      <w:r>
        <w:rPr>
          <w:rFonts w:ascii="宋体" w:hAnsi="宋体" w:eastAsia="宋体" w:cs="宋体"/>
          <w:color w:val="000000" w:themeColor="text1"/>
          <w:spacing w:val="18"/>
          <w:sz w:val="21"/>
          <w:szCs w:val="21"/>
          <w:highlight w:val="white"/>
        </w:rPr>
        <w:t xml:space="preserve">5个工作日。</w:t>
      </w:r>
      <w:r>
        <w:rPr>
          <w:rFonts w:ascii="宋体" w:hAnsi="宋体" w:eastAsia="宋体" w:cs="宋体"/>
          <w:color w:val="000000" w:themeColor="text1"/>
          <w:sz w:val="21"/>
          <w:szCs w:val="21"/>
          <w:highlight w:val="white"/>
        </w:rPr>
      </w:r>
      <w:r>
        <w:rPr>
          <w:color w:val="000000" w:themeColor="text1"/>
          <w:highlight w:val="white"/>
        </w:rPr>
      </w:r>
    </w:p>
    <w:p>
      <w:pPr>
        <w:pStyle w:val="871"/>
        <w:ind w:left="3"/>
        <w:keepLines w:val="0"/>
        <w:keepNext w:val="0"/>
        <w:pageBreakBefore w:val="0"/>
        <w:spacing w:before="112" w:line="214" w:lineRule="auto"/>
        <w:widowControl/>
        <w:rPr>
          <w:color w:val="000000" w:themeColor="text1"/>
          <w:sz w:val="21"/>
          <w:szCs w:val="21"/>
          <w:highlight w:val="white"/>
        </w:rPr>
      </w:pPr>
      <w:r>
        <w:rPr>
          <w:b/>
          <w:bCs/>
          <w:color w:val="000000" w:themeColor="text1"/>
          <w:spacing w:val="17"/>
          <w:sz w:val="21"/>
          <w:szCs w:val="21"/>
          <w:highlight w:val="white"/>
        </w:rPr>
        <w:t xml:space="preserve">六、其他补充事宜</w:t>
      </w:r>
      <w:r>
        <w:rPr>
          <w:color w:val="000000" w:themeColor="text1"/>
          <w:sz w:val="21"/>
          <w:szCs w:val="21"/>
          <w:highlight w:val="white"/>
        </w:rPr>
      </w:r>
      <w:r>
        <w:rPr>
          <w:color w:val="000000" w:themeColor="text1"/>
          <w:highlight w:val="white"/>
        </w:rPr>
      </w:r>
    </w:p>
    <w:p>
      <w:pPr>
        <w:pStyle w:val="867"/>
        <w:ind w:left="8"/>
        <w:keepLines w:val="0"/>
        <w:keepNext w:val="0"/>
        <w:pageBreakBefore w:val="0"/>
        <w:spacing w:before="76"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无</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9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4"/>
        <w:keepLines w:val="0"/>
        <w:keepNext w:val="0"/>
        <w:pageBreakBefore w:val="0"/>
        <w:spacing w:before="91" w:line="214" w:lineRule="auto"/>
        <w:widowControl/>
        <w:rPr>
          <w:color w:val="000000" w:themeColor="text1"/>
          <w:sz w:val="21"/>
          <w:szCs w:val="21"/>
          <w:highlight w:val="white"/>
        </w:rPr>
      </w:pPr>
      <w:r>
        <w:rPr>
          <w:b/>
          <w:bCs/>
          <w:color w:val="000000" w:themeColor="text1"/>
          <w:spacing w:val="18"/>
          <w:sz w:val="21"/>
          <w:szCs w:val="21"/>
          <w:highlight w:val="white"/>
        </w:rPr>
        <w:t xml:space="preserve">七、本项目联系方式</w:t>
      </w:r>
      <w:r>
        <w:rPr>
          <w:color w:val="000000" w:themeColor="text1"/>
          <w:sz w:val="21"/>
          <w:szCs w:val="21"/>
          <w:highlight w:val="white"/>
        </w:rPr>
      </w:r>
      <w:r>
        <w:rPr>
          <w:color w:val="000000" w:themeColor="text1"/>
          <w:highlight w:val="white"/>
        </w:rPr>
      </w:r>
    </w:p>
    <w:p>
      <w:pPr>
        <w:pStyle w:val="867"/>
        <w:ind w:left="23"/>
        <w:keepLines w:val="0"/>
        <w:keepNext w:val="0"/>
        <w:pageBreakBefore w:val="0"/>
        <w:spacing w:before="75"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1.采购人信息</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2"/>
          <w:sz w:val="21"/>
          <w:szCs w:val="21"/>
          <w:highlight w:val="white"/>
        </w:rPr>
        <w:t xml:space="preserve">名</w:t>
      </w:r>
      <w:r>
        <w:rPr>
          <w:rFonts w:ascii="宋体" w:hAnsi="宋体" w:eastAsia="宋体" w:cs="宋体"/>
          <w:color w:val="000000" w:themeColor="text1"/>
          <w:spacing w:val="32"/>
          <w:sz w:val="21"/>
          <w:szCs w:val="21"/>
          <w:highlight w:val="white"/>
        </w:rPr>
        <w:t xml:space="preserve">   </w:t>
      </w:r>
      <w:r>
        <w:rPr>
          <w:rFonts w:ascii="宋体" w:hAnsi="宋体" w:eastAsia="宋体" w:cs="宋体"/>
          <w:color w:val="000000" w:themeColor="text1"/>
          <w:spacing w:val="-2"/>
          <w:sz w:val="21"/>
          <w:szCs w:val="21"/>
          <w:highlight w:val="white"/>
        </w:rPr>
        <w:t xml:space="preserve">称：</w:t>
      </w:r>
      <w:r>
        <w:rPr>
          <w:rFonts w:ascii="宋体" w:hAnsi="宋体" w:eastAsia="宋体" w:cs="宋体"/>
          <w:color w:val="000000" w:themeColor="text1"/>
          <w:spacing w:val="34"/>
          <w:sz w:val="21"/>
          <w:szCs w:val="21"/>
          <w:highlight w:val="white"/>
        </w:rPr>
        <w:t xml:space="preserve"> </w:t>
      </w:r>
      <w:r>
        <w:rPr>
          <w:rFonts w:hint="eastAsia" w:ascii="宋体" w:hAnsi="宋体" w:eastAsia="宋体" w:cs="宋体"/>
          <w:color w:val="000000" w:themeColor="text1"/>
          <w:spacing w:val="-2"/>
          <w:sz w:val="21"/>
          <w:szCs w:val="21"/>
          <w:highlight w:val="white"/>
          <w:lang w:eastAsia="zh-CN"/>
        </w:rPr>
        <w:t xml:space="preserve">江苏省梅村高级中学空港分校</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ind w:left="8"/>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5"/>
          <w:sz w:val="21"/>
          <w:szCs w:val="21"/>
          <w:highlight w:val="white"/>
        </w:rPr>
        <w:t xml:space="preserve">地</w:t>
      </w:r>
      <w:r>
        <w:rPr>
          <w:rFonts w:ascii="宋体" w:hAnsi="宋体" w:eastAsia="宋体" w:cs="宋体"/>
          <w:color w:val="000000" w:themeColor="text1"/>
          <w:spacing w:val="32"/>
          <w:sz w:val="21"/>
          <w:szCs w:val="21"/>
          <w:highlight w:val="white"/>
        </w:rPr>
        <w:t xml:space="preserve">   </w:t>
      </w:r>
      <w:r>
        <w:rPr>
          <w:rFonts w:ascii="宋体" w:hAnsi="宋体" w:eastAsia="宋体" w:cs="宋体"/>
          <w:color w:val="000000" w:themeColor="text1"/>
          <w:spacing w:val="5"/>
          <w:sz w:val="21"/>
          <w:szCs w:val="21"/>
          <w:highlight w:val="white"/>
        </w:rPr>
        <w:t xml:space="preserve">址：</w:t>
      </w:r>
      <w:r>
        <w:rPr>
          <w:rFonts w:hint="eastAsia" w:ascii="宋体" w:hAnsi="宋体" w:eastAsia="宋体" w:cs="宋体"/>
          <w:color w:val="000000" w:themeColor="text1"/>
          <w:spacing w:val="5"/>
          <w:sz w:val="21"/>
          <w:szCs w:val="21"/>
          <w:highlight w:val="white"/>
        </w:rPr>
        <w:t xml:space="preserve">无锡市新吴区硕放街道文源路6号</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6"/>
          <w:sz w:val="21"/>
          <w:szCs w:val="21"/>
          <w:highlight w:val="white"/>
        </w:rPr>
        <w:t xml:space="preserve">联系方式：见“项目联系方式”</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2.采购代理机构信息</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名</w:t>
      </w:r>
      <w:r>
        <w:rPr>
          <w:rFonts w:ascii="宋体" w:hAnsi="宋体" w:eastAsia="宋体" w:cs="宋体"/>
          <w:color w:val="000000" w:themeColor="text1"/>
          <w:spacing w:val="33"/>
          <w:sz w:val="21"/>
          <w:szCs w:val="21"/>
          <w:highlight w:val="white"/>
        </w:rPr>
        <w:t xml:space="preserve">   </w:t>
      </w:r>
      <w:r>
        <w:rPr>
          <w:rFonts w:ascii="宋体" w:hAnsi="宋体" w:eastAsia="宋体" w:cs="宋体"/>
          <w:color w:val="000000" w:themeColor="text1"/>
          <w:spacing w:val="16"/>
          <w:sz w:val="21"/>
          <w:szCs w:val="21"/>
          <w:highlight w:val="white"/>
        </w:rPr>
        <w:t xml:space="preserve">称：无锡市公共资源交易中心</w:t>
      </w:r>
      <w:r>
        <w:rPr>
          <w:rFonts w:ascii="宋体" w:hAnsi="宋体" w:eastAsia="宋体" w:cs="宋体"/>
          <w:color w:val="000000" w:themeColor="text1"/>
          <w:sz w:val="21"/>
          <w:szCs w:val="21"/>
          <w:highlight w:val="white"/>
        </w:rPr>
      </w:r>
      <w:r>
        <w:rPr>
          <w:color w:val="000000" w:themeColor="text1"/>
          <w:highlight w:val="white"/>
        </w:rPr>
      </w:r>
    </w:p>
    <w:p>
      <w:pPr>
        <w:pStyle w:val="867"/>
        <w:ind w:left="8"/>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地</w:t>
      </w:r>
      <w:r>
        <w:rPr>
          <w:rFonts w:ascii="宋体" w:hAnsi="宋体" w:eastAsia="宋体" w:cs="宋体"/>
          <w:color w:val="000000" w:themeColor="text1"/>
          <w:spacing w:val="31"/>
          <w:sz w:val="21"/>
          <w:szCs w:val="21"/>
          <w:highlight w:val="white"/>
        </w:rPr>
        <w:t xml:space="preserve">   </w:t>
      </w:r>
      <w:r>
        <w:rPr>
          <w:rFonts w:ascii="宋体" w:hAnsi="宋体" w:eastAsia="宋体" w:cs="宋体"/>
          <w:color w:val="000000" w:themeColor="text1"/>
          <w:spacing w:val="18"/>
          <w:sz w:val="21"/>
          <w:szCs w:val="21"/>
          <w:highlight w:val="white"/>
        </w:rPr>
        <w:t xml:space="preserve">址：无锡市滨湖区观山路199号10号3楼</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6"/>
          <w:sz w:val="21"/>
          <w:szCs w:val="21"/>
          <w:highlight w:val="white"/>
        </w:rPr>
        <w:t xml:space="preserve">联系方式：见“项目联系方式”</w:t>
      </w:r>
      <w:r>
        <w:rPr>
          <w:rFonts w:ascii="宋体" w:hAnsi="宋体" w:eastAsia="宋体" w:cs="宋体"/>
          <w:color w:val="000000" w:themeColor="text1"/>
          <w:sz w:val="21"/>
          <w:szCs w:val="21"/>
          <w:highlight w:val="white"/>
        </w:rPr>
      </w:r>
      <w:r>
        <w:rPr>
          <w:color w:val="000000" w:themeColor="text1"/>
          <w:highlight w:val="white"/>
        </w:rPr>
      </w:r>
    </w:p>
    <w:p>
      <w:pPr>
        <w:pStyle w:val="867"/>
        <w:ind w:left="12"/>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3.项目联系方式</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采购人项目咨询联系人：</w:t>
      </w:r>
      <w:r>
        <w:rPr>
          <w:rFonts w:ascii="宋体" w:hAnsi="宋体" w:eastAsia="宋体" w:cs="宋体"/>
          <w:color w:val="000000" w:themeColor="text1"/>
          <w:spacing w:val="78"/>
          <w:sz w:val="21"/>
          <w:szCs w:val="21"/>
          <w:highlight w:val="white"/>
        </w:rPr>
        <w:t xml:space="preserve"> </w:t>
      </w:r>
      <w:r>
        <w:rPr>
          <w:rFonts w:hint="eastAsia" w:ascii="宋体" w:hAnsi="宋体" w:eastAsia="宋体" w:cs="宋体"/>
          <w:color w:val="000000" w:themeColor="text1"/>
          <w:spacing w:val="9"/>
          <w:sz w:val="21"/>
          <w:szCs w:val="21"/>
          <w:highlight w:val="white"/>
          <w:lang w:val="en-US" w:eastAsia="zh-CN"/>
        </w:rPr>
        <w:t xml:space="preserve">费海鹏</w:t>
      </w:r>
      <w:r>
        <w:rPr>
          <w:rFonts w:ascii="宋体" w:hAnsi="宋体" w:eastAsia="宋体" w:cs="宋体"/>
          <w:color w:val="000000" w:themeColor="text1"/>
          <w:spacing w:val="-57"/>
          <w:sz w:val="21"/>
          <w:szCs w:val="21"/>
          <w:highlight w:val="white"/>
        </w:rPr>
        <w:t xml:space="preserve"> </w:t>
      </w:r>
      <w:r>
        <w:rPr>
          <w:rFonts w:ascii="宋体" w:hAnsi="宋体" w:eastAsia="宋体" w:cs="宋体"/>
          <w:color w:val="000000" w:themeColor="text1"/>
          <w:spacing w:val="9"/>
          <w:sz w:val="21"/>
          <w:szCs w:val="21"/>
          <w:highlight w:val="white"/>
        </w:rPr>
        <w:t xml:space="preserve">；</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9"/>
          <w:sz w:val="21"/>
          <w:szCs w:val="21"/>
          <w:highlight w:val="white"/>
        </w:rPr>
        <w:t xml:space="preserve">电话</w:t>
      </w:r>
      <w:r>
        <w:rPr>
          <w:rFonts w:ascii="宋体" w:hAnsi="宋体" w:eastAsia="宋体" w:cs="宋体"/>
          <w:color w:val="000000" w:themeColor="text1"/>
          <w:spacing w:val="8"/>
          <w:sz w:val="21"/>
          <w:szCs w:val="21"/>
          <w:highlight w:val="white"/>
        </w:rPr>
        <w:t xml:space="preserve">：</w:t>
      </w:r>
      <w:r>
        <w:rPr>
          <w:rFonts w:hint="eastAsia" w:ascii="宋体" w:hAnsi="宋体" w:eastAsia="宋体" w:cs="宋体"/>
          <w:color w:val="000000" w:themeColor="text1"/>
          <w:spacing w:val="8"/>
          <w:sz w:val="21"/>
          <w:szCs w:val="21"/>
          <w:highlight w:val="white"/>
        </w:rPr>
        <w:t xml:space="preserve"> 0510-88580161</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8"/>
          <w:sz w:val="21"/>
          <w:szCs w:val="21"/>
          <w:highlight w:val="white"/>
        </w:rPr>
        <w:t xml:space="preserve">采购人质疑受理联系人：</w:t>
      </w:r>
      <w:r>
        <w:rPr>
          <w:rFonts w:ascii="宋体" w:hAnsi="宋体" w:eastAsia="宋体" w:cs="宋体"/>
          <w:color w:val="000000" w:themeColor="text1"/>
          <w:spacing w:val="97"/>
          <w:sz w:val="21"/>
          <w:szCs w:val="21"/>
          <w:highlight w:val="white"/>
        </w:rPr>
        <w:t xml:space="preserve"> </w:t>
      </w:r>
      <w:r>
        <w:rPr>
          <w:rFonts w:hint="eastAsia" w:ascii="宋体" w:hAnsi="宋体" w:eastAsia="宋体" w:cs="宋体"/>
          <w:color w:val="000000" w:themeColor="text1"/>
          <w:spacing w:val="9"/>
          <w:sz w:val="21"/>
          <w:szCs w:val="21"/>
          <w:highlight w:val="white"/>
          <w:lang w:val="en-US" w:eastAsia="zh-CN"/>
        </w:rPr>
        <w:t xml:space="preserve">费海鹏</w:t>
      </w:r>
      <w:r>
        <w:rPr>
          <w:rFonts w:ascii="宋体" w:hAnsi="宋体" w:eastAsia="宋体" w:cs="宋体"/>
          <w:color w:val="000000" w:themeColor="text1"/>
          <w:spacing w:val="-57"/>
          <w:sz w:val="21"/>
          <w:szCs w:val="21"/>
          <w:highlight w:val="white"/>
        </w:rPr>
        <w:t xml:space="preserve"> </w:t>
      </w:r>
      <w:r>
        <w:rPr>
          <w:rFonts w:ascii="宋体" w:hAnsi="宋体" w:eastAsia="宋体" w:cs="宋体"/>
          <w:color w:val="000000" w:themeColor="text1"/>
          <w:spacing w:val="9"/>
          <w:sz w:val="21"/>
          <w:szCs w:val="21"/>
          <w:highlight w:val="white"/>
        </w:rPr>
        <w:t xml:space="preserve">；</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9"/>
          <w:sz w:val="21"/>
          <w:szCs w:val="21"/>
          <w:highlight w:val="white"/>
        </w:rPr>
        <w:t xml:space="preserve">电话</w:t>
      </w:r>
      <w:r>
        <w:rPr>
          <w:rFonts w:ascii="宋体" w:hAnsi="宋体" w:eastAsia="宋体" w:cs="宋体"/>
          <w:color w:val="000000" w:themeColor="text1"/>
          <w:spacing w:val="8"/>
          <w:sz w:val="21"/>
          <w:szCs w:val="21"/>
          <w:highlight w:val="white"/>
        </w:rPr>
        <w:t xml:space="preserve">：</w:t>
      </w:r>
      <w:r>
        <w:rPr>
          <w:rFonts w:hint="eastAsia" w:ascii="宋体" w:hAnsi="宋体" w:eastAsia="宋体" w:cs="宋体"/>
          <w:color w:val="000000" w:themeColor="text1"/>
          <w:spacing w:val="8"/>
          <w:sz w:val="21"/>
          <w:szCs w:val="21"/>
          <w:highlight w:val="white"/>
        </w:rPr>
        <w:t xml:space="preserve"> 0510-88580161</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交易中心项目联系人：</w:t>
      </w:r>
      <w:r>
        <w:rPr>
          <w:rFonts w:ascii="宋体" w:hAnsi="宋体" w:eastAsia="宋体" w:cs="宋体"/>
          <w:color w:val="000000" w:themeColor="text1"/>
          <w:spacing w:val="102"/>
          <w:sz w:val="21"/>
          <w:szCs w:val="21"/>
          <w:highlight w:val="white"/>
        </w:rPr>
        <w:t xml:space="preserve"> </w:t>
      </w:r>
      <w:r>
        <w:rPr>
          <w:rFonts w:hint="eastAsia" w:ascii="宋体" w:hAnsi="宋体" w:eastAsia="宋体" w:cs="宋体"/>
          <w:color w:val="000000" w:themeColor="text1"/>
          <w:spacing w:val="12"/>
          <w:sz w:val="21"/>
          <w:szCs w:val="21"/>
          <w:highlight w:val="white"/>
          <w:lang w:val="en-US" w:eastAsia="zh-CN"/>
        </w:rPr>
        <w:t xml:space="preserve">乔凡本</w:t>
      </w:r>
      <w:r>
        <w:rPr>
          <w:rFonts w:ascii="宋体" w:hAnsi="宋体" w:eastAsia="宋体" w:cs="宋体"/>
          <w:color w:val="000000" w:themeColor="text1"/>
          <w:spacing w:val="12"/>
          <w:sz w:val="21"/>
          <w:szCs w:val="21"/>
          <w:highlight w:val="white"/>
        </w:rPr>
        <w:t xml:space="preserve">；电话：0510-</w:t>
      </w:r>
      <w:r>
        <w:rPr>
          <w:rFonts w:hint="eastAsia" w:ascii="宋体" w:hAnsi="宋体" w:eastAsia="宋体" w:cs="宋体"/>
          <w:color w:val="000000" w:themeColor="text1"/>
          <w:spacing w:val="12"/>
          <w:sz w:val="21"/>
          <w:szCs w:val="21"/>
          <w:highlight w:val="white"/>
          <w:lang w:val="en-US" w:eastAsia="zh-CN"/>
        </w:rPr>
        <w:t xml:space="preserve">81827751</w:t>
      </w:r>
      <w:r>
        <w:rPr>
          <w:rFonts w:ascii="宋体" w:hAnsi="宋体" w:eastAsia="宋体" w:cs="宋体"/>
          <w:color w:val="000000" w:themeColor="text1"/>
          <w:sz w:val="21"/>
          <w:szCs w:val="21"/>
          <w:highlight w:val="white"/>
          <w:lang w:val="en-US" w:eastAsia="zh-CN"/>
        </w:rPr>
      </w:r>
      <w:r>
        <w:rPr>
          <w:color w:val="000000" w:themeColor="text1"/>
          <w:highlight w:val="white"/>
        </w:rPr>
      </w:r>
    </w:p>
    <w:p>
      <w:pPr>
        <w:pStyle w:val="871"/>
        <w:keepLines w:val="0"/>
        <w:keepNext w:val="0"/>
        <w:pageBreakBefore w:val="0"/>
        <w:spacing w:before="110" w:line="214" w:lineRule="auto"/>
        <w:widowControl/>
        <w:rPr>
          <w:color w:val="000000" w:themeColor="text1"/>
          <w:sz w:val="21"/>
          <w:szCs w:val="21"/>
          <w:highlight w:val="white"/>
        </w:rPr>
      </w:pPr>
      <w:r>
        <w:rPr>
          <w:b/>
          <w:bCs/>
          <w:color w:val="000000" w:themeColor="text1"/>
          <w:spacing w:val="15"/>
          <w:sz w:val="21"/>
          <w:szCs w:val="21"/>
          <w:highlight w:val="white"/>
        </w:rPr>
        <w:t xml:space="preserve">八、其他</w:t>
      </w:r>
      <w:r>
        <w:rPr>
          <w:color w:val="000000" w:themeColor="text1"/>
          <w:sz w:val="21"/>
          <w:szCs w:val="21"/>
          <w:highlight w:val="white"/>
        </w:rPr>
      </w:r>
      <w:r>
        <w:rPr>
          <w:color w:val="000000" w:themeColor="text1"/>
          <w:highlight w:val="white"/>
        </w:rPr>
      </w:r>
    </w:p>
    <w:p>
      <w:pPr>
        <w:pStyle w:val="867"/>
        <w:ind w:left="13"/>
        <w:keepLines w:val="0"/>
        <w:keepNext w:val="0"/>
        <w:pageBreakBefore w:val="0"/>
        <w:spacing w:before="75"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（一</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8"/>
          <w:sz w:val="21"/>
          <w:szCs w:val="21"/>
          <w:highlight w:val="white"/>
        </w:rPr>
        <w:t xml:space="preserve">）供应商“账号注册”及</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18"/>
          <w:sz w:val="21"/>
          <w:szCs w:val="21"/>
          <w:highlight w:val="white"/>
        </w:rPr>
        <w:t xml:space="preserve">办理</w:t>
      </w:r>
      <w:r>
        <w:rPr>
          <w:rFonts w:ascii="宋体" w:hAnsi="宋体" w:eastAsia="宋体" w:cs="宋体"/>
          <w:color w:val="000000" w:themeColor="text1"/>
          <w:sz w:val="21"/>
          <w:szCs w:val="21"/>
          <w:highlight w:val="white"/>
        </w:rPr>
      </w:r>
      <w:r>
        <w:rPr>
          <w:color w:val="000000" w:themeColor="text1"/>
          <w:highlight w:val="white"/>
        </w:rPr>
      </w:r>
    </w:p>
    <w:p>
      <w:pPr>
        <w:pStyle w:val="867"/>
        <w:ind w:left="23"/>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1.请有意参加本项目采购活动的供应商按以下流程进行操作：</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（1）访问“无锡政府采购网”点击“江苏省政府采购（苏采云）平台”（以下简称“苏采</w:t>
      </w:r>
      <w:r>
        <w:rPr>
          <w:rFonts w:ascii="宋体" w:hAnsi="宋体" w:eastAsia="宋体" w:cs="宋体"/>
          <w:color w:val="000000" w:themeColor="text1"/>
          <w:spacing w:val="19"/>
          <w:sz w:val="21"/>
          <w:szCs w:val="21"/>
          <w:highlight w:val="white"/>
        </w:rPr>
        <w:t xml:space="preserve">云”系统）</w:t>
      </w:r>
      <w:r>
        <w:rPr>
          <w:rFonts w:ascii="宋体" w:hAnsi="宋体" w:eastAsia="宋体" w:cs="宋体"/>
          <w:color w:val="000000" w:themeColor="text1"/>
          <w:sz w:val="21"/>
          <w:szCs w:val="21"/>
          <w:highlight w:val="white"/>
        </w:rPr>
      </w:r>
      <w:r>
        <w:rPr>
          <w:color w:val="000000" w:themeColor="text1"/>
          <w:highlight w:val="white"/>
        </w:rPr>
      </w:r>
    </w:p>
    <w:p>
      <w:pPr>
        <w:pStyle w:val="867"/>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white"/>
        </w:rPr>
        <w:t xml:space="preserve"> </w:t>
      </w:r>
      <w:r>
        <w:rPr>
          <w:rFonts w:ascii="宋体" w:hAnsi="宋体" w:eastAsia="宋体" w:cs="宋体"/>
          <w:color w:val="000000" w:themeColor="text1"/>
          <w:spacing w:val="33"/>
          <w:sz w:val="21"/>
          <w:szCs w:val="21"/>
          <w:highlight w:val="white"/>
        </w:rPr>
        <w:t xml:space="preserve">。也可以直接通过</w:t>
      </w:r>
      <w:r>
        <w:rPr>
          <w:rFonts w:hint="eastAsia"/>
          <w:color w:val="000000" w:themeColor="text1"/>
          <w:highlight w:val="white"/>
        </w:rPr>
        <w:t xml:space="preserve">https://jszfcg.jsczt.cn/</w:t>
      </w:r>
      <w:r>
        <w:rPr>
          <w:rFonts w:ascii="宋体" w:hAnsi="宋体" w:eastAsia="宋体" w:cs="宋体"/>
          <w:color w:val="000000" w:themeColor="text1"/>
          <w:spacing w:val="33"/>
          <w:sz w:val="21"/>
          <w:szCs w:val="21"/>
          <w:highlight w:val="white"/>
        </w:rPr>
        <w:t xml:space="preserve">进入界面。</w:t>
      </w:r>
      <w:r>
        <w:rPr>
          <w:rFonts w:ascii="宋体" w:hAnsi="宋体" w:eastAsia="宋体" w:cs="宋体"/>
          <w:color w:val="000000" w:themeColor="text1"/>
          <w:sz w:val="21"/>
          <w:szCs w:val="21"/>
          <w:highlight w:val="white"/>
        </w:rPr>
      </w:r>
      <w:r>
        <w:rPr>
          <w:color w:val="000000" w:themeColor="text1"/>
          <w:highlight w:val="white"/>
        </w:rPr>
      </w:r>
    </w:p>
    <w:p>
      <w:pPr>
        <w:pStyle w:val="867"/>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（2）办理“意源” </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19"/>
          <w:sz w:val="21"/>
          <w:szCs w:val="21"/>
          <w:highlight w:val="white"/>
        </w:rPr>
        <w:t xml:space="preserve">数字证书和“方正”电子</w:t>
      </w:r>
      <w:r>
        <w:rPr>
          <w:rFonts w:ascii="宋体" w:hAnsi="宋体" w:eastAsia="宋体" w:cs="宋体"/>
          <w:color w:val="000000" w:themeColor="text1"/>
          <w:spacing w:val="18"/>
          <w:sz w:val="21"/>
          <w:szCs w:val="21"/>
          <w:highlight w:val="white"/>
        </w:rPr>
        <w:t xml:space="preserve">签章（办理地址：无锡市滨湖区观山路199号12号楼一</w:t>
      </w:r>
      <w:r>
        <w:rPr>
          <w:rFonts w:ascii="宋体" w:hAnsi="宋体" w:eastAsia="宋体" w:cs="宋体"/>
          <w:color w:val="000000" w:themeColor="text1"/>
          <w:spacing w:val="43"/>
          <w:sz w:val="21"/>
          <w:szCs w:val="21"/>
          <w:highlight w:val="white"/>
        </w:rPr>
        <w:t xml:space="preserve">楼</w:t>
      </w:r>
      <w:r>
        <w:rPr>
          <w:rFonts w:ascii="宋体" w:hAnsi="宋体" w:eastAsia="宋体" w:cs="宋体"/>
          <w:color w:val="000000" w:themeColor="text1"/>
          <w:spacing w:val="2"/>
          <w:sz w:val="21"/>
          <w:szCs w:val="21"/>
          <w:highlight w:val="white"/>
        </w:rPr>
        <w:t xml:space="preserve">），</w:t>
      </w:r>
      <w:r>
        <w:rPr>
          <w:rFonts w:ascii="宋体" w:hAnsi="宋体" w:eastAsia="宋体" w:cs="宋体"/>
          <w:color w:val="000000" w:themeColor="text1"/>
          <w:spacing w:val="43"/>
          <w:sz w:val="21"/>
          <w:szCs w:val="21"/>
          <w:highlight w:val="white"/>
        </w:rPr>
        <w:t xml:space="preserve">办理指南链接：</w:t>
      </w:r>
      <w:r>
        <w:rPr>
          <w:rFonts w:ascii="宋体" w:hAnsi="宋体" w:eastAsia="宋体" w:cs="宋体"/>
          <w:color w:val="000000" w:themeColor="text1"/>
          <w:spacing w:val="76"/>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"http://jsxcmm.com/help/help.html"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http</w:t>
      </w:r>
      <w:r>
        <w:rPr>
          <w:rFonts w:ascii="宋体" w:hAnsi="宋体" w:eastAsia="宋体" w:cs="宋体"/>
          <w:color w:val="000000" w:themeColor="text1"/>
          <w:spacing w:val="43"/>
          <w:sz w:val="21"/>
          <w:szCs w:val="21"/>
          <w:highlight w:val="white"/>
        </w:rPr>
        <w:t xml:space="preserve">://</w:t>
      </w:r>
      <w:r>
        <w:rPr>
          <w:rFonts w:ascii="宋体" w:hAnsi="宋体" w:eastAsia="宋体" w:cs="宋体"/>
          <w:color w:val="000000" w:themeColor="text1"/>
          <w:sz w:val="21"/>
          <w:szCs w:val="21"/>
          <w:highlight w:val="white"/>
        </w:rPr>
        <w:t xml:space="preserve">jsxcmm</w:t>
      </w:r>
      <w:r>
        <w:rPr>
          <w:rFonts w:ascii="宋体" w:hAnsi="宋体" w:eastAsia="宋体" w:cs="宋体"/>
          <w:color w:val="000000" w:themeColor="text1"/>
          <w:spacing w:val="43"/>
          <w:sz w:val="21"/>
          <w:szCs w:val="21"/>
          <w:highlight w:val="white"/>
        </w:rPr>
        <w:t xml:space="preserve">.</w:t>
      </w:r>
      <w:r>
        <w:rPr>
          <w:rFonts w:ascii="宋体" w:hAnsi="宋体" w:eastAsia="宋体" w:cs="宋体"/>
          <w:color w:val="000000" w:themeColor="text1"/>
          <w:sz w:val="21"/>
          <w:szCs w:val="21"/>
          <w:highlight w:val="white"/>
        </w:rPr>
        <w:t xml:space="preserve">com</w:t>
      </w:r>
      <w:r>
        <w:rPr>
          <w:rFonts w:ascii="宋体" w:hAnsi="宋体" w:eastAsia="宋体" w:cs="宋体"/>
          <w:color w:val="000000" w:themeColor="text1"/>
          <w:spacing w:val="43"/>
          <w:sz w:val="21"/>
          <w:szCs w:val="21"/>
          <w:highlight w:val="white"/>
        </w:rPr>
        <w:t xml:space="preserve">/</w:t>
      </w:r>
      <w:r>
        <w:rPr>
          <w:rFonts w:ascii="宋体" w:hAnsi="宋体" w:eastAsia="宋体" w:cs="宋体"/>
          <w:color w:val="000000" w:themeColor="text1"/>
          <w:sz w:val="21"/>
          <w:szCs w:val="21"/>
          <w:highlight w:val="white"/>
        </w:rPr>
        <w:t xml:space="preserve">help</w:t>
      </w:r>
      <w:r>
        <w:rPr>
          <w:rFonts w:ascii="宋体" w:hAnsi="宋体" w:eastAsia="宋体" w:cs="宋体"/>
          <w:color w:val="000000" w:themeColor="text1"/>
          <w:spacing w:val="43"/>
          <w:sz w:val="21"/>
          <w:szCs w:val="21"/>
          <w:highlight w:val="white"/>
        </w:rPr>
        <w:t xml:space="preserve">/</w:t>
      </w:r>
      <w:r>
        <w:rPr>
          <w:rFonts w:ascii="宋体" w:hAnsi="宋体" w:eastAsia="宋体" w:cs="宋体"/>
          <w:color w:val="000000" w:themeColor="text1"/>
          <w:sz w:val="21"/>
          <w:szCs w:val="21"/>
          <w:highlight w:val="white"/>
        </w:rPr>
        <w:t xml:space="preserve">help</w:t>
      </w:r>
      <w:r>
        <w:rPr>
          <w:rFonts w:ascii="宋体" w:hAnsi="宋体" w:eastAsia="宋体" w:cs="宋体"/>
          <w:color w:val="000000" w:themeColor="text1"/>
          <w:spacing w:val="43"/>
          <w:sz w:val="21"/>
          <w:szCs w:val="21"/>
          <w:highlight w:val="white"/>
        </w:rPr>
        <w:t xml:space="preserve">.</w:t>
      </w:r>
      <w:r>
        <w:rPr>
          <w:rFonts w:ascii="宋体" w:hAnsi="宋体" w:eastAsia="宋体" w:cs="宋体"/>
          <w:color w:val="000000" w:themeColor="text1"/>
          <w:sz w:val="21"/>
          <w:szCs w:val="21"/>
          <w:highlight w:val="white"/>
        </w:rPr>
        <w:t xml:space="preserve">html</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43"/>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15"/>
          <w:sz w:val="21"/>
          <w:szCs w:val="21"/>
          <w:highlight w:val="white"/>
        </w:rPr>
        <w:t xml:space="preserve">驱动下载：</w:t>
      </w:r>
      <w:r>
        <w:rPr>
          <w:rFonts w:ascii="宋体" w:hAnsi="宋体" w:eastAsia="宋体" w:cs="宋体"/>
          <w:color w:val="000000" w:themeColor="text1"/>
          <w:sz w:val="21"/>
          <w:szCs w:val="21"/>
          <w:highlight w:val="white"/>
        </w:rPr>
      </w:r>
      <w:r>
        <w:rPr>
          <w:color w:val="000000" w:themeColor="text1"/>
          <w:highlight w:val="white"/>
        </w:rPr>
      </w:r>
    </w:p>
    <w:p>
      <w:pPr>
        <w:pStyle w:val="867"/>
        <w:ind w:left="8"/>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在“苏采云”系统账号登录页面，点击“驱动下载”链接中的“政务</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20"/>
          <w:sz w:val="21"/>
          <w:szCs w:val="21"/>
          <w:highlight w:val="white"/>
        </w:rPr>
        <w:t xml:space="preserve">、</w:t>
      </w:r>
      <w:r>
        <w:rPr>
          <w:rFonts w:ascii="宋体" w:hAnsi="宋体" w:eastAsia="宋体" w:cs="宋体"/>
          <w:color w:val="000000" w:themeColor="text1"/>
          <w:spacing w:val="-40"/>
          <w:sz w:val="21"/>
          <w:szCs w:val="21"/>
          <w:highlight w:val="white"/>
        </w:rPr>
        <w:t xml:space="preserve"> </w:t>
      </w:r>
      <w:r>
        <w:rPr>
          <w:rFonts w:ascii="宋体" w:hAnsi="宋体" w:eastAsia="宋体" w:cs="宋体"/>
          <w:color w:val="000000" w:themeColor="text1"/>
          <w:spacing w:val="20"/>
          <w:sz w:val="21"/>
          <w:szCs w:val="21"/>
          <w:highlight w:val="white"/>
        </w:rPr>
        <w:t xml:space="preserve">方正签</w:t>
      </w:r>
      <w:r>
        <w:rPr>
          <w:rFonts w:ascii="宋体" w:hAnsi="宋体" w:eastAsia="宋体" w:cs="宋体"/>
          <w:color w:val="000000" w:themeColor="text1"/>
          <w:spacing w:val="19"/>
          <w:sz w:val="21"/>
          <w:szCs w:val="21"/>
          <w:highlight w:val="whit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white"/>
        </w:rPr>
        <w:t xml:space="preserve">册。</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 w:line="215"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技术服务电话：0510-81827781（服务时间：工作日</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8"/>
          <w:sz w:val="21"/>
          <w:szCs w:val="21"/>
          <w:highlight w:val="white"/>
        </w:rPr>
        <w:t xml:space="preserve">9:00-</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11:30,13:</w:t>
      </w:r>
      <w:r>
        <w:rPr>
          <w:rFonts w:ascii="宋体" w:hAnsi="宋体" w:eastAsia="宋体" w:cs="宋体"/>
          <w:color w:val="000000" w:themeColor="text1"/>
          <w:spacing w:val="17"/>
          <w:sz w:val="21"/>
          <w:szCs w:val="21"/>
          <w:highlight w:val="white"/>
        </w:rPr>
        <w:t xml:space="preserve">00-</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7"/>
          <w:sz w:val="21"/>
          <w:szCs w:val="21"/>
          <w:highlight w:val="white"/>
        </w:rPr>
        <w:t xml:space="preserve">17:00）</w:t>
      </w:r>
      <w:r>
        <w:rPr>
          <w:rFonts w:ascii="宋体" w:hAnsi="宋体" w:eastAsia="宋体" w:cs="宋体"/>
          <w:color w:val="000000" w:themeColor="text1"/>
          <w:sz w:val="21"/>
          <w:szCs w:val="21"/>
          <w:highlight w:val="white"/>
        </w:rPr>
      </w:r>
      <w:r>
        <w:rPr>
          <w:color w:val="000000" w:themeColor="text1"/>
          <w:highlight w:val="white"/>
        </w:rPr>
      </w:r>
    </w:p>
    <w:p>
      <w:pPr>
        <w:pStyle w:val="867"/>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2.完成“苏采云”系统账号注册的供应商方可在“苏采云”系统中进行</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20"/>
          <w:sz w:val="21"/>
          <w:szCs w:val="21"/>
          <w:highlight w:val="white"/>
        </w:rPr>
        <w:t xml:space="preserve">绑定。登录“苏采云”系统，</w:t>
      </w:r>
      <w:r>
        <w:rPr>
          <w:rFonts w:ascii="宋体" w:hAnsi="宋体" w:eastAsia="宋体" w:cs="宋体"/>
          <w:color w:val="000000" w:themeColor="text1"/>
          <w:spacing w:val="13"/>
          <w:sz w:val="21"/>
          <w:szCs w:val="21"/>
          <w:highlight w:val="white"/>
        </w:rPr>
        <w:t xml:space="preserve">插入</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13"/>
          <w:sz w:val="21"/>
          <w:szCs w:val="21"/>
          <w:highlight w:val="white"/>
        </w:rPr>
        <w:t xml:space="preserve">后，点击【账号设置】 ——</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3"/>
          <w:sz w:val="21"/>
          <w:szCs w:val="21"/>
          <w:highlight w:val="white"/>
        </w:rPr>
        <w:t xml:space="preserve">【绑定</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13"/>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8" w:firstLine="4"/>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white"/>
        </w:rPr>
        <w:t xml:space="preserve">行承担由此而产生的一切后果。</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white"/>
        </w:rPr>
        <w:t xml:space="preserve">作手册》</w:t>
      </w:r>
      <w:r>
        <w:rPr>
          <w:rFonts w:ascii="宋体" w:hAnsi="宋体" w:eastAsia="宋体" w:cs="宋体"/>
          <w:color w:val="000000" w:themeColor="text1"/>
          <w:spacing w:val="20"/>
          <w:sz w:val="21"/>
          <w:szCs w:val="21"/>
          <w:highlight w:val="white"/>
        </w:rPr>
        <w:t xml:space="preserve">），</w:t>
      </w:r>
      <w:r>
        <w:rPr>
          <w:rFonts w:ascii="宋体" w:hAnsi="宋体" w:eastAsia="宋体" w:cs="宋体"/>
          <w:color w:val="000000" w:themeColor="text1"/>
          <w:spacing w:val="19"/>
          <w:sz w:val="21"/>
          <w:szCs w:val="21"/>
          <w:highlight w:val="white"/>
        </w:rPr>
        <w:t xml:space="preserve">下载地址：无锡市政府采购网——</w:t>
      </w:r>
      <w:r>
        <w:rPr>
          <w:rFonts w:ascii="宋体" w:hAnsi="宋体" w:eastAsia="宋体" w:cs="宋体"/>
          <w:color w:val="000000" w:themeColor="text1"/>
          <w:spacing w:val="-67"/>
          <w:sz w:val="21"/>
          <w:szCs w:val="21"/>
          <w:highlight w:val="white"/>
        </w:rPr>
        <w:t xml:space="preserve"> </w:t>
      </w:r>
      <w:r>
        <w:rPr>
          <w:rFonts w:ascii="宋体" w:hAnsi="宋体" w:eastAsia="宋体" w:cs="宋体"/>
          <w:color w:val="000000" w:themeColor="text1"/>
          <w:spacing w:val="19"/>
          <w:sz w:val="21"/>
          <w:szCs w:val="21"/>
          <w:highlight w:val="white"/>
        </w:rPr>
        <w:t xml:space="preserve">资料下载</w:t>
      </w:r>
      <w:r>
        <w:rPr>
          <w:rFonts w:ascii="宋体" w:hAnsi="宋体" w:eastAsia="宋体" w:cs="宋体"/>
          <w:color w:val="000000" w:themeColor="text1"/>
          <w:spacing w:val="11"/>
          <w:sz w:val="21"/>
          <w:szCs w:val="21"/>
          <w:highlight w:val="white"/>
        </w:rPr>
        <w:t xml:space="preserve">——</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11"/>
          <w:sz w:val="21"/>
          <w:szCs w:val="21"/>
          <w:highlight w:val="white"/>
        </w:rPr>
        <w:t xml:space="preserve">苏采云—— “苏采云”系统供应商操作手册。</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4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（二）完成项目参与，获取招标文件</w:t>
      </w:r>
      <w:r>
        <w:rPr>
          <w:rFonts w:ascii="宋体" w:hAnsi="宋体" w:eastAsia="宋体" w:cs="宋体"/>
          <w:color w:val="000000" w:themeColor="text1"/>
          <w:sz w:val="21"/>
          <w:szCs w:val="21"/>
          <w:highlight w:val="white"/>
        </w:rPr>
      </w:r>
      <w:r>
        <w:rPr>
          <w:color w:val="000000" w:themeColor="text1"/>
          <w:highlight w:val="white"/>
        </w:rPr>
      </w:r>
    </w:p>
    <w:p>
      <w:pPr>
        <w:pStyle w:val="867"/>
        <w:ind w:left="1"/>
        <w:jc w:val="both"/>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white"/>
        </w:rPr>
        <w:t xml:space="preserve">限内从“苏采云”系统中下载文件（“项目参与”—— “采</w:t>
      </w:r>
      <w:r>
        <w:rPr>
          <w:rFonts w:ascii="宋体" w:hAnsi="宋体" w:eastAsia="宋体" w:cs="宋体"/>
          <w:color w:val="000000" w:themeColor="text1"/>
          <w:spacing w:val="17"/>
          <w:sz w:val="21"/>
          <w:szCs w:val="21"/>
          <w:highlight w:val="white"/>
        </w:rPr>
        <w:t xml:space="preserve">购项目参与”找到需要获取招标文件的项目</w:t>
      </w:r>
      <w:r>
        <w:rPr>
          <w:rFonts w:ascii="宋体" w:hAnsi="宋体" w:eastAsia="宋体" w:cs="宋体"/>
          <w:color w:val="000000" w:themeColor="text1"/>
          <w:sz w:val="21"/>
          <w:szCs w:val="21"/>
          <w:highlight w:val="white"/>
        </w:rPr>
        <w:t xml:space="preserve"> </w:t>
      </w:r>
      <w:r>
        <w:rPr>
          <w:rFonts w:hint="eastAsia" w:ascii="宋体" w:hAnsi="宋体" w:eastAsia="宋体" w:cs="宋体"/>
          <w:color w:val="000000" w:themeColor="text1"/>
          <w:sz w:val="21"/>
          <w:szCs w:val="21"/>
          <w:highlight w:val="white"/>
          <w:lang w:eastAsia="zh-CN"/>
        </w:rPr>
        <w:t xml:space="preserve">，</w:t>
      </w:r>
      <w:r>
        <w:rPr>
          <w:rFonts w:ascii="宋体" w:hAnsi="宋体" w:eastAsia="宋体" w:cs="宋体"/>
          <w:color w:val="000000" w:themeColor="text1"/>
          <w:spacing w:val="15"/>
          <w:sz w:val="21"/>
          <w:szCs w:val="21"/>
          <w:highlight w:val="white"/>
        </w:rPr>
        <w:t xml:space="preserve">点击“我要参与” —— “参与投标”—— “下载文件</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pacing w:val="16"/>
          <w:sz w:val="21"/>
          <w:szCs w:val="21"/>
          <w:highlight w:val="white"/>
        </w:rPr>
        <w:t xml:space="preserve">），</w:t>
      </w:r>
      <w:r>
        <w:rPr>
          <w:rFonts w:ascii="宋体" w:hAnsi="宋体" w:eastAsia="宋体" w:cs="宋体"/>
          <w:color w:val="000000" w:themeColor="text1"/>
          <w:spacing w:val="14"/>
          <w:sz w:val="21"/>
          <w:szCs w:val="21"/>
          <w:highlight w:val="white"/>
        </w:rPr>
        <w:t xml:space="preserve">完成项目参与，将“苏采云”系统中下载</w:t>
      </w:r>
      <w:r>
        <w:rPr>
          <w:rFonts w:ascii="宋体" w:hAnsi="宋体" w:eastAsia="宋体" w:cs="宋体"/>
          <w:color w:val="000000" w:themeColor="text1"/>
          <w:spacing w:val="19"/>
          <w:sz w:val="21"/>
          <w:szCs w:val="21"/>
          <w:highlight w:val="white"/>
        </w:rPr>
        <w:t xml:space="preserve">的招标文件（后缀名为“.</w:t>
      </w:r>
      <w:r>
        <w:rPr>
          <w:rFonts w:ascii="宋体" w:hAnsi="宋体" w:eastAsia="宋体" w:cs="宋体"/>
          <w:color w:val="000000" w:themeColor="text1"/>
          <w:sz w:val="21"/>
          <w:szCs w:val="21"/>
          <w:highlight w:val="white"/>
        </w:rPr>
        <w:t xml:space="preserve">kedt</w:t>
      </w:r>
      <w:r>
        <w:rPr>
          <w:rFonts w:ascii="宋体" w:hAnsi="宋体" w:eastAsia="宋体" w:cs="宋体"/>
          <w:color w:val="000000" w:themeColor="text1"/>
          <w:spacing w:val="19"/>
          <w:sz w:val="21"/>
          <w:szCs w:val="21"/>
          <w:highlight w:val="white"/>
        </w:rPr>
        <w:t xml:space="preserve">”）</w:t>
      </w:r>
      <w:r>
        <w:rPr>
          <w:rFonts w:ascii="宋体" w:hAnsi="宋体" w:eastAsia="宋体" w:cs="宋体"/>
          <w:color w:val="000000" w:themeColor="text1"/>
          <w:spacing w:val="48"/>
          <w:sz w:val="21"/>
          <w:szCs w:val="21"/>
          <w:highlight w:val="white"/>
        </w:rPr>
        <w:t xml:space="preserve"> </w:t>
      </w:r>
      <w:r>
        <w:rPr>
          <w:rFonts w:ascii="宋体" w:hAnsi="宋体" w:eastAsia="宋体" w:cs="宋体"/>
          <w:color w:val="000000" w:themeColor="text1"/>
          <w:spacing w:val="19"/>
          <w:sz w:val="21"/>
          <w:szCs w:val="21"/>
          <w:highlight w:val="white"/>
        </w:rPr>
        <w:t xml:space="preserve">导入到“政府采购客户端”，离线</w:t>
      </w:r>
      <w:r>
        <w:rPr>
          <w:rFonts w:ascii="宋体" w:hAnsi="宋体" w:eastAsia="宋体" w:cs="宋体"/>
          <w:color w:val="000000" w:themeColor="text1"/>
          <w:spacing w:val="18"/>
          <w:sz w:val="21"/>
          <w:szCs w:val="21"/>
          <w:highlight w:val="white"/>
        </w:rPr>
        <w:t xml:space="preserve">按要求编制并加密投标文件（使</w:t>
      </w:r>
      <w:r>
        <w:rPr>
          <w:rFonts w:ascii="宋体" w:hAnsi="宋体" w:eastAsia="宋体" w:cs="宋体"/>
          <w:color w:val="000000" w:themeColor="text1"/>
          <w:spacing w:val="19"/>
          <w:sz w:val="21"/>
          <w:szCs w:val="21"/>
          <w:highlight w:val="white"/>
        </w:rPr>
        <w:t xml:space="preserve">用“</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19"/>
          <w:sz w:val="21"/>
          <w:szCs w:val="21"/>
          <w:highlight w:val="white"/>
        </w:rPr>
        <w:t xml:space="preserve">数字证书”），导出加密的投标文件（后缀名为</w:t>
      </w:r>
      <w:r>
        <w:rPr>
          <w:rFonts w:ascii="宋体" w:hAnsi="宋体" w:eastAsia="宋体" w:cs="宋体"/>
          <w:color w:val="000000" w:themeColor="text1"/>
          <w:sz w:val="21"/>
          <w:szCs w:val="21"/>
          <w:highlight w:val="white"/>
        </w:rPr>
        <w:t xml:space="preserve">zip</w:t>
      </w:r>
      <w:r>
        <w:rPr>
          <w:rFonts w:ascii="宋体" w:hAnsi="宋体" w:eastAsia="宋体" w:cs="宋体"/>
          <w:color w:val="000000" w:themeColor="text1"/>
          <w:spacing w:val="19"/>
          <w:sz w:val="21"/>
          <w:szCs w:val="21"/>
          <w:highlight w:val="white"/>
        </w:rPr>
        <w:t xml:space="preserve">， 不得超过</w:t>
      </w:r>
      <w:r>
        <w:rPr>
          <w:rFonts w:ascii="宋体" w:hAnsi="宋体" w:eastAsia="宋体" w:cs="宋体"/>
          <w:color w:val="000000" w:themeColor="text1"/>
          <w:spacing w:val="18"/>
          <w:sz w:val="21"/>
          <w:szCs w:val="21"/>
          <w:highlight w:val="white"/>
        </w:rPr>
        <w:t xml:space="preserve">150M）</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8"/>
          <w:sz w:val="21"/>
          <w:szCs w:val="21"/>
          <w:highlight w:val="white"/>
        </w:rPr>
        <w:t xml:space="preserve">并在“苏采云”系统上传</w:t>
      </w:r>
      <w:r>
        <w:rPr>
          <w:rFonts w:ascii="宋体" w:hAnsi="宋体" w:eastAsia="宋体" w:cs="宋体"/>
          <w:color w:val="000000" w:themeColor="text1"/>
          <w:spacing w:val="19"/>
          <w:sz w:val="21"/>
          <w:szCs w:val="21"/>
          <w:highlight w:val="white"/>
        </w:rPr>
        <w:t xml:space="preserve">该加密的投标文件，对招标文件各项内容做出实质性响应，否则其投标文件无效。</w:t>
      </w:r>
      <w:r>
        <w:rPr>
          <w:rFonts w:ascii="宋体" w:hAnsi="宋体" w:eastAsia="宋体" w:cs="宋体"/>
          <w:color w:val="000000" w:themeColor="text1"/>
          <w:sz w:val="21"/>
          <w:szCs w:val="21"/>
          <w:highlight w:val="white"/>
        </w:rPr>
      </w:r>
      <w:r>
        <w:rPr>
          <w:color w:val="000000" w:themeColor="text1"/>
          <w:highlight w:val="white"/>
        </w:rPr>
      </w:r>
    </w:p>
    <w:p>
      <w:pPr>
        <w:pStyle w:val="867"/>
        <w:ind w:right="9" w:firstLine="7"/>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white"/>
        </w:rPr>
        <w:t xml:space="preserve">购网”发布的更正公告。</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（四）本次采购不收取投标保证金。</w:t>
      </w:r>
      <w:r>
        <w:rPr>
          <w:rFonts w:ascii="宋体" w:hAnsi="宋体" w:eastAsia="宋体" w:cs="宋体"/>
          <w:color w:val="000000" w:themeColor="text1"/>
          <w:sz w:val="21"/>
          <w:szCs w:val="21"/>
          <w:highlight w:val="white"/>
        </w:rPr>
      </w:r>
      <w:r>
        <w:rPr>
          <w:color w:val="000000" w:themeColor="text1"/>
          <w:highlight w:val="white"/>
        </w:rPr>
      </w:r>
    </w:p>
    <w:p>
      <w:pPr>
        <w:pStyle w:val="867"/>
        <w:ind w:left="6" w:right="12"/>
        <w:keepLines w:val="0"/>
        <w:keepNext w:val="0"/>
        <w:pageBreakBefore w:val="0"/>
        <w:spacing w:before="130"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white"/>
        </w:rPr>
        <w:t xml:space="preserve">购公示公</w:t>
      </w:r>
      <w:r>
        <w:rPr>
          <w:rFonts w:ascii="宋体" w:hAnsi="宋体" w:eastAsia="宋体" w:cs="宋体"/>
          <w:color w:val="000000" w:themeColor="text1"/>
          <w:spacing w:val="5"/>
          <w:sz w:val="21"/>
          <w:szCs w:val="21"/>
          <w:highlight w:val="white"/>
        </w:rPr>
        <w:t xml:space="preserve">告信息。</w:t>
      </w:r>
      <w:r>
        <w:rPr>
          <w:rFonts w:ascii="宋体" w:hAnsi="宋体" w:eastAsia="宋体" w:cs="宋体"/>
          <w:color w:val="000000" w:themeColor="text1"/>
          <w:sz w:val="21"/>
          <w:szCs w:val="21"/>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color w:val="000000" w:themeColor="text1"/>
          <w:highlight w:val="white"/>
        </w:rPr>
      </w:r>
      <w:bookmarkStart w:id="2" w:name="bookmark2"/>
      <w:r>
        <w:rPr>
          <w:color w:val="000000" w:themeColor="text1"/>
          <w:highlight w:val="white"/>
        </w:rPr>
      </w:r>
      <w:bookmarkEnd w:id="2"/>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b/>
          <w:bCs/>
          <w:color w:val="000000" w:themeColor="text1"/>
          <w:spacing w:val="14"/>
          <w:sz w:val="44"/>
          <w:szCs w:val="44"/>
          <w:highlight w:val="white"/>
        </w:rPr>
        <w:outlineLvl w:val="0"/>
      </w:pPr>
      <w:r>
        <w:rPr>
          <w:b/>
          <w:bCs/>
          <w:color w:val="000000" w:themeColor="text1"/>
          <w:spacing w:val="14"/>
          <w:sz w:val="44"/>
          <w:szCs w:val="44"/>
          <w:highlight w:val="white"/>
        </w:rPr>
      </w:r>
      <w:r>
        <w:rPr>
          <w:color w:val="000000" w:themeColor="text1"/>
          <w:highlight w:val="white"/>
        </w:rPr>
      </w:r>
    </w:p>
    <w:p>
      <w:pPr>
        <w:pStyle w:val="871"/>
        <w:ind w:left="3260"/>
        <w:keepLines w:val="0"/>
        <w:keepNext w:val="0"/>
        <w:pageBreakBefore w:val="0"/>
        <w:spacing w:before="106" w:line="213" w:lineRule="auto"/>
        <w:widowControl/>
        <w:rPr>
          <w:color w:val="000000" w:themeColor="text1"/>
          <w:sz w:val="44"/>
          <w:szCs w:val="44"/>
          <w:highlight w:val="white"/>
        </w:rPr>
        <w:outlineLvl w:val="0"/>
      </w:pPr>
      <w:r>
        <w:rPr>
          <w:b/>
          <w:bCs/>
          <w:color w:val="000000" w:themeColor="text1"/>
          <w:spacing w:val="14"/>
          <w:sz w:val="44"/>
          <w:szCs w:val="44"/>
          <w:highlight w:val="white"/>
        </w:rPr>
        <w:t xml:space="preserve">第二章</w:t>
      </w:r>
      <w:r>
        <w:rPr>
          <w:b/>
          <w:bCs/>
          <w:color w:val="000000" w:themeColor="text1"/>
          <w:spacing w:val="5"/>
          <w:sz w:val="44"/>
          <w:szCs w:val="44"/>
          <w:highlight w:val="white"/>
        </w:rPr>
        <w:t xml:space="preserve">  </w:t>
      </w:r>
      <w:r>
        <w:rPr>
          <w:b/>
          <w:bCs/>
          <w:color w:val="000000" w:themeColor="text1"/>
          <w:spacing w:val="14"/>
          <w:sz w:val="44"/>
          <w:szCs w:val="44"/>
          <w:highlight w:val="white"/>
        </w:rPr>
        <w:t xml:space="preserve">投标人须知</w:t>
      </w:r>
      <w:r>
        <w:rPr>
          <w:color w:val="000000" w:themeColor="text1"/>
          <w:sz w:val="44"/>
          <w:szCs w:val="44"/>
          <w:highlight w:val="white"/>
        </w:rPr>
      </w:r>
      <w:r>
        <w:rPr>
          <w:color w:val="000000" w:themeColor="text1"/>
          <w:highlight w:val="white"/>
        </w:rPr>
      </w:r>
    </w:p>
    <w:p>
      <w:pPr>
        <w:pStyle w:val="867"/>
        <w:keepLines w:val="0"/>
        <w:keepNext w:val="0"/>
        <w:pageBreakBefore w:val="0"/>
        <w:spacing w:line="30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
        <w:keepLines w:val="0"/>
        <w:keepNext w:val="0"/>
        <w:pageBreakBefore w:val="0"/>
        <w:spacing w:before="103" w:line="217" w:lineRule="auto"/>
        <w:widowControl/>
        <w:rPr>
          <w:color w:val="000000" w:themeColor="text1"/>
          <w:sz w:val="24"/>
          <w:szCs w:val="24"/>
          <w:highlight w:val="white"/>
        </w:rPr>
      </w:pPr>
      <w:r>
        <w:rPr>
          <w:b/>
          <w:bCs/>
          <w:color w:val="000000" w:themeColor="text1"/>
          <w:spacing w:val="15"/>
          <w:sz w:val="24"/>
          <w:szCs w:val="24"/>
          <w:highlight w:val="white"/>
        </w:rPr>
        <w:t xml:space="preserve">一、总则</w:t>
      </w:r>
      <w:r>
        <w:rPr>
          <w:color w:val="000000" w:themeColor="text1"/>
          <w:sz w:val="24"/>
          <w:szCs w:val="24"/>
          <w:highlight w:val="white"/>
        </w:rPr>
      </w:r>
      <w:r>
        <w:rPr>
          <w:color w:val="000000" w:themeColor="text1"/>
          <w:highlight w:val="white"/>
        </w:rPr>
      </w:r>
    </w:p>
    <w:p>
      <w:pPr>
        <w:pStyle w:val="867"/>
        <w:keepLines w:val="0"/>
        <w:keepNext w:val="0"/>
        <w:pageBreakBefore w:val="0"/>
        <w:spacing w:line="24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3"/>
        <w:keepLines w:val="0"/>
        <w:keepNext w:val="0"/>
        <w:pageBreakBefore w:val="0"/>
        <w:spacing w:before="90" w:line="214" w:lineRule="auto"/>
        <w:widowControl/>
        <w:rPr>
          <w:color w:val="000000" w:themeColor="text1"/>
          <w:sz w:val="21"/>
          <w:szCs w:val="21"/>
          <w:highlight w:val="white"/>
        </w:rPr>
      </w:pPr>
      <w:r>
        <w:rPr>
          <w:b/>
          <w:bCs/>
          <w:color w:val="000000" w:themeColor="text1"/>
          <w:spacing w:val="7"/>
          <w:sz w:val="21"/>
          <w:szCs w:val="21"/>
          <w:highlight w:val="white"/>
        </w:rPr>
        <w:t xml:space="preserve">1</w:t>
      </w:r>
      <w:r>
        <w:rPr>
          <w:b/>
          <w:bCs/>
          <w:color w:val="000000" w:themeColor="text1"/>
          <w:spacing w:val="-31"/>
          <w:sz w:val="21"/>
          <w:szCs w:val="21"/>
          <w:highlight w:val="white"/>
        </w:rPr>
        <w:t xml:space="preserve"> </w:t>
      </w:r>
      <w:r>
        <w:rPr>
          <w:b/>
          <w:bCs/>
          <w:color w:val="000000" w:themeColor="text1"/>
          <w:spacing w:val="7"/>
          <w:sz w:val="21"/>
          <w:szCs w:val="21"/>
          <w:highlight w:val="white"/>
        </w:rPr>
        <w:t xml:space="preserve">.招标方式</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7"/>
        <w:keepLines w:val="0"/>
        <w:keepNext w:val="0"/>
        <w:pageBreakBefore w:val="0"/>
        <w:spacing w:before="69"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1本次招标采取公开招标方式，本招标</w:t>
      </w:r>
      <w:r>
        <w:rPr>
          <w:rFonts w:ascii="宋体" w:hAnsi="宋体" w:eastAsia="宋体" w:cs="宋体"/>
          <w:color w:val="000000" w:themeColor="text1"/>
          <w:spacing w:val="17"/>
          <w:sz w:val="21"/>
          <w:szCs w:val="21"/>
          <w:highlight w:val="white"/>
        </w:rPr>
        <w:t xml:space="preserve">文件仅适用于招标公告中所述项目。</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9"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8"/>
        <w:keepLines w:val="0"/>
        <w:keepNext w:val="0"/>
        <w:pageBreakBefore w:val="0"/>
        <w:spacing w:before="90" w:line="214" w:lineRule="auto"/>
        <w:widowControl/>
        <w:rPr>
          <w:color w:val="000000" w:themeColor="text1"/>
          <w:sz w:val="21"/>
          <w:szCs w:val="21"/>
          <w:highlight w:val="white"/>
        </w:rPr>
      </w:pPr>
      <w:r>
        <w:rPr>
          <w:b/>
          <w:bCs/>
          <w:color w:val="000000" w:themeColor="text1"/>
          <w:spacing w:val="17"/>
          <w:sz w:val="21"/>
          <w:szCs w:val="21"/>
          <w:highlight w:val="white"/>
        </w:rPr>
        <w:t xml:space="preserve">2</w:t>
      </w:r>
      <w:r>
        <w:rPr>
          <w:b/>
          <w:bCs/>
          <w:color w:val="000000" w:themeColor="text1"/>
          <w:spacing w:val="-20"/>
          <w:sz w:val="21"/>
          <w:szCs w:val="21"/>
          <w:highlight w:val="white"/>
        </w:rPr>
        <w:t xml:space="preserve"> </w:t>
      </w:r>
      <w:r>
        <w:rPr>
          <w:b/>
          <w:bCs/>
          <w:color w:val="000000" w:themeColor="text1"/>
          <w:spacing w:val="17"/>
          <w:sz w:val="21"/>
          <w:szCs w:val="21"/>
          <w:highlight w:val="white"/>
        </w:rPr>
        <w:t xml:space="preserve">.采购人、采购代理机构、投标人、联合体</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right="84" w:firstLine="3"/>
        <w:keepLines w:val="0"/>
        <w:keepNext w:val="0"/>
        <w:pageBreakBefore w:val="0"/>
        <w:spacing w:before="6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9"/>
          <w:sz w:val="21"/>
          <w:szCs w:val="21"/>
          <w:highlight w:val="whit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white"/>
        </w:rPr>
      </w:r>
      <w:r>
        <w:rPr>
          <w:color w:val="000000" w:themeColor="text1"/>
          <w:highlight w:val="white"/>
        </w:rPr>
      </w:r>
    </w:p>
    <w:p>
      <w:pPr>
        <w:pStyle w:val="867"/>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2.2投标人（也称“供应商”“申请人”</w:t>
      </w:r>
      <w:r>
        <w:rPr>
          <w:rFonts w:ascii="宋体" w:hAnsi="宋体" w:eastAsia="宋体" w:cs="宋体"/>
          <w:color w:val="000000" w:themeColor="text1"/>
          <w:spacing w:val="26"/>
          <w:sz w:val="21"/>
          <w:szCs w:val="21"/>
          <w:highlight w:val="white"/>
        </w:rPr>
        <w:t xml:space="preserve">）：</w:t>
      </w:r>
      <w:r>
        <w:rPr>
          <w:rFonts w:ascii="宋体" w:hAnsi="宋体" w:eastAsia="宋体" w:cs="宋体"/>
          <w:color w:val="000000" w:themeColor="text1"/>
          <w:spacing w:val="20"/>
          <w:sz w:val="21"/>
          <w:szCs w:val="21"/>
          <w:highlight w:val="whit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white"/>
        </w:rPr>
        <w:t xml:space="preserve">格要求以及本文件实质性要求和条件的规定。</w:t>
      </w:r>
      <w:r>
        <w:rPr>
          <w:rFonts w:ascii="宋体" w:hAnsi="宋体" w:eastAsia="宋体" w:cs="宋体"/>
          <w:color w:val="000000" w:themeColor="text1"/>
          <w:sz w:val="21"/>
          <w:szCs w:val="21"/>
          <w:highlight w:val="white"/>
        </w:rPr>
      </w:r>
      <w:r>
        <w:rPr>
          <w:color w:val="000000" w:themeColor="text1"/>
          <w:highlight w:val="white"/>
        </w:rPr>
      </w:r>
    </w:p>
    <w:p>
      <w:pPr>
        <w:pStyle w:val="867"/>
        <w:ind w:left="2" w:firstLine="1"/>
        <w:keepLines w:val="0"/>
        <w:keepNext w:val="0"/>
        <w:pageBreakBefore w:val="0"/>
        <w:spacing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position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4"/>
        <w:keepLines w:val="0"/>
        <w:keepNext w:val="0"/>
        <w:pageBreakBefore w:val="0"/>
        <w:spacing w:before="91" w:line="213" w:lineRule="auto"/>
        <w:widowControl/>
        <w:rPr>
          <w:color w:val="000000" w:themeColor="text1"/>
          <w:sz w:val="21"/>
          <w:szCs w:val="21"/>
          <w:highlight w:val="white"/>
        </w:rPr>
      </w:pPr>
      <w:r>
        <w:rPr>
          <w:b/>
          <w:bCs/>
          <w:color w:val="000000" w:themeColor="text1"/>
          <w:spacing w:val="4"/>
          <w:sz w:val="21"/>
          <w:szCs w:val="21"/>
          <w:highlight w:val="white"/>
        </w:rPr>
        <w:t xml:space="preserve">3</w:t>
      </w:r>
      <w:r>
        <w:rPr>
          <w:b/>
          <w:bCs/>
          <w:color w:val="000000" w:themeColor="text1"/>
          <w:spacing w:val="-30"/>
          <w:sz w:val="21"/>
          <w:szCs w:val="21"/>
          <w:highlight w:val="white"/>
        </w:rPr>
        <w:t xml:space="preserve"> </w:t>
      </w:r>
      <w:r>
        <w:rPr>
          <w:b/>
          <w:bCs/>
          <w:color w:val="000000" w:themeColor="text1"/>
          <w:spacing w:val="4"/>
          <w:sz w:val="21"/>
          <w:szCs w:val="21"/>
          <w:highlight w:val="white"/>
        </w:rPr>
        <w:t xml:space="preserve">.</w:t>
      </w:r>
      <w:r>
        <w:rPr>
          <w:b/>
          <w:bCs/>
          <w:color w:val="000000" w:themeColor="text1"/>
          <w:spacing w:val="-36"/>
          <w:sz w:val="21"/>
          <w:szCs w:val="21"/>
          <w:highlight w:val="white"/>
        </w:rPr>
        <w:t xml:space="preserve"> </w:t>
      </w:r>
      <w:r>
        <w:rPr>
          <w:b/>
          <w:bCs/>
          <w:color w:val="000000" w:themeColor="text1"/>
          <w:spacing w:val="4"/>
          <w:sz w:val="21"/>
          <w:szCs w:val="21"/>
          <w:highlight w:val="white"/>
        </w:rPr>
        <w:t xml:space="preserve">适用法律</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5"/>
        <w:keepLines w:val="0"/>
        <w:keepNext w:val="0"/>
        <w:pageBreakBefore w:val="0"/>
        <w:spacing w:before="6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3.</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8"/>
          <w:sz w:val="21"/>
          <w:szCs w:val="21"/>
          <w:highlight w:val="white"/>
        </w:rPr>
        <w:t xml:space="preserve">1本次招标及由此产生的合同受中华人</w:t>
      </w:r>
      <w:r>
        <w:rPr>
          <w:rFonts w:ascii="宋体" w:hAnsi="宋体" w:eastAsia="宋体" w:cs="宋体"/>
          <w:color w:val="000000" w:themeColor="text1"/>
          <w:spacing w:val="17"/>
          <w:sz w:val="21"/>
          <w:szCs w:val="21"/>
          <w:highlight w:val="white"/>
        </w:rPr>
        <w:t xml:space="preserve">民共和国法律的制约和保护。</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3"/>
        <w:keepLines w:val="0"/>
        <w:keepNext w:val="0"/>
        <w:pageBreakBefore w:val="0"/>
        <w:spacing w:before="91" w:line="214" w:lineRule="auto"/>
        <w:widowControl/>
        <w:rPr>
          <w:color w:val="000000" w:themeColor="text1"/>
          <w:sz w:val="21"/>
          <w:szCs w:val="21"/>
          <w:highlight w:val="white"/>
        </w:rPr>
      </w:pPr>
      <w:r>
        <w:rPr>
          <w:b/>
          <w:bCs/>
          <w:color w:val="000000" w:themeColor="text1"/>
          <w:spacing w:val="10"/>
          <w:sz w:val="21"/>
          <w:szCs w:val="21"/>
          <w:highlight w:val="white"/>
        </w:rPr>
        <w:t xml:space="preserve">4</w:t>
      </w:r>
      <w:r>
        <w:rPr>
          <w:b/>
          <w:bCs/>
          <w:color w:val="000000" w:themeColor="text1"/>
          <w:spacing w:val="-29"/>
          <w:sz w:val="21"/>
          <w:szCs w:val="21"/>
          <w:highlight w:val="white"/>
        </w:rPr>
        <w:t xml:space="preserve"> </w:t>
      </w:r>
      <w:r>
        <w:rPr>
          <w:b/>
          <w:bCs/>
          <w:color w:val="000000" w:themeColor="text1"/>
          <w:spacing w:val="10"/>
          <w:sz w:val="21"/>
          <w:szCs w:val="21"/>
          <w:highlight w:val="white"/>
        </w:rPr>
        <w:t xml:space="preserve">.投标费用</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right="84"/>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4.</w:t>
      </w:r>
      <w:r>
        <w:rPr>
          <w:rFonts w:ascii="宋体" w:hAnsi="宋体" w:eastAsia="宋体" w:cs="宋体"/>
          <w:color w:val="000000" w:themeColor="text1"/>
          <w:spacing w:val="-43"/>
          <w:sz w:val="21"/>
          <w:szCs w:val="21"/>
          <w:highlight w:val="white"/>
        </w:rPr>
        <w:t xml:space="preserve"> </w:t>
      </w:r>
      <w:r>
        <w:rPr>
          <w:rFonts w:ascii="宋体" w:hAnsi="宋体" w:eastAsia="宋体" w:cs="宋体"/>
          <w:color w:val="000000" w:themeColor="text1"/>
          <w:spacing w:val="19"/>
          <w:sz w:val="21"/>
          <w:szCs w:val="21"/>
          <w:highlight w:val="whit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4.2本次招标标书工本费、中标服务费、招标文</w:t>
      </w:r>
      <w:r>
        <w:rPr>
          <w:rFonts w:ascii="宋体" w:hAnsi="宋体" w:eastAsia="宋体" w:cs="宋体"/>
          <w:color w:val="000000" w:themeColor="text1"/>
          <w:spacing w:val="18"/>
          <w:sz w:val="21"/>
          <w:szCs w:val="21"/>
          <w:highlight w:val="white"/>
        </w:rPr>
        <w:t xml:space="preserve">件均免费。</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9"/>
        <w:keepLines w:val="0"/>
        <w:keepNext w:val="0"/>
        <w:pageBreakBefore w:val="0"/>
        <w:spacing w:before="90" w:line="214" w:lineRule="auto"/>
        <w:widowControl/>
        <w:rPr>
          <w:color w:val="000000" w:themeColor="text1"/>
          <w:sz w:val="21"/>
          <w:szCs w:val="21"/>
          <w:highlight w:val="white"/>
        </w:rPr>
      </w:pPr>
      <w:r>
        <w:rPr>
          <w:b/>
          <w:bCs/>
          <w:color w:val="000000" w:themeColor="text1"/>
          <w:spacing w:val="13"/>
          <w:sz w:val="21"/>
          <w:szCs w:val="21"/>
          <w:highlight w:val="white"/>
        </w:rPr>
        <w:t xml:space="preserve">5</w:t>
      </w:r>
      <w:r>
        <w:rPr>
          <w:b/>
          <w:bCs/>
          <w:color w:val="000000" w:themeColor="text1"/>
          <w:spacing w:val="-31"/>
          <w:sz w:val="21"/>
          <w:szCs w:val="21"/>
          <w:highlight w:val="white"/>
        </w:rPr>
        <w:t xml:space="preserve"> </w:t>
      </w:r>
      <w:r>
        <w:rPr>
          <w:b/>
          <w:bCs/>
          <w:color w:val="000000" w:themeColor="text1"/>
          <w:spacing w:val="13"/>
          <w:sz w:val="21"/>
          <w:szCs w:val="21"/>
          <w:highlight w:val="white"/>
        </w:rPr>
        <w:t xml:space="preserve">.招标文件的约束力</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5"/>
        <w:keepLines w:val="0"/>
        <w:keepNext w:val="0"/>
        <w:pageBreakBefore w:val="0"/>
        <w:spacing w:before="7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5.</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18"/>
          <w:sz w:val="21"/>
          <w:szCs w:val="21"/>
          <w:highlight w:val="white"/>
        </w:rPr>
        <w:t xml:space="preserve">1投标人一旦参加本项目采购活动，即被认为接受了本招标文件的规定和约束。</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
        <w:keepLines w:val="0"/>
        <w:keepNext w:val="0"/>
        <w:pageBreakBefore w:val="0"/>
        <w:spacing w:before="103" w:line="218" w:lineRule="auto"/>
        <w:widowControl/>
        <w:rPr>
          <w:color w:val="000000" w:themeColor="text1"/>
          <w:sz w:val="24"/>
          <w:szCs w:val="24"/>
          <w:highlight w:val="white"/>
        </w:rPr>
      </w:pPr>
      <w:r>
        <w:rPr>
          <w:b/>
          <w:bCs/>
          <w:color w:val="000000" w:themeColor="text1"/>
          <w:spacing w:val="21"/>
          <w:sz w:val="24"/>
          <w:szCs w:val="24"/>
          <w:highlight w:val="white"/>
        </w:rPr>
        <w:t xml:space="preserve">二、招标文件</w:t>
      </w:r>
      <w:r>
        <w:rPr>
          <w:color w:val="000000" w:themeColor="text1"/>
          <w:sz w:val="24"/>
          <w:szCs w:val="24"/>
          <w:highlight w:val="white"/>
        </w:rPr>
      </w:r>
      <w:r>
        <w:rPr>
          <w:color w:val="000000" w:themeColor="text1"/>
          <w:highlight w:val="white"/>
        </w:rPr>
      </w:r>
    </w:p>
    <w:p>
      <w:pPr>
        <w:pStyle w:val="867"/>
        <w:keepLines w:val="0"/>
        <w:keepNext w:val="0"/>
        <w:pageBreakBefore w:val="0"/>
        <w:spacing w:line="24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4"/>
        <w:keepLines w:val="0"/>
        <w:keepNext w:val="0"/>
        <w:pageBreakBefore w:val="0"/>
        <w:spacing w:before="90" w:line="214" w:lineRule="auto"/>
        <w:widowControl/>
        <w:rPr>
          <w:color w:val="000000" w:themeColor="text1"/>
          <w:sz w:val="21"/>
          <w:szCs w:val="21"/>
          <w:highlight w:val="white"/>
        </w:rPr>
      </w:pPr>
      <w:r>
        <w:rPr>
          <w:b/>
          <w:bCs/>
          <w:color w:val="000000" w:themeColor="text1"/>
          <w:spacing w:val="13"/>
          <w:sz w:val="21"/>
          <w:szCs w:val="21"/>
          <w:highlight w:val="white"/>
        </w:rPr>
        <w:t xml:space="preserve">6</w:t>
      </w:r>
      <w:r>
        <w:rPr>
          <w:b/>
          <w:bCs/>
          <w:color w:val="000000" w:themeColor="text1"/>
          <w:spacing w:val="-32"/>
          <w:sz w:val="21"/>
          <w:szCs w:val="21"/>
          <w:highlight w:val="white"/>
        </w:rPr>
        <w:t xml:space="preserve"> </w:t>
      </w:r>
      <w:r>
        <w:rPr>
          <w:b/>
          <w:bCs/>
          <w:color w:val="000000" w:themeColor="text1"/>
          <w:spacing w:val="13"/>
          <w:sz w:val="21"/>
          <w:szCs w:val="21"/>
          <w:highlight w:val="white"/>
        </w:rPr>
        <w:t xml:space="preserve">.招标文件构成</w:t>
      </w:r>
      <w:r>
        <w:rPr>
          <w:color w:val="000000" w:themeColor="text1"/>
          <w:sz w:val="21"/>
          <w:szCs w:val="21"/>
          <w:highlight w:val="white"/>
        </w:rPr>
      </w:r>
      <w:r>
        <w:rPr>
          <w:color w:val="000000" w:themeColor="text1"/>
          <w:highlight w:val="white"/>
        </w:rPr>
      </w:r>
    </w:p>
    <w:p>
      <w:pPr>
        <w:pStyle w:val="867"/>
        <w:keepLines w:val="0"/>
        <w:keepNext w:val="0"/>
        <w:pageBreakBefore w:val="0"/>
        <w:spacing w:line="28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
        <w:keepLines w:val="0"/>
        <w:keepNext w:val="0"/>
        <w:pageBreakBefore w:val="0"/>
        <w:spacing w:before="6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6.</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2"/>
          <w:sz w:val="21"/>
          <w:szCs w:val="21"/>
          <w:highlight w:val="white"/>
        </w:rPr>
        <w:t xml:space="preserve">1招标文件由以下部分组成：</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（1）投标邀请</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（2）投标人须知</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（3）合同文本</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（4）采购需求</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42"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（5）评标方法与评标标准</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7"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（6）投标文件内容与格式</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请仔细检查招标文件是否齐全，如有缺漏请立即与交易中心联系解决。</w:t>
      </w:r>
      <w:r>
        <w:rPr>
          <w:rFonts w:ascii="宋体" w:hAnsi="宋体" w:eastAsia="宋体" w:cs="宋体"/>
          <w:color w:val="000000" w:themeColor="text1"/>
          <w:sz w:val="21"/>
          <w:szCs w:val="21"/>
          <w:highlight w:val="white"/>
        </w:rPr>
      </w:r>
      <w:r>
        <w:rPr>
          <w:color w:val="000000" w:themeColor="text1"/>
          <w:highlight w:val="white"/>
        </w:rPr>
      </w:r>
    </w:p>
    <w:p>
      <w:pPr>
        <w:pStyle w:val="867"/>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white"/>
        </w:rPr>
        <w:t xml:space="preserve">险由投标人自行承担。</w:t>
      </w:r>
      <w:r>
        <w:rPr>
          <w:rFonts w:ascii="宋体" w:hAnsi="宋体" w:eastAsia="宋体" w:cs="宋体"/>
          <w:color w:val="000000" w:themeColor="text1"/>
          <w:sz w:val="21"/>
          <w:szCs w:val="21"/>
          <w:highlight w:val="white"/>
        </w:rPr>
      </w:r>
      <w:r>
        <w:rPr>
          <w:color w:val="000000" w:themeColor="text1"/>
          <w:highlight w:val="white"/>
        </w:rPr>
      </w:r>
    </w:p>
    <w:p>
      <w:pPr>
        <w:pStyle w:val="871"/>
        <w:ind w:left="18"/>
        <w:keepLines w:val="0"/>
        <w:keepNext w:val="0"/>
        <w:pageBreakBefore w:val="0"/>
        <w:spacing w:before="255" w:line="214" w:lineRule="auto"/>
        <w:widowControl/>
        <w:rPr>
          <w:color w:val="000000" w:themeColor="text1"/>
          <w:sz w:val="21"/>
          <w:szCs w:val="21"/>
          <w:highlight w:val="white"/>
        </w:rPr>
      </w:pPr>
      <w:r>
        <w:rPr>
          <w:b/>
          <w:bCs/>
          <w:color w:val="000000" w:themeColor="text1"/>
          <w:spacing w:val="12"/>
          <w:sz w:val="21"/>
          <w:szCs w:val="21"/>
          <w:highlight w:val="white"/>
        </w:rPr>
        <w:t xml:space="preserve">7</w:t>
      </w:r>
      <w:r>
        <w:rPr>
          <w:b/>
          <w:bCs/>
          <w:color w:val="000000" w:themeColor="text1"/>
          <w:spacing w:val="-30"/>
          <w:sz w:val="21"/>
          <w:szCs w:val="21"/>
          <w:highlight w:val="white"/>
        </w:rPr>
        <w:t xml:space="preserve"> </w:t>
      </w:r>
      <w:r>
        <w:rPr>
          <w:b/>
          <w:bCs/>
          <w:color w:val="000000" w:themeColor="text1"/>
          <w:spacing w:val="12"/>
          <w:sz w:val="21"/>
          <w:szCs w:val="21"/>
          <w:highlight w:val="white"/>
        </w:rPr>
        <w:t xml:space="preserve">.招标文件的澄清</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 w:firstLine="2"/>
        <w:keepLines w:val="0"/>
        <w:keepNext w:val="0"/>
        <w:pageBreakBefore w:val="0"/>
        <w:spacing w:before="6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7.</w:t>
      </w:r>
      <w:r>
        <w:rPr>
          <w:rFonts w:ascii="宋体" w:hAnsi="宋体" w:eastAsia="宋体" w:cs="宋体"/>
          <w:color w:val="000000" w:themeColor="text1"/>
          <w:spacing w:val="-49"/>
          <w:sz w:val="21"/>
          <w:szCs w:val="21"/>
          <w:highlight w:val="white"/>
        </w:rPr>
        <w:t xml:space="preserve"> </w:t>
      </w:r>
      <w:r>
        <w:rPr>
          <w:rFonts w:ascii="宋体" w:hAnsi="宋体" w:eastAsia="宋体" w:cs="宋体"/>
          <w:color w:val="000000" w:themeColor="text1"/>
          <w:spacing w:val="19"/>
          <w:sz w:val="21"/>
          <w:szCs w:val="21"/>
          <w:highlight w:val="whit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whit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white"/>
        </w:rPr>
        <w:t xml:space="preserve">形式提出。</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8"/>
        <w:keepLines w:val="0"/>
        <w:keepNext w:val="0"/>
        <w:pageBreakBefore w:val="0"/>
        <w:spacing w:before="91" w:line="214" w:lineRule="auto"/>
        <w:widowControl/>
        <w:rPr>
          <w:color w:val="000000" w:themeColor="text1"/>
          <w:sz w:val="21"/>
          <w:szCs w:val="21"/>
          <w:highlight w:val="white"/>
        </w:rPr>
      </w:pPr>
      <w:r>
        <w:rPr>
          <w:b/>
          <w:bCs/>
          <w:color w:val="000000" w:themeColor="text1"/>
          <w:spacing w:val="13"/>
          <w:sz w:val="21"/>
          <w:szCs w:val="21"/>
          <w:highlight w:val="white"/>
        </w:rPr>
        <w:t xml:space="preserve">8</w:t>
      </w:r>
      <w:r>
        <w:rPr>
          <w:b/>
          <w:bCs/>
          <w:color w:val="000000" w:themeColor="text1"/>
          <w:spacing w:val="-28"/>
          <w:sz w:val="21"/>
          <w:szCs w:val="21"/>
          <w:highlight w:val="white"/>
        </w:rPr>
        <w:t xml:space="preserve"> </w:t>
      </w:r>
      <w:r>
        <w:rPr>
          <w:b/>
          <w:bCs/>
          <w:color w:val="000000" w:themeColor="text1"/>
          <w:spacing w:val="13"/>
          <w:sz w:val="21"/>
          <w:szCs w:val="21"/>
          <w:highlight w:val="white"/>
        </w:rPr>
        <w:t xml:space="preserve">.招标文件的修改</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right="126" w:firstLine="1"/>
        <w:keepLines w:val="0"/>
        <w:keepNext w:val="0"/>
        <w:pageBreakBefore w:val="0"/>
        <w:spacing w:before="6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8.</w:t>
      </w:r>
      <w:r>
        <w:rPr>
          <w:rFonts w:ascii="宋体" w:hAnsi="宋体" w:eastAsia="宋体" w:cs="宋体"/>
          <w:color w:val="000000" w:themeColor="text1"/>
          <w:spacing w:val="-45"/>
          <w:sz w:val="21"/>
          <w:szCs w:val="21"/>
          <w:highlight w:val="white"/>
        </w:rPr>
        <w:t xml:space="preserve"> </w:t>
      </w:r>
      <w:r>
        <w:rPr>
          <w:rFonts w:ascii="宋体" w:hAnsi="宋体" w:eastAsia="宋体" w:cs="宋体"/>
          <w:color w:val="000000" w:themeColor="text1"/>
          <w:spacing w:val="19"/>
          <w:sz w:val="21"/>
          <w:szCs w:val="21"/>
          <w:highlight w:val="whit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white"/>
        </w:rPr>
        <w:t xml:space="preserve">提交投标文件的截止时间和开标日期。</w:t>
      </w:r>
      <w:r>
        <w:rPr>
          <w:rFonts w:ascii="宋体" w:hAnsi="宋体" w:eastAsia="宋体" w:cs="宋体"/>
          <w:color w:val="000000" w:themeColor="text1"/>
          <w:sz w:val="21"/>
          <w:szCs w:val="21"/>
          <w:highlight w:val="white"/>
        </w:rPr>
      </w:r>
      <w:r>
        <w:rPr>
          <w:color w:val="000000" w:themeColor="text1"/>
          <w:highlight w:val="white"/>
        </w:rPr>
      </w:r>
    </w:p>
    <w:p>
      <w:pPr>
        <w:pStyle w:val="867"/>
        <w:ind w:right="42" w:firstLine="1"/>
        <w:keepLines w:val="0"/>
        <w:keepNext w:val="0"/>
        <w:pageBreakBefore w:val="0"/>
        <w:spacing w:before="5"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white"/>
        </w:rPr>
        <w:t xml:space="preserve">中标）由投标人自行承担。</w:t>
      </w:r>
      <w:r>
        <w:rPr>
          <w:rFonts w:ascii="宋体" w:hAnsi="宋体" w:eastAsia="宋体" w:cs="宋体"/>
          <w:color w:val="000000" w:themeColor="text1"/>
          <w:sz w:val="21"/>
          <w:szCs w:val="21"/>
          <w:highlight w:val="white"/>
        </w:rPr>
      </w:r>
      <w:r>
        <w:rPr>
          <w:color w:val="000000" w:themeColor="text1"/>
          <w:highlight w:val="white"/>
        </w:rPr>
      </w:r>
    </w:p>
    <w:p>
      <w:pPr>
        <w:pStyle w:val="871"/>
        <w:ind w:left="1"/>
        <w:keepLines w:val="0"/>
        <w:keepNext w:val="0"/>
        <w:pageBreakBefore w:val="0"/>
        <w:spacing w:before="235" w:line="218" w:lineRule="auto"/>
        <w:widowControl/>
        <w:rPr>
          <w:color w:val="000000" w:themeColor="text1"/>
          <w:sz w:val="24"/>
          <w:szCs w:val="24"/>
          <w:highlight w:val="white"/>
        </w:rPr>
      </w:pPr>
      <w:r>
        <w:rPr>
          <w:b/>
          <w:bCs/>
          <w:color w:val="000000" w:themeColor="text1"/>
          <w:spacing w:val="23"/>
          <w:sz w:val="24"/>
          <w:szCs w:val="24"/>
          <w:highlight w:val="white"/>
        </w:rPr>
        <w:t xml:space="preserve">三、投标文件的编制</w:t>
      </w:r>
      <w:r>
        <w:rPr>
          <w:color w:val="000000" w:themeColor="text1"/>
          <w:sz w:val="24"/>
          <w:szCs w:val="24"/>
          <w:highlight w:val="white"/>
        </w:rPr>
      </w:r>
      <w:r>
        <w:rPr>
          <w:color w:val="000000" w:themeColor="text1"/>
          <w:highlight w:val="white"/>
        </w:rPr>
      </w:r>
    </w:p>
    <w:p>
      <w:pPr>
        <w:pStyle w:val="867"/>
        <w:keepLines w:val="0"/>
        <w:keepNext w:val="0"/>
        <w:pageBreakBefore w:val="0"/>
        <w:spacing w:line="24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6"/>
        <w:keepLines w:val="0"/>
        <w:keepNext w:val="0"/>
        <w:pageBreakBefore w:val="0"/>
        <w:spacing w:before="91" w:line="213" w:lineRule="auto"/>
        <w:widowControl/>
        <w:rPr>
          <w:color w:val="000000" w:themeColor="text1"/>
          <w:sz w:val="21"/>
          <w:szCs w:val="21"/>
          <w:highlight w:val="white"/>
        </w:rPr>
      </w:pPr>
      <w:r>
        <w:rPr>
          <w:b/>
          <w:bCs/>
          <w:color w:val="000000" w:themeColor="text1"/>
          <w:spacing w:val="16"/>
          <w:sz w:val="21"/>
          <w:szCs w:val="21"/>
          <w:highlight w:val="white"/>
        </w:rPr>
        <w:t xml:space="preserve">9</w:t>
      </w:r>
      <w:r>
        <w:rPr>
          <w:b/>
          <w:bCs/>
          <w:color w:val="000000" w:themeColor="text1"/>
          <w:spacing w:val="-23"/>
          <w:sz w:val="21"/>
          <w:szCs w:val="21"/>
          <w:highlight w:val="white"/>
        </w:rPr>
        <w:t xml:space="preserve"> </w:t>
      </w:r>
      <w:r>
        <w:rPr>
          <w:b/>
          <w:bCs/>
          <w:color w:val="000000" w:themeColor="text1"/>
          <w:spacing w:val="16"/>
          <w:sz w:val="21"/>
          <w:szCs w:val="21"/>
          <w:highlight w:val="white"/>
        </w:rPr>
        <w:t xml:space="preserve">.投标文件的语言及度量衡单位</w:t>
      </w:r>
      <w:r>
        <w:rPr>
          <w:color w:val="000000" w:themeColor="text1"/>
          <w:sz w:val="21"/>
          <w:szCs w:val="21"/>
          <w:highlight w:val="white"/>
        </w:rPr>
      </w:r>
      <w:r>
        <w:rPr>
          <w:color w:val="000000" w:themeColor="text1"/>
          <w:highlight w:val="white"/>
        </w:rPr>
      </w:r>
    </w:p>
    <w:p>
      <w:pPr>
        <w:pStyle w:val="867"/>
        <w:keepLines w:val="0"/>
        <w:keepNext w:val="0"/>
        <w:pageBreakBefore w:val="0"/>
        <w:spacing w:line="28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9.</w:t>
      </w:r>
      <w:r>
        <w:rPr>
          <w:rFonts w:ascii="宋体" w:hAnsi="宋体" w:eastAsia="宋体" w:cs="宋体"/>
          <w:color w:val="000000" w:themeColor="text1"/>
          <w:spacing w:val="-45"/>
          <w:sz w:val="21"/>
          <w:szCs w:val="21"/>
          <w:highlight w:val="white"/>
        </w:rPr>
        <w:t xml:space="preserve"> </w:t>
      </w:r>
      <w:r>
        <w:rPr>
          <w:rFonts w:ascii="宋体" w:hAnsi="宋体" w:eastAsia="宋体" w:cs="宋体"/>
          <w:color w:val="000000" w:themeColor="text1"/>
          <w:spacing w:val="19"/>
          <w:sz w:val="21"/>
          <w:szCs w:val="21"/>
          <w:highlight w:val="whit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white"/>
        </w:rPr>
        <w:t xml:space="preserve">体中文（规格、型号辅助符号例外）。</w:t>
      </w:r>
      <w:r>
        <w:rPr>
          <w:rFonts w:ascii="宋体" w:hAnsi="宋体" w:eastAsia="宋体" w:cs="宋体"/>
          <w:color w:val="000000" w:themeColor="text1"/>
          <w:sz w:val="21"/>
          <w:szCs w:val="21"/>
          <w:highlight w:val="white"/>
        </w:rPr>
      </w:r>
      <w:r>
        <w:rPr>
          <w:color w:val="000000" w:themeColor="text1"/>
          <w:highlight w:val="white"/>
        </w:rPr>
      </w:r>
    </w:p>
    <w:p>
      <w:pPr>
        <w:pStyle w:val="867"/>
        <w:ind w:left="2"/>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9.2除技术性能另有规定外，投标文件所使用</w:t>
      </w:r>
      <w:r>
        <w:rPr>
          <w:rFonts w:ascii="宋体" w:hAnsi="宋体" w:eastAsia="宋体" w:cs="宋体"/>
          <w:color w:val="000000" w:themeColor="text1"/>
          <w:spacing w:val="19"/>
          <w:sz w:val="21"/>
          <w:szCs w:val="21"/>
          <w:highlight w:val="white"/>
        </w:rPr>
        <w:t xml:space="preserve">的度量衡单位，均须采用国家法定计量单位。</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3"/>
        <w:keepLines w:val="0"/>
        <w:keepNext w:val="0"/>
        <w:pageBreakBefore w:val="0"/>
        <w:spacing w:before="91" w:line="214" w:lineRule="auto"/>
        <w:widowControl/>
        <w:rPr>
          <w:color w:val="000000" w:themeColor="text1"/>
          <w:sz w:val="21"/>
          <w:szCs w:val="21"/>
          <w:highlight w:val="white"/>
        </w:rPr>
      </w:pPr>
      <w:r>
        <w:rPr>
          <w:b/>
          <w:bCs/>
          <w:color w:val="000000" w:themeColor="text1"/>
          <w:spacing w:val="12"/>
          <w:sz w:val="21"/>
          <w:szCs w:val="21"/>
          <w:highlight w:val="white"/>
        </w:rPr>
        <w:t xml:space="preserve">10</w:t>
      </w:r>
      <w:r>
        <w:rPr>
          <w:b/>
          <w:bCs/>
          <w:color w:val="000000" w:themeColor="text1"/>
          <w:spacing w:val="-25"/>
          <w:sz w:val="21"/>
          <w:szCs w:val="21"/>
          <w:highlight w:val="white"/>
        </w:rPr>
        <w:t xml:space="preserve"> </w:t>
      </w:r>
      <w:r>
        <w:rPr>
          <w:b/>
          <w:bCs/>
          <w:color w:val="000000" w:themeColor="text1"/>
          <w:spacing w:val="12"/>
          <w:sz w:val="21"/>
          <w:szCs w:val="21"/>
          <w:highlight w:val="white"/>
        </w:rPr>
        <w:t xml:space="preserve">.投标文件构成</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numPr>
          <w:ilvl w:val="0"/>
          <w:numId w:val="1"/>
        </w:numPr>
        <w:ind w:left="2" w:firstLine="14"/>
        <w:keepLines w:val="0"/>
        <w:keepNext w:val="0"/>
        <w:pageBreakBefore w:val="0"/>
        <w:spacing w:before="68" w:line="332" w:lineRule="auto"/>
        <w:widowControl/>
        <w:rPr>
          <w:rFonts w:ascii="宋体" w:hAnsi="宋体" w:eastAsia="宋体" w:cs="宋体"/>
          <w:color w:val="000000" w:themeColor="text1"/>
          <w:spacing w:val="19"/>
          <w:sz w:val="21"/>
          <w:szCs w:val="21"/>
          <w:highlight w:val="white"/>
        </w:rPr>
      </w:pPr>
      <w:r>
        <w:rPr>
          <w:rFonts w:ascii="宋体" w:hAnsi="宋体" w:eastAsia="宋体" w:cs="宋体"/>
          <w:color w:val="000000" w:themeColor="text1"/>
          <w:spacing w:val="19"/>
          <w:sz w:val="21"/>
          <w:szCs w:val="21"/>
          <w:highlight w:val="whit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whit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white"/>
        </w:rPr>
        <w:t xml:space="preserve">与评标标准》中涉及的证明文件、其他投标人认为应附的文件）等内容。</w:t>
      </w:r>
      <w:r>
        <w:rPr>
          <w:rFonts w:ascii="宋体" w:hAnsi="宋体" w:eastAsia="宋体" w:cs="宋体"/>
          <w:color w:val="000000" w:themeColor="text1"/>
          <w:spacing w:val="19"/>
          <w:sz w:val="21"/>
          <w:szCs w:val="21"/>
          <w:highlight w:val="white"/>
        </w:rPr>
      </w:r>
      <w:r>
        <w:rPr>
          <w:color w:val="000000" w:themeColor="text1"/>
          <w:highlight w:val="white"/>
        </w:rPr>
      </w:r>
    </w:p>
    <w:p>
      <w:pPr>
        <w:pStyle w:val="867"/>
        <w:jc w:val="both"/>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10.2投标人所须提供的相关证明文件和要求以及投标文件的部分格式要求，详见第六章《投标文件内容</w:t>
      </w:r>
      <w:r>
        <w:rPr>
          <w:rFonts w:ascii="宋体" w:hAnsi="宋体" w:eastAsia="宋体" w:cs="宋体"/>
          <w:color w:val="000000" w:themeColor="text1"/>
          <w:spacing w:val="8"/>
          <w:sz w:val="21"/>
          <w:szCs w:val="21"/>
          <w:highlight w:val="white"/>
        </w:rPr>
        <w:t xml:space="preserve">与格式》。</w:t>
      </w:r>
      <w:r>
        <w:rPr>
          <w:rFonts w:ascii="宋体" w:hAnsi="宋体" w:eastAsia="宋体" w:cs="宋体"/>
          <w:color w:val="000000" w:themeColor="text1"/>
          <w:sz w:val="21"/>
          <w:szCs w:val="21"/>
          <w:highlight w:val="white"/>
        </w:rPr>
      </w:r>
      <w:r>
        <w:rPr>
          <w:color w:val="000000" w:themeColor="text1"/>
          <w:highlight w:val="white"/>
        </w:rPr>
      </w:r>
    </w:p>
    <w:p>
      <w:pPr>
        <w:pStyle w:val="867"/>
        <w:ind w:left="20"/>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10.3如标书制作工具中格式和内容与招标文件不一致的，请以招标文</w:t>
      </w:r>
      <w:r>
        <w:rPr>
          <w:rFonts w:ascii="宋体" w:hAnsi="宋体" w:eastAsia="宋体" w:cs="宋体"/>
          <w:color w:val="000000" w:themeColor="text1"/>
          <w:spacing w:val="18"/>
          <w:sz w:val="21"/>
          <w:szCs w:val="21"/>
          <w:highlight w:val="white"/>
        </w:rPr>
        <w:t xml:space="preserve">件为准。</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4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6"/>
        <w:keepLines w:val="0"/>
        <w:keepNext w:val="0"/>
        <w:pageBreakBefore w:val="0"/>
        <w:spacing w:before="90" w:line="213" w:lineRule="auto"/>
        <w:widowControl/>
        <w:rPr>
          <w:color w:val="000000" w:themeColor="text1"/>
          <w:sz w:val="21"/>
          <w:szCs w:val="21"/>
          <w:highlight w:val="white"/>
        </w:rPr>
      </w:pPr>
      <w:r>
        <w:rPr>
          <w:b/>
          <w:bCs/>
          <w:color w:val="000000" w:themeColor="text1"/>
          <w:spacing w:val="17"/>
          <w:sz w:val="21"/>
          <w:szCs w:val="21"/>
          <w:highlight w:val="white"/>
        </w:rPr>
        <w:t xml:space="preserve">11</w:t>
      </w:r>
      <w:r>
        <w:rPr>
          <w:b/>
          <w:bCs/>
          <w:color w:val="000000" w:themeColor="text1"/>
          <w:spacing w:val="-32"/>
          <w:sz w:val="21"/>
          <w:szCs w:val="21"/>
          <w:highlight w:val="white"/>
        </w:rPr>
        <w:t xml:space="preserve"> </w:t>
      </w:r>
      <w:r>
        <w:rPr>
          <w:b/>
          <w:bCs/>
          <w:color w:val="000000" w:themeColor="text1"/>
          <w:spacing w:val="17"/>
          <w:sz w:val="21"/>
          <w:szCs w:val="21"/>
          <w:highlight w:val="white"/>
        </w:rPr>
        <w:t xml:space="preserve">.</w:t>
      </w:r>
      <w:r>
        <w:rPr>
          <w:b/>
          <w:bCs/>
          <w:color w:val="000000" w:themeColor="text1"/>
          <w:spacing w:val="-37"/>
          <w:sz w:val="21"/>
          <w:szCs w:val="21"/>
          <w:highlight w:val="white"/>
        </w:rPr>
        <w:t xml:space="preserve"> </w:t>
      </w:r>
      <w:r>
        <w:rPr>
          <w:b/>
          <w:bCs/>
          <w:color w:val="000000" w:themeColor="text1"/>
          <w:spacing w:val="17"/>
          <w:sz w:val="21"/>
          <w:szCs w:val="21"/>
          <w:highlight w:val="white"/>
        </w:rPr>
        <w:t xml:space="preserve">证明投标人及投标标的符合招标文件规</w:t>
      </w:r>
      <w:r>
        <w:rPr>
          <w:b/>
          <w:bCs/>
          <w:color w:val="000000" w:themeColor="text1"/>
          <w:spacing w:val="16"/>
          <w:sz w:val="21"/>
          <w:szCs w:val="21"/>
          <w:highlight w:val="white"/>
        </w:rPr>
        <w:t xml:space="preserve">定的文件</w:t>
      </w:r>
      <w:r>
        <w:rPr>
          <w:color w:val="000000" w:themeColor="text1"/>
          <w:sz w:val="21"/>
          <w:szCs w:val="21"/>
          <w:highlight w:val="white"/>
        </w:rPr>
      </w:r>
      <w:r>
        <w:rPr>
          <w:color w:val="000000" w:themeColor="text1"/>
          <w:highlight w:val="white"/>
        </w:rPr>
      </w:r>
    </w:p>
    <w:p>
      <w:pPr>
        <w:pStyle w:val="867"/>
        <w:keepLines w:val="0"/>
        <w:keepNext w:val="0"/>
        <w:pageBreakBefore w:val="0"/>
        <w:spacing w:line="28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11.</w:t>
      </w:r>
      <w:r>
        <w:rPr>
          <w:rFonts w:ascii="宋体" w:hAnsi="宋体" w:eastAsia="宋体" w:cs="宋体"/>
          <w:color w:val="000000" w:themeColor="text1"/>
          <w:spacing w:val="-57"/>
          <w:sz w:val="21"/>
          <w:szCs w:val="21"/>
          <w:highlight w:val="white"/>
        </w:rPr>
        <w:t xml:space="preserve"> </w:t>
      </w:r>
      <w:r>
        <w:rPr>
          <w:rFonts w:ascii="宋体" w:hAnsi="宋体" w:eastAsia="宋体" w:cs="宋体"/>
          <w:color w:val="000000" w:themeColor="text1"/>
          <w:spacing w:val="19"/>
          <w:sz w:val="21"/>
          <w:szCs w:val="21"/>
          <w:highlight w:val="whit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white"/>
        </w:rPr>
        <w:t xml:space="preserve">招标文件规定。</w:t>
      </w:r>
      <w:r>
        <w:rPr>
          <w:rFonts w:ascii="宋体" w:hAnsi="宋体" w:eastAsia="宋体" w:cs="宋体"/>
          <w:color w:val="000000" w:themeColor="text1"/>
          <w:sz w:val="21"/>
          <w:szCs w:val="21"/>
          <w:highlight w:val="white"/>
        </w:rPr>
      </w:r>
      <w:r>
        <w:rPr>
          <w:color w:val="000000" w:themeColor="text1"/>
          <w:highlight w:val="white"/>
        </w:rPr>
      </w:r>
    </w:p>
    <w:p>
      <w:pPr>
        <w:pStyle w:val="867"/>
        <w:ind w:left="20"/>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6"/>
        <w:keepLines w:val="0"/>
        <w:keepNext w:val="0"/>
        <w:pageBreakBefore w:val="0"/>
        <w:spacing w:before="91" w:line="214" w:lineRule="auto"/>
        <w:widowControl/>
        <w:rPr>
          <w:color w:val="000000" w:themeColor="text1"/>
          <w:sz w:val="21"/>
          <w:szCs w:val="21"/>
          <w:highlight w:val="white"/>
        </w:rPr>
      </w:pPr>
      <w:r>
        <w:rPr>
          <w:b/>
          <w:bCs/>
          <w:color w:val="000000" w:themeColor="text1"/>
          <w:spacing w:val="13"/>
          <w:sz w:val="21"/>
          <w:szCs w:val="21"/>
          <w:highlight w:val="white"/>
        </w:rPr>
        <w:t xml:space="preserve">12</w:t>
      </w:r>
      <w:r>
        <w:rPr>
          <w:b/>
          <w:bCs/>
          <w:color w:val="000000" w:themeColor="text1"/>
          <w:spacing w:val="-31"/>
          <w:sz w:val="21"/>
          <w:szCs w:val="21"/>
          <w:highlight w:val="white"/>
        </w:rPr>
        <w:t xml:space="preserve"> </w:t>
      </w:r>
      <w:r>
        <w:rPr>
          <w:b/>
          <w:bCs/>
          <w:color w:val="000000" w:themeColor="text1"/>
          <w:spacing w:val="13"/>
          <w:sz w:val="21"/>
          <w:szCs w:val="21"/>
          <w:highlight w:val="white"/>
        </w:rPr>
        <w:t xml:space="preserve">.投标函、承诺书和开标</w:t>
      </w:r>
      <w:r>
        <w:rPr>
          <w:b/>
          <w:bCs/>
          <w:color w:val="000000" w:themeColor="text1"/>
          <w:spacing w:val="-35"/>
          <w:sz w:val="21"/>
          <w:szCs w:val="21"/>
          <w:highlight w:val="white"/>
        </w:rPr>
        <w:t xml:space="preserve"> </w:t>
      </w:r>
      <w:r>
        <w:rPr>
          <w:b/>
          <w:bCs/>
          <w:color w:val="000000" w:themeColor="text1"/>
          <w:spacing w:val="13"/>
          <w:sz w:val="21"/>
          <w:szCs w:val="21"/>
          <w:highlight w:val="white"/>
        </w:rPr>
        <w:t xml:space="preserve">一</w:t>
      </w:r>
      <w:r>
        <w:rPr>
          <w:b/>
          <w:bCs/>
          <w:color w:val="000000" w:themeColor="text1"/>
          <w:spacing w:val="-38"/>
          <w:sz w:val="21"/>
          <w:szCs w:val="21"/>
          <w:highlight w:val="white"/>
        </w:rPr>
        <w:t xml:space="preserve"> </w:t>
      </w:r>
      <w:r>
        <w:rPr>
          <w:b/>
          <w:bCs/>
          <w:color w:val="000000" w:themeColor="text1"/>
          <w:spacing w:val="13"/>
          <w:sz w:val="21"/>
          <w:szCs w:val="21"/>
          <w:highlight w:val="white"/>
        </w:rPr>
        <w:t xml:space="preserve">览表</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firstLine="11"/>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1"/>
          <w:sz w:val="21"/>
          <w:szCs w:val="21"/>
          <w:highlight w:val="white"/>
        </w:rPr>
        <w:t xml:space="preserve">12.</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21"/>
          <w:sz w:val="21"/>
          <w:szCs w:val="21"/>
          <w:highlight w:val="whit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white"/>
        </w:rPr>
        <w:t xml:space="preserve">系统中的给定格式模块为准，完整、正确填写开标一览表。</w:t>
      </w:r>
      <w:r>
        <w:rPr>
          <w:rFonts w:ascii="宋体" w:hAnsi="宋体" w:eastAsia="宋体" w:cs="宋体"/>
          <w:color w:val="000000" w:themeColor="text1"/>
          <w:sz w:val="21"/>
          <w:szCs w:val="21"/>
          <w:highlight w:val="white"/>
        </w:rPr>
      </w:r>
      <w:r>
        <w:rPr>
          <w:color w:val="000000" w:themeColor="text1"/>
          <w:highlight w:val="white"/>
        </w:rPr>
      </w:r>
    </w:p>
    <w:p>
      <w:pPr>
        <w:pStyle w:val="867"/>
        <w:ind w:left="7" w:right="105" w:firstLine="13"/>
        <w:keepLines w:val="0"/>
        <w:keepNext w:val="0"/>
        <w:pageBreakBefore w:val="0"/>
        <w:spacing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white"/>
        </w:rPr>
        <w:t xml:space="preserve">作为无效投标处理，但评标时按开标一览表中价格为准。</w:t>
      </w:r>
      <w:r>
        <w:rPr>
          <w:rFonts w:ascii="宋体" w:hAnsi="宋体" w:eastAsia="宋体" w:cs="宋体"/>
          <w:color w:val="000000" w:themeColor="text1"/>
          <w:sz w:val="21"/>
          <w:szCs w:val="21"/>
          <w:highlight w:val="white"/>
        </w:rPr>
      </w:r>
      <w:r>
        <w:rPr>
          <w:color w:val="000000" w:themeColor="text1"/>
          <w:highlight w:val="white"/>
        </w:rPr>
      </w:r>
    </w:p>
    <w:p>
      <w:pPr>
        <w:pStyle w:val="871"/>
        <w:ind w:left="26"/>
        <w:keepLines w:val="0"/>
        <w:keepNext w:val="0"/>
        <w:pageBreakBefore w:val="0"/>
        <w:spacing w:before="257" w:line="214" w:lineRule="auto"/>
        <w:widowControl/>
        <w:rPr>
          <w:color w:val="000000" w:themeColor="text1"/>
          <w:sz w:val="21"/>
          <w:szCs w:val="21"/>
          <w:highlight w:val="white"/>
        </w:rPr>
      </w:pPr>
      <w:r>
        <w:rPr>
          <w:b/>
          <w:bCs/>
          <w:color w:val="000000" w:themeColor="text1"/>
          <w:spacing w:val="11"/>
          <w:sz w:val="21"/>
          <w:szCs w:val="21"/>
          <w:highlight w:val="white"/>
        </w:rPr>
        <w:t xml:space="preserve">13</w:t>
      </w:r>
      <w:r>
        <w:rPr>
          <w:b/>
          <w:bCs/>
          <w:color w:val="000000" w:themeColor="text1"/>
          <w:spacing w:val="-26"/>
          <w:sz w:val="21"/>
          <w:szCs w:val="21"/>
          <w:highlight w:val="white"/>
        </w:rPr>
        <w:t xml:space="preserve"> </w:t>
      </w:r>
      <w:r>
        <w:rPr>
          <w:b/>
          <w:bCs/>
          <w:color w:val="000000" w:themeColor="text1"/>
          <w:spacing w:val="11"/>
          <w:sz w:val="21"/>
          <w:szCs w:val="21"/>
          <w:highlight w:val="white"/>
        </w:rPr>
        <w:t xml:space="preserve">.分项报价表</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0"/>
        <w:keepLines w:val="0"/>
        <w:keepNext w:val="0"/>
        <w:pageBreakBefore w:val="0"/>
        <w:spacing w:before="69"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13.</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6"/>
          <w:sz w:val="21"/>
          <w:szCs w:val="21"/>
          <w:highlight w:val="white"/>
        </w:rPr>
        <w:t xml:space="preserve">1投标人应按照招标文件规定格式填报分项报价表。</w:t>
      </w:r>
      <w:r>
        <w:rPr>
          <w:rFonts w:ascii="宋体" w:hAnsi="宋体" w:eastAsia="宋体" w:cs="宋体"/>
          <w:color w:val="000000" w:themeColor="text1"/>
          <w:sz w:val="21"/>
          <w:szCs w:val="21"/>
          <w:highlight w:val="white"/>
        </w:rPr>
      </w:r>
      <w:r>
        <w:rPr>
          <w:color w:val="000000" w:themeColor="text1"/>
          <w:highlight w:val="white"/>
        </w:rPr>
      </w:r>
    </w:p>
    <w:p>
      <w:pPr>
        <w:pStyle w:val="867"/>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white"/>
        </w:rPr>
        <w:t xml:space="preserve">件中另有规定的按规定执行。</w:t>
      </w:r>
      <w:r>
        <w:rPr>
          <w:rFonts w:ascii="宋体" w:hAnsi="宋体" w:eastAsia="宋体" w:cs="宋体"/>
          <w:color w:val="000000" w:themeColor="text1"/>
          <w:sz w:val="21"/>
          <w:szCs w:val="21"/>
          <w:highlight w:val="white"/>
        </w:rPr>
      </w:r>
      <w:r>
        <w:rPr>
          <w:color w:val="000000" w:themeColor="text1"/>
          <w:highlight w:val="white"/>
        </w:rPr>
      </w:r>
    </w:p>
    <w:p>
      <w:pPr>
        <w:pStyle w:val="871"/>
        <w:ind w:left="26"/>
        <w:keepLines w:val="0"/>
        <w:keepNext w:val="0"/>
        <w:pageBreakBefore w:val="0"/>
        <w:spacing w:before="254" w:line="214" w:lineRule="auto"/>
        <w:widowControl/>
        <w:rPr>
          <w:color w:val="000000" w:themeColor="text1"/>
          <w:sz w:val="21"/>
          <w:szCs w:val="21"/>
          <w:highlight w:val="white"/>
        </w:rPr>
      </w:pPr>
      <w:r>
        <w:rPr>
          <w:b/>
          <w:bCs/>
          <w:color w:val="000000" w:themeColor="text1"/>
          <w:spacing w:val="11"/>
          <w:sz w:val="21"/>
          <w:szCs w:val="21"/>
          <w:highlight w:val="white"/>
        </w:rPr>
        <w:t xml:space="preserve">14</w:t>
      </w:r>
      <w:r>
        <w:rPr>
          <w:b/>
          <w:bCs/>
          <w:color w:val="000000" w:themeColor="text1"/>
          <w:spacing w:val="-26"/>
          <w:sz w:val="21"/>
          <w:szCs w:val="21"/>
          <w:highlight w:val="white"/>
        </w:rPr>
        <w:t xml:space="preserve"> </w:t>
      </w:r>
      <w:r>
        <w:rPr>
          <w:b/>
          <w:bCs/>
          <w:color w:val="000000" w:themeColor="text1"/>
          <w:spacing w:val="11"/>
          <w:sz w:val="21"/>
          <w:szCs w:val="21"/>
          <w:highlight w:val="white"/>
        </w:rPr>
        <w:t xml:space="preserve">.投标偏离表</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0"/>
        <w:keepLines w:val="0"/>
        <w:keepNext w:val="0"/>
        <w:pageBreakBefore w:val="0"/>
        <w:spacing w:before="7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14.</w:t>
      </w:r>
      <w:r>
        <w:rPr>
          <w:rFonts w:ascii="宋体" w:hAnsi="宋体" w:eastAsia="宋体" w:cs="宋体"/>
          <w:color w:val="000000" w:themeColor="text1"/>
          <w:spacing w:val="-57"/>
          <w:sz w:val="21"/>
          <w:szCs w:val="21"/>
          <w:highlight w:val="white"/>
        </w:rPr>
        <w:t xml:space="preserve"> </w:t>
      </w:r>
      <w:r>
        <w:rPr>
          <w:rFonts w:ascii="宋体" w:hAnsi="宋体" w:eastAsia="宋体" w:cs="宋体"/>
          <w:color w:val="000000" w:themeColor="text1"/>
          <w:spacing w:val="17"/>
          <w:sz w:val="21"/>
          <w:szCs w:val="21"/>
          <w:highlight w:val="white"/>
        </w:rPr>
        <w:t xml:space="preserve">1投标人可在投标文件中提供认为需要的其他技术文件或说明。</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6"/>
        <w:keepLines w:val="0"/>
        <w:keepNext w:val="0"/>
        <w:pageBreakBefore w:val="0"/>
        <w:spacing w:before="90" w:line="214" w:lineRule="auto"/>
        <w:widowControl/>
        <w:rPr>
          <w:color w:val="000000" w:themeColor="text1"/>
          <w:sz w:val="21"/>
          <w:szCs w:val="21"/>
          <w:highlight w:val="white"/>
        </w:rPr>
      </w:pPr>
      <w:r>
        <w:rPr>
          <w:b/>
          <w:bCs/>
          <w:color w:val="000000" w:themeColor="text1"/>
          <w:spacing w:val="11"/>
          <w:sz w:val="21"/>
          <w:szCs w:val="21"/>
          <w:highlight w:val="white"/>
        </w:rPr>
        <w:t xml:space="preserve">15</w:t>
      </w:r>
      <w:r>
        <w:rPr>
          <w:b/>
          <w:bCs/>
          <w:color w:val="000000" w:themeColor="text1"/>
          <w:spacing w:val="-26"/>
          <w:sz w:val="21"/>
          <w:szCs w:val="21"/>
          <w:highlight w:val="white"/>
        </w:rPr>
        <w:t xml:space="preserve"> </w:t>
      </w:r>
      <w:r>
        <w:rPr>
          <w:b/>
          <w:bCs/>
          <w:color w:val="000000" w:themeColor="text1"/>
          <w:spacing w:val="11"/>
          <w:sz w:val="21"/>
          <w:szCs w:val="21"/>
          <w:highlight w:val="white"/>
        </w:rPr>
        <w:t xml:space="preserve">.投标有效期</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15.</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19"/>
          <w:sz w:val="21"/>
          <w:szCs w:val="21"/>
          <w:highlight w:val="whit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white"/>
        </w:rPr>
        <w:t xml:space="preserve">响应招标文件而予以拒绝。</w:t>
      </w:r>
      <w:r>
        <w:rPr>
          <w:rFonts w:ascii="宋体" w:hAnsi="宋体" w:eastAsia="宋体" w:cs="宋体"/>
          <w:color w:val="000000" w:themeColor="text1"/>
          <w:sz w:val="21"/>
          <w:szCs w:val="21"/>
          <w:highlight w:val="white"/>
        </w:rPr>
      </w:r>
      <w:r>
        <w:rPr>
          <w:color w:val="000000" w:themeColor="text1"/>
          <w:highlight w:val="white"/>
        </w:rPr>
      </w:r>
    </w:p>
    <w:p>
      <w:pPr>
        <w:pStyle w:val="871"/>
        <w:ind w:left="26"/>
        <w:keepLines w:val="0"/>
        <w:keepNext w:val="0"/>
        <w:pageBreakBefore w:val="0"/>
        <w:spacing w:before="256" w:line="213" w:lineRule="auto"/>
        <w:widowControl/>
        <w:rPr>
          <w:color w:val="000000" w:themeColor="text1"/>
          <w:sz w:val="21"/>
          <w:szCs w:val="21"/>
          <w:highlight w:val="white"/>
        </w:rPr>
      </w:pPr>
      <w:r>
        <w:rPr>
          <w:b/>
          <w:bCs/>
          <w:color w:val="000000" w:themeColor="text1"/>
          <w:spacing w:val="14"/>
          <w:sz w:val="21"/>
          <w:szCs w:val="21"/>
          <w:highlight w:val="white"/>
        </w:rPr>
        <w:t xml:space="preserve">16</w:t>
      </w:r>
      <w:r>
        <w:rPr>
          <w:b/>
          <w:bCs/>
          <w:color w:val="000000" w:themeColor="text1"/>
          <w:spacing w:val="-29"/>
          <w:sz w:val="21"/>
          <w:szCs w:val="21"/>
          <w:highlight w:val="white"/>
        </w:rPr>
        <w:t xml:space="preserve"> </w:t>
      </w:r>
      <w:r>
        <w:rPr>
          <w:b/>
          <w:bCs/>
          <w:color w:val="000000" w:themeColor="text1"/>
          <w:spacing w:val="14"/>
          <w:sz w:val="21"/>
          <w:szCs w:val="21"/>
          <w:highlight w:val="white"/>
        </w:rPr>
        <w:t xml:space="preserve">.投标有效期的延长</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0"/>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16.</w:t>
      </w:r>
      <w:r>
        <w:rPr>
          <w:rFonts w:ascii="宋体" w:hAnsi="宋体" w:eastAsia="宋体" w:cs="宋体"/>
          <w:color w:val="000000" w:themeColor="text1"/>
          <w:spacing w:val="-57"/>
          <w:sz w:val="21"/>
          <w:szCs w:val="21"/>
          <w:highlight w:val="white"/>
        </w:rPr>
        <w:t xml:space="preserve"> </w:t>
      </w:r>
      <w:r>
        <w:rPr>
          <w:rFonts w:ascii="宋体" w:hAnsi="宋体" w:eastAsia="宋体" w:cs="宋体"/>
          <w:color w:val="000000" w:themeColor="text1"/>
          <w:spacing w:val="19"/>
          <w:sz w:val="21"/>
          <w:szCs w:val="21"/>
          <w:highlight w:val="white"/>
        </w:rPr>
        <w:t xml:space="preserve">1在特殊情况下，交易中心于原投标有效期满之前，可向投标人提出延长投标有效期的要求。这种要</w:t>
      </w:r>
      <w:r>
        <w:rPr>
          <w:rFonts w:ascii="宋体" w:hAnsi="宋体" w:eastAsia="宋体" w:cs="宋体"/>
          <w:color w:val="000000" w:themeColor="text1"/>
          <w:spacing w:val="20"/>
          <w:sz w:val="21"/>
          <w:szCs w:val="21"/>
          <w:highlight w:val="whit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white"/>
        </w:rPr>
        <w:t xml:space="preserve">效期。</w:t>
      </w:r>
      <w:r>
        <w:rPr>
          <w:rFonts w:ascii="宋体" w:hAnsi="宋体" w:eastAsia="宋体" w:cs="宋体"/>
          <w:color w:val="000000" w:themeColor="text1"/>
          <w:sz w:val="21"/>
          <w:szCs w:val="21"/>
          <w:highlight w:val="white"/>
        </w:rPr>
      </w:r>
      <w:r>
        <w:rPr>
          <w:color w:val="000000" w:themeColor="text1"/>
          <w:highlight w:val="white"/>
        </w:rPr>
      </w:r>
    </w:p>
    <w:p>
      <w:pPr>
        <w:pStyle w:val="871"/>
        <w:ind w:left="10"/>
        <w:keepLines w:val="0"/>
        <w:keepNext w:val="0"/>
        <w:pageBreakBefore w:val="0"/>
        <w:spacing w:before="234" w:line="218" w:lineRule="auto"/>
        <w:widowControl/>
        <w:rPr>
          <w:color w:val="000000" w:themeColor="text1"/>
          <w:sz w:val="24"/>
          <w:szCs w:val="24"/>
          <w:highlight w:val="white"/>
        </w:rPr>
      </w:pPr>
      <w:r>
        <w:rPr>
          <w:b/>
          <w:bCs/>
          <w:color w:val="000000" w:themeColor="text1"/>
          <w:spacing w:val="22"/>
          <w:sz w:val="24"/>
          <w:szCs w:val="24"/>
          <w:highlight w:val="white"/>
        </w:rPr>
        <w:t xml:space="preserve">四、投标文件的递交</w:t>
      </w:r>
      <w:r>
        <w:rPr>
          <w:color w:val="000000" w:themeColor="text1"/>
          <w:sz w:val="24"/>
          <w:szCs w:val="24"/>
          <w:highlight w:val="white"/>
        </w:rPr>
      </w:r>
      <w:r>
        <w:rPr>
          <w:color w:val="000000" w:themeColor="text1"/>
          <w:highlight w:val="white"/>
        </w:rPr>
      </w:r>
    </w:p>
    <w:p>
      <w:pPr>
        <w:pStyle w:val="867"/>
        <w:keepLines w:val="0"/>
        <w:keepNext w:val="0"/>
        <w:pageBreakBefore w:val="0"/>
        <w:spacing w:line="24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4"/>
        <w:keepLines w:val="0"/>
        <w:keepNext w:val="0"/>
        <w:pageBreakBefore w:val="0"/>
        <w:spacing w:before="90" w:line="214" w:lineRule="auto"/>
        <w:widowControl/>
        <w:rPr>
          <w:color w:val="000000" w:themeColor="text1"/>
          <w:sz w:val="21"/>
          <w:szCs w:val="21"/>
          <w:highlight w:val="white"/>
        </w:rPr>
      </w:pPr>
      <w:r>
        <w:rPr>
          <w:b/>
          <w:bCs/>
          <w:color w:val="000000" w:themeColor="text1"/>
          <w:spacing w:val="13"/>
          <w:sz w:val="21"/>
          <w:szCs w:val="21"/>
          <w:highlight w:val="white"/>
        </w:rPr>
        <w:t xml:space="preserve">17</w:t>
      </w:r>
      <w:r>
        <w:rPr>
          <w:b/>
          <w:bCs/>
          <w:color w:val="000000" w:themeColor="text1"/>
          <w:spacing w:val="-26"/>
          <w:sz w:val="21"/>
          <w:szCs w:val="21"/>
          <w:highlight w:val="white"/>
        </w:rPr>
        <w:t xml:space="preserve"> </w:t>
      </w:r>
      <w:r>
        <w:rPr>
          <w:b/>
          <w:bCs/>
          <w:color w:val="000000" w:themeColor="text1"/>
          <w:spacing w:val="13"/>
          <w:sz w:val="21"/>
          <w:szCs w:val="21"/>
          <w:highlight w:val="white"/>
        </w:rPr>
        <w:t xml:space="preserve">.投标文件的递交</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8"/>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17.</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4"/>
          <w:sz w:val="21"/>
          <w:szCs w:val="21"/>
          <w:highlight w:val="white"/>
        </w:rPr>
        <w:t xml:space="preserve">1电子投标文件的递交</w:t>
      </w:r>
      <w:r>
        <w:rPr>
          <w:rFonts w:ascii="宋体" w:hAnsi="宋体" w:eastAsia="宋体" w:cs="宋体"/>
          <w:color w:val="000000" w:themeColor="text1"/>
          <w:sz w:val="21"/>
          <w:szCs w:val="21"/>
          <w:highlight w:val="white"/>
        </w:rPr>
      </w:r>
      <w:r>
        <w:rPr>
          <w:color w:val="000000" w:themeColor="text1"/>
          <w:highlight w:val="white"/>
        </w:rPr>
      </w:r>
    </w:p>
    <w:p>
      <w:pPr>
        <w:pStyle w:val="867"/>
        <w:ind w:left="2"/>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投标人应当按照《操作手册》规定，在投标截止时间前制作并上传电子投标文件。</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4"/>
        <w:keepLines w:val="0"/>
        <w:keepNext w:val="0"/>
        <w:pageBreakBefore w:val="0"/>
        <w:spacing w:before="90" w:line="214" w:lineRule="auto"/>
        <w:widowControl/>
        <w:rPr>
          <w:color w:val="000000" w:themeColor="text1"/>
          <w:sz w:val="21"/>
          <w:szCs w:val="21"/>
          <w:highlight w:val="white"/>
        </w:rPr>
      </w:pPr>
      <w:r>
        <w:rPr>
          <w:b/>
          <w:bCs/>
          <w:color w:val="000000" w:themeColor="text1"/>
          <w:spacing w:val="12"/>
          <w:sz w:val="21"/>
          <w:szCs w:val="21"/>
          <w:highlight w:val="white"/>
        </w:rPr>
        <w:t xml:space="preserve">18</w:t>
      </w:r>
      <w:r>
        <w:rPr>
          <w:b/>
          <w:bCs/>
          <w:color w:val="000000" w:themeColor="text1"/>
          <w:spacing w:val="-25"/>
          <w:sz w:val="21"/>
          <w:szCs w:val="21"/>
          <w:highlight w:val="white"/>
        </w:rPr>
        <w:t xml:space="preserve"> </w:t>
      </w:r>
      <w:r>
        <w:rPr>
          <w:b/>
          <w:bCs/>
          <w:color w:val="000000" w:themeColor="text1"/>
          <w:spacing w:val="12"/>
          <w:sz w:val="21"/>
          <w:szCs w:val="21"/>
          <w:highlight w:val="white"/>
        </w:rPr>
        <w:t xml:space="preserve">.投标截止时间</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8"/>
        <w:keepLines w:val="0"/>
        <w:keepNext w:val="0"/>
        <w:pageBreakBefore w:val="0"/>
        <w:spacing w:before="69"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18.</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1投标人上传电子投标文件的时间不得迟于招标公告中</w:t>
      </w:r>
      <w:r>
        <w:rPr>
          <w:rFonts w:ascii="宋体" w:hAnsi="宋体" w:eastAsia="宋体" w:cs="宋体"/>
          <w:color w:val="000000" w:themeColor="text1"/>
          <w:spacing w:val="17"/>
          <w:sz w:val="21"/>
          <w:szCs w:val="21"/>
          <w:highlight w:val="white"/>
        </w:rPr>
        <w:t xml:space="preserve">规定的投标截止时间。</w:t>
      </w:r>
      <w:r>
        <w:rPr>
          <w:rFonts w:ascii="宋体" w:hAnsi="宋体" w:eastAsia="宋体" w:cs="宋体"/>
          <w:color w:val="000000" w:themeColor="text1"/>
          <w:sz w:val="21"/>
          <w:szCs w:val="21"/>
          <w:highlight w:val="white"/>
        </w:rPr>
      </w:r>
      <w:r>
        <w:rPr>
          <w:color w:val="000000" w:themeColor="text1"/>
          <w:highlight w:val="white"/>
        </w:rPr>
      </w:r>
    </w:p>
    <w:p>
      <w:pPr>
        <w:pStyle w:val="867"/>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white"/>
        </w:rPr>
        <w:t xml:space="preserve">功的视作投标人未按照招标文件要求上传电子投标文件，作无效投标处理。</w:t>
      </w:r>
      <w:r>
        <w:rPr>
          <w:rFonts w:ascii="宋体" w:hAnsi="宋体" w:eastAsia="宋体" w:cs="宋体"/>
          <w:color w:val="000000" w:themeColor="text1"/>
          <w:sz w:val="21"/>
          <w:szCs w:val="21"/>
          <w:highlight w:val="white"/>
        </w:rPr>
      </w:r>
      <w:r>
        <w:rPr>
          <w:color w:val="000000" w:themeColor="text1"/>
          <w:highlight w:val="white"/>
        </w:rPr>
      </w:r>
    </w:p>
    <w:p>
      <w:pPr>
        <w:pStyle w:val="867"/>
        <w:ind w:left="3" w:firstLine="15"/>
        <w:keepLines w:val="0"/>
        <w:keepNext w:val="0"/>
        <w:pageBreakBefore w:val="0"/>
        <w:spacing w:before="1"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white"/>
        </w:rPr>
        <w:t xml:space="preserve">制的截止时间均应以延长后新的截止时间为准。</w:t>
      </w:r>
      <w:r>
        <w:rPr>
          <w:rFonts w:ascii="宋体" w:hAnsi="宋体" w:eastAsia="宋体" w:cs="宋体"/>
          <w:color w:val="000000" w:themeColor="text1"/>
          <w:sz w:val="21"/>
          <w:szCs w:val="21"/>
          <w:highlight w:val="white"/>
        </w:rPr>
      </w:r>
      <w:r>
        <w:rPr>
          <w:color w:val="000000" w:themeColor="text1"/>
          <w:highlight w:val="white"/>
        </w:rPr>
      </w:r>
    </w:p>
    <w:p>
      <w:pPr>
        <w:pStyle w:val="871"/>
        <w:ind w:left="24"/>
        <w:keepLines w:val="0"/>
        <w:keepNext w:val="0"/>
        <w:pageBreakBefore w:val="0"/>
        <w:spacing w:before="254" w:line="214" w:lineRule="auto"/>
        <w:widowControl/>
        <w:rPr>
          <w:color w:val="000000" w:themeColor="text1"/>
          <w:sz w:val="21"/>
          <w:szCs w:val="21"/>
          <w:highlight w:val="white"/>
        </w:rPr>
      </w:pPr>
      <w:r>
        <w:rPr>
          <w:b/>
          <w:bCs/>
          <w:color w:val="000000" w:themeColor="text1"/>
          <w:spacing w:val="13"/>
          <w:sz w:val="21"/>
          <w:szCs w:val="21"/>
          <w:highlight w:val="white"/>
        </w:rPr>
        <w:t xml:space="preserve">19</w:t>
      </w:r>
      <w:r>
        <w:rPr>
          <w:b/>
          <w:bCs/>
          <w:color w:val="000000" w:themeColor="text1"/>
          <w:spacing w:val="-26"/>
          <w:sz w:val="21"/>
          <w:szCs w:val="21"/>
          <w:highlight w:val="white"/>
        </w:rPr>
        <w:t xml:space="preserve"> </w:t>
      </w:r>
      <w:r>
        <w:rPr>
          <w:b/>
          <w:bCs/>
          <w:color w:val="000000" w:themeColor="text1"/>
          <w:spacing w:val="13"/>
          <w:sz w:val="21"/>
          <w:szCs w:val="21"/>
          <w:highlight w:val="white"/>
        </w:rPr>
        <w:t xml:space="preserve">.投标文件的拒收</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8"/>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19.</w:t>
      </w:r>
      <w:r>
        <w:rPr>
          <w:rFonts w:ascii="宋体" w:hAnsi="宋体" w:eastAsia="宋体" w:cs="宋体"/>
          <w:color w:val="000000" w:themeColor="text1"/>
          <w:spacing w:val="-45"/>
          <w:sz w:val="21"/>
          <w:szCs w:val="21"/>
          <w:highlight w:val="white"/>
        </w:rPr>
        <w:t xml:space="preserve"> </w:t>
      </w:r>
      <w:r>
        <w:rPr>
          <w:rFonts w:ascii="宋体" w:hAnsi="宋体" w:eastAsia="宋体" w:cs="宋体"/>
          <w:color w:val="000000" w:themeColor="text1"/>
          <w:spacing w:val="17"/>
          <w:sz w:val="21"/>
          <w:szCs w:val="21"/>
          <w:highlight w:val="white"/>
        </w:rPr>
        <w:t xml:space="preserve">1交易中心拒绝接收在其规定的投标截止时间后上传的任何投标文件。</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9"/>
        <w:keepLines w:val="0"/>
        <w:keepNext w:val="0"/>
        <w:pageBreakBefore w:val="0"/>
        <w:spacing w:before="91" w:line="214" w:lineRule="auto"/>
        <w:widowControl/>
        <w:rPr>
          <w:color w:val="000000" w:themeColor="text1"/>
          <w:sz w:val="21"/>
          <w:szCs w:val="21"/>
          <w:highlight w:val="white"/>
        </w:rPr>
      </w:pPr>
      <w:r>
        <w:rPr>
          <w:b/>
          <w:bCs/>
          <w:color w:val="000000" w:themeColor="text1"/>
          <w:spacing w:val="16"/>
          <w:sz w:val="21"/>
          <w:szCs w:val="21"/>
          <w:highlight w:val="white"/>
        </w:rPr>
        <w:t xml:space="preserve">20</w:t>
      </w:r>
      <w:r>
        <w:rPr>
          <w:b/>
          <w:bCs/>
          <w:color w:val="000000" w:themeColor="text1"/>
          <w:spacing w:val="-27"/>
          <w:sz w:val="21"/>
          <w:szCs w:val="21"/>
          <w:highlight w:val="white"/>
        </w:rPr>
        <w:t xml:space="preserve"> </w:t>
      </w:r>
      <w:r>
        <w:rPr>
          <w:b/>
          <w:bCs/>
          <w:color w:val="000000" w:themeColor="text1"/>
          <w:spacing w:val="16"/>
          <w:sz w:val="21"/>
          <w:szCs w:val="21"/>
          <w:highlight w:val="white"/>
        </w:rPr>
        <w:t xml:space="preserve">.投标文件的撤回和修改</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5"/>
        <w:keepLines w:val="0"/>
        <w:keepNext w:val="0"/>
        <w:pageBreakBefore w:val="0"/>
        <w:spacing w:before="6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20.</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4"/>
          <w:sz w:val="21"/>
          <w:szCs w:val="21"/>
          <w:highlight w:val="white"/>
        </w:rPr>
        <w:t xml:space="preserve">1投标文件的撤回</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21.</w:t>
      </w:r>
      <w:r>
        <w:rPr>
          <w:rFonts w:ascii="宋体" w:hAnsi="宋体" w:eastAsia="宋体" w:cs="宋体"/>
          <w:color w:val="000000" w:themeColor="text1"/>
          <w:spacing w:val="-48"/>
          <w:sz w:val="21"/>
          <w:szCs w:val="21"/>
          <w:highlight w:val="white"/>
        </w:rPr>
        <w:t xml:space="preserve"> </w:t>
      </w:r>
      <w:r>
        <w:rPr>
          <w:rFonts w:ascii="宋体" w:hAnsi="宋体" w:eastAsia="宋体" w:cs="宋体"/>
          <w:color w:val="000000" w:themeColor="text1"/>
          <w:spacing w:val="12"/>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2"/>
          <w:sz w:val="21"/>
          <w:szCs w:val="21"/>
          <w:highlight w:val="white"/>
        </w:rPr>
        <w:t xml:space="preserve">1电子投标文件的撤回</w:t>
      </w:r>
      <w:r>
        <w:rPr>
          <w:rFonts w:ascii="宋体" w:hAnsi="宋体" w:eastAsia="宋体" w:cs="宋体"/>
          <w:color w:val="000000" w:themeColor="text1"/>
          <w:sz w:val="21"/>
          <w:szCs w:val="21"/>
          <w:highlight w:val="white"/>
        </w:rPr>
      </w:r>
      <w:r>
        <w:rPr>
          <w:color w:val="000000" w:themeColor="text1"/>
          <w:highlight w:val="white"/>
        </w:rPr>
      </w:r>
    </w:p>
    <w:p>
      <w:pPr>
        <w:pStyle w:val="867"/>
        <w:ind w:left="2"/>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投标人可在投标截止时间前，撤回其电子投标文件，具体操作方法见《操作手册》。</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1.2投标人撤回电子投标文件，则认为其不再参与本项</w:t>
      </w:r>
      <w:r>
        <w:rPr>
          <w:rFonts w:ascii="宋体" w:hAnsi="宋体" w:eastAsia="宋体" w:cs="宋体"/>
          <w:color w:val="000000" w:themeColor="text1"/>
          <w:spacing w:val="17"/>
          <w:sz w:val="21"/>
          <w:szCs w:val="21"/>
          <w:highlight w:val="white"/>
        </w:rPr>
        <w:t xml:space="preserve">目投标活动。</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20.2投标文件的修改</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20.2.</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1投标人可在投标截止时间前，对其电子投标文件进行修</w:t>
      </w:r>
      <w:r>
        <w:rPr>
          <w:rFonts w:ascii="宋体" w:hAnsi="宋体" w:eastAsia="宋体" w:cs="宋体"/>
          <w:color w:val="000000" w:themeColor="text1"/>
          <w:spacing w:val="18"/>
          <w:sz w:val="21"/>
          <w:szCs w:val="21"/>
          <w:highlight w:val="white"/>
        </w:rPr>
        <w:t xml:space="preserve">改，具体操作方法见《操作手册》。</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20.2.2在投标截止时间之后，投标人不得对其电子投标文件作任何修改。</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20.3在投标截止时间至招标文件中规定的投标有效期满之间的</w:t>
      </w:r>
      <w:r>
        <w:rPr>
          <w:rFonts w:ascii="宋体" w:hAnsi="宋体" w:eastAsia="宋体" w:cs="宋体"/>
          <w:color w:val="000000" w:themeColor="text1"/>
          <w:spacing w:val="19"/>
          <w:sz w:val="21"/>
          <w:szCs w:val="21"/>
          <w:highlight w:val="white"/>
        </w:rPr>
        <w:t xml:space="preserve">这段时间内，投标人不得撤回其投标。</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103" w:line="218" w:lineRule="auto"/>
        <w:widowControl/>
        <w:rPr>
          <w:color w:val="000000" w:themeColor="text1"/>
          <w:sz w:val="24"/>
          <w:szCs w:val="24"/>
          <w:highlight w:val="white"/>
        </w:rPr>
      </w:pPr>
      <w:r>
        <w:rPr>
          <w:b/>
          <w:bCs/>
          <w:color w:val="000000" w:themeColor="text1"/>
          <w:spacing w:val="22"/>
          <w:sz w:val="24"/>
          <w:szCs w:val="24"/>
          <w:highlight w:val="white"/>
        </w:rPr>
        <w:t xml:space="preserve">五、开标与评标</w:t>
      </w:r>
      <w:r>
        <w:rPr>
          <w:color w:val="000000" w:themeColor="text1"/>
          <w:sz w:val="24"/>
          <w:szCs w:val="24"/>
          <w:highlight w:val="white"/>
        </w:rPr>
      </w:r>
      <w:r>
        <w:rPr>
          <w:color w:val="000000" w:themeColor="text1"/>
          <w:highlight w:val="white"/>
        </w:rPr>
      </w:r>
    </w:p>
    <w:p>
      <w:pPr>
        <w:pStyle w:val="867"/>
        <w:keepLines w:val="0"/>
        <w:keepNext w:val="0"/>
        <w:pageBreakBefore w:val="0"/>
        <w:spacing w:line="24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9"/>
        <w:keepLines w:val="0"/>
        <w:keepNext w:val="0"/>
        <w:pageBreakBefore w:val="0"/>
        <w:spacing w:before="91" w:line="214" w:lineRule="auto"/>
        <w:widowControl/>
        <w:rPr>
          <w:color w:val="000000" w:themeColor="text1"/>
          <w:sz w:val="21"/>
          <w:szCs w:val="21"/>
          <w:highlight w:val="white"/>
        </w:rPr>
      </w:pPr>
      <w:r>
        <w:rPr>
          <w:b/>
          <w:bCs/>
          <w:color w:val="000000" w:themeColor="text1"/>
          <w:spacing w:val="4"/>
          <w:sz w:val="21"/>
          <w:szCs w:val="21"/>
          <w:highlight w:val="white"/>
        </w:rPr>
        <w:t xml:space="preserve">21</w:t>
      </w:r>
      <w:r>
        <w:rPr>
          <w:b/>
          <w:bCs/>
          <w:color w:val="000000" w:themeColor="text1"/>
          <w:spacing w:val="-32"/>
          <w:sz w:val="21"/>
          <w:szCs w:val="21"/>
          <w:highlight w:val="white"/>
        </w:rPr>
        <w:t xml:space="preserve"> </w:t>
      </w:r>
      <w:r>
        <w:rPr>
          <w:b/>
          <w:bCs/>
          <w:color w:val="000000" w:themeColor="text1"/>
          <w:spacing w:val="4"/>
          <w:sz w:val="21"/>
          <w:szCs w:val="21"/>
          <w:highlight w:val="white"/>
        </w:rPr>
        <w:t xml:space="preserve">.</w:t>
      </w:r>
      <w:r>
        <w:rPr>
          <w:b/>
          <w:bCs/>
          <w:color w:val="000000" w:themeColor="text1"/>
          <w:spacing w:val="-37"/>
          <w:sz w:val="21"/>
          <w:szCs w:val="21"/>
          <w:highlight w:val="white"/>
        </w:rPr>
        <w:t xml:space="preserve"> </w:t>
      </w:r>
      <w:r>
        <w:rPr>
          <w:b/>
          <w:bCs/>
          <w:color w:val="000000" w:themeColor="text1"/>
          <w:spacing w:val="4"/>
          <w:sz w:val="21"/>
          <w:szCs w:val="21"/>
          <w:highlight w:val="white"/>
        </w:rPr>
        <w:t xml:space="preserve">开标</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 w:firstLine="1"/>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21.</w:t>
      </w:r>
      <w:r>
        <w:rPr>
          <w:rFonts w:ascii="宋体" w:hAnsi="宋体" w:eastAsia="宋体" w:cs="宋体"/>
          <w:color w:val="000000" w:themeColor="text1"/>
          <w:spacing w:val="-44"/>
          <w:sz w:val="21"/>
          <w:szCs w:val="21"/>
          <w:highlight w:val="white"/>
        </w:rPr>
        <w:t xml:space="preserve"> </w:t>
      </w:r>
      <w:r>
        <w:rPr>
          <w:rFonts w:ascii="宋体" w:hAnsi="宋体" w:eastAsia="宋体" w:cs="宋体"/>
          <w:color w:val="000000" w:themeColor="text1"/>
          <w:spacing w:val="19"/>
          <w:sz w:val="21"/>
          <w:szCs w:val="21"/>
          <w:highlight w:val="whit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white"/>
        </w:rPr>
      </w:r>
      <w:r>
        <w:rPr>
          <w:color w:val="000000" w:themeColor="text1"/>
          <w:highlight w:val="white"/>
        </w:rPr>
      </w:r>
    </w:p>
    <w:p>
      <w:pPr>
        <w:pStyle w:val="867"/>
        <w:ind w:left="3" w:firstLine="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white"/>
        </w:rPr>
        <w:t xml:space="preserve">格。</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21.3投标人在开标过程中涉及的投标文件解密、开标结果确认等工</w:t>
      </w:r>
      <w:r>
        <w:rPr>
          <w:rFonts w:ascii="宋体" w:hAnsi="宋体" w:eastAsia="宋体" w:cs="宋体"/>
          <w:color w:val="000000" w:themeColor="text1"/>
          <w:spacing w:val="19"/>
          <w:sz w:val="21"/>
          <w:szCs w:val="21"/>
          <w:highlight w:val="white"/>
        </w:rPr>
        <w:t xml:space="preserve">作，应按照《操作手册》规定执行。</w:t>
      </w:r>
      <w:r>
        <w:rPr>
          <w:rFonts w:ascii="宋体" w:hAnsi="宋体" w:eastAsia="宋体" w:cs="宋体"/>
          <w:color w:val="000000" w:themeColor="text1"/>
          <w:sz w:val="21"/>
          <w:szCs w:val="21"/>
          <w:highlight w:val="white"/>
        </w:rPr>
      </w:r>
      <w:r>
        <w:rPr>
          <w:color w:val="000000" w:themeColor="text1"/>
          <w:highlight w:val="white"/>
        </w:rPr>
      </w:r>
    </w:p>
    <w:p>
      <w:pPr>
        <w:pStyle w:val="867"/>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white"/>
        </w:rPr>
        <w:t xml:space="preserve">《开标记录表》宣布后5分钟内未提出的，视同认可</w:t>
      </w:r>
      <w:r>
        <w:rPr>
          <w:rFonts w:ascii="宋体" w:hAnsi="宋体" w:eastAsia="宋体" w:cs="宋体"/>
          <w:color w:val="000000" w:themeColor="text1"/>
          <w:spacing w:val="18"/>
          <w:sz w:val="21"/>
          <w:szCs w:val="21"/>
          <w:highlight w:val="white"/>
        </w:rPr>
        <w:t xml:space="preserve">开标结果。</w:t>
      </w:r>
      <w:r>
        <w:rPr>
          <w:rFonts w:ascii="宋体" w:hAnsi="宋体" w:eastAsia="宋体" w:cs="宋体"/>
          <w:color w:val="000000" w:themeColor="text1"/>
          <w:sz w:val="21"/>
          <w:szCs w:val="21"/>
          <w:highlight w:val="white"/>
        </w:rPr>
      </w:r>
      <w:r>
        <w:rPr>
          <w:color w:val="000000" w:themeColor="text1"/>
          <w:highlight w:val="white"/>
        </w:rPr>
      </w:r>
    </w:p>
    <w:p>
      <w:pPr>
        <w:pStyle w:val="871"/>
        <w:ind w:left="8"/>
        <w:keepLines w:val="0"/>
        <w:keepNext w:val="0"/>
        <w:pageBreakBefore w:val="0"/>
        <w:spacing w:before="257" w:line="212" w:lineRule="auto"/>
        <w:widowControl/>
        <w:rPr>
          <w:color w:val="000000" w:themeColor="text1"/>
          <w:sz w:val="21"/>
          <w:szCs w:val="21"/>
          <w:highlight w:val="white"/>
        </w:rPr>
      </w:pPr>
      <w:r>
        <w:rPr>
          <w:b/>
          <w:bCs/>
          <w:color w:val="000000" w:themeColor="text1"/>
          <w:spacing w:val="10"/>
          <w:sz w:val="21"/>
          <w:szCs w:val="21"/>
          <w:highlight w:val="white"/>
        </w:rPr>
        <w:t xml:space="preserve">22</w:t>
      </w:r>
      <w:r>
        <w:rPr>
          <w:b/>
          <w:bCs/>
          <w:color w:val="000000" w:themeColor="text1"/>
          <w:spacing w:val="-29"/>
          <w:sz w:val="21"/>
          <w:szCs w:val="21"/>
          <w:highlight w:val="white"/>
        </w:rPr>
        <w:t xml:space="preserve"> </w:t>
      </w:r>
      <w:r>
        <w:rPr>
          <w:b/>
          <w:bCs/>
          <w:color w:val="000000" w:themeColor="text1"/>
          <w:spacing w:val="10"/>
          <w:sz w:val="21"/>
          <w:szCs w:val="21"/>
          <w:highlight w:val="white"/>
        </w:rPr>
        <w:t xml:space="preserve">.</w:t>
      </w:r>
      <w:r>
        <w:rPr>
          <w:b/>
          <w:bCs/>
          <w:color w:val="000000" w:themeColor="text1"/>
          <w:spacing w:val="-37"/>
          <w:sz w:val="21"/>
          <w:szCs w:val="21"/>
          <w:highlight w:val="white"/>
        </w:rPr>
        <w:t xml:space="preserve"> </w:t>
      </w:r>
      <w:r>
        <w:rPr>
          <w:b/>
          <w:bCs/>
          <w:color w:val="000000" w:themeColor="text1"/>
          <w:spacing w:val="10"/>
          <w:sz w:val="21"/>
          <w:szCs w:val="21"/>
          <w:highlight w:val="white"/>
        </w:rPr>
        <w:t xml:space="preserve">评标委员会</w:t>
      </w:r>
      <w:r>
        <w:rPr>
          <w:color w:val="000000" w:themeColor="text1"/>
          <w:sz w:val="21"/>
          <w:szCs w:val="21"/>
          <w:highlight w:val="white"/>
        </w:rPr>
      </w:r>
      <w:r>
        <w:rPr>
          <w:color w:val="000000" w:themeColor="text1"/>
          <w:highlight w:val="white"/>
        </w:rPr>
      </w:r>
    </w:p>
    <w:p>
      <w:pPr>
        <w:pStyle w:val="867"/>
        <w:keepLines w:val="0"/>
        <w:keepNext w:val="0"/>
        <w:pageBreakBefore w:val="0"/>
        <w:spacing w:line="28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
        <w:keepLines w:val="0"/>
        <w:keepNext w:val="0"/>
        <w:pageBreakBefore w:val="0"/>
        <w:spacing w:before="6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22.</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1开标后，交易中心将立即组织评标委员会（以下简称评委会）进行评标。</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22.2评委会依法组建，且人员构成符合政府</w:t>
      </w:r>
      <w:r>
        <w:rPr>
          <w:rFonts w:ascii="宋体" w:hAnsi="宋体" w:eastAsia="宋体" w:cs="宋体"/>
          <w:color w:val="000000" w:themeColor="text1"/>
          <w:spacing w:val="18"/>
          <w:sz w:val="21"/>
          <w:szCs w:val="21"/>
          <w:highlight w:val="white"/>
        </w:rPr>
        <w:t xml:space="preserve">采购有关规定。</w:t>
      </w:r>
      <w:r>
        <w:rPr>
          <w:rFonts w:ascii="宋体" w:hAnsi="宋体" w:eastAsia="宋体" w:cs="宋体"/>
          <w:color w:val="000000" w:themeColor="text1"/>
          <w:sz w:val="21"/>
          <w:szCs w:val="21"/>
          <w:highlight w:val="white"/>
        </w:rPr>
      </w:r>
      <w:r>
        <w:rPr>
          <w:color w:val="000000" w:themeColor="text1"/>
          <w:highlight w:val="white"/>
        </w:rPr>
      </w:r>
    </w:p>
    <w:p>
      <w:pPr>
        <w:pStyle w:val="867"/>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white"/>
        </w:rPr>
        <w:t xml:space="preserve">负责评审所有投标文件并确定中标候选人。</w:t>
      </w:r>
      <w:r>
        <w:rPr>
          <w:rFonts w:ascii="宋体" w:hAnsi="宋体" w:eastAsia="宋体" w:cs="宋体"/>
          <w:color w:val="000000" w:themeColor="text1"/>
          <w:sz w:val="21"/>
          <w:szCs w:val="21"/>
          <w:highlight w:val="white"/>
        </w:rPr>
      </w:r>
      <w:r>
        <w:rPr>
          <w:color w:val="000000" w:themeColor="text1"/>
          <w:highlight w:val="white"/>
        </w:rPr>
      </w:r>
    </w:p>
    <w:p>
      <w:pPr>
        <w:pStyle w:val="871"/>
        <w:ind w:left="8"/>
        <w:keepLines w:val="0"/>
        <w:keepNext w:val="0"/>
        <w:pageBreakBefore w:val="0"/>
        <w:spacing w:before="255" w:line="214" w:lineRule="auto"/>
        <w:widowControl/>
        <w:rPr>
          <w:color w:val="000000" w:themeColor="text1"/>
          <w:sz w:val="21"/>
          <w:szCs w:val="21"/>
          <w:highlight w:val="white"/>
        </w:rPr>
      </w:pPr>
      <w:r>
        <w:rPr>
          <w:b/>
          <w:bCs/>
          <w:color w:val="000000" w:themeColor="text1"/>
          <w:spacing w:val="14"/>
          <w:sz w:val="21"/>
          <w:szCs w:val="21"/>
          <w:highlight w:val="white"/>
        </w:rPr>
        <w:t xml:space="preserve">23</w:t>
      </w:r>
      <w:r>
        <w:rPr>
          <w:b/>
          <w:bCs/>
          <w:color w:val="000000" w:themeColor="text1"/>
          <w:spacing w:val="-26"/>
          <w:sz w:val="21"/>
          <w:szCs w:val="21"/>
          <w:highlight w:val="white"/>
        </w:rPr>
        <w:t xml:space="preserve"> </w:t>
      </w:r>
      <w:r>
        <w:rPr>
          <w:b/>
          <w:bCs/>
          <w:color w:val="000000" w:themeColor="text1"/>
          <w:spacing w:val="14"/>
          <w:sz w:val="21"/>
          <w:szCs w:val="21"/>
          <w:highlight w:val="white"/>
        </w:rPr>
        <w:t xml:space="preserve">.</w:t>
      </w:r>
      <w:r>
        <w:rPr>
          <w:b/>
          <w:bCs/>
          <w:color w:val="000000" w:themeColor="text1"/>
          <w:spacing w:val="-37"/>
          <w:sz w:val="21"/>
          <w:szCs w:val="21"/>
          <w:highlight w:val="white"/>
        </w:rPr>
        <w:t xml:space="preserve"> </w:t>
      </w:r>
      <w:r>
        <w:rPr>
          <w:b/>
          <w:bCs/>
          <w:color w:val="000000" w:themeColor="text1"/>
          <w:spacing w:val="14"/>
          <w:sz w:val="21"/>
          <w:szCs w:val="21"/>
          <w:highlight w:val="white"/>
        </w:rPr>
        <w:t xml:space="preserve">评标过程的保密与公正</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23.</w:t>
      </w:r>
      <w:r>
        <w:rPr>
          <w:rFonts w:ascii="宋体" w:hAnsi="宋体" w:eastAsia="宋体" w:cs="宋体"/>
          <w:color w:val="000000" w:themeColor="text1"/>
          <w:spacing w:val="-44"/>
          <w:sz w:val="21"/>
          <w:szCs w:val="21"/>
          <w:highlight w:val="white"/>
        </w:rPr>
        <w:t xml:space="preserve"> </w:t>
      </w:r>
      <w:r>
        <w:rPr>
          <w:rFonts w:ascii="宋体" w:hAnsi="宋体" w:eastAsia="宋体" w:cs="宋体"/>
          <w:color w:val="000000" w:themeColor="text1"/>
          <w:spacing w:val="19"/>
          <w:sz w:val="21"/>
          <w:szCs w:val="21"/>
          <w:highlight w:val="whit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white"/>
        </w:rPr>
        <w:t xml:space="preserve">向投标人或与评标无关的其他人员透露。</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23.2在评标过程中，投标人不得以任何行为影响评标过程，否</w:t>
      </w:r>
      <w:r>
        <w:rPr>
          <w:rFonts w:ascii="宋体" w:hAnsi="宋体" w:eastAsia="宋体" w:cs="宋体"/>
          <w:color w:val="000000" w:themeColor="text1"/>
          <w:spacing w:val="19"/>
          <w:sz w:val="21"/>
          <w:szCs w:val="21"/>
          <w:highlight w:val="white"/>
        </w:rPr>
        <w:t xml:space="preserve">则其投标文件将被作为无效投标文件。</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23.3交易中心和评标委员会不向未中标的投标人解释未中标原</w:t>
      </w:r>
      <w:r>
        <w:rPr>
          <w:rFonts w:ascii="宋体" w:hAnsi="宋体" w:eastAsia="宋体" w:cs="宋体"/>
          <w:color w:val="000000" w:themeColor="text1"/>
          <w:spacing w:val="19"/>
          <w:sz w:val="21"/>
          <w:szCs w:val="21"/>
          <w:highlight w:val="white"/>
        </w:rPr>
        <w:t xml:space="preserve">因，也不公布评标过程中的相关细节。</w:t>
      </w:r>
      <w:r>
        <w:rPr>
          <w:rFonts w:ascii="宋体" w:hAnsi="宋体" w:eastAsia="宋体" w:cs="宋体"/>
          <w:color w:val="000000" w:themeColor="text1"/>
          <w:sz w:val="21"/>
          <w:szCs w:val="21"/>
          <w:highlight w:val="white"/>
        </w:rPr>
      </w:r>
      <w:r>
        <w:rPr>
          <w:color w:val="000000" w:themeColor="text1"/>
          <w:highlight w:val="white"/>
        </w:rPr>
      </w:r>
    </w:p>
    <w:p>
      <w:pPr>
        <w:pStyle w:val="867"/>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white"/>
        </w:rPr>
        <w:t xml:space="preserve">评审得分及排序情况。</w:t>
      </w:r>
      <w:r>
        <w:rPr>
          <w:rFonts w:ascii="宋体" w:hAnsi="宋体" w:eastAsia="宋体" w:cs="宋体"/>
          <w:color w:val="000000" w:themeColor="text1"/>
          <w:sz w:val="21"/>
          <w:szCs w:val="21"/>
          <w:highlight w:val="white"/>
        </w:rPr>
      </w:r>
      <w:r>
        <w:rPr>
          <w:color w:val="000000" w:themeColor="text1"/>
          <w:highlight w:val="white"/>
        </w:rPr>
      </w:r>
    </w:p>
    <w:p>
      <w:pPr>
        <w:pStyle w:val="871"/>
        <w:ind w:left="8"/>
        <w:keepLines w:val="0"/>
        <w:keepNext w:val="0"/>
        <w:pageBreakBefore w:val="0"/>
        <w:spacing w:before="256" w:line="214" w:lineRule="auto"/>
        <w:widowControl/>
        <w:rPr>
          <w:color w:val="000000" w:themeColor="text1"/>
          <w:sz w:val="21"/>
          <w:szCs w:val="21"/>
          <w:highlight w:val="white"/>
        </w:rPr>
      </w:pPr>
      <w:r>
        <w:rPr>
          <w:b/>
          <w:bCs/>
          <w:color w:val="000000" w:themeColor="text1"/>
          <w:spacing w:val="15"/>
          <w:sz w:val="21"/>
          <w:szCs w:val="21"/>
          <w:highlight w:val="white"/>
        </w:rPr>
        <w:t xml:space="preserve">24</w:t>
      </w:r>
      <w:r>
        <w:rPr>
          <w:b/>
          <w:bCs/>
          <w:color w:val="000000" w:themeColor="text1"/>
          <w:spacing w:val="-32"/>
          <w:sz w:val="21"/>
          <w:szCs w:val="21"/>
          <w:highlight w:val="white"/>
        </w:rPr>
        <w:t xml:space="preserve"> </w:t>
      </w:r>
      <w:r>
        <w:rPr>
          <w:b/>
          <w:bCs/>
          <w:color w:val="000000" w:themeColor="text1"/>
          <w:spacing w:val="15"/>
          <w:sz w:val="21"/>
          <w:szCs w:val="21"/>
          <w:highlight w:val="white"/>
        </w:rPr>
        <w:t xml:space="preserve">.投标文件的澄清</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 w:right="105"/>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24.</w:t>
      </w:r>
      <w:r>
        <w:rPr>
          <w:rFonts w:ascii="宋体" w:hAnsi="宋体" w:eastAsia="宋体" w:cs="宋体"/>
          <w:color w:val="000000" w:themeColor="text1"/>
          <w:spacing w:val="-44"/>
          <w:sz w:val="21"/>
          <w:szCs w:val="21"/>
          <w:highlight w:val="white"/>
        </w:rPr>
        <w:t xml:space="preserve"> </w:t>
      </w:r>
      <w:r>
        <w:rPr>
          <w:rFonts w:ascii="宋体" w:hAnsi="宋体" w:eastAsia="宋体" w:cs="宋体"/>
          <w:color w:val="000000" w:themeColor="text1"/>
          <w:spacing w:val="19"/>
          <w:sz w:val="21"/>
          <w:szCs w:val="21"/>
          <w:highlight w:val="whit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white"/>
        </w:rPr>
        <w:t xml:space="preserve">容，有权要求投标人作出必要的澄清、说明或者补正。</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投标人的澄清、说明或者补正不得超出投标</w:t>
      </w:r>
      <w:r>
        <w:rPr>
          <w:rFonts w:ascii="宋体" w:hAnsi="宋体" w:eastAsia="宋体" w:cs="宋体"/>
          <w:color w:val="000000" w:themeColor="text1"/>
          <w:spacing w:val="19"/>
          <w:sz w:val="21"/>
          <w:szCs w:val="21"/>
          <w:highlight w:val="white"/>
        </w:rPr>
        <w:t xml:space="preserve">文件的范围或者改变投标文件的实质性内容。</w:t>
      </w:r>
      <w:r>
        <w:rPr>
          <w:rFonts w:ascii="宋体" w:hAnsi="宋体" w:eastAsia="宋体" w:cs="宋体"/>
          <w:color w:val="000000" w:themeColor="text1"/>
          <w:sz w:val="21"/>
          <w:szCs w:val="21"/>
          <w:highlight w:val="white"/>
        </w:rPr>
      </w:r>
      <w:r>
        <w:rPr>
          <w:color w:val="000000" w:themeColor="text1"/>
          <w:highlight w:val="white"/>
        </w:rPr>
      </w:r>
    </w:p>
    <w:p>
      <w:pPr>
        <w:pStyle w:val="867"/>
        <w:ind w:left="2" w:firstLine="1"/>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3"/>
          <w:sz w:val="21"/>
          <w:szCs w:val="21"/>
          <w:highlight w:val="white"/>
        </w:rPr>
        <w:t xml:space="preserve">24.2需要供应商进行澄清、说明和补正的，评委会将</w:t>
      </w:r>
      <w:r>
        <w:rPr>
          <w:rFonts w:ascii="宋体" w:hAnsi="宋体" w:eastAsia="宋体" w:cs="宋体"/>
          <w:color w:val="000000" w:themeColor="text1"/>
          <w:spacing w:val="22"/>
          <w:sz w:val="21"/>
          <w:szCs w:val="21"/>
          <w:highlight w:val="white"/>
        </w:rPr>
        <w:t xml:space="preserve">通过“苏采云”系统向供应商发出“澄清要求函”</w:t>
      </w:r>
      <w:r>
        <w:rPr>
          <w:rFonts w:ascii="宋体" w:hAnsi="宋体" w:eastAsia="宋体" w:cs="宋体"/>
          <w:color w:val="000000" w:themeColor="text1"/>
          <w:sz w:val="21"/>
          <w:szCs w:val="21"/>
          <w:highlight w:val="white"/>
        </w:rPr>
        <w:t xml:space="preserve"> </w:t>
      </w:r>
      <w:r>
        <w:rPr>
          <w:rFonts w:hint="eastAsia" w:ascii="宋体" w:hAnsi="宋体" w:eastAsia="宋体" w:cs="宋体"/>
          <w:color w:val="000000" w:themeColor="text1"/>
          <w:sz w:val="21"/>
          <w:szCs w:val="21"/>
          <w:highlight w:val="white"/>
          <w:lang w:eastAsia="zh-CN"/>
        </w:rPr>
        <w:t xml:space="preserve">，</w:t>
      </w:r>
      <w:r>
        <w:rPr>
          <w:rFonts w:ascii="宋体" w:hAnsi="宋体" w:eastAsia="宋体" w:cs="宋体"/>
          <w:color w:val="000000" w:themeColor="text1"/>
          <w:spacing w:val="23"/>
          <w:sz w:val="21"/>
          <w:szCs w:val="21"/>
          <w:highlight w:val="white"/>
        </w:rPr>
        <w:t xml:space="preserve">接到“澄清要求函”的投标人应当按照要</w:t>
      </w:r>
      <w:r>
        <w:rPr>
          <w:rFonts w:ascii="宋体" w:hAnsi="宋体" w:eastAsia="宋体" w:cs="宋体"/>
          <w:color w:val="000000" w:themeColor="text1"/>
          <w:spacing w:val="22"/>
          <w:sz w:val="21"/>
          <w:szCs w:val="21"/>
          <w:highlight w:val="white"/>
        </w:rPr>
        <w:t xml:space="preserve">求在“苏采云”系统中提交“澄清响应函”并加盖</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22"/>
          <w:sz w:val="21"/>
          <w:szCs w:val="21"/>
          <w:highlight w:val="white"/>
        </w:rPr>
        <w:t xml:space="preserve">电子公</w:t>
      </w:r>
      <w:r>
        <w:rPr>
          <w:rFonts w:ascii="宋体" w:hAnsi="宋体" w:eastAsia="宋体" w:cs="宋体"/>
          <w:color w:val="000000" w:themeColor="text1"/>
          <w:spacing w:val="19"/>
          <w:sz w:val="21"/>
          <w:szCs w:val="21"/>
          <w:highlight w:val="white"/>
        </w:rPr>
        <w:t xml:space="preserve">章。澄清、说明和补正的内容作为投标文件的补充部分，具体操作方式见《操作手册》。</w:t>
      </w:r>
      <w:r>
        <w:rPr>
          <w:rFonts w:ascii="宋体" w:hAnsi="宋体" w:eastAsia="宋体" w:cs="宋体"/>
          <w:color w:val="000000" w:themeColor="text1"/>
          <w:sz w:val="21"/>
          <w:szCs w:val="21"/>
          <w:highlight w:val="white"/>
        </w:rPr>
      </w:r>
      <w:r>
        <w:rPr>
          <w:color w:val="000000" w:themeColor="text1"/>
          <w:highlight w:val="white"/>
        </w:rPr>
      </w:r>
    </w:p>
    <w:p>
      <w:pPr>
        <w:pStyle w:val="867"/>
        <w:ind w:left="2" w:right="105" w:firstLine="1"/>
        <w:keepLines w:val="0"/>
        <w:keepNext w:val="0"/>
        <w:pageBreakBefore w:val="0"/>
        <w:spacing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white"/>
        </w:rPr>
        <w:t xml:space="preserve">人自行承担。</w:t>
      </w:r>
      <w:r>
        <w:rPr>
          <w:rFonts w:ascii="宋体" w:hAnsi="宋体" w:eastAsia="宋体" w:cs="宋体"/>
          <w:color w:val="000000" w:themeColor="text1"/>
          <w:sz w:val="21"/>
          <w:szCs w:val="21"/>
          <w:highlight w:val="white"/>
        </w:rPr>
      </w:r>
      <w:r>
        <w:rPr>
          <w:color w:val="000000" w:themeColor="text1"/>
          <w:highlight w:val="white"/>
        </w:rPr>
      </w:r>
    </w:p>
    <w:p>
      <w:pPr>
        <w:pStyle w:val="871"/>
        <w:ind w:left="8"/>
        <w:keepLines w:val="0"/>
        <w:keepNext w:val="0"/>
        <w:pageBreakBefore w:val="0"/>
        <w:spacing w:before="256" w:line="214" w:lineRule="auto"/>
        <w:widowControl/>
        <w:rPr>
          <w:color w:val="000000" w:themeColor="text1"/>
          <w:sz w:val="21"/>
          <w:szCs w:val="21"/>
          <w:highlight w:val="white"/>
        </w:rPr>
      </w:pPr>
      <w:r>
        <w:rPr>
          <w:b/>
          <w:bCs/>
          <w:color w:val="000000" w:themeColor="text1"/>
          <w:spacing w:val="15"/>
          <w:sz w:val="21"/>
          <w:szCs w:val="21"/>
          <w:highlight w:val="white"/>
        </w:rPr>
        <w:t xml:space="preserve">25</w:t>
      </w:r>
      <w:r>
        <w:rPr>
          <w:b/>
          <w:bCs/>
          <w:color w:val="000000" w:themeColor="text1"/>
          <w:spacing w:val="-26"/>
          <w:sz w:val="21"/>
          <w:szCs w:val="21"/>
          <w:highlight w:val="white"/>
        </w:rPr>
        <w:t xml:space="preserve"> </w:t>
      </w:r>
      <w:r>
        <w:rPr>
          <w:b/>
          <w:bCs/>
          <w:color w:val="000000" w:themeColor="text1"/>
          <w:spacing w:val="15"/>
          <w:sz w:val="21"/>
          <w:szCs w:val="21"/>
          <w:highlight w:val="white"/>
        </w:rPr>
        <w:t xml:space="preserve">.对投标文件的初审</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25.</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16"/>
          <w:sz w:val="21"/>
          <w:szCs w:val="21"/>
          <w:highlight w:val="white"/>
        </w:rPr>
        <w:t xml:space="preserve">1投标文件初审分为资格审查和符合性审查。</w:t>
      </w:r>
      <w:r>
        <w:rPr>
          <w:rFonts w:ascii="宋体" w:hAnsi="宋体" w:eastAsia="宋体" w:cs="宋体"/>
          <w:color w:val="000000" w:themeColor="text1"/>
          <w:sz w:val="21"/>
          <w:szCs w:val="21"/>
          <w:highlight w:val="white"/>
        </w:rPr>
      </w:r>
      <w:r>
        <w:rPr>
          <w:color w:val="000000" w:themeColor="text1"/>
          <w:highlight w:val="white"/>
        </w:rPr>
      </w:r>
    </w:p>
    <w:p>
      <w:pPr>
        <w:pStyle w:val="867"/>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25.</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8"/>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white"/>
        </w:rPr>
        <w:t xml:space="preserve">明文件进行审查。</w:t>
      </w:r>
      <w:r>
        <w:rPr>
          <w:rFonts w:ascii="宋体" w:hAnsi="宋体" w:eastAsia="宋体" w:cs="宋体"/>
          <w:color w:val="000000" w:themeColor="text1"/>
          <w:spacing w:val="28"/>
          <w:sz w:val="21"/>
          <w:szCs w:val="21"/>
          <w:highlight w:val="white"/>
        </w:rPr>
        <w:t xml:space="preserve">采购人在进行资格审查的同时，将通过“信用中国”网站（</w:t>
      </w:r>
      <w:r>
        <w:rPr>
          <w:rFonts w:ascii="宋体" w:hAnsi="宋体" w:eastAsia="宋体" w:cs="宋体"/>
          <w:color w:val="000000" w:themeColor="text1"/>
          <w:spacing w:val="-53"/>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"https://www.creditchina.gov.cn"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28"/>
          <w:sz w:val="21"/>
          <w:szCs w:val="21"/>
          <w:highlight w:val="white"/>
        </w:rPr>
        <w:t xml:space="preserve">.</w:t>
      </w:r>
      <w:r>
        <w:rPr>
          <w:rFonts w:ascii="宋体" w:hAnsi="宋体" w:eastAsia="宋体" w:cs="宋体"/>
          <w:color w:val="000000" w:themeColor="text1"/>
          <w:sz w:val="21"/>
          <w:szCs w:val="21"/>
          <w:highlight w:val="white"/>
        </w:rPr>
        <w:t xml:space="preserve">creditchina</w:t>
      </w:r>
      <w:r>
        <w:rPr>
          <w:rFonts w:ascii="宋体" w:hAnsi="宋体" w:eastAsia="宋体" w:cs="宋体"/>
          <w:color w:val="000000" w:themeColor="text1"/>
          <w:spacing w:val="28"/>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pacing w:val="28"/>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28"/>
          <w:sz w:val="21"/>
          <w:szCs w:val="21"/>
          <w:highlight w:val="white"/>
        </w:rPr>
        <w:t xml:space="preserve">）、</w:t>
      </w:r>
      <w:r>
        <w:rPr>
          <w:rFonts w:ascii="宋体" w:hAnsi="宋体" w:eastAsia="宋体" w:cs="宋体"/>
          <w:color w:val="000000" w:themeColor="text1"/>
          <w:spacing w:val="-37"/>
          <w:sz w:val="21"/>
          <w:szCs w:val="21"/>
          <w:highlight w:val="white"/>
        </w:rPr>
        <w:t xml:space="preserve"> </w:t>
      </w:r>
      <w:r>
        <w:rPr>
          <w:rFonts w:ascii="宋体" w:hAnsi="宋体" w:eastAsia="宋体" w:cs="宋体"/>
          <w:color w:val="000000" w:themeColor="text1"/>
          <w:spacing w:val="28"/>
          <w:sz w:val="21"/>
          <w:szCs w:val="21"/>
          <w:highlight w:val="white"/>
        </w:rPr>
        <w:t xml:space="preserve">中国政</w:t>
      </w:r>
      <w:r>
        <w:rPr>
          <w:rFonts w:ascii="宋体" w:hAnsi="宋体" w:eastAsia="宋体" w:cs="宋体"/>
          <w:color w:val="000000" w:themeColor="text1"/>
          <w:spacing w:val="27"/>
          <w:sz w:val="21"/>
          <w:szCs w:val="21"/>
          <w:highlight w:val="white"/>
        </w:rPr>
        <w:t xml:space="preserve">府采</w:t>
      </w:r>
      <w:r>
        <w:rPr>
          <w:rFonts w:ascii="宋体" w:hAnsi="宋体" w:eastAsia="宋体" w:cs="宋体"/>
          <w:color w:val="000000" w:themeColor="text1"/>
          <w:spacing w:val="23"/>
          <w:sz w:val="21"/>
          <w:szCs w:val="21"/>
          <w:highlight w:val="white"/>
        </w:rPr>
        <w:t xml:space="preserve">购网（</w:t>
      </w:r>
      <w:r>
        <w:rPr>
          <w:rFonts w:ascii="宋体" w:hAnsi="宋体" w:eastAsia="宋体" w:cs="宋体"/>
          <w:color w:val="000000" w:themeColor="text1"/>
          <w:spacing w:val="-46"/>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"https://www.ccgp.gov.cn"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23"/>
          <w:sz w:val="21"/>
          <w:szCs w:val="21"/>
          <w:highlight w:val="white"/>
        </w:rPr>
        <w:t xml:space="preserve">.</w:t>
      </w:r>
      <w:r>
        <w:rPr>
          <w:rFonts w:ascii="宋体" w:hAnsi="宋体" w:eastAsia="宋体" w:cs="宋体"/>
          <w:color w:val="000000" w:themeColor="text1"/>
          <w:sz w:val="21"/>
          <w:szCs w:val="21"/>
          <w:highlight w:val="white"/>
        </w:rPr>
        <w:t xml:space="preserve">cc</w:t>
      </w:r>
      <w:r>
        <w:rPr>
          <w:rFonts w:ascii="宋体" w:hAnsi="宋体" w:eastAsia="宋体" w:cs="宋体"/>
          <w:color w:val="000000" w:themeColor="text1"/>
          <w:spacing w:val="-72"/>
          <w:sz w:val="21"/>
          <w:szCs w:val="21"/>
          <w:highlight w:val="white"/>
        </w:rPr>
        <w:t xml:space="preserve"> </w:t>
      </w:r>
      <w:r>
        <w:rPr>
          <w:rFonts w:ascii="宋体" w:hAnsi="宋体" w:eastAsia="宋体" w:cs="宋体"/>
          <w:color w:val="000000" w:themeColor="text1"/>
          <w:sz w:val="21"/>
          <w:szCs w:val="21"/>
          <w:highlight w:val="white"/>
        </w:rPr>
        <w:t xml:space="preserve">gp</w:t>
      </w:r>
      <w:r>
        <w:rPr>
          <w:rFonts w:ascii="宋体" w:hAnsi="宋体" w:eastAsia="宋体" w:cs="宋体"/>
          <w:color w:val="000000" w:themeColor="text1"/>
          <w:spacing w:val="23"/>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pacing w:val="23"/>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23"/>
          <w:sz w:val="21"/>
          <w:szCs w:val="21"/>
          <w:highlight w:val="whit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whit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white"/>
        </w:rPr>
        <w:t xml:space="preserve">询结果留存并归档。</w:t>
      </w:r>
      <w:r>
        <w:rPr>
          <w:rFonts w:ascii="宋体" w:hAnsi="宋体" w:eastAsia="宋体" w:cs="宋体"/>
          <w:color w:val="000000" w:themeColor="text1"/>
          <w:sz w:val="21"/>
          <w:szCs w:val="21"/>
          <w:highlight w:val="white"/>
        </w:rPr>
      </w:r>
      <w:r>
        <w:rPr>
          <w:color w:val="000000" w:themeColor="text1"/>
          <w:highlight w:val="white"/>
        </w:rPr>
      </w:r>
    </w:p>
    <w:p>
      <w:pPr>
        <w:pStyle w:val="867"/>
        <w:ind w:left="2" w:right="147" w:hanging="2"/>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whit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white"/>
        </w:rPr>
      </w:r>
      <w:r>
        <w:rPr>
          <w:color w:val="000000" w:themeColor="text1"/>
          <w:highlight w:val="white"/>
        </w:rPr>
      </w:r>
    </w:p>
    <w:p>
      <w:pPr>
        <w:pStyle w:val="867"/>
        <w:ind w:right="84" w:firstLine="3"/>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25.</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white"/>
        </w:rPr>
        <w:t xml:space="preserve">响应。</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25.</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color w:val="000000" w:themeColor="text1"/>
          <w:sz w:val="21"/>
          <w:szCs w:val="21"/>
          <w:highlight w:val="white"/>
        </w:rPr>
      </w:r>
      <w:r>
        <w:rPr>
          <w:color w:val="000000" w:themeColor="text1"/>
          <w:highlight w:val="white"/>
        </w:rPr>
      </w:r>
    </w:p>
    <w:p>
      <w:pPr>
        <w:pStyle w:val="867"/>
        <w:ind w:left="18" w:hanging="14"/>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whit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white"/>
        </w:rPr>
      </w:r>
      <w:r>
        <w:rPr>
          <w:color w:val="000000" w:themeColor="text1"/>
          <w:highlight w:val="white"/>
        </w:rPr>
      </w:r>
    </w:p>
    <w:p>
      <w:pPr>
        <w:pStyle w:val="867"/>
        <w:ind w:left="1" w:right="42"/>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white"/>
        </w:rPr>
        <w:t xml:space="preserve">结论。评委决定投标文件的响应性只根据投标文件本身的内容，而不寻求外部的证据。</w:t>
      </w:r>
      <w:r>
        <w:rPr>
          <w:rFonts w:ascii="宋体" w:hAnsi="宋体" w:eastAsia="宋体" w:cs="宋体"/>
          <w:color w:val="000000" w:themeColor="text1"/>
          <w:sz w:val="21"/>
          <w:szCs w:val="21"/>
          <w:highlight w:val="white"/>
        </w:rPr>
      </w:r>
      <w:r>
        <w:rPr>
          <w:color w:val="000000" w:themeColor="text1"/>
          <w:highlight w:val="white"/>
        </w:rPr>
      </w:r>
    </w:p>
    <w:p>
      <w:pPr>
        <w:pStyle w:val="867"/>
        <w:ind w:firstLine="3"/>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white"/>
        </w:rPr>
        <w:t xml:space="preserve">通过修改或撤销不符合要求的偏离或保留而使其投标成为实质性响应的投标。</w:t>
      </w:r>
      <w:r>
        <w:rPr>
          <w:rFonts w:ascii="宋体" w:hAnsi="宋体" w:eastAsia="宋体" w:cs="宋体"/>
          <w:color w:val="000000" w:themeColor="text1"/>
          <w:sz w:val="21"/>
          <w:szCs w:val="21"/>
          <w:highlight w:val="white"/>
        </w:rPr>
      </w:r>
      <w:r>
        <w:rPr>
          <w:color w:val="000000" w:themeColor="text1"/>
          <w:highlight w:val="white"/>
        </w:rPr>
      </w:r>
    </w:p>
    <w:p>
      <w:pPr>
        <w:pStyle w:val="867"/>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white"/>
        </w:rPr>
        <w:t xml:space="preserve">修正错误的原则如下：</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（1）投标文件中开标一览表内容与投标文件中相应内容不一致的，以开标一览表为准。</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（2）大写金额和小写金额不</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6"/>
          <w:sz w:val="21"/>
          <w:szCs w:val="21"/>
          <w:highlight w:val="white"/>
        </w:rPr>
        <w:t xml:space="preserve">一致的，以大写金额为准。</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（3）单价金额小数点或者百分比有明显错位的，以开标一览表的总价为准，并修改单价。</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（4）总价金额与按单价汇总金额不</w:t>
      </w:r>
      <w:r>
        <w:rPr>
          <w:rFonts w:ascii="宋体" w:hAnsi="宋体" w:eastAsia="宋体" w:cs="宋体"/>
          <w:color w:val="000000" w:themeColor="text1"/>
          <w:spacing w:val="-62"/>
          <w:sz w:val="21"/>
          <w:szCs w:val="21"/>
          <w:highlight w:val="white"/>
        </w:rPr>
        <w:t xml:space="preserve"> </w:t>
      </w:r>
      <w:r>
        <w:rPr>
          <w:rFonts w:ascii="宋体" w:hAnsi="宋体" w:eastAsia="宋体" w:cs="宋体"/>
          <w:color w:val="000000" w:themeColor="text1"/>
          <w:spacing w:val="18"/>
          <w:sz w:val="21"/>
          <w:szCs w:val="21"/>
          <w:highlight w:val="white"/>
        </w:rPr>
        <w:t xml:space="preserve">一致的</w:t>
      </w:r>
      <w:r>
        <w:rPr>
          <w:rFonts w:ascii="宋体" w:hAnsi="宋体" w:eastAsia="宋体" w:cs="宋体"/>
          <w:color w:val="000000" w:themeColor="text1"/>
          <w:spacing w:val="17"/>
          <w:sz w:val="21"/>
          <w:szCs w:val="21"/>
          <w:highlight w:val="white"/>
        </w:rPr>
        <w:t xml:space="preserve">，以单价金额计算结果为准。</w:t>
      </w:r>
      <w:r>
        <w:rPr>
          <w:rFonts w:ascii="宋体" w:hAnsi="宋体" w:eastAsia="宋体" w:cs="宋体"/>
          <w:color w:val="000000" w:themeColor="text1"/>
          <w:sz w:val="21"/>
          <w:szCs w:val="21"/>
          <w:highlight w:val="white"/>
        </w:rPr>
      </w:r>
      <w:r>
        <w:rPr>
          <w:color w:val="000000" w:themeColor="text1"/>
          <w:highlight w:val="white"/>
        </w:rPr>
      </w:r>
    </w:p>
    <w:p>
      <w:pPr>
        <w:pStyle w:val="867"/>
        <w:ind w:left="22"/>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同时出现两种以上错误的，按照前款规定的顺序修正。</w:t>
      </w:r>
      <w:r>
        <w:rPr>
          <w:rFonts w:ascii="宋体" w:hAnsi="宋体" w:eastAsia="宋体" w:cs="宋体"/>
          <w:color w:val="000000" w:themeColor="text1"/>
          <w:sz w:val="21"/>
          <w:szCs w:val="21"/>
          <w:highlight w:val="white"/>
        </w:rPr>
      </w:r>
      <w:r>
        <w:rPr>
          <w:color w:val="000000" w:themeColor="text1"/>
          <w:highlight w:val="white"/>
        </w:rPr>
      </w:r>
    </w:p>
    <w:p>
      <w:pPr>
        <w:pStyle w:val="867"/>
        <w:ind w:right="45" w:firstLine="3"/>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white"/>
        </w:rPr>
        <w:t xml:space="preserve">其投标无效。</w:t>
      </w:r>
      <w:r>
        <w:rPr>
          <w:rFonts w:ascii="宋体" w:hAnsi="宋体" w:eastAsia="宋体" w:cs="宋体"/>
          <w:color w:val="000000" w:themeColor="text1"/>
          <w:sz w:val="21"/>
          <w:szCs w:val="21"/>
          <w:highlight w:val="white"/>
        </w:rPr>
      </w:r>
      <w:r>
        <w:rPr>
          <w:color w:val="000000" w:themeColor="text1"/>
          <w:highlight w:val="white"/>
        </w:rPr>
      </w:r>
    </w:p>
    <w:p>
      <w:pPr>
        <w:pStyle w:val="867"/>
        <w:ind w:left="1" w:firstLine="2"/>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white"/>
        </w:rPr>
        <w:t xml:space="preserve">排专人随时接受与代理机构及评标委员会的相关询问。</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25.7异常低价投标（响应）审查</w:t>
      </w:r>
      <w:r>
        <w:rPr>
          <w:rFonts w:ascii="宋体" w:hAnsi="宋体" w:eastAsia="宋体" w:cs="宋体"/>
          <w:color w:val="000000" w:themeColor="text1"/>
          <w:sz w:val="21"/>
          <w:szCs w:val="21"/>
          <w:highlight w:val="white"/>
        </w:rPr>
      </w:r>
      <w:r>
        <w:rPr>
          <w:color w:val="000000" w:themeColor="text1"/>
          <w:highlight w:val="white"/>
        </w:rPr>
      </w:r>
    </w:p>
    <w:p>
      <w:pPr>
        <w:pStyle w:val="867"/>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25.7.</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20"/>
          <w:sz w:val="21"/>
          <w:szCs w:val="21"/>
          <w:highlight w:val="white"/>
        </w:rPr>
        <w:t xml:space="preserve">1根据《关于推动解决政府采购异常低</w:t>
      </w:r>
      <w:r>
        <w:rPr>
          <w:rFonts w:ascii="宋体" w:hAnsi="宋体" w:eastAsia="宋体" w:cs="宋体"/>
          <w:color w:val="000000" w:themeColor="text1"/>
          <w:spacing w:val="19"/>
          <w:sz w:val="21"/>
          <w:szCs w:val="21"/>
          <w:highlight w:val="white"/>
        </w:rPr>
        <w:t xml:space="preserve">价问题的通知》（财库〔2026〕2号）要求，政府采购评审</w:t>
      </w:r>
      <w:r>
        <w:rPr>
          <w:rFonts w:ascii="宋体" w:hAnsi="宋体" w:eastAsia="宋体" w:cs="宋体"/>
          <w:color w:val="000000" w:themeColor="text1"/>
          <w:spacing w:val="17"/>
          <w:sz w:val="21"/>
          <w:szCs w:val="21"/>
          <w:highlight w:val="white"/>
        </w:rPr>
        <w:t xml:space="preserve">中出现下列情形之一</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17"/>
          <w:sz w:val="21"/>
          <w:szCs w:val="21"/>
          <w:highlight w:val="white"/>
        </w:rPr>
        <w:t xml:space="preserve">的，评审委员会应当启动异常低价投标（响应）审查</w:t>
      </w:r>
      <w:r>
        <w:rPr>
          <w:rFonts w:ascii="宋体" w:hAnsi="宋体" w:eastAsia="宋体" w:cs="宋体"/>
          <w:color w:val="000000" w:themeColor="text1"/>
          <w:spacing w:val="16"/>
          <w:sz w:val="21"/>
          <w:szCs w:val="21"/>
          <w:highlight w:val="white"/>
        </w:rPr>
        <w:t xml:space="preserve">程序：</w:t>
      </w:r>
      <w:r>
        <w:rPr>
          <w:rFonts w:ascii="宋体" w:hAnsi="宋体" w:eastAsia="宋体" w:cs="宋体"/>
          <w:color w:val="000000" w:themeColor="text1"/>
          <w:sz w:val="21"/>
          <w:szCs w:val="21"/>
          <w:highlight w:val="white"/>
        </w:rPr>
      </w:r>
      <w:r>
        <w:rPr>
          <w:color w:val="000000" w:themeColor="text1"/>
          <w:highlight w:val="white"/>
        </w:rPr>
      </w:r>
    </w:p>
    <w:p>
      <w:pPr>
        <w:pStyle w:val="867"/>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white"/>
        </w:rPr>
        <w:t xml:space="preserve"> </w:t>
      </w:r>
      <w:r>
        <w:rPr>
          <w:rFonts w:hint="eastAsia" w:ascii="宋体" w:hAnsi="宋体" w:eastAsia="宋体" w:cs="宋体"/>
          <w:color w:val="000000" w:themeColor="text1"/>
          <w:spacing w:val="2"/>
          <w:sz w:val="21"/>
          <w:szCs w:val="21"/>
          <w:highlight w:val="white"/>
          <w:lang w:eastAsia="zh-CN"/>
        </w:rPr>
        <w:t xml:space="preserve">）</w:t>
      </w:r>
      <w:r>
        <w:rPr>
          <w:rFonts w:ascii="宋体" w:hAnsi="宋体" w:eastAsia="宋体" w:cs="宋体"/>
          <w:color w:val="000000" w:themeColor="text1"/>
          <w:spacing w:val="21"/>
          <w:sz w:val="21"/>
          <w:szCs w:val="21"/>
          <w:highlight w:val="white"/>
        </w:rPr>
        <w:t xml:space="preserve">报价＜全部通过符合性审查供应商投标（响应）报价平均值×50%；</w:t>
      </w:r>
      <w:r>
        <w:rPr>
          <w:rFonts w:ascii="宋体" w:hAnsi="宋体" w:eastAsia="宋体" w:cs="宋体"/>
          <w:color w:val="000000" w:themeColor="text1"/>
          <w:sz w:val="21"/>
          <w:szCs w:val="21"/>
          <w:highlight w:val="white"/>
        </w:rPr>
      </w:r>
      <w:r>
        <w:rPr>
          <w:color w:val="000000" w:themeColor="text1"/>
          <w:highlight w:val="white"/>
        </w:rPr>
      </w:r>
    </w:p>
    <w:p>
      <w:pPr>
        <w:pStyle w:val="867"/>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white"/>
        </w:rPr>
        <w:t xml:space="preserve"> </w:t>
      </w:r>
      <w:r>
        <w:rPr>
          <w:rFonts w:hint="eastAsia" w:ascii="宋体" w:hAnsi="宋体" w:eastAsia="宋体" w:cs="宋体"/>
          <w:color w:val="000000" w:themeColor="text1"/>
          <w:spacing w:val="2"/>
          <w:sz w:val="21"/>
          <w:szCs w:val="21"/>
          <w:highlight w:val="white"/>
          <w:lang w:eastAsia="zh-CN"/>
        </w:rPr>
        <w:t xml:space="preserve">）</w:t>
      </w:r>
      <w:r>
        <w:rPr>
          <w:rFonts w:ascii="宋体" w:hAnsi="宋体" w:eastAsia="宋体" w:cs="宋体"/>
          <w:color w:val="000000" w:themeColor="text1"/>
          <w:spacing w:val="21"/>
          <w:sz w:val="21"/>
          <w:szCs w:val="21"/>
          <w:highlight w:val="white"/>
        </w:rPr>
        <w:t xml:space="preserve">报价＜通过符合性审查的次低报价供应商投标（响应）报价×50%；</w:t>
      </w:r>
      <w:r>
        <w:rPr>
          <w:rFonts w:ascii="宋体" w:hAnsi="宋体" w:eastAsia="宋体" w:cs="宋体"/>
          <w:color w:val="000000" w:themeColor="text1"/>
          <w:sz w:val="21"/>
          <w:szCs w:val="21"/>
          <w:highlight w:val="white"/>
        </w:rPr>
      </w:r>
      <w:r>
        <w:rPr>
          <w:color w:val="000000" w:themeColor="text1"/>
          <w:highlight w:val="white"/>
        </w:rPr>
      </w:r>
    </w:p>
    <w:p>
      <w:pPr>
        <w:pStyle w:val="867"/>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white"/>
        </w:rPr>
        <w:t xml:space="preserve"> </w:t>
      </w:r>
      <w:r>
        <w:rPr>
          <w:rFonts w:ascii="宋体" w:hAnsi="宋体" w:eastAsia="宋体" w:cs="宋体"/>
          <w:color w:val="000000" w:themeColor="text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right="155" w:firstLine="7"/>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white"/>
        </w:rPr>
        <w:t xml:space="preserve">情形。</w:t>
      </w:r>
      <w:r>
        <w:rPr>
          <w:rFonts w:ascii="宋体" w:hAnsi="宋体" w:eastAsia="宋体" w:cs="宋体"/>
          <w:color w:val="000000" w:themeColor="text1"/>
          <w:sz w:val="21"/>
          <w:szCs w:val="21"/>
          <w:highlight w:val="white"/>
        </w:rPr>
      </w:r>
      <w:r>
        <w:rPr>
          <w:color w:val="000000" w:themeColor="text1"/>
          <w:highlight w:val="white"/>
        </w:rPr>
      </w:r>
    </w:p>
    <w:p>
      <w:pPr>
        <w:pStyle w:val="867"/>
        <w:ind w:left="2"/>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相关法律法规对供应商报价有规定的，从其规定。</w:t>
      </w:r>
      <w:r>
        <w:rPr>
          <w:rFonts w:ascii="宋体" w:hAnsi="宋体" w:eastAsia="宋体" w:cs="宋体"/>
          <w:color w:val="000000" w:themeColor="text1"/>
          <w:sz w:val="21"/>
          <w:szCs w:val="21"/>
          <w:highlight w:val="white"/>
        </w:rPr>
      </w:r>
      <w:r>
        <w:rPr>
          <w:color w:val="000000" w:themeColor="text1"/>
          <w:highlight w:val="white"/>
        </w:rPr>
      </w:r>
    </w:p>
    <w:p>
      <w:pPr>
        <w:pStyle w:val="867"/>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white"/>
        </w:rPr>
        <w:t xml:space="preserve">的，应当启动异常低价投标（响应）审查程序。</w:t>
      </w:r>
      <w:r>
        <w:rPr>
          <w:rFonts w:ascii="宋体" w:hAnsi="宋体" w:eastAsia="宋体" w:cs="宋体"/>
          <w:color w:val="000000" w:themeColor="text1"/>
          <w:sz w:val="21"/>
          <w:szCs w:val="21"/>
          <w:highlight w:val="white"/>
        </w:rPr>
      </w:r>
      <w:r>
        <w:rPr>
          <w:color w:val="000000" w:themeColor="text1"/>
          <w:highlight w:val="white"/>
        </w:rPr>
      </w:r>
    </w:p>
    <w:p>
      <w:pPr>
        <w:pStyle w:val="867"/>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white"/>
        </w:rPr>
        <w:t xml:space="preserve">一并提交相关书面说明及必要的证明材料的，在评审现场可不再重复提交。</w:t>
      </w:r>
      <w:r>
        <w:rPr>
          <w:rFonts w:hint="eastAsia" w:ascii="宋体" w:hAnsi="宋体" w:eastAsia="宋体" w:cs="宋体"/>
          <w:color w:val="000000" w:themeColor="text1"/>
          <w:spacing w:val="19"/>
          <w:sz w:val="21"/>
          <w:szCs w:val="21"/>
          <w:highlight w:val="white"/>
        </w:rPr>
        <w:t xml:space="preserve">供应商如不存在上述第（3）项情形的，投标系统“报价符合性审查”模块中可无需上传证明材料（可直接填写“无”）。</w:t>
      </w:r>
      <w:r>
        <w:rPr>
          <w:rFonts w:ascii="宋体" w:hAnsi="宋体" w:eastAsia="宋体" w:cs="宋体"/>
          <w:color w:val="000000" w:themeColor="text1"/>
          <w:sz w:val="21"/>
          <w:szCs w:val="21"/>
          <w:highlight w:val="white"/>
        </w:rPr>
      </w:r>
      <w:r>
        <w:rPr>
          <w:color w:val="000000" w:themeColor="text1"/>
          <w:highlight w:val="white"/>
        </w:rPr>
      </w:r>
    </w:p>
    <w:p>
      <w:pPr>
        <w:pStyle w:val="867"/>
        <w:ind w:right="62"/>
        <w:keepLines w:val="0"/>
        <w:keepNext w:val="0"/>
        <w:pageBreakBefore w:val="0"/>
        <w:spacing w:before="4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white"/>
        </w:rPr>
        <w:t xml:space="preserve">员会应当将其作为无效投标（响应）处理。</w:t>
      </w:r>
      <w:r>
        <w:rPr>
          <w:rFonts w:ascii="宋体" w:hAnsi="宋体" w:eastAsia="宋体" w:cs="宋体"/>
          <w:color w:val="000000" w:themeColor="text1"/>
          <w:sz w:val="21"/>
          <w:szCs w:val="21"/>
          <w:highlight w:val="white"/>
        </w:rPr>
      </w:r>
      <w:r>
        <w:rPr>
          <w:color w:val="000000" w:themeColor="text1"/>
          <w:highlight w:val="white"/>
        </w:rPr>
      </w:r>
    </w:p>
    <w:p>
      <w:pPr>
        <w:pStyle w:val="867"/>
        <w:ind w:left="17" w:right="62" w:hanging="15"/>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whit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white"/>
        </w:rPr>
        <w:t xml:space="preserve">并归档。</w:t>
      </w:r>
      <w:r>
        <w:rPr>
          <w:rFonts w:ascii="宋体" w:hAnsi="宋体" w:eastAsia="宋体" w:cs="宋体"/>
          <w:color w:val="000000" w:themeColor="text1"/>
          <w:sz w:val="21"/>
          <w:szCs w:val="21"/>
          <w:highlight w:val="white"/>
        </w:rPr>
      </w:r>
      <w:r>
        <w:rPr>
          <w:color w:val="000000" w:themeColor="text1"/>
          <w:highlight w:val="white"/>
        </w:rPr>
      </w:r>
    </w:p>
    <w:p>
      <w:pPr>
        <w:pStyle w:val="867"/>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white"/>
        </w:rPr>
        <w:t xml:space="preserve">究评审专家的法律责任。</w:t>
      </w:r>
      <w:r>
        <w:rPr>
          <w:rFonts w:ascii="宋体" w:hAnsi="宋体" w:eastAsia="宋体" w:cs="宋体"/>
          <w:color w:val="000000" w:themeColor="text1"/>
          <w:sz w:val="21"/>
          <w:szCs w:val="21"/>
          <w:highlight w:val="white"/>
        </w:rPr>
      </w:r>
      <w:r>
        <w:rPr>
          <w:color w:val="000000" w:themeColor="text1"/>
          <w:highlight w:val="white"/>
        </w:rPr>
      </w:r>
    </w:p>
    <w:p>
      <w:pPr>
        <w:pStyle w:val="871"/>
        <w:ind w:left="7"/>
        <w:keepLines w:val="0"/>
        <w:keepNext w:val="0"/>
        <w:pageBreakBefore w:val="0"/>
        <w:spacing w:before="256" w:line="213" w:lineRule="auto"/>
        <w:widowControl/>
        <w:rPr>
          <w:color w:val="000000" w:themeColor="text1"/>
          <w:sz w:val="21"/>
          <w:szCs w:val="21"/>
          <w:highlight w:val="white"/>
        </w:rPr>
      </w:pPr>
      <w:r>
        <w:rPr>
          <w:b/>
          <w:bCs/>
          <w:color w:val="000000" w:themeColor="text1"/>
          <w:spacing w:val="16"/>
          <w:sz w:val="21"/>
          <w:szCs w:val="21"/>
          <w:highlight w:val="white"/>
        </w:rPr>
        <w:t xml:space="preserve">26</w:t>
      </w:r>
      <w:r>
        <w:rPr>
          <w:b/>
          <w:bCs/>
          <w:color w:val="000000" w:themeColor="text1"/>
          <w:spacing w:val="-22"/>
          <w:sz w:val="21"/>
          <w:szCs w:val="21"/>
          <w:highlight w:val="white"/>
        </w:rPr>
        <w:t xml:space="preserve"> </w:t>
      </w:r>
      <w:r>
        <w:rPr>
          <w:b/>
          <w:bCs/>
          <w:color w:val="000000" w:themeColor="text1"/>
          <w:spacing w:val="16"/>
          <w:sz w:val="21"/>
          <w:szCs w:val="21"/>
          <w:highlight w:val="white"/>
        </w:rPr>
        <w:t xml:space="preserve">.无效投标条款和废标条款</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26.</w:t>
      </w:r>
      <w:r>
        <w:rPr>
          <w:rFonts w:ascii="宋体" w:hAnsi="宋体" w:eastAsia="宋体" w:cs="宋体"/>
          <w:color w:val="000000" w:themeColor="text1"/>
          <w:spacing w:val="-58"/>
          <w:sz w:val="21"/>
          <w:szCs w:val="21"/>
          <w:highlight w:val="white"/>
        </w:rPr>
        <w:t xml:space="preserve"> </w:t>
      </w:r>
      <w:r>
        <w:rPr>
          <w:rFonts w:ascii="宋体" w:hAnsi="宋体" w:eastAsia="宋体" w:cs="宋体"/>
          <w:color w:val="000000" w:themeColor="text1"/>
          <w:spacing w:val="13"/>
          <w:sz w:val="21"/>
          <w:szCs w:val="21"/>
          <w:highlight w:val="white"/>
        </w:rPr>
        <w:t xml:space="preserve">1无效投标条款</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26.</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16"/>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6"/>
          <w:sz w:val="21"/>
          <w:szCs w:val="21"/>
          <w:highlight w:val="white"/>
        </w:rPr>
        <w:t xml:space="preserve">1未按《“苏采云”系统供应商操作手册》进行正确操作的。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1.2投标人在“苏采云”系统规定的时间内未成功解密电子投标文件的。</w:t>
      </w:r>
      <w:r>
        <w:rPr>
          <w:rFonts w:ascii="宋体" w:hAnsi="宋体" w:eastAsia="宋体" w:cs="宋体"/>
          <w:color w:val="000000" w:themeColor="text1"/>
          <w:sz w:val="21"/>
          <w:szCs w:val="21"/>
          <w:highlight w:val="white"/>
        </w:rPr>
      </w:r>
      <w:r>
        <w:rPr>
          <w:color w:val="000000" w:themeColor="text1"/>
          <w:highlight w:val="white"/>
        </w:rPr>
      </w:r>
    </w:p>
    <w:p>
      <w:pPr>
        <w:pStyle w:val="867"/>
        <w:ind w:firstLine="3"/>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white"/>
        </w:rPr>
        <w:t xml:space="preserve">件（如有）未按规定的期限、地点送达的。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w:t>
      </w:r>
      <w:r>
        <w:rPr>
          <w:rFonts w:ascii="宋体" w:hAnsi="宋体" w:eastAsia="宋体" w:cs="宋体"/>
          <w:color w:val="000000" w:themeColor="text1"/>
          <w:spacing w:val="-56"/>
          <w:sz w:val="21"/>
          <w:szCs w:val="21"/>
          <w:highlight w:val="white"/>
        </w:rPr>
        <w:t xml:space="preserve"> </w:t>
      </w:r>
      <w:r>
        <w:rPr>
          <w:rFonts w:ascii="宋体" w:hAnsi="宋体" w:eastAsia="宋体" w:cs="宋体"/>
          <w:color w:val="000000" w:themeColor="text1"/>
          <w:spacing w:val="17"/>
          <w:sz w:val="21"/>
          <w:szCs w:val="21"/>
          <w:highlight w:val="white"/>
        </w:rPr>
        <w:t xml:space="preserve">1.4投标人的电子投标文件未按招标文件要求签章的。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26.</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8"/>
          <w:sz w:val="21"/>
          <w:szCs w:val="21"/>
          <w:highlight w:val="white"/>
        </w:rPr>
        <w:t xml:space="preserve">1.5投标人的被授权代表无授权委托书或授权委托日期晚于投标截止日期的。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1.6投标人不具备招标文件中规定的资格要求或未按招标文</w:t>
      </w:r>
      <w:r>
        <w:rPr>
          <w:rFonts w:ascii="宋体" w:hAnsi="宋体" w:eastAsia="宋体" w:cs="宋体"/>
          <w:color w:val="000000" w:themeColor="text1"/>
          <w:spacing w:val="18"/>
          <w:sz w:val="21"/>
          <w:szCs w:val="21"/>
          <w:highlight w:val="white"/>
        </w:rPr>
        <w:t xml:space="preserve">件规定的要求提供资格证明文件的。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w:t>
      </w:r>
      <w:r>
        <w:rPr>
          <w:rFonts w:ascii="宋体" w:hAnsi="宋体" w:eastAsia="宋体" w:cs="宋体"/>
          <w:color w:val="000000" w:themeColor="text1"/>
          <w:spacing w:val="-44"/>
          <w:sz w:val="21"/>
          <w:szCs w:val="21"/>
          <w:highlight w:val="white"/>
        </w:rPr>
        <w:t xml:space="preserve"> </w:t>
      </w:r>
      <w:r>
        <w:rPr>
          <w:rFonts w:ascii="宋体" w:hAnsi="宋体" w:eastAsia="宋体" w:cs="宋体"/>
          <w:color w:val="000000" w:themeColor="text1"/>
          <w:spacing w:val="17"/>
          <w:sz w:val="21"/>
          <w:szCs w:val="21"/>
          <w:highlight w:val="white"/>
        </w:rPr>
        <w:t xml:space="preserve">1.7同一投标人提交两种（含两种）以上不同的投标报价的。</w:t>
      </w:r>
      <w:r>
        <w:rPr>
          <w:rFonts w:ascii="宋体" w:hAnsi="宋体" w:eastAsia="宋体" w:cs="宋体"/>
          <w:color w:val="000000" w:themeColor="text1"/>
          <w:sz w:val="21"/>
          <w:szCs w:val="21"/>
          <w:highlight w:val="white"/>
        </w:rPr>
      </w:r>
      <w:r>
        <w:rPr>
          <w:color w:val="000000" w:themeColor="text1"/>
          <w:highlight w:val="white"/>
        </w:rPr>
      </w:r>
    </w:p>
    <w:p>
      <w:pPr>
        <w:pStyle w:val="867"/>
        <w:ind w:right="71" w:firstLine="2"/>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2"/>
          <w:sz w:val="21"/>
          <w:szCs w:val="21"/>
          <w:highlight w:val="white"/>
        </w:rPr>
        <w:t xml:space="preserve">26.</w:t>
      </w:r>
      <w:r>
        <w:rPr>
          <w:rFonts w:ascii="宋体" w:hAnsi="宋体" w:eastAsia="宋体" w:cs="宋体"/>
          <w:color w:val="000000" w:themeColor="text1"/>
          <w:spacing w:val="-56"/>
          <w:sz w:val="21"/>
          <w:szCs w:val="21"/>
          <w:highlight w:val="white"/>
        </w:rPr>
        <w:t xml:space="preserve"> </w:t>
      </w:r>
      <w:r>
        <w:rPr>
          <w:rFonts w:ascii="宋体" w:hAnsi="宋体" w:eastAsia="宋体" w:cs="宋体"/>
          <w:color w:val="000000" w:themeColor="text1"/>
          <w:spacing w:val="32"/>
          <w:sz w:val="21"/>
          <w:szCs w:val="21"/>
          <w:highlight w:val="white"/>
        </w:rPr>
        <w:t xml:space="preserve">1.8投标人被“信用中国”网站（</w:t>
      </w:r>
      <w:r>
        <w:rPr>
          <w:rFonts w:ascii="宋体" w:hAnsi="宋体" w:eastAsia="宋体" w:cs="宋体"/>
          <w:color w:val="000000" w:themeColor="text1"/>
          <w:spacing w:val="-53"/>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"https://www.creditchina.gov.cn"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32"/>
          <w:sz w:val="21"/>
          <w:szCs w:val="21"/>
          <w:highlight w:val="white"/>
        </w:rPr>
        <w:t xml:space="preserve">.</w:t>
      </w:r>
      <w:r>
        <w:rPr>
          <w:rFonts w:ascii="宋体" w:hAnsi="宋体" w:eastAsia="宋体" w:cs="宋体"/>
          <w:color w:val="000000" w:themeColor="text1"/>
          <w:sz w:val="21"/>
          <w:szCs w:val="21"/>
          <w:highlight w:val="white"/>
        </w:rPr>
        <w:t xml:space="preserve">creditchina</w:t>
      </w:r>
      <w:r>
        <w:rPr>
          <w:rFonts w:ascii="宋体" w:hAnsi="宋体" w:eastAsia="宋体" w:cs="宋体"/>
          <w:color w:val="000000" w:themeColor="text1"/>
          <w:spacing w:val="32"/>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pacing w:val="32"/>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32"/>
          <w:sz w:val="21"/>
          <w:szCs w:val="21"/>
          <w:highlight w:val="white"/>
        </w:rPr>
        <w:t xml:space="preserve">）、</w:t>
      </w:r>
      <w:r>
        <w:rPr>
          <w:rFonts w:ascii="宋体" w:hAnsi="宋体" w:eastAsia="宋体" w:cs="宋体"/>
          <w:color w:val="000000" w:themeColor="text1"/>
          <w:spacing w:val="-37"/>
          <w:sz w:val="21"/>
          <w:szCs w:val="21"/>
          <w:highlight w:val="white"/>
        </w:rPr>
        <w:t xml:space="preserve"> </w:t>
      </w:r>
      <w:r>
        <w:rPr>
          <w:rFonts w:ascii="宋体" w:hAnsi="宋体" w:eastAsia="宋体" w:cs="宋体"/>
          <w:color w:val="000000" w:themeColor="text1"/>
          <w:spacing w:val="32"/>
          <w:sz w:val="21"/>
          <w:szCs w:val="21"/>
          <w:highlight w:val="white"/>
        </w:rPr>
        <w:t xml:space="preserve">中国政府采购网（</w:t>
      </w:r>
      <w:r>
        <w:rPr>
          <w:color w:val="000000" w:themeColor="text1"/>
          <w:highlight w:val="white"/>
        </w:rPr>
        <w:fldChar w:fldCharType="begin"/>
      </w:r>
      <w:r>
        <w:rPr>
          <w:color w:val="000000" w:themeColor="text1"/>
          <w:highlight w:val="white"/>
        </w:rPr>
        <w:instrText xml:space="preserve"> HYPERLINK "https://www.ccgp.gov.cn"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32"/>
          <w:sz w:val="21"/>
          <w:szCs w:val="21"/>
          <w:highlight w:val="white"/>
        </w:rPr>
        <w:t xml:space="preserve">.</w:t>
      </w:r>
      <w:r>
        <w:rPr>
          <w:rFonts w:ascii="宋体" w:hAnsi="宋体" w:eastAsia="宋体" w:cs="宋体"/>
          <w:color w:val="000000" w:themeColor="text1"/>
          <w:sz w:val="21"/>
          <w:szCs w:val="21"/>
          <w:highlight w:val="white"/>
        </w:rPr>
        <w:t xml:space="preserve">cc</w:t>
      </w:r>
      <w:r>
        <w:rPr>
          <w:rFonts w:ascii="宋体" w:hAnsi="宋体" w:eastAsia="宋体" w:cs="宋体"/>
          <w:color w:val="000000" w:themeColor="text1"/>
          <w:spacing w:val="-72"/>
          <w:sz w:val="21"/>
          <w:szCs w:val="21"/>
          <w:highlight w:val="white"/>
        </w:rPr>
        <w:t xml:space="preserve"> </w:t>
      </w:r>
      <w:r>
        <w:rPr>
          <w:rFonts w:ascii="宋体" w:hAnsi="宋体" w:eastAsia="宋体" w:cs="宋体"/>
          <w:color w:val="000000" w:themeColor="text1"/>
          <w:sz w:val="21"/>
          <w:szCs w:val="21"/>
          <w:highlight w:val="white"/>
        </w:rPr>
        <w:t xml:space="preserve">gp</w:t>
      </w:r>
      <w:r>
        <w:rPr>
          <w:rFonts w:ascii="宋体" w:hAnsi="宋体" w:eastAsia="宋体" w:cs="宋体"/>
          <w:color w:val="000000" w:themeColor="text1"/>
          <w:spacing w:val="32"/>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"https://www.ccgp.gov.cn" </w:instrText>
      </w:r>
      <w:r>
        <w:rPr>
          <w:color w:val="000000" w:themeColor="text1"/>
          <w:highlight w:val="white"/>
        </w:rPr>
        <w:fldChar w:fldCharType="separate"/>
      </w:r>
      <w:r>
        <w:rPr>
          <w:rFonts w:ascii="宋体" w:hAnsi="宋体" w:eastAsia="宋体" w:cs="宋体"/>
          <w:color w:val="000000" w:themeColor="text1"/>
          <w:spacing w:val="20"/>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20"/>
          <w:sz w:val="21"/>
          <w:szCs w:val="21"/>
          <w:highlight w:val="whit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white"/>
        </w:rPr>
        <w:t xml:space="preserve">第二十二条规定条件的信用记录。</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w:t>
      </w:r>
      <w:r>
        <w:rPr>
          <w:rFonts w:ascii="宋体" w:hAnsi="宋体" w:eastAsia="宋体" w:cs="宋体"/>
          <w:color w:val="000000" w:themeColor="text1"/>
          <w:spacing w:val="-56"/>
          <w:sz w:val="21"/>
          <w:szCs w:val="21"/>
          <w:highlight w:val="white"/>
        </w:rPr>
        <w:t xml:space="preserve"> </w:t>
      </w:r>
      <w:r>
        <w:rPr>
          <w:rFonts w:ascii="宋体" w:hAnsi="宋体" w:eastAsia="宋体" w:cs="宋体"/>
          <w:color w:val="000000" w:themeColor="text1"/>
          <w:spacing w:val="17"/>
          <w:sz w:val="21"/>
          <w:szCs w:val="21"/>
          <w:highlight w:val="white"/>
        </w:rPr>
        <w:t xml:space="preserve">1.9投标文件未按招标文件规定的内容和要求填写的。</w:t>
      </w:r>
      <w:r>
        <w:rPr>
          <w:rFonts w:ascii="宋体" w:hAnsi="宋体" w:eastAsia="宋体" w:cs="宋体"/>
          <w:color w:val="000000" w:themeColor="text1"/>
          <w:sz w:val="21"/>
          <w:szCs w:val="21"/>
          <w:highlight w:val="white"/>
        </w:rPr>
      </w:r>
      <w:r>
        <w:rPr>
          <w:color w:val="000000" w:themeColor="text1"/>
          <w:highlight w:val="white"/>
        </w:rPr>
      </w:r>
    </w:p>
    <w:p>
      <w:pPr>
        <w:pStyle w:val="867"/>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10投标人的项目（采购包、标项、</w:t>
      </w:r>
      <w:r>
        <w:rPr>
          <w:rFonts w:ascii="宋体" w:hAnsi="宋体" w:eastAsia="宋体" w:cs="宋体"/>
          <w:color w:val="000000" w:themeColor="text1"/>
          <w:spacing w:val="18"/>
          <w:sz w:val="21"/>
          <w:szCs w:val="21"/>
          <w:highlight w:val="white"/>
        </w:rPr>
        <w:t xml:space="preserve">标段）投标总价超过本项目（本采购包、本标项、本标段）预</w:t>
      </w:r>
      <w:r>
        <w:rPr>
          <w:rFonts w:ascii="宋体" w:hAnsi="宋体" w:eastAsia="宋体" w:cs="宋体"/>
          <w:color w:val="000000" w:themeColor="text1"/>
          <w:spacing w:val="13"/>
          <w:sz w:val="21"/>
          <w:szCs w:val="21"/>
          <w:highlight w:val="white"/>
        </w:rPr>
        <w:t xml:space="preserve">算或最高限价的。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2"/>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2"/>
          <w:sz w:val="21"/>
          <w:szCs w:val="21"/>
          <w:highlight w:val="white"/>
        </w:rPr>
        <w:t xml:space="preserve">11未通过符合性审查的。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26.</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5"/>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5"/>
          <w:sz w:val="21"/>
          <w:szCs w:val="21"/>
          <w:highlight w:val="white"/>
        </w:rPr>
        <w:t xml:space="preserve">12投标文件含有采购人不能接受的附加条件的。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7"/>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7"/>
          <w:sz w:val="21"/>
          <w:szCs w:val="21"/>
          <w:highlight w:val="white"/>
        </w:rPr>
        <w:t xml:space="preserve">13电子投标文件图片、字迹模糊不清、</w:t>
      </w:r>
      <w:r>
        <w:rPr>
          <w:rFonts w:ascii="宋体" w:hAnsi="宋体" w:eastAsia="宋体" w:cs="宋体"/>
          <w:color w:val="000000" w:themeColor="text1"/>
          <w:spacing w:val="16"/>
          <w:sz w:val="21"/>
          <w:szCs w:val="21"/>
          <w:highlight w:val="white"/>
        </w:rPr>
        <w:t xml:space="preserve">无法辨认导致无法评审的。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26.</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6"/>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6"/>
          <w:sz w:val="21"/>
          <w:szCs w:val="21"/>
          <w:highlight w:val="white"/>
        </w:rPr>
        <w:t xml:space="preserve">14投标文件中有招标文件未允许提供</w:t>
      </w:r>
      <w:r>
        <w:rPr>
          <w:rFonts w:ascii="宋体" w:hAnsi="宋体" w:eastAsia="宋体" w:cs="宋体"/>
          <w:color w:val="000000" w:themeColor="text1"/>
          <w:spacing w:val="15"/>
          <w:sz w:val="21"/>
          <w:szCs w:val="21"/>
          <w:highlight w:val="white"/>
        </w:rPr>
        <w:t xml:space="preserve">的选择性内容。</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26.</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6"/>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6"/>
          <w:sz w:val="21"/>
          <w:szCs w:val="21"/>
          <w:highlight w:val="white"/>
        </w:rPr>
        <w:t xml:space="preserve">15不同投标人委托同一单位或者个人办理投标事宜</w:t>
      </w:r>
      <w:r>
        <w:rPr>
          <w:rFonts w:ascii="宋体" w:hAnsi="宋体" w:eastAsia="宋体" w:cs="宋体"/>
          <w:color w:val="000000" w:themeColor="text1"/>
          <w:spacing w:val="15"/>
          <w:sz w:val="21"/>
          <w:szCs w:val="21"/>
          <w:highlight w:val="white"/>
        </w:rPr>
        <w:t xml:space="preserve">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7"/>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7"/>
          <w:sz w:val="21"/>
          <w:szCs w:val="21"/>
          <w:highlight w:val="white"/>
        </w:rPr>
        <w:t xml:space="preserve">16不同投标人的单位负责人为同一人或者存在直接控股、管理</w:t>
      </w:r>
      <w:r>
        <w:rPr>
          <w:rFonts w:ascii="宋体" w:hAnsi="宋体" w:eastAsia="宋体" w:cs="宋体"/>
          <w:color w:val="000000" w:themeColor="text1"/>
          <w:spacing w:val="16"/>
          <w:sz w:val="21"/>
          <w:szCs w:val="21"/>
          <w:highlight w:val="white"/>
        </w:rPr>
        <w:t xml:space="preserve">关系的。</w:t>
      </w:r>
      <w:r>
        <w:rPr>
          <w:rFonts w:ascii="宋体" w:hAnsi="宋体" w:eastAsia="宋体" w:cs="宋体"/>
          <w:color w:val="000000" w:themeColor="text1"/>
          <w:sz w:val="21"/>
          <w:szCs w:val="21"/>
          <w:highlight w:val="white"/>
        </w:rPr>
      </w:r>
      <w:r>
        <w:rPr>
          <w:color w:val="000000" w:themeColor="text1"/>
          <w:highlight w:val="white"/>
        </w:rPr>
      </w:r>
    </w:p>
    <w:p>
      <w:pPr>
        <w:pStyle w:val="867"/>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17不同投标人的投标文件的装订形</w:t>
      </w:r>
      <w:r>
        <w:rPr>
          <w:rFonts w:ascii="宋体" w:hAnsi="宋体" w:eastAsia="宋体" w:cs="宋体"/>
          <w:color w:val="000000" w:themeColor="text1"/>
          <w:spacing w:val="18"/>
          <w:sz w:val="21"/>
          <w:szCs w:val="21"/>
          <w:highlight w:val="white"/>
        </w:rPr>
        <w:t xml:space="preserve">式、纸张情况、目录序号、排版格式、文字风格等存在明显的</w:t>
      </w:r>
      <w:r>
        <w:rPr>
          <w:rFonts w:ascii="宋体" w:hAnsi="宋体" w:eastAsia="宋体" w:cs="宋体"/>
          <w:color w:val="000000" w:themeColor="text1"/>
          <w:spacing w:val="19"/>
          <w:sz w:val="21"/>
          <w:szCs w:val="21"/>
          <w:highlight w:val="white"/>
        </w:rPr>
        <w:t xml:space="preserve">相似性或一致性，特征显示由同一单位或者同</w:t>
      </w:r>
      <w:r>
        <w:rPr>
          <w:rFonts w:ascii="宋体" w:hAnsi="宋体" w:eastAsia="宋体" w:cs="宋体"/>
          <w:color w:val="000000" w:themeColor="text1"/>
          <w:spacing w:val="18"/>
          <w:sz w:val="21"/>
          <w:szCs w:val="21"/>
          <w:highlight w:val="white"/>
        </w:rPr>
        <w:t xml:space="preserve">一个人编制的。</w:t>
      </w:r>
      <w:r>
        <w:rPr>
          <w:rFonts w:ascii="宋体" w:hAnsi="宋体" w:eastAsia="宋体" w:cs="宋体"/>
          <w:color w:val="000000" w:themeColor="text1"/>
          <w:sz w:val="21"/>
          <w:szCs w:val="21"/>
          <w:highlight w:val="white"/>
        </w:rPr>
      </w:r>
      <w:r>
        <w:rPr>
          <w:color w:val="000000" w:themeColor="text1"/>
          <w:highlight w:val="white"/>
        </w:rPr>
      </w:r>
    </w:p>
    <w:p>
      <w:pPr>
        <w:pStyle w:val="867"/>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18不同投标人投标文件内容存在非</w:t>
      </w:r>
      <w:r>
        <w:rPr>
          <w:rFonts w:ascii="宋体" w:hAnsi="宋体" w:eastAsia="宋体" w:cs="宋体"/>
          <w:color w:val="000000" w:themeColor="text1"/>
          <w:spacing w:val="18"/>
          <w:sz w:val="21"/>
          <w:szCs w:val="21"/>
          <w:highlight w:val="white"/>
        </w:rPr>
        <w:t xml:space="preserve">正常一致、项目组成员出现同一人、投标文件中错误（或异常</w:t>
      </w:r>
      <w:r>
        <w:rPr>
          <w:rFonts w:ascii="宋体" w:hAnsi="宋体" w:eastAsia="宋体" w:cs="宋体"/>
          <w:color w:val="000000" w:themeColor="text1"/>
          <w:sz w:val="21"/>
          <w:szCs w:val="21"/>
          <w:highlight w:val="white"/>
        </w:rPr>
        <w:t xml:space="preserve"> </w:t>
      </w:r>
      <w:r>
        <w:rPr>
          <w:rFonts w:hint="eastAsia" w:ascii="宋体" w:hAnsi="宋体" w:eastAsia="宋体" w:cs="宋体"/>
          <w:color w:val="000000" w:themeColor="text1"/>
          <w:sz w:val="21"/>
          <w:szCs w:val="21"/>
          <w:highlight w:val="white"/>
          <w:lang w:eastAsia="zh-CN"/>
        </w:rPr>
        <w:t xml:space="preserve">）</w:t>
      </w:r>
      <w:r>
        <w:rPr>
          <w:rFonts w:ascii="宋体" w:hAnsi="宋体" w:eastAsia="宋体" w:cs="宋体"/>
          <w:color w:val="000000" w:themeColor="text1"/>
          <w:spacing w:val="45"/>
          <w:sz w:val="21"/>
          <w:szCs w:val="21"/>
          <w:highlight w:val="white"/>
        </w:rPr>
        <w:t xml:space="preserve"> </w:t>
      </w:r>
      <w:r>
        <w:rPr>
          <w:rFonts w:ascii="宋体" w:hAnsi="宋体" w:eastAsia="宋体" w:cs="宋体"/>
          <w:color w:val="000000" w:themeColor="text1"/>
          <w:spacing w:val="17"/>
          <w:sz w:val="21"/>
          <w:szCs w:val="21"/>
          <w:highlight w:val="white"/>
        </w:rPr>
        <w:t xml:space="preserve">一致或雷同、电子文档信息一致或雷同的、投标报价呈规律性差异的。</w:t>
      </w:r>
      <w:r>
        <w:rPr>
          <w:rFonts w:ascii="宋体" w:hAnsi="宋体" w:eastAsia="宋体" w:cs="宋体"/>
          <w:color w:val="000000" w:themeColor="text1"/>
          <w:sz w:val="21"/>
          <w:szCs w:val="21"/>
          <w:highlight w:val="white"/>
        </w:rPr>
      </w:r>
      <w:r>
        <w:rPr>
          <w:color w:val="000000" w:themeColor="text1"/>
          <w:highlight w:val="white"/>
        </w:rPr>
      </w:r>
    </w:p>
    <w:p>
      <w:pPr>
        <w:pStyle w:val="867"/>
        <w:ind w:right="104" w:firstLine="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19不同投标人的投标资料相互混装</w:t>
      </w:r>
      <w:r>
        <w:rPr>
          <w:rFonts w:ascii="宋体" w:hAnsi="宋体" w:eastAsia="宋体" w:cs="宋体"/>
          <w:color w:val="000000" w:themeColor="text1"/>
          <w:spacing w:val="18"/>
          <w:sz w:val="21"/>
          <w:szCs w:val="21"/>
          <w:highlight w:val="white"/>
        </w:rPr>
        <w:t xml:space="preserve">、不同投标人的委托代理人、项目负责人以及其他相关人员有</w:t>
      </w:r>
      <w:r>
        <w:rPr>
          <w:rFonts w:ascii="宋体" w:hAnsi="宋体" w:eastAsia="宋体" w:cs="宋体"/>
          <w:color w:val="000000" w:themeColor="text1"/>
          <w:spacing w:val="19"/>
          <w:sz w:val="21"/>
          <w:szCs w:val="21"/>
          <w:highlight w:val="white"/>
        </w:rPr>
        <w:t xml:space="preserve">在同一个单位缴纳社会保险、同一投标文件中单位名称落款与公章不是同一单位的。</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26.</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8"/>
          <w:sz w:val="21"/>
          <w:szCs w:val="21"/>
          <w:highlight w:val="white"/>
        </w:rPr>
        <w:t xml:space="preserve">1.20提供虚假材料的（包括工商营业执照、财务报表、资格证明文件等）。</w:t>
      </w:r>
      <w:r>
        <w:rPr>
          <w:rFonts w:ascii="宋体" w:hAnsi="宋体" w:eastAsia="宋体" w:cs="宋体"/>
          <w:color w:val="000000" w:themeColor="text1"/>
          <w:sz w:val="21"/>
          <w:szCs w:val="21"/>
          <w:highlight w:val="white"/>
        </w:rPr>
      </w:r>
      <w:r>
        <w:rPr>
          <w:color w:val="000000" w:themeColor="text1"/>
          <w:highlight w:val="white"/>
        </w:rPr>
      </w:r>
    </w:p>
    <w:p>
      <w:pPr>
        <w:pStyle w:val="867"/>
        <w:ind w:left="3"/>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white"/>
        </w:rPr>
        <w:t xml:space="preserve">务的。</w:t>
      </w:r>
      <w:r>
        <w:rPr>
          <w:rFonts w:ascii="宋体" w:hAnsi="宋体" w:eastAsia="宋体" w:cs="宋体"/>
          <w:color w:val="000000" w:themeColor="text1"/>
          <w:sz w:val="21"/>
          <w:szCs w:val="21"/>
          <w:highlight w:val="white"/>
        </w:rPr>
      </w:r>
      <w:r>
        <w:rPr>
          <w:color w:val="000000" w:themeColor="text1"/>
          <w:highlight w:val="white"/>
        </w:rPr>
      </w:r>
    </w:p>
    <w:p>
      <w:pPr>
        <w:pStyle w:val="867"/>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white"/>
        </w:rPr>
        <w:t xml:space="preserve">证明其报价合理性的。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26.</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8"/>
          <w:sz w:val="21"/>
          <w:szCs w:val="21"/>
          <w:highlight w:val="white"/>
        </w:rPr>
        <w:t xml:space="preserve">1.23投标文件内容不全或不符合招标文件中规定的其他实质性要求和条件的。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20"/>
          <w:sz w:val="21"/>
          <w:szCs w:val="21"/>
          <w:highlight w:val="white"/>
        </w:rPr>
        <w:t xml:space="preserve">1.24</w:t>
      </w:r>
      <w:r>
        <w:rPr>
          <w:rFonts w:hint="eastAsia" w:ascii="宋体" w:hAnsi="宋体" w:eastAsia="宋体" w:cs="宋体"/>
          <w:color w:val="000000" w:themeColor="text1"/>
          <w:spacing w:val="20"/>
          <w:sz w:val="21"/>
          <w:szCs w:val="21"/>
          <w:highlight w:val="white"/>
        </w:rPr>
        <w:t xml:space="preserve">投标系统中不同投标人的标书制作设备MAC地址一致或标书制作客户端唯一标识码一致的。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26.</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8"/>
          <w:sz w:val="21"/>
          <w:szCs w:val="21"/>
          <w:highlight w:val="white"/>
        </w:rPr>
        <w:t xml:space="preserve">1.25其他法律法规及本招标文件规</w:t>
      </w:r>
      <w:r>
        <w:rPr>
          <w:rFonts w:ascii="宋体" w:hAnsi="宋体" w:eastAsia="宋体" w:cs="宋体"/>
          <w:color w:val="000000" w:themeColor="text1"/>
          <w:spacing w:val="17"/>
          <w:sz w:val="21"/>
          <w:szCs w:val="21"/>
          <w:highlight w:val="white"/>
        </w:rPr>
        <w:t xml:space="preserve">定的属于无效投标的情形。</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9" w:lineRule="auto"/>
        <w:widowControl/>
        <w:rPr>
          <w:rFonts w:ascii="宋体" w:hAnsi="宋体" w:eastAsia="宋体" w:cs="宋体"/>
          <w:color w:val="000000" w:themeColor="text1"/>
          <w:spacing w:val="17"/>
          <w:sz w:val="21"/>
          <w:szCs w:val="21"/>
          <w:highlight w:val="white"/>
        </w:rPr>
      </w:pPr>
      <w:r>
        <w:rPr>
          <w:rFonts w:ascii="宋体" w:hAnsi="宋体" w:eastAsia="宋体" w:cs="宋体"/>
          <w:color w:val="000000" w:themeColor="text1"/>
          <w:spacing w:val="17"/>
          <w:sz w:val="21"/>
          <w:szCs w:val="21"/>
          <w:highlight w:val="white"/>
        </w:rPr>
      </w:r>
      <w:r>
        <w:rPr>
          <w:color w:val="000000" w:themeColor="text1"/>
          <w:highlight w:val="white"/>
        </w:rPr>
      </w:r>
    </w:p>
    <w:p>
      <w:pPr>
        <w:pStyle w:val="867"/>
        <w:ind w:left="6"/>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26.2废标条款</w:t>
      </w:r>
      <w:r>
        <w:rPr>
          <w:rFonts w:ascii="宋体" w:hAnsi="宋体" w:eastAsia="宋体" w:cs="宋体"/>
          <w:color w:val="000000" w:themeColor="text1"/>
          <w:sz w:val="21"/>
          <w:szCs w:val="21"/>
          <w:highlight w:val="white"/>
        </w:rPr>
      </w:r>
      <w:r>
        <w:rPr>
          <w:color w:val="000000" w:themeColor="text1"/>
          <w:highlight w:val="white"/>
        </w:rPr>
      </w:r>
    </w:p>
    <w:p>
      <w:pPr>
        <w:pStyle w:val="867"/>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26.2.</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20"/>
          <w:sz w:val="21"/>
          <w:szCs w:val="21"/>
          <w:highlight w:val="white"/>
        </w:rPr>
        <w:t xml:space="preserve">1符合专业条件的供应商或者对招标文</w:t>
      </w:r>
      <w:r>
        <w:rPr>
          <w:rFonts w:ascii="宋体" w:hAnsi="宋体" w:eastAsia="宋体" w:cs="宋体"/>
          <w:color w:val="000000" w:themeColor="text1"/>
          <w:spacing w:val="19"/>
          <w:sz w:val="21"/>
          <w:szCs w:val="21"/>
          <w:highlight w:val="white"/>
        </w:rPr>
        <w:t xml:space="preserve">件作实质响应的供应商不足三家的。26.2.2出现影响采购</w:t>
      </w:r>
      <w:r>
        <w:rPr>
          <w:rFonts w:ascii="宋体" w:hAnsi="宋体" w:eastAsia="宋体" w:cs="宋体"/>
          <w:color w:val="000000" w:themeColor="text1"/>
          <w:spacing w:val="15"/>
          <w:sz w:val="21"/>
          <w:szCs w:val="21"/>
          <w:highlight w:val="white"/>
        </w:rPr>
        <w:t xml:space="preserve">公正的违法、违规行为的。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26.2.3因重大变故，采购任务取消的。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26.2.4评标委员会认定招标文件存在歧义、重大缺陷导致评审工作无法进行。</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26.2.5</w:t>
      </w:r>
      <w:r>
        <w:rPr>
          <w:rFonts w:ascii="宋体" w:hAnsi="宋体" w:eastAsia="宋体" w:cs="宋体"/>
          <w:color w:val="000000" w:themeColor="text1"/>
          <w:spacing w:val="67"/>
          <w:sz w:val="21"/>
          <w:szCs w:val="21"/>
          <w:highlight w:val="white"/>
        </w:rPr>
        <w:t xml:space="preserve"> </w:t>
      </w:r>
      <w:r>
        <w:rPr>
          <w:rFonts w:ascii="宋体" w:hAnsi="宋体" w:eastAsia="宋体" w:cs="宋体"/>
          <w:color w:val="000000" w:themeColor="text1"/>
          <w:spacing w:val="17"/>
          <w:sz w:val="21"/>
          <w:szCs w:val="21"/>
          <w:highlight w:val="white"/>
        </w:rPr>
        <w:t xml:space="preserve">因“苏采云”系统故障原因造成开标不成功的。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26.2.6投标人的报价均超过采购预算，采购人不</w:t>
      </w:r>
      <w:r>
        <w:rPr>
          <w:rFonts w:ascii="宋体" w:hAnsi="宋体" w:eastAsia="宋体" w:cs="宋体"/>
          <w:color w:val="000000" w:themeColor="text1"/>
          <w:spacing w:val="18"/>
          <w:sz w:val="21"/>
          <w:szCs w:val="21"/>
          <w:highlight w:val="white"/>
        </w:rPr>
        <w:t xml:space="preserve">能支付的。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26.3</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17"/>
          <w:sz w:val="21"/>
          <w:szCs w:val="21"/>
          <w:highlight w:val="white"/>
        </w:rPr>
        <w:t xml:space="preserve">投标截止时间结束后参加投标的供应商不足三家的处理：</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26.3.</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white"/>
        </w:rPr>
        <w:t xml:space="preserve">不足三家情况，按政府采购相关规定执行。</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237" w:line="218" w:lineRule="auto"/>
        <w:widowControl/>
        <w:rPr>
          <w:color w:val="000000" w:themeColor="text1"/>
          <w:sz w:val="24"/>
          <w:szCs w:val="24"/>
          <w:highlight w:val="white"/>
        </w:rPr>
      </w:pPr>
      <w:r>
        <w:rPr>
          <w:b/>
          <w:bCs/>
          <w:color w:val="000000" w:themeColor="text1"/>
          <w:spacing w:val="20"/>
          <w:sz w:val="24"/>
          <w:szCs w:val="24"/>
          <w:highlight w:val="white"/>
        </w:rPr>
        <w:t xml:space="preserve">六、定标</w:t>
      </w:r>
      <w:r>
        <w:rPr>
          <w:color w:val="000000" w:themeColor="text1"/>
          <w:sz w:val="24"/>
          <w:szCs w:val="24"/>
          <w:highlight w:val="white"/>
        </w:rPr>
      </w:r>
      <w:r>
        <w:rPr>
          <w:color w:val="000000" w:themeColor="text1"/>
          <w:highlight w:val="white"/>
        </w:rPr>
      </w:r>
    </w:p>
    <w:p>
      <w:pPr>
        <w:pStyle w:val="867"/>
        <w:keepLines w:val="0"/>
        <w:keepNext w:val="0"/>
        <w:pageBreakBefore w:val="0"/>
        <w:spacing w:line="24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0"/>
        <w:keepLines w:val="0"/>
        <w:keepNext w:val="0"/>
        <w:pageBreakBefore w:val="0"/>
        <w:spacing w:before="90" w:line="214" w:lineRule="auto"/>
        <w:widowControl/>
        <w:rPr>
          <w:color w:val="000000" w:themeColor="text1"/>
          <w:sz w:val="21"/>
          <w:szCs w:val="21"/>
          <w:highlight w:val="white"/>
        </w:rPr>
      </w:pPr>
      <w:r>
        <w:rPr>
          <w:b/>
          <w:bCs/>
          <w:color w:val="000000" w:themeColor="text1"/>
          <w:spacing w:val="14"/>
          <w:sz w:val="21"/>
          <w:szCs w:val="21"/>
          <w:highlight w:val="white"/>
        </w:rPr>
        <w:t xml:space="preserve">27</w:t>
      </w:r>
      <w:r>
        <w:rPr>
          <w:b/>
          <w:bCs/>
          <w:color w:val="000000" w:themeColor="text1"/>
          <w:spacing w:val="-29"/>
          <w:sz w:val="21"/>
          <w:szCs w:val="21"/>
          <w:highlight w:val="white"/>
        </w:rPr>
        <w:t xml:space="preserve"> </w:t>
      </w:r>
      <w:r>
        <w:rPr>
          <w:b/>
          <w:bCs/>
          <w:color w:val="000000" w:themeColor="text1"/>
          <w:spacing w:val="14"/>
          <w:sz w:val="21"/>
          <w:szCs w:val="21"/>
          <w:highlight w:val="white"/>
        </w:rPr>
        <w:t xml:space="preserve">.确定中标单位</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27.</w:t>
      </w:r>
      <w:r>
        <w:rPr>
          <w:rFonts w:ascii="宋体" w:hAnsi="宋体" w:eastAsia="宋体" w:cs="宋体"/>
          <w:color w:val="000000" w:themeColor="text1"/>
          <w:spacing w:val="-44"/>
          <w:sz w:val="21"/>
          <w:szCs w:val="21"/>
          <w:highlight w:val="white"/>
        </w:rPr>
        <w:t xml:space="preserve"> </w:t>
      </w:r>
      <w:r>
        <w:rPr>
          <w:rFonts w:ascii="宋体" w:hAnsi="宋体" w:eastAsia="宋体" w:cs="宋体"/>
          <w:color w:val="000000" w:themeColor="text1"/>
          <w:spacing w:val="19"/>
          <w:sz w:val="21"/>
          <w:szCs w:val="21"/>
          <w:highlight w:val="whit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white"/>
        </w:rPr>
        <w:t xml:space="preserve">五章规定。</w:t>
      </w:r>
      <w:r>
        <w:rPr>
          <w:rFonts w:ascii="宋体" w:hAnsi="宋体" w:eastAsia="宋体" w:cs="宋体"/>
          <w:color w:val="000000" w:themeColor="text1"/>
          <w:sz w:val="21"/>
          <w:szCs w:val="21"/>
          <w:highlight w:val="white"/>
        </w:rPr>
      </w:r>
      <w:r>
        <w:rPr>
          <w:color w:val="000000" w:themeColor="text1"/>
          <w:highlight w:val="white"/>
        </w:rPr>
      </w:r>
    </w:p>
    <w:p>
      <w:pPr>
        <w:pStyle w:val="867"/>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whit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white"/>
        </w:rPr>
        <w:t xml:space="preserve">任。</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27.3交易中心将在“江苏政府采购网”发布中标公告，公告期限为1个工作日。</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27.4中标无效的确认</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7"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若有充分证据证明，中标人出现下列情况之一</w:t>
      </w:r>
      <w:r>
        <w:rPr>
          <w:rFonts w:ascii="宋体" w:hAnsi="宋体" w:eastAsia="宋体" w:cs="宋体"/>
          <w:color w:val="000000" w:themeColor="text1"/>
          <w:spacing w:val="-41"/>
          <w:sz w:val="21"/>
          <w:szCs w:val="21"/>
          <w:highlight w:val="white"/>
        </w:rPr>
        <w:t xml:space="preserve"> </w:t>
      </w:r>
      <w:r>
        <w:rPr>
          <w:rFonts w:ascii="宋体" w:hAnsi="宋体" w:eastAsia="宋体" w:cs="宋体"/>
          <w:color w:val="000000" w:themeColor="text1"/>
          <w:spacing w:val="17"/>
          <w:sz w:val="21"/>
          <w:szCs w:val="21"/>
          <w:highlight w:val="white"/>
        </w:rPr>
        <w:t xml:space="preserve">的，一经查实，将被取消中标资格：</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27.4.</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5"/>
          <w:sz w:val="21"/>
          <w:szCs w:val="21"/>
          <w:highlight w:val="white"/>
        </w:rPr>
        <w:t xml:space="preserve">1提供虚假材料谋取中标的。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27.4.2向采购人、交易中心行贿或者提供其他不正当利</w:t>
      </w:r>
      <w:r>
        <w:rPr>
          <w:rFonts w:ascii="宋体" w:hAnsi="宋体" w:eastAsia="宋体" w:cs="宋体"/>
          <w:color w:val="000000" w:themeColor="text1"/>
          <w:spacing w:val="18"/>
          <w:sz w:val="21"/>
          <w:szCs w:val="21"/>
          <w:highlight w:val="white"/>
        </w:rPr>
        <w:t xml:space="preserve">益的。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27.4.3属于本文件规定的无效投标文</w:t>
      </w:r>
      <w:r>
        <w:rPr>
          <w:rFonts w:ascii="宋体" w:hAnsi="宋体" w:eastAsia="宋体" w:cs="宋体"/>
          <w:color w:val="000000" w:themeColor="text1"/>
          <w:spacing w:val="19"/>
          <w:sz w:val="21"/>
          <w:szCs w:val="21"/>
          <w:highlight w:val="white"/>
        </w:rPr>
        <w:t xml:space="preserve">件条件的，但在评标过程中又未被评委会发现的。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27.4.4与采购人或者其他供应商恶意串通的。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27.4.5采取不正当手段诋毁、排挤其他供应商的。</w:t>
      </w:r>
      <w:r>
        <w:rPr>
          <w:rFonts w:ascii="宋体" w:hAnsi="宋体" w:eastAsia="宋体" w:cs="宋体"/>
          <w:color w:val="000000" w:themeColor="text1"/>
          <w:sz w:val="21"/>
          <w:szCs w:val="21"/>
          <w:highlight w:val="white"/>
        </w:rPr>
      </w:r>
      <w:r>
        <w:rPr>
          <w:color w:val="000000" w:themeColor="text1"/>
          <w:highlight w:val="white"/>
        </w:rPr>
      </w:r>
    </w:p>
    <w:p>
      <w:pPr>
        <w:pStyle w:val="867"/>
        <w:ind w:left="7" w:hanging="1"/>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white"/>
        </w:rPr>
        <w:t xml:space="preserve">与采购人另行订立背离合同实质性内容的协议的；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27.4.7拒绝有关部门监督检查或者提供虚假情况的。</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27.5</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5"/>
          <w:sz w:val="21"/>
          <w:szCs w:val="21"/>
          <w:highlight w:val="white"/>
        </w:rPr>
        <w:t xml:space="preserve">有下列情形之一</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15"/>
          <w:sz w:val="21"/>
          <w:szCs w:val="21"/>
          <w:highlight w:val="white"/>
        </w:rPr>
        <w:t xml:space="preserve">的，视为投标人串通投标，投标无效：</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27.5.</w:t>
      </w:r>
      <w:r>
        <w:rPr>
          <w:rFonts w:ascii="宋体" w:hAnsi="宋体" w:eastAsia="宋体" w:cs="宋体"/>
          <w:color w:val="000000" w:themeColor="text1"/>
          <w:spacing w:val="-56"/>
          <w:sz w:val="21"/>
          <w:szCs w:val="21"/>
          <w:highlight w:val="white"/>
        </w:rPr>
        <w:t xml:space="preserve"> </w:t>
      </w:r>
      <w:r>
        <w:rPr>
          <w:rFonts w:ascii="宋体" w:hAnsi="宋体" w:eastAsia="宋体" w:cs="宋体"/>
          <w:color w:val="000000" w:themeColor="text1"/>
          <w:spacing w:val="17"/>
          <w:sz w:val="21"/>
          <w:szCs w:val="21"/>
          <w:highlight w:val="white"/>
        </w:rPr>
        <w:t xml:space="preserve">1不同投标人的投标文件由同一单位或者个人编制。</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27.5.2不同投标人委托同一单位或者个人</w:t>
      </w:r>
      <w:r>
        <w:rPr>
          <w:rFonts w:ascii="宋体" w:hAnsi="宋体" w:eastAsia="宋体" w:cs="宋体"/>
          <w:color w:val="000000" w:themeColor="text1"/>
          <w:spacing w:val="18"/>
          <w:sz w:val="21"/>
          <w:szCs w:val="21"/>
          <w:highlight w:val="white"/>
        </w:rPr>
        <w:t xml:space="preserve">办理投标事宜。</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27.5.3</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9"/>
          <w:sz w:val="21"/>
          <w:szCs w:val="21"/>
          <w:highlight w:val="white"/>
        </w:rPr>
        <w:t xml:space="preserve">不同投标人的投标文件载明的项目</w:t>
      </w:r>
      <w:r>
        <w:rPr>
          <w:rFonts w:ascii="宋体" w:hAnsi="宋体" w:eastAsia="宋体" w:cs="宋体"/>
          <w:color w:val="000000" w:themeColor="text1"/>
          <w:spacing w:val="18"/>
          <w:sz w:val="21"/>
          <w:szCs w:val="21"/>
          <w:highlight w:val="white"/>
        </w:rPr>
        <w:t xml:space="preserve">管理成员或者联系人员为同一人。</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27.5.4不同投标人的投标文件异常一致或者投标报价呈规律性差异。</w:t>
      </w:r>
      <w:r>
        <w:rPr>
          <w:rFonts w:ascii="宋体" w:hAnsi="宋体" w:eastAsia="宋体" w:cs="宋体"/>
          <w:color w:val="000000" w:themeColor="text1"/>
          <w:sz w:val="21"/>
          <w:szCs w:val="21"/>
          <w:highlight w:val="white"/>
        </w:rPr>
      </w:r>
      <w:r>
        <w:rPr>
          <w:color w:val="000000" w:themeColor="text1"/>
          <w:highlight w:val="white"/>
        </w:rPr>
      </w:r>
    </w:p>
    <w:p>
      <w:pPr>
        <w:pStyle w:val="871"/>
        <w:ind w:left="8"/>
        <w:keepLines w:val="0"/>
        <w:keepNext w:val="0"/>
        <w:pageBreakBefore w:val="0"/>
        <w:spacing w:before="50" w:line="213" w:lineRule="auto"/>
        <w:widowControl/>
        <w:rPr>
          <w:b/>
          <w:bCs/>
          <w:color w:val="000000" w:themeColor="text1"/>
          <w:spacing w:val="12"/>
          <w:sz w:val="21"/>
          <w:szCs w:val="21"/>
          <w:highlight w:val="white"/>
        </w:rPr>
      </w:pPr>
      <w:r>
        <w:rPr>
          <w:color w:val="000000" w:themeColor="text1"/>
          <w:highlight w:val="white"/>
        </w:rPr>
      </w:r>
      <w:bookmarkStart w:id="3" w:name="bookmark8"/>
      <w:r>
        <w:rPr>
          <w:color w:val="000000" w:themeColor="text1"/>
          <w:highlight w:val="white"/>
        </w:rPr>
      </w:r>
      <w:bookmarkEnd w:id="3"/>
      <w:r>
        <w:rPr>
          <w:b/>
          <w:bCs/>
          <w:color w:val="000000" w:themeColor="text1"/>
          <w:spacing w:val="12"/>
          <w:sz w:val="21"/>
          <w:szCs w:val="21"/>
          <w:highlight w:val="white"/>
        </w:rPr>
      </w:r>
      <w:r>
        <w:rPr>
          <w:color w:val="000000" w:themeColor="text1"/>
          <w:highlight w:val="white"/>
        </w:rPr>
      </w:r>
    </w:p>
    <w:p>
      <w:pPr>
        <w:pStyle w:val="871"/>
        <w:ind w:left="8"/>
        <w:keepLines w:val="0"/>
        <w:keepNext w:val="0"/>
        <w:pageBreakBefore w:val="0"/>
        <w:spacing w:before="50" w:line="213" w:lineRule="auto"/>
        <w:widowControl/>
        <w:rPr>
          <w:color w:val="000000" w:themeColor="text1"/>
          <w:sz w:val="21"/>
          <w:szCs w:val="21"/>
          <w:highlight w:val="white"/>
        </w:rPr>
      </w:pPr>
      <w:r>
        <w:rPr>
          <w:b/>
          <w:bCs/>
          <w:color w:val="000000" w:themeColor="text1"/>
          <w:spacing w:val="12"/>
          <w:sz w:val="21"/>
          <w:szCs w:val="21"/>
          <w:highlight w:val="white"/>
        </w:rPr>
        <w:t xml:space="preserve">28</w:t>
      </w:r>
      <w:r>
        <w:rPr>
          <w:b/>
          <w:bCs/>
          <w:color w:val="000000" w:themeColor="text1"/>
          <w:spacing w:val="-29"/>
          <w:sz w:val="21"/>
          <w:szCs w:val="21"/>
          <w:highlight w:val="white"/>
        </w:rPr>
        <w:t xml:space="preserve"> </w:t>
      </w:r>
      <w:r>
        <w:rPr>
          <w:b/>
          <w:bCs/>
          <w:color w:val="000000" w:themeColor="text1"/>
          <w:spacing w:val="12"/>
          <w:sz w:val="21"/>
          <w:szCs w:val="21"/>
          <w:highlight w:val="white"/>
        </w:rPr>
        <w:t xml:space="preserve">.质疑处理</w:t>
      </w:r>
      <w:r>
        <w:rPr>
          <w:color w:val="000000" w:themeColor="text1"/>
          <w:sz w:val="21"/>
          <w:szCs w:val="21"/>
          <w:highlight w:val="white"/>
        </w:rPr>
      </w:r>
      <w:r>
        <w:rPr>
          <w:color w:val="000000" w:themeColor="text1"/>
          <w:highlight w:val="white"/>
        </w:rPr>
      </w:r>
    </w:p>
    <w:p>
      <w:pPr>
        <w:pStyle w:val="867"/>
        <w:ind w:right="63" w:firstLine="4"/>
        <w:keepLines w:val="0"/>
        <w:keepNext w:val="0"/>
        <w:pageBreakBefore w:val="0"/>
        <w:spacing w:before="6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28.1</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20"/>
          <w:sz w:val="21"/>
          <w:szCs w:val="21"/>
          <w:highlight w:val="white"/>
        </w:rPr>
        <w:t xml:space="preserve">提出质疑的供应商应当是参与所质疑项目采购活动的供应商</w:t>
      </w:r>
      <w:r>
        <w:rPr>
          <w:rFonts w:ascii="宋体" w:hAnsi="宋体" w:eastAsia="宋体" w:cs="宋体"/>
          <w:color w:val="000000" w:themeColor="text1"/>
          <w:spacing w:val="19"/>
          <w:sz w:val="21"/>
          <w:szCs w:val="21"/>
          <w:highlight w:val="white"/>
        </w:rPr>
        <w:t xml:space="preserve">。潜在供应商依法获取其可质疑的采</w:t>
      </w:r>
      <w:r>
        <w:rPr>
          <w:rFonts w:ascii="宋体" w:hAnsi="宋体" w:eastAsia="宋体" w:cs="宋体"/>
          <w:color w:val="000000" w:themeColor="text1"/>
          <w:spacing w:val="20"/>
          <w:sz w:val="21"/>
          <w:szCs w:val="21"/>
          <w:highlight w:val="whit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white"/>
        </w:rPr>
        <w:t xml:space="preserve">取）。</w:t>
      </w:r>
      <w:r>
        <w:rPr>
          <w:rFonts w:ascii="宋体" w:hAnsi="宋体" w:eastAsia="宋体" w:cs="宋体"/>
          <w:color w:val="000000" w:themeColor="text1"/>
          <w:sz w:val="21"/>
          <w:szCs w:val="21"/>
          <w:highlight w:val="white"/>
        </w:rPr>
      </w:r>
      <w:r>
        <w:rPr>
          <w:color w:val="000000" w:themeColor="text1"/>
          <w:highlight w:val="white"/>
        </w:rPr>
      </w:r>
    </w:p>
    <w:p>
      <w:pPr>
        <w:pStyle w:val="867"/>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whit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white"/>
        </w:rPr>
        <w:t xml:space="preserve">，是指：</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28.2.</w:t>
      </w:r>
      <w:r>
        <w:rPr>
          <w:rFonts w:ascii="宋体" w:hAnsi="宋体" w:eastAsia="宋体" w:cs="宋体"/>
          <w:color w:val="000000" w:themeColor="text1"/>
          <w:spacing w:val="-49"/>
          <w:sz w:val="21"/>
          <w:szCs w:val="21"/>
          <w:highlight w:val="white"/>
        </w:rPr>
        <w:t xml:space="preserve"> </w:t>
      </w:r>
      <w:r>
        <w:rPr>
          <w:rFonts w:ascii="宋体" w:hAnsi="宋体" w:eastAsia="宋体" w:cs="宋体"/>
          <w:color w:val="000000" w:themeColor="text1"/>
          <w:spacing w:val="18"/>
          <w:sz w:val="21"/>
          <w:szCs w:val="21"/>
          <w:highlight w:val="whit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28.2.2对采购过程提出质疑的，为各采购程序环节结束之日；</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28.2.3对中标或者成交结果提出质疑的，为中标或者成交结果公告期限届满之日。</w:t>
      </w:r>
      <w:r>
        <w:rPr>
          <w:rFonts w:ascii="宋体" w:hAnsi="宋体" w:eastAsia="宋体" w:cs="宋体"/>
          <w:color w:val="000000" w:themeColor="text1"/>
          <w:sz w:val="21"/>
          <w:szCs w:val="21"/>
          <w:highlight w:val="white"/>
        </w:rPr>
      </w:r>
      <w:r>
        <w:rPr>
          <w:color w:val="000000" w:themeColor="text1"/>
          <w:highlight w:val="white"/>
        </w:rPr>
      </w:r>
    </w:p>
    <w:p>
      <w:pPr>
        <w:pStyle w:val="867"/>
        <w:ind w:right="63" w:firstLine="1"/>
        <w:keepLines w:val="0"/>
        <w:keepNext w:val="0"/>
        <w:pageBreakBefore w:val="0"/>
        <w:spacing w:before="13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white"/>
        </w:rPr>
        <w:t xml:space="preserve">购程序环节提出多次质疑的，交易中心、采购人将只对供应商第一次质疑作出答复。</w:t>
      </w:r>
      <w:r>
        <w:rPr>
          <w:rFonts w:ascii="宋体" w:hAnsi="宋体" w:eastAsia="宋体" w:cs="宋体"/>
          <w:color w:val="000000" w:themeColor="text1"/>
          <w:sz w:val="21"/>
          <w:szCs w:val="21"/>
          <w:highlight w:val="white"/>
        </w:rPr>
      </w:r>
      <w:r>
        <w:rPr>
          <w:color w:val="000000" w:themeColor="text1"/>
          <w:highlight w:val="white"/>
        </w:rPr>
      </w:r>
    </w:p>
    <w:p>
      <w:pPr>
        <w:pStyle w:val="867"/>
        <w:ind w:right="20" w:firstLine="3"/>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whit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white"/>
        </w:rPr>
        <w:t xml:space="preserve">公章。</w:t>
      </w:r>
      <w:r>
        <w:rPr>
          <w:rFonts w:ascii="宋体" w:hAnsi="宋体" w:eastAsia="宋体" w:cs="宋体"/>
          <w:color w:val="000000" w:themeColor="text1"/>
          <w:sz w:val="21"/>
          <w:szCs w:val="21"/>
          <w:highlight w:val="white"/>
        </w:rPr>
      </w:r>
      <w:r>
        <w:rPr>
          <w:color w:val="000000" w:themeColor="text1"/>
          <w:highlight w:val="white"/>
        </w:rPr>
      </w:r>
    </w:p>
    <w:p>
      <w:pPr>
        <w:pStyle w:val="867"/>
        <w:ind w:right="20" w:firstLine="3"/>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white"/>
        </w:rPr>
        <w:t xml:space="preserve">其他事项的询问、质疑请向交易中心提出，由交易中心负责答复。</w:t>
      </w:r>
      <w:r>
        <w:rPr>
          <w:rFonts w:ascii="宋体" w:hAnsi="宋体" w:eastAsia="宋体" w:cs="宋体"/>
          <w:color w:val="000000" w:themeColor="text1"/>
          <w:sz w:val="21"/>
          <w:szCs w:val="21"/>
          <w:highlight w:val="white"/>
        </w:rPr>
      </w:r>
      <w:r>
        <w:rPr>
          <w:color w:val="000000" w:themeColor="text1"/>
          <w:highlight w:val="white"/>
        </w:rPr>
      </w:r>
    </w:p>
    <w:p>
      <w:pPr>
        <w:pStyle w:val="867"/>
        <w:ind w:right="63"/>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white"/>
        </w:rPr>
        <w:t xml:space="preserve">和交易中心不接受未填写快递运单的快件）。</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采购人、交易中心联系人、联系方式、通信地址见招标文件第一章。</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28.5</w:t>
      </w:r>
      <w:r>
        <w:rPr>
          <w:rFonts w:ascii="宋体" w:hAnsi="宋体" w:eastAsia="宋体" w:cs="宋体"/>
          <w:color w:val="000000" w:themeColor="text1"/>
          <w:spacing w:val="78"/>
          <w:sz w:val="21"/>
          <w:szCs w:val="21"/>
          <w:highlight w:val="white"/>
        </w:rPr>
        <w:t xml:space="preserve"> </w:t>
      </w:r>
      <w:r>
        <w:rPr>
          <w:rFonts w:ascii="宋体" w:hAnsi="宋体" w:eastAsia="宋体" w:cs="宋体"/>
          <w:color w:val="000000" w:themeColor="text1"/>
          <w:spacing w:val="15"/>
          <w:sz w:val="21"/>
          <w:szCs w:val="21"/>
          <w:highlight w:val="white"/>
        </w:rPr>
        <w:t xml:space="preserve">以下情形的质疑不予受理</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28.5.1</w:t>
      </w:r>
      <w:r>
        <w:rPr>
          <w:rFonts w:ascii="宋体" w:hAnsi="宋体" w:eastAsia="宋体" w:cs="宋体"/>
          <w:color w:val="000000" w:themeColor="text1"/>
          <w:spacing w:val="75"/>
          <w:sz w:val="21"/>
          <w:szCs w:val="21"/>
          <w:highlight w:val="white"/>
        </w:rPr>
        <w:t xml:space="preserve"> </w:t>
      </w:r>
      <w:r>
        <w:rPr>
          <w:rFonts w:ascii="宋体" w:hAnsi="宋体" w:eastAsia="宋体" w:cs="宋体"/>
          <w:color w:val="000000" w:themeColor="text1"/>
          <w:spacing w:val="18"/>
          <w:sz w:val="21"/>
          <w:szCs w:val="21"/>
          <w:highlight w:val="white"/>
        </w:rPr>
        <w:t xml:space="preserve">内容不符合《政府采购质疑和</w:t>
      </w:r>
      <w:r>
        <w:rPr>
          <w:rFonts w:ascii="宋体" w:hAnsi="宋体" w:eastAsia="宋体" w:cs="宋体"/>
          <w:color w:val="000000" w:themeColor="text1"/>
          <w:spacing w:val="17"/>
          <w:sz w:val="21"/>
          <w:szCs w:val="21"/>
          <w:highlight w:val="white"/>
        </w:rPr>
        <w:t xml:space="preserve">投诉办法》第十二条规定的质疑。</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28.5.2</w:t>
      </w:r>
      <w:r>
        <w:rPr>
          <w:rFonts w:ascii="宋体" w:hAnsi="宋体" w:eastAsia="宋体" w:cs="宋体"/>
          <w:color w:val="000000" w:themeColor="text1"/>
          <w:spacing w:val="58"/>
          <w:sz w:val="21"/>
          <w:szCs w:val="21"/>
          <w:highlight w:val="white"/>
        </w:rPr>
        <w:t xml:space="preserve"> </w:t>
      </w:r>
      <w:r>
        <w:rPr>
          <w:rFonts w:ascii="宋体" w:hAnsi="宋体" w:eastAsia="宋体" w:cs="宋体"/>
          <w:color w:val="000000" w:themeColor="text1"/>
          <w:spacing w:val="16"/>
          <w:sz w:val="21"/>
          <w:szCs w:val="21"/>
          <w:highlight w:val="white"/>
        </w:rPr>
        <w:t xml:space="preserve">超出政府采购法定期限的质疑。</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28.5.3</w:t>
      </w:r>
      <w:r>
        <w:rPr>
          <w:rFonts w:ascii="宋体" w:hAnsi="宋体" w:eastAsia="宋体" w:cs="宋体"/>
          <w:color w:val="000000" w:themeColor="text1"/>
          <w:spacing w:val="74"/>
          <w:sz w:val="21"/>
          <w:szCs w:val="21"/>
          <w:highlight w:val="white"/>
        </w:rPr>
        <w:t xml:space="preserve"> </w:t>
      </w:r>
      <w:r>
        <w:rPr>
          <w:rFonts w:ascii="宋体" w:hAnsi="宋体" w:eastAsia="宋体" w:cs="宋体"/>
          <w:color w:val="000000" w:themeColor="text1"/>
          <w:spacing w:val="17"/>
          <w:sz w:val="21"/>
          <w:szCs w:val="21"/>
          <w:highlight w:val="white"/>
        </w:rPr>
        <w:t xml:space="preserve">以传真、电子邮件等方式递交的非原件形式的质疑。</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28.5.4未参加投标活动的供应商或在投标活动中自</w:t>
      </w:r>
      <w:r>
        <w:rPr>
          <w:rFonts w:ascii="宋体" w:hAnsi="宋体" w:eastAsia="宋体" w:cs="宋体"/>
          <w:color w:val="000000" w:themeColor="text1"/>
          <w:spacing w:val="19"/>
          <w:sz w:val="21"/>
          <w:szCs w:val="21"/>
          <w:highlight w:val="white"/>
        </w:rPr>
        <w:t xml:space="preserve">身权益未受到损害的供应商所提出的质疑。</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28.5.5供应商组成联合体参加投标，联合体中任何一方或多方未按要</w:t>
      </w:r>
      <w:r>
        <w:rPr>
          <w:rFonts w:ascii="宋体" w:hAnsi="宋体" w:eastAsia="宋体" w:cs="宋体"/>
          <w:color w:val="000000" w:themeColor="text1"/>
          <w:spacing w:val="19"/>
          <w:sz w:val="21"/>
          <w:szCs w:val="21"/>
          <w:highlight w:val="white"/>
        </w:rPr>
        <w:t xml:space="preserve">求签字、盖章、加盖公章的质疑。</w:t>
      </w:r>
      <w:r>
        <w:rPr>
          <w:rFonts w:ascii="宋体" w:hAnsi="宋体" w:eastAsia="宋体" w:cs="宋体"/>
          <w:color w:val="000000" w:themeColor="text1"/>
          <w:sz w:val="21"/>
          <w:szCs w:val="21"/>
          <w:highlight w:val="white"/>
        </w:rPr>
      </w:r>
      <w:r>
        <w:rPr>
          <w:color w:val="000000" w:themeColor="text1"/>
          <w:highlight w:val="white"/>
        </w:rPr>
      </w:r>
    </w:p>
    <w:p>
      <w:pPr>
        <w:pStyle w:val="867"/>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white"/>
        </w:rPr>
        <w:t xml:space="preserve">质疑或举报，不配合或采用不正当手段干扰政府采购质疑的，一经查实，交易中心有权依据政府采购的</w:t>
      </w:r>
      <w:r>
        <w:rPr>
          <w:rFonts w:ascii="宋体" w:hAnsi="宋体" w:eastAsia="宋体" w:cs="宋体"/>
          <w:color w:val="000000" w:themeColor="text1"/>
          <w:spacing w:val="20"/>
          <w:sz w:val="21"/>
          <w:szCs w:val="21"/>
          <w:highlight w:val="white"/>
        </w:rPr>
        <w:t xml:space="preserve">有关规定，报请政府采购监管部门对该供应商进行相应的</w:t>
      </w:r>
      <w:r>
        <w:rPr>
          <w:rFonts w:ascii="宋体" w:hAnsi="宋体" w:eastAsia="宋体" w:cs="宋体"/>
          <w:color w:val="000000" w:themeColor="text1"/>
          <w:spacing w:val="19"/>
          <w:sz w:val="21"/>
          <w:szCs w:val="21"/>
          <w:highlight w:val="white"/>
        </w:rPr>
        <w:t xml:space="preserve">行政处罚和记录该供应商的失信信息。</w:t>
      </w:r>
      <w:r>
        <w:rPr>
          <w:rFonts w:ascii="宋体" w:hAnsi="宋体" w:eastAsia="宋体" w:cs="宋体"/>
          <w:color w:val="000000" w:themeColor="text1"/>
          <w:sz w:val="21"/>
          <w:szCs w:val="21"/>
          <w:highlight w:val="white"/>
        </w:rPr>
      </w:r>
      <w:r>
        <w:rPr>
          <w:color w:val="000000" w:themeColor="text1"/>
          <w:highlight w:val="white"/>
        </w:rPr>
      </w:r>
    </w:p>
    <w:p>
      <w:pPr>
        <w:pStyle w:val="871"/>
        <w:ind w:left="8"/>
        <w:keepLines w:val="0"/>
        <w:keepNext w:val="0"/>
        <w:pageBreakBefore w:val="0"/>
        <w:spacing w:before="256" w:line="214" w:lineRule="auto"/>
        <w:widowControl/>
        <w:rPr>
          <w:color w:val="000000" w:themeColor="text1"/>
          <w:sz w:val="21"/>
          <w:szCs w:val="21"/>
          <w:highlight w:val="white"/>
        </w:rPr>
      </w:pPr>
      <w:r>
        <w:rPr>
          <w:b/>
          <w:bCs/>
          <w:color w:val="000000" w:themeColor="text1"/>
          <w:spacing w:val="9"/>
          <w:sz w:val="21"/>
          <w:szCs w:val="21"/>
          <w:highlight w:val="white"/>
        </w:rPr>
        <w:t xml:space="preserve">29</w:t>
      </w:r>
      <w:r>
        <w:rPr>
          <w:b/>
          <w:bCs/>
          <w:color w:val="000000" w:themeColor="text1"/>
          <w:spacing w:val="-30"/>
          <w:sz w:val="21"/>
          <w:szCs w:val="21"/>
          <w:highlight w:val="white"/>
        </w:rPr>
        <w:t xml:space="preserve"> </w:t>
      </w:r>
      <w:r>
        <w:rPr>
          <w:b/>
          <w:bCs/>
          <w:color w:val="000000" w:themeColor="text1"/>
          <w:spacing w:val="9"/>
          <w:sz w:val="21"/>
          <w:szCs w:val="21"/>
          <w:highlight w:val="white"/>
        </w:rPr>
        <w:t xml:space="preserve">.</w:t>
      </w:r>
      <w:r>
        <w:rPr>
          <w:b/>
          <w:bCs/>
          <w:color w:val="000000" w:themeColor="text1"/>
          <w:spacing w:val="-28"/>
          <w:sz w:val="21"/>
          <w:szCs w:val="21"/>
          <w:highlight w:val="white"/>
        </w:rPr>
        <w:t xml:space="preserve"> </w:t>
      </w:r>
      <w:r>
        <w:rPr>
          <w:b/>
          <w:bCs/>
          <w:color w:val="000000" w:themeColor="text1"/>
          <w:spacing w:val="9"/>
          <w:sz w:val="21"/>
          <w:szCs w:val="21"/>
          <w:highlight w:val="white"/>
        </w:rPr>
        <w:t xml:space="preserve">中标通知书</w:t>
      </w:r>
      <w:r>
        <w:rPr>
          <w:color w:val="000000" w:themeColor="text1"/>
          <w:sz w:val="21"/>
          <w:szCs w:val="21"/>
          <w:highlight w:val="white"/>
        </w:rPr>
      </w:r>
      <w:r>
        <w:rPr>
          <w:color w:val="000000" w:themeColor="text1"/>
          <w:highlight w:val="white"/>
        </w:rPr>
      </w:r>
    </w:p>
    <w:p>
      <w:pPr>
        <w:pStyle w:val="867"/>
        <w:keepLines w:val="0"/>
        <w:keepNext w:val="0"/>
        <w:pageBreakBefore w:val="0"/>
        <w:spacing w:line="28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jc w:val="both"/>
        <w:keepLines w:val="0"/>
        <w:keepNext w:val="0"/>
        <w:pageBreakBefore w:val="0"/>
        <w:spacing w:before="69"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29.l</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中标结果确定后，交易中心将向中标人发出中标通知书。请中标人在中标结果公告届满之日起30日</w:t>
      </w:r>
      <w:r>
        <w:rPr>
          <w:rFonts w:ascii="宋体" w:hAnsi="宋体" w:eastAsia="宋体" w:cs="宋体"/>
          <w:color w:val="000000" w:themeColor="text1"/>
          <w:spacing w:val="21"/>
          <w:sz w:val="21"/>
          <w:szCs w:val="21"/>
          <w:highlight w:val="white"/>
        </w:rPr>
        <w:t xml:space="preserve">内，使用</w:t>
      </w:r>
      <w:r>
        <w:rPr>
          <w:rFonts w:ascii="宋体" w:hAnsi="宋体" w:eastAsia="宋体" w:cs="宋体"/>
          <w:color w:val="000000" w:themeColor="text1"/>
          <w:sz w:val="21"/>
          <w:szCs w:val="21"/>
          <w:highlight w:val="white"/>
        </w:rPr>
        <w:t xml:space="preserve">CA</w:t>
      </w:r>
      <w:r>
        <w:rPr>
          <w:rFonts w:ascii="宋体" w:hAnsi="宋体" w:eastAsia="宋体" w:cs="宋体"/>
          <w:color w:val="000000" w:themeColor="text1"/>
          <w:spacing w:val="21"/>
          <w:sz w:val="21"/>
          <w:szCs w:val="21"/>
          <w:highlight w:val="white"/>
        </w:rPr>
        <w:t xml:space="preserve">数字证书登录“苏采云”系统及时下载中标通知书。因系统</w:t>
      </w:r>
      <w:r>
        <w:rPr>
          <w:rFonts w:ascii="宋体" w:hAnsi="宋体" w:eastAsia="宋体" w:cs="宋体"/>
          <w:color w:val="000000" w:themeColor="text1"/>
          <w:spacing w:val="20"/>
          <w:sz w:val="21"/>
          <w:szCs w:val="21"/>
          <w:highlight w:val="whit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white"/>
        </w:rPr>
        <w:t xml:space="preserve">果由中标人自行承担。</w:t>
      </w:r>
      <w:r>
        <w:rPr>
          <w:rFonts w:ascii="宋体" w:hAnsi="宋体" w:eastAsia="宋体" w:cs="宋体"/>
          <w:color w:val="000000" w:themeColor="text1"/>
          <w:sz w:val="21"/>
          <w:szCs w:val="21"/>
          <w:highlight w:val="white"/>
        </w:rPr>
      </w:r>
      <w:r>
        <w:rPr>
          <w:color w:val="000000" w:themeColor="text1"/>
          <w:highlight w:val="white"/>
        </w:rPr>
      </w:r>
    </w:p>
    <w:p>
      <w:pPr>
        <w:pStyle w:val="867"/>
        <w:ind w:left="1" w:firstLine="4"/>
        <w:keepLines w:val="0"/>
        <w:keepNext w:val="0"/>
        <w:pageBreakBefore w:val="0"/>
        <w:spacing w:before="1"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white"/>
        </w:rPr>
        <w:t xml:space="preserve">购人改变中标结果的，或者中标人放弃中标项目的，应当依法承担法律责任。</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236" w:line="218" w:lineRule="auto"/>
        <w:widowControl/>
        <w:rPr>
          <w:color w:val="000000" w:themeColor="text1"/>
          <w:sz w:val="24"/>
          <w:szCs w:val="24"/>
          <w:highlight w:val="white"/>
        </w:rPr>
      </w:pPr>
      <w:r>
        <w:rPr>
          <w:b/>
          <w:bCs/>
          <w:color w:val="000000" w:themeColor="text1"/>
          <w:spacing w:val="22"/>
          <w:sz w:val="24"/>
          <w:szCs w:val="24"/>
          <w:highlight w:val="white"/>
        </w:rPr>
        <w:t xml:space="preserve">七、授予合同</w:t>
      </w:r>
      <w:r>
        <w:rPr>
          <w:color w:val="000000" w:themeColor="text1"/>
          <w:sz w:val="24"/>
          <w:szCs w:val="24"/>
          <w:highlight w:val="white"/>
        </w:rPr>
      </w:r>
      <w:r>
        <w:rPr>
          <w:color w:val="000000" w:themeColor="text1"/>
          <w:highlight w:val="white"/>
        </w:rPr>
      </w:r>
    </w:p>
    <w:p>
      <w:pPr>
        <w:pStyle w:val="867"/>
        <w:keepLines w:val="0"/>
        <w:keepNext w:val="0"/>
        <w:pageBreakBefore w:val="0"/>
        <w:spacing w:line="24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5"/>
        <w:keepLines w:val="0"/>
        <w:keepNext w:val="0"/>
        <w:pageBreakBefore w:val="0"/>
        <w:spacing w:before="90" w:line="214" w:lineRule="auto"/>
        <w:widowControl/>
        <w:rPr>
          <w:color w:val="000000" w:themeColor="text1"/>
          <w:sz w:val="21"/>
          <w:szCs w:val="21"/>
          <w:highlight w:val="white"/>
        </w:rPr>
      </w:pPr>
      <w:r>
        <w:rPr>
          <w:b/>
          <w:bCs/>
          <w:color w:val="000000" w:themeColor="text1"/>
          <w:spacing w:val="11"/>
          <w:sz w:val="21"/>
          <w:szCs w:val="21"/>
          <w:highlight w:val="white"/>
        </w:rPr>
        <w:t xml:space="preserve">30</w:t>
      </w:r>
      <w:r>
        <w:rPr>
          <w:b/>
          <w:bCs/>
          <w:color w:val="000000" w:themeColor="text1"/>
          <w:spacing w:val="-27"/>
          <w:sz w:val="21"/>
          <w:szCs w:val="21"/>
          <w:highlight w:val="white"/>
        </w:rPr>
        <w:t xml:space="preserve"> </w:t>
      </w:r>
      <w:r>
        <w:rPr>
          <w:b/>
          <w:bCs/>
          <w:color w:val="000000" w:themeColor="text1"/>
          <w:spacing w:val="11"/>
          <w:sz w:val="21"/>
          <w:szCs w:val="21"/>
          <w:highlight w:val="white"/>
        </w:rPr>
        <w:t xml:space="preserve">.签订合同</w:t>
      </w:r>
      <w:r>
        <w:rPr>
          <w:color w:val="000000" w:themeColor="text1"/>
          <w:sz w:val="21"/>
          <w:szCs w:val="21"/>
          <w:highlight w:val="white"/>
        </w:rPr>
      </w:r>
      <w:r>
        <w:rPr>
          <w:color w:val="000000" w:themeColor="text1"/>
          <w:highlight w:val="white"/>
        </w:rPr>
      </w:r>
    </w:p>
    <w:p>
      <w:pPr>
        <w:pStyle w:val="867"/>
        <w:keepLines w:val="0"/>
        <w:keepNext w:val="0"/>
        <w:pageBreakBefore w:val="0"/>
        <w:spacing w:line="28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 w:firstLine="5"/>
        <w:keepLines w:val="0"/>
        <w:keepNext w:val="0"/>
        <w:pageBreakBefore w:val="0"/>
        <w:spacing w:before="6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30.</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9"/>
          <w:sz w:val="21"/>
          <w:szCs w:val="21"/>
          <w:highlight w:val="whit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whit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white"/>
        </w:rPr>
        <w:t xml:space="preserve">件。</w:t>
      </w:r>
      <w:r>
        <w:rPr>
          <w:rFonts w:ascii="宋体" w:hAnsi="宋体" w:eastAsia="宋体" w:cs="宋体"/>
          <w:color w:val="000000" w:themeColor="text1"/>
          <w:sz w:val="21"/>
          <w:szCs w:val="21"/>
          <w:highlight w:val="white"/>
        </w:rPr>
      </w:r>
      <w:r>
        <w:rPr>
          <w:color w:val="000000" w:themeColor="text1"/>
          <w:highlight w:val="white"/>
        </w:rPr>
      </w:r>
    </w:p>
    <w:p>
      <w:pPr>
        <w:pStyle w:val="867"/>
        <w:ind w:left="2" w:firstLine="5"/>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30.2中标人非因不可抗力未履行招、投标文件和合同规定的义务，</w:t>
      </w:r>
      <w:r>
        <w:rPr>
          <w:rFonts w:ascii="宋体" w:hAnsi="宋体" w:eastAsia="宋体" w:cs="宋体"/>
          <w:color w:val="000000" w:themeColor="text1"/>
          <w:spacing w:val="95"/>
          <w:sz w:val="21"/>
          <w:szCs w:val="21"/>
          <w:highlight w:val="white"/>
        </w:rPr>
        <w:t xml:space="preserve"> </w:t>
      </w:r>
      <w:r>
        <w:rPr>
          <w:rFonts w:ascii="宋体" w:hAnsi="宋体" w:eastAsia="宋体" w:cs="宋体"/>
          <w:color w:val="000000" w:themeColor="text1"/>
          <w:spacing w:val="16"/>
          <w:sz w:val="21"/>
          <w:szCs w:val="21"/>
          <w:highlight w:val="white"/>
        </w:rPr>
        <w:t xml:space="preserve">一经查实，交易中心将根据具体情况</w:t>
      </w:r>
      <w:r>
        <w:rPr>
          <w:rFonts w:ascii="宋体" w:hAnsi="宋体" w:eastAsia="宋体" w:cs="宋体"/>
          <w:color w:val="000000" w:themeColor="text1"/>
          <w:spacing w:val="17"/>
          <w:sz w:val="21"/>
          <w:szCs w:val="21"/>
          <w:highlight w:val="white"/>
        </w:rPr>
        <w:t xml:space="preserve">提请政府采购管理部门作出相应处理。</w:t>
      </w:r>
      <w:r>
        <w:rPr>
          <w:rFonts w:ascii="宋体" w:hAnsi="宋体" w:eastAsia="宋体" w:cs="宋体"/>
          <w:color w:val="000000" w:themeColor="text1"/>
          <w:sz w:val="21"/>
          <w:szCs w:val="21"/>
          <w:highlight w:val="white"/>
        </w:rPr>
      </w:r>
      <w:r>
        <w:rPr>
          <w:color w:val="000000" w:themeColor="text1"/>
          <w:highlight w:val="white"/>
        </w:rPr>
      </w:r>
    </w:p>
    <w:p>
      <w:pPr>
        <w:pStyle w:val="867"/>
        <w:ind w:left="3" w:firstLine="4"/>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white"/>
        </w:rPr>
        <w:t xml:space="preserve">损失的，中标人应承担相应赔偿责任。</w:t>
      </w:r>
      <w:r>
        <w:rPr>
          <w:rFonts w:ascii="宋体" w:hAnsi="宋体" w:eastAsia="宋体" w:cs="宋体"/>
          <w:color w:val="000000" w:themeColor="text1"/>
          <w:sz w:val="21"/>
          <w:szCs w:val="21"/>
          <w:highlight w:val="white"/>
        </w:rPr>
      </w:r>
      <w:r>
        <w:rPr>
          <w:color w:val="000000" w:themeColor="text1"/>
          <w:highlight w:val="white"/>
        </w:rPr>
      </w:r>
    </w:p>
    <w:p>
      <w:pPr>
        <w:pStyle w:val="867"/>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white"/>
        </w:rPr>
        <w:t xml:space="preserve">人应当允许供应商自主选择以支票、汇票</w:t>
      </w:r>
      <w:r>
        <w:rPr>
          <w:rFonts w:hint="eastAsia" w:ascii="宋体" w:hAnsi="宋体" w:eastAsia="宋体" w:cs="宋体"/>
          <w:color w:val="000000" w:themeColor="text1"/>
          <w:spacing w:val="14"/>
          <w:sz w:val="21"/>
          <w:szCs w:val="21"/>
          <w:highlight w:val="white"/>
          <w:lang w:eastAsia="zh-CN"/>
        </w:rPr>
        <w:t xml:space="preserve">、</w:t>
      </w:r>
      <w:r>
        <w:rPr>
          <w:rFonts w:ascii="宋体" w:hAnsi="宋体" w:eastAsia="宋体" w:cs="宋体"/>
          <w:color w:val="000000" w:themeColor="text1"/>
          <w:spacing w:val="14"/>
          <w:sz w:val="21"/>
          <w:szCs w:val="21"/>
          <w:highlight w:val="white"/>
        </w:rPr>
        <w:t xml:space="preserve">本票</w:t>
      </w:r>
      <w:r>
        <w:rPr>
          <w:rFonts w:hint="eastAsia" w:ascii="宋体" w:hAnsi="宋体" w:eastAsia="宋体" w:cs="宋体"/>
          <w:color w:val="000000" w:themeColor="text1"/>
          <w:spacing w:val="14"/>
          <w:sz w:val="21"/>
          <w:szCs w:val="21"/>
          <w:highlight w:val="white"/>
          <w:lang w:eastAsia="zh-CN"/>
        </w:rPr>
        <w:t xml:space="preserve">、</w:t>
      </w:r>
      <w:r>
        <w:rPr>
          <w:rFonts w:ascii="宋体" w:hAnsi="宋体" w:eastAsia="宋体" w:cs="宋体"/>
          <w:color w:val="000000" w:themeColor="text1"/>
          <w:spacing w:val="14"/>
          <w:sz w:val="21"/>
          <w:szCs w:val="21"/>
          <w:highlight w:val="white"/>
        </w:rPr>
        <w:t xml:space="preserve">保函</w:t>
      </w:r>
      <w:r>
        <w:rPr>
          <w:rFonts w:ascii="宋体" w:hAnsi="宋体" w:eastAsia="宋体" w:cs="宋体"/>
          <w:color w:val="000000" w:themeColor="text1"/>
          <w:spacing w:val="13"/>
          <w:sz w:val="21"/>
          <w:szCs w:val="21"/>
          <w:highlight w:val="white"/>
        </w:rPr>
        <w:t xml:space="preserve">等非现金形式缴纳或提交，并与中标供应商</w:t>
      </w:r>
      <w:r>
        <w:rPr>
          <w:rFonts w:ascii="宋体" w:hAnsi="宋体" w:eastAsia="宋体" w:cs="宋体"/>
          <w:color w:val="000000" w:themeColor="text1"/>
          <w:spacing w:val="20"/>
          <w:sz w:val="21"/>
          <w:szCs w:val="21"/>
          <w:highlight w:val="whit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white"/>
        </w:rPr>
        <w:t xml:space="preserve">违约责任。</w:t>
      </w:r>
      <w:r>
        <w:rPr>
          <w:rFonts w:ascii="宋体" w:hAnsi="宋体" w:eastAsia="宋体" w:cs="宋体"/>
          <w:color w:val="000000" w:themeColor="text1"/>
          <w:sz w:val="21"/>
          <w:szCs w:val="21"/>
          <w:highlight w:val="white"/>
        </w:rPr>
      </w:r>
      <w:r>
        <w:rPr>
          <w:color w:val="000000" w:themeColor="text1"/>
          <w:highlight w:val="white"/>
        </w:rPr>
      </w:r>
    </w:p>
    <w:p>
      <w:pPr>
        <w:pStyle w:val="871"/>
        <w:ind w:left="15"/>
        <w:keepLines w:val="0"/>
        <w:keepNext w:val="0"/>
        <w:pageBreakBefore w:val="0"/>
        <w:spacing w:before="255" w:line="209" w:lineRule="auto"/>
        <w:widowControl/>
        <w:rPr>
          <w:color w:val="000000" w:themeColor="text1"/>
          <w:sz w:val="21"/>
          <w:szCs w:val="21"/>
          <w:highlight w:val="white"/>
        </w:rPr>
      </w:pPr>
      <w:r>
        <w:rPr>
          <w:b/>
          <w:bCs/>
          <w:color w:val="000000" w:themeColor="text1"/>
          <w:spacing w:val="17"/>
          <w:sz w:val="21"/>
          <w:szCs w:val="21"/>
          <w:highlight w:val="white"/>
        </w:rPr>
        <w:t xml:space="preserve">31</w:t>
      </w:r>
      <w:r>
        <w:rPr>
          <w:b/>
          <w:bCs/>
          <w:color w:val="000000" w:themeColor="text1"/>
          <w:spacing w:val="-17"/>
          <w:sz w:val="21"/>
          <w:szCs w:val="21"/>
          <w:highlight w:val="white"/>
        </w:rPr>
        <w:t xml:space="preserve"> </w:t>
      </w:r>
      <w:r>
        <w:rPr>
          <w:b/>
          <w:bCs/>
          <w:color w:val="000000" w:themeColor="text1"/>
          <w:spacing w:val="17"/>
          <w:sz w:val="21"/>
          <w:szCs w:val="21"/>
          <w:highlight w:val="white"/>
        </w:rPr>
        <w:t xml:space="preserve">.服务（包含与服务相关的货物）的追加</w:t>
      </w:r>
      <w:r>
        <w:rPr>
          <w:color w:val="000000" w:themeColor="text1"/>
          <w:sz w:val="21"/>
          <w:szCs w:val="21"/>
          <w:highlight w:val="white"/>
        </w:rPr>
      </w:r>
      <w:r>
        <w:rPr>
          <w:color w:val="000000" w:themeColor="text1"/>
          <w:highlight w:val="white"/>
        </w:rPr>
      </w:r>
    </w:p>
    <w:p>
      <w:pPr>
        <w:pStyle w:val="867"/>
        <w:keepLines w:val="0"/>
        <w:keepNext w:val="0"/>
        <w:pageBreakBefore w:val="0"/>
        <w:spacing w:line="29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31.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9"/>
          <w:sz w:val="21"/>
          <w:szCs w:val="21"/>
          <w:highlight w:val="whit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white"/>
        </w:rPr>
        <w:t xml:space="preserve">），</w:t>
      </w:r>
      <w:r>
        <w:rPr>
          <w:rFonts w:ascii="宋体" w:hAnsi="宋体" w:eastAsia="宋体" w:cs="宋体"/>
          <w:color w:val="000000" w:themeColor="text1"/>
          <w:spacing w:val="19"/>
          <w:sz w:val="21"/>
          <w:szCs w:val="21"/>
          <w:highlight w:val="white"/>
        </w:rPr>
        <w:t xml:space="preserve">在不改变</w:t>
      </w:r>
      <w:r>
        <w:rPr>
          <w:rFonts w:ascii="宋体" w:hAnsi="宋体" w:eastAsia="宋体" w:cs="宋体"/>
          <w:color w:val="000000" w:themeColor="text1"/>
          <w:spacing w:val="20"/>
          <w:sz w:val="21"/>
          <w:szCs w:val="21"/>
          <w:highlight w:val="whit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white"/>
        </w:rPr>
        <w:t xml:space="preserve">额10%。</w:t>
      </w:r>
      <w:r>
        <w:rPr>
          <w:rFonts w:ascii="宋体" w:hAnsi="宋体" w:eastAsia="宋体" w:cs="宋体"/>
          <w:color w:val="000000" w:themeColor="text1"/>
          <w:sz w:val="21"/>
          <w:szCs w:val="21"/>
          <w:highlight w:val="white"/>
        </w:rPr>
      </w:r>
      <w:r>
        <w:rPr>
          <w:color w:val="000000" w:themeColor="text1"/>
          <w:highlight w:val="white"/>
        </w:rPr>
      </w:r>
    </w:p>
    <w:p>
      <w:pPr>
        <w:pStyle w:val="871"/>
        <w:ind w:left="3496"/>
        <w:keepLines w:val="0"/>
        <w:keepNext w:val="0"/>
        <w:pageBreakBefore w:val="0"/>
        <w:spacing w:before="105" w:line="214" w:lineRule="auto"/>
        <w:widowControl/>
        <w:rPr>
          <w:rFonts w:hint="eastAsia" w:ascii="宋体" w:hAnsi="宋体" w:eastAsia="宋体" w:cs="宋体"/>
          <w:color w:val="000000" w:themeColor="text1"/>
          <w:sz w:val="21"/>
          <w:szCs w:val="21"/>
          <w:highlight w:val="white"/>
        </w:rPr>
        <w:outlineLvl w:val="0"/>
      </w:pPr>
      <w:r>
        <w:rPr>
          <w:color w:val="000000" w:themeColor="text1"/>
          <w:highlight w:val="white"/>
        </w:rPr>
      </w:r>
      <w:bookmarkStart w:id="4" w:name="bookmark3"/>
      <w:r>
        <w:rPr>
          <w:color w:val="000000" w:themeColor="text1"/>
          <w:highlight w:val="white"/>
        </w:rPr>
      </w:r>
      <w:bookmarkEnd w:id="4"/>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71"/>
        <w:ind w:left="3496"/>
        <w:keepLines w:val="0"/>
        <w:keepNext w:val="0"/>
        <w:pageBreakBefore w:val="0"/>
        <w:spacing w:before="105" w:line="214" w:lineRule="auto"/>
        <w:widowControl/>
        <w:rPr>
          <w:rFonts w:hint="eastAsia" w:ascii="宋体" w:hAnsi="宋体" w:eastAsia="宋体" w:cs="宋体"/>
          <w:color w:val="000000" w:themeColor="text1"/>
          <w:sz w:val="21"/>
          <w:szCs w:val="21"/>
          <w:highlight w:val="white"/>
        </w:rPr>
        <w:outlineLvl w:val="0"/>
      </w:pP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71"/>
        <w:ind w:left="3496"/>
        <w:keepLines w:val="0"/>
        <w:keepNext w:val="0"/>
        <w:pageBreakBefore w:val="0"/>
        <w:spacing w:before="105" w:line="214" w:lineRule="auto"/>
        <w:widowControl/>
        <w:rPr>
          <w:rFonts w:hint="eastAsia" w:ascii="宋体" w:hAnsi="宋体" w:eastAsia="宋体" w:cs="宋体"/>
          <w:color w:val="000000" w:themeColor="text1"/>
          <w:sz w:val="21"/>
          <w:szCs w:val="21"/>
          <w:highlight w:val="white"/>
        </w:rPr>
        <w:outlineLvl w:val="0"/>
      </w:pP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71"/>
        <w:ind w:left="3496"/>
        <w:keepLines w:val="0"/>
        <w:keepNext w:val="0"/>
        <w:pageBreakBefore w:val="0"/>
        <w:spacing w:before="105" w:line="214" w:lineRule="auto"/>
        <w:widowControl/>
        <w:rPr>
          <w:rFonts w:hint="eastAsia" w:ascii="宋体" w:hAnsi="宋体" w:eastAsia="宋体" w:cs="宋体"/>
          <w:color w:val="000000" w:themeColor="text1"/>
          <w:sz w:val="21"/>
          <w:szCs w:val="21"/>
          <w:highlight w:val="white"/>
        </w:rPr>
        <w:outlineLvl w:val="0"/>
      </w:pP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71"/>
        <w:ind w:left="3496"/>
        <w:keepLines w:val="0"/>
        <w:keepNext w:val="0"/>
        <w:pageBreakBefore w:val="0"/>
        <w:spacing w:before="105" w:line="214" w:lineRule="auto"/>
        <w:widowControl/>
        <w:rPr>
          <w:rFonts w:hint="eastAsia" w:ascii="宋体" w:hAnsi="宋体" w:eastAsia="宋体" w:cs="宋体"/>
          <w:color w:val="000000" w:themeColor="text1"/>
          <w:sz w:val="21"/>
          <w:szCs w:val="21"/>
          <w:highlight w:val="white"/>
        </w:rPr>
        <w:outlineLvl w:val="0"/>
      </w:pP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71"/>
        <w:ind w:left="3496"/>
        <w:keepLines w:val="0"/>
        <w:keepNext w:val="0"/>
        <w:pageBreakBefore w:val="0"/>
        <w:spacing w:before="105" w:line="214" w:lineRule="auto"/>
        <w:widowControl/>
        <w:rPr>
          <w:color w:val="000000" w:themeColor="text1"/>
          <w:sz w:val="44"/>
          <w:szCs w:val="44"/>
          <w:highlight w:val="white"/>
        </w:rPr>
        <w:outlineLvl w:val="0"/>
      </w:pPr>
      <w:r>
        <w:rPr>
          <w:b/>
          <w:bCs/>
          <w:color w:val="000000" w:themeColor="text1"/>
          <w:spacing w:val="13"/>
          <w:sz w:val="44"/>
          <w:szCs w:val="44"/>
          <w:highlight w:val="white"/>
        </w:rPr>
        <w:t xml:space="preserve">第三章</w:t>
      </w:r>
      <w:r>
        <w:rPr>
          <w:b/>
          <w:bCs/>
          <w:color w:val="000000" w:themeColor="text1"/>
          <w:spacing w:val="5"/>
          <w:sz w:val="44"/>
          <w:szCs w:val="44"/>
          <w:highlight w:val="white"/>
        </w:rPr>
        <w:t xml:space="preserve">  </w:t>
      </w:r>
      <w:r>
        <w:rPr>
          <w:b/>
          <w:bCs/>
          <w:color w:val="000000" w:themeColor="text1"/>
          <w:spacing w:val="13"/>
          <w:sz w:val="44"/>
          <w:szCs w:val="44"/>
          <w:highlight w:val="white"/>
        </w:rPr>
        <w:t xml:space="preserve">合同文本</w:t>
      </w:r>
      <w:r>
        <w:rPr>
          <w:color w:val="000000" w:themeColor="text1"/>
          <w:sz w:val="44"/>
          <w:szCs w:val="44"/>
          <w:highlight w:val="white"/>
        </w:rPr>
      </w:r>
      <w:r>
        <w:rPr>
          <w:color w:val="000000" w:themeColor="text1"/>
          <w:highlight w:val="white"/>
        </w:rPr>
      </w:r>
    </w:p>
    <w:p>
      <w:pPr>
        <w:pStyle w:val="867"/>
        <w:keepLines w:val="0"/>
        <w:keepNext w:val="0"/>
        <w:pageBreakBefore w:val="0"/>
        <w:spacing w:line="33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9"/>
        <w:keepLines w:val="0"/>
        <w:keepNext w:val="0"/>
        <w:pageBreakBefore w:val="0"/>
        <w:spacing w:before="6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以下为中标后签订本项目合同的通用条款，中标人不得提出实质性的修改。</w:t>
      </w:r>
      <w:r>
        <w:rPr>
          <w:rFonts w:ascii="宋体" w:hAnsi="宋体" w:eastAsia="宋体" w:cs="宋体"/>
          <w:color w:val="000000" w:themeColor="text1"/>
          <w:sz w:val="21"/>
          <w:szCs w:val="21"/>
          <w:highlight w:val="white"/>
        </w:rPr>
      </w:r>
      <w:r>
        <w:rPr>
          <w:color w:val="000000" w:themeColor="text1"/>
          <w:highlight w:val="white"/>
        </w:rPr>
      </w:r>
    </w:p>
    <w:p>
      <w:pPr>
        <w:pStyle w:val="871"/>
        <w:ind w:left="3036"/>
        <w:keepLines w:val="0"/>
        <w:keepNext w:val="0"/>
        <w:pageBreakBefore w:val="0"/>
        <w:spacing w:before="111" w:line="209" w:lineRule="auto"/>
        <w:widowControl/>
        <w:rPr>
          <w:color w:val="000000" w:themeColor="text1"/>
          <w:sz w:val="21"/>
          <w:szCs w:val="21"/>
          <w:highlight w:val="white"/>
        </w:rPr>
      </w:pPr>
      <w:r>
        <w:rPr>
          <w:b/>
          <w:bCs/>
          <w:color w:val="000000" w:themeColor="text1"/>
          <w:spacing w:val="21"/>
          <w:sz w:val="21"/>
          <w:szCs w:val="21"/>
          <w:highlight w:val="white"/>
        </w:rPr>
        <w:t xml:space="preserve">江苏省政府采购合同（服务）（合同编号）</w:t>
      </w:r>
      <w:r>
        <w:rPr>
          <w:color w:val="000000" w:themeColor="text1"/>
          <w:sz w:val="21"/>
          <w:szCs w:val="21"/>
          <w:highlight w:val="white"/>
        </w:rPr>
      </w:r>
      <w:r>
        <w:rPr>
          <w:color w:val="000000" w:themeColor="text1"/>
          <w:highlight w:val="white"/>
        </w:rPr>
      </w:r>
    </w:p>
    <w:p>
      <w:pPr>
        <w:pStyle w:val="867"/>
        <w:ind w:left="8"/>
        <w:keepLines w:val="0"/>
        <w:keepNext w:val="0"/>
        <w:pageBreakBefore w:val="0"/>
        <w:spacing w:before="8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
          <w:sz w:val="21"/>
          <w:szCs w:val="21"/>
          <w:highlight w:val="white"/>
        </w:rPr>
        <w:t xml:space="preserve">项目名称：                           </w:t>
      </w:r>
      <w:r>
        <w:rPr>
          <w:rFonts w:ascii="宋体" w:hAnsi="宋体" w:eastAsia="宋体" w:cs="宋体"/>
          <w:color w:val="000000" w:themeColor="text1"/>
          <w:spacing w:val="1"/>
          <w:sz w:val="21"/>
          <w:szCs w:val="21"/>
          <w:highlight w:val="white"/>
        </w:rPr>
        <w:t xml:space="preserve">                   项目编号：</w:t>
      </w:r>
      <w:r>
        <w:rPr>
          <w:rFonts w:ascii="宋体" w:hAnsi="宋体" w:eastAsia="宋体" w:cs="宋体"/>
          <w:color w:val="000000" w:themeColor="text1"/>
          <w:sz w:val="21"/>
          <w:szCs w:val="21"/>
          <w:highlight w:val="white"/>
        </w:rPr>
      </w:r>
      <w:r>
        <w:rPr>
          <w:color w:val="000000" w:themeColor="text1"/>
          <w:highlight w:val="white"/>
        </w:rPr>
      </w:r>
    </w:p>
    <w:p>
      <w:pPr>
        <w:pStyle w:val="867"/>
        <w:ind w:left="3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8"/>
          <w:sz w:val="21"/>
          <w:szCs w:val="21"/>
          <w:highlight w:val="white"/>
        </w:rPr>
        <w:t xml:space="preserve">甲方</w:t>
      </w:r>
      <w:r>
        <w:rPr>
          <w:rFonts w:ascii="宋体" w:hAnsi="宋体" w:eastAsia="宋体" w:cs="宋体"/>
          <w:color w:val="000000" w:themeColor="text1"/>
          <w:spacing w:val="10"/>
          <w:sz w:val="21"/>
          <w:szCs w:val="21"/>
          <w:highlight w:val="white"/>
        </w:rPr>
        <w:t xml:space="preserve">：（</w:t>
      </w:r>
      <w:r>
        <w:rPr>
          <w:rFonts w:ascii="宋体" w:hAnsi="宋体" w:eastAsia="宋体" w:cs="宋体"/>
          <w:color w:val="000000" w:themeColor="text1"/>
          <w:spacing w:val="8"/>
          <w:sz w:val="21"/>
          <w:szCs w:val="21"/>
          <w:highlight w:val="white"/>
        </w:rPr>
        <w:t xml:space="preserve">买方、需方、采购人）</w:t>
      </w:r>
      <w:r>
        <w:rPr>
          <w:rFonts w:ascii="宋体" w:hAnsi="宋体" w:eastAsia="宋体" w:cs="宋体"/>
          <w:color w:val="000000" w:themeColor="text1"/>
          <w:spacing w:val="35"/>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23"/>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乙方</w:t>
      </w:r>
      <w:r>
        <w:rPr>
          <w:rFonts w:ascii="宋体" w:hAnsi="宋体" w:eastAsia="宋体" w:cs="宋体"/>
          <w:color w:val="000000" w:themeColor="text1"/>
          <w:spacing w:val="10"/>
          <w:sz w:val="21"/>
          <w:szCs w:val="21"/>
          <w:highlight w:val="white"/>
        </w:rPr>
        <w:t xml:space="preserve">：（</w:t>
      </w:r>
      <w:r>
        <w:rPr>
          <w:rFonts w:ascii="宋体" w:hAnsi="宋体" w:eastAsia="宋体" w:cs="宋体"/>
          <w:color w:val="000000" w:themeColor="text1"/>
          <w:spacing w:val="9"/>
          <w:sz w:val="21"/>
          <w:szCs w:val="21"/>
          <w:highlight w:val="white"/>
        </w:rPr>
        <w:t xml:space="preserve">卖方、供方、供应商）</w:t>
      </w:r>
      <w:r>
        <w:rPr>
          <w:rFonts w:ascii="宋体" w:hAnsi="宋体" w:eastAsia="宋体" w:cs="宋体"/>
          <w:color w:val="000000" w:themeColor="text1"/>
          <w:spacing w:val="35"/>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728"/>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甲、乙双方根据无锡市公共资源交易中心</w:t>
      </w:r>
      <w:r>
        <w:rPr>
          <w:rFonts w:ascii="宋体" w:hAnsi="宋体" w:eastAsia="宋体" w:cs="宋体"/>
          <w:color w:val="000000" w:themeColor="text1"/>
          <w:spacing w:val="-66"/>
          <w:sz w:val="21"/>
          <w:szCs w:val="21"/>
          <w:highlight w:val="white"/>
        </w:rPr>
        <w:t xml:space="preserve"> </w:t>
      </w:r>
      <w:r>
        <w:rPr>
          <w:rFonts w:ascii="宋体" w:hAnsi="宋体" w:eastAsia="宋体" w:cs="宋体"/>
          <w:color w:val="000000" w:themeColor="text1"/>
          <w:spacing w:val="8"/>
          <w:sz w:val="21"/>
          <w:szCs w:val="21"/>
          <w:highlight w:val="white"/>
          <w:u w:val="single"/>
        </w:rPr>
        <w:t xml:space="preserve">          </w:t>
      </w:r>
      <w:r>
        <w:rPr>
          <w:rFonts w:ascii="宋体" w:hAnsi="宋体" w:eastAsia="宋体" w:cs="宋体"/>
          <w:color w:val="000000" w:themeColor="text1"/>
          <w:spacing w:val="-92"/>
          <w:sz w:val="21"/>
          <w:szCs w:val="21"/>
          <w:highlight w:val="white"/>
        </w:rPr>
        <w:t xml:space="preserve"> </w:t>
      </w:r>
      <w:r>
        <w:rPr>
          <w:rFonts w:ascii="宋体" w:hAnsi="宋体" w:eastAsia="宋体" w:cs="宋体"/>
          <w:color w:val="000000" w:themeColor="text1"/>
          <w:spacing w:val="17"/>
          <w:sz w:val="21"/>
          <w:szCs w:val="21"/>
          <w:highlight w:val="white"/>
        </w:rPr>
        <w:t xml:space="preserve">项目公开招标的结果，签署本合同。</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11" w:line="214" w:lineRule="auto"/>
        <w:widowControl/>
        <w:rPr>
          <w:color w:val="000000" w:themeColor="text1"/>
          <w:sz w:val="21"/>
          <w:szCs w:val="21"/>
          <w:highlight w:val="white"/>
        </w:rPr>
      </w:pPr>
      <w:r>
        <w:rPr>
          <w:b/>
          <w:bCs/>
          <w:color w:val="000000" w:themeColor="text1"/>
          <w:spacing w:val="10"/>
          <w:sz w:val="21"/>
          <w:szCs w:val="21"/>
          <w:highlight w:val="white"/>
        </w:rPr>
        <w:t xml:space="preserve">第</w:t>
      </w:r>
      <w:r>
        <w:rPr>
          <w:b/>
          <w:bCs/>
          <w:color w:val="000000" w:themeColor="text1"/>
          <w:spacing w:val="-34"/>
          <w:sz w:val="21"/>
          <w:szCs w:val="21"/>
          <w:highlight w:val="white"/>
        </w:rPr>
        <w:t xml:space="preserve"> </w:t>
      </w:r>
      <w:r>
        <w:rPr>
          <w:b/>
          <w:bCs/>
          <w:color w:val="000000" w:themeColor="text1"/>
          <w:spacing w:val="10"/>
          <w:sz w:val="21"/>
          <w:szCs w:val="21"/>
          <w:highlight w:val="white"/>
        </w:rPr>
        <w:t xml:space="preserve">一</w:t>
      </w:r>
      <w:r>
        <w:rPr>
          <w:b/>
          <w:bCs/>
          <w:color w:val="000000" w:themeColor="text1"/>
          <w:spacing w:val="-37"/>
          <w:sz w:val="21"/>
          <w:szCs w:val="21"/>
          <w:highlight w:val="white"/>
        </w:rPr>
        <w:t xml:space="preserve"> </w:t>
      </w:r>
      <w:r>
        <w:rPr>
          <w:b/>
          <w:bCs/>
          <w:color w:val="000000" w:themeColor="text1"/>
          <w:spacing w:val="10"/>
          <w:sz w:val="21"/>
          <w:szCs w:val="21"/>
          <w:highlight w:val="white"/>
        </w:rPr>
        <w:t xml:space="preserve">条合同标的</w:t>
      </w:r>
      <w:r>
        <w:rPr>
          <w:color w:val="000000" w:themeColor="text1"/>
          <w:sz w:val="21"/>
          <w:szCs w:val="21"/>
          <w:highlight w:val="white"/>
        </w:rPr>
      </w:r>
      <w:r>
        <w:rPr>
          <w:color w:val="000000" w:themeColor="text1"/>
          <w:highlight w:val="white"/>
        </w:rPr>
      </w:r>
    </w:p>
    <w:p>
      <w:pPr>
        <w:pStyle w:val="867"/>
        <w:ind w:left="9"/>
        <w:keepLines w:val="0"/>
        <w:keepNext w:val="0"/>
        <w:pageBreakBefore w:val="0"/>
        <w:spacing w:before="76"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
          <w:sz w:val="21"/>
          <w:szCs w:val="21"/>
          <w:highlight w:val="white"/>
        </w:rPr>
        <w:t xml:space="preserve">一、项目名称：</w:t>
      </w:r>
      <w:r>
        <w:rPr>
          <w:rFonts w:ascii="宋体" w:hAnsi="宋体" w:eastAsia="宋体" w:cs="宋体"/>
          <w:color w:val="000000" w:themeColor="text1"/>
          <w:spacing w:val="23"/>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
          <w:sz w:val="21"/>
          <w:szCs w:val="21"/>
          <w:highlight w:val="white"/>
        </w:rPr>
        <w:t xml:space="preserve">二、项目坐落位置</w:t>
      </w:r>
      <w:r>
        <w:rPr>
          <w:rFonts w:ascii="宋体" w:hAnsi="宋体" w:eastAsia="宋体" w:cs="宋体"/>
          <w:color w:val="000000" w:themeColor="text1"/>
          <w:spacing w:val="3"/>
          <w:sz w:val="21"/>
          <w:szCs w:val="21"/>
          <w:highlight w:val="white"/>
        </w:rPr>
        <w:t xml:space="preserve">：</w:t>
      </w:r>
      <w:r>
        <w:rPr>
          <w:rFonts w:ascii="宋体" w:hAnsi="宋体" w:eastAsia="宋体" w:cs="宋体"/>
          <w:color w:val="000000" w:themeColor="text1"/>
          <w:spacing w:val="69"/>
          <w:sz w:val="21"/>
          <w:szCs w:val="21"/>
          <w:highlight w:val="white"/>
        </w:rPr>
        <w:t xml:space="preserve"> </w:t>
      </w:r>
      <w:r>
        <w:rPr>
          <w:rFonts w:ascii="宋体" w:hAnsi="宋体" w:eastAsia="宋体" w:cs="宋体"/>
          <w:color w:val="000000" w:themeColor="text1"/>
          <w:spacing w:val="1"/>
          <w:sz w:val="21"/>
          <w:szCs w:val="21"/>
          <w:highlight w:val="white"/>
          <w:u w:val="single"/>
        </w:rPr>
        <w:t xml:space="preserve">                   </w:t>
      </w:r>
      <w:r>
        <w:rPr>
          <w:rFonts w:ascii="宋体" w:hAnsi="宋体" w:eastAsia="宋体" w:cs="宋体"/>
          <w:color w:val="000000" w:themeColor="text1"/>
          <w:spacing w:val="-76"/>
          <w:sz w:val="21"/>
          <w:szCs w:val="21"/>
          <w:highlight w:val="white"/>
        </w:rPr>
        <w:t xml:space="preserve"> </w:t>
      </w:r>
      <w:r>
        <w:rPr>
          <w:rFonts w:ascii="宋体" w:hAnsi="宋体" w:eastAsia="宋体" w:cs="宋体"/>
          <w:color w:val="000000" w:themeColor="text1"/>
          <w:spacing w:val="3"/>
          <w:sz w:val="21"/>
          <w:szCs w:val="21"/>
          <w:highlight w:val="white"/>
        </w:rPr>
        <w:t xml:space="preserve">；</w:t>
      </w:r>
      <w:r>
        <w:rPr>
          <w:rFonts w:ascii="宋体" w:hAnsi="宋体" w:eastAsia="宋体" w:cs="宋体"/>
          <w:color w:val="000000" w:themeColor="text1"/>
          <w:spacing w:val="-1"/>
          <w:sz w:val="21"/>
          <w:szCs w:val="21"/>
          <w:highlight w:val="white"/>
        </w:rPr>
        <w:t xml:space="preserve">项目总建筑面积：</w:t>
      </w:r>
      <w:r>
        <w:rPr>
          <w:rFonts w:ascii="宋体" w:hAnsi="宋体" w:eastAsia="宋体" w:cs="宋体"/>
          <w:color w:val="000000" w:themeColor="text1"/>
          <w:spacing w:val="69"/>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8"/>
          <w:sz w:val="21"/>
          <w:szCs w:val="21"/>
          <w:highlight w:val="white"/>
        </w:rPr>
        <w:t xml:space="preserve">三、物业管理服务期限</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8"/>
          <w:sz w:val="21"/>
          <w:szCs w:val="21"/>
          <w:highlight w:val="white"/>
        </w:rPr>
        <w:t xml:space="preserve">年。本合同期限</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8"/>
          <w:sz w:val="21"/>
          <w:szCs w:val="21"/>
          <w:highlight w:val="white"/>
        </w:rPr>
        <w:t xml:space="preserve">年，自</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8"/>
          <w:sz w:val="21"/>
          <w:szCs w:val="21"/>
          <w:highlight w:val="white"/>
        </w:rPr>
        <w:t xml:space="preserve">年</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87"/>
          <w:sz w:val="21"/>
          <w:szCs w:val="21"/>
          <w:highlight w:val="white"/>
        </w:rPr>
        <w:t xml:space="preserve"> </w:t>
      </w:r>
      <w:r>
        <w:rPr>
          <w:rFonts w:ascii="宋体" w:hAnsi="宋体" w:eastAsia="宋体" w:cs="宋体"/>
          <w:color w:val="000000" w:themeColor="text1"/>
          <w:spacing w:val="7"/>
          <w:sz w:val="21"/>
          <w:szCs w:val="21"/>
          <w:highlight w:val="white"/>
        </w:rPr>
        <w:t xml:space="preserve">月</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7"/>
          <w:sz w:val="21"/>
          <w:szCs w:val="21"/>
          <w:highlight w:val="white"/>
        </w:rPr>
        <w:t xml:space="preserve">日至</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3"/>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7"/>
          <w:sz w:val="21"/>
          <w:szCs w:val="21"/>
          <w:highlight w:val="white"/>
        </w:rPr>
        <w:t xml:space="preserve">年</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87"/>
          <w:sz w:val="21"/>
          <w:szCs w:val="21"/>
          <w:highlight w:val="white"/>
        </w:rPr>
        <w:t xml:space="preserve"> </w:t>
      </w:r>
      <w:r>
        <w:rPr>
          <w:rFonts w:ascii="宋体" w:hAnsi="宋体" w:eastAsia="宋体" w:cs="宋体"/>
          <w:color w:val="000000" w:themeColor="text1"/>
          <w:spacing w:val="7"/>
          <w:sz w:val="21"/>
          <w:szCs w:val="21"/>
          <w:highlight w:val="white"/>
        </w:rPr>
        <w:t xml:space="preserve">月</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7"/>
          <w:sz w:val="21"/>
          <w:szCs w:val="21"/>
          <w:highlight w:val="white"/>
        </w:rPr>
        <w:t xml:space="preserve">日；</w:t>
      </w:r>
      <w:r>
        <w:rPr>
          <w:rFonts w:ascii="宋体" w:hAnsi="宋体" w:eastAsia="宋体" w:cs="宋体"/>
          <w:color w:val="000000" w:themeColor="text1"/>
          <w:sz w:val="21"/>
          <w:szCs w:val="21"/>
          <w:highlight w:val="white"/>
        </w:rPr>
      </w:r>
      <w:r>
        <w:rPr>
          <w:color w:val="000000" w:themeColor="text1"/>
          <w:highlight w:val="white"/>
        </w:rPr>
      </w:r>
    </w:p>
    <w:p>
      <w:pPr>
        <w:pStyle w:val="867"/>
        <w:ind w:left="9" w:hanging="2"/>
        <w:keepLines w:val="0"/>
        <w:keepNext w:val="0"/>
        <w:pageBreakBefore w:val="0"/>
        <w:spacing w:before="129" w:line="32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white"/>
        </w:rPr>
        <w:t xml:space="preserve">订后续下年度服务合同。</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 w:line="213" w:lineRule="auto"/>
        <w:widowControl/>
        <w:rPr>
          <w:color w:val="000000" w:themeColor="text1"/>
          <w:sz w:val="21"/>
          <w:szCs w:val="21"/>
          <w:highlight w:val="white"/>
        </w:rPr>
      </w:pPr>
      <w:r>
        <w:rPr>
          <w:b/>
          <w:bCs/>
          <w:color w:val="000000" w:themeColor="text1"/>
          <w:spacing w:val="18"/>
          <w:sz w:val="21"/>
          <w:szCs w:val="21"/>
          <w:highlight w:val="white"/>
        </w:rPr>
        <w:t xml:space="preserve">第二条委托管理事项</w:t>
      </w:r>
      <w:r>
        <w:rPr>
          <w:color w:val="000000" w:themeColor="text1"/>
          <w:sz w:val="21"/>
          <w:szCs w:val="21"/>
          <w:highlight w:val="white"/>
        </w:rPr>
      </w:r>
      <w:r>
        <w:rPr>
          <w:color w:val="000000" w:themeColor="text1"/>
          <w:highlight w:val="white"/>
        </w:rPr>
      </w:r>
    </w:p>
    <w:p>
      <w:pPr>
        <w:pStyle w:val="867"/>
        <w:ind w:left="6"/>
        <w:keepLines w:val="0"/>
        <w:keepNext w:val="0"/>
        <w:pageBreakBefore w:val="0"/>
        <w:spacing w:before="75"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4"/>
          <w:sz w:val="21"/>
          <w:szCs w:val="21"/>
          <w:highlight w:val="white"/>
        </w:rPr>
        <w:t xml:space="preserve">委托物业管理服务内容：</w:t>
      </w:r>
      <w:r>
        <w:rPr>
          <w:rFonts w:ascii="宋体" w:hAnsi="宋体" w:eastAsia="宋体" w:cs="宋体"/>
          <w:color w:val="000000" w:themeColor="text1"/>
          <w:spacing w:val="73"/>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11" w:line="213" w:lineRule="auto"/>
        <w:widowControl/>
        <w:rPr>
          <w:color w:val="000000" w:themeColor="text1"/>
          <w:sz w:val="21"/>
          <w:szCs w:val="21"/>
          <w:highlight w:val="white"/>
        </w:rPr>
      </w:pPr>
      <w:r>
        <w:rPr>
          <w:b/>
          <w:bCs/>
          <w:color w:val="000000" w:themeColor="text1"/>
          <w:spacing w:val="18"/>
          <w:sz w:val="21"/>
          <w:szCs w:val="21"/>
          <w:highlight w:val="white"/>
        </w:rPr>
        <w:t xml:space="preserve">第三条合同总价款</w:t>
      </w:r>
      <w:r>
        <w:rPr>
          <w:color w:val="000000" w:themeColor="text1"/>
          <w:sz w:val="21"/>
          <w:szCs w:val="21"/>
          <w:highlight w:val="white"/>
        </w:rPr>
      </w:r>
      <w:r>
        <w:rPr>
          <w:color w:val="000000" w:themeColor="text1"/>
          <w:highlight w:val="white"/>
        </w:rPr>
      </w:r>
    </w:p>
    <w:p>
      <w:pPr>
        <w:pStyle w:val="867"/>
        <w:ind w:left="9"/>
        <w:keepLines w:val="0"/>
        <w:keepNext w:val="0"/>
        <w:pageBreakBefore w:val="0"/>
        <w:spacing w:before="76"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1"/>
          <w:sz w:val="21"/>
          <w:szCs w:val="21"/>
          <w:highlight w:val="white"/>
        </w:rPr>
        <w:t xml:space="preserve">一</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1"/>
          <w:sz w:val="21"/>
          <w:szCs w:val="21"/>
          <w:highlight w:val="white"/>
        </w:rPr>
        <w:t xml:space="preserve">、本合同总价款（含税）为人民币大写：</w:t>
      </w:r>
      <w:r>
        <w:rPr>
          <w:rFonts w:ascii="宋体" w:hAnsi="宋体" w:eastAsia="宋体" w:cs="宋体"/>
          <w:color w:val="000000" w:themeColor="text1"/>
          <w:spacing w:val="69"/>
          <w:sz w:val="21"/>
          <w:szCs w:val="21"/>
          <w:highlight w:val="white"/>
        </w:rPr>
        <w:t xml:space="preserve"> </w:t>
      </w:r>
      <w:r>
        <w:rPr>
          <w:rFonts w:ascii="宋体" w:hAnsi="宋体" w:eastAsia="宋体" w:cs="宋体"/>
          <w:color w:val="000000" w:themeColor="text1"/>
          <w:spacing w:val="1"/>
          <w:sz w:val="21"/>
          <w:szCs w:val="21"/>
          <w:highlight w:val="white"/>
          <w:u w:val="single"/>
        </w:rPr>
        <w:t xml:space="preserve">      </w:t>
      </w:r>
      <w:r>
        <w:rPr>
          <w:rFonts w:ascii="宋体" w:hAnsi="宋体" w:eastAsia="宋体" w:cs="宋体"/>
          <w:color w:val="000000" w:themeColor="text1"/>
          <w:spacing w:val="11"/>
          <w:sz w:val="21"/>
          <w:szCs w:val="21"/>
          <w:highlight w:val="white"/>
          <w:u w:val="single"/>
        </w:rPr>
        <w:t xml:space="preserve">/年</w:t>
      </w:r>
      <w:r>
        <w:rPr>
          <w:rFonts w:ascii="宋体" w:hAnsi="宋体" w:eastAsia="宋体" w:cs="宋体"/>
          <w:color w:val="000000" w:themeColor="text1"/>
          <w:spacing w:val="11"/>
          <w:sz w:val="21"/>
          <w:szCs w:val="21"/>
          <w:highlight w:val="white"/>
        </w:rPr>
        <w:t xml:space="preserve">（</w:t>
      </w:r>
      <w:r>
        <w:rPr>
          <w:rFonts w:ascii="宋体" w:hAnsi="宋体" w:eastAsia="宋体" w:cs="宋体"/>
          <w:color w:val="000000" w:themeColor="text1"/>
          <w:sz w:val="21"/>
          <w:szCs w:val="21"/>
          <w:highlight w:val="white"/>
        </w:rPr>
        <w:t xml:space="preserve">RMB</w:t>
      </w:r>
      <w:r>
        <w:rPr>
          <w:rFonts w:ascii="宋体" w:hAnsi="宋体" w:eastAsia="宋体" w:cs="宋体"/>
          <w:color w:val="000000" w:themeColor="text1"/>
          <w:spacing w:val="-83"/>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元/年）。</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3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二、本合同执行期间总价不变。</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三、履约保证金的缴纳和退付</w:t>
      </w:r>
      <w:r>
        <w:rPr>
          <w:rFonts w:ascii="宋体" w:hAnsi="宋体" w:eastAsia="宋体" w:cs="宋体"/>
          <w:color w:val="000000" w:themeColor="text1"/>
          <w:sz w:val="21"/>
          <w:szCs w:val="21"/>
          <w:highlight w:val="white"/>
        </w:rPr>
      </w:r>
      <w:r>
        <w:rPr>
          <w:color w:val="000000" w:themeColor="text1"/>
          <w:highlight w:val="white"/>
        </w:rPr>
      </w:r>
    </w:p>
    <w:p>
      <w:pPr>
        <w:pStyle w:val="867"/>
        <w:ind w:left="8"/>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本项目是/否向采购人缴纳履约保证金：</w:t>
      </w:r>
      <w:r>
        <w:rPr>
          <w:rFonts w:ascii="宋体" w:hAnsi="宋体" w:eastAsia="宋体" w:cs="宋体"/>
          <w:color w:val="000000" w:themeColor="text1"/>
          <w:spacing w:val="86"/>
          <w:sz w:val="21"/>
          <w:szCs w:val="21"/>
          <w:highlight w:val="white"/>
        </w:rPr>
        <w:t xml:space="preserve"> </w:t>
      </w:r>
      <w:r>
        <w:rPr>
          <w:rFonts w:ascii="宋体" w:hAnsi="宋体" w:eastAsia="宋体" w:cs="宋体"/>
          <w:color w:val="000000" w:themeColor="text1"/>
          <w:spacing w:val="9"/>
          <w:sz w:val="21"/>
          <w:szCs w:val="21"/>
          <w:highlight w:val="white"/>
          <w:u w:val="single"/>
        </w:rPr>
        <w:t xml:space="preserve">         </w:t>
      </w:r>
      <w:r>
        <w:rPr>
          <w:rFonts w:ascii="宋体" w:hAnsi="宋体" w:eastAsia="宋体" w:cs="宋体"/>
          <w:color w:val="000000" w:themeColor="text1"/>
          <w:spacing w:val="9"/>
          <w:sz w:val="21"/>
          <w:szCs w:val="21"/>
          <w:highlight w:val="whit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
          <w:sz w:val="21"/>
          <w:szCs w:val="21"/>
          <w:highlight w:val="white"/>
        </w:rPr>
        <w:t xml:space="preserve">履约保证金缴纳金额：</w:t>
      </w:r>
      <w:r>
        <w:rPr>
          <w:rFonts w:ascii="宋体" w:hAnsi="宋体" w:eastAsia="宋体" w:cs="宋体"/>
          <w:color w:val="000000" w:themeColor="text1"/>
          <w:spacing w:val="72"/>
          <w:sz w:val="21"/>
          <w:szCs w:val="21"/>
          <w:highlight w:val="white"/>
        </w:rPr>
        <w:t xml:space="preserve"> </w:t>
      </w:r>
      <w:r>
        <w:rPr>
          <w:rFonts w:ascii="宋体" w:hAnsi="宋体" w:eastAsia="宋体" w:cs="宋体"/>
          <w:color w:val="000000" w:themeColor="text1"/>
          <w:spacing w:val="8"/>
          <w:sz w:val="21"/>
          <w:szCs w:val="21"/>
          <w:highlight w:val="white"/>
          <w:u w:val="single"/>
        </w:rPr>
        <w:t xml:space="preserve">          </w:t>
      </w:r>
      <w:r>
        <w:rPr>
          <w:rFonts w:ascii="宋体" w:hAnsi="宋体" w:eastAsia="宋体" w:cs="宋体"/>
          <w:color w:val="000000" w:themeColor="text1"/>
          <w:spacing w:val="-92"/>
          <w:sz w:val="21"/>
          <w:szCs w:val="21"/>
          <w:highlight w:val="white"/>
        </w:rPr>
        <w:t xml:space="preserve"> </w:t>
      </w:r>
      <w:r>
        <w:rPr>
          <w:rFonts w:ascii="宋体" w:hAnsi="宋体" w:eastAsia="宋体" w:cs="宋体"/>
          <w:color w:val="000000" w:themeColor="text1"/>
          <w:spacing w:val="1"/>
          <w:sz w:val="21"/>
          <w:szCs w:val="21"/>
          <w:highlight w:val="white"/>
        </w:rPr>
        <w:t xml:space="preserve">元。</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
          <w:sz w:val="21"/>
          <w:szCs w:val="21"/>
          <w:highlight w:val="white"/>
        </w:rPr>
        <w:t xml:space="preserve">履约保证金的缴纳时间</w:t>
      </w:r>
      <w:r>
        <w:rPr>
          <w:rFonts w:ascii="宋体" w:hAnsi="宋体" w:eastAsia="宋体" w:cs="宋体"/>
          <w:color w:val="000000" w:themeColor="text1"/>
          <w:spacing w:val="7"/>
          <w:sz w:val="21"/>
          <w:szCs w:val="21"/>
          <w:highlight w:val="white"/>
        </w:rPr>
        <w:t xml:space="preserve">：</w:t>
      </w:r>
      <w:r>
        <w:rPr>
          <w:rFonts w:ascii="宋体" w:hAnsi="宋体" w:eastAsia="宋体" w:cs="宋体"/>
          <w:color w:val="000000" w:themeColor="text1"/>
          <w:spacing w:val="70"/>
          <w:sz w:val="21"/>
          <w:szCs w:val="21"/>
          <w:highlight w:val="white"/>
        </w:rPr>
        <w:t xml:space="preserve"> </w:t>
      </w:r>
      <w:r>
        <w:rPr>
          <w:rFonts w:ascii="宋体" w:hAnsi="宋体" w:eastAsia="宋体" w:cs="宋体"/>
          <w:color w:val="000000" w:themeColor="text1"/>
          <w:spacing w:val="5"/>
          <w:sz w:val="21"/>
          <w:szCs w:val="21"/>
          <w:highlight w:val="white"/>
          <w:u w:val="single"/>
        </w:rPr>
        <w:t xml:space="preserve">                </w:t>
      </w:r>
      <w:r>
        <w:rPr>
          <w:rFonts w:ascii="宋体" w:hAnsi="宋体" w:eastAsia="宋体" w:cs="宋体"/>
          <w:color w:val="000000" w:themeColor="text1"/>
          <w:spacing w:val="7"/>
          <w:sz w:val="21"/>
          <w:szCs w:val="21"/>
          <w:highlight w:val="white"/>
        </w:rPr>
        <w:t xml:space="preserve">，</w:t>
      </w:r>
      <w:r>
        <w:rPr>
          <w:rFonts w:ascii="宋体" w:hAnsi="宋体" w:eastAsia="宋体" w:cs="宋体"/>
          <w:color w:val="000000" w:themeColor="text1"/>
          <w:spacing w:val="3"/>
          <w:sz w:val="21"/>
          <w:szCs w:val="21"/>
          <w:highlight w:val="white"/>
        </w:rPr>
        <w:t xml:space="preserve">缴纳形式： </w:t>
      </w:r>
      <w:r>
        <w:rPr>
          <w:rFonts w:ascii="宋体" w:hAnsi="宋体" w:eastAsia="宋体" w:cs="宋体"/>
          <w:color w:val="000000" w:themeColor="text1"/>
          <w:spacing w:val="5"/>
          <w:sz w:val="21"/>
          <w:szCs w:val="21"/>
          <w:highlight w:val="white"/>
          <w:u w:val="single"/>
        </w:rPr>
        <w:t xml:space="preserve">                </w:t>
      </w:r>
      <w:r>
        <w:rPr>
          <w:rFonts w:ascii="宋体" w:hAnsi="宋体" w:eastAsia="宋体" w:cs="宋体"/>
          <w:color w:val="000000" w:themeColor="text1"/>
          <w:spacing w:val="3"/>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
          <w:sz w:val="21"/>
          <w:szCs w:val="21"/>
          <w:highlight w:val="white"/>
        </w:rPr>
        <w:t xml:space="preserve">履约保证金的退付时间</w:t>
      </w:r>
      <w:r>
        <w:rPr>
          <w:rFonts w:ascii="宋体" w:hAnsi="宋体" w:eastAsia="宋体" w:cs="宋体"/>
          <w:color w:val="000000" w:themeColor="text1"/>
          <w:spacing w:val="7"/>
          <w:sz w:val="21"/>
          <w:szCs w:val="21"/>
          <w:highlight w:val="white"/>
        </w:rPr>
        <w:t xml:space="preserve">：</w:t>
      </w:r>
      <w:r>
        <w:rPr>
          <w:rFonts w:ascii="宋体" w:hAnsi="宋体" w:eastAsia="宋体" w:cs="宋体"/>
          <w:color w:val="000000" w:themeColor="text1"/>
          <w:spacing w:val="70"/>
          <w:sz w:val="21"/>
          <w:szCs w:val="21"/>
          <w:highlight w:val="white"/>
        </w:rPr>
        <w:t xml:space="preserve"> </w:t>
      </w:r>
      <w:r>
        <w:rPr>
          <w:rFonts w:ascii="宋体" w:hAnsi="宋体" w:eastAsia="宋体" w:cs="宋体"/>
          <w:color w:val="000000" w:themeColor="text1"/>
          <w:spacing w:val="5"/>
          <w:sz w:val="21"/>
          <w:szCs w:val="21"/>
          <w:highlight w:val="white"/>
          <w:u w:val="single"/>
        </w:rPr>
        <w:t xml:space="preserve">                </w:t>
      </w:r>
      <w:r>
        <w:rPr>
          <w:rFonts w:ascii="宋体" w:hAnsi="宋体" w:eastAsia="宋体" w:cs="宋体"/>
          <w:color w:val="000000" w:themeColor="text1"/>
          <w:spacing w:val="7"/>
          <w:sz w:val="21"/>
          <w:szCs w:val="21"/>
          <w:highlight w:val="white"/>
        </w:rPr>
        <w:t xml:space="preserve">，</w:t>
      </w:r>
      <w:r>
        <w:rPr>
          <w:rFonts w:ascii="宋体" w:hAnsi="宋体" w:eastAsia="宋体" w:cs="宋体"/>
          <w:color w:val="000000" w:themeColor="text1"/>
          <w:spacing w:val="3"/>
          <w:sz w:val="21"/>
          <w:szCs w:val="21"/>
          <w:highlight w:val="white"/>
        </w:rPr>
        <w:t xml:space="preserve">退付办法：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3"/>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6"/>
          <w:sz w:val="21"/>
          <w:szCs w:val="21"/>
          <w:highlight w:val="white"/>
        </w:rPr>
        <w:t xml:space="preserve">履约保证金不予退还的情形：</w:t>
      </w:r>
      <w:r>
        <w:rPr>
          <w:rFonts w:ascii="宋体" w:hAnsi="宋体" w:eastAsia="宋体" w:cs="宋体"/>
          <w:color w:val="000000" w:themeColor="text1"/>
          <w:spacing w:val="72"/>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6"/>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5"/>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8"/>
          <w:sz w:val="21"/>
          <w:szCs w:val="21"/>
          <w:highlight w:val="white"/>
        </w:rPr>
        <w:t xml:space="preserve">逾期退还履约保证金的违约责任：</w:t>
      </w:r>
      <w:r>
        <w:rPr>
          <w:rFonts w:ascii="宋体" w:hAnsi="宋体" w:eastAsia="宋体" w:cs="宋体"/>
          <w:color w:val="000000" w:themeColor="text1"/>
          <w:spacing w:val="74"/>
          <w:sz w:val="21"/>
          <w:szCs w:val="21"/>
          <w:highlight w:val="white"/>
        </w:rPr>
        <w:t xml:space="preserve"> </w:t>
      </w:r>
      <w:r>
        <w:rPr>
          <w:rFonts w:ascii="宋体" w:hAnsi="宋体" w:eastAsia="宋体" w:cs="宋体"/>
          <w:color w:val="000000" w:themeColor="text1"/>
          <w:spacing w:val="1"/>
          <w:sz w:val="21"/>
          <w:szCs w:val="21"/>
          <w:highlight w:val="white"/>
          <w:u w:val="singl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8"/>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09" w:line="214" w:lineRule="auto"/>
        <w:widowControl/>
        <w:rPr>
          <w:color w:val="000000" w:themeColor="text1"/>
          <w:sz w:val="21"/>
          <w:szCs w:val="21"/>
          <w:highlight w:val="white"/>
        </w:rPr>
      </w:pPr>
      <w:r>
        <w:rPr>
          <w:b/>
          <w:bCs/>
          <w:color w:val="000000" w:themeColor="text1"/>
          <w:spacing w:val="19"/>
          <w:sz w:val="21"/>
          <w:szCs w:val="21"/>
          <w:highlight w:val="white"/>
        </w:rPr>
        <w:t xml:space="preserve">第四条组成本合同的有关文件</w:t>
      </w:r>
      <w:r>
        <w:rPr>
          <w:color w:val="000000" w:themeColor="text1"/>
          <w:sz w:val="21"/>
          <w:szCs w:val="21"/>
          <w:highlight w:val="white"/>
        </w:rPr>
      </w:r>
      <w:r>
        <w:rPr>
          <w:color w:val="000000" w:themeColor="text1"/>
          <w:highlight w:val="white"/>
        </w:rPr>
      </w:r>
    </w:p>
    <w:p>
      <w:pPr>
        <w:pStyle w:val="867"/>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下列关于采购</w:t>
      </w:r>
      <w:r>
        <w:rPr>
          <w:rFonts w:ascii="宋体" w:hAnsi="宋体" w:eastAsia="宋体" w:cs="宋体"/>
          <w:color w:val="000000" w:themeColor="text1"/>
          <w:spacing w:val="-83"/>
          <w:sz w:val="21"/>
          <w:szCs w:val="21"/>
          <w:highlight w:val="white"/>
        </w:rPr>
        <w:t xml:space="preserve"> </w:t>
      </w:r>
      <w:r>
        <w:rPr>
          <w:rFonts w:ascii="宋体" w:hAnsi="宋体" w:eastAsia="宋体" w:cs="宋体"/>
          <w:color w:val="000000" w:themeColor="text1"/>
          <w:spacing w:val="1"/>
          <w:sz w:val="21"/>
          <w:szCs w:val="21"/>
          <w:highlight w:val="white"/>
          <w:u w:val="singl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95"/>
          <w:sz w:val="21"/>
          <w:szCs w:val="21"/>
          <w:highlight w:val="white"/>
        </w:rPr>
        <w:t xml:space="preserve"> </w:t>
      </w:r>
      <w:r>
        <w:rPr>
          <w:rFonts w:ascii="宋体" w:hAnsi="宋体" w:eastAsia="宋体" w:cs="宋体"/>
          <w:color w:val="000000" w:themeColor="text1"/>
          <w:spacing w:val="13"/>
          <w:sz w:val="21"/>
          <w:szCs w:val="21"/>
          <w:highlight w:val="white"/>
        </w:rPr>
        <w:t xml:space="preserve">项目（编号</w:t>
      </w:r>
      <w:r>
        <w:rPr>
          <w:rFonts w:ascii="宋体" w:hAnsi="宋体" w:eastAsia="宋体" w:cs="宋体"/>
          <w:color w:val="000000" w:themeColor="text1"/>
          <w:spacing w:val="8"/>
          <w:sz w:val="21"/>
          <w:szCs w:val="21"/>
          <w:highlight w:val="white"/>
        </w:rPr>
        <w:t xml:space="preserve">：</w:t>
      </w:r>
      <w:r>
        <w:rPr>
          <w:rFonts w:ascii="宋体" w:hAnsi="宋体" w:eastAsia="宋体" w:cs="宋体"/>
          <w:color w:val="000000" w:themeColor="text1"/>
          <w:spacing w:val="28"/>
          <w:sz w:val="21"/>
          <w:szCs w:val="21"/>
          <w:highlight w:val="white"/>
        </w:rPr>
        <w:t xml:space="preserve">   </w:t>
      </w:r>
      <w:r>
        <w:rPr>
          <w:rFonts w:ascii="宋体" w:hAnsi="宋体" w:eastAsia="宋体" w:cs="宋体"/>
          <w:color w:val="000000" w:themeColor="text1"/>
          <w:spacing w:val="8"/>
          <w:sz w:val="21"/>
          <w:szCs w:val="21"/>
          <w:highlight w:val="white"/>
        </w:rPr>
        <w:t xml:space="preserve">）</w:t>
      </w:r>
      <w:r>
        <w:rPr>
          <w:rFonts w:ascii="宋体" w:hAnsi="宋体" w:eastAsia="宋体" w:cs="宋体"/>
          <w:color w:val="000000" w:themeColor="text1"/>
          <w:spacing w:val="13"/>
          <w:sz w:val="21"/>
          <w:szCs w:val="21"/>
          <w:highlight w:val="white"/>
        </w:rPr>
        <w:t xml:space="preserve">的招投标文件或与本次采购活动</w:t>
      </w:r>
      <w:r>
        <w:rPr>
          <w:rFonts w:ascii="宋体" w:hAnsi="宋体" w:eastAsia="宋体" w:cs="宋体"/>
          <w:color w:val="000000" w:themeColor="text1"/>
          <w:spacing w:val="20"/>
          <w:sz w:val="21"/>
          <w:szCs w:val="21"/>
          <w:highlight w:val="whit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white"/>
        </w:rPr>
        <w:t xml:space="preserve">括但不限于：</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一</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13"/>
          <w:sz w:val="21"/>
          <w:szCs w:val="21"/>
          <w:highlight w:val="white"/>
        </w:rPr>
        <w:t xml:space="preserve">、乙方提供的投标文件和报价表；</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0"/>
          <w:sz w:val="21"/>
          <w:szCs w:val="21"/>
          <w:highlight w:val="white"/>
        </w:rPr>
        <w:t xml:space="preserve">二、中标通知书；</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三、甲乙双方商定的其他文件。</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09" w:line="214" w:lineRule="auto"/>
        <w:widowControl/>
        <w:rPr>
          <w:color w:val="000000" w:themeColor="text1"/>
          <w:sz w:val="21"/>
          <w:szCs w:val="21"/>
          <w:highlight w:val="white"/>
        </w:rPr>
      </w:pPr>
      <w:r>
        <w:rPr>
          <w:b/>
          <w:bCs/>
          <w:color w:val="000000" w:themeColor="text1"/>
          <w:spacing w:val="18"/>
          <w:sz w:val="21"/>
          <w:szCs w:val="21"/>
          <w:highlight w:val="white"/>
        </w:rPr>
        <w:t xml:space="preserve">第五条双方权利义务</w:t>
      </w:r>
      <w:r>
        <w:rPr>
          <w:color w:val="000000" w:themeColor="text1"/>
          <w:sz w:val="21"/>
          <w:szCs w:val="21"/>
          <w:highlight w:val="white"/>
        </w:rPr>
      </w:r>
      <w:r>
        <w:rPr>
          <w:color w:val="000000" w:themeColor="text1"/>
          <w:highlight w:val="white"/>
        </w:rPr>
      </w:r>
    </w:p>
    <w:p>
      <w:pPr>
        <w:pStyle w:val="867"/>
        <w:ind w:left="9"/>
        <w:keepLines w:val="0"/>
        <w:keepNext w:val="0"/>
        <w:pageBreakBefore w:val="0"/>
        <w:spacing w:before="76"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0"/>
          <w:sz w:val="21"/>
          <w:szCs w:val="21"/>
          <w:highlight w:val="white"/>
        </w:rPr>
        <w:t xml:space="preserve">一</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0"/>
          <w:sz w:val="21"/>
          <w:szCs w:val="21"/>
          <w:highlight w:val="white"/>
        </w:rPr>
        <w:t xml:space="preserve">、甲方权利义务</w:t>
      </w:r>
      <w:r>
        <w:rPr>
          <w:rFonts w:ascii="宋体" w:hAnsi="宋体" w:eastAsia="宋体" w:cs="宋体"/>
          <w:color w:val="000000" w:themeColor="text1"/>
          <w:sz w:val="21"/>
          <w:szCs w:val="21"/>
          <w:highlight w:val="white"/>
        </w:rPr>
      </w:r>
      <w:r>
        <w:rPr>
          <w:color w:val="000000" w:themeColor="text1"/>
          <w:highlight w:val="white"/>
        </w:rPr>
      </w:r>
    </w:p>
    <w:p>
      <w:pPr>
        <w:pStyle w:val="867"/>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（一</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9"/>
          <w:sz w:val="21"/>
          <w:szCs w:val="21"/>
          <w:highlight w:val="whit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white"/>
        </w:rPr>
        <w:t xml:space="preserve">有关费用预算等，监督</w:t>
      </w:r>
      <w:r>
        <w:rPr>
          <w:rFonts w:ascii="宋体" w:hAnsi="宋体" w:eastAsia="宋体" w:cs="宋体"/>
          <w:color w:val="000000" w:themeColor="text1"/>
          <w:spacing w:val="20"/>
          <w:sz w:val="21"/>
          <w:szCs w:val="21"/>
          <w:highlight w:val="whit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white"/>
        </w:rPr>
        <w:t xml:space="preserve">务提出修改和变更建议。</w:t>
      </w:r>
      <w:r>
        <w:rPr>
          <w:rFonts w:ascii="宋体" w:hAnsi="宋体" w:eastAsia="宋体" w:cs="宋体"/>
          <w:color w:val="000000" w:themeColor="text1"/>
          <w:sz w:val="21"/>
          <w:szCs w:val="21"/>
          <w:highlight w:val="white"/>
        </w:rPr>
      </w:r>
      <w:r>
        <w:rPr>
          <w:color w:val="000000" w:themeColor="text1"/>
          <w:highlight w:val="white"/>
        </w:rPr>
      </w:r>
    </w:p>
    <w:p>
      <w:pPr>
        <w:pStyle w:val="867"/>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white"/>
        </w:rPr>
        <w:t xml:space="preserve">的规章制度。</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（四）为乙方的管理服务提供必要的工作场所以及物业管理服务所必需的水、电供应。</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（五）对乙方的节能工作进行指导和监督，提高用能设施设备的能源利用效率。</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（六）根据有关部门的要求，指导和监督乙方做好控烟、爱国卫生等工作。</w:t>
      </w:r>
      <w:r>
        <w:rPr>
          <w:rFonts w:ascii="宋体" w:hAnsi="宋体" w:eastAsia="宋体" w:cs="宋体"/>
          <w:color w:val="000000" w:themeColor="text1"/>
          <w:sz w:val="21"/>
          <w:szCs w:val="21"/>
          <w:highlight w:val="white"/>
        </w:rPr>
      </w:r>
      <w:r>
        <w:rPr>
          <w:color w:val="000000" w:themeColor="text1"/>
          <w:highlight w:val="white"/>
        </w:rPr>
      </w:r>
    </w:p>
    <w:p>
      <w:pPr>
        <w:pStyle w:val="867"/>
        <w:ind w:right="8" w:firstLine="6"/>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white"/>
        </w:rPr>
        <w:t xml:space="preserve">提升本物业的服务质量，协助乙方做好物业</w:t>
      </w:r>
      <w:r>
        <w:rPr>
          <w:rFonts w:ascii="宋体" w:hAnsi="宋体" w:eastAsia="宋体" w:cs="宋体"/>
          <w:color w:val="000000" w:themeColor="text1"/>
          <w:spacing w:val="18"/>
          <w:sz w:val="21"/>
          <w:szCs w:val="21"/>
          <w:highlight w:val="white"/>
        </w:rPr>
        <w:t xml:space="preserve">服务管理工作。</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（八）按照合同约定，及时支付合同款项。</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（九）法规、政策规定由甲方承担的其他责任。</w:t>
      </w:r>
      <w:r>
        <w:rPr>
          <w:rFonts w:ascii="宋体" w:hAnsi="宋体" w:eastAsia="宋体" w:cs="宋体"/>
          <w:color w:val="000000" w:themeColor="text1"/>
          <w:sz w:val="21"/>
          <w:szCs w:val="21"/>
          <w:highlight w:val="white"/>
        </w:rPr>
      </w:r>
      <w:r>
        <w:rPr>
          <w:color w:val="000000" w:themeColor="text1"/>
          <w:highlight w:val="white"/>
        </w:rPr>
      </w:r>
    </w:p>
    <w:p>
      <w:pPr>
        <w:pStyle w:val="867"/>
        <w:ind w:left="4"/>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二、乙方权利义务</w:t>
      </w:r>
      <w:r>
        <w:rPr>
          <w:rFonts w:ascii="宋体" w:hAnsi="宋体" w:eastAsia="宋体" w:cs="宋体"/>
          <w:color w:val="000000" w:themeColor="text1"/>
          <w:sz w:val="21"/>
          <w:szCs w:val="21"/>
          <w:highlight w:val="white"/>
        </w:rPr>
      </w:r>
      <w:r>
        <w:rPr>
          <w:color w:val="000000" w:themeColor="text1"/>
          <w:highlight w:val="white"/>
        </w:rPr>
      </w:r>
    </w:p>
    <w:p>
      <w:pPr>
        <w:pStyle w:val="867"/>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（一</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9"/>
          <w:sz w:val="21"/>
          <w:szCs w:val="21"/>
          <w:highlight w:val="whit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white"/>
        </w:rPr>
        <w:t xml:space="preserve">，并做好书面确认工作；对所有图、档、卡、册等资料应做好建档工作。</w:t>
      </w:r>
      <w:r>
        <w:rPr>
          <w:rFonts w:ascii="宋体" w:hAnsi="宋体" w:eastAsia="宋体" w:cs="宋体"/>
          <w:color w:val="000000" w:themeColor="text1"/>
          <w:sz w:val="21"/>
          <w:szCs w:val="21"/>
          <w:highlight w:val="white"/>
        </w:rPr>
      </w:r>
      <w:r>
        <w:rPr>
          <w:color w:val="000000" w:themeColor="text1"/>
          <w:highlight w:val="white"/>
        </w:rPr>
      </w:r>
    </w:p>
    <w:p>
      <w:pPr>
        <w:pStyle w:val="867"/>
        <w:ind w:firstLine="6"/>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white"/>
        </w:rPr>
        <w:t xml:space="preserve">接到甲方变更在岗人员要求后及时作出调整。</w:t>
      </w:r>
      <w:r>
        <w:rPr>
          <w:rFonts w:ascii="宋体" w:hAnsi="宋体" w:eastAsia="宋体" w:cs="宋体"/>
          <w:color w:val="000000" w:themeColor="text1"/>
          <w:sz w:val="21"/>
          <w:szCs w:val="21"/>
          <w:highlight w:val="white"/>
        </w:rPr>
      </w:r>
      <w:r>
        <w:rPr>
          <w:color w:val="000000" w:themeColor="text1"/>
          <w:highlight w:val="white"/>
        </w:rPr>
      </w:r>
    </w:p>
    <w:p>
      <w:pPr>
        <w:pStyle w:val="867"/>
        <w:ind w:right="7" w:firstLine="5"/>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white"/>
        </w:rPr>
        <w:t xml:space="preserve">服务计划、年度维修养护计划和资金使用计划及决算报告，报送甲方审定。</w:t>
      </w:r>
      <w:r>
        <w:rPr>
          <w:rFonts w:ascii="宋体" w:hAnsi="宋体" w:eastAsia="宋体" w:cs="宋体"/>
          <w:color w:val="000000" w:themeColor="text1"/>
          <w:sz w:val="21"/>
          <w:szCs w:val="21"/>
          <w:highlight w:val="white"/>
        </w:rPr>
      </w:r>
      <w:r>
        <w:rPr>
          <w:color w:val="000000" w:themeColor="text1"/>
          <w:highlight w:val="white"/>
        </w:rPr>
      </w:r>
    </w:p>
    <w:p>
      <w:pPr>
        <w:pStyle w:val="867"/>
        <w:ind w:firstLine="5"/>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white"/>
        </w:rPr>
        <w:t xml:space="preserve">得占用、挖掘</w:t>
      </w:r>
      <w:r>
        <w:rPr>
          <w:rFonts w:ascii="宋体" w:hAnsi="宋体" w:eastAsia="宋体" w:cs="宋体"/>
          <w:color w:val="000000" w:themeColor="text1"/>
          <w:spacing w:val="20"/>
          <w:sz w:val="21"/>
          <w:szCs w:val="21"/>
          <w:highlight w:val="whit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white"/>
        </w:rPr>
        <w:t xml:space="preserve">实施，施工不得影响机关工作秩序。</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（五）对有违反或影响本合同执行，包括影响机关正常办公秩序的行为，乙方应及时整改。</w:t>
      </w:r>
      <w:r>
        <w:rPr>
          <w:rFonts w:ascii="宋体" w:hAnsi="宋体" w:eastAsia="宋体" w:cs="宋体"/>
          <w:color w:val="000000" w:themeColor="text1"/>
          <w:sz w:val="21"/>
          <w:szCs w:val="21"/>
          <w:highlight w:val="white"/>
        </w:rPr>
      </w:r>
      <w:r>
        <w:rPr>
          <w:color w:val="000000" w:themeColor="text1"/>
          <w:highlight w:val="white"/>
        </w:rPr>
      </w:r>
    </w:p>
    <w:p>
      <w:pPr>
        <w:pStyle w:val="867"/>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white"/>
        </w:rPr>
        <w:t xml:space="preserve">加大节能管理力度。</w:t>
      </w:r>
      <w:r>
        <w:rPr>
          <w:rFonts w:ascii="宋体" w:hAnsi="宋体" w:eastAsia="宋体" w:cs="宋体"/>
          <w:color w:val="000000" w:themeColor="text1"/>
          <w:sz w:val="21"/>
          <w:szCs w:val="21"/>
          <w:highlight w:val="white"/>
        </w:rPr>
      </w:r>
      <w:r>
        <w:rPr>
          <w:color w:val="000000" w:themeColor="text1"/>
          <w:highlight w:val="white"/>
        </w:rPr>
      </w:r>
    </w:p>
    <w:p>
      <w:pPr>
        <w:pStyle w:val="867"/>
        <w:ind w:firstLine="6"/>
        <w:keepLines w:val="0"/>
        <w:keepNext w:val="0"/>
        <w:pageBreakBefore w:val="0"/>
        <w:spacing w:before="5"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whit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white"/>
        </w:rPr>
        <w:t xml:space="preserve">及时向甲方报告，保护好现场、协助做好处置工作。</w:t>
      </w:r>
      <w:r>
        <w:rPr>
          <w:rFonts w:ascii="宋体" w:hAnsi="宋体" w:eastAsia="宋体" w:cs="宋体"/>
          <w:color w:val="000000" w:themeColor="text1"/>
          <w:sz w:val="21"/>
          <w:szCs w:val="21"/>
          <w:highlight w:val="white"/>
        </w:rPr>
      </w:r>
      <w:r>
        <w:rPr>
          <w:color w:val="000000" w:themeColor="text1"/>
          <w:highlight w:val="white"/>
        </w:rPr>
      </w:r>
    </w:p>
    <w:p>
      <w:pPr>
        <w:pStyle w:val="867"/>
        <w:ind w:left="5" w:firstLine="1"/>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（八）加强内部监督检查，至少每季度检查</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9"/>
          <w:sz w:val="21"/>
          <w:szCs w:val="21"/>
          <w:highlight w:val="whit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white"/>
        </w:rPr>
        <w:t xml:space="preserve">服务质量。</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（九）投保物业公众责任险。</w:t>
      </w:r>
      <w:r>
        <w:rPr>
          <w:rFonts w:ascii="宋体" w:hAnsi="宋体" w:eastAsia="宋体" w:cs="宋体"/>
          <w:color w:val="000000" w:themeColor="text1"/>
          <w:sz w:val="21"/>
          <w:szCs w:val="21"/>
          <w:highlight w:val="white"/>
        </w:rPr>
      </w:r>
      <w:r>
        <w:rPr>
          <w:color w:val="000000" w:themeColor="text1"/>
          <w:highlight w:val="white"/>
        </w:rPr>
      </w:r>
    </w:p>
    <w:p>
      <w:pPr>
        <w:pStyle w:val="867"/>
        <w:ind w:firstLine="6"/>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white"/>
        </w:rPr>
        <w:t xml:space="preserve">认书。</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（十一</w:t>
      </w:r>
      <w:r>
        <w:rPr>
          <w:rFonts w:ascii="宋体" w:hAnsi="宋体" w:eastAsia="宋体" w:cs="宋体"/>
          <w:color w:val="000000" w:themeColor="text1"/>
          <w:spacing w:val="-39"/>
          <w:sz w:val="21"/>
          <w:szCs w:val="21"/>
          <w:highlight w:val="white"/>
        </w:rPr>
        <w:t xml:space="preserve"> </w:t>
      </w:r>
      <w:r>
        <w:rPr>
          <w:rFonts w:ascii="宋体" w:hAnsi="宋体" w:eastAsia="宋体" w:cs="宋体"/>
          <w:color w:val="000000" w:themeColor="text1"/>
          <w:spacing w:val="15"/>
          <w:sz w:val="21"/>
          <w:szCs w:val="21"/>
          <w:highlight w:val="white"/>
        </w:rPr>
        <w:t xml:space="preserve">）法规、政策规定由乙方承担的其他责任。</w:t>
      </w:r>
      <w:r>
        <w:rPr>
          <w:rFonts w:ascii="宋体" w:hAnsi="宋体" w:eastAsia="宋体" w:cs="宋体"/>
          <w:color w:val="000000" w:themeColor="text1"/>
          <w:sz w:val="21"/>
          <w:szCs w:val="21"/>
          <w:highlight w:val="white"/>
        </w:rPr>
      </w:r>
      <w:r>
        <w:rPr>
          <w:color w:val="000000" w:themeColor="text1"/>
          <w:highlight w:val="white"/>
        </w:rPr>
      </w:r>
    </w:p>
    <w:p>
      <w:pPr>
        <w:pStyle w:val="867"/>
        <w:ind w:left="503"/>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三、在管理过程中，因下列因素所致的损害构成乙方的免责事由，乙方均不负赔偿之责：</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（一</w:t>
      </w:r>
      <w:r>
        <w:rPr>
          <w:rFonts w:ascii="宋体" w:hAnsi="宋体" w:eastAsia="宋体" w:cs="宋体"/>
          <w:color w:val="000000" w:themeColor="text1"/>
          <w:spacing w:val="-36"/>
          <w:sz w:val="21"/>
          <w:szCs w:val="21"/>
          <w:highlight w:val="white"/>
        </w:rPr>
        <w:t xml:space="preserve"> </w:t>
      </w:r>
      <w:r>
        <w:rPr>
          <w:rFonts w:ascii="宋体" w:hAnsi="宋体" w:eastAsia="宋体" w:cs="宋体"/>
          <w:color w:val="000000" w:themeColor="text1"/>
          <w:spacing w:val="14"/>
          <w:sz w:val="21"/>
          <w:szCs w:val="21"/>
          <w:highlight w:val="white"/>
        </w:rPr>
        <w:t xml:space="preserve">）天灾、地震等不可抗力的事由所致的损害；</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（二）暴动、持械抢劫、破坏、爆炸、火灾、刑事犯罪等违法行为</w:t>
      </w:r>
      <w:r>
        <w:rPr>
          <w:rFonts w:ascii="宋体" w:hAnsi="宋体" w:eastAsia="宋体" w:cs="宋体"/>
          <w:color w:val="000000" w:themeColor="text1"/>
          <w:spacing w:val="18"/>
          <w:sz w:val="21"/>
          <w:szCs w:val="21"/>
          <w:highlight w:val="white"/>
        </w:rPr>
        <w:t xml:space="preserve">等事由所致的损害；</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41" w:line="219" w:lineRule="auto"/>
        <w:widowControl/>
        <w:rPr>
          <w:rFonts w:ascii="宋体" w:hAnsi="宋体" w:eastAsia="宋体" w:cs="宋体"/>
          <w:color w:val="000000" w:themeColor="text1"/>
          <w:sz w:val="21"/>
          <w:szCs w:val="21"/>
          <w:highlight w:val="white"/>
        </w:rPr>
      </w:pPr>
      <w:r>
        <w:rPr>
          <w:color w:val="000000" w:themeColor="text1"/>
          <w:highlight w:val="white"/>
        </w:rPr>
      </w:r>
      <w:bookmarkStart w:id="5" w:name="bookmark9"/>
      <w:r>
        <w:rPr>
          <w:color w:val="000000" w:themeColor="text1"/>
          <w:highlight w:val="white"/>
        </w:rPr>
      </w:r>
      <w:bookmarkEnd w:id="5"/>
      <w:r>
        <w:rPr>
          <w:rFonts w:ascii="宋体" w:hAnsi="宋体" w:eastAsia="宋体" w:cs="宋体"/>
          <w:color w:val="000000" w:themeColor="text1"/>
          <w:spacing w:val="17"/>
          <w:sz w:val="21"/>
          <w:szCs w:val="21"/>
          <w:highlight w:val="white"/>
        </w:rPr>
        <w:t xml:space="preserve">（三）因甲方或第三者之故意、重大过失所致的损害；</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（四）因乙方书面建议甲方改善或改进物业管理措施</w:t>
      </w:r>
      <w:r>
        <w:rPr>
          <w:rFonts w:ascii="宋体" w:hAnsi="宋体" w:eastAsia="宋体" w:cs="宋体"/>
          <w:color w:val="000000" w:themeColor="text1"/>
          <w:spacing w:val="18"/>
          <w:sz w:val="21"/>
          <w:szCs w:val="21"/>
          <w:highlight w:val="white"/>
        </w:rPr>
        <w:t xml:space="preserve">，而甲方未采纳所致的损害；</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（六）除上述各款外，其他不可归责于乙方之事由的。</w:t>
      </w:r>
      <w:r>
        <w:rPr>
          <w:rFonts w:ascii="宋体" w:hAnsi="宋体" w:eastAsia="宋体" w:cs="宋体"/>
          <w:color w:val="000000" w:themeColor="text1"/>
          <w:sz w:val="21"/>
          <w:szCs w:val="21"/>
          <w:highlight w:val="white"/>
        </w:rPr>
      </w:r>
      <w:r>
        <w:rPr>
          <w:color w:val="000000" w:themeColor="text1"/>
          <w:highlight w:val="white"/>
        </w:rPr>
      </w:r>
    </w:p>
    <w:p>
      <w:pPr>
        <w:pStyle w:val="867"/>
        <w:ind w:left="29"/>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以上所有事项因乙方故意或过失所致，或未尽到物业管理职责的，不在此限；</w:t>
      </w:r>
      <w:r>
        <w:rPr>
          <w:rFonts w:ascii="宋体" w:hAnsi="宋体" w:eastAsia="宋体" w:cs="宋体"/>
          <w:color w:val="000000" w:themeColor="text1"/>
          <w:sz w:val="21"/>
          <w:szCs w:val="21"/>
          <w:highlight w:val="white"/>
        </w:rPr>
      </w:r>
      <w:r>
        <w:rPr>
          <w:color w:val="000000" w:themeColor="text1"/>
          <w:highlight w:val="white"/>
        </w:rPr>
      </w:r>
    </w:p>
    <w:p>
      <w:pPr>
        <w:pStyle w:val="867"/>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whit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white"/>
        </w:rPr>
        <w:t xml:space="preserve">关法律规定处理。</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line="214" w:lineRule="auto"/>
        <w:widowControl/>
        <w:rPr>
          <w:color w:val="000000" w:themeColor="text1"/>
          <w:sz w:val="21"/>
          <w:szCs w:val="21"/>
          <w:highlight w:val="white"/>
        </w:rPr>
      </w:pPr>
      <w:r>
        <w:rPr>
          <w:b/>
          <w:bCs/>
          <w:color w:val="000000" w:themeColor="text1"/>
          <w:spacing w:val="17"/>
          <w:sz w:val="21"/>
          <w:szCs w:val="21"/>
          <w:highlight w:val="white"/>
        </w:rPr>
        <w:t xml:space="preserve">第六条质量保证</w:t>
      </w:r>
      <w:r>
        <w:rPr>
          <w:color w:val="000000" w:themeColor="text1"/>
          <w:sz w:val="21"/>
          <w:szCs w:val="21"/>
          <w:highlight w:val="white"/>
        </w:rPr>
      </w:r>
      <w:r>
        <w:rPr>
          <w:color w:val="000000" w:themeColor="text1"/>
          <w:highlight w:val="white"/>
        </w:rPr>
      </w:r>
    </w:p>
    <w:p>
      <w:pPr>
        <w:pStyle w:val="867"/>
        <w:ind w:left="9"/>
        <w:keepLines w:val="0"/>
        <w:keepNext w:val="0"/>
        <w:pageBreakBefore w:val="0"/>
        <w:spacing w:before="74"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一</w:t>
      </w:r>
      <w:r>
        <w:rPr>
          <w:rFonts w:ascii="宋体" w:hAnsi="宋体" w:eastAsia="宋体" w:cs="宋体"/>
          <w:color w:val="000000" w:themeColor="text1"/>
          <w:spacing w:val="-52"/>
          <w:sz w:val="21"/>
          <w:szCs w:val="21"/>
          <w:highlight w:val="white"/>
        </w:rPr>
        <w:t xml:space="preserve"> </w:t>
      </w:r>
      <w:r>
        <w:rPr>
          <w:rFonts w:ascii="宋体" w:hAnsi="宋体" w:eastAsia="宋体" w:cs="宋体"/>
          <w:color w:val="000000" w:themeColor="text1"/>
          <w:spacing w:val="17"/>
          <w:sz w:val="21"/>
          <w:szCs w:val="21"/>
          <w:highlight w:val="white"/>
        </w:rPr>
        <w:t xml:space="preserve">、建立质量管理体系并有效运行，管理服务能够接受质量审核。</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二、管理服务逐步达到接受创优评审条件。</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三、各项承诺指标及所采取的措施详见“招标文件”及投标文件。</w:t>
      </w:r>
      <w:r>
        <w:rPr>
          <w:rFonts w:ascii="宋体" w:hAnsi="宋体" w:eastAsia="宋体" w:cs="宋体"/>
          <w:color w:val="000000" w:themeColor="text1"/>
          <w:sz w:val="21"/>
          <w:szCs w:val="21"/>
          <w:highlight w:val="white"/>
        </w:rPr>
      </w:r>
      <w:r>
        <w:rPr>
          <w:color w:val="000000" w:themeColor="text1"/>
          <w:highlight w:val="white"/>
        </w:rPr>
      </w:r>
    </w:p>
    <w:p>
      <w:pPr>
        <w:pStyle w:val="867"/>
        <w:ind w:left="27"/>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四、其他管理服务质量要求按无锡市有关标准执行。</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11" w:line="213" w:lineRule="auto"/>
        <w:widowControl/>
        <w:rPr>
          <w:color w:val="000000" w:themeColor="text1"/>
          <w:sz w:val="21"/>
          <w:szCs w:val="21"/>
          <w:highlight w:val="white"/>
        </w:rPr>
      </w:pPr>
      <w:r>
        <w:rPr>
          <w:b/>
          <w:bCs/>
          <w:color w:val="000000" w:themeColor="text1"/>
          <w:spacing w:val="17"/>
          <w:sz w:val="21"/>
          <w:szCs w:val="21"/>
          <w:highlight w:val="white"/>
        </w:rPr>
        <w:t xml:space="preserve">第七条款项支付</w:t>
      </w:r>
      <w:r>
        <w:rPr>
          <w:color w:val="000000" w:themeColor="text1"/>
          <w:sz w:val="21"/>
          <w:szCs w:val="21"/>
          <w:highlight w:val="white"/>
        </w:rPr>
      </w:r>
      <w:r>
        <w:rPr>
          <w:color w:val="000000" w:themeColor="text1"/>
          <w:highlight w:val="white"/>
        </w:rPr>
      </w:r>
    </w:p>
    <w:p>
      <w:pPr>
        <w:pStyle w:val="867"/>
        <w:ind w:left="9"/>
        <w:keepLines w:val="0"/>
        <w:keepNext w:val="0"/>
        <w:pageBreakBefore w:val="0"/>
        <w:spacing w:before="76"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一</w:t>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15"/>
          <w:sz w:val="21"/>
          <w:szCs w:val="21"/>
          <w:highlight w:val="white"/>
        </w:rPr>
        <w:t xml:space="preserve">、本合同项下所有款项均以人民币支付。</w:t>
      </w:r>
      <w:r>
        <w:rPr>
          <w:rFonts w:ascii="宋体" w:hAnsi="宋体" w:eastAsia="宋体" w:cs="宋体"/>
          <w:color w:val="000000" w:themeColor="text1"/>
          <w:sz w:val="21"/>
          <w:szCs w:val="21"/>
          <w:highlight w:val="white"/>
        </w:rPr>
      </w:r>
      <w:r>
        <w:rPr>
          <w:color w:val="000000" w:themeColor="text1"/>
          <w:highlight w:val="white"/>
        </w:rPr>
      </w:r>
    </w:p>
    <w:p>
      <w:pPr>
        <w:pStyle w:val="867"/>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white"/>
        </w:rPr>
        <w:t xml:space="preserve">延支付款项且不承担违约责任，乙方仍应继续履行本合同项下的全部义务。</w:t>
      </w:r>
      <w:r>
        <w:rPr>
          <w:rFonts w:ascii="宋体" w:hAnsi="宋体" w:eastAsia="宋体" w:cs="宋体"/>
          <w:color w:val="000000" w:themeColor="text1"/>
          <w:sz w:val="21"/>
          <w:szCs w:val="21"/>
          <w:highlight w:val="white"/>
        </w:rPr>
      </w:r>
      <w:r>
        <w:rPr>
          <w:color w:val="000000" w:themeColor="text1"/>
          <w:highlight w:val="white"/>
        </w:rPr>
      </w:r>
    </w:p>
    <w:p>
      <w:pPr>
        <w:pStyle w:val="867"/>
        <w:ind w:left="6"/>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三、付款方式及进度安排及履约评价考核机制按招标文件</w:t>
      </w:r>
      <w:r>
        <w:rPr>
          <w:rFonts w:ascii="宋体" w:hAnsi="宋体" w:eastAsia="宋体" w:cs="宋体"/>
          <w:color w:val="000000" w:themeColor="text1"/>
          <w:spacing w:val="18"/>
          <w:sz w:val="21"/>
          <w:szCs w:val="21"/>
          <w:highlight w:val="white"/>
        </w:rPr>
        <w:t xml:space="preserve">执行。</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11" w:line="214" w:lineRule="auto"/>
        <w:widowControl/>
        <w:rPr>
          <w:color w:val="000000" w:themeColor="text1"/>
          <w:sz w:val="21"/>
          <w:szCs w:val="21"/>
          <w:highlight w:val="white"/>
        </w:rPr>
      </w:pPr>
      <w:r>
        <w:rPr>
          <w:b/>
          <w:bCs/>
          <w:color w:val="000000" w:themeColor="text1"/>
          <w:spacing w:val="17"/>
          <w:sz w:val="21"/>
          <w:szCs w:val="21"/>
          <w:highlight w:val="white"/>
        </w:rPr>
        <w:t xml:space="preserve">第八条违约责任</w:t>
      </w:r>
      <w:r>
        <w:rPr>
          <w:color w:val="000000" w:themeColor="text1"/>
          <w:sz w:val="21"/>
          <w:szCs w:val="21"/>
          <w:highlight w:val="white"/>
        </w:rPr>
      </w:r>
      <w:r>
        <w:rPr>
          <w:color w:val="000000" w:themeColor="text1"/>
          <w:highlight w:val="white"/>
        </w:rPr>
      </w:r>
    </w:p>
    <w:p>
      <w:pPr>
        <w:pStyle w:val="867"/>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一</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8"/>
          <w:sz w:val="21"/>
          <w:szCs w:val="21"/>
          <w:highlight w:val="whit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white"/>
        </w:rPr>
        <w:t xml:space="preserve"> </w:t>
      </w:r>
      <w:r>
        <w:rPr>
          <w:rFonts w:ascii="宋体" w:hAnsi="宋体" w:eastAsia="宋体" w:cs="宋体"/>
          <w:color w:val="000000" w:themeColor="text1"/>
          <w:spacing w:val="18"/>
          <w:sz w:val="21"/>
          <w:szCs w:val="21"/>
          <w:highlight w:val="white"/>
        </w:rPr>
        <w:t xml:space="preserve">一定</w:t>
      </w:r>
      <w:r>
        <w:rPr>
          <w:rFonts w:ascii="宋体" w:hAnsi="宋体" w:eastAsia="宋体" w:cs="宋体"/>
          <w:color w:val="000000" w:themeColor="text1"/>
          <w:spacing w:val="20"/>
          <w:sz w:val="21"/>
          <w:szCs w:val="21"/>
          <w:highlight w:val="whit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white"/>
        </w:rPr>
        <w:t xml:space="preserve">程序解除部分或全部合同。</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white"/>
        </w:rPr>
        <w:t xml:space="preserve">约金总额不超过欠款总额的5%。</w:t>
      </w:r>
      <w:r>
        <w:rPr>
          <w:rFonts w:ascii="宋体" w:hAnsi="宋体" w:eastAsia="宋体" w:cs="宋体"/>
          <w:color w:val="000000" w:themeColor="text1"/>
          <w:sz w:val="21"/>
          <w:szCs w:val="21"/>
          <w:highlight w:val="white"/>
        </w:rPr>
      </w:r>
      <w:r>
        <w:rPr>
          <w:color w:val="000000" w:themeColor="text1"/>
          <w:highlight w:val="white"/>
        </w:rPr>
      </w:r>
    </w:p>
    <w:p>
      <w:pPr>
        <w:pStyle w:val="867"/>
        <w:ind w:left="6" w:right="20"/>
        <w:keepLines w:val="0"/>
        <w:keepNext w:val="0"/>
        <w:pageBreakBefore w:val="0"/>
        <w:spacing w:before="4"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white"/>
        </w:rPr>
        <w:t xml:space="preserve">总价5%的违约金。</w:t>
      </w:r>
      <w:r>
        <w:rPr>
          <w:rFonts w:ascii="宋体" w:hAnsi="宋体" w:eastAsia="宋体" w:cs="宋体"/>
          <w:color w:val="000000" w:themeColor="text1"/>
          <w:sz w:val="21"/>
          <w:szCs w:val="21"/>
          <w:highlight w:val="white"/>
        </w:rPr>
      </w:r>
      <w:r>
        <w:rPr>
          <w:color w:val="000000" w:themeColor="text1"/>
          <w:highlight w:val="white"/>
        </w:rPr>
      </w:r>
    </w:p>
    <w:p>
      <w:pPr>
        <w:pStyle w:val="867"/>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white"/>
        </w:rPr>
        <w:t xml:space="preserve">或超出标准</w:t>
      </w:r>
      <w:r>
        <w:rPr>
          <w:rFonts w:ascii="宋体" w:hAnsi="宋体" w:eastAsia="宋体" w:cs="宋体"/>
          <w:color w:val="000000" w:themeColor="text1"/>
          <w:spacing w:val="20"/>
          <w:sz w:val="21"/>
          <w:szCs w:val="21"/>
          <w:highlight w:val="whit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white"/>
        </w:rPr>
        <w:t xml:space="preserve">偿。</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五、因乙方原因导致重大火灾、失窃、泄密等事件的，甲方</w:t>
      </w:r>
      <w:r>
        <w:rPr>
          <w:rFonts w:ascii="宋体" w:hAnsi="宋体" w:eastAsia="宋体" w:cs="宋体"/>
          <w:color w:val="000000" w:themeColor="text1"/>
          <w:spacing w:val="19"/>
          <w:sz w:val="21"/>
          <w:szCs w:val="21"/>
          <w:highlight w:val="white"/>
        </w:rPr>
        <w:t xml:space="preserve">有权解除合同，并要求乙方赔偿相关损失。</w:t>
      </w:r>
      <w:r>
        <w:rPr>
          <w:rFonts w:ascii="宋体" w:hAnsi="宋体" w:eastAsia="宋体" w:cs="宋体"/>
          <w:color w:val="000000" w:themeColor="text1"/>
          <w:sz w:val="21"/>
          <w:szCs w:val="21"/>
          <w:highlight w:val="white"/>
        </w:rPr>
      </w:r>
      <w:r>
        <w:rPr>
          <w:color w:val="000000" w:themeColor="text1"/>
          <w:highlight w:val="white"/>
        </w:rPr>
      </w:r>
    </w:p>
    <w:p>
      <w:pPr>
        <w:pStyle w:val="867"/>
        <w:ind w:left="6" w:right="20"/>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white"/>
        </w:rPr>
        <w:t xml:space="preserve"> </w:t>
      </w:r>
      <w:r>
        <w:rPr>
          <w:rFonts w:hint="eastAsia" w:ascii="宋体" w:hAnsi="宋体" w:eastAsia="宋体" w:cs="宋体"/>
          <w:color w:val="000000" w:themeColor="text1"/>
          <w:spacing w:val="14"/>
          <w:sz w:val="21"/>
          <w:szCs w:val="21"/>
          <w:highlight w:val="white"/>
          <w:lang w:eastAsia="zh-CN"/>
        </w:rPr>
        <w:t xml:space="preserve">，</w:t>
      </w:r>
      <w:r>
        <w:rPr>
          <w:rFonts w:ascii="宋体" w:hAnsi="宋体" w:eastAsia="宋体" w:cs="宋体"/>
          <w:color w:val="000000" w:themeColor="text1"/>
          <w:spacing w:val="23"/>
          <w:sz w:val="21"/>
          <w:szCs w:val="21"/>
          <w:highlight w:val="white"/>
        </w:rPr>
        <w:t xml:space="preserve">并要求乙方支付物业管理服务年度总费用的</w:t>
      </w:r>
      <w:r>
        <w:rPr>
          <w:rFonts w:ascii="宋体" w:hAnsi="宋体" w:eastAsia="宋体" w:cs="宋体"/>
          <w:color w:val="000000" w:themeColor="text1"/>
          <w:spacing w:val="22"/>
          <w:sz w:val="21"/>
          <w:szCs w:val="21"/>
          <w:highlight w:val="white"/>
        </w:rPr>
        <w:t xml:space="preserve">30%作为违约金；造成的损失超出前述违约金的，甲方有</w:t>
      </w:r>
      <w:r>
        <w:rPr>
          <w:rFonts w:ascii="宋体" w:hAnsi="宋体" w:eastAsia="宋体" w:cs="宋体"/>
          <w:color w:val="000000" w:themeColor="text1"/>
          <w:spacing w:val="17"/>
          <w:sz w:val="21"/>
          <w:szCs w:val="21"/>
          <w:highlight w:val="white"/>
        </w:rPr>
        <w:t xml:space="preserve">权要求乙方按照实际损失予以赔偿。</w:t>
      </w:r>
      <w:r>
        <w:rPr>
          <w:rFonts w:ascii="宋体" w:hAnsi="宋体" w:eastAsia="宋体" w:cs="宋体"/>
          <w:color w:val="000000" w:themeColor="text1"/>
          <w:sz w:val="21"/>
          <w:szCs w:val="21"/>
          <w:highlight w:val="white"/>
        </w:rPr>
      </w:r>
      <w:r>
        <w:rPr>
          <w:color w:val="000000" w:themeColor="text1"/>
          <w:highlight w:val="white"/>
        </w:rPr>
      </w:r>
    </w:p>
    <w:p>
      <w:pPr>
        <w:pStyle w:val="867"/>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七、乙方在承担上述一项或多项违约责任后，仍应继续履行合同规定</w:t>
      </w:r>
      <w:r>
        <w:rPr>
          <w:rFonts w:ascii="宋体" w:hAnsi="宋体" w:eastAsia="宋体" w:cs="宋体"/>
          <w:color w:val="000000" w:themeColor="text1"/>
          <w:spacing w:val="19"/>
          <w:sz w:val="21"/>
          <w:szCs w:val="21"/>
          <w:highlight w:val="whit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white"/>
        </w:rPr>
        <w:t xml:space="preserve">他违约责任。</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 w:line="213" w:lineRule="auto"/>
        <w:widowControl/>
        <w:rPr>
          <w:color w:val="000000" w:themeColor="text1"/>
          <w:sz w:val="21"/>
          <w:szCs w:val="21"/>
          <w:highlight w:val="white"/>
        </w:rPr>
      </w:pPr>
      <w:r>
        <w:rPr>
          <w:b/>
          <w:bCs/>
          <w:color w:val="000000" w:themeColor="text1"/>
          <w:spacing w:val="19"/>
          <w:sz w:val="21"/>
          <w:szCs w:val="21"/>
          <w:highlight w:val="white"/>
        </w:rPr>
        <w:t xml:space="preserve">第九条合同的生效、变更和终止</w:t>
      </w:r>
      <w:r>
        <w:rPr>
          <w:color w:val="000000" w:themeColor="text1"/>
          <w:sz w:val="21"/>
          <w:szCs w:val="21"/>
          <w:highlight w:val="white"/>
        </w:rPr>
      </w:r>
      <w:r>
        <w:rPr>
          <w:color w:val="000000" w:themeColor="text1"/>
          <w:highlight w:val="white"/>
        </w:rPr>
      </w:r>
    </w:p>
    <w:p>
      <w:pPr>
        <w:pStyle w:val="867"/>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一</w:t>
      </w:r>
      <w:r>
        <w:rPr>
          <w:rFonts w:ascii="宋体" w:hAnsi="宋体" w:eastAsia="宋体" w:cs="宋体"/>
          <w:color w:val="000000" w:themeColor="text1"/>
          <w:spacing w:val="-57"/>
          <w:sz w:val="21"/>
          <w:szCs w:val="21"/>
          <w:highlight w:val="white"/>
        </w:rPr>
        <w:t xml:space="preserve"> </w:t>
      </w:r>
      <w:r>
        <w:rPr>
          <w:rFonts w:ascii="宋体" w:hAnsi="宋体" w:eastAsia="宋体" w:cs="宋体"/>
          <w:color w:val="000000" w:themeColor="text1"/>
          <w:spacing w:val="19"/>
          <w:sz w:val="21"/>
          <w:szCs w:val="21"/>
          <w:highlight w:val="whit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white"/>
        </w:rPr>
        <w:t xml:space="preserve">同一经签订，甲乙双方不得擅自变更、中止</w:t>
      </w:r>
      <w:r>
        <w:rPr>
          <w:rFonts w:ascii="宋体" w:hAnsi="宋体" w:eastAsia="宋体" w:cs="宋体"/>
          <w:color w:val="000000" w:themeColor="text1"/>
          <w:spacing w:val="17"/>
          <w:sz w:val="21"/>
          <w:szCs w:val="21"/>
          <w:highlight w:val="white"/>
        </w:rPr>
        <w:t xml:space="preserve">或终止合同。</w:t>
      </w:r>
      <w:r>
        <w:rPr>
          <w:rFonts w:ascii="宋体" w:hAnsi="宋体" w:eastAsia="宋体" w:cs="宋体"/>
          <w:color w:val="000000" w:themeColor="text1"/>
          <w:sz w:val="21"/>
          <w:szCs w:val="21"/>
          <w:highlight w:val="white"/>
        </w:rPr>
      </w:r>
      <w:r>
        <w:rPr>
          <w:color w:val="000000" w:themeColor="text1"/>
          <w:highlight w:val="white"/>
        </w:rPr>
      </w:r>
    </w:p>
    <w:p>
      <w:pPr>
        <w:pStyle w:val="867"/>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white"/>
        </w:rPr>
        <w:t xml:space="preserve">以书面形式签订补充协议，且补充协议与本合同具有同等效力。</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三、合同中未有约定的按照有关的法律法规</w:t>
      </w:r>
      <w:r>
        <w:rPr>
          <w:rFonts w:ascii="宋体" w:hAnsi="宋体" w:eastAsia="宋体" w:cs="宋体"/>
          <w:color w:val="000000" w:themeColor="text1"/>
          <w:spacing w:val="19"/>
          <w:sz w:val="21"/>
          <w:szCs w:val="21"/>
          <w:highlight w:val="white"/>
        </w:rPr>
        <w:t xml:space="preserve">以及国家行业标准或技术文件规定予以解决。</w:t>
      </w:r>
      <w:r>
        <w:rPr>
          <w:rFonts w:ascii="宋体" w:hAnsi="宋体" w:eastAsia="宋体" w:cs="宋体"/>
          <w:color w:val="000000" w:themeColor="text1"/>
          <w:sz w:val="21"/>
          <w:szCs w:val="21"/>
          <w:highlight w:val="white"/>
        </w:rPr>
      </w:r>
      <w:r>
        <w:rPr>
          <w:color w:val="000000" w:themeColor="text1"/>
          <w:highlight w:val="white"/>
        </w:rPr>
      </w:r>
    </w:p>
    <w:p>
      <w:pPr>
        <w:pStyle w:val="867"/>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四、甲乙双方确认：对本合同条款及后果均已知悉，</w:t>
      </w:r>
      <w:r>
        <w:rPr>
          <w:rFonts w:ascii="宋体" w:hAnsi="宋体" w:eastAsia="宋体" w:cs="宋体"/>
          <w:color w:val="000000" w:themeColor="text1"/>
          <w:spacing w:val="77"/>
          <w:sz w:val="21"/>
          <w:szCs w:val="21"/>
          <w:highlight w:val="white"/>
        </w:rPr>
        <w:t xml:space="preserve"> </w:t>
      </w:r>
      <w:r>
        <w:rPr>
          <w:rFonts w:ascii="宋体" w:hAnsi="宋体" w:eastAsia="宋体" w:cs="宋体"/>
          <w:color w:val="000000" w:themeColor="text1"/>
          <w:spacing w:val="16"/>
          <w:sz w:val="21"/>
          <w:szCs w:val="21"/>
          <w:highlight w:val="white"/>
        </w:rPr>
        <w:t xml:space="preserve">一致确认不存在欺诈、胁迫、乘人</w:t>
      </w:r>
      <w:r>
        <w:rPr>
          <w:rFonts w:ascii="宋体" w:hAnsi="宋体" w:eastAsia="宋体" w:cs="宋体"/>
          <w:color w:val="000000" w:themeColor="text1"/>
          <w:spacing w:val="15"/>
          <w:sz w:val="21"/>
          <w:szCs w:val="21"/>
          <w:highlight w:val="white"/>
        </w:rPr>
        <w:t xml:space="preserve">之危、重大误解</w:t>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18"/>
          <w:sz w:val="21"/>
          <w:szCs w:val="21"/>
          <w:highlight w:val="white"/>
        </w:rPr>
        <w:t xml:space="preserve">、显失公平等任何可能导致合同无效或被撤销的</w:t>
      </w:r>
      <w:r>
        <w:rPr>
          <w:rFonts w:ascii="宋体" w:hAnsi="宋体" w:eastAsia="宋体" w:cs="宋体"/>
          <w:color w:val="000000" w:themeColor="text1"/>
          <w:spacing w:val="17"/>
          <w:sz w:val="21"/>
          <w:szCs w:val="21"/>
          <w:highlight w:val="white"/>
        </w:rPr>
        <w:t xml:space="preserve">情形。</w:t>
      </w:r>
      <w:r>
        <w:rPr>
          <w:rFonts w:ascii="宋体" w:hAnsi="宋体" w:eastAsia="宋体" w:cs="宋体"/>
          <w:color w:val="000000" w:themeColor="text1"/>
          <w:sz w:val="21"/>
          <w:szCs w:val="21"/>
          <w:highlight w:val="white"/>
        </w:rPr>
      </w:r>
      <w:r>
        <w:rPr>
          <w:color w:val="000000" w:themeColor="text1"/>
          <w:highlight w:val="white"/>
        </w:rPr>
      </w:r>
    </w:p>
    <w:p>
      <w:pPr>
        <w:pStyle w:val="867"/>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white"/>
        </w:rPr>
        <w:t xml:space="preserve">合甲方移交管理用房和管理的全部档案资料等。</w:t>
      </w:r>
      <w:r>
        <w:rPr>
          <w:rFonts w:ascii="宋体" w:hAnsi="宋体" w:eastAsia="宋体" w:cs="宋体"/>
          <w:color w:val="000000" w:themeColor="text1"/>
          <w:sz w:val="21"/>
          <w:szCs w:val="21"/>
          <w:highlight w:val="white"/>
        </w:rPr>
      </w:r>
      <w:r>
        <w:rPr>
          <w:color w:val="000000" w:themeColor="text1"/>
          <w:highlight w:val="white"/>
        </w:rPr>
      </w:r>
    </w:p>
    <w:p>
      <w:pPr>
        <w:pStyle w:val="867"/>
        <w:ind w:left="8" w:right="252"/>
        <w:keepLines w:val="0"/>
        <w:keepNext w:val="0"/>
        <w:pageBreakBefore w:val="0"/>
        <w:spacing w:before="1" w:line="326"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white"/>
        </w:rPr>
        <w:t xml:space="preserve">服务费标准不变。</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line="213" w:lineRule="auto"/>
        <w:widowControl/>
        <w:rPr>
          <w:color w:val="000000" w:themeColor="text1"/>
          <w:sz w:val="21"/>
          <w:szCs w:val="21"/>
          <w:highlight w:val="white"/>
        </w:rPr>
      </w:pPr>
      <w:r>
        <w:rPr>
          <w:b/>
          <w:bCs/>
          <w:color w:val="000000" w:themeColor="text1"/>
          <w:spacing w:val="18"/>
          <w:sz w:val="21"/>
          <w:szCs w:val="21"/>
          <w:highlight w:val="white"/>
        </w:rPr>
        <w:t xml:space="preserve">第十条争议的解决</w:t>
      </w:r>
      <w:r>
        <w:rPr>
          <w:color w:val="000000" w:themeColor="text1"/>
          <w:sz w:val="21"/>
          <w:szCs w:val="21"/>
          <w:highlight w:val="white"/>
        </w:rPr>
      </w:r>
      <w:r>
        <w:rPr>
          <w:color w:val="000000" w:themeColor="text1"/>
          <w:highlight w:val="white"/>
        </w:rPr>
      </w:r>
    </w:p>
    <w:p>
      <w:pPr>
        <w:pStyle w:val="867"/>
        <w:ind w:left="9"/>
        <w:keepLines w:val="0"/>
        <w:keepNext w:val="0"/>
        <w:pageBreakBefore w:val="0"/>
        <w:spacing w:before="76"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white"/>
        </w:rPr>
      </w:r>
      <w:r>
        <w:rPr>
          <w:color w:val="000000" w:themeColor="text1"/>
          <w:highlight w:val="white"/>
        </w:rPr>
      </w:r>
    </w:p>
    <w:p>
      <w:pPr>
        <w:pStyle w:val="867"/>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white"/>
        </w:rPr>
        <w:t xml:space="preserve"> </w:t>
      </w:r>
      <w:r>
        <w:rPr>
          <w:rFonts w:ascii="宋体" w:hAnsi="宋体" w:eastAsia="宋体" w:cs="宋体"/>
          <w:color w:val="000000" w:themeColor="text1"/>
          <w:spacing w:val="10"/>
          <w:sz w:val="21"/>
          <w:szCs w:val="21"/>
          <w:highlight w:val="white"/>
          <w:u w:val="single"/>
        </w:rPr>
        <w:t xml:space="preserve">  </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pacing w:val="-95"/>
          <w:sz w:val="21"/>
          <w:szCs w:val="21"/>
          <w:highlight w:val="white"/>
        </w:rPr>
        <w:t xml:space="preserve"> </w:t>
      </w:r>
      <w:r>
        <w:rPr>
          <w:rFonts w:ascii="宋体" w:hAnsi="宋体" w:eastAsia="宋体" w:cs="宋体"/>
          <w:color w:val="000000" w:themeColor="text1"/>
          <w:spacing w:val="5"/>
          <w:sz w:val="21"/>
          <w:szCs w:val="21"/>
          <w:highlight w:val="white"/>
        </w:rPr>
        <w:t xml:space="preserve">方式处理：</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一</w:t>
      </w:r>
      <w:r>
        <w:rPr>
          <w:rFonts w:ascii="宋体" w:hAnsi="宋体" w:eastAsia="宋体" w:cs="宋体"/>
          <w:color w:val="000000" w:themeColor="text1"/>
          <w:spacing w:val="-48"/>
          <w:sz w:val="21"/>
          <w:szCs w:val="21"/>
          <w:highlight w:val="white"/>
        </w:rPr>
        <w:t xml:space="preserve"> </w:t>
      </w:r>
      <w:r>
        <w:rPr>
          <w:rFonts w:ascii="宋体" w:hAnsi="宋体" w:eastAsia="宋体" w:cs="宋体"/>
          <w:color w:val="000000" w:themeColor="text1"/>
          <w:spacing w:val="13"/>
          <w:sz w:val="21"/>
          <w:szCs w:val="21"/>
          <w:highlight w:val="white"/>
        </w:rPr>
        <w:t xml:space="preserve">、向无锡仲裁委员会申请仲裁。</w:t>
      </w:r>
      <w:r>
        <w:rPr>
          <w:rFonts w:ascii="宋体" w:hAnsi="宋体" w:eastAsia="宋体" w:cs="宋体"/>
          <w:color w:val="000000" w:themeColor="text1"/>
          <w:sz w:val="21"/>
          <w:szCs w:val="21"/>
          <w:highlight w:val="white"/>
        </w:rPr>
      </w:r>
      <w:r>
        <w:rPr>
          <w:color w:val="000000" w:themeColor="text1"/>
          <w:highlight w:val="white"/>
        </w:rPr>
      </w:r>
    </w:p>
    <w:p>
      <w:pPr>
        <w:pStyle w:val="867"/>
        <w:ind w:left="11"/>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二、向甲方所在地法院提起诉讼。</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09" w:line="213" w:lineRule="auto"/>
        <w:widowControl/>
        <w:rPr>
          <w:color w:val="000000" w:themeColor="text1"/>
          <w:sz w:val="21"/>
          <w:szCs w:val="21"/>
          <w:highlight w:val="white"/>
        </w:rPr>
      </w:pPr>
      <w:r>
        <w:rPr>
          <w:b/>
          <w:bCs/>
          <w:color w:val="000000" w:themeColor="text1"/>
          <w:spacing w:val="14"/>
          <w:sz w:val="21"/>
          <w:szCs w:val="21"/>
          <w:highlight w:val="white"/>
        </w:rPr>
        <w:t xml:space="preserve">第十</w:t>
      </w:r>
      <w:r>
        <w:rPr>
          <w:b/>
          <w:bCs/>
          <w:color w:val="000000" w:themeColor="text1"/>
          <w:spacing w:val="-34"/>
          <w:sz w:val="21"/>
          <w:szCs w:val="21"/>
          <w:highlight w:val="white"/>
        </w:rPr>
        <w:t xml:space="preserve"> </w:t>
      </w:r>
      <w:r>
        <w:rPr>
          <w:b/>
          <w:bCs/>
          <w:color w:val="000000" w:themeColor="text1"/>
          <w:spacing w:val="14"/>
          <w:sz w:val="21"/>
          <w:szCs w:val="21"/>
          <w:highlight w:val="white"/>
        </w:rPr>
        <w:t xml:space="preserve">一</w:t>
      </w:r>
      <w:r>
        <w:rPr>
          <w:b/>
          <w:bCs/>
          <w:color w:val="000000" w:themeColor="text1"/>
          <w:spacing w:val="-37"/>
          <w:sz w:val="21"/>
          <w:szCs w:val="21"/>
          <w:highlight w:val="white"/>
        </w:rPr>
        <w:t xml:space="preserve"> </w:t>
      </w:r>
      <w:r>
        <w:rPr>
          <w:b/>
          <w:bCs/>
          <w:color w:val="000000" w:themeColor="text1"/>
          <w:spacing w:val="14"/>
          <w:sz w:val="21"/>
          <w:szCs w:val="21"/>
          <w:highlight w:val="white"/>
        </w:rPr>
        <w:t xml:space="preserve">条诚实信用及其他</w:t>
      </w:r>
      <w:r>
        <w:rPr>
          <w:color w:val="000000" w:themeColor="text1"/>
          <w:sz w:val="21"/>
          <w:szCs w:val="21"/>
          <w:highlight w:val="white"/>
        </w:rPr>
      </w:r>
      <w:r>
        <w:rPr>
          <w:color w:val="000000" w:themeColor="text1"/>
          <w:highlight w:val="white"/>
        </w:rPr>
      </w:r>
    </w:p>
    <w:p>
      <w:pPr>
        <w:pStyle w:val="867"/>
        <w:ind w:left="10" w:right="259"/>
        <w:keepLines w:val="0"/>
        <w:keepNext w:val="0"/>
        <w:pageBreakBefore w:val="0"/>
        <w:spacing w:before="77"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一</w:t>
      </w:r>
      <w:r>
        <w:rPr>
          <w:rFonts w:ascii="宋体" w:hAnsi="宋体" w:eastAsia="宋体" w:cs="宋体"/>
          <w:color w:val="000000" w:themeColor="text1"/>
          <w:spacing w:val="-56"/>
          <w:sz w:val="21"/>
          <w:szCs w:val="21"/>
          <w:highlight w:val="white"/>
        </w:rPr>
        <w:t xml:space="preserve"> </w:t>
      </w:r>
      <w:r>
        <w:rPr>
          <w:rFonts w:ascii="宋体" w:hAnsi="宋体" w:eastAsia="宋体" w:cs="宋体"/>
          <w:color w:val="000000" w:themeColor="text1"/>
          <w:spacing w:val="19"/>
          <w:sz w:val="21"/>
          <w:szCs w:val="21"/>
          <w:highlight w:val="whit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white"/>
        </w:rPr>
        <w:t xml:space="preserve">不正当利益。</w:t>
      </w:r>
      <w:r>
        <w:rPr>
          <w:rFonts w:ascii="宋体" w:hAnsi="宋体" w:eastAsia="宋体" w:cs="宋体"/>
          <w:color w:val="000000" w:themeColor="text1"/>
          <w:sz w:val="21"/>
          <w:szCs w:val="21"/>
          <w:highlight w:val="white"/>
        </w:rPr>
      </w:r>
      <w:r>
        <w:rPr>
          <w:color w:val="000000" w:themeColor="text1"/>
          <w:highlight w:val="white"/>
        </w:rPr>
      </w:r>
    </w:p>
    <w:p>
      <w:pPr>
        <w:pStyle w:val="867"/>
        <w:ind w:left="11"/>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二、本合同应按照中华人民共和国的现行法律进行解释。</w:t>
      </w:r>
      <w:r>
        <w:rPr>
          <w:rFonts w:ascii="宋体" w:hAnsi="宋体" w:eastAsia="宋体" w:cs="宋体"/>
          <w:color w:val="000000" w:themeColor="text1"/>
          <w:sz w:val="21"/>
          <w:szCs w:val="21"/>
          <w:highlight w:val="white"/>
        </w:rPr>
      </w:r>
      <w:r>
        <w:rPr>
          <w:color w:val="000000" w:themeColor="text1"/>
          <w:highlight w:val="white"/>
        </w:rPr>
      </w:r>
    </w:p>
    <w:p>
      <w:pPr>
        <w:pStyle w:val="867"/>
        <w:ind w:left="36"/>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1"/>
          <w:sz w:val="21"/>
          <w:szCs w:val="21"/>
          <w:highlight w:val="white"/>
        </w:rPr>
        <w:t xml:space="preserve">甲方（采购人）：（盖章）</w:t>
      </w:r>
      <w:r>
        <w:rPr>
          <w:rFonts w:ascii="宋体" w:hAnsi="宋体" w:eastAsia="宋体" w:cs="宋体"/>
          <w:color w:val="000000" w:themeColor="text1"/>
          <w:spacing w:val="1"/>
          <w:sz w:val="21"/>
          <w:szCs w:val="21"/>
          <w:highlight w:val="white"/>
        </w:rPr>
        <w:t xml:space="preserve">           </w:t>
      </w:r>
      <w:r>
        <w:rPr>
          <w:rFonts w:ascii="宋体" w:hAnsi="宋体" w:eastAsia="宋体" w:cs="宋体"/>
          <w:color w:val="000000" w:themeColor="text1"/>
          <w:spacing w:val="11"/>
          <w:sz w:val="21"/>
          <w:szCs w:val="21"/>
          <w:highlight w:val="white"/>
        </w:rPr>
        <w:t xml:space="preserve">乙方（供应商）：（盖章）</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
          <w:sz w:val="21"/>
          <w:szCs w:val="21"/>
          <w:highlight w:val="white"/>
        </w:rPr>
        <w:t xml:space="preserve">代表人：                       </w:t>
      </w:r>
      <w:r>
        <w:rPr>
          <w:rFonts w:ascii="宋体" w:hAnsi="宋体" w:eastAsia="宋体" w:cs="宋体"/>
          <w:color w:val="000000" w:themeColor="text1"/>
          <w:sz w:val="21"/>
          <w:szCs w:val="21"/>
          <w:highlight w:val="white"/>
        </w:rPr>
        <w:t xml:space="preserve">    代表人：</w:t>
      </w:r>
      <w:r>
        <w:rPr>
          <w:rFonts w:ascii="宋体" w:hAnsi="宋体" w:eastAsia="宋体" w:cs="宋体"/>
          <w:color w:val="000000" w:themeColor="text1"/>
          <w:sz w:val="21"/>
          <w:szCs w:val="21"/>
          <w:highlight w:val="white"/>
        </w:rPr>
      </w:r>
      <w:r>
        <w:rPr>
          <w:color w:val="000000" w:themeColor="text1"/>
          <w:highlight w:val="white"/>
        </w:rPr>
      </w:r>
    </w:p>
    <w:p>
      <w:pPr>
        <w:pStyle w:val="867"/>
        <w:ind w:left="31"/>
        <w:keepLines w:val="0"/>
        <w:keepNext w:val="0"/>
        <w:pageBreakBefore w:val="0"/>
        <w:spacing w:before="128" w:line="22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
          <w:sz w:val="21"/>
          <w:szCs w:val="21"/>
          <w:highlight w:val="white"/>
        </w:rPr>
        <w:t xml:space="preserve">电话：                              电话：</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27"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
          <w:sz w:val="21"/>
          <w:szCs w:val="21"/>
          <w:highlight w:val="white"/>
        </w:rPr>
        <w:t xml:space="preserve">开户银行：</w:t>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2"/>
          <w:sz w:val="21"/>
          <w:szCs w:val="21"/>
          <w:highlight w:val="white"/>
        </w:rPr>
        <w:t xml:space="preserve">开户银行：</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9" w:line="220"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
          <w:sz w:val="21"/>
          <w:szCs w:val="21"/>
          <w:highlight w:val="white"/>
        </w:rPr>
        <w:t xml:space="preserve">账号：</w:t>
      </w:r>
      <w:r>
        <w:rPr>
          <w:rFonts w:ascii="宋体" w:hAnsi="宋体" w:eastAsia="宋体" w:cs="宋体"/>
          <w:color w:val="000000" w:themeColor="text1"/>
          <w:spacing w:val="1"/>
          <w:sz w:val="21"/>
          <w:szCs w:val="21"/>
          <w:highlight w:val="white"/>
        </w:rPr>
        <w:t xml:space="preserve">                             </w:t>
      </w:r>
      <w:r>
        <w:rPr>
          <w:rFonts w:ascii="宋体" w:hAnsi="宋体" w:eastAsia="宋体" w:cs="宋体"/>
          <w:color w:val="000000" w:themeColor="text1"/>
          <w:spacing w:val="-2"/>
          <w:sz w:val="21"/>
          <w:szCs w:val="21"/>
          <w:highlight w:val="white"/>
        </w:rPr>
        <w:t xml:space="preserve">账号：</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8"/>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
          <w:sz w:val="21"/>
          <w:szCs w:val="21"/>
          <w:highlight w:val="white"/>
        </w:rPr>
        <w:t xml:space="preserve">签订日期：</w:t>
      </w:r>
      <w:r>
        <w:rPr>
          <w:rFonts w:ascii="宋体" w:hAnsi="宋体" w:eastAsia="宋体" w:cs="宋体"/>
          <w:color w:val="000000" w:themeColor="text1"/>
          <w:spacing w:val="17"/>
          <w:sz w:val="21"/>
          <w:szCs w:val="21"/>
          <w:highlight w:val="white"/>
        </w:rPr>
        <w:t xml:space="preserve">    </w:t>
      </w:r>
      <w:r>
        <w:rPr>
          <w:rFonts w:ascii="宋体" w:hAnsi="宋体" w:eastAsia="宋体" w:cs="宋体"/>
          <w:color w:val="000000" w:themeColor="text1"/>
          <w:spacing w:val="-3"/>
          <w:sz w:val="21"/>
          <w:szCs w:val="21"/>
          <w:highlight w:val="white"/>
        </w:rPr>
        <w:t xml:space="preserve">年    月</w:t>
      </w:r>
      <w:r>
        <w:rPr>
          <w:rFonts w:ascii="宋体" w:hAnsi="宋体" w:eastAsia="宋体" w:cs="宋体"/>
          <w:color w:val="000000" w:themeColor="text1"/>
          <w:spacing w:val="6"/>
          <w:sz w:val="21"/>
          <w:szCs w:val="21"/>
          <w:highlight w:val="white"/>
        </w:rPr>
        <w:t xml:space="preserve">    </w:t>
      </w:r>
      <w:r>
        <w:rPr>
          <w:rFonts w:ascii="宋体" w:hAnsi="宋体" w:eastAsia="宋体" w:cs="宋体"/>
          <w:color w:val="000000" w:themeColor="text1"/>
          <w:spacing w:val="-3"/>
          <w:sz w:val="21"/>
          <w:szCs w:val="21"/>
          <w:highlight w:val="white"/>
        </w:rPr>
        <w:t xml:space="preserve">日</w:t>
      </w:r>
      <w:r>
        <w:rPr>
          <w:rFonts w:ascii="宋体" w:hAnsi="宋体" w:eastAsia="宋体" w:cs="宋体"/>
          <w:color w:val="000000" w:themeColor="text1"/>
          <w:sz w:val="21"/>
          <w:szCs w:val="21"/>
          <w:highlight w:val="white"/>
        </w:rPr>
      </w:r>
      <w:r>
        <w:rPr>
          <w:color w:val="000000" w:themeColor="text1"/>
          <w:highlight w:val="white"/>
        </w:rPr>
      </w:r>
    </w:p>
    <w:p>
      <w:pPr>
        <w:pStyle w:val="871"/>
        <w:ind w:left="3497"/>
        <w:keepLines w:val="0"/>
        <w:keepNext w:val="0"/>
        <w:pageBreakBefore w:val="0"/>
        <w:spacing w:before="106" w:line="214" w:lineRule="auto"/>
        <w:widowControl/>
        <w:rPr>
          <w:b/>
          <w:bCs/>
          <w:color w:val="000000" w:themeColor="text1"/>
          <w:spacing w:val="14"/>
          <w:sz w:val="44"/>
          <w:szCs w:val="44"/>
          <w:highlight w:val="white"/>
        </w:rPr>
        <w:outlineLvl w:val="0"/>
      </w:pPr>
      <w:r>
        <w:rPr>
          <w:color w:val="000000" w:themeColor="text1"/>
          <w:highlight w:val="white"/>
        </w:rPr>
      </w:r>
      <w:bookmarkStart w:id="6" w:name="bookmark4"/>
      <w:r>
        <w:rPr>
          <w:color w:val="000000" w:themeColor="text1"/>
          <w:highlight w:val="white"/>
        </w:rPr>
      </w:r>
      <w:bookmarkEnd w:id="6"/>
      <w:r>
        <w:rPr>
          <w:b/>
          <w:bCs/>
          <w:color w:val="000000" w:themeColor="text1"/>
          <w:spacing w:val="14"/>
          <w:sz w:val="44"/>
          <w:szCs w:val="44"/>
          <w:highlight w:val="white"/>
        </w:rPr>
      </w:r>
      <w:r>
        <w:rPr>
          <w:color w:val="000000" w:themeColor="text1"/>
          <w:highlight w:val="white"/>
        </w:rPr>
      </w:r>
    </w:p>
    <w:p>
      <w:pPr>
        <w:pStyle w:val="871"/>
        <w:ind w:left="3497"/>
        <w:keepLines w:val="0"/>
        <w:keepNext w:val="0"/>
        <w:pageBreakBefore w:val="0"/>
        <w:spacing w:before="106" w:line="214" w:lineRule="auto"/>
        <w:widowControl/>
        <w:rPr>
          <w:color w:val="000000" w:themeColor="text1"/>
          <w:sz w:val="44"/>
          <w:szCs w:val="44"/>
          <w:highlight w:val="white"/>
        </w:rPr>
        <w:outlineLvl w:val="0"/>
      </w:pPr>
      <w:r>
        <w:rPr>
          <w:b/>
          <w:bCs/>
          <w:color w:val="000000" w:themeColor="text1"/>
          <w:spacing w:val="14"/>
          <w:sz w:val="44"/>
          <w:szCs w:val="44"/>
          <w:highlight w:val="white"/>
        </w:rPr>
        <w:t xml:space="preserve">第四章</w:t>
      </w:r>
      <w:r>
        <w:rPr>
          <w:b/>
          <w:bCs/>
          <w:color w:val="000000" w:themeColor="text1"/>
          <w:spacing w:val="2"/>
          <w:sz w:val="44"/>
          <w:szCs w:val="44"/>
          <w:highlight w:val="white"/>
        </w:rPr>
        <w:t xml:space="preserve">  </w:t>
      </w:r>
      <w:r>
        <w:rPr>
          <w:b/>
          <w:bCs/>
          <w:color w:val="000000" w:themeColor="text1"/>
          <w:spacing w:val="14"/>
          <w:sz w:val="44"/>
          <w:szCs w:val="44"/>
          <w:highlight w:val="white"/>
        </w:rPr>
        <w:t xml:space="preserve">采购需求</w:t>
      </w:r>
      <w:r>
        <w:rPr>
          <w:color w:val="000000" w:themeColor="text1"/>
          <w:sz w:val="44"/>
          <w:szCs w:val="44"/>
          <w:highlight w:val="white"/>
        </w:rPr>
      </w:r>
      <w:r>
        <w:rPr>
          <w:color w:val="000000" w:themeColor="text1"/>
          <w:highlight w:val="white"/>
        </w:rPr>
      </w:r>
    </w:p>
    <w:p>
      <w:pPr>
        <w:pStyle w:val="867"/>
        <w:keepLines w:val="0"/>
        <w:keepNext w:val="0"/>
        <w:pageBreakBefore w:val="0"/>
        <w:spacing w:line="33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7"/>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投标人所投内容必须满足以下要求，不得有负偏离。</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项目属性：服务类项目</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本项目标的物所属行业：物业管理</w:t>
      </w:r>
      <w:r>
        <w:rPr>
          <w:rFonts w:ascii="宋体" w:hAnsi="宋体" w:eastAsia="宋体" w:cs="宋体"/>
          <w:color w:val="000000" w:themeColor="text1"/>
          <w:sz w:val="21"/>
          <w:szCs w:val="21"/>
          <w:highlight w:val="white"/>
        </w:rPr>
      </w:r>
      <w:r>
        <w:rPr>
          <w:color w:val="000000" w:themeColor="text1"/>
          <w:highlight w:val="white"/>
        </w:rPr>
      </w:r>
    </w:p>
    <w:p>
      <w:pPr>
        <w:pStyle w:val="871"/>
        <w:keepLines w:val="0"/>
        <w:keepNext w:val="0"/>
        <w:pageBreakBefore w:val="0"/>
        <w:spacing w:before="110" w:line="214" w:lineRule="auto"/>
        <w:widowControl/>
        <w:rPr>
          <w:color w:val="000000" w:themeColor="text1"/>
          <w:sz w:val="21"/>
          <w:szCs w:val="21"/>
          <w:highlight w:val="white"/>
        </w:rPr>
      </w:pPr>
      <w:r>
        <w:rPr>
          <w:b/>
          <w:bCs/>
          <w:color w:val="000000" w:themeColor="text1"/>
          <w:spacing w:val="11"/>
          <w:sz w:val="21"/>
          <w:szCs w:val="21"/>
          <w:highlight w:val="white"/>
        </w:rPr>
        <w:t xml:space="preserve">第</w:t>
      </w:r>
      <w:r>
        <w:rPr>
          <w:b/>
          <w:bCs/>
          <w:color w:val="000000" w:themeColor="text1"/>
          <w:spacing w:val="-35"/>
          <w:sz w:val="21"/>
          <w:szCs w:val="21"/>
          <w:highlight w:val="white"/>
        </w:rPr>
        <w:t xml:space="preserve"> </w:t>
      </w:r>
      <w:r>
        <w:rPr>
          <w:b/>
          <w:bCs/>
          <w:color w:val="000000" w:themeColor="text1"/>
          <w:spacing w:val="11"/>
          <w:sz w:val="21"/>
          <w:szCs w:val="21"/>
          <w:highlight w:val="white"/>
        </w:rPr>
        <w:t xml:space="preserve">一</w:t>
      </w:r>
      <w:r>
        <w:rPr>
          <w:b/>
          <w:bCs/>
          <w:color w:val="000000" w:themeColor="text1"/>
          <w:spacing w:val="-38"/>
          <w:sz w:val="21"/>
          <w:szCs w:val="21"/>
          <w:highlight w:val="white"/>
        </w:rPr>
        <w:t xml:space="preserve"> </w:t>
      </w:r>
      <w:r>
        <w:rPr>
          <w:b/>
          <w:bCs/>
          <w:color w:val="000000" w:themeColor="text1"/>
          <w:spacing w:val="11"/>
          <w:sz w:val="21"/>
          <w:szCs w:val="21"/>
          <w:highlight w:val="white"/>
        </w:rPr>
        <w:t xml:space="preserve">部分</w:t>
      </w:r>
      <w:r>
        <w:rPr>
          <w:b/>
          <w:bCs/>
          <w:color w:val="000000" w:themeColor="text1"/>
          <w:spacing w:val="1"/>
          <w:sz w:val="21"/>
          <w:szCs w:val="21"/>
          <w:highlight w:val="white"/>
        </w:rPr>
        <w:t xml:space="preserve">    </w:t>
      </w:r>
      <w:r>
        <w:rPr>
          <w:b/>
          <w:bCs/>
          <w:color w:val="000000" w:themeColor="text1"/>
          <w:spacing w:val="11"/>
          <w:sz w:val="21"/>
          <w:szCs w:val="21"/>
          <w:highlight w:val="white"/>
        </w:rPr>
        <w:t xml:space="preserve">项目技术要求</w:t>
      </w:r>
      <w:r>
        <w:rPr>
          <w:color w:val="000000" w:themeColor="text1"/>
          <w:sz w:val="21"/>
          <w:szCs w:val="21"/>
          <w:highlight w:val="white"/>
        </w:rPr>
      </w:r>
      <w:r>
        <w:rPr>
          <w:color w:val="000000" w:themeColor="text1"/>
          <w:highlight w:val="white"/>
        </w:rPr>
      </w:r>
    </w:p>
    <w:p>
      <w:pPr>
        <w:pStyle w:val="867"/>
        <w:keepLines w:val="0"/>
        <w:keepNext w:val="0"/>
        <w:pageBreakBefore w:val="0"/>
        <w:spacing w:before="3"/>
        <w:widowControl/>
        <w:rPr>
          <w:color w:val="000000" w:themeColor="text1"/>
          <w:highlight w:val="white"/>
        </w:rPr>
      </w:pPr>
      <w:r>
        <w:rPr>
          <w:color w:val="000000" w:themeColor="text1"/>
          <w:highlight w:val="white"/>
        </w:rPr>
      </w:r>
      <w:r>
        <w:rPr>
          <w:color w:val="000000" w:themeColor="text1"/>
          <w:highlight w:val="white"/>
        </w:rPr>
      </w:r>
    </w:p>
    <w:p>
      <w:pPr>
        <w:pStyle w:val="867"/>
        <w:keepLines w:val="0"/>
        <w:keepNext w:val="0"/>
        <w:pageBreakBefore w:val="0"/>
        <w:spacing w:before="2"/>
        <w:widowControl/>
        <w:rPr>
          <w:color w:val="000000" w:themeColor="text1"/>
          <w:highlight w:val="white"/>
        </w:rPr>
      </w:pPr>
      <w:r>
        <w:rPr>
          <w:color w:val="000000" w:themeColor="text1"/>
          <w:highlight w:val="white"/>
        </w:rPr>
      </w:r>
      <w:r>
        <w:rPr>
          <w:color w:val="000000" w:themeColor="text1"/>
          <w:highlight w:val="white"/>
        </w:rPr>
      </w:r>
    </w:p>
    <w:p>
      <w:pPr>
        <w:pStyle w:val="867"/>
        <w:keepLines w:val="0"/>
        <w:keepNext w:val="0"/>
        <w:pageBreakBefore w:val="0"/>
        <w:spacing w:before="2"/>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75"/>
              <w:ind w:left="127"/>
              <w:keepLines w:val="0"/>
              <w:keepNext w:val="0"/>
              <w:pageBreakBefore w:val="0"/>
              <w:spacing w:before="177" w:line="220" w:lineRule="auto"/>
              <w:widowControl/>
              <w:rPr>
                <w:color w:val="000000" w:themeColor="text1"/>
                <w:highlight w:val="white"/>
              </w:rPr>
            </w:pPr>
            <w:r>
              <w:rPr>
                <w:color w:val="000000" w:themeColor="text1"/>
                <w:spacing w:val="6"/>
                <w:highlight w:val="white"/>
              </w:rPr>
              <w:t xml:space="preserve">序号</w:t>
            </w:r>
            <w:r>
              <w:rPr>
                <w:color w:val="000000" w:themeColor="text1"/>
                <w:highlight w:val="white"/>
              </w:rPr>
            </w:r>
          </w:p>
        </w:tc>
        <w:tc>
          <w:tcPr>
            <w:tcW w:w="1490" w:type="dxa"/>
            <w:vAlign w:val="top"/>
            <w:textDirection w:val="lrTb"/>
            <w:noWrap w:val="false"/>
          </w:tcPr>
          <w:p>
            <w:pPr>
              <w:pStyle w:val="875"/>
              <w:ind w:left="125"/>
              <w:keepLines w:val="0"/>
              <w:keepNext w:val="0"/>
              <w:pageBreakBefore w:val="0"/>
              <w:spacing w:before="177" w:line="221" w:lineRule="auto"/>
              <w:widowControl/>
              <w:rPr>
                <w:color w:val="000000" w:themeColor="text1"/>
                <w:highlight w:val="white"/>
              </w:rPr>
            </w:pPr>
            <w:r>
              <w:rPr>
                <w:color w:val="000000" w:themeColor="text1"/>
                <w:spacing w:val="5"/>
                <w:highlight w:val="white"/>
              </w:rPr>
              <w:t xml:space="preserve">名称</w:t>
            </w:r>
            <w:r>
              <w:rPr>
                <w:color w:val="000000" w:themeColor="text1"/>
                <w:highlight w:val="white"/>
              </w:rPr>
            </w:r>
          </w:p>
        </w:tc>
        <w:tc>
          <w:tcPr>
            <w:tcW w:w="1490" w:type="dxa"/>
            <w:vAlign w:val="top"/>
            <w:textDirection w:val="lrTb"/>
            <w:noWrap w:val="false"/>
          </w:tcPr>
          <w:p>
            <w:pPr>
              <w:pStyle w:val="875"/>
              <w:ind w:left="127"/>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数量</w:t>
            </w:r>
            <w:r>
              <w:rPr>
                <w:color w:val="000000" w:themeColor="text1"/>
                <w:highlight w:val="white"/>
              </w:rPr>
            </w:r>
          </w:p>
        </w:tc>
        <w:tc>
          <w:tcPr>
            <w:tcW w:w="1490"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计量单位</w:t>
            </w:r>
            <w:r>
              <w:rPr>
                <w:color w:val="000000" w:themeColor="text1"/>
                <w:highlight w:val="white"/>
              </w:rPr>
            </w:r>
          </w:p>
        </w:tc>
        <w:tc>
          <w:tcPr>
            <w:tcW w:w="1490" w:type="dxa"/>
            <w:vAlign w:val="top"/>
            <w:textDirection w:val="lrTb"/>
            <w:noWrap w:val="false"/>
          </w:tcPr>
          <w:p>
            <w:pPr>
              <w:pStyle w:val="875"/>
              <w:ind w:left="130" w:right="324"/>
              <w:keepLines w:val="0"/>
              <w:keepNext w:val="0"/>
              <w:pageBreakBefore w:val="0"/>
              <w:spacing w:before="176" w:line="307" w:lineRule="auto"/>
              <w:widowControl/>
              <w:rPr>
                <w:color w:val="000000" w:themeColor="text1"/>
                <w:highlight w:val="white"/>
              </w:rPr>
            </w:pPr>
            <w:r>
              <w:rPr>
                <w:color w:val="000000" w:themeColor="text1"/>
                <w:spacing w:val="14"/>
                <w:highlight w:val="white"/>
              </w:rPr>
              <w:t xml:space="preserve">最高限价</w:t>
            </w:r>
            <w:r>
              <w:rPr>
                <w:rFonts w:hint="eastAsia"/>
                <w:color w:val="000000" w:themeColor="text1"/>
                <w:spacing w:val="14"/>
                <w:highlight w:val="white"/>
                <w:lang w:eastAsia="zh-CN"/>
              </w:rPr>
              <w:t xml:space="preserve">（</w:t>
            </w:r>
            <w:r>
              <w:rPr>
                <w:color w:val="000000" w:themeColor="text1"/>
                <w:spacing w:val="5"/>
                <w:highlight w:val="white"/>
              </w:rPr>
              <w:t xml:space="preserve">元</w:t>
            </w:r>
            <w:r>
              <w:rPr>
                <w:rFonts w:hint="eastAsia"/>
                <w:color w:val="000000" w:themeColor="text1"/>
                <w:spacing w:val="5"/>
                <w:highlight w:val="white"/>
                <w:lang w:eastAsia="zh-CN"/>
              </w:rPr>
              <w:t xml:space="preserve">）</w:t>
            </w:r>
            <w:r>
              <w:rPr>
                <w:color w:val="000000" w:themeColor="text1"/>
                <w:highlight w:val="white"/>
              </w:rPr>
            </w:r>
          </w:p>
        </w:tc>
        <w:tc>
          <w:tcPr>
            <w:tcW w:w="1490" w:type="dxa"/>
            <w:vAlign w:val="top"/>
            <w:textDirection w:val="lrTb"/>
            <w:noWrap w:val="false"/>
          </w:tcPr>
          <w:p>
            <w:pPr>
              <w:pStyle w:val="875"/>
              <w:ind w:left="163" w:right="217" w:hanging="27"/>
              <w:keepLines w:val="0"/>
              <w:keepNext w:val="0"/>
              <w:pageBreakBefore w:val="0"/>
              <w:spacing w:before="176" w:line="307" w:lineRule="auto"/>
              <w:widowControl/>
              <w:rPr>
                <w:color w:val="000000" w:themeColor="text1"/>
                <w:highlight w:val="white"/>
              </w:rPr>
            </w:pPr>
            <w:r>
              <w:rPr>
                <w:color w:val="000000" w:themeColor="text1"/>
                <w:spacing w:val="14"/>
                <w:highlight w:val="white"/>
              </w:rPr>
              <w:t xml:space="preserve">是否接受进</w:t>
            </w:r>
            <w:r>
              <w:rPr>
                <w:color w:val="000000" w:themeColor="text1"/>
                <w:highlight w:val="white"/>
              </w:rPr>
              <w:t xml:space="preserve">口</w:t>
            </w:r>
            <w:r>
              <w:rPr>
                <w:color w:val="000000" w:themeColor="text1"/>
                <w:highlight w:val="white"/>
              </w:rPr>
            </w:r>
          </w:p>
        </w:tc>
        <w:tc>
          <w:tcPr>
            <w:tcW w:w="1498" w:type="dxa"/>
            <w:vAlign w:val="top"/>
            <w:textDirection w:val="lrTb"/>
            <w:noWrap w:val="false"/>
          </w:tcPr>
          <w:p>
            <w:pPr>
              <w:pStyle w:val="875"/>
              <w:ind w:left="151" w:right="223" w:hanging="13"/>
              <w:keepLines w:val="0"/>
              <w:keepNext w:val="0"/>
              <w:pageBreakBefore w:val="0"/>
              <w:spacing w:before="176" w:line="307" w:lineRule="auto"/>
              <w:widowControl/>
              <w:rPr>
                <w:color w:val="000000" w:themeColor="text1"/>
                <w:highlight w:val="white"/>
              </w:rPr>
            </w:pPr>
            <w:r>
              <w:rPr>
                <w:color w:val="000000" w:themeColor="text1"/>
                <w:spacing w:val="14"/>
                <w:highlight w:val="white"/>
              </w:rPr>
              <w:t xml:space="preserve">是否核心产</w:t>
            </w:r>
            <w:r>
              <w:rPr>
                <w:color w:val="000000" w:themeColor="text1"/>
                <w:highlight w:val="white"/>
              </w:rPr>
              <w:t xml:space="preserve">品</w:t>
            </w:r>
            <w:r>
              <w:rPr>
                <w:color w:val="000000" w:themeColor="text1"/>
                <w:highlight w:val="white"/>
              </w:rPr>
            </w:r>
          </w:p>
        </w:tc>
      </w:tr>
      <w:tr>
        <w:trPr>
          <w:trHeight w:val="884"/>
        </w:trPr>
        <w:tc>
          <w:tcPr>
            <w:tcW w:w="1497" w:type="dxa"/>
            <w:vAlign w:val="top"/>
            <w:textDirection w:val="lrTb"/>
            <w:noWrap w:val="false"/>
          </w:tcPr>
          <w:p>
            <w:pPr>
              <w:pStyle w:val="875"/>
              <w:ind w:left="143"/>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1490" w:type="dxa"/>
            <w:vAlign w:val="top"/>
            <w:textDirection w:val="lrTb"/>
            <w:noWrap w:val="false"/>
          </w:tcPr>
          <w:p>
            <w:pPr>
              <w:pStyle w:val="875"/>
              <w:ind w:left="127" w:right="225" w:hanging="4"/>
              <w:keepLines w:val="0"/>
              <w:keepNext w:val="0"/>
              <w:pageBreakBefore w:val="0"/>
              <w:spacing w:before="177" w:line="306" w:lineRule="auto"/>
              <w:widowControl/>
              <w:rPr>
                <w:color w:val="000000" w:themeColor="text1"/>
                <w:highlight w:val="white"/>
              </w:rPr>
            </w:pPr>
            <w:r>
              <w:rPr>
                <w:color w:val="000000" w:themeColor="text1"/>
                <w:spacing w:val="15"/>
                <w:highlight w:val="white"/>
              </w:rPr>
              <w:t xml:space="preserve">物业管理服</w:t>
            </w:r>
            <w:r>
              <w:rPr>
                <w:color w:val="000000" w:themeColor="text1"/>
                <w:highlight w:val="white"/>
              </w:rPr>
              <w:t xml:space="preserve">务</w:t>
            </w:r>
            <w:r>
              <w:rPr>
                <w:color w:val="000000" w:themeColor="text1"/>
                <w:highlight w:val="white"/>
              </w:rPr>
            </w:r>
          </w:p>
        </w:tc>
        <w:tc>
          <w:tcPr>
            <w:tcW w:w="1490" w:type="dxa"/>
            <w:vAlign w:val="top"/>
            <w:textDirection w:val="lrTb"/>
            <w:noWrap w:val="false"/>
          </w:tcPr>
          <w:p>
            <w:pPr>
              <w:pStyle w:val="875"/>
              <w:ind w:left="140"/>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1490" w:type="dxa"/>
            <w:vAlign w:val="top"/>
            <w:textDirection w:val="lrTb"/>
            <w:noWrap w:val="false"/>
          </w:tcPr>
          <w:p>
            <w:pPr>
              <w:pStyle w:val="875"/>
              <w:ind w:left="128"/>
              <w:keepLines w:val="0"/>
              <w:keepNext w:val="0"/>
              <w:pageBreakBefore w:val="0"/>
              <w:spacing w:before="177" w:line="219" w:lineRule="auto"/>
              <w:widowControl/>
              <w:rPr>
                <w:color w:val="000000" w:themeColor="text1"/>
                <w:highlight w:val="white"/>
              </w:rPr>
            </w:pPr>
            <w:r>
              <w:rPr>
                <w:color w:val="000000" w:themeColor="text1"/>
                <w:highlight w:val="white"/>
              </w:rPr>
              <w:t xml:space="preserve">项</w:t>
            </w:r>
            <w:r>
              <w:rPr>
                <w:color w:val="000000" w:themeColor="text1"/>
                <w:highlight w:val="white"/>
              </w:rPr>
            </w:r>
          </w:p>
        </w:tc>
        <w:tc>
          <w:tcPr>
            <w:tcW w:w="1490" w:type="dxa"/>
            <w:vAlign w:val="top"/>
            <w:textDirection w:val="lrTb"/>
            <w:noWrap w:val="false"/>
          </w:tcPr>
          <w:p>
            <w:pPr>
              <w:pStyle w:val="875"/>
              <w:ind w:left="145"/>
              <w:keepLines w:val="0"/>
              <w:keepNext w:val="0"/>
              <w:pageBreakBefore w:val="0"/>
              <w:spacing w:before="176" w:line="239" w:lineRule="auto"/>
              <w:widowControl/>
              <w:rPr>
                <w:color w:val="000000" w:themeColor="text1"/>
                <w:highlight w:val="white"/>
              </w:rPr>
            </w:pPr>
            <w:r>
              <w:rPr>
                <w:color w:val="000000" w:themeColor="text1"/>
                <w:spacing w:val="14"/>
                <w:highlight w:val="white"/>
              </w:rPr>
              <w:t xml:space="preserve">1700000</w:t>
            </w:r>
            <w:r>
              <w:rPr>
                <w:color w:val="000000" w:themeColor="text1"/>
                <w:highlight w:val="white"/>
              </w:rPr>
            </w:r>
          </w:p>
        </w:tc>
        <w:tc>
          <w:tcPr>
            <w:tcW w:w="1490" w:type="dxa"/>
            <w:vAlign w:val="top"/>
            <w:textDirection w:val="lrTb"/>
            <w:noWrap w:val="false"/>
          </w:tcPr>
          <w:p>
            <w:pPr>
              <w:pStyle w:val="875"/>
              <w:ind w:left="135"/>
              <w:keepLines w:val="0"/>
              <w:keepNext w:val="0"/>
              <w:pageBreakBefore w:val="0"/>
              <w:spacing w:before="177" w:line="219" w:lineRule="auto"/>
              <w:widowControl/>
              <w:rPr>
                <w:color w:val="000000" w:themeColor="text1"/>
                <w:highlight w:val="white"/>
              </w:rPr>
            </w:pPr>
            <w:r>
              <w:rPr>
                <w:color w:val="000000" w:themeColor="text1"/>
                <w:highlight w:val="white"/>
              </w:rPr>
              <w:t xml:space="preserve">否</w:t>
            </w:r>
            <w:r>
              <w:rPr>
                <w:color w:val="000000" w:themeColor="text1"/>
                <w:highlight w:val="white"/>
              </w:rPr>
            </w:r>
          </w:p>
        </w:tc>
        <w:tc>
          <w:tcPr>
            <w:tcW w:w="1498" w:type="dxa"/>
            <w:vAlign w:val="top"/>
            <w:textDirection w:val="lrTb"/>
            <w:noWrap w:val="false"/>
          </w:tcPr>
          <w:p>
            <w:pPr>
              <w:pStyle w:val="875"/>
              <w:ind w:left="138"/>
              <w:keepLines w:val="0"/>
              <w:keepNext w:val="0"/>
              <w:pageBreakBefore w:val="0"/>
              <w:spacing w:before="177" w:line="222" w:lineRule="auto"/>
              <w:widowControl/>
              <w:rPr>
                <w:color w:val="000000" w:themeColor="text1"/>
                <w:highlight w:val="white"/>
              </w:rPr>
            </w:pPr>
            <w:r>
              <w:rPr>
                <w:color w:val="000000" w:themeColor="text1"/>
                <w:highlight w:val="white"/>
              </w:rPr>
              <w:t xml:space="preserve">是</w:t>
            </w:r>
            <w:r>
              <w:rPr>
                <w:color w:val="000000" w:themeColor="text1"/>
                <w:highlight w:val="white"/>
              </w:rPr>
            </w:r>
          </w:p>
        </w:tc>
      </w:tr>
    </w:tbl>
    <w:p>
      <w:pPr>
        <w:pStyle w:val="867"/>
        <w:keepLines w:val="0"/>
        <w:keepNext w:val="0"/>
        <w:pageBreakBefore w:val="0"/>
        <w:spacing w:line="40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8"/>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物业管理服务政府采购需求填报参考模板（办公场所类）</w:t>
      </w:r>
      <w:r>
        <w:rPr>
          <w:rFonts w:ascii="宋体" w:hAnsi="宋体" w:eastAsia="宋体" w:cs="宋体"/>
          <w:color w:val="000000" w:themeColor="text1"/>
          <w:sz w:val="21"/>
          <w:szCs w:val="21"/>
          <w:highlight w:val="white"/>
        </w:rPr>
      </w:r>
      <w:r>
        <w:rPr>
          <w:color w:val="000000" w:themeColor="text1"/>
          <w:highlight w:val="white"/>
        </w:rPr>
      </w:r>
    </w:p>
    <w:p>
      <w:pPr>
        <w:pStyle w:val="871"/>
        <w:ind w:left="29"/>
        <w:keepLines w:val="0"/>
        <w:keepNext w:val="0"/>
        <w:pageBreakBefore w:val="0"/>
        <w:spacing w:before="110" w:line="214" w:lineRule="auto"/>
        <w:widowControl/>
        <w:rPr>
          <w:color w:val="000000" w:themeColor="text1"/>
          <w:sz w:val="21"/>
          <w:szCs w:val="21"/>
          <w:highlight w:val="white"/>
        </w:rPr>
      </w:pPr>
      <w:r>
        <w:rPr>
          <w:b/>
          <w:bCs/>
          <w:color w:val="000000" w:themeColor="text1"/>
          <w:spacing w:val="10"/>
          <w:sz w:val="21"/>
          <w:szCs w:val="21"/>
          <w:highlight w:val="white"/>
        </w:rPr>
        <w:t xml:space="preserve">1</w:t>
      </w:r>
      <w:r>
        <w:rPr>
          <w:b/>
          <w:bCs/>
          <w:color w:val="000000" w:themeColor="text1"/>
          <w:spacing w:val="-27"/>
          <w:sz w:val="21"/>
          <w:szCs w:val="21"/>
          <w:highlight w:val="white"/>
        </w:rPr>
        <w:t xml:space="preserve"> </w:t>
      </w:r>
      <w:r>
        <w:rPr>
          <w:b/>
          <w:bCs/>
          <w:color w:val="000000" w:themeColor="text1"/>
          <w:spacing w:val="10"/>
          <w:sz w:val="21"/>
          <w:szCs w:val="21"/>
          <w:highlight w:val="white"/>
        </w:rPr>
        <w:t xml:space="preserve">.项目基本情况</w:t>
      </w:r>
      <w:r>
        <w:rPr>
          <w:color w:val="000000" w:themeColor="text1"/>
          <w:sz w:val="21"/>
          <w:szCs w:val="21"/>
          <w:highlight w:val="white"/>
        </w:rPr>
      </w:r>
      <w:r>
        <w:rPr>
          <w:color w:val="000000" w:themeColor="text1"/>
          <w:highlight w:val="white"/>
        </w:rPr>
      </w:r>
    </w:p>
    <w:p>
      <w:pPr>
        <w:pStyle w:val="867"/>
        <w:ind w:left="23"/>
        <w:keepLines w:val="0"/>
        <w:keepNext w:val="0"/>
        <w:pageBreakBefore w:val="0"/>
        <w:spacing w:before="76"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8"/>
          <w:sz w:val="21"/>
          <w:szCs w:val="21"/>
          <w:highlight w:val="white"/>
        </w:rPr>
        <w:t xml:space="preserve">1.</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8"/>
          <w:sz w:val="21"/>
          <w:szCs w:val="21"/>
          <w:highlight w:val="white"/>
        </w:rPr>
        <w:t xml:space="preserve">1物业情况</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75"/>
              <w:ind w:left="2149"/>
              <w:keepLines w:val="0"/>
              <w:keepNext w:val="0"/>
              <w:pageBreakBefore w:val="0"/>
              <w:spacing w:before="177" w:line="220" w:lineRule="auto"/>
              <w:widowControl/>
              <w:rPr>
                <w:color w:val="000000" w:themeColor="text1"/>
                <w:highlight w:val="white"/>
              </w:rPr>
            </w:pPr>
            <w:r>
              <w:rPr>
                <w:color w:val="000000" w:themeColor="text1"/>
                <w:spacing w:val="13"/>
                <w:highlight w:val="white"/>
              </w:rPr>
              <w:t xml:space="preserve">物业名称</w:t>
            </w:r>
            <w:r>
              <w:rPr>
                <w:color w:val="000000" w:themeColor="text1"/>
                <w:highlight w:val="white"/>
              </w:rPr>
            </w:r>
          </w:p>
        </w:tc>
        <w:tc>
          <w:tcPr>
            <w:tcW w:w="5223" w:type="dxa"/>
            <w:vAlign w:val="top"/>
            <w:textDirection w:val="lrTb"/>
            <w:noWrap w:val="false"/>
          </w:tcPr>
          <w:p>
            <w:pPr>
              <w:pStyle w:val="875"/>
              <w:ind w:left="2150"/>
              <w:keepLines w:val="0"/>
              <w:keepNext w:val="0"/>
              <w:pageBreakBefore w:val="0"/>
              <w:spacing w:before="177" w:line="220" w:lineRule="auto"/>
              <w:widowControl/>
              <w:rPr>
                <w:color w:val="000000" w:themeColor="text1"/>
                <w:highlight w:val="white"/>
              </w:rPr>
            </w:pPr>
            <w:r>
              <w:rPr>
                <w:color w:val="000000" w:themeColor="text1"/>
                <w:spacing w:val="13"/>
                <w:highlight w:val="white"/>
              </w:rPr>
              <w:t xml:space="preserve">物业地址</w:t>
            </w:r>
            <w:r>
              <w:rPr>
                <w:color w:val="000000" w:themeColor="text1"/>
                <w:highlight w:val="white"/>
              </w:rPr>
            </w:r>
          </w:p>
        </w:tc>
      </w:tr>
      <w:tr>
        <w:trPr>
          <w:trHeight w:val="532"/>
        </w:trPr>
        <w:tc>
          <w:tcPr>
            <w:tcW w:w="5222" w:type="dxa"/>
            <w:vAlign w:val="top"/>
            <w:textDirection w:val="lrTb"/>
            <w:noWrap w:val="false"/>
          </w:tcPr>
          <w:p>
            <w:pPr>
              <w:pStyle w:val="875"/>
              <w:ind w:left="1111"/>
              <w:keepLines w:val="0"/>
              <w:keepNext w:val="0"/>
              <w:pageBreakBefore w:val="0"/>
              <w:spacing w:before="177" w:line="218" w:lineRule="auto"/>
              <w:widowControl/>
              <w:rPr>
                <w:color w:val="000000" w:themeColor="text1"/>
                <w:highlight w:val="white"/>
              </w:rPr>
            </w:pPr>
            <w:r>
              <w:rPr>
                <w:color w:val="000000" w:themeColor="text1"/>
                <w:spacing w:val="18"/>
                <w:highlight w:val="white"/>
              </w:rPr>
              <w:t xml:space="preserve">江苏省梅村高级中学空港分校</w:t>
            </w:r>
            <w:r>
              <w:rPr>
                <w:color w:val="000000" w:themeColor="text1"/>
                <w:highlight w:val="white"/>
              </w:rPr>
            </w:r>
          </w:p>
        </w:tc>
        <w:tc>
          <w:tcPr>
            <w:tcW w:w="5223" w:type="dxa"/>
            <w:vAlign w:val="top"/>
            <w:textDirection w:val="lrTb"/>
            <w:noWrap w:val="false"/>
          </w:tcPr>
          <w:p>
            <w:pPr>
              <w:pStyle w:val="875"/>
              <w:ind w:left="932"/>
              <w:keepLines w:val="0"/>
              <w:keepNext w:val="0"/>
              <w:pageBreakBefore w:val="0"/>
              <w:spacing w:before="177" w:line="219" w:lineRule="auto"/>
              <w:widowControl/>
              <w:rPr>
                <w:color w:val="000000" w:themeColor="text1"/>
                <w:highlight w:val="white"/>
              </w:rPr>
            </w:pPr>
            <w:r>
              <w:rPr>
                <w:color w:val="000000" w:themeColor="text1"/>
                <w:spacing w:val="19"/>
                <w:highlight w:val="white"/>
              </w:rPr>
              <w:t xml:space="preserve">无锡市新吴区硕放街道文源路6号</w:t>
            </w:r>
            <w:r>
              <w:rPr>
                <w:color w:val="000000" w:themeColor="text1"/>
                <w:highlight w:val="white"/>
              </w:rPr>
            </w:r>
          </w:p>
        </w:tc>
      </w:tr>
    </w:tbl>
    <w:p>
      <w:pPr>
        <w:pStyle w:val="867"/>
        <w:ind w:right="23" w:firstLine="500"/>
        <w:jc w:val="both"/>
        <w:keepLines w:val="0"/>
        <w:keepNext w:val="0"/>
        <w:pageBreakBefore w:val="0"/>
        <w:spacing w:before="9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本项目位于无锡市新吴区硕放街道文源路6号，江苏省梅村高级中学空港分校校区内。校区占地面积约150亩，建筑面积约10万平方米，共有单体建筑约20栋，地下车库一个，有车行校门两个，人行校门两个</w:t>
      </w:r>
      <w:r>
        <w:rPr>
          <w:rFonts w:ascii="宋体" w:hAnsi="宋体" w:eastAsia="宋体" w:cs="宋体"/>
          <w:color w:val="000000" w:themeColor="text1"/>
          <w:spacing w:val="13"/>
          <w:sz w:val="21"/>
          <w:szCs w:val="21"/>
          <w:highlight w:val="white"/>
        </w:rPr>
        <w:t xml:space="preserve"> </w:t>
      </w:r>
      <w:r>
        <w:rPr>
          <w:rFonts w:ascii="宋体" w:hAnsi="宋体" w:eastAsia="宋体" w:cs="宋体"/>
          <w:color w:val="000000" w:themeColor="text1"/>
          <w:spacing w:val="19"/>
          <w:sz w:val="21"/>
          <w:szCs w:val="21"/>
          <w:highlight w:val="white"/>
        </w:rPr>
        <w:t xml:space="preserve">。服务期内在校生约3350人，教职工约250人，员工约100人。</w:t>
      </w:r>
      <w:r>
        <w:rPr>
          <w:rFonts w:ascii="宋体" w:hAnsi="宋体" w:eastAsia="宋体" w:cs="宋体"/>
          <w:color w:val="000000" w:themeColor="text1"/>
          <w:sz w:val="21"/>
          <w:szCs w:val="21"/>
          <w:highlight w:val="white"/>
        </w:rPr>
      </w:r>
      <w:r>
        <w:rPr>
          <w:color w:val="000000" w:themeColor="text1"/>
          <w:highlight w:val="white"/>
        </w:rPr>
      </w:r>
    </w:p>
    <w:p>
      <w:pPr>
        <w:pStyle w:val="867"/>
        <w:ind w:left="9" w:right="116" w:firstLine="500"/>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本物业管理项目包括校区的基本服务、维修维护服务、公用设施</w:t>
      </w:r>
      <w:r>
        <w:rPr>
          <w:rFonts w:ascii="宋体" w:hAnsi="宋体" w:eastAsia="宋体" w:cs="宋体"/>
          <w:color w:val="000000" w:themeColor="text1"/>
          <w:spacing w:val="19"/>
          <w:sz w:val="21"/>
          <w:szCs w:val="21"/>
          <w:highlight w:val="white"/>
        </w:rPr>
        <w:t xml:space="preserve">设备维护服务、保洁服务、绿化服务、</w:t>
      </w:r>
      <w:r>
        <w:rPr>
          <w:rFonts w:ascii="宋体" w:hAnsi="宋体" w:eastAsia="宋体" w:cs="宋体"/>
          <w:color w:val="000000" w:themeColor="text1"/>
          <w:spacing w:val="16"/>
          <w:sz w:val="21"/>
          <w:szCs w:val="21"/>
          <w:highlight w:val="white"/>
        </w:rPr>
        <w:t xml:space="preserve">宿舍管理服务、会议服务等。</w:t>
      </w:r>
      <w:r>
        <w:rPr>
          <w:rFonts w:ascii="宋体" w:hAnsi="宋体" w:eastAsia="宋体" w:cs="宋体"/>
          <w:color w:val="000000" w:themeColor="text1"/>
          <w:sz w:val="21"/>
          <w:szCs w:val="21"/>
          <w:highlight w:val="white"/>
        </w:rPr>
      </w:r>
      <w:r>
        <w:rPr>
          <w:color w:val="000000" w:themeColor="text1"/>
          <w:highlight w:val="white"/>
        </w:rPr>
      </w:r>
    </w:p>
    <w:p>
      <w:pPr>
        <w:pStyle w:val="867"/>
        <w:ind w:left="23"/>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1.2</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17"/>
          <w:sz w:val="21"/>
          <w:szCs w:val="21"/>
          <w:highlight w:val="white"/>
        </w:rPr>
        <w:t xml:space="preserve">采购人提供供应商使用的场地、设施、设备、材料等。</w:t>
      </w:r>
      <w:r>
        <w:rPr>
          <w:rFonts w:ascii="宋体" w:hAnsi="宋体" w:eastAsia="宋体" w:cs="宋体"/>
          <w:color w:val="000000" w:themeColor="text1"/>
          <w:sz w:val="21"/>
          <w:szCs w:val="21"/>
          <w:highlight w:val="white"/>
        </w:rPr>
      </w:r>
      <w:r>
        <w:rPr>
          <w:color w:val="000000" w:themeColor="text1"/>
          <w:highlight w:val="white"/>
        </w:rPr>
      </w:r>
    </w:p>
    <w:p>
      <w:pPr>
        <w:pStyle w:val="867"/>
        <w:ind w:left="23"/>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1）采购人可提供场地</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4"/>
        </w:trPr>
        <w:tc>
          <w:tcPr>
            <w:tcW w:w="2094" w:type="dxa"/>
            <w:vAlign w:val="top"/>
            <w:textDirection w:val="lrTb"/>
            <w:noWrap w:val="false"/>
          </w:tcPr>
          <w:p>
            <w:pPr>
              <w:pStyle w:val="875"/>
              <w:ind w:left="813"/>
              <w:keepLines w:val="0"/>
              <w:keepNext w:val="0"/>
              <w:pageBreakBefore w:val="0"/>
              <w:spacing w:before="177" w:line="220" w:lineRule="auto"/>
              <w:widowControl/>
              <w:rPr>
                <w:color w:val="000000" w:themeColor="text1"/>
                <w:highlight w:val="white"/>
              </w:rPr>
            </w:pPr>
            <w:r>
              <w:rPr>
                <w:color w:val="000000" w:themeColor="text1"/>
                <w:spacing w:val="6"/>
                <w:highlight w:val="white"/>
              </w:rPr>
              <w:t xml:space="preserve">序号</w:t>
            </w:r>
            <w:r>
              <w:rPr>
                <w:color w:val="000000" w:themeColor="text1"/>
                <w:highlight w:val="white"/>
              </w:rPr>
            </w:r>
          </w:p>
        </w:tc>
        <w:tc>
          <w:tcPr>
            <w:tcW w:w="2086" w:type="dxa"/>
            <w:vAlign w:val="top"/>
            <w:textDirection w:val="lrTb"/>
            <w:noWrap w:val="false"/>
          </w:tcPr>
          <w:p>
            <w:pPr>
              <w:pStyle w:val="875"/>
              <w:ind w:left="811"/>
              <w:keepLines w:val="0"/>
              <w:keepNext w:val="0"/>
              <w:pageBreakBefore w:val="0"/>
              <w:spacing w:before="176" w:line="221" w:lineRule="auto"/>
              <w:widowControl/>
              <w:rPr>
                <w:color w:val="000000" w:themeColor="text1"/>
                <w:highlight w:val="white"/>
              </w:rPr>
            </w:pPr>
            <w:r>
              <w:rPr>
                <w:color w:val="000000" w:themeColor="text1"/>
                <w:spacing w:val="5"/>
                <w:highlight w:val="white"/>
              </w:rPr>
              <w:t xml:space="preserve">名称</w:t>
            </w:r>
            <w:r>
              <w:rPr>
                <w:color w:val="000000" w:themeColor="text1"/>
                <w:highlight w:val="white"/>
              </w:rPr>
            </w:r>
          </w:p>
        </w:tc>
        <w:tc>
          <w:tcPr>
            <w:tcW w:w="2086" w:type="dxa"/>
            <w:vAlign w:val="top"/>
            <w:textDirection w:val="lrTb"/>
            <w:noWrap w:val="false"/>
          </w:tcPr>
          <w:p>
            <w:pPr>
              <w:pStyle w:val="875"/>
              <w:ind w:left="813"/>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数量</w:t>
            </w:r>
            <w:r>
              <w:rPr>
                <w:color w:val="000000" w:themeColor="text1"/>
                <w:highlight w:val="white"/>
              </w:rPr>
            </w:r>
          </w:p>
        </w:tc>
        <w:tc>
          <w:tcPr>
            <w:tcW w:w="2086" w:type="dxa"/>
            <w:vAlign w:val="top"/>
            <w:textDirection w:val="lrTb"/>
            <w:noWrap w:val="false"/>
          </w:tcPr>
          <w:p>
            <w:pPr>
              <w:pStyle w:val="875"/>
              <w:ind w:left="816"/>
              <w:keepLines w:val="0"/>
              <w:keepNext w:val="0"/>
              <w:pageBreakBefore w:val="0"/>
              <w:spacing w:before="177" w:line="219" w:lineRule="auto"/>
              <w:widowControl/>
              <w:rPr>
                <w:color w:val="000000" w:themeColor="text1"/>
                <w:highlight w:val="white"/>
              </w:rPr>
            </w:pPr>
            <w:r>
              <w:rPr>
                <w:color w:val="000000" w:themeColor="text1"/>
                <w:spacing w:val="5"/>
                <w:highlight w:val="white"/>
              </w:rPr>
              <w:t xml:space="preserve">面积</w:t>
            </w:r>
            <w:r>
              <w:rPr>
                <w:color w:val="000000" w:themeColor="text1"/>
                <w:highlight w:val="white"/>
              </w:rPr>
            </w:r>
          </w:p>
        </w:tc>
        <w:tc>
          <w:tcPr>
            <w:tcW w:w="2093" w:type="dxa"/>
            <w:vAlign w:val="top"/>
            <w:textDirection w:val="lrTb"/>
            <w:noWrap w:val="false"/>
          </w:tcPr>
          <w:p>
            <w:pPr>
              <w:pStyle w:val="875"/>
              <w:ind w:left="589" w:right="249" w:hanging="350"/>
              <w:keepLines w:val="0"/>
              <w:keepNext w:val="0"/>
              <w:pageBreakBefore w:val="0"/>
              <w:spacing w:before="177" w:line="306" w:lineRule="auto"/>
              <w:widowControl/>
              <w:rPr>
                <w:color w:val="000000" w:themeColor="text1"/>
                <w:highlight w:val="white"/>
              </w:rPr>
            </w:pPr>
            <w:r>
              <w:rPr>
                <w:color w:val="000000" w:themeColor="text1"/>
                <w:spacing w:val="16"/>
                <w:highlight w:val="white"/>
              </w:rPr>
              <w:t xml:space="preserve">场地内可用设施</w:t>
            </w:r>
            <w:r>
              <w:rPr>
                <w:color w:val="000000" w:themeColor="text1"/>
                <w:spacing w:val="12"/>
                <w:highlight w:val="white"/>
              </w:rPr>
              <w:t xml:space="preserve">设备清单</w:t>
            </w:r>
            <w:r>
              <w:rPr>
                <w:color w:val="000000" w:themeColor="text1"/>
                <w:highlight w:val="white"/>
              </w:rPr>
            </w:r>
          </w:p>
        </w:tc>
      </w:tr>
      <w:tr>
        <w:trPr>
          <w:trHeight w:val="885"/>
        </w:trPr>
        <w:tc>
          <w:tcPr>
            <w:tcW w:w="2094" w:type="dxa"/>
            <w:vAlign w:val="top"/>
            <w:textDirection w:val="lrTb"/>
            <w:noWrap w:val="false"/>
          </w:tcPr>
          <w:p>
            <w:pPr>
              <w:pStyle w:val="875"/>
              <w:ind w:left="997"/>
              <w:keepLines w:val="0"/>
              <w:keepNext w:val="0"/>
              <w:pageBreakBefore w:val="0"/>
              <w:spacing w:before="178"/>
              <w:widowControl/>
              <w:rPr>
                <w:color w:val="000000" w:themeColor="text1"/>
                <w:highlight w:val="white"/>
              </w:rPr>
            </w:pPr>
            <w:r>
              <w:rPr>
                <w:color w:val="000000" w:themeColor="text1"/>
                <w:highlight w:val="white"/>
              </w:rPr>
              <w:t xml:space="preserve">1</w:t>
            </w:r>
            <w:r>
              <w:rPr>
                <w:color w:val="000000" w:themeColor="text1"/>
                <w:highlight w:val="white"/>
              </w:rPr>
            </w:r>
          </w:p>
        </w:tc>
        <w:tc>
          <w:tcPr>
            <w:tcW w:w="2086" w:type="dxa"/>
            <w:vAlign w:val="top"/>
            <w:textDirection w:val="lrTb"/>
            <w:noWrap w:val="false"/>
          </w:tcPr>
          <w:p>
            <w:pPr>
              <w:pStyle w:val="875"/>
              <w:ind w:left="288"/>
              <w:keepLines w:val="0"/>
              <w:keepNext w:val="0"/>
              <w:pageBreakBefore w:val="0"/>
              <w:spacing w:before="177" w:line="219" w:lineRule="auto"/>
              <w:widowControl/>
              <w:rPr>
                <w:color w:val="000000" w:themeColor="text1"/>
                <w:highlight w:val="white"/>
              </w:rPr>
            </w:pPr>
            <w:r>
              <w:rPr>
                <w:color w:val="000000" w:themeColor="text1"/>
                <w:spacing w:val="16"/>
                <w:highlight w:val="white"/>
              </w:rPr>
              <w:t xml:space="preserve">办公室/休息室</w:t>
            </w:r>
            <w:r>
              <w:rPr>
                <w:color w:val="000000" w:themeColor="text1"/>
                <w:highlight w:val="white"/>
              </w:rPr>
            </w:r>
          </w:p>
        </w:tc>
        <w:tc>
          <w:tcPr>
            <w:tcW w:w="2086" w:type="dxa"/>
            <w:vAlign w:val="top"/>
            <w:textDirection w:val="lrTb"/>
            <w:noWrap w:val="false"/>
          </w:tcPr>
          <w:p>
            <w:pPr>
              <w:pStyle w:val="875"/>
              <w:ind w:left="866"/>
              <w:keepLines w:val="0"/>
              <w:keepNext w:val="0"/>
              <w:pageBreakBefore w:val="0"/>
              <w:spacing w:before="178" w:line="221" w:lineRule="auto"/>
              <w:widowControl/>
              <w:rPr>
                <w:color w:val="000000" w:themeColor="text1"/>
                <w:highlight w:val="white"/>
              </w:rPr>
            </w:pPr>
            <w:r>
              <w:rPr>
                <w:color w:val="000000" w:themeColor="text1"/>
                <w:spacing w:val="5"/>
                <w:highlight w:val="white"/>
              </w:rPr>
              <w:t xml:space="preserve">6间</w:t>
            </w:r>
            <w:r>
              <w:rPr>
                <w:color w:val="000000" w:themeColor="text1"/>
                <w:highlight w:val="white"/>
              </w:rPr>
            </w:r>
          </w:p>
        </w:tc>
        <w:tc>
          <w:tcPr>
            <w:tcW w:w="2086" w:type="dxa"/>
            <w:vAlign w:val="top"/>
            <w:textDirection w:val="lrTb"/>
            <w:noWrap w:val="false"/>
          </w:tcPr>
          <w:p>
            <w:pPr>
              <w:pStyle w:val="875"/>
              <w:ind w:left="526"/>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100平方米</w:t>
            </w:r>
            <w:r>
              <w:rPr>
                <w:color w:val="000000" w:themeColor="text1"/>
                <w:highlight w:val="white"/>
              </w:rPr>
            </w:r>
          </w:p>
        </w:tc>
        <w:tc>
          <w:tcPr>
            <w:tcW w:w="2093" w:type="dxa"/>
            <w:vAlign w:val="top"/>
            <w:textDirection w:val="lrTb"/>
            <w:noWrap w:val="false"/>
          </w:tcPr>
          <w:p>
            <w:pPr>
              <w:pStyle w:val="875"/>
              <w:ind w:left="934" w:right="249" w:hanging="690"/>
              <w:keepLines w:val="0"/>
              <w:keepNext w:val="0"/>
              <w:pageBreakBefore w:val="0"/>
              <w:spacing w:before="178" w:line="306" w:lineRule="auto"/>
              <w:widowControl/>
              <w:rPr>
                <w:color w:val="000000" w:themeColor="text1"/>
                <w:highlight w:val="white"/>
              </w:rPr>
            </w:pPr>
            <w:r>
              <w:rPr>
                <w:color w:val="000000" w:themeColor="text1"/>
                <w:spacing w:val="16"/>
                <w:highlight w:val="white"/>
              </w:rPr>
              <w:t xml:space="preserve">办公桌、办公椅</w:t>
            </w:r>
            <w:r>
              <w:rPr>
                <w:color w:val="000000" w:themeColor="text1"/>
                <w:highlight w:val="white"/>
              </w:rPr>
              <w:t xml:space="preserve">等</w:t>
            </w:r>
            <w:r>
              <w:rPr>
                <w:color w:val="000000" w:themeColor="text1"/>
                <w:highlight w:val="white"/>
              </w:rPr>
            </w:r>
          </w:p>
        </w:tc>
      </w:tr>
    </w:tbl>
    <w:p>
      <w:pPr>
        <w:pStyle w:val="867"/>
        <w:ind w:left="13"/>
        <w:keepLines w:val="0"/>
        <w:keepNext w:val="0"/>
        <w:pageBreakBefore w:val="0"/>
        <w:spacing w:before="10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（2）采购人可提供的物业管理服务设备</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875"/>
              <w:ind w:left="813"/>
              <w:keepLines w:val="0"/>
              <w:keepNext w:val="0"/>
              <w:pageBreakBefore w:val="0"/>
              <w:spacing w:before="177" w:line="220" w:lineRule="auto"/>
              <w:widowControl/>
              <w:rPr>
                <w:color w:val="000000" w:themeColor="text1"/>
                <w:highlight w:val="white"/>
              </w:rPr>
            </w:pPr>
            <w:r>
              <w:rPr>
                <w:color w:val="000000" w:themeColor="text1"/>
                <w:spacing w:val="6"/>
                <w:highlight w:val="white"/>
              </w:rPr>
              <w:t xml:space="preserve">序号</w:t>
            </w:r>
            <w:r>
              <w:rPr>
                <w:color w:val="000000" w:themeColor="text1"/>
                <w:highlight w:val="white"/>
              </w:rPr>
            </w:r>
          </w:p>
        </w:tc>
        <w:tc>
          <w:tcPr>
            <w:tcW w:w="2086" w:type="dxa"/>
            <w:vAlign w:val="top"/>
            <w:textDirection w:val="lrTb"/>
            <w:noWrap w:val="false"/>
          </w:tcPr>
          <w:p>
            <w:pPr>
              <w:pStyle w:val="875"/>
              <w:ind w:left="811"/>
              <w:keepLines w:val="0"/>
              <w:keepNext w:val="0"/>
              <w:pageBreakBefore w:val="0"/>
              <w:spacing w:before="176" w:line="221" w:lineRule="auto"/>
              <w:widowControl/>
              <w:rPr>
                <w:color w:val="000000" w:themeColor="text1"/>
                <w:highlight w:val="white"/>
              </w:rPr>
            </w:pPr>
            <w:r>
              <w:rPr>
                <w:color w:val="000000" w:themeColor="text1"/>
                <w:spacing w:val="5"/>
                <w:highlight w:val="white"/>
              </w:rPr>
              <w:t xml:space="preserve">名称</w:t>
            </w:r>
            <w:r>
              <w:rPr>
                <w:color w:val="000000" w:themeColor="text1"/>
                <w:highlight w:val="white"/>
              </w:rPr>
            </w:r>
          </w:p>
        </w:tc>
        <w:tc>
          <w:tcPr>
            <w:tcW w:w="2086" w:type="dxa"/>
            <w:vAlign w:val="top"/>
            <w:textDirection w:val="lrTb"/>
            <w:noWrap w:val="false"/>
          </w:tcPr>
          <w:p>
            <w:pPr>
              <w:pStyle w:val="875"/>
              <w:ind w:left="813"/>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数量</w:t>
            </w:r>
            <w:r>
              <w:rPr>
                <w:color w:val="000000" w:themeColor="text1"/>
                <w:highlight w:val="white"/>
              </w:rPr>
            </w:r>
          </w:p>
        </w:tc>
        <w:tc>
          <w:tcPr>
            <w:tcW w:w="2086" w:type="dxa"/>
            <w:vAlign w:val="top"/>
            <w:textDirection w:val="lrTb"/>
            <w:noWrap w:val="false"/>
          </w:tcPr>
          <w:p>
            <w:pPr>
              <w:pStyle w:val="875"/>
              <w:ind w:left="815"/>
              <w:keepLines w:val="0"/>
              <w:keepNext w:val="0"/>
              <w:pageBreakBefore w:val="0"/>
              <w:spacing w:before="177" w:line="220" w:lineRule="auto"/>
              <w:widowControl/>
              <w:rPr>
                <w:color w:val="000000" w:themeColor="text1"/>
                <w:highlight w:val="white"/>
              </w:rPr>
            </w:pPr>
            <w:r>
              <w:rPr>
                <w:color w:val="000000" w:themeColor="text1"/>
                <w:spacing w:val="6"/>
                <w:highlight w:val="white"/>
              </w:rPr>
              <w:t xml:space="preserve">用途</w:t>
            </w:r>
            <w:r>
              <w:rPr>
                <w:color w:val="000000" w:themeColor="text1"/>
                <w:highlight w:val="white"/>
              </w:rPr>
            </w:r>
          </w:p>
        </w:tc>
        <w:tc>
          <w:tcPr>
            <w:tcW w:w="2093" w:type="dxa"/>
            <w:vAlign w:val="top"/>
            <w:textDirection w:val="lrTb"/>
            <w:noWrap w:val="false"/>
          </w:tcPr>
          <w:p>
            <w:pPr>
              <w:pStyle w:val="875"/>
              <w:ind w:left="357"/>
              <w:keepLines w:val="0"/>
              <w:keepNext w:val="0"/>
              <w:pageBreakBefore w:val="0"/>
              <w:spacing w:before="176" w:line="219" w:lineRule="auto"/>
              <w:widowControl/>
              <w:rPr>
                <w:color w:val="000000" w:themeColor="text1"/>
                <w:highlight w:val="white"/>
              </w:rPr>
            </w:pPr>
            <w:r>
              <w:rPr>
                <w:color w:val="000000" w:themeColor="text1"/>
                <w:spacing w:val="15"/>
                <w:highlight w:val="white"/>
              </w:rPr>
              <w:t xml:space="preserve">主要技术指标</w:t>
            </w:r>
            <w:r>
              <w:rPr>
                <w:color w:val="000000" w:themeColor="text1"/>
                <w:highlight w:val="white"/>
              </w:rPr>
            </w:r>
          </w:p>
        </w:tc>
      </w:tr>
      <w:tr>
        <w:trPr>
          <w:trHeight w:val="532"/>
        </w:trPr>
        <w:tc>
          <w:tcPr>
            <w:tcW w:w="2094" w:type="dxa"/>
            <w:vAlign w:val="top"/>
            <w:textDirection w:val="lrTb"/>
            <w:noWrap w:val="false"/>
          </w:tcPr>
          <w:p>
            <w:pPr>
              <w:pStyle w:val="875"/>
              <w:ind w:left="997"/>
              <w:keepLines w:val="0"/>
              <w:keepNext w:val="0"/>
              <w:pageBreakBefore w:val="0"/>
              <w:spacing w:before="178"/>
              <w:widowControl/>
              <w:rPr>
                <w:color w:val="000000" w:themeColor="text1"/>
                <w:highlight w:val="white"/>
              </w:rPr>
            </w:pPr>
            <w:r>
              <w:rPr>
                <w:color w:val="000000" w:themeColor="text1"/>
                <w:highlight w:val="white"/>
              </w:rPr>
              <w:t xml:space="preserve">1</w:t>
            </w:r>
            <w:r>
              <w:rPr>
                <w:color w:val="000000" w:themeColor="text1"/>
                <w:highlight w:val="white"/>
              </w:rPr>
            </w:r>
          </w:p>
        </w:tc>
        <w:tc>
          <w:tcPr>
            <w:tcW w:w="2086" w:type="dxa"/>
            <w:vAlign w:val="top"/>
            <w:textDirection w:val="lrTb"/>
            <w:noWrap w:val="false"/>
          </w:tcPr>
          <w:p>
            <w:pPr>
              <w:pStyle w:val="875"/>
              <w:ind w:left="807"/>
              <w:keepLines w:val="0"/>
              <w:keepNext w:val="0"/>
              <w:pageBreakBefore w:val="0"/>
              <w:spacing w:before="177" w:line="219" w:lineRule="auto"/>
              <w:widowControl/>
              <w:rPr>
                <w:color w:val="000000" w:themeColor="text1"/>
                <w:highlight w:val="white"/>
              </w:rPr>
            </w:pPr>
            <w:r>
              <w:rPr>
                <w:color w:val="000000" w:themeColor="text1"/>
                <w:spacing w:val="7"/>
                <w:highlight w:val="white"/>
              </w:rPr>
              <w:t xml:space="preserve">拖车</w:t>
            </w:r>
            <w:r>
              <w:rPr>
                <w:color w:val="000000" w:themeColor="text1"/>
                <w:highlight w:val="white"/>
              </w:rPr>
            </w:r>
          </w:p>
        </w:tc>
        <w:tc>
          <w:tcPr>
            <w:tcW w:w="2086" w:type="dxa"/>
            <w:vAlign w:val="top"/>
            <w:textDirection w:val="lrTb"/>
            <w:noWrap w:val="false"/>
          </w:tcPr>
          <w:p>
            <w:pPr>
              <w:pStyle w:val="875"/>
              <w:ind w:left="982"/>
              <w:keepLines w:val="0"/>
              <w:keepNext w:val="0"/>
              <w:pageBreakBefore w:val="0"/>
              <w:spacing w:before="178"/>
              <w:widowControl/>
              <w:rPr>
                <w:color w:val="000000" w:themeColor="text1"/>
                <w:highlight w:val="white"/>
              </w:rPr>
            </w:pPr>
            <w:r>
              <w:rPr>
                <w:color w:val="000000" w:themeColor="text1"/>
                <w:highlight w:val="white"/>
              </w:rPr>
              <w:t xml:space="preserve">2</w:t>
            </w:r>
            <w:r>
              <w:rPr>
                <w:color w:val="000000" w:themeColor="text1"/>
                <w:highlight w:val="white"/>
              </w:rPr>
            </w:r>
          </w:p>
        </w:tc>
        <w:tc>
          <w:tcPr>
            <w:tcW w:w="2086" w:type="dxa"/>
            <w:vAlign w:val="top"/>
            <w:textDirection w:val="lrTb"/>
            <w:noWrap w:val="false"/>
          </w:tcPr>
          <w:p>
            <w:pPr>
              <w:pStyle w:val="875"/>
              <w:ind w:left="468"/>
              <w:keepLines w:val="0"/>
              <w:keepNext w:val="0"/>
              <w:pageBreakBefore w:val="0"/>
              <w:spacing w:before="177" w:line="219" w:lineRule="auto"/>
              <w:widowControl/>
              <w:rPr>
                <w:color w:val="000000" w:themeColor="text1"/>
                <w:highlight w:val="white"/>
              </w:rPr>
            </w:pPr>
            <w:r>
              <w:rPr>
                <w:color w:val="000000" w:themeColor="text1"/>
                <w:spacing w:val="15"/>
                <w:highlight w:val="white"/>
              </w:rPr>
              <w:t xml:space="preserve">保洁、运输</w:t>
            </w:r>
            <w:r>
              <w:rPr>
                <w:color w:val="000000" w:themeColor="text1"/>
                <w:highlight w:val="white"/>
              </w:rPr>
            </w:r>
          </w:p>
        </w:tc>
        <w:tc>
          <w:tcPr>
            <w:tcW w:w="2093" w:type="dxa"/>
            <w:vAlign w:val="top"/>
            <w:textDirection w:val="lrTb"/>
            <w:noWrap w:val="false"/>
          </w:tcPr>
          <w:p>
            <w:pPr>
              <w:pStyle w:val="875"/>
              <w:ind w:left="588"/>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人力拖车</w:t>
            </w:r>
            <w:r>
              <w:rPr>
                <w:color w:val="000000" w:themeColor="text1"/>
                <w:highlight w:val="white"/>
              </w:rPr>
            </w:r>
          </w:p>
        </w:tc>
      </w:tr>
    </w:tbl>
    <w:p>
      <w:pPr>
        <w:pStyle w:val="867"/>
        <w:ind w:left="7" w:right="108" w:firstLine="6"/>
        <w:jc w:val="both"/>
        <w:keepLines w:val="0"/>
        <w:keepNext w:val="0"/>
        <w:pageBreakBefore w:val="0"/>
        <w:spacing w:before="100"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（3）采购人可提供的零星维修材料：包括但不仅限于日常零星维修中涉及的锁具、玻璃、灯具、瓷砖</w:t>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20"/>
          <w:sz w:val="21"/>
          <w:szCs w:val="21"/>
          <w:highlight w:val="white"/>
        </w:rPr>
        <w:t xml:space="preserve">、地板、门窗、管材、线材等（本项目预算中不包括采购人设备运行燃料动力费、水电</w:t>
      </w:r>
      <w:r>
        <w:rPr>
          <w:rFonts w:ascii="宋体" w:hAnsi="宋体" w:eastAsia="宋体" w:cs="宋体"/>
          <w:color w:val="000000" w:themeColor="text1"/>
          <w:spacing w:val="19"/>
          <w:sz w:val="21"/>
          <w:szCs w:val="21"/>
          <w:highlight w:val="white"/>
        </w:rPr>
        <w:t xml:space="preserve">费以及单次单品</w:t>
      </w:r>
      <w:r>
        <w:rPr>
          <w:rFonts w:ascii="宋体" w:hAnsi="宋体" w:eastAsia="宋体" w:cs="宋体"/>
          <w:color w:val="000000" w:themeColor="text1"/>
          <w:spacing w:val="17"/>
          <w:sz w:val="21"/>
          <w:szCs w:val="21"/>
          <w:highlight w:val="white"/>
        </w:rPr>
        <w:t xml:space="preserve">超过300元的维修维护零配件材料费）。</w:t>
      </w:r>
      <w:r>
        <w:rPr>
          <w:rFonts w:ascii="宋体" w:hAnsi="宋体" w:eastAsia="宋体" w:cs="宋体"/>
          <w:color w:val="000000" w:themeColor="text1"/>
          <w:spacing w:val="-1"/>
          <w:sz w:val="21"/>
          <w:szCs w:val="21"/>
          <w:highlight w:val="white"/>
        </w:rPr>
        <w:t xml:space="preserve">以上所列场地、设施、设备、材料外，与物业管理服务有关的其他场地、设施、设备、材料均由</w:t>
      </w:r>
      <w:r>
        <w:rPr>
          <w:rFonts w:hint="eastAsia" w:ascii="宋体" w:hAnsi="宋体" w:eastAsia="宋体" w:cs="宋体"/>
          <w:color w:val="000000" w:themeColor="text1"/>
          <w:spacing w:val="-1"/>
          <w:sz w:val="21"/>
          <w:szCs w:val="21"/>
          <w:highlight w:val="white"/>
          <w:lang w:val="en-US" w:eastAsia="zh-CN"/>
        </w:rPr>
        <w:t xml:space="preserve">中标</w:t>
      </w:r>
      <w:r>
        <w:rPr>
          <w:rFonts w:ascii="宋体" w:hAnsi="宋体" w:eastAsia="宋体" w:cs="宋体"/>
          <w:color w:val="000000" w:themeColor="text1"/>
          <w:spacing w:val="-1"/>
          <w:sz w:val="21"/>
          <w:szCs w:val="21"/>
          <w:highlight w:val="white"/>
        </w:rPr>
        <w:t xml:space="preserve">供应商</w:t>
      </w:r>
      <w:r>
        <w:rPr>
          <w:rFonts w:ascii="宋体" w:hAnsi="宋体" w:eastAsia="宋体" w:cs="宋体"/>
          <w:color w:val="000000" w:themeColor="text1"/>
          <w:spacing w:val="1"/>
          <w:sz w:val="21"/>
          <w:szCs w:val="21"/>
          <w:highlight w:val="white"/>
        </w:rPr>
        <w:t xml:space="preserve">承担。</w:t>
      </w:r>
      <w:r>
        <w:rPr>
          <w:rFonts w:ascii="宋体" w:hAnsi="宋体" w:eastAsia="宋体" w:cs="宋体"/>
          <w:color w:val="000000" w:themeColor="text1"/>
          <w:sz w:val="21"/>
          <w:szCs w:val="21"/>
          <w:highlight w:val="white"/>
        </w:rPr>
      </w:r>
      <w:r>
        <w:rPr>
          <w:color w:val="000000" w:themeColor="text1"/>
          <w:highlight w:val="white"/>
        </w:rPr>
      </w:r>
    </w:p>
    <w:p>
      <w:pPr>
        <w:pStyle w:val="871"/>
        <w:ind w:left="10"/>
        <w:keepLines w:val="0"/>
        <w:keepNext w:val="0"/>
        <w:pageBreakBefore w:val="0"/>
        <w:spacing w:line="213" w:lineRule="auto"/>
        <w:widowControl/>
        <w:rPr>
          <w:color w:val="000000" w:themeColor="text1"/>
          <w:sz w:val="21"/>
          <w:szCs w:val="21"/>
          <w:highlight w:val="white"/>
        </w:rPr>
      </w:pPr>
      <w:r>
        <w:rPr>
          <w:rFonts w:ascii="宋体" w:hAnsi="宋体" w:eastAsia="宋体" w:cs="宋体"/>
          <w:color w:val="000000" w:themeColor="text1"/>
          <w:spacing w:val="13"/>
          <w:sz w:val="21"/>
          <w:szCs w:val="21"/>
          <w:highlight w:val="white"/>
        </w:rPr>
        <w:t xml:space="preserve">2.</w:t>
      </w:r>
      <w:r>
        <w:rPr>
          <w:rFonts w:ascii="宋体" w:hAnsi="宋体" w:eastAsia="宋体" w:cs="宋体"/>
          <w:color w:val="000000" w:themeColor="text1"/>
          <w:spacing w:val="52"/>
          <w:sz w:val="21"/>
          <w:szCs w:val="21"/>
          <w:highlight w:val="white"/>
        </w:rPr>
        <w:t xml:space="preserve"> </w:t>
      </w:r>
      <w:r>
        <w:rPr>
          <w:b/>
          <w:bCs/>
          <w:color w:val="000000" w:themeColor="text1"/>
          <w:spacing w:val="13"/>
          <w:sz w:val="21"/>
          <w:szCs w:val="21"/>
          <w:highlight w:val="white"/>
        </w:rPr>
        <w:t xml:space="preserve">物业服务范围</w:t>
      </w:r>
      <w:r>
        <w:rPr>
          <w:color w:val="000000" w:themeColor="text1"/>
          <w:sz w:val="21"/>
          <w:szCs w:val="21"/>
          <w:highlight w:val="white"/>
        </w:rPr>
      </w:r>
      <w:r>
        <w:rPr>
          <w:color w:val="000000" w:themeColor="text1"/>
          <w:highlight w:val="white"/>
        </w:rPr>
      </w:r>
    </w:p>
    <w:p>
      <w:pPr>
        <w:pStyle w:val="867"/>
        <w:ind w:left="13"/>
        <w:keepLines w:val="0"/>
        <w:keepNext w:val="0"/>
        <w:pageBreakBefore w:val="0"/>
        <w:spacing w:before="75"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（1）物业管理（建筑物）</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867"/>
              <w:ind w:left="2376"/>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07" w:type="dxa"/>
            <w:vAlign w:val="top"/>
            <w:textDirection w:val="lrTb"/>
            <w:noWrap w:val="false"/>
          </w:tcPr>
          <w:p>
            <w:pPr>
              <w:pStyle w:val="867"/>
              <w:ind w:left="1079"/>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3"/>
                <w:sz w:val="21"/>
                <w:szCs w:val="21"/>
                <w:highlight w:val="white"/>
              </w:rPr>
              <w:t xml:space="preserve">明细</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15" w:type="dxa"/>
            <w:vAlign w:val="top"/>
            <w:textDirection w:val="lrTb"/>
            <w:noWrap w:val="false"/>
          </w:tcPr>
          <w:p>
            <w:pPr>
              <w:pStyle w:val="867"/>
              <w:ind w:left="496"/>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7"/>
                <w:sz w:val="21"/>
                <w:szCs w:val="21"/>
                <w:highlight w:val="white"/>
              </w:rPr>
              <w:t xml:space="preserve">服务内容及标准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2292"/>
        </w:trPr>
        <w:tc>
          <w:tcPr>
            <w:gridSpan w:val="2"/>
            <w:tcW w:w="5223" w:type="dxa"/>
            <w:vAlign w:val="top"/>
            <w:textDirection w:val="lrTb"/>
            <w:noWrap w:val="false"/>
          </w:tcPr>
          <w:p>
            <w:pPr>
              <w:pStyle w:val="875"/>
              <w:ind w:left="129"/>
              <w:keepLines w:val="0"/>
              <w:keepNext w:val="0"/>
              <w:pageBreakBefore w:val="0"/>
              <w:spacing w:before="170" w:line="218" w:lineRule="auto"/>
              <w:widowControl/>
              <w:rPr>
                <w:color w:val="000000" w:themeColor="text1"/>
                <w:highlight w:val="white"/>
              </w:rPr>
            </w:pPr>
            <w:r>
              <w:rPr>
                <w:color w:val="000000" w:themeColor="text1"/>
                <w:spacing w:val="19"/>
                <w:highlight w:val="white"/>
              </w:rPr>
              <w:t xml:space="preserve">江苏省梅村高级中学空港分校所有建筑物</w:t>
            </w:r>
            <w:r>
              <w:rPr>
                <w:color w:val="000000" w:themeColor="text1"/>
                <w:highlight w:val="white"/>
              </w:rPr>
            </w:r>
          </w:p>
        </w:tc>
        <w:tc>
          <w:tcPr>
            <w:tcW w:w="2607" w:type="dxa"/>
            <w:vAlign w:val="top"/>
            <w:textDirection w:val="lrTb"/>
            <w:noWrap w:val="false"/>
          </w:tcPr>
          <w:p>
            <w:pPr>
              <w:pStyle w:val="875"/>
              <w:ind w:left="126" w:right="183" w:firstLine="1"/>
              <w:jc w:val="both"/>
              <w:keepLines w:val="0"/>
              <w:keepNext w:val="0"/>
              <w:pageBreakBefore w:val="0"/>
              <w:spacing w:before="173" w:line="309" w:lineRule="auto"/>
              <w:widowControl/>
              <w:rPr>
                <w:color w:val="000000" w:themeColor="text1"/>
                <w:highlight w:val="white"/>
              </w:rPr>
            </w:pPr>
            <w:r>
              <w:rPr>
                <w:color w:val="000000" w:themeColor="text1"/>
                <w:spacing w:val="17"/>
                <w:highlight w:val="white"/>
              </w:rPr>
              <w:t xml:space="preserve">江苏省梅村高级中学空</w:t>
            </w:r>
            <w:r>
              <w:rPr>
                <w:color w:val="000000" w:themeColor="text1"/>
                <w:spacing w:val="18"/>
                <w:highlight w:val="white"/>
              </w:rPr>
              <w:t xml:space="preserve">港分校综合楼、教学楼</w:t>
            </w:r>
            <w:r>
              <w:rPr>
                <w:color w:val="000000" w:themeColor="text1"/>
                <w:highlight w:val="white"/>
              </w:rPr>
              <w:t xml:space="preserve"> </w:t>
            </w:r>
            <w:r>
              <w:rPr>
                <w:color w:val="000000" w:themeColor="text1"/>
                <w:spacing w:val="17"/>
                <w:highlight w:val="white"/>
              </w:rPr>
              <w:t xml:space="preserve">、实验楼、阶梯教室报</w:t>
            </w:r>
            <w:r>
              <w:rPr>
                <w:color w:val="000000" w:themeColor="text1"/>
                <w:spacing w:val="18"/>
                <w:highlight w:val="white"/>
              </w:rPr>
              <w:t xml:space="preserve">告厅、学术圆环、图文信息中心、礼堂、文体</w:t>
            </w:r>
            <w:r>
              <w:rPr>
                <w:color w:val="000000" w:themeColor="text1"/>
                <w:spacing w:val="12"/>
                <w:highlight w:val="white"/>
              </w:rPr>
              <w:t xml:space="preserve">楼、宿舍楼等。</w:t>
            </w:r>
            <w:r>
              <w:rPr>
                <w:color w:val="000000" w:themeColor="text1"/>
                <w:highlight w:val="white"/>
              </w:rPr>
            </w:r>
          </w:p>
        </w:tc>
        <w:tc>
          <w:tcPr>
            <w:tcW w:w="2615" w:type="dxa"/>
            <w:vAlign w:val="top"/>
            <w:textDirection w:val="lrTb"/>
            <w:noWrap w:val="false"/>
          </w:tcPr>
          <w:p>
            <w:pPr>
              <w:pStyle w:val="876"/>
              <w:ind w:left="0" w:firstLine="0"/>
              <w:rPr>
                <w:rFonts w:hint="eastAsia" w:eastAsia="宋体"/>
                <w:color w:val="000000" w:themeColor="text1"/>
                <w:highlight w:val="white"/>
              </w:rPr>
            </w:pPr>
            <w:r>
              <w:rPr>
                <w:rFonts w:hint="eastAsia" w:ascii="宋体" w:hAnsi="宋体" w:eastAsia="宋体" w:cs="宋体"/>
                <w:color w:val="000000" w:themeColor="text1"/>
                <w:sz w:val="21"/>
                <w:szCs w:val="21"/>
                <w:highlight w:val="white"/>
              </w:rPr>
              <w:t xml:space="preserve">见“3.2维修维护服务 ”</w:t>
            </w:r>
            <w:r>
              <w:rPr>
                <w:rFonts w:hint="eastAsia" w:ascii="宋体" w:hAnsi="宋体" w:eastAsia="宋体" w:cs="宋体"/>
                <w:color w:val="000000" w:themeColor="text1"/>
                <w:sz w:val="21"/>
                <w:szCs w:val="21"/>
                <w:highlight w:val="white"/>
                <w:lang w:eastAsia="zh-CN"/>
              </w:rPr>
              <w:t xml:space="preserve">“3.5  绿化服务”  “3.6宿舍管理服务” </w:t>
            </w:r>
            <w:r>
              <w:rPr>
                <w:rFonts w:hint="eastAsia" w:eastAsia="宋体"/>
                <w:color w:val="000000" w:themeColor="text1"/>
                <w:highlight w:val="white"/>
                <w:lang w:eastAsia="zh-CN"/>
              </w:rPr>
            </w:r>
            <w:r>
              <w:rPr>
                <w:color w:val="000000" w:themeColor="text1"/>
                <w:highlight w:val="white"/>
              </w:rPr>
            </w:r>
          </w:p>
        </w:tc>
      </w:tr>
      <w:tr>
        <w:trPr>
          <w:trHeight w:val="532"/>
        </w:trPr>
        <w:tc>
          <w:tcPr>
            <w:tcW w:w="2615" w:type="dxa"/>
            <w:vAlign w:val="top"/>
            <w:textDirection w:val="lrTb"/>
            <w:noWrap w:val="false"/>
          </w:tcPr>
          <w:p>
            <w:pPr>
              <w:pStyle w:val="875"/>
              <w:ind w:left="967"/>
              <w:keepLines w:val="0"/>
              <w:keepNext w:val="0"/>
              <w:pageBreakBefore w:val="0"/>
              <w:spacing w:before="173" w:line="219" w:lineRule="auto"/>
              <w:widowControl/>
              <w:rPr>
                <w:color w:val="000000" w:themeColor="text1"/>
                <w:highlight w:val="white"/>
              </w:rPr>
            </w:pPr>
            <w:r>
              <w:rPr>
                <w:color w:val="000000" w:themeColor="text1"/>
                <w:spacing w:val="8"/>
                <w:highlight w:val="white"/>
              </w:rPr>
              <w:t xml:space="preserve">总面积</w:t>
            </w:r>
            <w:r>
              <w:rPr>
                <w:color w:val="000000" w:themeColor="text1"/>
                <w:highlight w:val="white"/>
              </w:rPr>
            </w:r>
          </w:p>
        </w:tc>
        <w:tc>
          <w:tcPr>
            <w:tcW w:w="2608" w:type="dxa"/>
            <w:vAlign w:val="top"/>
            <w:textDirection w:val="lrTb"/>
            <w:noWrap w:val="false"/>
          </w:tcPr>
          <w:p>
            <w:pPr>
              <w:pStyle w:val="875"/>
              <w:ind w:left="129"/>
              <w:keepLines w:val="0"/>
              <w:keepNext w:val="0"/>
              <w:pageBreakBefore w:val="0"/>
              <w:spacing w:before="173" w:line="219" w:lineRule="auto"/>
              <w:widowControl/>
              <w:rPr>
                <w:color w:val="000000" w:themeColor="text1"/>
                <w:highlight w:val="white"/>
              </w:rPr>
            </w:pPr>
            <w:r>
              <w:rPr>
                <w:color w:val="000000" w:themeColor="text1"/>
                <w:spacing w:val="14"/>
                <w:highlight w:val="white"/>
              </w:rPr>
              <w:t xml:space="preserve">需保洁面积（㎡）</w:t>
            </w:r>
            <w:r>
              <w:rPr>
                <w:color w:val="000000" w:themeColor="text1"/>
                <w:highlight w:val="white"/>
              </w:rPr>
            </w:r>
          </w:p>
        </w:tc>
        <w:tc>
          <w:tcPr>
            <w:tcW w:w="2607" w:type="dxa"/>
            <w:vAlign w:val="top"/>
            <w:textDirection w:val="lrTb"/>
            <w:noWrap w:val="false"/>
          </w:tcPr>
          <w:p>
            <w:pPr>
              <w:pStyle w:val="875"/>
              <w:ind w:left="129"/>
              <w:keepLines w:val="0"/>
              <w:keepNext w:val="0"/>
              <w:pageBreakBefore w:val="0"/>
              <w:spacing w:before="173" w:line="219" w:lineRule="auto"/>
              <w:widowControl/>
              <w:rPr>
                <w:color w:val="000000" w:themeColor="text1"/>
                <w:highlight w:val="white"/>
              </w:rPr>
            </w:pPr>
            <w:r>
              <w:rPr>
                <w:color w:val="000000" w:themeColor="text1"/>
                <w:spacing w:val="16"/>
                <w:highlight w:val="white"/>
              </w:rPr>
              <w:t xml:space="preserve">建筑面积约100000㎡</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2"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1588"/>
        </w:trPr>
        <w:tc>
          <w:tcPr>
            <w:tcW w:w="2615" w:type="dxa"/>
            <w:vAlign w:val="top"/>
            <w:textDirection w:val="lrTb"/>
            <w:noWrap w:val="false"/>
          </w:tcPr>
          <w:p>
            <w:pPr>
              <w:pStyle w:val="875"/>
              <w:ind w:left="151"/>
              <w:keepLines w:val="0"/>
              <w:keepNext w:val="0"/>
              <w:pageBreakBefore w:val="0"/>
              <w:spacing w:before="174" w:line="219" w:lineRule="auto"/>
              <w:widowControl/>
              <w:rPr>
                <w:color w:val="000000" w:themeColor="text1"/>
                <w:highlight w:val="white"/>
              </w:rPr>
            </w:pPr>
            <w:r>
              <w:rPr>
                <w:color w:val="000000" w:themeColor="text1"/>
                <w:spacing w:val="-3"/>
                <w:highlight w:val="white"/>
              </w:rPr>
              <w:t xml:space="preserve">门窗</w:t>
            </w:r>
            <w:r>
              <w:rPr>
                <w:color w:val="000000" w:themeColor="text1"/>
                <w:highlight w:val="white"/>
              </w:rPr>
            </w:r>
          </w:p>
        </w:tc>
        <w:tc>
          <w:tcPr>
            <w:tcW w:w="2608" w:type="dxa"/>
            <w:vAlign w:val="top"/>
            <w:textDirection w:val="lrTb"/>
            <w:noWrap w:val="false"/>
          </w:tcPr>
          <w:p>
            <w:pPr>
              <w:pStyle w:val="875"/>
              <w:ind w:left="125" w:right="187" w:firstLine="22"/>
              <w:keepLines w:val="0"/>
              <w:keepNext w:val="0"/>
              <w:pageBreakBefore w:val="0"/>
              <w:spacing w:before="174" w:line="312" w:lineRule="auto"/>
              <w:widowControl/>
              <w:rPr>
                <w:color w:val="000000" w:themeColor="text1"/>
                <w:highlight w:val="white"/>
              </w:rPr>
            </w:pPr>
            <w:r>
              <w:rPr>
                <w:color w:val="000000" w:themeColor="text1"/>
                <w:spacing w:val="15"/>
                <w:highlight w:val="white"/>
              </w:rPr>
              <w:t xml:space="preserve">门窗总数量（个）及总</w:t>
            </w:r>
            <w:r>
              <w:rPr>
                <w:color w:val="000000" w:themeColor="text1"/>
                <w:spacing w:val="12"/>
                <w:highlight w:val="white"/>
              </w:rPr>
              <w:t xml:space="preserve">面积（㎡）</w:t>
            </w:r>
            <w:r>
              <w:rPr>
                <w:color w:val="000000" w:themeColor="text1"/>
                <w:highlight w:val="white"/>
              </w:rPr>
            </w:r>
          </w:p>
        </w:tc>
        <w:tc>
          <w:tcPr>
            <w:tcW w:w="2607" w:type="dxa"/>
            <w:vAlign w:val="top"/>
            <w:textDirection w:val="lrTb"/>
            <w:noWrap w:val="false"/>
          </w:tcPr>
          <w:p>
            <w:pPr>
              <w:pStyle w:val="875"/>
              <w:ind w:left="128" w:right="183"/>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房屋维修服务全校涉及</w:t>
            </w:r>
            <w:r>
              <w:rPr>
                <w:color w:val="000000" w:themeColor="text1"/>
                <w:spacing w:val="18"/>
                <w:highlight w:val="white"/>
              </w:rPr>
              <w:t xml:space="preserve">2141个门，约3853.8</w:t>
            </w:r>
            <w:r>
              <w:rPr>
                <w:color w:val="000000" w:themeColor="text1"/>
                <w:spacing w:val="5"/>
                <w:highlight w:val="white"/>
              </w:rPr>
              <w:t xml:space="preserve"> </w:t>
            </w:r>
            <w:r>
              <w:rPr>
                <w:color w:val="000000" w:themeColor="text1"/>
                <w:spacing w:val="14"/>
                <w:highlight w:val="white"/>
              </w:rPr>
              <w:t xml:space="preserve">㎡，涉及2263扇窗户，约30000㎡</w:t>
            </w:r>
            <w:r>
              <w:rPr>
                <w:color w:val="000000" w:themeColor="text1"/>
                <w:highlight w:val="white"/>
              </w:rPr>
            </w:r>
          </w:p>
        </w:tc>
        <w:tc>
          <w:tcPr>
            <w:tcW w:w="2615" w:type="dxa"/>
            <w:vAlign w:val="top"/>
            <w:textDirection w:val="lrTb"/>
            <w:noWrap w:val="false"/>
          </w:tcPr>
          <w:p>
            <w:pPr>
              <w:pStyle w:val="875"/>
              <w:ind w:left="151" w:right="271" w:hanging="16"/>
              <w:keepLines w:val="0"/>
              <w:keepNext w:val="0"/>
              <w:pageBreakBefore w:val="0"/>
              <w:spacing w:before="174" w:line="312" w:lineRule="auto"/>
              <w:widowControl/>
              <w:rPr>
                <w:color w:val="000000" w:themeColor="text1"/>
                <w:highlight w:val="white"/>
              </w:rPr>
            </w:pPr>
            <w:r>
              <w:rPr>
                <w:color w:val="000000" w:themeColor="text1"/>
                <w:spacing w:val="18"/>
                <w:highlight w:val="white"/>
              </w:rPr>
              <w:t xml:space="preserve">见“3.2维修维护服务</w:t>
            </w:r>
            <w:r>
              <w:rPr>
                <w:color w:val="000000" w:themeColor="text1"/>
                <w:highlight w:val="white"/>
              </w:rPr>
              <w:t xml:space="preserve"> </w:t>
            </w:r>
            <w:r>
              <w:rPr>
                <w:color w:val="000000" w:themeColor="text1"/>
                <w:spacing w:val="26"/>
                <w:highlight w:val="white"/>
              </w:rPr>
              <w:t xml:space="preserve">”“3.4保洁服务”</w:t>
            </w:r>
            <w:r>
              <w:rPr>
                <w:color w:val="000000" w:themeColor="text1"/>
                <w:highlight w:val="white"/>
              </w:rPr>
            </w:r>
          </w:p>
        </w:tc>
      </w:tr>
      <w:tr>
        <w:trPr>
          <w:trHeight w:val="2644"/>
        </w:trPr>
        <w:tc>
          <w:tcPr>
            <w:tcW w:w="2615" w:type="dxa"/>
            <w:vAlign w:val="top"/>
            <w:textDirection w:val="lrTb"/>
            <w:noWrap w:val="false"/>
          </w:tcPr>
          <w:p>
            <w:pPr>
              <w:pStyle w:val="875"/>
              <w:ind w:left="128"/>
              <w:keepLines w:val="0"/>
              <w:keepNext w:val="0"/>
              <w:pageBreakBefore w:val="0"/>
              <w:spacing w:before="175" w:line="220" w:lineRule="auto"/>
              <w:widowControl/>
              <w:rPr>
                <w:color w:val="000000" w:themeColor="text1"/>
                <w:highlight w:val="white"/>
              </w:rPr>
            </w:pPr>
            <w:r>
              <w:rPr>
                <w:color w:val="000000" w:themeColor="text1"/>
                <w:spacing w:val="6"/>
                <w:highlight w:val="white"/>
              </w:rPr>
              <w:t xml:space="preserve">地面</w:t>
            </w:r>
            <w:r>
              <w:rPr>
                <w:color w:val="000000" w:themeColor="text1"/>
                <w:highlight w:val="white"/>
              </w:rPr>
            </w:r>
          </w:p>
        </w:tc>
        <w:tc>
          <w:tcPr>
            <w:tcW w:w="2608" w:type="dxa"/>
            <w:vAlign w:val="top"/>
            <w:textDirection w:val="lrTb"/>
            <w:noWrap w:val="false"/>
          </w:tcPr>
          <w:p>
            <w:pPr>
              <w:pStyle w:val="875"/>
              <w:ind w:left="124" w:right="218"/>
              <w:keepLines w:val="0"/>
              <w:keepNext w:val="0"/>
              <w:pageBreakBefore w:val="0"/>
              <w:spacing w:before="176" w:line="318" w:lineRule="auto"/>
              <w:widowControl/>
              <w:rPr>
                <w:color w:val="000000" w:themeColor="text1"/>
                <w:highlight w:val="white"/>
              </w:rPr>
            </w:pPr>
            <w:r>
              <w:rPr>
                <w:color w:val="000000" w:themeColor="text1"/>
                <w:spacing w:val="25"/>
                <w:highlight w:val="white"/>
              </w:rPr>
              <w:t xml:space="preserve">地面各材质及总面积</w:t>
            </w:r>
            <w:r>
              <w:rPr>
                <w:rFonts w:hint="eastAsia"/>
                <w:color w:val="000000" w:themeColor="text1"/>
                <w:spacing w:val="25"/>
                <w:highlight w:val="white"/>
                <w:lang w:eastAsia="zh-CN"/>
              </w:rPr>
              <w:t xml:space="preserve">（</w:t>
            </w:r>
            <w:r>
              <w:rPr>
                <w:color w:val="000000" w:themeColor="text1"/>
                <w:spacing w:val="4"/>
                <w:highlight w:val="white"/>
              </w:rPr>
              <w:t xml:space="preserve"> </w:t>
            </w:r>
            <w:r>
              <w:rPr>
                <w:color w:val="000000" w:themeColor="text1"/>
                <w:spacing w:val="-1"/>
                <w:highlight w:val="white"/>
              </w:rPr>
              <w:t xml:space="preserve">㎡）</w:t>
            </w:r>
            <w:r>
              <w:rPr>
                <w:color w:val="000000" w:themeColor="text1"/>
                <w:highlight w:val="white"/>
              </w:rPr>
            </w:r>
          </w:p>
        </w:tc>
        <w:tc>
          <w:tcPr>
            <w:tcW w:w="2607" w:type="dxa"/>
            <w:vAlign w:val="top"/>
            <w:textDirection w:val="lrTb"/>
            <w:noWrap w:val="false"/>
          </w:tcPr>
          <w:p>
            <w:pPr>
              <w:pStyle w:val="875"/>
              <w:ind w:left="126" w:right="183"/>
              <w:keepLines w:val="0"/>
              <w:keepNext w:val="0"/>
              <w:pageBreakBefore w:val="0"/>
              <w:spacing w:before="173" w:line="309" w:lineRule="auto"/>
              <w:widowControl/>
              <w:rPr>
                <w:color w:val="000000" w:themeColor="text1"/>
                <w:highlight w:val="white"/>
              </w:rPr>
            </w:pPr>
            <w:r>
              <w:rPr>
                <w:color w:val="000000" w:themeColor="text1"/>
                <w:spacing w:val="18"/>
                <w:highlight w:val="white"/>
              </w:rPr>
              <w:t xml:space="preserve">校园内所有地面90000</w:t>
            </w:r>
            <w:r>
              <w:rPr>
                <w:color w:val="000000" w:themeColor="text1"/>
                <w:spacing w:val="5"/>
                <w:highlight w:val="white"/>
              </w:rPr>
              <w:t xml:space="preserve"> </w:t>
            </w:r>
            <w:r>
              <w:rPr>
                <w:color w:val="000000" w:themeColor="text1"/>
                <w:spacing w:val="15"/>
                <w:highlight w:val="white"/>
              </w:rPr>
              <w:t xml:space="preserve">㎡，综合楼、教学楼、</w:t>
            </w:r>
            <w:r>
              <w:rPr>
                <w:color w:val="000000" w:themeColor="text1"/>
                <w:spacing w:val="18"/>
                <w:highlight w:val="white"/>
              </w:rPr>
              <w:t xml:space="preserve">实验楼、阶梯教室、学术圆环、图文信息中心</w:t>
            </w:r>
            <w:r>
              <w:rPr>
                <w:color w:val="000000" w:themeColor="text1"/>
                <w:highlight w:val="white"/>
              </w:rPr>
              <w:t xml:space="preserve"> </w:t>
            </w:r>
            <w:r>
              <w:rPr>
                <w:color w:val="000000" w:themeColor="text1"/>
                <w:spacing w:val="17"/>
                <w:highlight w:val="white"/>
              </w:rPr>
              <w:t xml:space="preserve">、礼堂、文体楼、宿舍</w:t>
            </w:r>
            <w:r>
              <w:rPr>
                <w:color w:val="000000" w:themeColor="text1"/>
                <w:spacing w:val="18"/>
                <w:highlight w:val="white"/>
              </w:rPr>
              <w:t xml:space="preserve">楼等地面为水磨石及地</w:t>
            </w:r>
            <w:r>
              <w:rPr>
                <w:color w:val="000000" w:themeColor="text1"/>
                <w:spacing w:val="13"/>
                <w:highlight w:val="white"/>
              </w:rPr>
              <w:t xml:space="preserve">胶和地板</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5"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1940"/>
        </w:trPr>
        <w:tc>
          <w:tcPr>
            <w:tcW w:w="2615" w:type="dxa"/>
            <w:vAlign w:val="top"/>
            <w:textDirection w:val="lrTb"/>
            <w:noWrap w:val="false"/>
          </w:tcPr>
          <w:p>
            <w:pPr>
              <w:pStyle w:val="875"/>
              <w:ind w:left="153"/>
              <w:keepLines w:val="0"/>
              <w:keepNext w:val="0"/>
              <w:pageBreakBefore w:val="0"/>
              <w:spacing w:before="178" w:line="219" w:lineRule="auto"/>
              <w:widowControl/>
              <w:rPr>
                <w:color w:val="000000" w:themeColor="text1"/>
                <w:highlight w:val="white"/>
              </w:rPr>
            </w:pPr>
            <w:r>
              <w:rPr>
                <w:color w:val="000000" w:themeColor="text1"/>
                <w:spacing w:val="7"/>
                <w:highlight w:val="white"/>
              </w:rPr>
              <w:t xml:space="preserve">内墙饰面</w:t>
            </w:r>
            <w:r>
              <w:rPr>
                <w:color w:val="000000" w:themeColor="text1"/>
                <w:highlight w:val="white"/>
              </w:rPr>
            </w:r>
          </w:p>
        </w:tc>
        <w:tc>
          <w:tcPr>
            <w:tcW w:w="2608" w:type="dxa"/>
            <w:vAlign w:val="top"/>
            <w:textDirection w:val="lrTb"/>
            <w:noWrap w:val="false"/>
          </w:tcPr>
          <w:p>
            <w:pPr>
              <w:pStyle w:val="875"/>
              <w:ind w:left="124" w:right="187" w:firstLine="25"/>
              <w:keepLines w:val="0"/>
              <w:keepNext w:val="0"/>
              <w:pageBreakBefore w:val="0"/>
              <w:spacing w:before="179" w:line="312" w:lineRule="auto"/>
              <w:widowControl/>
              <w:rPr>
                <w:color w:val="000000" w:themeColor="text1"/>
                <w:highlight w:val="white"/>
              </w:rPr>
            </w:pPr>
            <w:r>
              <w:rPr>
                <w:color w:val="000000" w:themeColor="text1"/>
                <w:spacing w:val="15"/>
                <w:highlight w:val="white"/>
              </w:rPr>
              <w:t xml:space="preserve">内墙饰面各材质及总面</w:t>
            </w:r>
            <w:r>
              <w:rPr>
                <w:color w:val="000000" w:themeColor="text1"/>
                <w:spacing w:val="10"/>
                <w:highlight w:val="white"/>
              </w:rPr>
              <w:t xml:space="preserve">积（㎡）</w:t>
            </w:r>
            <w:r>
              <w:rPr>
                <w:color w:val="000000" w:themeColor="text1"/>
                <w:highlight w:val="white"/>
              </w:rPr>
            </w:r>
          </w:p>
        </w:tc>
        <w:tc>
          <w:tcPr>
            <w:tcW w:w="2607" w:type="dxa"/>
            <w:vAlign w:val="top"/>
            <w:textDirection w:val="lrTb"/>
            <w:noWrap w:val="false"/>
          </w:tcPr>
          <w:p>
            <w:pPr>
              <w:pStyle w:val="875"/>
              <w:ind w:left="126" w:right="183"/>
              <w:keepLines w:val="0"/>
              <w:keepNext w:val="0"/>
              <w:pageBreakBefore w:val="0"/>
              <w:spacing w:before="178" w:line="310" w:lineRule="auto"/>
              <w:widowControl/>
              <w:rPr>
                <w:color w:val="000000" w:themeColor="text1"/>
                <w:highlight w:val="white"/>
              </w:rPr>
            </w:pPr>
            <w:r>
              <w:rPr>
                <w:color w:val="000000" w:themeColor="text1"/>
                <w:spacing w:val="18"/>
                <w:highlight w:val="white"/>
              </w:rPr>
              <w:t xml:space="preserve">校园内所有内墙饰面乳</w:t>
            </w:r>
            <w:r>
              <w:rPr>
                <w:color w:val="000000" w:themeColor="text1"/>
                <w:spacing w:val="6"/>
                <w:highlight w:val="white"/>
              </w:rPr>
              <w:t xml:space="preserve">胶漆</w:t>
            </w:r>
            <w:r>
              <w:rPr>
                <w:color w:val="000000" w:themeColor="text1"/>
                <w:highlight w:val="white"/>
              </w:rPr>
            </w:r>
          </w:p>
          <w:p>
            <w:pPr>
              <w:pStyle w:val="875"/>
              <w:ind w:left="131" w:right="198"/>
              <w:keepLines w:val="0"/>
              <w:keepNext w:val="0"/>
              <w:pageBreakBefore w:val="0"/>
              <w:spacing w:before="2" w:line="306" w:lineRule="auto"/>
              <w:widowControl/>
              <w:rPr>
                <w:color w:val="000000" w:themeColor="text1"/>
                <w:highlight w:val="white"/>
              </w:rPr>
            </w:pPr>
            <w:r>
              <w:rPr>
                <w:color w:val="000000" w:themeColor="text1"/>
                <w:spacing w:val="18"/>
                <w:highlight w:val="white"/>
              </w:rPr>
              <w:t xml:space="preserve">约180000㎡，护墙板</w:t>
            </w:r>
            <w:r>
              <w:rPr>
                <w:color w:val="000000" w:themeColor="text1"/>
                <w:spacing w:val="16"/>
                <w:highlight w:val="white"/>
              </w:rPr>
              <w:t xml:space="preserve">（礼堂、会议室及报告</w:t>
            </w:r>
            <w:r>
              <w:rPr>
                <w:color w:val="000000" w:themeColor="text1"/>
                <w:spacing w:val="15"/>
                <w:highlight w:val="white"/>
              </w:rPr>
              <w:t xml:space="preserve">厅</w:t>
            </w:r>
            <w:r>
              <w:rPr>
                <w:color w:val="000000" w:themeColor="text1"/>
                <w:spacing w:val="22"/>
                <w:highlight w:val="white"/>
              </w:rPr>
              <w:t xml:space="preserve">），</w:t>
            </w:r>
            <w:r>
              <w:rPr>
                <w:color w:val="000000" w:themeColor="text1"/>
                <w:spacing w:val="15"/>
                <w:highlight w:val="white"/>
              </w:rPr>
              <w:t xml:space="preserve">面积约2000㎡</w:t>
            </w:r>
            <w:r>
              <w:rPr>
                <w:color w:val="000000" w:themeColor="text1"/>
                <w:highlight w:val="white"/>
              </w:rPr>
            </w:r>
          </w:p>
        </w:tc>
        <w:tc>
          <w:tcPr>
            <w:tcW w:w="2615" w:type="dxa"/>
            <w:vAlign w:val="top"/>
            <w:textDirection w:val="lrTb"/>
            <w:noWrap w:val="false"/>
          </w:tcPr>
          <w:p>
            <w:pPr>
              <w:pStyle w:val="875"/>
              <w:ind w:left="151" w:right="271" w:hanging="16"/>
              <w:keepLines w:val="0"/>
              <w:keepNext w:val="0"/>
              <w:pageBreakBefore w:val="0"/>
              <w:spacing w:before="178" w:line="312" w:lineRule="auto"/>
              <w:widowControl/>
              <w:rPr>
                <w:color w:val="000000" w:themeColor="text1"/>
                <w:highlight w:val="white"/>
              </w:rPr>
            </w:pPr>
            <w:r>
              <w:rPr>
                <w:color w:val="000000" w:themeColor="text1"/>
                <w:spacing w:val="18"/>
                <w:highlight w:val="white"/>
              </w:rPr>
              <w:t xml:space="preserve">见“3.2维修维护服务</w:t>
            </w:r>
            <w:r>
              <w:rPr>
                <w:color w:val="000000" w:themeColor="text1"/>
                <w:highlight w:val="white"/>
              </w:rPr>
              <w:t xml:space="preserve"> </w:t>
            </w:r>
            <w:r>
              <w:rPr>
                <w:color w:val="000000" w:themeColor="text1"/>
                <w:spacing w:val="26"/>
                <w:highlight w:val="white"/>
              </w:rPr>
              <w:t xml:space="preserve">”“3.4保洁服务”</w:t>
            </w:r>
            <w:r>
              <w:rPr>
                <w:color w:val="000000" w:themeColor="text1"/>
                <w:highlight w:val="white"/>
              </w:rPr>
            </w:r>
          </w:p>
        </w:tc>
      </w:tr>
      <w:tr>
        <w:trPr>
          <w:trHeight w:val="2292"/>
        </w:trPr>
        <w:tc>
          <w:tcPr>
            <w:tcW w:w="2615" w:type="dxa"/>
            <w:vAlign w:val="top"/>
            <w:textDirection w:val="lrTb"/>
            <w:noWrap w:val="false"/>
          </w:tcPr>
          <w:p>
            <w:pPr>
              <w:pStyle w:val="875"/>
              <w:ind w:left="128"/>
              <w:keepLines w:val="0"/>
              <w:keepNext w:val="0"/>
              <w:pageBreakBefore w:val="0"/>
              <w:spacing w:before="180" w:line="219" w:lineRule="auto"/>
              <w:widowControl/>
              <w:rPr>
                <w:color w:val="000000" w:themeColor="text1"/>
                <w:highlight w:val="white"/>
              </w:rPr>
            </w:pPr>
            <w:r>
              <w:rPr>
                <w:color w:val="000000" w:themeColor="text1"/>
                <w:spacing w:val="6"/>
                <w:highlight w:val="white"/>
              </w:rPr>
              <w:t xml:space="preserve">顶面</w:t>
            </w:r>
            <w:r>
              <w:rPr>
                <w:color w:val="000000" w:themeColor="text1"/>
                <w:highlight w:val="white"/>
              </w:rPr>
            </w:r>
          </w:p>
        </w:tc>
        <w:tc>
          <w:tcPr>
            <w:tcW w:w="2608" w:type="dxa"/>
            <w:vAlign w:val="top"/>
            <w:textDirection w:val="lrTb"/>
            <w:noWrap w:val="false"/>
          </w:tcPr>
          <w:p>
            <w:pPr>
              <w:pStyle w:val="875"/>
              <w:ind w:left="124" w:right="218"/>
              <w:keepLines w:val="0"/>
              <w:keepNext w:val="0"/>
              <w:pageBreakBefore w:val="0"/>
              <w:spacing w:before="181" w:line="318" w:lineRule="auto"/>
              <w:widowControl/>
              <w:rPr>
                <w:color w:val="000000" w:themeColor="text1"/>
                <w:highlight w:val="white"/>
              </w:rPr>
            </w:pPr>
            <w:r>
              <w:rPr>
                <w:color w:val="000000" w:themeColor="text1"/>
                <w:spacing w:val="25"/>
                <w:highlight w:val="white"/>
              </w:rPr>
              <w:t xml:space="preserve">顶面各材质及总面积</w:t>
            </w:r>
            <w:r>
              <w:rPr>
                <w:rFonts w:hint="eastAsia"/>
                <w:color w:val="000000" w:themeColor="text1"/>
                <w:spacing w:val="25"/>
                <w:highlight w:val="white"/>
                <w:lang w:eastAsia="zh-CN"/>
              </w:rPr>
              <w:t xml:space="preserve">（</w:t>
            </w:r>
            <w:r>
              <w:rPr>
                <w:color w:val="000000" w:themeColor="text1"/>
                <w:spacing w:val="4"/>
                <w:highlight w:val="white"/>
              </w:rPr>
              <w:t xml:space="preserve"> </w:t>
            </w:r>
            <w:r>
              <w:rPr>
                <w:color w:val="000000" w:themeColor="text1"/>
                <w:spacing w:val="-1"/>
                <w:highlight w:val="white"/>
              </w:rPr>
              <w:t xml:space="preserve">㎡）</w:t>
            </w:r>
            <w:r>
              <w:rPr>
                <w:color w:val="000000" w:themeColor="text1"/>
                <w:highlight w:val="white"/>
              </w:rPr>
            </w:r>
          </w:p>
        </w:tc>
        <w:tc>
          <w:tcPr>
            <w:tcW w:w="2607" w:type="dxa"/>
            <w:vAlign w:val="top"/>
            <w:textDirection w:val="lrTb"/>
            <w:noWrap w:val="false"/>
          </w:tcPr>
          <w:p>
            <w:pPr>
              <w:pStyle w:val="875"/>
              <w:ind w:left="131" w:right="183" w:hanging="4"/>
              <w:keepLines w:val="0"/>
              <w:keepNext w:val="0"/>
              <w:pageBreakBefore w:val="0"/>
              <w:spacing w:before="180" w:line="310" w:lineRule="auto"/>
              <w:widowControl/>
              <w:rPr>
                <w:color w:val="000000" w:themeColor="text1"/>
                <w:highlight w:val="white"/>
              </w:rPr>
            </w:pPr>
            <w:r>
              <w:rPr>
                <w:color w:val="000000" w:themeColor="text1"/>
                <w:spacing w:val="18"/>
                <w:highlight w:val="white"/>
              </w:rPr>
              <w:t xml:space="preserve">校园内所有乳胶漆顶面</w:t>
            </w:r>
            <w:r>
              <w:rPr>
                <w:color w:val="000000" w:themeColor="text1"/>
                <w:spacing w:val="15"/>
                <w:highlight w:val="white"/>
              </w:rPr>
              <w:t xml:space="preserve">50000㎡，垂片吊顶、</w:t>
            </w:r>
            <w:r>
              <w:rPr>
                <w:color w:val="000000" w:themeColor="text1"/>
                <w:highlight w:val="white"/>
              </w:rPr>
            </w:r>
          </w:p>
          <w:p>
            <w:pPr>
              <w:pStyle w:val="875"/>
              <w:ind w:left="126" w:right="183"/>
              <w:keepLines w:val="0"/>
              <w:keepNext w:val="0"/>
              <w:pageBreakBefore w:val="0"/>
              <w:spacing w:before="3" w:line="306" w:lineRule="auto"/>
              <w:widowControl/>
              <w:rPr>
                <w:color w:val="000000" w:themeColor="text1"/>
                <w:highlight w:val="white"/>
              </w:rPr>
            </w:pPr>
            <w:r>
              <w:rPr>
                <w:color w:val="000000" w:themeColor="text1"/>
                <w:spacing w:val="18"/>
                <w:highlight w:val="white"/>
              </w:rPr>
              <w:t xml:space="preserve">集成吊顶、铝扣板吊顶及少量木板吊顶（宿舍</w:t>
            </w:r>
            <w:r>
              <w:rPr>
                <w:color w:val="000000" w:themeColor="text1"/>
                <w:highlight w:val="white"/>
              </w:rPr>
              <w:t xml:space="preserve"> </w:t>
            </w:r>
            <w:r>
              <w:rPr>
                <w:color w:val="000000" w:themeColor="text1"/>
                <w:spacing w:val="17"/>
                <w:highlight w:val="white"/>
              </w:rPr>
              <w:t xml:space="preserve">、连廊、食堂、会议室</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spacing w:val="21"/>
                <w:highlight w:val="white"/>
              </w:rPr>
              <w:t xml:space="preserve">面积约30000㎡</w:t>
            </w:r>
            <w:r>
              <w:rPr>
                <w:color w:val="000000" w:themeColor="text1"/>
                <w:highlight w:val="white"/>
              </w:rPr>
            </w:r>
          </w:p>
        </w:tc>
        <w:tc>
          <w:tcPr>
            <w:tcW w:w="2615" w:type="dxa"/>
            <w:vAlign w:val="top"/>
            <w:textDirection w:val="lrTb"/>
            <w:noWrap w:val="false"/>
          </w:tcPr>
          <w:p>
            <w:pPr>
              <w:pStyle w:val="875"/>
              <w:ind w:left="151" w:right="271" w:hanging="16"/>
              <w:keepLines w:val="0"/>
              <w:keepNext w:val="0"/>
              <w:pageBreakBefore w:val="0"/>
              <w:spacing w:before="182" w:line="292" w:lineRule="auto"/>
              <w:widowControl/>
              <w:rPr>
                <w:color w:val="000000" w:themeColor="text1"/>
                <w:highlight w:val="white"/>
              </w:rPr>
            </w:pPr>
            <w:r>
              <w:rPr>
                <w:color w:val="000000" w:themeColor="text1"/>
                <w:spacing w:val="18"/>
                <w:highlight w:val="white"/>
              </w:rPr>
              <w:t xml:space="preserve">见“3.2维修维护服务</w:t>
            </w:r>
            <w:r>
              <w:rPr>
                <w:color w:val="000000" w:themeColor="text1"/>
                <w:highlight w:val="white"/>
              </w:rPr>
              <w:t xml:space="preserve"> </w:t>
            </w:r>
            <w:r>
              <w:rPr>
                <w:color w:val="000000" w:themeColor="text1"/>
                <w:spacing w:val="56"/>
                <w:highlight w:val="white"/>
              </w:rPr>
              <w:t xml:space="preserve">”</w:t>
            </w:r>
            <w:r>
              <w:rPr>
                <w:color w:val="000000" w:themeColor="text1"/>
                <w:highlight w:val="white"/>
              </w:rPr>
            </w:r>
          </w:p>
        </w:tc>
      </w:tr>
      <w:tr>
        <w:trPr>
          <w:trHeight w:val="884"/>
        </w:trPr>
        <w:tc>
          <w:tcPr>
            <w:tcW w:w="2615" w:type="dxa"/>
            <w:vAlign w:val="top"/>
            <w:vMerge w:val="restart"/>
            <w:textDirection w:val="lrTb"/>
            <w:noWrap w:val="false"/>
          </w:tcPr>
          <w:p>
            <w:pPr>
              <w:pStyle w:val="875"/>
              <w:ind w:left="127"/>
              <w:keepLines w:val="0"/>
              <w:keepNext w:val="0"/>
              <w:pageBreakBefore w:val="0"/>
              <w:spacing w:before="183" w:line="218" w:lineRule="auto"/>
              <w:widowControl/>
              <w:rPr>
                <w:color w:val="000000" w:themeColor="text1"/>
                <w:highlight w:val="white"/>
              </w:rPr>
            </w:pPr>
            <w:r>
              <w:rPr>
                <w:color w:val="000000" w:themeColor="text1"/>
                <w:spacing w:val="16"/>
                <w:highlight w:val="white"/>
              </w:rPr>
              <w:t xml:space="preserve">会议室/接待室</w:t>
            </w:r>
            <w:r>
              <w:rPr>
                <w:color w:val="000000" w:themeColor="text1"/>
                <w:highlight w:val="white"/>
              </w:rPr>
            </w:r>
          </w:p>
        </w:tc>
        <w:tc>
          <w:tcPr>
            <w:tcW w:w="2608" w:type="dxa"/>
            <w:vAlign w:val="top"/>
            <w:textDirection w:val="lrTb"/>
            <w:noWrap w:val="false"/>
          </w:tcPr>
          <w:p>
            <w:pPr>
              <w:pStyle w:val="875"/>
              <w:ind w:left="127"/>
              <w:keepLines w:val="0"/>
              <w:keepNext w:val="0"/>
              <w:pageBreakBefore w:val="0"/>
              <w:spacing w:before="183" w:line="219" w:lineRule="auto"/>
              <w:widowControl/>
              <w:rPr>
                <w:color w:val="000000" w:themeColor="text1"/>
                <w:highlight w:val="white"/>
              </w:rPr>
            </w:pPr>
            <w:r>
              <w:rPr>
                <w:color w:val="000000" w:themeColor="text1"/>
                <w:spacing w:val="15"/>
                <w:highlight w:val="white"/>
              </w:rPr>
              <w:t xml:space="preserve">室内设施说明</w:t>
            </w:r>
            <w:r>
              <w:rPr>
                <w:color w:val="000000" w:themeColor="text1"/>
                <w:highlight w:val="white"/>
              </w:rPr>
            </w:r>
          </w:p>
        </w:tc>
        <w:tc>
          <w:tcPr>
            <w:tcW w:w="2607" w:type="dxa"/>
            <w:vAlign w:val="top"/>
            <w:textDirection w:val="lrTb"/>
            <w:noWrap w:val="false"/>
          </w:tcPr>
          <w:p>
            <w:pPr>
              <w:pStyle w:val="875"/>
              <w:ind w:left="127" w:right="183" w:hanging="1"/>
              <w:keepLines w:val="0"/>
              <w:keepNext w:val="0"/>
              <w:pageBreakBefore w:val="0"/>
              <w:spacing w:before="184" w:line="303" w:lineRule="auto"/>
              <w:widowControl/>
              <w:rPr>
                <w:color w:val="000000" w:themeColor="text1"/>
                <w:highlight w:val="white"/>
              </w:rPr>
            </w:pPr>
            <w:r>
              <w:rPr>
                <w:color w:val="000000" w:themeColor="text1"/>
                <w:spacing w:val="18"/>
                <w:highlight w:val="white"/>
              </w:rPr>
              <w:t xml:space="preserve">会议桌、椅及柜子等设</w:t>
            </w:r>
            <w:r>
              <w:rPr>
                <w:color w:val="000000" w:themeColor="text1"/>
                <w:highlight w:val="white"/>
              </w:rPr>
              <w:t xml:space="preserve">施</w:t>
            </w:r>
            <w:r>
              <w:rPr>
                <w:color w:val="000000" w:themeColor="text1"/>
                <w:highlight w:val="white"/>
              </w:rPr>
            </w:r>
          </w:p>
        </w:tc>
        <w:tc>
          <w:tcPr>
            <w:tcW w:w="2615" w:type="dxa"/>
            <w:vAlign w:val="top"/>
            <w:textDirection w:val="lrTb"/>
            <w:noWrap w:val="false"/>
          </w:tcPr>
          <w:p>
            <w:pPr>
              <w:pStyle w:val="875"/>
              <w:ind w:left="151" w:right="271" w:hanging="16"/>
              <w:keepLines w:val="0"/>
              <w:keepNext w:val="0"/>
              <w:pageBreakBefore w:val="0"/>
              <w:spacing w:before="184" w:line="303" w:lineRule="auto"/>
              <w:widowControl/>
              <w:rPr>
                <w:rFonts w:hint="eastAsia" w:eastAsia="宋体"/>
                <w:color w:val="000000" w:themeColor="text1"/>
                <w:highlight w:val="white"/>
              </w:rPr>
            </w:pPr>
            <w:r>
              <w:rPr>
                <w:color w:val="000000" w:themeColor="text1"/>
                <w:spacing w:val="18"/>
                <w:highlight w:val="white"/>
              </w:rPr>
              <w:t xml:space="preserve">见“3.2维修维护服务</w:t>
            </w:r>
            <w:r>
              <w:rPr>
                <w:color w:val="000000" w:themeColor="text1"/>
                <w:highlight w:val="white"/>
              </w:rPr>
              <w:t xml:space="preserve"> </w:t>
            </w:r>
            <w:r>
              <w:rPr>
                <w:color w:val="000000" w:themeColor="text1"/>
                <w:spacing w:val="26"/>
                <w:highlight w:val="white"/>
              </w:rPr>
              <w:t xml:space="preserve">”“3.4保洁服务”</w:t>
            </w:r>
            <w:r>
              <w:rPr>
                <w:rFonts w:hint="eastAsia"/>
                <w:color w:val="000000" w:themeColor="text1"/>
                <w:spacing w:val="26"/>
                <w:highlight w:val="white"/>
                <w:lang w:eastAsia="zh-CN"/>
              </w:rPr>
              <w:t xml:space="preserve">“3.7会议服务”</w:t>
            </w:r>
            <w:r>
              <w:rPr>
                <w:rFonts w:hint="eastAsia" w:eastAsia="宋体"/>
                <w:color w:val="000000" w:themeColor="text1"/>
                <w:highlight w:val="white"/>
                <w:lang w:eastAsia="zh-CN"/>
              </w:rPr>
            </w:r>
            <w:r>
              <w:rPr>
                <w:color w:val="000000" w:themeColor="text1"/>
                <w:highlight w:val="white"/>
              </w:rPr>
            </w:r>
          </w:p>
        </w:tc>
      </w:tr>
      <w:tr>
        <w:trPr>
          <w:trHeight w:val="892"/>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87" w:hanging="1"/>
              <w:keepLines w:val="0"/>
              <w:keepNext w:val="0"/>
              <w:pageBreakBefore w:val="0"/>
              <w:spacing w:before="183" w:line="307" w:lineRule="auto"/>
              <w:widowControl/>
              <w:rPr>
                <w:color w:val="000000" w:themeColor="text1"/>
                <w:highlight w:val="white"/>
              </w:rPr>
            </w:pPr>
            <w:r>
              <w:rPr>
                <w:color w:val="000000" w:themeColor="text1"/>
                <w:spacing w:val="18"/>
                <w:highlight w:val="white"/>
              </w:rPr>
              <w:t xml:space="preserve">会议室数量（个）及总</w:t>
            </w:r>
            <w:r>
              <w:rPr>
                <w:color w:val="000000" w:themeColor="text1"/>
                <w:spacing w:val="12"/>
                <w:highlight w:val="white"/>
              </w:rPr>
              <w:t xml:space="preserve">面积（㎡）</w:t>
            </w:r>
            <w:r>
              <w:rPr>
                <w:color w:val="000000" w:themeColor="text1"/>
                <w:highlight w:val="white"/>
              </w:rPr>
            </w:r>
          </w:p>
        </w:tc>
        <w:tc>
          <w:tcPr>
            <w:tcW w:w="2607" w:type="dxa"/>
            <w:vAlign w:val="top"/>
            <w:textDirection w:val="lrTb"/>
            <w:noWrap w:val="false"/>
          </w:tcPr>
          <w:p>
            <w:pPr>
              <w:pStyle w:val="875"/>
              <w:ind w:left="126"/>
              <w:keepLines w:val="0"/>
              <w:keepNext w:val="0"/>
              <w:pageBreakBefore w:val="0"/>
              <w:spacing w:before="184" w:line="218" w:lineRule="auto"/>
              <w:widowControl/>
              <w:rPr>
                <w:color w:val="000000" w:themeColor="text1"/>
                <w:highlight w:val="white"/>
              </w:rPr>
            </w:pPr>
            <w:r>
              <w:rPr>
                <w:color w:val="000000" w:themeColor="text1"/>
                <w:spacing w:val="17"/>
                <w:highlight w:val="white"/>
              </w:rPr>
              <w:t xml:space="preserve">会议室4个，面积260㎡</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84"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539"/>
        </w:trPr>
        <w:tc>
          <w:tcPr>
            <w:tcW w:w="2615" w:type="dxa"/>
            <w:vAlign w:val="top"/>
            <w:vMerge w:val="restart"/>
            <w:textDirection w:val="lrTb"/>
            <w:noWrap w:val="false"/>
          </w:tcPr>
          <w:p>
            <w:pPr>
              <w:pStyle w:val="875"/>
              <w:ind w:left="126"/>
              <w:keepLines w:val="0"/>
              <w:keepNext w:val="0"/>
              <w:pageBreakBefore w:val="0"/>
              <w:spacing w:before="177" w:line="217" w:lineRule="auto"/>
              <w:widowControl/>
              <w:rPr>
                <w:color w:val="000000" w:themeColor="text1"/>
                <w:highlight w:val="white"/>
              </w:rPr>
            </w:pPr>
            <w:r>
              <w:rPr>
                <w:color w:val="000000" w:themeColor="text1"/>
                <w:spacing w:val="11"/>
                <w:highlight w:val="white"/>
              </w:rPr>
              <w:t xml:space="preserve">报告厅</w:t>
            </w:r>
            <w:r>
              <w:rPr>
                <w:color w:val="000000" w:themeColor="text1"/>
                <w:highlight w:val="white"/>
              </w:rPr>
            </w:r>
          </w:p>
        </w:tc>
        <w:tc>
          <w:tcPr>
            <w:tcW w:w="2608" w:type="dxa"/>
            <w:vAlign w:val="top"/>
            <w:textDirection w:val="lrTb"/>
            <w:noWrap w:val="false"/>
          </w:tcPr>
          <w:p>
            <w:pPr>
              <w:pStyle w:val="875"/>
              <w:ind w:left="127"/>
              <w:keepLines w:val="0"/>
              <w:keepNext w:val="0"/>
              <w:pageBreakBefore w:val="0"/>
              <w:spacing w:before="176" w:line="219" w:lineRule="auto"/>
              <w:widowControl/>
              <w:rPr>
                <w:color w:val="000000" w:themeColor="text1"/>
                <w:highlight w:val="white"/>
              </w:rPr>
            </w:pPr>
            <w:r>
              <w:rPr>
                <w:color w:val="000000" w:themeColor="text1"/>
                <w:spacing w:val="15"/>
                <w:highlight w:val="white"/>
              </w:rPr>
              <w:t xml:space="preserve">室内设施说明</w:t>
            </w:r>
            <w:r>
              <w:rPr>
                <w:color w:val="000000" w:themeColor="text1"/>
                <w:highlight w:val="white"/>
              </w:rPr>
            </w:r>
          </w:p>
        </w:tc>
        <w:tc>
          <w:tcPr>
            <w:tcW w:w="2607" w:type="dxa"/>
            <w:vAlign w:val="top"/>
            <w:textDirection w:val="lrTb"/>
            <w:noWrap w:val="false"/>
          </w:tcPr>
          <w:p>
            <w:pPr>
              <w:pStyle w:val="875"/>
              <w:ind w:left="126"/>
              <w:keepLines w:val="0"/>
              <w:keepNext w:val="0"/>
              <w:pageBreakBefore w:val="0"/>
              <w:spacing w:before="177" w:line="218" w:lineRule="auto"/>
              <w:widowControl/>
              <w:rPr>
                <w:color w:val="000000" w:themeColor="text1"/>
                <w:highlight w:val="white"/>
              </w:rPr>
            </w:pPr>
            <w:r>
              <w:rPr>
                <w:color w:val="000000" w:themeColor="text1"/>
                <w:spacing w:val="17"/>
                <w:highlight w:val="white"/>
              </w:rPr>
              <w:t xml:space="preserve">会议桌、椅等设施</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6"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4"/>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87" w:hanging="2"/>
              <w:keepLines w:val="0"/>
              <w:keepNext w:val="0"/>
              <w:pageBreakBefore w:val="0"/>
              <w:spacing w:before="171" w:line="309" w:lineRule="auto"/>
              <w:widowControl/>
              <w:rPr>
                <w:color w:val="000000" w:themeColor="text1"/>
                <w:highlight w:val="white"/>
              </w:rPr>
            </w:pPr>
            <w:r>
              <w:rPr>
                <w:color w:val="000000" w:themeColor="text1"/>
                <w:spacing w:val="18"/>
                <w:highlight w:val="white"/>
              </w:rPr>
              <w:t xml:space="preserve">报告厅数量（个）及总</w:t>
            </w:r>
            <w:r>
              <w:rPr>
                <w:color w:val="000000" w:themeColor="text1"/>
                <w:spacing w:val="12"/>
                <w:highlight w:val="white"/>
              </w:rPr>
              <w:t xml:space="preserve">面积（㎡）</w:t>
            </w:r>
            <w:r>
              <w:rPr>
                <w:color w:val="000000" w:themeColor="text1"/>
                <w:highlight w:val="white"/>
              </w:rPr>
            </w:r>
          </w:p>
        </w:tc>
        <w:tc>
          <w:tcPr>
            <w:tcW w:w="2607" w:type="dxa"/>
            <w:vAlign w:val="top"/>
            <w:textDirection w:val="lrTb"/>
            <w:noWrap w:val="false"/>
          </w:tcPr>
          <w:p>
            <w:pPr>
              <w:pStyle w:val="875"/>
              <w:ind w:left="131"/>
              <w:keepLines w:val="0"/>
              <w:keepNext w:val="0"/>
              <w:pageBreakBefore w:val="0"/>
              <w:spacing w:before="170" w:line="219" w:lineRule="auto"/>
              <w:widowControl/>
              <w:rPr>
                <w:color w:val="000000" w:themeColor="text1"/>
                <w:highlight w:val="white"/>
              </w:rPr>
            </w:pPr>
            <w:r>
              <w:rPr>
                <w:color w:val="000000" w:themeColor="text1"/>
                <w:spacing w:val="14"/>
                <w:highlight w:val="white"/>
              </w:rPr>
              <w:t xml:space="preserve">3个，约780㎡</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0"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4"/>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87" w:firstLine="3"/>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礼堂数量（个）及总面</w:t>
            </w:r>
            <w:r>
              <w:rPr>
                <w:color w:val="000000" w:themeColor="text1"/>
                <w:spacing w:val="10"/>
                <w:highlight w:val="white"/>
              </w:rPr>
              <w:t xml:space="preserve">积（㎡）</w:t>
            </w:r>
            <w:r>
              <w:rPr>
                <w:color w:val="000000" w:themeColor="text1"/>
                <w:highlight w:val="white"/>
              </w:rPr>
            </w:r>
          </w:p>
        </w:tc>
        <w:tc>
          <w:tcPr>
            <w:tcW w:w="2607" w:type="dxa"/>
            <w:vAlign w:val="top"/>
            <w:textDirection w:val="lrTb"/>
            <w:noWrap w:val="false"/>
          </w:tcPr>
          <w:p>
            <w:pPr>
              <w:pStyle w:val="875"/>
              <w:ind w:left="128" w:right="246" w:firstLine="2"/>
              <w:keepLines w:val="0"/>
              <w:keepNext w:val="0"/>
              <w:pageBreakBefore w:val="0"/>
              <w:spacing w:before="171" w:line="309" w:lineRule="auto"/>
              <w:widowControl/>
              <w:rPr>
                <w:color w:val="000000" w:themeColor="text1"/>
                <w:highlight w:val="white"/>
              </w:rPr>
            </w:pPr>
            <w:r>
              <w:rPr>
                <w:color w:val="000000" w:themeColor="text1"/>
                <w:spacing w:val="18"/>
                <w:highlight w:val="white"/>
              </w:rPr>
              <w:t xml:space="preserve">礼堂1个，面积约1400</w:t>
            </w:r>
            <w:r>
              <w:rPr>
                <w:color w:val="000000" w:themeColor="text1"/>
                <w:spacing w:val="2"/>
                <w:highlight w:val="white"/>
              </w:rPr>
              <w:t xml:space="preserve"> </w:t>
            </w:r>
            <w:r>
              <w:rPr>
                <w:color w:val="000000" w:themeColor="text1"/>
                <w:highlight w:val="white"/>
              </w:rPr>
              <w:t xml:space="preserve">㎡</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1"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4"/>
        </w:trPr>
        <w:tc>
          <w:tcPr>
            <w:tcW w:w="2615" w:type="dxa"/>
            <w:vAlign w:val="top"/>
            <w:textDirection w:val="lrTb"/>
            <w:noWrap w:val="false"/>
          </w:tcPr>
          <w:p>
            <w:pPr>
              <w:pStyle w:val="875"/>
              <w:ind w:left="129"/>
              <w:keepLines w:val="0"/>
              <w:keepNext w:val="0"/>
              <w:pageBreakBefore w:val="0"/>
              <w:spacing w:before="173" w:line="221" w:lineRule="auto"/>
              <w:widowControl/>
              <w:rPr>
                <w:color w:val="000000" w:themeColor="text1"/>
                <w:highlight w:val="white"/>
              </w:rPr>
            </w:pPr>
            <w:r>
              <w:rPr>
                <w:color w:val="000000" w:themeColor="text1"/>
                <w:spacing w:val="10"/>
                <w:highlight w:val="white"/>
              </w:rPr>
              <w:t xml:space="preserve">卫生间</w:t>
            </w:r>
            <w:r>
              <w:rPr>
                <w:color w:val="000000" w:themeColor="text1"/>
                <w:highlight w:val="white"/>
              </w:rPr>
            </w:r>
          </w:p>
        </w:tc>
        <w:tc>
          <w:tcPr>
            <w:tcW w:w="2608" w:type="dxa"/>
            <w:vAlign w:val="top"/>
            <w:textDirection w:val="lrTb"/>
            <w:noWrap w:val="false"/>
          </w:tcPr>
          <w:p>
            <w:pPr>
              <w:pStyle w:val="875"/>
              <w:ind w:left="125" w:right="187"/>
              <w:keepLines w:val="0"/>
              <w:keepNext w:val="0"/>
              <w:pageBreakBefore w:val="0"/>
              <w:spacing w:before="173" w:line="308" w:lineRule="auto"/>
              <w:widowControl/>
              <w:rPr>
                <w:color w:val="000000" w:themeColor="text1"/>
                <w:highlight w:val="white"/>
              </w:rPr>
            </w:pPr>
            <w:r>
              <w:rPr>
                <w:color w:val="000000" w:themeColor="text1"/>
                <w:spacing w:val="17"/>
                <w:highlight w:val="white"/>
              </w:rPr>
              <w:t xml:space="preserve">卫生间数量（个）及总</w:t>
            </w:r>
            <w:r>
              <w:rPr>
                <w:color w:val="000000" w:themeColor="text1"/>
                <w:spacing w:val="12"/>
                <w:highlight w:val="white"/>
              </w:rPr>
              <w:t xml:space="preserve">面积（㎡）</w:t>
            </w:r>
            <w:r>
              <w:rPr>
                <w:color w:val="000000" w:themeColor="text1"/>
                <w:highlight w:val="white"/>
              </w:rPr>
            </w:r>
          </w:p>
        </w:tc>
        <w:tc>
          <w:tcPr>
            <w:tcW w:w="2607" w:type="dxa"/>
            <w:vAlign w:val="top"/>
            <w:textDirection w:val="lrTb"/>
            <w:noWrap w:val="false"/>
          </w:tcPr>
          <w:p>
            <w:pPr>
              <w:pStyle w:val="875"/>
              <w:ind w:left="142" w:right="183" w:hanging="15"/>
              <w:keepLines w:val="0"/>
              <w:keepNext w:val="0"/>
              <w:pageBreakBefore w:val="0"/>
              <w:spacing w:before="173" w:line="308" w:lineRule="auto"/>
              <w:widowControl/>
              <w:rPr>
                <w:color w:val="000000" w:themeColor="text1"/>
                <w:highlight w:val="white"/>
              </w:rPr>
            </w:pPr>
            <w:r>
              <w:rPr>
                <w:color w:val="000000" w:themeColor="text1"/>
                <w:spacing w:val="18"/>
                <w:highlight w:val="white"/>
              </w:rPr>
              <w:t xml:space="preserve">校园内所有公共卫生间</w:t>
            </w:r>
            <w:r>
              <w:rPr>
                <w:color w:val="000000" w:themeColor="text1"/>
                <w:spacing w:val="15"/>
                <w:highlight w:val="white"/>
              </w:rPr>
              <w:t xml:space="preserve">113间，约2820㎡</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2"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4"/>
        </w:trPr>
        <w:tc>
          <w:tcPr>
            <w:tcW w:w="2615" w:type="dxa"/>
            <w:vAlign w:val="top"/>
            <w:textDirection w:val="lrTb"/>
            <w:noWrap w:val="false"/>
          </w:tcPr>
          <w:p>
            <w:pPr>
              <w:pStyle w:val="875"/>
              <w:ind w:left="129"/>
              <w:keepLines w:val="0"/>
              <w:keepNext w:val="0"/>
              <w:pageBreakBefore w:val="0"/>
              <w:spacing w:before="173" w:line="219" w:lineRule="auto"/>
              <w:widowControl/>
              <w:rPr>
                <w:color w:val="000000" w:themeColor="text1"/>
                <w:highlight w:val="white"/>
              </w:rPr>
            </w:pPr>
            <w:r>
              <w:rPr>
                <w:color w:val="000000" w:themeColor="text1"/>
                <w:spacing w:val="14"/>
                <w:highlight w:val="white"/>
              </w:rPr>
              <w:t xml:space="preserve">垃圾存放点</w:t>
            </w:r>
            <w:r>
              <w:rPr>
                <w:color w:val="000000" w:themeColor="text1"/>
                <w:highlight w:val="white"/>
              </w:rPr>
            </w:r>
          </w:p>
        </w:tc>
        <w:tc>
          <w:tcPr>
            <w:tcW w:w="2608" w:type="dxa"/>
            <w:vAlign w:val="top"/>
            <w:textDirection w:val="lrTb"/>
            <w:noWrap w:val="false"/>
          </w:tcPr>
          <w:p>
            <w:pPr>
              <w:pStyle w:val="875"/>
              <w:ind w:left="124" w:right="187"/>
              <w:keepLines w:val="0"/>
              <w:keepNext w:val="0"/>
              <w:pageBreakBefore w:val="0"/>
              <w:spacing w:before="173" w:line="308" w:lineRule="auto"/>
              <w:widowControl/>
              <w:rPr>
                <w:color w:val="000000" w:themeColor="text1"/>
                <w:highlight w:val="white"/>
              </w:rPr>
            </w:pPr>
            <w:r>
              <w:rPr>
                <w:color w:val="000000" w:themeColor="text1"/>
                <w:spacing w:val="17"/>
                <w:highlight w:val="white"/>
              </w:rPr>
              <w:t xml:space="preserve">各垃圾存放点位置、面</w:t>
            </w:r>
            <w:r>
              <w:rPr>
                <w:color w:val="000000" w:themeColor="text1"/>
                <w:spacing w:val="16"/>
                <w:highlight w:val="white"/>
              </w:rPr>
              <w:t xml:space="preserve">积（㎡）及数量（个）</w:t>
            </w:r>
            <w:r>
              <w:rPr>
                <w:color w:val="000000" w:themeColor="text1"/>
                <w:highlight w:val="white"/>
              </w:rPr>
            </w:r>
          </w:p>
        </w:tc>
        <w:tc>
          <w:tcPr>
            <w:tcW w:w="2607" w:type="dxa"/>
            <w:vAlign w:val="top"/>
            <w:textDirection w:val="lrTb"/>
            <w:noWrap w:val="false"/>
          </w:tcPr>
          <w:p>
            <w:pPr>
              <w:pStyle w:val="875"/>
              <w:ind w:left="131" w:right="333" w:firstLine="12"/>
              <w:keepLines w:val="0"/>
              <w:keepNext w:val="0"/>
              <w:pageBreakBefore w:val="0"/>
              <w:spacing w:before="173" w:line="308" w:lineRule="auto"/>
              <w:widowControl/>
              <w:rPr>
                <w:color w:val="000000" w:themeColor="text1"/>
                <w:highlight w:val="white"/>
              </w:rPr>
            </w:pPr>
            <w:r>
              <w:rPr>
                <w:color w:val="000000" w:themeColor="text1"/>
                <w:spacing w:val="12"/>
                <w:highlight w:val="white"/>
              </w:rPr>
              <w:t xml:space="preserve">1个集中垃圾存放点，</w:t>
            </w:r>
            <w:r>
              <w:rPr>
                <w:color w:val="000000" w:themeColor="text1"/>
                <w:spacing w:val="8"/>
                <w:highlight w:val="white"/>
              </w:rPr>
              <w:t xml:space="preserve">约10㎡</w:t>
            </w:r>
            <w:r>
              <w:rPr>
                <w:color w:val="000000" w:themeColor="text1"/>
                <w:highlight w:val="white"/>
              </w:rPr>
            </w:r>
          </w:p>
        </w:tc>
        <w:tc>
          <w:tcPr>
            <w:tcW w:w="2615" w:type="dxa"/>
            <w:vAlign w:val="top"/>
            <w:textDirection w:val="lrTb"/>
            <w:noWrap w:val="false"/>
          </w:tcPr>
          <w:p>
            <w:pPr>
              <w:pStyle w:val="875"/>
              <w:ind w:left="135"/>
              <w:keepLines w:val="0"/>
              <w:keepNext w:val="0"/>
              <w:pageBreakBefore w:val="0"/>
              <w:spacing w:before="173"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1235"/>
        </w:trPr>
        <w:tc>
          <w:tcPr>
            <w:tcW w:w="2615" w:type="dxa"/>
            <w:vAlign w:val="top"/>
            <w:vMerge w:val="restart"/>
            <w:textDirection w:val="lrTb"/>
            <w:noWrap w:val="false"/>
          </w:tcPr>
          <w:p>
            <w:pPr>
              <w:pStyle w:val="875"/>
              <w:ind w:left="149" w:right="190" w:hanging="18"/>
              <w:keepLines w:val="0"/>
              <w:keepNext w:val="0"/>
              <w:pageBreakBefore w:val="0"/>
              <w:spacing w:before="175" w:line="313" w:lineRule="auto"/>
              <w:widowControl/>
              <w:rPr>
                <w:color w:val="000000" w:themeColor="text1"/>
                <w:highlight w:val="white"/>
              </w:rPr>
            </w:pPr>
            <w:r>
              <w:rPr>
                <w:color w:val="000000" w:themeColor="text1"/>
                <w:spacing w:val="17"/>
                <w:highlight w:val="white"/>
              </w:rPr>
              <w:t xml:space="preserve">设施设备（可另行附表</w:t>
            </w:r>
            <w:r>
              <w:rPr>
                <w:color w:val="000000" w:themeColor="text1"/>
                <w:spacing w:val="6"/>
                <w:highlight w:val="white"/>
              </w:rPr>
              <w:t xml:space="preserve"> </w:t>
            </w:r>
            <w:r>
              <w:rPr>
                <w:rFonts w:hint="eastAsia"/>
                <w:color w:val="000000" w:themeColor="text1"/>
                <w:spacing w:val="6"/>
                <w:highlight w:val="white"/>
                <w:lang w:eastAsia="zh-CN"/>
              </w:rPr>
              <w:t xml:space="preserve">）</w:t>
            </w:r>
            <w:r>
              <w:rPr>
                <w:color w:val="000000" w:themeColor="text1"/>
                <w:highlight w:val="white"/>
              </w:rPr>
            </w:r>
          </w:p>
        </w:tc>
        <w:tc>
          <w:tcPr>
            <w:tcW w:w="2608" w:type="dxa"/>
            <w:vAlign w:val="top"/>
            <w:textDirection w:val="lrTb"/>
            <w:noWrap w:val="false"/>
          </w:tcPr>
          <w:p>
            <w:pPr>
              <w:pStyle w:val="875"/>
              <w:ind w:left="124"/>
              <w:keepLines w:val="0"/>
              <w:keepNext w:val="0"/>
              <w:pageBreakBefore w:val="0"/>
              <w:spacing w:before="174" w:line="218" w:lineRule="auto"/>
              <w:widowControl/>
              <w:rPr>
                <w:color w:val="000000" w:themeColor="text1"/>
                <w:highlight w:val="white"/>
              </w:rPr>
            </w:pPr>
            <w:r>
              <w:rPr>
                <w:color w:val="000000" w:themeColor="text1"/>
                <w:spacing w:val="17"/>
                <w:highlight w:val="white"/>
              </w:rPr>
              <w:t xml:space="preserve">变电所及配供电设施</w:t>
            </w:r>
            <w:r>
              <w:rPr>
                <w:color w:val="000000" w:themeColor="text1"/>
                <w:highlight w:val="white"/>
              </w:rPr>
            </w:r>
          </w:p>
        </w:tc>
        <w:tc>
          <w:tcPr>
            <w:tcW w:w="2607" w:type="dxa"/>
            <w:vAlign w:val="top"/>
            <w:textDirection w:val="lrTb"/>
            <w:noWrap w:val="false"/>
          </w:tcPr>
          <w:p>
            <w:pPr>
              <w:pStyle w:val="875"/>
              <w:ind w:left="122" w:right="141" w:firstLine="4"/>
              <w:keepLines w:val="0"/>
              <w:keepNext w:val="0"/>
              <w:pageBreakBefore w:val="0"/>
              <w:spacing w:before="174" w:line="310" w:lineRule="auto"/>
              <w:widowControl/>
              <w:rPr>
                <w:color w:val="000000" w:themeColor="text1"/>
                <w:highlight w:val="white"/>
              </w:rPr>
            </w:pPr>
            <w:r>
              <w:rPr>
                <w:color w:val="000000" w:themeColor="text1"/>
                <w:spacing w:val="22"/>
                <w:highlight w:val="white"/>
              </w:rPr>
              <w:t xml:space="preserve">包括校内3个箱变和1</w:t>
            </w:r>
            <w:r>
              <w:rPr>
                <w:color w:val="000000" w:themeColor="text1"/>
                <w:highlight w:val="white"/>
              </w:rPr>
              <w:t xml:space="preserve">OK</w:t>
            </w:r>
            <w:r>
              <w:rPr>
                <w:color w:val="000000" w:themeColor="text1"/>
                <w:spacing w:val="1"/>
                <w:highlight w:val="white"/>
              </w:rPr>
              <w:t xml:space="preserve"> </w:t>
            </w:r>
            <w:r>
              <w:rPr>
                <w:color w:val="000000" w:themeColor="text1"/>
                <w:spacing w:val="15"/>
                <w:highlight w:val="white"/>
              </w:rPr>
              <w:t xml:space="preserve">V变电所内的变压器、</w:t>
            </w:r>
            <w:r>
              <w:rPr>
                <w:color w:val="000000" w:themeColor="text1"/>
                <w:highlight w:val="white"/>
              </w:rPr>
            </w:r>
          </w:p>
          <w:p>
            <w:pPr>
              <w:pStyle w:val="875"/>
              <w:ind w:left="133"/>
              <w:keepLines w:val="0"/>
              <w:keepNext w:val="0"/>
              <w:pageBreakBefore w:val="0"/>
              <w:spacing w:line="218" w:lineRule="auto"/>
              <w:widowControl/>
              <w:rPr>
                <w:color w:val="000000" w:themeColor="text1"/>
                <w:highlight w:val="white"/>
              </w:rPr>
            </w:pPr>
            <w:r>
              <w:rPr>
                <w:color w:val="000000" w:themeColor="text1"/>
                <w:spacing w:val="14"/>
                <w:highlight w:val="white"/>
              </w:rPr>
              <w:t xml:space="preserve">高/低压柜</w:t>
            </w:r>
            <w:r>
              <w:rPr>
                <w:color w:val="000000" w:themeColor="text1"/>
                <w:highlight w:val="white"/>
              </w:rPr>
            </w:r>
          </w:p>
        </w:tc>
        <w:tc>
          <w:tcPr>
            <w:tcW w:w="2615" w:type="dxa"/>
            <w:vAlign w:val="top"/>
            <w:textDirection w:val="lrTb"/>
            <w:noWrap w:val="false"/>
          </w:tcPr>
          <w:p>
            <w:pPr>
              <w:pStyle w:val="875"/>
              <w:ind w:left="135" w:right="271"/>
              <w:keepLines w:val="0"/>
              <w:keepNext w:val="0"/>
              <w:pageBreakBefore w:val="0"/>
              <w:spacing w:before="174" w:line="312" w:lineRule="auto"/>
              <w:widowControl/>
              <w:rPr>
                <w:color w:val="000000" w:themeColor="text1"/>
                <w:highlight w:val="white"/>
              </w:rPr>
            </w:pPr>
            <w:r>
              <w:rPr>
                <w:color w:val="000000" w:themeColor="text1"/>
                <w:spacing w:val="18"/>
                <w:highlight w:val="white"/>
              </w:rPr>
              <w:t xml:space="preserve">见“3.3公用设施设备</w:t>
            </w:r>
            <w:r>
              <w:rPr>
                <w:color w:val="000000" w:themeColor="text1"/>
                <w:spacing w:val="35"/>
                <w:highlight w:val="white"/>
              </w:rPr>
              <w:t xml:space="preserve">维护服务”</w:t>
            </w:r>
            <w:r>
              <w:rPr>
                <w:color w:val="000000" w:themeColor="text1"/>
                <w:highlight w:val="white"/>
              </w:rPr>
            </w:r>
          </w:p>
        </w:tc>
      </w:tr>
      <w:tr>
        <w:trPr>
          <w:trHeight w:val="1236"/>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5"/>
              <w:keepLines w:val="0"/>
              <w:keepNext w:val="0"/>
              <w:pageBreakBefore w:val="0"/>
              <w:spacing w:before="176" w:line="219" w:lineRule="auto"/>
              <w:widowControl/>
              <w:rPr>
                <w:color w:val="000000" w:themeColor="text1"/>
                <w:highlight w:val="white"/>
              </w:rPr>
            </w:pPr>
            <w:r>
              <w:rPr>
                <w:color w:val="000000" w:themeColor="text1"/>
                <w:spacing w:val="14"/>
                <w:highlight w:val="white"/>
              </w:rPr>
              <w:t xml:space="preserve">给排水系统</w:t>
            </w:r>
            <w:r>
              <w:rPr>
                <w:color w:val="000000" w:themeColor="text1"/>
                <w:highlight w:val="white"/>
              </w:rPr>
            </w:r>
          </w:p>
        </w:tc>
        <w:tc>
          <w:tcPr>
            <w:tcW w:w="2607" w:type="dxa"/>
            <w:vAlign w:val="top"/>
            <w:textDirection w:val="lrTb"/>
            <w:noWrap w:val="false"/>
          </w:tcPr>
          <w:p>
            <w:pPr>
              <w:pStyle w:val="875"/>
              <w:ind w:left="129" w:right="183" w:hanging="2"/>
              <w:jc w:val="both"/>
              <w:keepLines w:val="0"/>
              <w:keepNext w:val="0"/>
              <w:pageBreakBefore w:val="0"/>
              <w:spacing w:before="178" w:line="307" w:lineRule="auto"/>
              <w:widowControl/>
              <w:rPr>
                <w:color w:val="000000" w:themeColor="text1"/>
                <w:highlight w:val="white"/>
              </w:rPr>
            </w:pPr>
            <w:r>
              <w:rPr>
                <w:color w:val="000000" w:themeColor="text1"/>
                <w:spacing w:val="18"/>
                <w:highlight w:val="white"/>
              </w:rPr>
              <w:t xml:space="preserve">校园内所有给、排水系</w:t>
            </w:r>
            <w:r>
              <w:rPr>
                <w:color w:val="000000" w:themeColor="text1"/>
                <w:spacing w:val="17"/>
                <w:highlight w:val="white"/>
              </w:rPr>
              <w:t xml:space="preserve">统；宿舍洗浴热水系统</w:t>
            </w:r>
            <w:r>
              <w:rPr>
                <w:color w:val="000000" w:themeColor="text1"/>
                <w:spacing w:val="5"/>
                <w:highlight w:val="white"/>
              </w:rPr>
              <w:t xml:space="preserve">管理</w:t>
            </w:r>
            <w:r>
              <w:rPr>
                <w:color w:val="000000" w:themeColor="text1"/>
                <w:highlight w:val="white"/>
              </w:rPr>
            </w:r>
          </w:p>
        </w:tc>
        <w:tc>
          <w:tcPr>
            <w:tcW w:w="2615" w:type="dxa"/>
            <w:vAlign w:val="top"/>
            <w:textDirection w:val="lrTb"/>
            <w:noWrap w:val="false"/>
          </w:tcPr>
          <w:p>
            <w:pPr>
              <w:pStyle w:val="875"/>
              <w:ind w:left="135" w:right="271"/>
              <w:keepLines w:val="0"/>
              <w:keepNext w:val="0"/>
              <w:pageBreakBefore w:val="0"/>
              <w:spacing w:before="176" w:line="312" w:lineRule="auto"/>
              <w:widowControl/>
              <w:rPr>
                <w:color w:val="000000" w:themeColor="text1"/>
                <w:highlight w:val="white"/>
              </w:rPr>
            </w:pPr>
            <w:r>
              <w:rPr>
                <w:color w:val="000000" w:themeColor="text1"/>
                <w:spacing w:val="18"/>
                <w:highlight w:val="white"/>
              </w:rPr>
              <w:t xml:space="preserve">见“3.3公用设施设备</w:t>
            </w:r>
            <w:r>
              <w:rPr>
                <w:color w:val="000000" w:themeColor="text1"/>
                <w:spacing w:val="35"/>
                <w:highlight w:val="white"/>
              </w:rPr>
              <w:t xml:space="preserve">维护服务”</w:t>
            </w:r>
            <w:r>
              <w:rPr>
                <w:color w:val="000000" w:themeColor="text1"/>
                <w:highlight w:val="white"/>
              </w:rPr>
            </w:r>
          </w:p>
        </w:tc>
      </w:tr>
      <w:tr>
        <w:trPr>
          <w:trHeight w:val="884"/>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30"/>
              <w:keepLines w:val="0"/>
              <w:keepNext w:val="0"/>
              <w:pageBreakBefore w:val="0"/>
              <w:spacing w:before="178" w:line="220" w:lineRule="auto"/>
              <w:widowControl/>
              <w:rPr>
                <w:color w:val="000000" w:themeColor="text1"/>
                <w:highlight w:val="white"/>
              </w:rPr>
            </w:pPr>
            <w:r>
              <w:rPr>
                <w:color w:val="000000" w:themeColor="text1"/>
                <w:spacing w:val="12"/>
                <w:highlight w:val="white"/>
              </w:rPr>
              <w:t xml:space="preserve">空调系统</w:t>
            </w:r>
            <w:r>
              <w:rPr>
                <w:color w:val="000000" w:themeColor="text1"/>
                <w:highlight w:val="white"/>
              </w:rPr>
            </w:r>
          </w:p>
        </w:tc>
        <w:tc>
          <w:tcPr>
            <w:tcW w:w="2607"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6"/>
                <w:highlight w:val="white"/>
              </w:rPr>
              <w:t xml:space="preserve">校园内所有空调</w:t>
            </w:r>
            <w:r>
              <w:rPr>
                <w:color w:val="000000" w:themeColor="text1"/>
                <w:highlight w:val="white"/>
              </w:rPr>
            </w:r>
          </w:p>
        </w:tc>
        <w:tc>
          <w:tcPr>
            <w:tcW w:w="2615" w:type="dxa"/>
            <w:vAlign w:val="top"/>
            <w:textDirection w:val="lrTb"/>
            <w:noWrap w:val="false"/>
          </w:tcPr>
          <w:p>
            <w:pPr>
              <w:pStyle w:val="875"/>
              <w:ind w:left="135" w:right="271"/>
              <w:keepLines w:val="0"/>
              <w:keepNext w:val="0"/>
              <w:pageBreakBefore w:val="0"/>
              <w:spacing w:before="177" w:line="306" w:lineRule="auto"/>
              <w:widowControl/>
              <w:rPr>
                <w:color w:val="000000" w:themeColor="text1"/>
                <w:highlight w:val="white"/>
              </w:rPr>
            </w:pPr>
            <w:r>
              <w:rPr>
                <w:color w:val="000000" w:themeColor="text1"/>
                <w:spacing w:val="18"/>
                <w:highlight w:val="white"/>
              </w:rPr>
              <w:t xml:space="preserve">见“3.3公用设施设备</w:t>
            </w:r>
            <w:r>
              <w:rPr>
                <w:color w:val="000000" w:themeColor="text1"/>
                <w:spacing w:val="35"/>
                <w:highlight w:val="white"/>
              </w:rPr>
              <w:t xml:space="preserve">维护服务”</w:t>
            </w:r>
            <w:r>
              <w:rPr>
                <w:color w:val="000000" w:themeColor="text1"/>
                <w:highlight w:val="white"/>
              </w:rPr>
            </w:r>
          </w:p>
        </w:tc>
      </w:tr>
      <w:tr>
        <w:trPr>
          <w:trHeight w:val="1235"/>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keepLines w:val="0"/>
              <w:keepNext w:val="0"/>
              <w:pageBreakBefore w:val="0"/>
              <w:spacing w:before="178" w:line="219" w:lineRule="auto"/>
              <w:widowControl/>
              <w:rPr>
                <w:color w:val="000000" w:themeColor="text1"/>
                <w:highlight w:val="white"/>
              </w:rPr>
            </w:pPr>
            <w:r>
              <w:rPr>
                <w:color w:val="000000" w:themeColor="text1"/>
                <w:spacing w:val="16"/>
                <w:highlight w:val="white"/>
              </w:rPr>
              <w:t xml:space="preserve">照明、动力系统</w:t>
            </w:r>
            <w:r>
              <w:rPr>
                <w:color w:val="000000" w:themeColor="text1"/>
                <w:highlight w:val="white"/>
              </w:rPr>
            </w:r>
          </w:p>
        </w:tc>
        <w:tc>
          <w:tcPr>
            <w:tcW w:w="2607" w:type="dxa"/>
            <w:vAlign w:val="top"/>
            <w:textDirection w:val="lrTb"/>
            <w:noWrap w:val="false"/>
          </w:tcPr>
          <w:p>
            <w:pPr>
              <w:pStyle w:val="875"/>
              <w:ind w:left="131" w:right="183" w:hanging="4"/>
              <w:jc w:val="both"/>
              <w:keepLines w:val="0"/>
              <w:keepNext w:val="0"/>
              <w:pageBreakBefore w:val="0"/>
              <w:spacing w:before="177" w:line="307" w:lineRule="auto"/>
              <w:widowControl/>
              <w:rPr>
                <w:color w:val="000000" w:themeColor="text1"/>
                <w:highlight w:val="white"/>
              </w:rPr>
            </w:pPr>
            <w:r>
              <w:rPr>
                <w:color w:val="000000" w:themeColor="text1"/>
                <w:spacing w:val="18"/>
                <w:highlight w:val="white"/>
              </w:rPr>
              <w:t xml:space="preserve">校园内所有照明、动力</w:t>
            </w:r>
            <w:r>
              <w:rPr>
                <w:color w:val="000000" w:themeColor="text1"/>
                <w:spacing w:val="17"/>
                <w:highlight w:val="white"/>
              </w:rPr>
              <w:t xml:space="preserve">系统（不包括应急照明</w:t>
            </w:r>
            <w:r>
              <w:rPr>
                <w:color w:val="000000" w:themeColor="text1"/>
                <w:spacing w:val="5"/>
                <w:highlight w:val="white"/>
              </w:rPr>
              <w:t xml:space="preserve"> </w:t>
            </w:r>
            <w:r>
              <w:rPr>
                <w:rFonts w:hint="eastAsia"/>
                <w:color w:val="000000" w:themeColor="text1"/>
                <w:spacing w:val="5"/>
                <w:highlight w:val="white"/>
                <w:lang w:eastAsia="zh-CN"/>
              </w:rPr>
              <w:t xml:space="preserve">）</w:t>
            </w:r>
            <w:r>
              <w:rPr>
                <w:color w:val="000000" w:themeColor="text1"/>
                <w:highlight w:val="white"/>
              </w:rPr>
            </w:r>
          </w:p>
        </w:tc>
        <w:tc>
          <w:tcPr>
            <w:tcW w:w="2615" w:type="dxa"/>
            <w:vAlign w:val="top"/>
            <w:textDirection w:val="lrTb"/>
            <w:noWrap w:val="false"/>
          </w:tcPr>
          <w:p>
            <w:pPr>
              <w:pStyle w:val="875"/>
              <w:ind w:left="135" w:right="271"/>
              <w:keepLines w:val="0"/>
              <w:keepNext w:val="0"/>
              <w:pageBreakBefore w:val="0"/>
              <w:spacing w:before="178" w:line="312" w:lineRule="auto"/>
              <w:widowControl/>
              <w:rPr>
                <w:color w:val="000000" w:themeColor="text1"/>
                <w:highlight w:val="white"/>
              </w:rPr>
            </w:pPr>
            <w:r>
              <w:rPr>
                <w:color w:val="000000" w:themeColor="text1"/>
                <w:spacing w:val="18"/>
                <w:highlight w:val="white"/>
              </w:rPr>
              <w:t xml:space="preserve">见“3.3公用设施设备</w:t>
            </w:r>
            <w:r>
              <w:rPr>
                <w:color w:val="000000" w:themeColor="text1"/>
                <w:spacing w:val="35"/>
                <w:highlight w:val="white"/>
              </w:rPr>
              <w:t xml:space="preserve">维护服务”</w:t>
            </w:r>
            <w:r>
              <w:rPr>
                <w:color w:val="000000" w:themeColor="text1"/>
                <w:highlight w:val="white"/>
              </w:rPr>
            </w:r>
          </w:p>
        </w:tc>
      </w:tr>
      <w:tr>
        <w:trPr>
          <w:trHeight w:val="2651"/>
        </w:trPr>
        <w:tc>
          <w:tcPr>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1"/>
              <w:keepLines w:val="0"/>
              <w:keepNext w:val="0"/>
              <w:pageBreakBefore w:val="0"/>
              <w:spacing w:before="180" w:line="219" w:lineRule="auto"/>
              <w:widowControl/>
              <w:rPr>
                <w:color w:val="000000" w:themeColor="text1"/>
                <w:highlight w:val="white"/>
              </w:rPr>
            </w:pPr>
            <w:r>
              <w:rPr>
                <w:color w:val="000000" w:themeColor="text1"/>
                <w:spacing w:val="15"/>
                <w:highlight w:val="white"/>
              </w:rPr>
              <w:t xml:space="preserve">特种设备（电梯）</w:t>
            </w:r>
            <w:r>
              <w:rPr>
                <w:color w:val="000000" w:themeColor="text1"/>
                <w:highlight w:val="white"/>
              </w:rPr>
            </w:r>
          </w:p>
        </w:tc>
        <w:tc>
          <w:tcPr>
            <w:tcW w:w="2607" w:type="dxa"/>
            <w:vAlign w:val="top"/>
            <w:textDirection w:val="lrTb"/>
            <w:noWrap w:val="false"/>
          </w:tcPr>
          <w:p>
            <w:pPr>
              <w:pStyle w:val="875"/>
              <w:ind w:left="127" w:right="207" w:firstLine="1"/>
              <w:jc w:val="both"/>
              <w:keepLines w:val="0"/>
              <w:keepNext w:val="0"/>
              <w:pageBreakBefore w:val="0"/>
              <w:spacing w:before="180" w:line="310" w:lineRule="auto"/>
              <w:widowControl/>
              <w:rPr>
                <w:color w:val="000000" w:themeColor="text1"/>
                <w:highlight w:val="white"/>
              </w:rPr>
            </w:pPr>
            <w:r>
              <w:rPr>
                <w:color w:val="000000" w:themeColor="text1"/>
                <w:spacing w:val="17"/>
                <w:highlight w:val="white"/>
              </w:rPr>
              <w:t xml:space="preserve">客用电梯3部、货用电</w:t>
            </w:r>
            <w:r>
              <w:rPr>
                <w:color w:val="000000" w:themeColor="text1"/>
                <w:spacing w:val="14"/>
                <w:highlight w:val="white"/>
              </w:rPr>
              <w:t xml:space="preserve">梯3部，人货两用4部，</w:t>
            </w:r>
            <w:r>
              <w:rPr>
                <w:color w:val="000000" w:themeColor="text1"/>
                <w:spacing w:val="16"/>
                <w:highlight w:val="white"/>
              </w:rPr>
              <w:t xml:space="preserve">品牌：康力电梯</w:t>
            </w:r>
            <w:r>
              <w:rPr>
                <w:color w:val="000000" w:themeColor="text1"/>
                <w:highlight w:val="white"/>
              </w:rPr>
            </w:r>
          </w:p>
          <w:p>
            <w:pPr>
              <w:pStyle w:val="875"/>
              <w:ind w:left="136" w:right="246" w:firstLine="14"/>
              <w:keepLines w:val="0"/>
              <w:keepNext w:val="0"/>
              <w:pageBreakBefore w:val="0"/>
              <w:spacing w:before="1" w:line="309" w:lineRule="auto"/>
              <w:widowControl/>
              <w:rPr>
                <w:color w:val="000000" w:themeColor="text1"/>
                <w:highlight w:val="white"/>
              </w:rPr>
            </w:pPr>
            <w:r>
              <w:rPr>
                <w:color w:val="000000" w:themeColor="text1"/>
                <w:spacing w:val="16"/>
                <w:highlight w:val="white"/>
              </w:rPr>
              <w:t xml:space="preserve">电梯额定速度：1.6m/</w:t>
            </w:r>
            <w:r>
              <w:rPr>
                <w:color w:val="000000" w:themeColor="text1"/>
                <w:spacing w:val="6"/>
                <w:highlight w:val="white"/>
              </w:rPr>
              <w:t xml:space="preserve"> </w:t>
            </w:r>
            <w:r>
              <w:rPr>
                <w:color w:val="000000" w:themeColor="text1"/>
                <w:highlight w:val="white"/>
              </w:rPr>
              <w:t xml:space="preserve">s</w:t>
            </w:r>
            <w:r>
              <w:rPr>
                <w:color w:val="000000" w:themeColor="text1"/>
                <w:highlight w:val="white"/>
              </w:rPr>
            </w:r>
          </w:p>
          <w:p>
            <w:pPr>
              <w:pStyle w:val="875"/>
              <w:ind w:left="128" w:right="186" w:hanging="2"/>
              <w:keepLines w:val="0"/>
              <w:keepNext w:val="0"/>
              <w:pageBreakBefore w:val="0"/>
              <w:spacing w:before="1" w:line="306" w:lineRule="auto"/>
              <w:widowControl/>
              <w:rPr>
                <w:color w:val="000000" w:themeColor="text1"/>
                <w:highlight w:val="white"/>
              </w:rPr>
            </w:pPr>
            <w:r>
              <w:rPr>
                <w:color w:val="000000" w:themeColor="text1"/>
                <w:spacing w:val="14"/>
                <w:highlight w:val="white"/>
              </w:rPr>
              <w:t xml:space="preserve">额定载重量1050公斤，</w:t>
            </w:r>
            <w:r>
              <w:rPr>
                <w:color w:val="000000" w:themeColor="text1"/>
                <w:spacing w:val="9"/>
                <w:highlight w:val="white"/>
              </w:rPr>
              <w:t xml:space="preserve"> </w:t>
            </w:r>
            <w:r>
              <w:rPr>
                <w:color w:val="000000" w:themeColor="text1"/>
                <w:spacing w:val="13"/>
                <w:highlight w:val="white"/>
              </w:rPr>
              <w:t xml:space="preserve">6层6站</w:t>
            </w:r>
            <w:r>
              <w:rPr>
                <w:color w:val="000000" w:themeColor="text1"/>
                <w:highlight w:val="white"/>
              </w:rPr>
            </w:r>
          </w:p>
        </w:tc>
        <w:tc>
          <w:tcPr>
            <w:tcW w:w="2615" w:type="dxa"/>
            <w:vAlign w:val="top"/>
            <w:textDirection w:val="lrTb"/>
            <w:noWrap w:val="false"/>
          </w:tcPr>
          <w:p>
            <w:pPr>
              <w:pStyle w:val="875"/>
              <w:ind w:left="135" w:right="271"/>
              <w:keepLines w:val="0"/>
              <w:keepNext w:val="0"/>
              <w:pageBreakBefore w:val="0"/>
              <w:spacing w:before="181" w:line="312" w:lineRule="auto"/>
              <w:widowControl/>
              <w:rPr>
                <w:color w:val="000000" w:themeColor="text1"/>
                <w:highlight w:val="white"/>
              </w:rPr>
            </w:pPr>
            <w:r>
              <w:rPr>
                <w:color w:val="000000" w:themeColor="text1"/>
                <w:spacing w:val="18"/>
                <w:highlight w:val="white"/>
              </w:rPr>
              <w:t xml:space="preserve">见“3.3公用设施设备</w:t>
            </w:r>
            <w:r>
              <w:rPr>
                <w:color w:val="000000" w:themeColor="text1"/>
                <w:spacing w:val="35"/>
                <w:highlight w:val="white"/>
              </w:rPr>
              <w:t xml:space="preserve">维护服务”</w:t>
            </w:r>
            <w:r>
              <w:rPr>
                <w:color w:val="000000" w:themeColor="text1"/>
                <w:highlight w:val="white"/>
              </w:rPr>
            </w:r>
          </w:p>
        </w:tc>
      </w:tr>
    </w:tbl>
    <w:p>
      <w:pPr>
        <w:pStyle w:val="867"/>
        <w:ind w:left="13"/>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（2）物业管理（室外）</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867"/>
              <w:ind w:left="1505"/>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513"/>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3"/>
                <w:sz w:val="21"/>
                <w:szCs w:val="21"/>
                <w:highlight w:val="white"/>
              </w:rPr>
              <w:t xml:space="preserve">明细</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930"/>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7"/>
                <w:sz w:val="21"/>
                <w:szCs w:val="21"/>
                <w:highlight w:val="white"/>
              </w:rPr>
              <w:t xml:space="preserve">服务内容及标准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530"/>
        </w:trPr>
        <w:tc>
          <w:tcPr>
            <w:tcW w:w="3484" w:type="dxa"/>
            <w:vAlign w:val="top"/>
            <w:textDirection w:val="lrTb"/>
            <w:noWrap w:val="false"/>
          </w:tcPr>
          <w:p>
            <w:pPr>
              <w:pStyle w:val="875"/>
              <w:ind w:left="131"/>
              <w:keepLines w:val="0"/>
              <w:keepNext w:val="0"/>
              <w:pageBreakBefore w:val="0"/>
              <w:spacing w:before="173" w:line="219" w:lineRule="auto"/>
              <w:widowControl/>
              <w:rPr>
                <w:color w:val="000000" w:themeColor="text1"/>
                <w:highlight w:val="white"/>
              </w:rPr>
            </w:pPr>
            <w:r>
              <w:rPr>
                <w:color w:val="000000" w:themeColor="text1"/>
                <w:spacing w:val="12"/>
                <w:highlight w:val="white"/>
              </w:rPr>
              <w:t xml:space="preserve">室外面积</w:t>
            </w:r>
            <w:r>
              <w:rPr>
                <w:color w:val="000000" w:themeColor="text1"/>
                <w:highlight w:val="white"/>
              </w:rPr>
            </w:r>
          </w:p>
        </w:tc>
        <w:tc>
          <w:tcPr>
            <w:tcW w:w="3477" w:type="dxa"/>
            <w:vAlign w:val="top"/>
            <w:textDirection w:val="lrTb"/>
            <w:noWrap w:val="false"/>
          </w:tcPr>
          <w:p>
            <w:pPr>
              <w:pStyle w:val="875"/>
              <w:ind w:left="1196"/>
              <w:keepLines w:val="0"/>
              <w:keepNext w:val="0"/>
              <w:pageBreakBefore w:val="0"/>
              <w:spacing w:before="172" w:line="224" w:lineRule="auto"/>
              <w:widowControl/>
              <w:rPr>
                <w:color w:val="000000" w:themeColor="text1"/>
                <w:highlight w:val="white"/>
              </w:rPr>
            </w:pPr>
            <w:r>
              <w:rPr>
                <w:color w:val="000000" w:themeColor="text1"/>
                <w:spacing w:val="13"/>
                <w:highlight w:val="white"/>
              </w:rPr>
              <w:t xml:space="preserve">约74900㎡</w:t>
            </w:r>
            <w:r>
              <w:rPr>
                <w:color w:val="000000" w:themeColor="text1"/>
                <w:highlight w:val="white"/>
              </w:rPr>
            </w:r>
          </w:p>
        </w:tc>
        <w:tc>
          <w:tcPr>
            <w:tcW w:w="3484" w:type="dxa"/>
            <w:vAlign w:val="top"/>
            <w:textDirection w:val="lrTb"/>
            <w:noWrap w:val="false"/>
          </w:tcPr>
          <w:p>
            <w:pPr>
              <w:pStyle w:val="875"/>
              <w:ind w:left="133"/>
              <w:keepLines w:val="0"/>
              <w:keepNext w:val="0"/>
              <w:pageBreakBefore w:val="0"/>
              <w:spacing w:before="172"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530"/>
        </w:trPr>
        <w:tc>
          <w:tcPr>
            <w:tcW w:w="3484" w:type="dxa"/>
            <w:vAlign w:val="top"/>
            <w:textDirection w:val="lrTb"/>
            <w:noWrap w:val="false"/>
          </w:tcPr>
          <w:p>
            <w:pPr>
              <w:pStyle w:val="875"/>
              <w:ind w:left="128"/>
              <w:keepLines w:val="0"/>
              <w:keepNext w:val="0"/>
              <w:pageBreakBefore w:val="0"/>
              <w:spacing w:before="175" w:line="219" w:lineRule="auto"/>
              <w:widowControl/>
              <w:rPr>
                <w:color w:val="000000" w:themeColor="text1"/>
                <w:highlight w:val="white"/>
              </w:rPr>
            </w:pPr>
            <w:r>
              <w:rPr>
                <w:color w:val="000000" w:themeColor="text1"/>
                <w:spacing w:val="6"/>
                <w:highlight w:val="white"/>
              </w:rPr>
              <w:t xml:space="preserve">广场</w:t>
            </w:r>
            <w:r>
              <w:rPr>
                <w:color w:val="000000" w:themeColor="text1"/>
                <w:highlight w:val="white"/>
              </w:rPr>
            </w:r>
          </w:p>
        </w:tc>
        <w:tc>
          <w:tcPr>
            <w:tcW w:w="3477" w:type="dxa"/>
            <w:vAlign w:val="top"/>
            <w:textDirection w:val="lrTb"/>
            <w:noWrap w:val="false"/>
          </w:tcPr>
          <w:p>
            <w:pPr>
              <w:pStyle w:val="875"/>
              <w:ind w:left="1280"/>
              <w:keepLines w:val="0"/>
              <w:keepNext w:val="0"/>
              <w:pageBreakBefore w:val="0"/>
              <w:spacing w:before="174" w:line="219" w:lineRule="auto"/>
              <w:widowControl/>
              <w:rPr>
                <w:color w:val="000000" w:themeColor="text1"/>
                <w:highlight w:val="white"/>
              </w:rPr>
            </w:pPr>
            <w:r>
              <w:rPr>
                <w:color w:val="000000" w:themeColor="text1"/>
                <w:spacing w:val="12"/>
                <w:highlight w:val="white"/>
              </w:rPr>
              <w:t xml:space="preserve">学校环岛</w:t>
            </w:r>
            <w:r>
              <w:rPr>
                <w:color w:val="000000" w:themeColor="text1"/>
                <w:highlight w:val="white"/>
              </w:rPr>
            </w:r>
          </w:p>
        </w:tc>
        <w:tc>
          <w:tcPr>
            <w:tcW w:w="3484" w:type="dxa"/>
            <w:vAlign w:val="top"/>
            <w:textDirection w:val="lrTb"/>
            <w:noWrap w:val="false"/>
          </w:tcPr>
          <w:p>
            <w:pPr>
              <w:pStyle w:val="875"/>
              <w:ind w:left="133"/>
              <w:keepLines w:val="0"/>
              <w:keepNext w:val="0"/>
              <w:pageBreakBefore w:val="0"/>
              <w:spacing w:before="174"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0"/>
        </w:trPr>
        <w:tc>
          <w:tcPr>
            <w:tcW w:w="3484" w:type="dxa"/>
            <w:vAlign w:val="top"/>
            <w:textDirection w:val="lrTb"/>
            <w:noWrap w:val="false"/>
          </w:tcPr>
          <w:p>
            <w:pPr>
              <w:pStyle w:val="875"/>
              <w:ind w:left="129"/>
              <w:keepLines w:val="0"/>
              <w:keepNext w:val="0"/>
              <w:pageBreakBefore w:val="0"/>
              <w:spacing w:before="177" w:line="219" w:lineRule="auto"/>
              <w:widowControl/>
              <w:rPr>
                <w:color w:val="000000" w:themeColor="text1"/>
                <w:highlight w:val="white"/>
              </w:rPr>
            </w:pPr>
            <w:r>
              <w:rPr>
                <w:color w:val="000000" w:themeColor="text1"/>
                <w:spacing w:val="14"/>
                <w:highlight w:val="white"/>
              </w:rPr>
              <w:t xml:space="preserve">路灯、地灯</w:t>
            </w:r>
            <w:r>
              <w:rPr>
                <w:color w:val="000000" w:themeColor="text1"/>
                <w:highlight w:val="white"/>
              </w:rPr>
            </w:r>
          </w:p>
        </w:tc>
        <w:tc>
          <w:tcPr>
            <w:tcW w:w="3477" w:type="dxa"/>
            <w:vAlign w:val="top"/>
            <w:textDirection w:val="lrTb"/>
            <w:noWrap w:val="false"/>
          </w:tcPr>
          <w:p>
            <w:pPr>
              <w:pStyle w:val="875"/>
              <w:ind w:left="127" w:right="320"/>
              <w:keepLines w:val="0"/>
              <w:keepNext w:val="0"/>
              <w:pageBreakBefore w:val="0"/>
              <w:spacing w:before="178" w:line="304" w:lineRule="auto"/>
              <w:widowControl/>
              <w:rPr>
                <w:color w:val="000000" w:themeColor="text1"/>
                <w:highlight w:val="white"/>
              </w:rPr>
            </w:pPr>
            <w:r>
              <w:rPr>
                <w:color w:val="000000" w:themeColor="text1"/>
                <w:spacing w:val="18"/>
                <w:highlight w:val="white"/>
              </w:rPr>
              <w:t xml:space="preserve">路灯159只，景观池路面地灯4</w:t>
            </w:r>
            <w:r>
              <w:rPr>
                <w:color w:val="000000" w:themeColor="text1"/>
                <w:spacing w:val="17"/>
                <w:highlight w:val="white"/>
              </w:rPr>
              <w:t xml:space="preserve">条，照树地灯32只</w:t>
            </w:r>
            <w:r>
              <w:rPr>
                <w:color w:val="000000" w:themeColor="text1"/>
                <w:highlight w:val="white"/>
              </w:rPr>
            </w:r>
          </w:p>
        </w:tc>
        <w:tc>
          <w:tcPr>
            <w:tcW w:w="3484" w:type="dxa"/>
            <w:vAlign w:val="top"/>
            <w:textDirection w:val="lrTb"/>
            <w:noWrap w:val="false"/>
          </w:tcPr>
          <w:p>
            <w:pPr>
              <w:pStyle w:val="875"/>
              <w:ind w:left="149" w:right="217" w:hanging="16"/>
              <w:keepLines w:val="0"/>
              <w:keepNext w:val="0"/>
              <w:pageBreakBefore w:val="0"/>
              <w:spacing w:before="176" w:line="293" w:lineRule="auto"/>
              <w:widowControl/>
              <w:rPr>
                <w:color w:val="000000" w:themeColor="text1"/>
                <w:highlight w:val="white"/>
              </w:rPr>
            </w:pPr>
            <w:r>
              <w:rPr>
                <w:color w:val="000000" w:themeColor="text1"/>
                <w:spacing w:val="18"/>
                <w:highlight w:val="white"/>
              </w:rPr>
              <w:t xml:space="preserve">见“3.3公用设施设备维护服务</w:t>
            </w:r>
            <w:r>
              <w:rPr>
                <w:color w:val="000000" w:themeColor="text1"/>
                <w:spacing w:val="11"/>
                <w:highlight w:val="white"/>
              </w:rPr>
              <w:t xml:space="preserve"> </w:t>
            </w:r>
            <w:r>
              <w:rPr>
                <w:color w:val="000000" w:themeColor="text1"/>
                <w:spacing w:val="56"/>
                <w:highlight w:val="white"/>
              </w:rPr>
              <w:t xml:space="preserve">”</w:t>
            </w:r>
            <w:r>
              <w:rPr>
                <w:color w:val="000000" w:themeColor="text1"/>
                <w:highlight w:val="white"/>
              </w:rPr>
            </w:r>
          </w:p>
        </w:tc>
      </w:tr>
      <w:tr>
        <w:trPr>
          <w:trHeight w:val="537"/>
        </w:trPr>
        <w:tc>
          <w:tcPr>
            <w:tcW w:w="3484" w:type="dxa"/>
            <w:vAlign w:val="top"/>
            <w:textDirection w:val="lrTb"/>
            <w:noWrap w:val="false"/>
          </w:tcPr>
          <w:p>
            <w:pPr>
              <w:pStyle w:val="875"/>
              <w:ind w:left="129"/>
              <w:keepLines w:val="0"/>
              <w:keepNext w:val="0"/>
              <w:pageBreakBefore w:val="0"/>
              <w:spacing w:before="182" w:line="219" w:lineRule="auto"/>
              <w:widowControl/>
              <w:rPr>
                <w:color w:val="000000" w:themeColor="text1"/>
                <w:highlight w:val="white"/>
              </w:rPr>
            </w:pPr>
            <w:r>
              <w:rPr>
                <w:color w:val="000000" w:themeColor="text1"/>
                <w:spacing w:val="10"/>
                <w:highlight w:val="white"/>
              </w:rPr>
              <w:t xml:space="preserve">垃圾箱</w:t>
            </w:r>
            <w:r>
              <w:rPr>
                <w:color w:val="000000" w:themeColor="text1"/>
                <w:highlight w:val="white"/>
              </w:rPr>
            </w:r>
          </w:p>
        </w:tc>
        <w:tc>
          <w:tcPr>
            <w:tcW w:w="3477" w:type="dxa"/>
            <w:vAlign w:val="top"/>
            <w:textDirection w:val="lrTb"/>
            <w:noWrap w:val="false"/>
          </w:tcPr>
          <w:p>
            <w:pPr>
              <w:pStyle w:val="875"/>
              <w:ind w:left="849"/>
              <w:keepLines w:val="0"/>
              <w:keepNext w:val="0"/>
              <w:pageBreakBefore w:val="0"/>
              <w:spacing w:before="182" w:line="219" w:lineRule="auto"/>
              <w:widowControl/>
              <w:rPr>
                <w:color w:val="000000" w:themeColor="text1"/>
                <w:highlight w:val="white"/>
              </w:rPr>
            </w:pPr>
            <w:r>
              <w:rPr>
                <w:color w:val="000000" w:themeColor="text1"/>
                <w:spacing w:val="17"/>
                <w:highlight w:val="white"/>
              </w:rPr>
              <w:t xml:space="preserve">240升垃圾桶30个</w:t>
            </w:r>
            <w:r>
              <w:rPr>
                <w:color w:val="000000" w:themeColor="text1"/>
                <w:highlight w:val="white"/>
              </w:rPr>
            </w:r>
          </w:p>
        </w:tc>
        <w:tc>
          <w:tcPr>
            <w:tcW w:w="3484" w:type="dxa"/>
            <w:vAlign w:val="top"/>
            <w:textDirection w:val="lrTb"/>
            <w:noWrap w:val="false"/>
          </w:tcPr>
          <w:p>
            <w:pPr>
              <w:pStyle w:val="875"/>
              <w:ind w:left="133"/>
              <w:keepLines w:val="0"/>
              <w:keepNext w:val="0"/>
              <w:pageBreakBefore w:val="0"/>
              <w:spacing w:before="182"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9"/>
        </w:trPr>
        <w:tc>
          <w:tcPr>
            <w:tcW w:w="3484" w:type="dxa"/>
            <w:vAlign w:val="top"/>
            <w:textDirection w:val="lrTb"/>
            <w:noWrap w:val="false"/>
          </w:tcPr>
          <w:p>
            <w:pPr>
              <w:pStyle w:val="875"/>
              <w:ind w:left="131"/>
              <w:keepLines w:val="0"/>
              <w:keepNext w:val="0"/>
              <w:pageBreakBefore w:val="0"/>
              <w:spacing w:before="177" w:line="219" w:lineRule="auto"/>
              <w:widowControl/>
              <w:rPr>
                <w:color w:val="000000" w:themeColor="text1"/>
                <w:highlight w:val="white"/>
              </w:rPr>
            </w:pPr>
            <w:r>
              <w:rPr>
                <w:color w:val="000000" w:themeColor="text1"/>
                <w:spacing w:val="14"/>
                <w:highlight w:val="white"/>
              </w:rPr>
              <w:t xml:space="preserve">室外配电箱</w:t>
            </w:r>
            <w:r>
              <w:rPr>
                <w:color w:val="000000" w:themeColor="text1"/>
                <w:highlight w:val="white"/>
              </w:rPr>
            </w:r>
          </w:p>
        </w:tc>
        <w:tc>
          <w:tcPr>
            <w:tcW w:w="3477" w:type="dxa"/>
            <w:vAlign w:val="top"/>
            <w:textDirection w:val="lrTb"/>
            <w:noWrap w:val="false"/>
          </w:tcPr>
          <w:p>
            <w:pPr>
              <w:pStyle w:val="875"/>
              <w:ind w:left="867"/>
              <w:keepLines w:val="0"/>
              <w:keepNext w:val="0"/>
              <w:pageBreakBefore w:val="0"/>
              <w:spacing w:before="176" w:line="219" w:lineRule="auto"/>
              <w:widowControl/>
              <w:rPr>
                <w:color w:val="000000" w:themeColor="text1"/>
                <w:highlight w:val="white"/>
              </w:rPr>
            </w:pPr>
            <w:r>
              <w:rPr>
                <w:color w:val="000000" w:themeColor="text1"/>
                <w:spacing w:val="17"/>
                <w:highlight w:val="white"/>
              </w:rPr>
              <w:t xml:space="preserve">地下室变电所2个</w:t>
            </w:r>
            <w:r>
              <w:rPr>
                <w:color w:val="000000" w:themeColor="text1"/>
                <w:highlight w:val="white"/>
              </w:rPr>
            </w:r>
          </w:p>
        </w:tc>
        <w:tc>
          <w:tcPr>
            <w:tcW w:w="3484" w:type="dxa"/>
            <w:vAlign w:val="top"/>
            <w:textDirection w:val="lrTb"/>
            <w:noWrap w:val="false"/>
          </w:tcPr>
          <w:p>
            <w:pPr>
              <w:pStyle w:val="875"/>
              <w:ind w:left="133" w:right="301"/>
              <w:keepLines w:val="0"/>
              <w:keepNext w:val="0"/>
              <w:pageBreakBefore w:val="0"/>
              <w:spacing w:before="178" w:line="308" w:lineRule="auto"/>
              <w:widowControl/>
              <w:rPr>
                <w:color w:val="000000" w:themeColor="text1"/>
                <w:highlight w:val="white"/>
              </w:rPr>
            </w:pPr>
            <w:r>
              <w:rPr>
                <w:color w:val="000000" w:themeColor="text1"/>
                <w:spacing w:val="18"/>
                <w:highlight w:val="white"/>
              </w:rPr>
              <w:t xml:space="preserve">见“3.4保洁服务”“3.3公用</w:t>
            </w:r>
            <w:r>
              <w:rPr>
                <w:color w:val="000000" w:themeColor="text1"/>
                <w:spacing w:val="29"/>
                <w:highlight w:val="white"/>
              </w:rPr>
              <w:t xml:space="preserve">设施设备维护服务”</w:t>
            </w:r>
            <w:r>
              <w:rPr>
                <w:color w:val="000000" w:themeColor="text1"/>
                <w:highlight w:val="white"/>
              </w:rPr>
            </w:r>
          </w:p>
        </w:tc>
      </w:tr>
      <w:tr>
        <w:trPr>
          <w:trHeight w:val="882"/>
        </w:trPr>
        <w:tc>
          <w:tcPr>
            <w:tcW w:w="3484" w:type="dxa"/>
            <w:vAlign w:val="top"/>
            <w:textDirection w:val="lrTb"/>
            <w:noWrap w:val="false"/>
          </w:tcPr>
          <w:p>
            <w:pPr>
              <w:pStyle w:val="875"/>
              <w:ind w:left="129"/>
              <w:keepLines w:val="0"/>
              <w:keepNext w:val="0"/>
              <w:pageBreakBefore w:val="0"/>
              <w:spacing w:before="173" w:line="218" w:lineRule="auto"/>
              <w:widowControl/>
              <w:rPr>
                <w:color w:val="000000" w:themeColor="text1"/>
                <w:highlight w:val="white"/>
              </w:rPr>
            </w:pPr>
            <w:r>
              <w:rPr>
                <w:color w:val="000000" w:themeColor="text1"/>
                <w:spacing w:val="14"/>
                <w:highlight w:val="white"/>
              </w:rPr>
              <w:t xml:space="preserve">宣传指示牌</w:t>
            </w:r>
            <w:r>
              <w:rPr>
                <w:color w:val="000000" w:themeColor="text1"/>
                <w:highlight w:val="white"/>
              </w:rPr>
            </w:r>
          </w:p>
        </w:tc>
        <w:tc>
          <w:tcPr>
            <w:tcW w:w="3477" w:type="dxa"/>
            <w:vAlign w:val="top"/>
            <w:textDirection w:val="lrTb"/>
            <w:noWrap w:val="false"/>
          </w:tcPr>
          <w:p>
            <w:pPr>
              <w:pStyle w:val="875"/>
              <w:ind w:left="1269"/>
              <w:keepLines w:val="0"/>
              <w:keepNext w:val="0"/>
              <w:pageBreakBefore w:val="0"/>
              <w:spacing w:before="173" w:line="219" w:lineRule="auto"/>
              <w:widowControl/>
              <w:rPr>
                <w:color w:val="000000" w:themeColor="text1"/>
                <w:highlight w:val="white"/>
              </w:rPr>
            </w:pPr>
            <w:r>
              <w:rPr>
                <w:color w:val="000000" w:themeColor="text1"/>
                <w:spacing w:val="13"/>
                <w:highlight w:val="white"/>
              </w:rPr>
              <w:t xml:space="preserve">大屏3块</w:t>
            </w:r>
            <w:r>
              <w:rPr>
                <w:color w:val="000000" w:themeColor="text1"/>
                <w:highlight w:val="white"/>
              </w:rPr>
            </w:r>
          </w:p>
        </w:tc>
        <w:tc>
          <w:tcPr>
            <w:tcW w:w="3484" w:type="dxa"/>
            <w:vAlign w:val="top"/>
            <w:textDirection w:val="lrTb"/>
            <w:noWrap w:val="false"/>
          </w:tcPr>
          <w:p>
            <w:pPr>
              <w:pStyle w:val="875"/>
              <w:ind w:left="133" w:right="301"/>
              <w:keepLines w:val="0"/>
              <w:keepNext w:val="0"/>
              <w:pageBreakBefore w:val="0"/>
              <w:spacing w:before="173" w:line="307" w:lineRule="auto"/>
              <w:widowControl/>
              <w:rPr>
                <w:color w:val="000000" w:themeColor="text1"/>
                <w:highlight w:val="white"/>
              </w:rPr>
            </w:pPr>
            <w:r>
              <w:rPr>
                <w:color w:val="000000" w:themeColor="text1"/>
                <w:spacing w:val="18"/>
                <w:highlight w:val="white"/>
              </w:rPr>
              <w:t xml:space="preserve">见“3.4保洁服务”“3.3公用</w:t>
            </w:r>
            <w:r>
              <w:rPr>
                <w:color w:val="000000" w:themeColor="text1"/>
                <w:spacing w:val="29"/>
                <w:highlight w:val="white"/>
              </w:rPr>
              <w:t xml:space="preserve">设施设备维护服务”</w:t>
            </w:r>
            <w:r>
              <w:rPr>
                <w:color w:val="000000" w:themeColor="text1"/>
                <w:highlight w:val="white"/>
              </w:rPr>
            </w:r>
          </w:p>
        </w:tc>
      </w:tr>
      <w:tr>
        <w:trPr>
          <w:trHeight w:val="531"/>
        </w:trPr>
        <w:tc>
          <w:tcPr>
            <w:tcW w:w="3484" w:type="dxa"/>
            <w:vAlign w:val="top"/>
            <w:textDirection w:val="lrTb"/>
            <w:noWrap w:val="false"/>
          </w:tcPr>
          <w:p>
            <w:pPr>
              <w:pStyle w:val="875"/>
              <w:ind w:left="151"/>
              <w:keepLines w:val="0"/>
              <w:keepNext w:val="0"/>
              <w:pageBreakBefore w:val="0"/>
              <w:spacing w:before="175" w:line="219" w:lineRule="auto"/>
              <w:widowControl/>
              <w:rPr>
                <w:color w:val="000000" w:themeColor="text1"/>
                <w:highlight w:val="white"/>
              </w:rPr>
            </w:pPr>
            <w:r>
              <w:rPr>
                <w:color w:val="000000" w:themeColor="text1"/>
                <w:spacing w:val="13"/>
                <w:highlight w:val="white"/>
              </w:rPr>
              <w:t xml:space="preserve">电动车车棚顶面</w:t>
            </w:r>
            <w:r>
              <w:rPr>
                <w:color w:val="000000" w:themeColor="text1"/>
                <w:highlight w:val="white"/>
              </w:rPr>
            </w:r>
          </w:p>
        </w:tc>
        <w:tc>
          <w:tcPr>
            <w:tcW w:w="3477" w:type="dxa"/>
            <w:vAlign w:val="top"/>
            <w:textDirection w:val="lrTb"/>
            <w:noWrap w:val="false"/>
          </w:tcPr>
          <w:p>
            <w:pPr>
              <w:pStyle w:val="875"/>
              <w:ind w:left="149"/>
              <w:keepLines w:val="0"/>
              <w:keepNext w:val="0"/>
              <w:pageBreakBefore w:val="0"/>
              <w:spacing w:before="175" w:line="219" w:lineRule="auto"/>
              <w:widowControl/>
              <w:rPr>
                <w:color w:val="000000" w:themeColor="text1"/>
                <w:highlight w:val="white"/>
              </w:rPr>
            </w:pPr>
            <w:r>
              <w:rPr>
                <w:color w:val="000000" w:themeColor="text1"/>
                <w:spacing w:val="15"/>
                <w:highlight w:val="white"/>
              </w:rPr>
              <w:t xml:space="preserve">电动车车棚1片，约120㎡</w:t>
            </w:r>
            <w:r>
              <w:rPr>
                <w:color w:val="000000" w:themeColor="text1"/>
                <w:highlight w:val="white"/>
              </w:rPr>
            </w:r>
          </w:p>
        </w:tc>
        <w:tc>
          <w:tcPr>
            <w:tcW w:w="3484" w:type="dxa"/>
            <w:vAlign w:val="top"/>
            <w:textDirection w:val="lrTb"/>
            <w:noWrap w:val="false"/>
          </w:tcPr>
          <w:p>
            <w:pPr>
              <w:pStyle w:val="875"/>
              <w:ind w:left="133"/>
              <w:keepLines w:val="0"/>
              <w:keepNext w:val="0"/>
              <w:pageBreakBefore w:val="0"/>
              <w:spacing w:before="175"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2"/>
        </w:trPr>
        <w:tc>
          <w:tcPr>
            <w:tcW w:w="3484"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6"/>
                <w:highlight w:val="white"/>
              </w:rPr>
              <w:t xml:space="preserve">操场、运动场</w:t>
            </w:r>
            <w:r>
              <w:rPr>
                <w:color w:val="000000" w:themeColor="text1"/>
                <w:highlight w:val="white"/>
              </w:rPr>
            </w:r>
          </w:p>
        </w:tc>
        <w:tc>
          <w:tcPr>
            <w:tcW w:w="3477" w:type="dxa"/>
            <w:vAlign w:val="top"/>
            <w:textDirection w:val="lrTb"/>
            <w:noWrap w:val="false"/>
          </w:tcPr>
          <w:p>
            <w:pPr>
              <w:pStyle w:val="875"/>
              <w:ind w:left="125" w:right="341" w:firstLine="27"/>
              <w:keepLines w:val="0"/>
              <w:keepNext w:val="0"/>
              <w:pageBreakBefore w:val="0"/>
              <w:spacing w:before="178" w:line="305" w:lineRule="auto"/>
              <w:widowControl/>
              <w:rPr>
                <w:color w:val="000000" w:themeColor="text1"/>
                <w:highlight w:val="white"/>
              </w:rPr>
            </w:pPr>
            <w:r>
              <w:rPr>
                <w:color w:val="000000" w:themeColor="text1"/>
                <w:spacing w:val="16"/>
                <w:highlight w:val="white"/>
              </w:rPr>
              <w:t xml:space="preserve">田径场1处、篮球场3处，羽毛</w:t>
            </w:r>
            <w:r>
              <w:rPr>
                <w:color w:val="000000" w:themeColor="text1"/>
                <w:spacing w:val="18"/>
                <w:highlight w:val="white"/>
              </w:rPr>
              <w:t xml:space="preserve">球场2处，足球场1处</w:t>
            </w:r>
            <w:r>
              <w:rPr>
                <w:color w:val="000000" w:themeColor="text1"/>
                <w:highlight w:val="white"/>
              </w:rPr>
            </w:r>
          </w:p>
        </w:tc>
        <w:tc>
          <w:tcPr>
            <w:tcW w:w="3484" w:type="dxa"/>
            <w:vAlign w:val="top"/>
            <w:textDirection w:val="lrTb"/>
            <w:noWrap w:val="false"/>
          </w:tcPr>
          <w:p>
            <w:pPr>
              <w:pStyle w:val="875"/>
              <w:ind w:left="133"/>
              <w:keepLines w:val="0"/>
              <w:keepNext w:val="0"/>
              <w:pageBreakBefore w:val="0"/>
              <w:spacing w:before="177"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r>
        <w:trPr>
          <w:trHeight w:val="882"/>
        </w:trPr>
        <w:tc>
          <w:tcPr>
            <w:tcW w:w="3484" w:type="dxa"/>
            <w:vAlign w:val="top"/>
            <w:textDirection w:val="lrTb"/>
            <w:noWrap w:val="false"/>
          </w:tcPr>
          <w:p>
            <w:pPr>
              <w:pStyle w:val="875"/>
              <w:ind w:left="131"/>
              <w:keepLines w:val="0"/>
              <w:keepNext w:val="0"/>
              <w:pageBreakBefore w:val="0"/>
              <w:spacing w:before="180" w:line="219" w:lineRule="auto"/>
              <w:widowControl/>
              <w:rPr>
                <w:color w:val="000000" w:themeColor="text1"/>
                <w:highlight w:val="white"/>
              </w:rPr>
            </w:pPr>
            <w:r>
              <w:rPr>
                <w:color w:val="000000" w:themeColor="text1"/>
                <w:spacing w:val="12"/>
                <w:highlight w:val="white"/>
              </w:rPr>
              <w:t xml:space="preserve">景观水池</w:t>
            </w:r>
            <w:r>
              <w:rPr>
                <w:color w:val="000000" w:themeColor="text1"/>
                <w:highlight w:val="white"/>
              </w:rPr>
            </w:r>
          </w:p>
        </w:tc>
        <w:tc>
          <w:tcPr>
            <w:tcW w:w="3477" w:type="dxa"/>
            <w:vAlign w:val="top"/>
            <w:textDirection w:val="lrTb"/>
            <w:noWrap w:val="false"/>
          </w:tcPr>
          <w:p>
            <w:pPr>
              <w:pStyle w:val="875"/>
              <w:ind w:left="129"/>
              <w:keepLines w:val="0"/>
              <w:keepNext w:val="0"/>
              <w:pageBreakBefore w:val="0"/>
              <w:spacing w:before="180" w:line="219" w:lineRule="auto"/>
              <w:widowControl/>
              <w:rPr>
                <w:color w:val="000000" w:themeColor="text1"/>
                <w:highlight w:val="white"/>
              </w:rPr>
            </w:pPr>
            <w:r>
              <w:rPr>
                <w:color w:val="000000" w:themeColor="text1"/>
                <w:spacing w:val="14"/>
                <w:highlight w:val="white"/>
              </w:rPr>
              <w:t xml:space="preserve">景观湖1处</w:t>
            </w:r>
            <w:r>
              <w:rPr>
                <w:color w:val="000000" w:themeColor="text1"/>
                <w:highlight w:val="white"/>
              </w:rPr>
            </w:r>
          </w:p>
        </w:tc>
        <w:tc>
          <w:tcPr>
            <w:tcW w:w="3484" w:type="dxa"/>
            <w:vAlign w:val="top"/>
            <w:textDirection w:val="lrTb"/>
            <w:noWrap w:val="false"/>
          </w:tcPr>
          <w:p>
            <w:pPr>
              <w:pStyle w:val="875"/>
              <w:ind w:left="149" w:right="217" w:hanging="16"/>
              <w:keepLines w:val="0"/>
              <w:keepNext w:val="0"/>
              <w:pageBreakBefore w:val="0"/>
              <w:spacing w:before="181" w:line="292" w:lineRule="auto"/>
              <w:widowControl/>
              <w:rPr>
                <w:color w:val="000000" w:themeColor="text1"/>
                <w:highlight w:val="white"/>
              </w:rPr>
            </w:pPr>
            <w:r>
              <w:rPr>
                <w:color w:val="000000" w:themeColor="text1"/>
                <w:spacing w:val="18"/>
                <w:highlight w:val="white"/>
              </w:rPr>
              <w:t xml:space="preserve">见“3.3公用设施设备维护服务</w:t>
            </w:r>
            <w:r>
              <w:rPr>
                <w:color w:val="000000" w:themeColor="text1"/>
                <w:spacing w:val="11"/>
                <w:highlight w:val="white"/>
              </w:rPr>
              <w:t xml:space="preserve"> </w:t>
            </w:r>
            <w:r>
              <w:rPr>
                <w:color w:val="000000" w:themeColor="text1"/>
                <w:spacing w:val="56"/>
                <w:highlight w:val="white"/>
              </w:rPr>
              <w:t xml:space="preserve">”</w:t>
            </w:r>
            <w:r>
              <w:rPr>
                <w:color w:val="000000" w:themeColor="text1"/>
                <w:highlight w:val="white"/>
              </w:rPr>
            </w:r>
          </w:p>
        </w:tc>
      </w:tr>
      <w:tr>
        <w:trPr>
          <w:trHeight w:val="538"/>
        </w:trPr>
        <w:tc>
          <w:tcPr>
            <w:tcW w:w="3484" w:type="dxa"/>
            <w:vAlign w:val="top"/>
            <w:textDirection w:val="lrTb"/>
            <w:noWrap w:val="false"/>
          </w:tcPr>
          <w:p>
            <w:pPr>
              <w:pStyle w:val="875"/>
              <w:ind w:left="129"/>
              <w:keepLines w:val="0"/>
              <w:keepNext w:val="0"/>
              <w:pageBreakBefore w:val="0"/>
              <w:spacing w:before="182" w:line="219" w:lineRule="auto"/>
              <w:widowControl/>
              <w:rPr>
                <w:color w:val="000000" w:themeColor="text1"/>
                <w:highlight w:val="white"/>
              </w:rPr>
            </w:pPr>
            <w:r>
              <w:rPr>
                <w:color w:val="000000" w:themeColor="text1"/>
                <w:spacing w:val="14"/>
                <w:highlight w:val="white"/>
              </w:rPr>
              <w:t xml:space="preserve">给排水系统</w:t>
            </w:r>
            <w:r>
              <w:rPr>
                <w:color w:val="000000" w:themeColor="text1"/>
                <w:highlight w:val="white"/>
              </w:rPr>
            </w:r>
          </w:p>
        </w:tc>
        <w:tc>
          <w:tcPr>
            <w:tcW w:w="3477" w:type="dxa"/>
            <w:vAlign w:val="top"/>
            <w:textDirection w:val="lrTb"/>
            <w:noWrap w:val="false"/>
          </w:tcPr>
          <w:p>
            <w:pPr>
              <w:pStyle w:val="875"/>
              <w:ind w:left="125"/>
              <w:keepLines w:val="0"/>
              <w:keepNext w:val="0"/>
              <w:pageBreakBefore w:val="0"/>
              <w:spacing w:before="182" w:line="219" w:lineRule="auto"/>
              <w:widowControl/>
              <w:rPr>
                <w:color w:val="000000" w:themeColor="text1"/>
                <w:highlight w:val="white"/>
              </w:rPr>
            </w:pPr>
            <w:r>
              <w:rPr>
                <w:color w:val="000000" w:themeColor="text1"/>
                <w:spacing w:val="18"/>
                <w:highlight w:val="white"/>
              </w:rPr>
              <w:t xml:space="preserve">校园内所有给排水系统</w:t>
            </w:r>
            <w:r>
              <w:rPr>
                <w:color w:val="000000" w:themeColor="text1"/>
                <w:highlight w:val="white"/>
              </w:rPr>
            </w:r>
          </w:p>
        </w:tc>
        <w:tc>
          <w:tcPr>
            <w:tcW w:w="3484" w:type="dxa"/>
            <w:vAlign w:val="top"/>
            <w:textDirection w:val="lrTb"/>
            <w:noWrap w:val="false"/>
          </w:tcPr>
          <w:p>
            <w:pPr>
              <w:pStyle w:val="875"/>
              <w:ind w:left="133"/>
              <w:keepLines w:val="0"/>
              <w:keepNext w:val="0"/>
              <w:pageBreakBefore w:val="0"/>
              <w:spacing w:before="182" w:line="219" w:lineRule="auto"/>
              <w:widowControl/>
              <w:rPr>
                <w:color w:val="000000" w:themeColor="text1"/>
                <w:highlight w:val="white"/>
              </w:rPr>
            </w:pPr>
            <w:r>
              <w:rPr>
                <w:color w:val="000000" w:themeColor="text1"/>
                <w:spacing w:val="28"/>
                <w:highlight w:val="white"/>
              </w:rPr>
              <w:t xml:space="preserve">见“3.4保洁服务”</w:t>
            </w:r>
            <w:r>
              <w:rPr>
                <w:color w:val="000000" w:themeColor="text1"/>
                <w:highlight w:val="white"/>
              </w:rPr>
            </w:r>
          </w:p>
        </w:tc>
      </w:tr>
    </w:tbl>
    <w:p>
      <w:pPr>
        <w:pStyle w:val="871"/>
        <w:ind w:left="20"/>
        <w:keepLines w:val="0"/>
        <w:keepNext w:val="0"/>
        <w:pageBreakBefore w:val="0"/>
        <w:spacing w:before="80" w:line="213" w:lineRule="auto"/>
        <w:widowControl/>
        <w:rPr>
          <w:color w:val="000000" w:themeColor="text1"/>
          <w:sz w:val="21"/>
          <w:szCs w:val="21"/>
          <w:highlight w:val="white"/>
        </w:rPr>
      </w:pPr>
      <w:r>
        <w:rPr>
          <w:b/>
          <w:bCs/>
          <w:color w:val="000000" w:themeColor="text1"/>
          <w:spacing w:val="15"/>
          <w:sz w:val="21"/>
          <w:szCs w:val="21"/>
          <w:highlight w:val="white"/>
        </w:rPr>
        <w:t xml:space="preserve">3</w:t>
      </w:r>
      <w:r>
        <w:rPr>
          <w:b/>
          <w:bCs/>
          <w:color w:val="000000" w:themeColor="text1"/>
          <w:spacing w:val="-28"/>
          <w:sz w:val="21"/>
          <w:szCs w:val="21"/>
          <w:highlight w:val="white"/>
        </w:rPr>
        <w:t xml:space="preserve"> </w:t>
      </w:r>
      <w:r>
        <w:rPr>
          <w:b/>
          <w:bCs/>
          <w:color w:val="000000" w:themeColor="text1"/>
          <w:spacing w:val="15"/>
          <w:sz w:val="21"/>
          <w:szCs w:val="21"/>
          <w:highlight w:val="white"/>
        </w:rPr>
        <w:t xml:space="preserve">.物业管理服务内容及标准</w:t>
      </w:r>
      <w:r>
        <w:rPr>
          <w:color w:val="000000" w:themeColor="text1"/>
          <w:sz w:val="21"/>
          <w:szCs w:val="21"/>
          <w:highlight w:val="white"/>
        </w:rPr>
      </w:r>
      <w:r>
        <w:rPr>
          <w:color w:val="000000" w:themeColor="text1"/>
          <w:highlight w:val="white"/>
        </w:rPr>
      </w:r>
    </w:p>
    <w:p>
      <w:pPr>
        <w:pStyle w:val="867"/>
        <w:ind w:left="12"/>
        <w:keepLines w:val="0"/>
        <w:keepNext w:val="0"/>
        <w:pageBreakBefore w:val="0"/>
        <w:spacing w:before="76"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3.1</w:t>
      </w:r>
      <w:r>
        <w:rPr>
          <w:rFonts w:ascii="宋体" w:hAnsi="宋体" w:eastAsia="宋体" w:cs="宋体"/>
          <w:color w:val="000000" w:themeColor="text1"/>
          <w:spacing w:val="35"/>
          <w:sz w:val="21"/>
          <w:szCs w:val="21"/>
          <w:highlight w:val="white"/>
        </w:rPr>
        <w:t xml:space="preserve">  </w:t>
      </w:r>
      <w:r>
        <w:rPr>
          <w:rFonts w:ascii="宋体" w:hAnsi="宋体" w:eastAsia="宋体" w:cs="宋体"/>
          <w:color w:val="000000" w:themeColor="text1"/>
          <w:spacing w:val="12"/>
          <w:sz w:val="21"/>
          <w:szCs w:val="21"/>
          <w:highlight w:val="white"/>
        </w:rPr>
        <w:t xml:space="preserve">基本服务</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1587"/>
        </w:trPr>
        <w:tc>
          <w:tcPr>
            <w:tcW w:w="3484" w:type="dxa"/>
            <w:vAlign w:val="top"/>
            <w:textDirection w:val="lrTb"/>
            <w:noWrap w:val="false"/>
          </w:tcPr>
          <w:p>
            <w:pPr>
              <w:pStyle w:val="875"/>
              <w:ind w:left="1694"/>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textDirection w:val="lrTb"/>
            <w:noWrap w:val="false"/>
          </w:tcPr>
          <w:p>
            <w:pPr>
              <w:pStyle w:val="875"/>
              <w:ind w:left="1201"/>
              <w:keepLines w:val="0"/>
              <w:keepNext w:val="0"/>
              <w:pageBreakBefore w:val="0"/>
              <w:spacing w:before="170" w:line="219" w:lineRule="auto"/>
              <w:widowControl/>
              <w:rPr>
                <w:color w:val="000000" w:themeColor="text1"/>
                <w:highlight w:val="white"/>
              </w:rPr>
            </w:pPr>
            <w:r>
              <w:rPr>
                <w:color w:val="000000" w:themeColor="text1"/>
                <w:spacing w:val="7"/>
                <w:highlight w:val="white"/>
              </w:rPr>
              <w:t xml:space="preserve">目标与责任</w:t>
            </w:r>
            <w:r>
              <w:rPr>
                <w:color w:val="000000" w:themeColor="text1"/>
                <w:highlight w:val="white"/>
              </w:rPr>
            </w:r>
          </w:p>
        </w:tc>
        <w:tc>
          <w:tcPr>
            <w:tcW w:w="3484" w:type="dxa"/>
            <w:vAlign w:val="top"/>
            <w:textDirection w:val="lrTb"/>
            <w:noWrap w:val="false"/>
          </w:tcPr>
          <w:p>
            <w:pPr>
              <w:pStyle w:val="875"/>
              <w:ind w:left="131" w:right="364" w:firstLine="5"/>
              <w:jc w:val="both"/>
              <w:keepLines w:val="0"/>
              <w:keepNext w:val="0"/>
              <w:pageBreakBefore w:val="0"/>
              <w:spacing w:before="171" w:line="309" w:lineRule="auto"/>
              <w:widowControl/>
              <w:rPr>
                <w:color w:val="000000" w:themeColor="text1"/>
                <w:highlight w:val="white"/>
              </w:rPr>
            </w:pPr>
            <w:r>
              <w:rPr>
                <w:color w:val="000000" w:themeColor="text1"/>
                <w:spacing w:val="18"/>
                <w:highlight w:val="white"/>
              </w:rPr>
              <w:t xml:space="preserve">结合采购人要求及物业服务实</w:t>
            </w:r>
            <w:r>
              <w:rPr>
                <w:color w:val="000000" w:themeColor="text1"/>
                <w:spacing w:val="15"/>
                <w:highlight w:val="white"/>
              </w:rPr>
              <w:t xml:space="preserve">际情况，制定年度管理目标，</w:t>
            </w:r>
            <w:r>
              <w:rPr>
                <w:color w:val="000000" w:themeColor="text1"/>
                <w:spacing w:val="18"/>
                <w:highlight w:val="white"/>
              </w:rPr>
              <w:t xml:space="preserve">明确责任分工，并制定配套实</w:t>
            </w:r>
            <w:r>
              <w:rPr>
                <w:color w:val="000000" w:themeColor="text1"/>
                <w:spacing w:val="6"/>
                <w:highlight w:val="white"/>
              </w:rPr>
              <w:t xml:space="preserve">施方案。</w:t>
            </w:r>
            <w:r>
              <w:rPr>
                <w:color w:val="000000" w:themeColor="text1"/>
                <w:highlight w:val="white"/>
              </w:rPr>
            </w:r>
          </w:p>
        </w:tc>
      </w:tr>
      <w:tr>
        <w:trPr>
          <w:trHeight w:val="1939"/>
        </w:trPr>
        <w:tc>
          <w:tcPr>
            <w:tcW w:w="3484" w:type="dxa"/>
            <w:vAlign w:val="top"/>
            <w:vMerge w:val="restart"/>
            <w:textDirection w:val="lrTb"/>
            <w:noWrap w:val="false"/>
          </w:tcPr>
          <w:p>
            <w:pPr>
              <w:pStyle w:val="875"/>
              <w:ind w:left="1681"/>
              <w:keepLines w:val="0"/>
              <w:keepNext w:val="0"/>
              <w:pageBreakBefore w:val="0"/>
              <w:spacing w:before="173"/>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vMerge w:val="restart"/>
            <w:textDirection w:val="lrTb"/>
            <w:noWrap w:val="false"/>
          </w:tcPr>
          <w:p>
            <w:pPr>
              <w:pStyle w:val="875"/>
              <w:ind w:left="1046"/>
              <w:keepLines w:val="0"/>
              <w:keepNext w:val="0"/>
              <w:pageBreakBefore w:val="0"/>
              <w:spacing w:before="173" w:line="219" w:lineRule="auto"/>
              <w:widowControl/>
              <w:rPr>
                <w:color w:val="000000" w:themeColor="text1"/>
                <w:highlight w:val="white"/>
              </w:rPr>
            </w:pPr>
            <w:r>
              <w:rPr>
                <w:color w:val="000000" w:themeColor="text1"/>
                <w:spacing w:val="16"/>
                <w:highlight w:val="white"/>
              </w:rPr>
              <w:t xml:space="preserve">服务人员要求</w:t>
            </w:r>
            <w:r>
              <w:rPr>
                <w:color w:val="000000" w:themeColor="text1"/>
                <w:highlight w:val="white"/>
              </w:rPr>
            </w:r>
          </w:p>
        </w:tc>
        <w:tc>
          <w:tcPr>
            <w:tcW w:w="3484" w:type="dxa"/>
            <w:vAlign w:val="top"/>
            <w:textDirection w:val="lrTb"/>
            <w:noWrap w:val="false"/>
          </w:tcPr>
          <w:p>
            <w:pPr>
              <w:pStyle w:val="875"/>
              <w:ind w:left="130" w:right="352" w:firstLine="5"/>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（1）每季度至少开展1次岗位</w:t>
            </w:r>
            <w:r>
              <w:rPr>
                <w:color w:val="000000" w:themeColor="text1"/>
                <w:spacing w:val="16"/>
                <w:highlight w:val="white"/>
              </w:rPr>
              <w:t xml:space="preserve">技能、职业素质、服务知识、</w:t>
            </w:r>
            <w:r>
              <w:rPr>
                <w:color w:val="000000" w:themeColor="text1"/>
                <w:spacing w:val="18"/>
                <w:highlight w:val="white"/>
              </w:rPr>
              <w:t xml:space="preserve">客户文化、绿色节能环保等教育培训，并进行适当形式的考</w:t>
            </w:r>
            <w:r>
              <w:rPr>
                <w:color w:val="000000" w:themeColor="text1"/>
                <w:spacing w:val="-5"/>
                <w:highlight w:val="white"/>
              </w:rPr>
              <w:t xml:space="preserve">核。</w:t>
            </w:r>
            <w:r>
              <w:rPr>
                <w:color w:val="000000" w:themeColor="text1"/>
                <w:highlight w:val="white"/>
              </w:rPr>
            </w:r>
          </w:p>
        </w:tc>
      </w:tr>
      <w:tr>
        <w:trPr>
          <w:trHeight w:val="123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4" w:right="247" w:firstLine="1"/>
              <w:keepLines w:val="0"/>
              <w:keepNext w:val="0"/>
              <w:pageBreakBefore w:val="0"/>
              <w:spacing w:before="177" w:line="307" w:lineRule="auto"/>
              <w:widowControl/>
              <w:rPr>
                <w:color w:val="000000" w:themeColor="text1"/>
                <w:highlight w:val="white"/>
              </w:rPr>
            </w:pPr>
            <w:r>
              <w:rPr>
                <w:color w:val="000000" w:themeColor="text1"/>
                <w:spacing w:val="17"/>
                <w:highlight w:val="white"/>
              </w:rPr>
              <w:t xml:space="preserve">（2）根据采购人要求对服务人</w:t>
            </w:r>
            <w:r>
              <w:rPr>
                <w:color w:val="000000" w:themeColor="text1"/>
                <w:spacing w:val="18"/>
                <w:highlight w:val="white"/>
              </w:rPr>
              <w:t xml:space="preserve">员进行从业资格审查，审查结</w:t>
            </w:r>
            <w:r>
              <w:rPr>
                <w:color w:val="000000" w:themeColor="text1"/>
                <w:spacing w:val="13"/>
                <w:highlight w:val="white"/>
              </w:rPr>
              <w:t xml:space="preserve">果向采购人报备。</w:t>
            </w:r>
            <w:r>
              <w:rPr>
                <w:color w:val="000000" w:themeColor="text1"/>
                <w:highlight w:val="white"/>
              </w:rPr>
            </w:r>
          </w:p>
        </w:tc>
      </w:tr>
      <w:tr>
        <w:trPr>
          <w:trHeight w:val="299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69" w:firstLine="6"/>
              <w:jc w:val="both"/>
              <w:keepLines w:val="0"/>
              <w:keepNext w:val="0"/>
              <w:pageBreakBefore w:val="0"/>
              <w:spacing w:before="182" w:line="308" w:lineRule="auto"/>
              <w:widowControl/>
              <w:rPr>
                <w:color w:val="000000" w:themeColor="text1"/>
                <w:highlight w:val="white"/>
              </w:rPr>
            </w:pPr>
            <w:r>
              <w:rPr>
                <w:color w:val="000000" w:themeColor="text1"/>
                <w:spacing w:val="16"/>
                <w:highlight w:val="white"/>
              </w:rPr>
              <w:t xml:space="preserve">（3）服务人员的年龄、学历、</w:t>
            </w:r>
            <w:r>
              <w:rPr>
                <w:color w:val="000000" w:themeColor="text1"/>
                <w:spacing w:val="18"/>
                <w:highlight w:val="white"/>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themeColor="text1"/>
                <w:spacing w:val="11"/>
                <w:highlight w:val="white"/>
              </w:rPr>
              <w:t xml:space="preserve">定持证上岗。</w:t>
            </w:r>
            <w:r>
              <w:rPr>
                <w:color w:val="000000" w:themeColor="text1"/>
                <w:highlight w:val="white"/>
              </w:rPr>
            </w:r>
          </w:p>
        </w:tc>
      </w:tr>
      <w:tr>
        <w:trPr>
          <w:trHeight w:val="119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17"/>
              <w:keepLines w:val="0"/>
              <w:keepNext w:val="0"/>
              <w:pageBreakBefore w:val="0"/>
              <w:spacing w:before="176" w:line="310" w:lineRule="auto"/>
              <w:widowControl/>
              <w:rPr>
                <w:color w:val="000000" w:themeColor="text1"/>
                <w:highlight w:val="white"/>
              </w:rPr>
            </w:pPr>
            <w:r>
              <w:rPr>
                <w:color w:val="000000" w:themeColor="text1"/>
                <w:spacing w:val="17"/>
                <w:highlight w:val="white"/>
              </w:rPr>
              <w:t xml:space="preserve">（4）如采购人认为服务人员不</w:t>
            </w:r>
            <w:r>
              <w:rPr>
                <w:color w:val="000000" w:themeColor="text1"/>
                <w:spacing w:val="18"/>
                <w:highlight w:val="white"/>
              </w:rPr>
              <w:t xml:space="preserve">适应岗位要求或存在其他影响工作的情况，可要求供应商进行调换。如因供应商原因对服务人员进行调换，应当经采购人同意且变更人员符合采购文件和中标单位投标文件的要求</w:t>
            </w:r>
            <w:r>
              <w:rPr>
                <w:color w:val="000000" w:themeColor="text1"/>
                <w:spacing w:val="4"/>
                <w:highlight w:val="white"/>
              </w:rPr>
              <w:t xml:space="preserve">  </w:t>
            </w:r>
            <w:r>
              <w:rPr>
                <w:rFonts w:hint="eastAsia"/>
                <w:color w:val="000000" w:themeColor="text1"/>
                <w:spacing w:val="4"/>
                <w:highlight w:val="white"/>
                <w:lang w:eastAsia="zh-CN"/>
              </w:rPr>
              <w:t xml:space="preserve">，</w:t>
            </w:r>
            <w:r>
              <w:rPr>
                <w:color w:val="000000" w:themeColor="text1"/>
                <w:spacing w:val="26"/>
                <w:highlight w:val="white"/>
              </w:rPr>
              <w:t xml:space="preserve">更换比例不得超过本项目服</w:t>
            </w:r>
            <w:r>
              <w:rPr>
                <w:color w:val="000000" w:themeColor="text1"/>
                <w:spacing w:val="19"/>
                <w:highlight w:val="white"/>
              </w:rPr>
              <w:t xml:space="preserve">务人员总数的20%；</w:t>
            </w:r>
            <w:r>
              <w:rPr>
                <w:rFonts w:hint="eastAsia"/>
                <w:color w:val="000000" w:themeColor="text1"/>
                <w:spacing w:val="19"/>
                <w:highlight w:val="white"/>
                <w:lang w:eastAsia="zh-CN"/>
              </w:rPr>
              <w:t xml:space="preserve">涉及</w:t>
            </w:r>
            <w:r>
              <w:rPr>
                <w:color w:val="000000" w:themeColor="text1"/>
                <w:spacing w:val="19"/>
                <w:highlight w:val="white"/>
              </w:rPr>
              <w:t xml:space="preserve">评分</w:t>
            </w:r>
            <w:r>
              <w:rPr>
                <w:color w:val="000000" w:themeColor="text1"/>
                <w:spacing w:val="16"/>
                <w:highlight w:val="white"/>
              </w:rPr>
              <w:t xml:space="preserve">的人员，原则上不允许更换。</w:t>
            </w:r>
            <w:r>
              <w:rPr>
                <w:color w:val="000000" w:themeColor="text1"/>
                <w:spacing w:val="18"/>
                <w:highlight w:val="white"/>
              </w:rPr>
              <w:t xml:space="preserve">更换后的人员水平不得低于投</w:t>
            </w:r>
            <w:r>
              <w:rPr>
                <w:color w:val="000000" w:themeColor="text1"/>
                <w:spacing w:val="15"/>
                <w:highlight w:val="white"/>
              </w:rPr>
              <w:t xml:space="preserve">标时承诺的人员水平。</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6" w:firstLine="5"/>
              <w:keepLines w:val="0"/>
              <w:keepNext w:val="0"/>
              <w:pageBreakBefore w:val="0"/>
              <w:spacing w:before="172" w:line="309" w:lineRule="auto"/>
              <w:widowControl/>
              <w:rPr>
                <w:color w:val="000000" w:themeColor="text1"/>
                <w:highlight w:val="white"/>
              </w:rPr>
            </w:pPr>
            <w:r>
              <w:rPr>
                <w:color w:val="000000" w:themeColor="text1"/>
                <w:spacing w:val="14"/>
                <w:highlight w:val="white"/>
              </w:rPr>
              <w:t xml:space="preserve">（5）着装分类统一</w:t>
            </w:r>
            <w:r>
              <w:rPr>
                <w:color w:val="000000" w:themeColor="text1"/>
                <w:spacing w:val="-52"/>
                <w:highlight w:val="white"/>
              </w:rPr>
              <w:t xml:space="preserve"> </w:t>
            </w:r>
            <w:r>
              <w:rPr>
                <w:color w:val="000000" w:themeColor="text1"/>
                <w:spacing w:val="14"/>
                <w:highlight w:val="white"/>
              </w:rPr>
              <w:t xml:space="preserve">，佩戴标识</w:t>
            </w:r>
            <w:r>
              <w:rPr>
                <w:color w:val="000000" w:themeColor="text1"/>
                <w:highlight w:val="white"/>
              </w:rPr>
              <w:t xml:space="preserve"> </w:t>
            </w:r>
            <w:r>
              <w:rPr>
                <w:color w:val="000000" w:themeColor="text1"/>
                <w:spacing w:val="18"/>
                <w:highlight w:val="white"/>
              </w:rPr>
              <w:t xml:space="preserve">。仪容整洁、姿态端正、举止文明。用语文明礼貌，态度温</w:t>
            </w:r>
            <w:r>
              <w:rPr>
                <w:color w:val="000000" w:themeColor="text1"/>
                <w:spacing w:val="6"/>
                <w:highlight w:val="white"/>
              </w:rPr>
              <w:t xml:space="preserve">和耐心。</w:t>
            </w:r>
            <w:r>
              <w:rPr>
                <w:color w:val="000000" w:themeColor="text1"/>
                <w:highlight w:val="white"/>
              </w:rPr>
            </w:r>
          </w:p>
        </w:tc>
      </w:tr>
      <w:tr>
        <w:trPr>
          <w:trHeight w:val="264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50" w:firstLine="4"/>
              <w:jc w:val="both"/>
              <w:keepLines w:val="0"/>
              <w:keepNext w:val="0"/>
              <w:pageBreakBefore w:val="0"/>
              <w:spacing w:before="173" w:line="309" w:lineRule="auto"/>
              <w:widowControl/>
              <w:rPr>
                <w:color w:val="000000" w:themeColor="text1"/>
                <w:highlight w:val="white"/>
              </w:rPr>
            </w:pPr>
            <w:r>
              <w:rPr>
                <w:color w:val="000000" w:themeColor="text1"/>
                <w:spacing w:val="17"/>
                <w:highlight w:val="white"/>
              </w:rPr>
              <w:t xml:space="preserve">（6）物业服务人员在岗履行工</w:t>
            </w:r>
            <w:r>
              <w:rPr>
                <w:color w:val="000000" w:themeColor="text1"/>
                <w:spacing w:val="18"/>
                <w:highlight w:val="white"/>
              </w:rPr>
              <w:t xml:space="preserve">作职责期间，因正常履职发生的人身伤害、伤亡和纠纷，均由中标供应商负责处理并承担经济和道义上的责任，除法律法规规定的情形外采购人不承</w:t>
            </w:r>
            <w:r>
              <w:rPr>
                <w:color w:val="000000" w:themeColor="text1"/>
                <w:spacing w:val="11"/>
                <w:highlight w:val="white"/>
              </w:rPr>
              <w:t xml:space="preserve">担任何责任。</w:t>
            </w:r>
            <w:r>
              <w:rPr>
                <w:color w:val="000000" w:themeColor="text1"/>
                <w:highlight w:val="white"/>
              </w:rPr>
            </w:r>
          </w:p>
        </w:tc>
      </w:tr>
      <w:tr>
        <w:trPr>
          <w:trHeight w:val="60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8" w:firstLine="5"/>
              <w:keepLines w:val="0"/>
              <w:keepNext w:val="0"/>
              <w:pageBreakBefore w:val="0"/>
              <w:spacing w:before="180" w:line="308" w:lineRule="auto"/>
              <w:widowControl/>
              <w:rPr>
                <w:color w:val="000000" w:themeColor="text1"/>
                <w:highlight w:val="white"/>
              </w:rPr>
            </w:pPr>
            <w:r>
              <w:rPr>
                <w:color w:val="000000" w:themeColor="text1"/>
                <w:spacing w:val="17"/>
                <w:highlight w:val="white"/>
              </w:rPr>
              <w:t xml:space="preserve">（7）中标供应商违反国家相关</w:t>
            </w:r>
            <w:r>
              <w:rPr>
                <w:color w:val="000000" w:themeColor="text1"/>
                <w:spacing w:val="18"/>
                <w:highlight w:val="white"/>
              </w:rPr>
              <w:t xml:space="preserve">法规或行业规范，与聘用人员发生纠纷，因过失造成人身伤亡的，均由中标供应商负责处理并承担经济和道义上的责任</w:t>
            </w:r>
            <w:r>
              <w:rPr>
                <w:color w:val="000000" w:themeColor="text1"/>
                <w:spacing w:val="4"/>
                <w:highlight w:val="white"/>
              </w:rPr>
              <w:t xml:space="preserve">  </w:t>
            </w:r>
            <w:r>
              <w:rPr>
                <w:rFonts w:hint="eastAsia"/>
                <w:color w:val="000000" w:themeColor="text1"/>
                <w:spacing w:val="4"/>
                <w:highlight w:val="white"/>
                <w:lang w:eastAsia="zh-CN"/>
              </w:rPr>
              <w:t xml:space="preserve">，</w:t>
            </w:r>
            <w:r>
              <w:rPr>
                <w:color w:val="000000" w:themeColor="text1"/>
                <w:spacing w:val="24"/>
                <w:highlight w:val="white"/>
              </w:rPr>
              <w:t xml:space="preserve">采购人不承担任何责任。</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83" w:firstLine="6"/>
              <w:jc w:val="both"/>
              <w:keepLines w:val="0"/>
              <w:keepNext w:val="0"/>
              <w:pageBreakBefore w:val="0"/>
              <w:spacing w:before="181" w:line="307" w:lineRule="auto"/>
              <w:widowControl/>
              <w:rPr>
                <w:color w:val="000000" w:themeColor="text1"/>
                <w:highlight w:val="white"/>
              </w:rPr>
            </w:pPr>
            <w:r>
              <w:rPr>
                <w:color w:val="000000" w:themeColor="text1"/>
                <w:spacing w:val="15"/>
                <w:highlight w:val="white"/>
              </w:rPr>
              <w:t xml:space="preserve">（8）建立岗位安全责任制度，</w:t>
            </w:r>
            <w:r>
              <w:rPr>
                <w:color w:val="000000" w:themeColor="text1"/>
                <w:spacing w:val="18"/>
                <w:highlight w:val="white"/>
              </w:rPr>
              <w:t xml:space="preserve">服务期间涉及本项目的安全责任由报价人承担，本项目的项</w:t>
            </w:r>
            <w:r>
              <w:rPr>
                <w:color w:val="000000" w:themeColor="text1"/>
                <w:spacing w:val="16"/>
                <w:highlight w:val="white"/>
              </w:rPr>
              <w:t xml:space="preserve">目负责人为第一安全责任人。</w:t>
            </w:r>
            <w:r>
              <w:rPr>
                <w:color w:val="000000" w:themeColor="text1"/>
                <w:highlight w:val="white"/>
              </w:rPr>
            </w:r>
          </w:p>
        </w:tc>
      </w:tr>
      <w:tr>
        <w:trPr>
          <w:trHeight w:val="299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25" w:firstLine="6"/>
              <w:keepLines w:val="0"/>
              <w:keepNext w:val="0"/>
              <w:pageBreakBefore w:val="0"/>
              <w:spacing w:before="180" w:line="310" w:lineRule="auto"/>
              <w:widowControl/>
              <w:rPr>
                <w:color w:val="000000" w:themeColor="text1"/>
                <w:highlight w:val="white"/>
              </w:rPr>
            </w:pPr>
            <w:r>
              <w:rPr>
                <w:color w:val="000000" w:themeColor="text1"/>
                <w:spacing w:val="18"/>
                <w:highlight w:val="white"/>
              </w:rPr>
              <w:t xml:space="preserve">（9）中标人必须在中标后30天内完成人员配备，中标人按管理要求严格落实人员数量配备齐全，做到专岗专人；项目管理人员必须专职；作业期间作业人员或管理人员的变动必须</w:t>
            </w:r>
            <w:r>
              <w:rPr>
                <w:color w:val="000000" w:themeColor="text1"/>
                <w:highlight w:val="white"/>
              </w:rPr>
            </w:r>
          </w:p>
          <w:p>
            <w:pPr>
              <w:pStyle w:val="875"/>
              <w:ind w:left="150" w:right="238" w:hanging="20"/>
              <w:keepLines w:val="0"/>
              <w:keepNext w:val="0"/>
              <w:pageBreakBefore w:val="0"/>
              <w:spacing w:before="1" w:line="299" w:lineRule="auto"/>
              <w:widowControl/>
              <w:rPr>
                <w:color w:val="000000" w:themeColor="text1"/>
                <w:highlight w:val="white"/>
              </w:rPr>
            </w:pPr>
            <w:r>
              <w:rPr>
                <w:color w:val="000000" w:themeColor="text1"/>
                <w:spacing w:val="18"/>
                <w:highlight w:val="white"/>
              </w:rPr>
              <w:t xml:space="preserve">在3个工作日内书面报告采购人</w:t>
            </w:r>
            <w:r>
              <w:rPr>
                <w:color w:val="000000" w:themeColor="text1"/>
                <w:spacing w:val="11"/>
                <w:highlight w:val="white"/>
              </w:rPr>
              <w:t xml:space="preserve"> </w:t>
            </w:r>
            <w:r>
              <w:rPr>
                <w:color w:val="000000" w:themeColor="text1"/>
                <w:highlight w:val="white"/>
              </w:rPr>
              <w:t xml:space="preserve">。</w:t>
            </w:r>
            <w:r>
              <w:rPr>
                <w:color w:val="000000" w:themeColor="text1"/>
                <w:highlight w:val="white"/>
              </w:rPr>
            </w:r>
          </w:p>
        </w:tc>
      </w:tr>
      <w:tr>
        <w:trPr>
          <w:trHeight w:val="540"/>
        </w:trPr>
        <w:tc>
          <w:tcPr>
            <w:tcW w:w="3484" w:type="dxa"/>
            <w:vAlign w:val="top"/>
            <w:vMerge w:val="restart"/>
            <w:textDirection w:val="lrTb"/>
            <w:noWrap w:val="false"/>
          </w:tcPr>
          <w:p>
            <w:pPr>
              <w:pStyle w:val="875"/>
              <w:ind w:left="1682"/>
              <w:keepLines w:val="0"/>
              <w:keepNext w:val="0"/>
              <w:pageBreakBefore w:val="0"/>
              <w:spacing w:before="185"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3477" w:type="dxa"/>
            <w:vAlign w:val="top"/>
            <w:vMerge w:val="restart"/>
            <w:textDirection w:val="lrTb"/>
            <w:noWrap w:val="false"/>
          </w:tcPr>
          <w:p>
            <w:pPr>
              <w:pStyle w:val="875"/>
              <w:ind w:left="1278"/>
              <w:keepLines w:val="0"/>
              <w:keepNext w:val="0"/>
              <w:pageBreakBefore w:val="0"/>
              <w:spacing w:before="184" w:line="219" w:lineRule="auto"/>
              <w:widowControl/>
              <w:rPr>
                <w:color w:val="000000" w:themeColor="text1"/>
                <w:highlight w:val="white"/>
              </w:rPr>
            </w:pPr>
            <w:r>
              <w:rPr>
                <w:color w:val="000000" w:themeColor="text1"/>
                <w:spacing w:val="13"/>
                <w:highlight w:val="white"/>
              </w:rPr>
              <w:t xml:space="preserve">档案管理</w:t>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84" w:line="219" w:lineRule="auto"/>
              <w:widowControl/>
              <w:rPr>
                <w:color w:val="000000" w:themeColor="text1"/>
                <w:highlight w:val="white"/>
              </w:rPr>
            </w:pPr>
            <w:r>
              <w:rPr>
                <w:color w:val="000000" w:themeColor="text1"/>
                <w:spacing w:val="17"/>
                <w:highlight w:val="white"/>
              </w:rPr>
              <w:t xml:space="preserve">（1）建立物业信息，准确、及时地对文件资料和服务记录进</w:t>
            </w:r>
            <w:r>
              <w:rPr>
                <w:color w:val="000000" w:themeColor="text1"/>
                <w:spacing w:val="16"/>
                <w:highlight w:val="white"/>
              </w:rPr>
              <w:t xml:space="preserve">行归档保存，并确保其安全。</w:t>
            </w:r>
            <w:r>
              <w:rPr>
                <w:color w:val="000000" w:themeColor="text1"/>
                <w:highlight w:val="white"/>
              </w:rPr>
            </w:r>
          </w:p>
        </w:tc>
      </w:tr>
      <w:tr>
        <w:trPr>
          <w:trHeight w:val="3349"/>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46" w:firstLine="7"/>
              <w:keepLines w:val="0"/>
              <w:keepNext w:val="0"/>
              <w:pageBreakBefore w:val="0"/>
              <w:spacing w:before="165" w:line="310" w:lineRule="auto"/>
              <w:widowControl/>
              <w:rPr>
                <w:color w:val="000000" w:themeColor="text1"/>
                <w:highlight w:val="white"/>
              </w:rPr>
            </w:pPr>
            <w:r>
              <w:rPr>
                <w:color w:val="000000" w:themeColor="text1"/>
                <w:spacing w:val="17"/>
                <w:highlight w:val="white"/>
              </w:rPr>
              <w:t xml:space="preserve">（2）档案和记录齐全，包括但</w:t>
            </w:r>
            <w:r>
              <w:rPr>
                <w:color w:val="000000" w:themeColor="text1"/>
                <w:spacing w:val="18"/>
                <w:highlight w:val="white"/>
              </w:rPr>
              <w:t xml:space="preserve">不限于：①教育培训和考核记录。②房屋维护服务：房屋装修、维保记录等。③公用设施设备维护服务：设施设备安全运行、设施设备定期巡检、维护保养、维修档案等。④保洁服务：工作日志、清洁检查表</w:t>
            </w:r>
            <w:r>
              <w:rPr>
                <w:color w:val="000000" w:themeColor="text1"/>
                <w:spacing w:val="5"/>
                <w:highlight w:val="white"/>
              </w:rPr>
              <w:t xml:space="preserve">  </w:t>
            </w:r>
            <w:r>
              <w:rPr>
                <w:color w:val="000000" w:themeColor="text1"/>
                <w:spacing w:val="15"/>
                <w:highlight w:val="white"/>
              </w:rPr>
              <w:t xml:space="preserve">。⑤其他：合同协议等。</w:t>
            </w:r>
            <w:r>
              <w:rPr>
                <w:color w:val="000000" w:themeColor="text1"/>
                <w:highlight w:val="white"/>
              </w:rPr>
            </w:r>
          </w:p>
        </w:tc>
      </w:tr>
      <w:tr>
        <w:trPr>
          <w:trHeight w:val="1940"/>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9" w:firstLine="6"/>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（3）遵守采购人的信息、档案</w:t>
            </w:r>
            <w:r>
              <w:rPr>
                <w:color w:val="000000" w:themeColor="text1"/>
                <w:spacing w:val="18"/>
                <w:highlight w:val="white"/>
              </w:rPr>
              <w:t xml:space="preserve">资料保密要求，未经许可，不得将建筑物平面图等资料转作其他用途或向其他单位、个人</w:t>
            </w:r>
            <w:r>
              <w:rPr>
                <w:color w:val="000000" w:themeColor="text1"/>
                <w:spacing w:val="1"/>
                <w:highlight w:val="white"/>
              </w:rPr>
              <w:t xml:space="preserve">提供。</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7" w:firstLine="6"/>
              <w:keepLines w:val="0"/>
              <w:keepNext w:val="0"/>
              <w:pageBreakBefore w:val="0"/>
              <w:spacing w:before="174" w:line="308" w:lineRule="auto"/>
              <w:widowControl/>
              <w:rPr>
                <w:color w:val="000000" w:themeColor="text1"/>
                <w:highlight w:val="white"/>
              </w:rPr>
            </w:pPr>
            <w:r>
              <w:rPr>
                <w:color w:val="000000" w:themeColor="text1"/>
                <w:spacing w:val="17"/>
                <w:highlight w:val="white"/>
              </w:rPr>
              <w:t xml:space="preserve">（4）履约结束后，相关资料交</w:t>
            </w:r>
            <w:r>
              <w:rPr>
                <w:color w:val="000000" w:themeColor="text1"/>
                <w:spacing w:val="18"/>
                <w:highlight w:val="white"/>
              </w:rPr>
              <w:t xml:space="preserve">还采购人，采购人按政府采购</w:t>
            </w:r>
            <w:r>
              <w:rPr>
                <w:color w:val="000000" w:themeColor="text1"/>
                <w:spacing w:val="12"/>
                <w:highlight w:val="white"/>
              </w:rPr>
              <w:t xml:space="preserve">相关规定存档。</w:t>
            </w:r>
            <w:r>
              <w:rPr>
                <w:color w:val="000000" w:themeColor="text1"/>
                <w:highlight w:val="white"/>
              </w:rPr>
            </w:r>
          </w:p>
        </w:tc>
      </w:tr>
      <w:tr>
        <w:trPr>
          <w:trHeight w:val="884"/>
        </w:trPr>
        <w:tc>
          <w:tcPr>
            <w:tcW w:w="3484" w:type="dxa"/>
            <w:vAlign w:val="top"/>
            <w:vMerge w:val="restart"/>
            <w:textDirection w:val="lrTb"/>
            <w:noWrap w:val="false"/>
          </w:tcPr>
          <w:p>
            <w:pPr>
              <w:pStyle w:val="875"/>
              <w:ind w:left="1677"/>
              <w:keepLines w:val="0"/>
              <w:keepNext w:val="0"/>
              <w:pageBreakBefore w:val="0"/>
              <w:spacing w:before="177"/>
              <w:widowControl/>
              <w:rPr>
                <w:color w:val="000000" w:themeColor="text1"/>
                <w:highlight w:val="white"/>
              </w:rPr>
            </w:pPr>
            <w:r>
              <w:rPr>
                <w:color w:val="000000" w:themeColor="text1"/>
                <w:highlight w:val="white"/>
              </w:rPr>
              <w:t xml:space="preserve">4</w:t>
            </w:r>
            <w:r>
              <w:rPr>
                <w:color w:val="000000" w:themeColor="text1"/>
                <w:highlight w:val="white"/>
              </w:rPr>
            </w:r>
          </w:p>
        </w:tc>
        <w:tc>
          <w:tcPr>
            <w:tcW w:w="3477" w:type="dxa"/>
            <w:vAlign w:val="top"/>
            <w:vMerge w:val="restart"/>
            <w:textDirection w:val="lrTb"/>
            <w:noWrap w:val="false"/>
          </w:tcPr>
          <w:p>
            <w:pPr>
              <w:pStyle w:val="875"/>
              <w:ind w:left="933"/>
              <w:keepLines w:val="0"/>
              <w:keepNext w:val="0"/>
              <w:pageBreakBefore w:val="0"/>
              <w:spacing w:before="176" w:line="218" w:lineRule="auto"/>
              <w:widowControl/>
              <w:rPr>
                <w:color w:val="000000" w:themeColor="text1"/>
                <w:highlight w:val="white"/>
              </w:rPr>
            </w:pPr>
            <w:r>
              <w:rPr>
                <w:color w:val="000000" w:themeColor="text1"/>
                <w:spacing w:val="16"/>
                <w:highlight w:val="white"/>
              </w:rPr>
              <w:t xml:space="preserve">分包供应商管理</w:t>
            </w:r>
            <w:r>
              <w:rPr>
                <w:color w:val="000000" w:themeColor="text1"/>
                <w:highlight w:val="white"/>
              </w:rPr>
            </w:r>
          </w:p>
        </w:tc>
        <w:tc>
          <w:tcPr>
            <w:tcW w:w="3484" w:type="dxa"/>
            <w:vAlign w:val="top"/>
            <w:textDirection w:val="lrTb"/>
            <w:noWrap w:val="false"/>
          </w:tcPr>
          <w:p>
            <w:pPr>
              <w:pStyle w:val="875"/>
              <w:ind w:left="130" w:right="247" w:firstLine="5"/>
              <w:keepLines w:val="0"/>
              <w:keepNext w:val="0"/>
              <w:pageBreakBefore w:val="0"/>
              <w:spacing w:before="177" w:line="306" w:lineRule="auto"/>
              <w:widowControl/>
              <w:rPr>
                <w:color w:val="000000" w:themeColor="text1"/>
                <w:highlight w:val="white"/>
              </w:rPr>
            </w:pPr>
            <w:r>
              <w:rPr>
                <w:color w:val="000000" w:themeColor="text1"/>
                <w:spacing w:val="17"/>
                <w:highlight w:val="white"/>
              </w:rPr>
              <w:t xml:space="preserve">（1）合理控制外包服务人员数</w:t>
            </w:r>
            <w:r>
              <w:rPr>
                <w:color w:val="000000" w:themeColor="text1"/>
                <w:spacing w:val="11"/>
                <w:highlight w:val="white"/>
              </w:rPr>
              <w:t xml:space="preserve">量和流动率。</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7" w:firstLine="6"/>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（2）根据采购人要求明确对分</w:t>
            </w:r>
            <w:r>
              <w:rPr>
                <w:color w:val="000000" w:themeColor="text1"/>
                <w:spacing w:val="18"/>
                <w:highlight w:val="white"/>
              </w:rPr>
              <w:t xml:space="preserve">包供应商的要求，确定工作流</w:t>
            </w:r>
            <w:r>
              <w:rPr>
                <w:color w:val="000000" w:themeColor="text1"/>
                <w:spacing w:val="-4"/>
                <w:highlight w:val="white"/>
              </w:rPr>
              <w:t xml:space="preserve">程。</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50" w:firstLine="5"/>
              <w:jc w:val="both"/>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（3）明确安全管理责任和保密</w:t>
            </w:r>
            <w:r>
              <w:rPr>
                <w:color w:val="000000" w:themeColor="text1"/>
                <w:spacing w:val="18"/>
                <w:highlight w:val="white"/>
              </w:rPr>
              <w:t xml:space="preserve">责任，签订安全管理责任书和</w:t>
            </w:r>
            <w:r>
              <w:rPr>
                <w:color w:val="000000" w:themeColor="text1"/>
                <w:spacing w:val="11"/>
                <w:highlight w:val="white"/>
              </w:rPr>
              <w:t xml:space="preserve">保密责任书。</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6" w:firstLine="5"/>
              <w:keepLines w:val="0"/>
              <w:keepNext w:val="0"/>
              <w:pageBreakBefore w:val="0"/>
              <w:spacing w:before="181" w:line="306" w:lineRule="auto"/>
              <w:widowControl/>
              <w:rPr>
                <w:color w:val="000000" w:themeColor="text1"/>
                <w:highlight w:val="white"/>
              </w:rPr>
            </w:pPr>
            <w:r>
              <w:rPr>
                <w:color w:val="000000" w:themeColor="text1"/>
                <w:spacing w:val="17"/>
                <w:highlight w:val="white"/>
              </w:rPr>
              <w:t xml:space="preserve">（4）开展服务检查和监管，评</w:t>
            </w:r>
            <w:r>
              <w:rPr>
                <w:color w:val="000000" w:themeColor="text1"/>
                <w:spacing w:val="18"/>
                <w:highlight w:val="white"/>
              </w:rPr>
              <w:t xml:space="preserve">估服务效果，必要时进行服务</w:t>
            </w:r>
            <w:r>
              <w:rPr>
                <w:color w:val="000000" w:themeColor="text1"/>
                <w:spacing w:val="9"/>
                <w:highlight w:val="white"/>
              </w:rPr>
              <w:t xml:space="preserve">流程调整。</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45" w:right="246" w:hanging="9"/>
              <w:keepLines w:val="0"/>
              <w:keepNext w:val="0"/>
              <w:pageBreakBefore w:val="0"/>
              <w:spacing w:before="182" w:line="304" w:lineRule="auto"/>
              <w:widowControl/>
              <w:rPr>
                <w:color w:val="000000" w:themeColor="text1"/>
                <w:highlight w:val="white"/>
              </w:rPr>
            </w:pPr>
            <w:r>
              <w:rPr>
                <w:color w:val="000000" w:themeColor="text1"/>
                <w:spacing w:val="17"/>
                <w:highlight w:val="white"/>
              </w:rPr>
              <w:t xml:space="preserve">（5）根据工作反馈意见与建议</w:t>
            </w:r>
            <w:r>
              <w:rPr>
                <w:color w:val="000000" w:themeColor="text1"/>
                <w:spacing w:val="11"/>
                <w:highlight w:val="white"/>
              </w:rPr>
              <w:t xml:space="preserve"> </w:t>
            </w:r>
            <w:r>
              <w:rPr>
                <w:rFonts w:hint="eastAsia"/>
                <w:color w:val="000000" w:themeColor="text1"/>
                <w:spacing w:val="11"/>
                <w:highlight w:val="white"/>
                <w:lang w:eastAsia="zh-CN"/>
              </w:rPr>
              <w:t xml:space="preserve">，</w:t>
            </w:r>
            <w:r>
              <w:rPr>
                <w:color w:val="000000" w:themeColor="text1"/>
                <w:spacing w:val="24"/>
                <w:highlight w:val="white"/>
              </w:rPr>
              <w:t xml:space="preserve">持续提升服务品质。</w:t>
            </w:r>
            <w:r>
              <w:rPr>
                <w:color w:val="000000" w:themeColor="text1"/>
                <w:highlight w:val="white"/>
              </w:rPr>
            </w:r>
          </w:p>
        </w:tc>
      </w:tr>
      <w:tr>
        <w:trPr>
          <w:trHeight w:val="1588"/>
        </w:trPr>
        <w:tc>
          <w:tcPr>
            <w:tcW w:w="3484" w:type="dxa"/>
            <w:vAlign w:val="top"/>
            <w:vMerge w:val="restart"/>
            <w:textDirection w:val="lrTb"/>
            <w:noWrap w:val="false"/>
          </w:tcPr>
          <w:p>
            <w:pPr>
              <w:pStyle w:val="875"/>
              <w:ind w:left="1682"/>
              <w:keepLines w:val="0"/>
              <w:keepNext w:val="0"/>
              <w:pageBreakBefore w:val="0"/>
              <w:spacing w:before="182"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3477" w:type="dxa"/>
            <w:vAlign w:val="top"/>
            <w:vMerge w:val="restart"/>
            <w:textDirection w:val="lrTb"/>
            <w:noWrap w:val="false"/>
          </w:tcPr>
          <w:p>
            <w:pPr>
              <w:pStyle w:val="875"/>
              <w:ind w:left="1277"/>
              <w:keepLines w:val="0"/>
              <w:keepNext w:val="0"/>
              <w:pageBreakBefore w:val="0"/>
              <w:spacing w:before="182" w:line="219" w:lineRule="auto"/>
              <w:widowControl/>
              <w:rPr>
                <w:color w:val="000000" w:themeColor="text1"/>
                <w:highlight w:val="white"/>
              </w:rPr>
            </w:pPr>
            <w:r>
              <w:rPr>
                <w:color w:val="000000" w:themeColor="text1"/>
                <w:spacing w:val="13"/>
                <w:highlight w:val="white"/>
              </w:rPr>
              <w:t xml:space="preserve">服务改进</w:t>
            </w:r>
            <w:r>
              <w:rPr>
                <w:color w:val="000000" w:themeColor="text1"/>
                <w:highlight w:val="white"/>
              </w:rPr>
            </w:r>
          </w:p>
        </w:tc>
        <w:tc>
          <w:tcPr>
            <w:tcW w:w="3484" w:type="dxa"/>
            <w:vAlign w:val="top"/>
            <w:textDirection w:val="lrTb"/>
            <w:noWrap w:val="false"/>
          </w:tcPr>
          <w:p>
            <w:pPr>
              <w:pStyle w:val="875"/>
              <w:ind w:left="130" w:right="245" w:firstLine="5"/>
              <w:keepLines w:val="0"/>
              <w:keepNext w:val="0"/>
              <w:pageBreakBefore w:val="0"/>
              <w:spacing w:before="181" w:line="307" w:lineRule="auto"/>
              <w:widowControl/>
              <w:rPr>
                <w:color w:val="000000" w:themeColor="text1"/>
                <w:highlight w:val="white"/>
              </w:rPr>
            </w:pPr>
            <w:r>
              <w:rPr>
                <w:color w:val="000000" w:themeColor="text1"/>
                <w:spacing w:val="17"/>
                <w:highlight w:val="white"/>
              </w:rPr>
              <w:t xml:space="preserve">（1）明确负责人，定期对物业</w:t>
            </w:r>
            <w:r>
              <w:rPr>
                <w:color w:val="000000" w:themeColor="text1"/>
                <w:spacing w:val="18"/>
                <w:highlight w:val="white"/>
              </w:rPr>
              <w:t xml:space="preserve">服务过程进行自查，结合反馈意见与评价结果采取改进措施</w:t>
            </w:r>
            <w:r>
              <w:rPr>
                <w:color w:val="000000" w:themeColor="text1"/>
                <w:spacing w:val="4"/>
                <w:highlight w:val="white"/>
              </w:rPr>
              <w:t xml:space="preserve"> </w:t>
            </w:r>
            <w:r>
              <w:rPr>
                <w:rFonts w:hint="eastAsia"/>
                <w:color w:val="000000" w:themeColor="text1"/>
                <w:spacing w:val="4"/>
                <w:highlight w:val="white"/>
                <w:lang w:eastAsia="zh-CN"/>
              </w:rPr>
              <w:t xml:space="preserve">，</w:t>
            </w:r>
            <w:r>
              <w:rPr>
                <w:color w:val="000000" w:themeColor="text1"/>
                <w:spacing w:val="24"/>
                <w:highlight w:val="white"/>
              </w:rPr>
              <w:t xml:space="preserve">持续提升管理与服务水平。</w:t>
            </w:r>
            <w:r>
              <w:rPr>
                <w:color w:val="000000" w:themeColor="text1"/>
                <w:highlight w:val="white"/>
              </w:rPr>
            </w:r>
          </w:p>
        </w:tc>
      </w:tr>
      <w:tr>
        <w:trPr>
          <w:trHeight w:val="489"/>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83" w:line="219" w:lineRule="auto"/>
              <w:widowControl/>
              <w:rPr>
                <w:color w:val="000000" w:themeColor="text1"/>
                <w:highlight w:val="white"/>
              </w:rPr>
            </w:pPr>
            <w:r>
              <w:rPr>
                <w:color w:val="000000" w:themeColor="text1"/>
                <w:spacing w:val="15"/>
                <w:highlight w:val="white"/>
              </w:rPr>
              <w:t xml:space="preserve">（2）对不合格服务进行控制，</w:t>
            </w:r>
            <w:r>
              <w:rPr>
                <w:color w:val="000000" w:themeColor="text1"/>
                <w:spacing w:val="18"/>
                <w:highlight w:val="white"/>
              </w:rPr>
              <w:t xml:space="preserve">对不合格服务的原因进行识别</w:t>
            </w:r>
            <w:r>
              <w:rPr>
                <w:color w:val="000000" w:themeColor="text1"/>
                <w:spacing w:val="15"/>
                <w:highlight w:val="white"/>
              </w:rPr>
              <w:t xml:space="preserve">和分析，及时采取纠正措施，</w:t>
            </w:r>
            <w:r>
              <w:rPr>
                <w:color w:val="000000" w:themeColor="text1"/>
                <w:spacing w:val="18"/>
                <w:highlight w:val="white"/>
              </w:rPr>
              <w:t xml:space="preserve">消除不合格的原因，防止不合</w:t>
            </w:r>
            <w:r>
              <w:rPr>
                <w:color w:val="000000" w:themeColor="text1"/>
                <w:spacing w:val="9"/>
                <w:highlight w:val="white"/>
              </w:rPr>
              <w:t xml:space="preserve">格再发生。</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70" w:line="219" w:lineRule="auto"/>
              <w:widowControl/>
              <w:rPr>
                <w:color w:val="000000" w:themeColor="text1"/>
                <w:highlight w:val="white"/>
              </w:rPr>
            </w:pPr>
            <w:r>
              <w:rPr>
                <w:color w:val="000000" w:themeColor="text1"/>
                <w:spacing w:val="17"/>
                <w:highlight w:val="white"/>
              </w:rPr>
              <w:t xml:space="preserve">（3）需整改问题及时整改完成</w:t>
            </w:r>
            <w:r>
              <w:rPr>
                <w:color w:val="000000" w:themeColor="text1"/>
                <w:highlight w:val="white"/>
              </w:rPr>
            </w:r>
          </w:p>
          <w:p>
            <w:pPr>
              <w:pStyle w:val="875"/>
              <w:ind w:left="151"/>
              <w:keepLines w:val="0"/>
              <w:keepNext w:val="0"/>
              <w:pageBreakBefore w:val="0"/>
              <w:spacing w:before="237" w:line="107" w:lineRule="exact"/>
              <w:widowControl/>
              <w:rPr>
                <w:color w:val="000000" w:themeColor="text1"/>
                <w:highlight w:val="white"/>
              </w:rPr>
            </w:pPr>
            <w:r>
              <w:rPr>
                <w:color w:val="000000" w:themeColor="text1"/>
                <w:position w:val="1"/>
                <w:highlight w:val="white"/>
              </w:rPr>
              <w:t xml:space="preserve">。</w:t>
            </w:r>
            <w:r>
              <w:rPr>
                <w:color w:val="000000" w:themeColor="text1"/>
                <w:highlight w:val="white"/>
              </w:rPr>
            </w:r>
          </w:p>
        </w:tc>
      </w:tr>
      <w:tr>
        <w:trPr>
          <w:trHeight w:val="1940"/>
        </w:trPr>
        <w:tc>
          <w:tcPr>
            <w:tcW w:w="3484" w:type="dxa"/>
            <w:vAlign w:val="top"/>
            <w:vMerge w:val="restart"/>
            <w:textDirection w:val="lrTb"/>
            <w:noWrap w:val="false"/>
          </w:tcPr>
          <w:p>
            <w:pPr>
              <w:pStyle w:val="875"/>
              <w:ind w:left="1680"/>
              <w:keepLines w:val="0"/>
              <w:keepNext w:val="0"/>
              <w:pageBreakBefore w:val="0"/>
              <w:spacing w:before="171"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tcW w:w="3477" w:type="dxa"/>
            <w:vAlign w:val="top"/>
            <w:vMerge w:val="restart"/>
            <w:textDirection w:val="lrTb"/>
            <w:noWrap w:val="false"/>
          </w:tcPr>
          <w:p>
            <w:pPr>
              <w:pStyle w:val="875"/>
              <w:ind w:left="817"/>
              <w:keepLines w:val="0"/>
              <w:keepNext w:val="0"/>
              <w:pageBreakBefore w:val="0"/>
              <w:spacing w:before="172" w:line="218" w:lineRule="auto"/>
              <w:widowControl/>
              <w:rPr>
                <w:color w:val="000000" w:themeColor="text1"/>
                <w:highlight w:val="white"/>
              </w:rPr>
            </w:pPr>
            <w:r>
              <w:rPr>
                <w:color w:val="000000" w:themeColor="text1"/>
                <w:spacing w:val="17"/>
                <w:highlight w:val="white"/>
              </w:rPr>
              <w:t xml:space="preserve">重大活动后勤保障</w:t>
            </w:r>
            <w:r>
              <w:rPr>
                <w:color w:val="000000" w:themeColor="text1"/>
                <w:highlight w:val="white"/>
              </w:rPr>
            </w:r>
          </w:p>
        </w:tc>
        <w:tc>
          <w:tcPr>
            <w:tcW w:w="3484" w:type="dxa"/>
            <w:vAlign w:val="top"/>
            <w:textDirection w:val="lrTb"/>
            <w:noWrap w:val="false"/>
          </w:tcPr>
          <w:p>
            <w:pPr>
              <w:pStyle w:val="875"/>
              <w:ind w:left="130" w:right="251" w:firstLine="5"/>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（1）制订流程。配合采购人制</w:t>
            </w:r>
            <w:r>
              <w:rPr>
                <w:color w:val="000000" w:themeColor="text1"/>
                <w:spacing w:val="18"/>
                <w:highlight w:val="white"/>
              </w:rPr>
              <w:t xml:space="preserve">订重大活动后勤保障工作流程</w:t>
            </w:r>
            <w:r>
              <w:rPr>
                <w:color w:val="000000" w:themeColor="text1"/>
                <w:spacing w:val="4"/>
                <w:highlight w:val="white"/>
              </w:rPr>
              <w:t xml:space="preserve">  </w:t>
            </w:r>
            <w:r>
              <w:rPr>
                <w:rFonts w:hint="eastAsia"/>
                <w:color w:val="000000" w:themeColor="text1"/>
                <w:spacing w:val="4"/>
                <w:highlight w:val="white"/>
                <w:lang w:eastAsia="zh-CN"/>
              </w:rPr>
              <w:t xml:space="preserve">，</w:t>
            </w:r>
            <w:r>
              <w:rPr>
                <w:color w:val="000000" w:themeColor="text1"/>
                <w:spacing w:val="26"/>
                <w:highlight w:val="white"/>
              </w:rPr>
              <w:t xml:space="preserve">需对任务进行详细了解，并</w:t>
            </w:r>
            <w:r>
              <w:rPr>
                <w:color w:val="000000" w:themeColor="text1"/>
                <w:spacing w:val="18"/>
                <w:highlight w:val="white"/>
              </w:rPr>
              <w:t xml:space="preserve">根据工作安排制定详细的后勤</w:t>
            </w:r>
            <w:r>
              <w:rPr>
                <w:color w:val="000000" w:themeColor="text1"/>
                <w:spacing w:val="9"/>
                <w:highlight w:val="white"/>
              </w:rPr>
              <w:t xml:space="preserve">保障计划。</w:t>
            </w:r>
            <w:r>
              <w:rPr>
                <w:color w:val="000000" w:themeColor="text1"/>
                <w:highlight w:val="white"/>
              </w:rPr>
            </w:r>
          </w:p>
        </w:tc>
      </w:tr>
      <w:tr>
        <w:trPr>
          <w:trHeight w:val="264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47" w:firstLine="7"/>
              <w:keepLines w:val="0"/>
              <w:keepNext w:val="0"/>
              <w:pageBreakBefore w:val="0"/>
              <w:spacing w:before="173" w:line="310" w:lineRule="auto"/>
              <w:widowControl/>
              <w:rPr>
                <w:color w:val="000000" w:themeColor="text1"/>
                <w:highlight w:val="white"/>
              </w:rPr>
            </w:pPr>
            <w:r>
              <w:rPr>
                <w:color w:val="000000" w:themeColor="text1"/>
                <w:spacing w:val="17"/>
                <w:highlight w:val="white"/>
              </w:rPr>
              <w:t xml:space="preserve">（2）实施保障。按计划在关键</w:t>
            </w:r>
            <w:r>
              <w:rPr>
                <w:color w:val="000000" w:themeColor="text1"/>
                <w:spacing w:val="18"/>
                <w:highlight w:val="white"/>
              </w:rPr>
              <w:t xml:space="preserve">区域和重点部位进行部署，确保任务顺利进行，对活动区域进行全面安全、卫生检查，发</w:t>
            </w:r>
            <w:r>
              <w:rPr>
                <w:color w:val="000000" w:themeColor="text1"/>
                <w:spacing w:val="16"/>
                <w:highlight w:val="white"/>
              </w:rPr>
              <w:t xml:space="preserve">现并排除安全隐患，以礼貌、</w:t>
            </w:r>
            <w:r>
              <w:rPr>
                <w:color w:val="000000" w:themeColor="text1"/>
                <w:highlight w:val="white"/>
              </w:rPr>
            </w:r>
          </w:p>
          <w:p>
            <w:pPr>
              <w:pStyle w:val="875"/>
              <w:ind w:left="130" w:right="364"/>
              <w:keepLines w:val="0"/>
              <w:keepNext w:val="0"/>
              <w:pageBreakBefore w:val="0"/>
              <w:spacing w:before="1" w:line="306" w:lineRule="auto"/>
              <w:widowControl/>
              <w:rPr>
                <w:color w:val="000000" w:themeColor="text1"/>
                <w:highlight w:val="white"/>
              </w:rPr>
            </w:pPr>
            <w:r>
              <w:rPr>
                <w:color w:val="000000" w:themeColor="text1"/>
                <w:spacing w:val="18"/>
                <w:highlight w:val="white"/>
              </w:rPr>
              <w:t xml:space="preserve">专业的态度对待来宾，展现良</w:t>
            </w:r>
            <w:r>
              <w:rPr>
                <w:color w:val="000000" w:themeColor="text1"/>
                <w:spacing w:val="6"/>
                <w:highlight w:val="white"/>
              </w:rPr>
              <w:t xml:space="preserve">好形象。</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247" w:firstLine="2"/>
              <w:keepLines w:val="0"/>
              <w:keepNext w:val="0"/>
              <w:pageBreakBefore w:val="0"/>
              <w:spacing w:before="177" w:line="306" w:lineRule="auto"/>
              <w:widowControl/>
              <w:rPr>
                <w:color w:val="000000" w:themeColor="text1"/>
                <w:highlight w:val="white"/>
              </w:rPr>
            </w:pPr>
            <w:r>
              <w:rPr>
                <w:color w:val="000000" w:themeColor="text1"/>
                <w:spacing w:val="17"/>
                <w:highlight w:val="white"/>
              </w:rPr>
              <w:t xml:space="preserve">（3）收尾工作。对现场进行检</w:t>
            </w:r>
            <w:r>
              <w:rPr>
                <w:color w:val="000000" w:themeColor="text1"/>
                <w:spacing w:val="14"/>
                <w:highlight w:val="white"/>
              </w:rPr>
              <w:t xml:space="preserve">查，做好清理工作。</w:t>
            </w:r>
            <w:r>
              <w:rPr>
                <w:color w:val="000000" w:themeColor="text1"/>
                <w:highlight w:val="white"/>
              </w:rPr>
            </w:r>
          </w:p>
        </w:tc>
      </w:tr>
      <w:tr>
        <w:trPr>
          <w:trHeight w:val="3701"/>
        </w:trPr>
        <w:tc>
          <w:tcPr>
            <w:tcW w:w="3484" w:type="dxa"/>
            <w:vAlign w:val="top"/>
            <w:vMerge w:val="restart"/>
            <w:textDirection w:val="lrTb"/>
            <w:noWrap w:val="false"/>
          </w:tcPr>
          <w:p>
            <w:pPr>
              <w:pStyle w:val="875"/>
              <w:ind w:left="1683"/>
              <w:keepLines w:val="0"/>
              <w:keepNext w:val="0"/>
              <w:pageBreakBefore w:val="0"/>
              <w:spacing w:before="178" w:line="239" w:lineRule="auto"/>
              <w:widowControl/>
              <w:rPr>
                <w:color w:val="000000" w:themeColor="text1"/>
                <w:highlight w:val="white"/>
              </w:rPr>
            </w:pPr>
            <w:r>
              <w:rPr>
                <w:color w:val="000000" w:themeColor="text1"/>
                <w:highlight w:val="white"/>
              </w:rPr>
              <w:t xml:space="preserve">7</w:t>
            </w:r>
            <w:r>
              <w:rPr>
                <w:color w:val="000000" w:themeColor="text1"/>
                <w:highlight w:val="white"/>
              </w:rPr>
            </w:r>
          </w:p>
        </w:tc>
        <w:tc>
          <w:tcPr>
            <w:tcW w:w="3477" w:type="dxa"/>
            <w:vAlign w:val="top"/>
            <w:vMerge w:val="restart"/>
            <w:textDirection w:val="lrTb"/>
            <w:noWrap w:val="false"/>
          </w:tcPr>
          <w:p>
            <w:pPr>
              <w:pStyle w:val="875"/>
              <w:ind w:left="1046"/>
              <w:keepLines w:val="0"/>
              <w:keepNext w:val="0"/>
              <w:pageBreakBefore w:val="0"/>
              <w:spacing w:before="177" w:line="219" w:lineRule="auto"/>
              <w:widowControl/>
              <w:rPr>
                <w:color w:val="000000" w:themeColor="text1"/>
                <w:highlight w:val="white"/>
              </w:rPr>
            </w:pPr>
            <w:r>
              <w:rPr>
                <w:color w:val="000000" w:themeColor="text1"/>
                <w:spacing w:val="16"/>
                <w:highlight w:val="white"/>
              </w:rPr>
              <w:t xml:space="preserve">应急保障预案</w:t>
            </w:r>
            <w:r>
              <w:rPr>
                <w:color w:val="000000" w:themeColor="text1"/>
                <w:highlight w:val="white"/>
              </w:rPr>
            </w:r>
          </w:p>
        </w:tc>
        <w:tc>
          <w:tcPr>
            <w:tcW w:w="3484" w:type="dxa"/>
            <w:vAlign w:val="top"/>
            <w:textDirection w:val="lrTb"/>
            <w:noWrap w:val="false"/>
          </w:tcPr>
          <w:p>
            <w:pPr>
              <w:pStyle w:val="875"/>
              <w:ind w:left="137" w:right="249" w:hanging="1"/>
              <w:keepLines w:val="0"/>
              <w:keepNext w:val="0"/>
              <w:pageBreakBefore w:val="0"/>
              <w:spacing w:before="177" w:line="310" w:lineRule="auto"/>
              <w:widowControl/>
              <w:rPr>
                <w:color w:val="000000" w:themeColor="text1"/>
                <w:highlight w:val="white"/>
              </w:rPr>
            </w:pPr>
            <w:r>
              <w:rPr>
                <w:color w:val="000000" w:themeColor="text1"/>
                <w:spacing w:val="17"/>
                <w:highlight w:val="white"/>
              </w:rPr>
              <w:t xml:space="preserve">（1）重点区域及安全隐患排查</w:t>
            </w:r>
            <w:r>
              <w:rPr>
                <w:color w:val="000000" w:themeColor="text1"/>
                <w:spacing w:val="9"/>
                <w:highlight w:val="white"/>
              </w:rPr>
              <w:t xml:space="preserve"> </w:t>
            </w:r>
            <w:r>
              <w:rPr>
                <w:color w:val="000000" w:themeColor="text1"/>
                <w:spacing w:val="17"/>
                <w:highlight w:val="white"/>
              </w:rPr>
              <w:t xml:space="preserve">。结合项目的实际情况，对重</w:t>
            </w:r>
            <w:r>
              <w:rPr>
                <w:color w:val="000000" w:themeColor="text1"/>
                <w:spacing w:val="14"/>
                <w:highlight w:val="white"/>
              </w:rPr>
              <w:t xml:space="preserve">点部位及危险隐患进行排查，</w:t>
            </w:r>
            <w:r>
              <w:rPr>
                <w:color w:val="000000" w:themeColor="text1"/>
                <w:spacing w:val="18"/>
                <w:highlight w:val="white"/>
              </w:rPr>
              <w:t xml:space="preserve">并建立清单/台账；应当对危险隐患进行风险分析，制定相应措施进行控制或整改并定期监控；随着设施设备、服务内容</w:t>
            </w:r>
            <w:r>
              <w:rPr>
                <w:color w:val="000000" w:themeColor="text1"/>
                <w:spacing w:val="15"/>
                <w:highlight w:val="white"/>
              </w:rPr>
              <w:t xml:space="preserve">的变化，及时更新清单/台账，</w:t>
            </w:r>
            <w:r>
              <w:rPr>
                <w:color w:val="000000" w:themeColor="text1"/>
                <w:spacing w:val="18"/>
                <w:highlight w:val="white"/>
              </w:rPr>
              <w:t xml:space="preserve">使风险隐患始终处于受控状态</w:t>
            </w:r>
            <w:r>
              <w:rPr>
                <w:color w:val="000000" w:themeColor="text1"/>
                <w:position w:val="1"/>
                <w:highlight w:val="white"/>
              </w:rPr>
              <w:t xml:space="preserve">。</w:t>
            </w:r>
            <w:r>
              <w:rPr>
                <w:color w:val="000000" w:themeColor="text1"/>
                <w:highlight w:val="white"/>
              </w:rPr>
            </w:r>
          </w:p>
        </w:tc>
      </w:tr>
      <w:tr>
        <w:trPr>
          <w:trHeight w:val="335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9" w:firstLine="6"/>
              <w:keepLines w:val="0"/>
              <w:keepNext w:val="0"/>
              <w:pageBreakBefore w:val="0"/>
              <w:spacing w:before="181" w:line="310" w:lineRule="auto"/>
              <w:widowControl/>
              <w:rPr>
                <w:color w:val="000000" w:themeColor="text1"/>
                <w:highlight w:val="white"/>
              </w:rPr>
            </w:pPr>
            <w:r>
              <w:rPr>
                <w:color w:val="000000" w:themeColor="text1"/>
                <w:spacing w:val="17"/>
                <w:highlight w:val="white"/>
              </w:rPr>
              <w:t xml:space="preserve">（2）应急预案的建立。根据各</w:t>
            </w:r>
            <w:r>
              <w:rPr>
                <w:color w:val="000000" w:themeColor="text1"/>
                <w:spacing w:val="18"/>
                <w:highlight w:val="white"/>
              </w:rPr>
              <w:t xml:space="preserve">楼栋隐患排查的结果和实际情</w:t>
            </w:r>
            <w:r>
              <w:rPr>
                <w:color w:val="000000" w:themeColor="text1"/>
                <w:spacing w:val="15"/>
                <w:highlight w:val="white"/>
              </w:rPr>
              <w:t xml:space="preserve">况，配合学校制定专项预案，</w:t>
            </w:r>
            <w:r>
              <w:rPr>
                <w:color w:val="000000" w:themeColor="text1"/>
                <w:highlight w:val="white"/>
              </w:rPr>
            </w:r>
          </w:p>
          <w:p>
            <w:pPr>
              <w:pStyle w:val="875"/>
              <w:ind w:left="129" w:right="364"/>
              <w:keepLines w:val="0"/>
              <w:keepNext w:val="0"/>
              <w:pageBreakBefore w:val="0"/>
              <w:spacing w:before="4" w:line="308" w:lineRule="auto"/>
              <w:widowControl/>
              <w:rPr>
                <w:color w:val="000000" w:themeColor="text1"/>
                <w:highlight w:val="white"/>
              </w:rPr>
            </w:pPr>
            <w:r>
              <w:rPr>
                <w:color w:val="000000" w:themeColor="text1"/>
                <w:spacing w:val="18"/>
                <w:highlight w:val="white"/>
              </w:rPr>
              <w:t xml:space="preserve">包括但不限于：火情火警紧急处理应急预案、紧急疏散应急预案、停水停电应急预案、有限空间救援应急预案、高空作业救援应急预案、恶劣天气应</w:t>
            </w:r>
            <w:r>
              <w:rPr>
                <w:color w:val="000000" w:themeColor="text1"/>
                <w:spacing w:val="12"/>
                <w:highlight w:val="white"/>
              </w:rPr>
              <w:t xml:space="preserve">对应急预案等。</w:t>
            </w:r>
            <w:r>
              <w:rPr>
                <w:color w:val="000000" w:themeColor="text1"/>
                <w:highlight w:val="white"/>
              </w:rPr>
            </w:r>
          </w:p>
        </w:tc>
      </w:tr>
      <w:tr>
        <w:trPr>
          <w:trHeight w:val="2652"/>
        </w:trPr>
        <w:tc>
          <w:tcPr>
            <w:tcW w:w="3484" w:type="dxa"/>
            <w:vAlign w:val="top"/>
            <w:vMerge w:val="continue"/>
            <w:textDirection w:val="lrTb"/>
            <w:noWrap w:val="false"/>
          </w:tcPr>
          <w:p>
            <w:pPr>
              <w:pStyle w:val="867"/>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68" w:firstLine="7"/>
              <w:jc w:val="both"/>
              <w:keepLines w:val="0"/>
              <w:keepNext w:val="0"/>
              <w:pageBreakBefore w:val="0"/>
              <w:spacing w:before="173" w:line="310" w:lineRule="auto"/>
              <w:widowControl/>
              <w:rPr>
                <w:color w:val="000000" w:themeColor="text1"/>
                <w:highlight w:val="white"/>
              </w:rPr>
            </w:pPr>
            <w:r>
              <w:rPr>
                <w:color w:val="000000" w:themeColor="text1"/>
                <w:spacing w:val="16"/>
                <w:highlight w:val="white"/>
              </w:rPr>
              <w:t xml:space="preserve">（3）应急预案的培训和演练。</w:t>
            </w:r>
            <w:r>
              <w:rPr>
                <w:color w:val="000000" w:themeColor="text1"/>
                <w:spacing w:val="18"/>
                <w:highlight w:val="white"/>
              </w:rPr>
              <w:t xml:space="preserve">应急预案定期培训和演练，组织相关岗位每半年至少开展一次专项应急预案演练；留存培训及演练记录和影像资料，并对预案进行评价，确保与实际</w:t>
            </w:r>
            <w:r>
              <w:rPr>
                <w:color w:val="000000" w:themeColor="text1"/>
                <w:spacing w:val="11"/>
                <w:highlight w:val="white"/>
              </w:rPr>
              <w:t xml:space="preserve">情况相结合。</w:t>
            </w:r>
            <w:r>
              <w:rPr>
                <w:color w:val="000000" w:themeColor="text1"/>
                <w:highlight w:val="white"/>
              </w:rPr>
            </w:r>
          </w:p>
        </w:tc>
      </w:tr>
      <w:tr>
        <w:trPr>
          <w:trHeight w:val="264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9" w:firstLine="5"/>
              <w:keepLines w:val="0"/>
              <w:keepNext w:val="0"/>
              <w:pageBreakBefore w:val="0"/>
              <w:spacing w:before="171" w:line="310" w:lineRule="auto"/>
              <w:widowControl/>
              <w:rPr>
                <w:color w:val="000000" w:themeColor="text1"/>
                <w:highlight w:val="white"/>
              </w:rPr>
            </w:pPr>
            <w:r>
              <w:rPr>
                <w:color w:val="000000" w:themeColor="text1"/>
                <w:spacing w:val="17"/>
                <w:highlight w:val="white"/>
              </w:rPr>
              <w:t xml:space="preserve">（4）应急物资的管理。根据专</w:t>
            </w:r>
            <w:r>
              <w:rPr>
                <w:color w:val="000000" w:themeColor="text1"/>
                <w:spacing w:val="18"/>
                <w:highlight w:val="white"/>
              </w:rPr>
              <w:t xml:space="preserve">项预案中的应对需要、必要的</w:t>
            </w:r>
            <w:r>
              <w:rPr>
                <w:color w:val="000000" w:themeColor="text1"/>
                <w:spacing w:val="15"/>
                <w:highlight w:val="white"/>
              </w:rPr>
              <w:t xml:space="preserve">应急物资，建立清单或台账，</w:t>
            </w:r>
            <w:r>
              <w:rPr>
                <w:color w:val="000000" w:themeColor="text1"/>
                <w:highlight w:val="white"/>
              </w:rPr>
            </w:r>
          </w:p>
          <w:p>
            <w:pPr>
              <w:pStyle w:val="875"/>
              <w:ind w:left="130" w:right="364" w:firstLine="5"/>
              <w:keepLines w:val="0"/>
              <w:keepNext w:val="0"/>
              <w:pageBreakBefore w:val="0"/>
              <w:spacing w:before="3" w:line="308" w:lineRule="auto"/>
              <w:widowControl/>
              <w:rPr>
                <w:color w:val="000000" w:themeColor="text1"/>
                <w:highlight w:val="white"/>
              </w:rPr>
            </w:pPr>
            <w:r>
              <w:rPr>
                <w:color w:val="000000" w:themeColor="text1"/>
                <w:spacing w:val="18"/>
                <w:highlight w:val="white"/>
              </w:rPr>
              <w:t xml:space="preserve">并由专人定期对应急物资进行检查，如有应急物资不足，及时通知采购人购置齐全，确保</w:t>
            </w:r>
            <w:r>
              <w:rPr>
                <w:color w:val="000000" w:themeColor="text1"/>
                <w:spacing w:val="14"/>
                <w:highlight w:val="white"/>
              </w:rPr>
              <w:t xml:space="preserve">能够随时正常使用。</w:t>
            </w:r>
            <w:r>
              <w:rPr>
                <w:color w:val="000000" w:themeColor="text1"/>
                <w:highlight w:val="white"/>
              </w:rPr>
            </w:r>
          </w:p>
        </w:tc>
      </w:tr>
      <w:tr>
        <w:trPr>
          <w:trHeight w:val="1588"/>
        </w:trPr>
        <w:tc>
          <w:tcPr>
            <w:tcW w:w="3484" w:type="dxa"/>
            <w:vAlign w:val="top"/>
            <w:vMerge w:val="restart"/>
            <w:textDirection w:val="lrTb"/>
            <w:noWrap w:val="false"/>
          </w:tcPr>
          <w:p>
            <w:pPr>
              <w:pStyle w:val="875"/>
              <w:ind w:left="1679"/>
              <w:keepLines w:val="0"/>
              <w:keepNext w:val="0"/>
              <w:pageBreakBefore w:val="0"/>
              <w:spacing w:before="174"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c>
          <w:tcPr>
            <w:tcW w:w="3477" w:type="dxa"/>
            <w:vAlign w:val="top"/>
            <w:vMerge w:val="restart"/>
            <w:textDirection w:val="lrTb"/>
            <w:noWrap w:val="false"/>
          </w:tcPr>
          <w:p>
            <w:pPr>
              <w:pStyle w:val="875"/>
              <w:ind w:left="699"/>
              <w:keepLines w:val="0"/>
              <w:keepNext w:val="0"/>
              <w:pageBreakBefore w:val="0"/>
              <w:spacing w:before="174" w:line="219" w:lineRule="auto"/>
              <w:widowControl/>
              <w:rPr>
                <w:color w:val="000000" w:themeColor="text1"/>
                <w:highlight w:val="white"/>
              </w:rPr>
            </w:pPr>
            <w:r>
              <w:rPr>
                <w:color w:val="000000" w:themeColor="text1"/>
                <w:spacing w:val="17"/>
                <w:highlight w:val="white"/>
              </w:rPr>
              <w:t xml:space="preserve">服务方案及工作制度</w:t>
            </w:r>
            <w:r>
              <w:rPr>
                <w:color w:val="000000" w:themeColor="text1"/>
                <w:highlight w:val="white"/>
              </w:rPr>
            </w:r>
          </w:p>
        </w:tc>
        <w:tc>
          <w:tcPr>
            <w:tcW w:w="3484" w:type="dxa"/>
            <w:vAlign w:val="top"/>
            <w:textDirection w:val="lrTb"/>
            <w:noWrap w:val="false"/>
          </w:tcPr>
          <w:p>
            <w:pPr>
              <w:pStyle w:val="875"/>
              <w:ind w:left="129" w:right="246" w:firstLine="6"/>
              <w:keepLines w:val="0"/>
              <w:keepNext w:val="0"/>
              <w:pageBreakBefore w:val="0"/>
              <w:spacing w:before="176" w:line="308" w:lineRule="auto"/>
              <w:widowControl/>
              <w:rPr>
                <w:color w:val="000000" w:themeColor="text1"/>
                <w:highlight w:val="white"/>
              </w:rPr>
            </w:pPr>
            <w:r>
              <w:rPr>
                <w:color w:val="000000" w:themeColor="text1"/>
                <w:spacing w:val="17"/>
                <w:highlight w:val="white"/>
              </w:rPr>
              <w:t xml:space="preserve">（1）制定工作制度，主要包括</w:t>
            </w:r>
            <w:r>
              <w:rPr>
                <w:color w:val="000000" w:themeColor="text1"/>
                <w:spacing w:val="11"/>
                <w:highlight w:val="white"/>
              </w:rPr>
              <w:t xml:space="preserve"> </w:t>
            </w:r>
            <w:r>
              <w:rPr>
                <w:color w:val="000000" w:themeColor="text1"/>
                <w:spacing w:val="17"/>
                <w:highlight w:val="white"/>
              </w:rPr>
              <w:t xml:space="preserve">：人员录用制度、档案管理制</w:t>
            </w:r>
            <w:r>
              <w:rPr>
                <w:color w:val="000000" w:themeColor="text1"/>
                <w:spacing w:val="18"/>
                <w:highlight w:val="white"/>
              </w:rPr>
              <w:t xml:space="preserve">度、物业服务管理制度、公用</w:t>
            </w:r>
            <w:r>
              <w:rPr>
                <w:color w:val="000000" w:themeColor="text1"/>
                <w:spacing w:val="16"/>
                <w:highlight w:val="white"/>
              </w:rPr>
              <w:t xml:space="preserve">设施设备相关管理制度等。</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9" w:firstLine="5"/>
              <w:keepLines w:val="0"/>
              <w:keepNext w:val="0"/>
              <w:pageBreakBefore w:val="0"/>
              <w:spacing w:before="176" w:line="308" w:lineRule="auto"/>
              <w:widowControl/>
              <w:rPr>
                <w:color w:val="000000" w:themeColor="text1"/>
                <w:highlight w:val="white"/>
              </w:rPr>
            </w:pPr>
            <w:r>
              <w:rPr>
                <w:color w:val="000000" w:themeColor="text1"/>
                <w:spacing w:val="17"/>
                <w:highlight w:val="white"/>
              </w:rPr>
              <w:t xml:space="preserve">（2）制定项目实施方案，主要</w:t>
            </w:r>
            <w:r>
              <w:rPr>
                <w:color w:val="000000" w:themeColor="text1"/>
                <w:spacing w:val="18"/>
                <w:highlight w:val="white"/>
              </w:rPr>
              <w:t xml:space="preserve">包括：交接方案、人员培训方案、人员稳定性方案、保密方</w:t>
            </w:r>
            <w:r>
              <w:rPr>
                <w:color w:val="000000" w:themeColor="text1"/>
                <w:spacing w:val="1"/>
                <w:highlight w:val="white"/>
              </w:rPr>
              <w:t xml:space="preserve">案等。</w:t>
            </w:r>
            <w:r>
              <w:rPr>
                <w:color w:val="000000" w:themeColor="text1"/>
                <w:highlight w:val="white"/>
              </w:rPr>
            </w:r>
          </w:p>
        </w:tc>
      </w:tr>
      <w:tr>
        <w:trPr>
          <w:trHeight w:val="1940"/>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9" w:firstLine="5"/>
              <w:keepLines w:val="0"/>
              <w:keepNext w:val="0"/>
              <w:pageBreakBefore w:val="0"/>
              <w:spacing w:before="177" w:line="310" w:lineRule="auto"/>
              <w:widowControl/>
              <w:rPr>
                <w:color w:val="000000" w:themeColor="text1"/>
                <w:highlight w:val="white"/>
              </w:rPr>
            </w:pPr>
            <w:r>
              <w:rPr>
                <w:color w:val="000000" w:themeColor="text1"/>
                <w:spacing w:val="17"/>
                <w:highlight w:val="white"/>
              </w:rPr>
              <w:t xml:space="preserve">（3）制定物业服务方案，主要</w:t>
            </w:r>
            <w:r>
              <w:rPr>
                <w:color w:val="000000" w:themeColor="text1"/>
                <w:spacing w:val="18"/>
                <w:highlight w:val="white"/>
              </w:rPr>
              <w:t xml:space="preserve">包括：房屋维护服务方案、公用设施设备维护服务方案、绿</w:t>
            </w:r>
            <w:r>
              <w:rPr>
                <w:color w:val="000000" w:themeColor="text1"/>
                <w:spacing w:val="16"/>
                <w:highlight w:val="white"/>
              </w:rPr>
              <w:t xml:space="preserve">化服务方案、保洁服务方案、</w:t>
            </w:r>
            <w:r>
              <w:rPr>
                <w:color w:val="000000" w:themeColor="text1"/>
                <w:highlight w:val="white"/>
              </w:rPr>
            </w:r>
          </w:p>
          <w:p>
            <w:pPr>
              <w:pStyle w:val="875"/>
              <w:ind w:left="129"/>
              <w:keepLines w:val="0"/>
              <w:keepNext w:val="0"/>
              <w:pageBreakBefore w:val="0"/>
              <w:spacing w:line="217" w:lineRule="auto"/>
              <w:widowControl/>
              <w:rPr>
                <w:color w:val="000000" w:themeColor="text1"/>
                <w:highlight w:val="white"/>
              </w:rPr>
            </w:pPr>
            <w:r>
              <w:rPr>
                <w:color w:val="000000" w:themeColor="text1"/>
                <w:spacing w:val="13"/>
                <w:highlight w:val="white"/>
              </w:rPr>
              <w:t xml:space="preserve">会议服务方案等。</w:t>
            </w:r>
            <w:r>
              <w:rPr>
                <w:color w:val="000000" w:themeColor="text1"/>
                <w:highlight w:val="white"/>
              </w:rPr>
            </w:r>
          </w:p>
        </w:tc>
      </w:tr>
      <w:tr>
        <w:trPr>
          <w:trHeight w:val="884"/>
        </w:trPr>
        <w:tc>
          <w:tcPr>
            <w:tcW w:w="3484" w:type="dxa"/>
            <w:vAlign w:val="top"/>
            <w:textDirection w:val="lrTb"/>
            <w:noWrap w:val="false"/>
          </w:tcPr>
          <w:p>
            <w:pPr>
              <w:pStyle w:val="875"/>
              <w:ind w:left="1679"/>
              <w:keepLines w:val="0"/>
              <w:keepNext w:val="0"/>
              <w:pageBreakBefore w:val="0"/>
              <w:spacing w:before="180" w:line="239" w:lineRule="auto"/>
              <w:widowControl/>
              <w:rPr>
                <w:color w:val="000000" w:themeColor="text1"/>
                <w:highlight w:val="white"/>
              </w:rPr>
            </w:pPr>
            <w:r>
              <w:rPr>
                <w:color w:val="000000" w:themeColor="text1"/>
                <w:highlight w:val="white"/>
              </w:rPr>
              <w:t xml:space="preserve">9</w:t>
            </w:r>
            <w:r>
              <w:rPr>
                <w:color w:val="000000" w:themeColor="text1"/>
                <w:highlight w:val="white"/>
              </w:rPr>
            </w:r>
          </w:p>
        </w:tc>
        <w:tc>
          <w:tcPr>
            <w:tcW w:w="3477" w:type="dxa"/>
            <w:vAlign w:val="top"/>
            <w:textDirection w:val="lrTb"/>
            <w:noWrap w:val="false"/>
          </w:tcPr>
          <w:p>
            <w:pPr>
              <w:pStyle w:val="875"/>
              <w:ind w:left="1281"/>
              <w:keepLines w:val="0"/>
              <w:keepNext w:val="0"/>
              <w:pageBreakBefore w:val="0"/>
              <w:spacing w:before="179" w:line="219" w:lineRule="auto"/>
              <w:widowControl/>
              <w:rPr>
                <w:color w:val="000000" w:themeColor="text1"/>
                <w:highlight w:val="white"/>
              </w:rPr>
            </w:pPr>
            <w:r>
              <w:rPr>
                <w:color w:val="000000" w:themeColor="text1"/>
                <w:spacing w:val="12"/>
                <w:highlight w:val="white"/>
              </w:rPr>
              <w:t xml:space="preserve">紧急维修</w:t>
            </w:r>
            <w:r>
              <w:rPr>
                <w:color w:val="000000" w:themeColor="text1"/>
                <w:highlight w:val="white"/>
              </w:rPr>
            </w:r>
          </w:p>
        </w:tc>
        <w:tc>
          <w:tcPr>
            <w:tcW w:w="3484" w:type="dxa"/>
            <w:vAlign w:val="top"/>
            <w:textDirection w:val="lrTb"/>
            <w:noWrap w:val="false"/>
          </w:tcPr>
          <w:p>
            <w:pPr>
              <w:pStyle w:val="875"/>
              <w:ind w:left="129" w:right="343" w:firstLine="5"/>
              <w:keepLines w:val="0"/>
              <w:keepNext w:val="0"/>
              <w:pageBreakBefore w:val="0"/>
              <w:spacing w:before="180" w:line="305" w:lineRule="auto"/>
              <w:widowControl/>
              <w:rPr>
                <w:color w:val="000000" w:themeColor="text1"/>
                <w:highlight w:val="white"/>
              </w:rPr>
            </w:pPr>
            <w:r>
              <w:rPr>
                <w:color w:val="000000" w:themeColor="text1"/>
                <w:spacing w:val="18"/>
                <w:highlight w:val="white"/>
              </w:rPr>
              <w:t xml:space="preserve">紧急维修应当在15分钟内到达</w:t>
            </w:r>
            <w:r>
              <w:rPr>
                <w:color w:val="000000" w:themeColor="text1"/>
                <w:spacing w:val="16"/>
                <w:highlight w:val="white"/>
              </w:rPr>
              <w:t xml:space="preserve">现场，不间断维修直至修复。</w:t>
            </w:r>
            <w:r>
              <w:rPr>
                <w:color w:val="000000" w:themeColor="text1"/>
                <w:highlight w:val="white"/>
              </w:rPr>
            </w:r>
          </w:p>
        </w:tc>
      </w:tr>
      <w:tr>
        <w:trPr>
          <w:trHeight w:val="1941"/>
        </w:trPr>
        <w:tc>
          <w:tcPr>
            <w:tcW w:w="3484" w:type="dxa"/>
            <w:vAlign w:val="top"/>
            <w:textDirection w:val="lrTb"/>
            <w:noWrap w:val="false"/>
          </w:tcPr>
          <w:p>
            <w:pPr>
              <w:pStyle w:val="875"/>
              <w:ind w:left="1631"/>
              <w:keepLines w:val="0"/>
              <w:keepNext w:val="0"/>
              <w:pageBreakBefore w:val="0"/>
              <w:spacing w:before="181" w:line="239" w:lineRule="auto"/>
              <w:widowControl/>
              <w:rPr>
                <w:color w:val="000000" w:themeColor="text1"/>
                <w:highlight w:val="white"/>
              </w:rPr>
            </w:pPr>
            <w:r>
              <w:rPr>
                <w:color w:val="000000" w:themeColor="text1"/>
                <w:spacing w:val="-1"/>
                <w:highlight w:val="white"/>
              </w:rPr>
              <w:t xml:space="preserve">10</w:t>
            </w:r>
            <w:r>
              <w:rPr>
                <w:color w:val="000000" w:themeColor="text1"/>
                <w:highlight w:val="white"/>
              </w:rPr>
            </w:r>
          </w:p>
        </w:tc>
        <w:tc>
          <w:tcPr>
            <w:tcW w:w="3477" w:type="dxa"/>
            <w:vAlign w:val="top"/>
            <w:textDirection w:val="lrTb"/>
            <w:noWrap w:val="false"/>
          </w:tcPr>
          <w:p>
            <w:pPr>
              <w:pStyle w:val="875"/>
              <w:ind w:left="1509"/>
              <w:keepLines w:val="0"/>
              <w:keepNext w:val="0"/>
              <w:pageBreakBefore w:val="0"/>
              <w:spacing w:before="181" w:line="226" w:lineRule="auto"/>
              <w:widowControl/>
              <w:rPr>
                <w:color w:val="000000" w:themeColor="text1"/>
                <w:highlight w:val="white"/>
              </w:rPr>
            </w:pPr>
            <w:r>
              <w:rPr>
                <w:color w:val="000000" w:themeColor="text1"/>
                <w:spacing w:val="5"/>
                <w:highlight w:val="white"/>
              </w:rPr>
              <w:t xml:space="preserve">巡查</w:t>
            </w:r>
            <w:r>
              <w:rPr>
                <w:color w:val="000000" w:themeColor="text1"/>
                <w:highlight w:val="white"/>
              </w:rPr>
            </w:r>
          </w:p>
        </w:tc>
        <w:tc>
          <w:tcPr>
            <w:tcW w:w="3484" w:type="dxa"/>
            <w:vAlign w:val="top"/>
            <w:textDirection w:val="lrTb"/>
            <w:noWrap w:val="false"/>
          </w:tcPr>
          <w:p>
            <w:pPr>
              <w:pStyle w:val="875"/>
              <w:ind w:left="130" w:right="364" w:firstLine="3"/>
              <w:jc w:val="both"/>
              <w:keepLines w:val="0"/>
              <w:keepNext w:val="0"/>
              <w:pageBreakBefore w:val="0"/>
              <w:spacing w:before="179" w:line="308" w:lineRule="auto"/>
              <w:widowControl/>
              <w:rPr>
                <w:color w:val="000000" w:themeColor="text1"/>
                <w:highlight w:val="white"/>
              </w:rPr>
            </w:pPr>
            <w:r>
              <w:rPr>
                <w:color w:val="000000" w:themeColor="text1"/>
                <w:spacing w:val="18"/>
                <w:highlight w:val="white"/>
              </w:rPr>
              <w:t xml:space="preserve">发现安全隐患，水电浪费等情况及时处理报告，履行本职工作范围内节水、节电责任。做</w:t>
            </w:r>
            <w:r>
              <w:rPr>
                <w:color w:val="000000" w:themeColor="text1"/>
                <w:spacing w:val="15"/>
                <w:highlight w:val="white"/>
              </w:rPr>
              <w:t xml:space="preserve">好防盗防火等岗位安全责任，</w:t>
            </w:r>
            <w:r>
              <w:rPr>
                <w:color w:val="000000" w:themeColor="text1"/>
                <w:spacing w:val="14"/>
                <w:highlight w:val="white"/>
              </w:rPr>
              <w:t xml:space="preserve">做好相关管理台账。</w:t>
            </w:r>
            <w:r>
              <w:rPr>
                <w:color w:val="000000" w:themeColor="text1"/>
                <w:highlight w:val="white"/>
              </w:rPr>
            </w:r>
          </w:p>
        </w:tc>
      </w:tr>
      <w:tr>
        <w:trPr>
          <w:trHeight w:val="1897"/>
        </w:trPr>
        <w:tc>
          <w:tcPr>
            <w:tcW w:w="3484" w:type="dxa"/>
            <w:vAlign w:val="top"/>
            <w:vMerge w:val="restart"/>
            <w:textDirection w:val="lrTb"/>
            <w:noWrap w:val="false"/>
          </w:tcPr>
          <w:p>
            <w:pPr>
              <w:pStyle w:val="875"/>
              <w:ind w:left="1631"/>
              <w:keepLines w:val="0"/>
              <w:keepNext w:val="0"/>
              <w:pageBreakBefore w:val="0"/>
              <w:spacing w:before="182"/>
              <w:widowControl/>
              <w:rPr>
                <w:color w:val="000000" w:themeColor="text1"/>
                <w:highlight w:val="white"/>
              </w:rPr>
            </w:pPr>
            <w:r>
              <w:rPr>
                <w:color w:val="000000" w:themeColor="text1"/>
                <w:spacing w:val="-1"/>
                <w:highlight w:val="white"/>
              </w:rPr>
              <w:t xml:space="preserve">11</w:t>
            </w:r>
            <w:r>
              <w:rPr>
                <w:color w:val="000000" w:themeColor="text1"/>
                <w:highlight w:val="white"/>
              </w:rPr>
            </w:r>
          </w:p>
        </w:tc>
        <w:tc>
          <w:tcPr>
            <w:tcW w:w="3477" w:type="dxa"/>
            <w:vAlign w:val="top"/>
            <w:vMerge w:val="restart"/>
            <w:textDirection w:val="lrTb"/>
            <w:noWrap w:val="false"/>
          </w:tcPr>
          <w:p>
            <w:pPr>
              <w:pStyle w:val="875"/>
              <w:ind w:left="1046"/>
              <w:keepLines w:val="0"/>
              <w:keepNext w:val="0"/>
              <w:pageBreakBefore w:val="0"/>
              <w:spacing w:before="182" w:line="218" w:lineRule="auto"/>
              <w:widowControl/>
              <w:rPr>
                <w:color w:val="000000" w:themeColor="text1"/>
                <w:highlight w:val="white"/>
              </w:rPr>
            </w:pPr>
            <w:r>
              <w:rPr>
                <w:color w:val="000000" w:themeColor="text1"/>
                <w:spacing w:val="16"/>
                <w:highlight w:val="white"/>
              </w:rPr>
              <w:t xml:space="preserve">勤杂工作安排</w:t>
            </w:r>
            <w:r>
              <w:rPr>
                <w:color w:val="000000" w:themeColor="text1"/>
                <w:highlight w:val="white"/>
              </w:rPr>
            </w:r>
          </w:p>
        </w:tc>
        <w:tc>
          <w:tcPr>
            <w:tcW w:w="3484" w:type="dxa"/>
            <w:vAlign w:val="top"/>
            <w:textDirection w:val="lrTb"/>
            <w:noWrap w:val="false"/>
          </w:tcPr>
          <w:p>
            <w:pPr>
              <w:pStyle w:val="875"/>
              <w:ind w:left="131" w:right="364" w:firstLine="2"/>
              <w:jc w:val="both"/>
              <w:keepLines w:val="0"/>
              <w:keepNext w:val="0"/>
              <w:pageBreakBefore w:val="0"/>
              <w:spacing w:before="180" w:line="300" w:lineRule="auto"/>
              <w:widowControl/>
              <w:rPr>
                <w:color w:val="000000" w:themeColor="text1"/>
                <w:highlight w:val="white"/>
              </w:rPr>
            </w:pPr>
            <w:r>
              <w:rPr>
                <w:color w:val="000000" w:themeColor="text1"/>
                <w:spacing w:val="18"/>
                <w:highlight w:val="white"/>
              </w:rPr>
              <w:t xml:space="preserve">学校各类考试、相关教学活动</w:t>
            </w:r>
            <w:r>
              <w:rPr>
                <w:color w:val="000000" w:themeColor="text1"/>
                <w:spacing w:val="5"/>
                <w:highlight w:val="white"/>
              </w:rPr>
              <w:t xml:space="preserve"> </w:t>
            </w:r>
            <w:r>
              <w:rPr>
                <w:color w:val="000000" w:themeColor="text1"/>
                <w:spacing w:val="17"/>
                <w:highlight w:val="white"/>
              </w:rPr>
              <w:t xml:space="preserve">、寒暑假课桌椅调整清理、临</w:t>
            </w:r>
            <w:r>
              <w:rPr>
                <w:color w:val="000000" w:themeColor="text1"/>
                <w:spacing w:val="18"/>
                <w:highlight w:val="white"/>
              </w:rPr>
              <w:t xml:space="preserve">时性重大活动等的后勤服务保障；协助学校资产清理、校内</w:t>
            </w:r>
            <w:r>
              <w:rPr>
                <w:color w:val="000000" w:themeColor="text1"/>
                <w:spacing w:val="16"/>
                <w:highlight w:val="white"/>
              </w:rPr>
              <w:t xml:space="preserve">零星搬运、水电维修报修等。</w:t>
            </w:r>
            <w:r>
              <w:rPr>
                <w:color w:val="000000" w:themeColor="text1"/>
                <w:highlight w:val="white"/>
              </w:rPr>
            </w:r>
          </w:p>
        </w:tc>
      </w:tr>
      <w:tr>
        <w:trPr>
          <w:trHeight w:val="890"/>
        </w:trPr>
        <w:tc>
          <w:tcPr>
            <w:tcW w:w="3484" w:type="dxa"/>
            <w:vAlign w:val="top"/>
            <w:vMerge w:val="continue"/>
            <w:textDirection w:val="lrTb"/>
            <w:noWrap w:val="false"/>
          </w:tcPr>
          <w:p>
            <w:pPr>
              <w:pStyle w:val="867"/>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364" w:hanging="3"/>
              <w:keepLines w:val="0"/>
              <w:keepNext w:val="0"/>
              <w:pageBreakBefore w:val="0"/>
              <w:spacing w:before="177" w:line="309" w:lineRule="auto"/>
              <w:widowControl/>
              <w:rPr>
                <w:color w:val="000000" w:themeColor="text1"/>
                <w:highlight w:val="white"/>
              </w:rPr>
            </w:pPr>
            <w:r>
              <w:rPr>
                <w:color w:val="000000" w:themeColor="text1"/>
                <w:spacing w:val="18"/>
                <w:highlight w:val="white"/>
              </w:rPr>
              <w:t xml:space="preserve">在总务处领导下配合学校重大</w:t>
            </w:r>
            <w:r>
              <w:rPr>
                <w:color w:val="000000" w:themeColor="text1"/>
                <w:spacing w:val="15"/>
                <w:highlight w:val="white"/>
              </w:rPr>
              <w:t xml:space="preserve">活动做好零星杂务工作。</w:t>
            </w:r>
            <w:r>
              <w:rPr>
                <w:color w:val="000000" w:themeColor="text1"/>
                <w:highlight w:val="white"/>
              </w:rPr>
            </w:r>
          </w:p>
        </w:tc>
      </w:tr>
      <w:tr>
        <w:trPr>
          <w:trHeight w:val="2642"/>
        </w:trPr>
        <w:tc>
          <w:tcPr>
            <w:tcW w:w="3484" w:type="dxa"/>
            <w:vAlign w:val="top"/>
            <w:textDirection w:val="lrTb"/>
            <w:noWrap w:val="false"/>
          </w:tcPr>
          <w:p>
            <w:pPr>
              <w:pStyle w:val="875"/>
              <w:ind w:left="1631"/>
              <w:keepLines w:val="0"/>
              <w:keepNext w:val="0"/>
              <w:pageBreakBefore w:val="0"/>
              <w:spacing w:before="172"/>
              <w:widowControl/>
              <w:rPr>
                <w:color w:val="000000" w:themeColor="text1"/>
                <w:highlight w:val="white"/>
              </w:rPr>
            </w:pPr>
            <w:r>
              <w:rPr>
                <w:color w:val="000000" w:themeColor="text1"/>
                <w:spacing w:val="-1"/>
                <w:highlight w:val="white"/>
              </w:rPr>
              <w:t xml:space="preserve">12</w:t>
            </w:r>
            <w:r>
              <w:rPr>
                <w:color w:val="000000" w:themeColor="text1"/>
                <w:highlight w:val="white"/>
              </w:rPr>
            </w:r>
          </w:p>
        </w:tc>
        <w:tc>
          <w:tcPr>
            <w:tcW w:w="3477" w:type="dxa"/>
            <w:vAlign w:val="top"/>
            <w:textDirection w:val="lrTb"/>
            <w:noWrap w:val="false"/>
          </w:tcPr>
          <w:p>
            <w:pPr>
              <w:pStyle w:val="875"/>
              <w:ind w:left="701"/>
              <w:keepLines w:val="0"/>
              <w:keepNext w:val="0"/>
              <w:pageBreakBefore w:val="0"/>
              <w:spacing w:before="171" w:line="219" w:lineRule="auto"/>
              <w:widowControl/>
              <w:rPr>
                <w:color w:val="000000" w:themeColor="text1"/>
                <w:highlight w:val="white"/>
              </w:rPr>
            </w:pPr>
            <w:r>
              <w:rPr>
                <w:color w:val="000000" w:themeColor="text1"/>
                <w:spacing w:val="17"/>
                <w:highlight w:val="white"/>
              </w:rPr>
              <w:t xml:space="preserve">建立完备的培训制度</w:t>
            </w:r>
            <w:r>
              <w:rPr>
                <w:color w:val="000000" w:themeColor="text1"/>
                <w:highlight w:val="white"/>
              </w:rPr>
            </w:r>
          </w:p>
        </w:tc>
        <w:tc>
          <w:tcPr>
            <w:tcW w:w="3484" w:type="dxa"/>
            <w:vAlign w:val="top"/>
            <w:textDirection w:val="lrTb"/>
            <w:noWrap w:val="false"/>
          </w:tcPr>
          <w:p>
            <w:pPr>
              <w:pStyle w:val="875"/>
              <w:ind w:left="128" w:right="364"/>
              <w:jc w:val="both"/>
              <w:keepLines w:val="0"/>
              <w:keepNext w:val="0"/>
              <w:pageBreakBefore w:val="0"/>
              <w:spacing w:before="171" w:line="309" w:lineRule="auto"/>
              <w:widowControl/>
              <w:rPr>
                <w:color w:val="000000" w:themeColor="text1"/>
                <w:highlight w:val="white"/>
              </w:rPr>
            </w:pPr>
            <w:r>
              <w:rPr>
                <w:color w:val="000000" w:themeColor="text1"/>
                <w:spacing w:val="18"/>
                <w:highlight w:val="white"/>
              </w:rPr>
              <w:t xml:space="preserve">对物业管理从业人员进行岗前培训及阶段性培训管理，使其熟悉工作流程与要求，定期对物业服务人员进行安全教育与业务培训。并定期与学校共同进行消防安全培训和组织消防</w:t>
            </w:r>
            <w:r>
              <w:rPr>
                <w:color w:val="000000" w:themeColor="text1"/>
                <w:spacing w:val="1"/>
                <w:highlight w:val="white"/>
              </w:rPr>
              <w:t xml:space="preserve">演练。</w:t>
            </w:r>
            <w:r>
              <w:rPr>
                <w:color w:val="000000" w:themeColor="text1"/>
                <w:highlight w:val="white"/>
              </w:rPr>
            </w:r>
          </w:p>
        </w:tc>
      </w:tr>
      <w:tr>
        <w:trPr>
          <w:trHeight w:val="3704"/>
        </w:trPr>
        <w:tc>
          <w:tcPr>
            <w:tcW w:w="3484" w:type="dxa"/>
            <w:vAlign w:val="top"/>
            <w:textDirection w:val="lrTb"/>
            <w:noWrap w:val="false"/>
          </w:tcPr>
          <w:p>
            <w:pPr>
              <w:pStyle w:val="875"/>
              <w:ind w:left="1631"/>
              <w:keepLines w:val="0"/>
              <w:keepNext w:val="0"/>
              <w:pageBreakBefore w:val="0"/>
              <w:spacing w:before="177" w:line="239" w:lineRule="auto"/>
              <w:widowControl/>
              <w:rPr>
                <w:color w:val="000000" w:themeColor="text1"/>
                <w:highlight w:val="white"/>
              </w:rPr>
            </w:pPr>
            <w:r>
              <w:rPr>
                <w:color w:val="000000" w:themeColor="text1"/>
                <w:spacing w:val="-1"/>
                <w:highlight w:val="white"/>
              </w:rPr>
              <w:t xml:space="preserve">13</w:t>
            </w:r>
            <w:r>
              <w:rPr>
                <w:color w:val="000000" w:themeColor="text1"/>
                <w:highlight w:val="white"/>
              </w:rPr>
            </w:r>
          </w:p>
        </w:tc>
        <w:tc>
          <w:tcPr>
            <w:tcW w:w="3477" w:type="dxa"/>
            <w:vAlign w:val="top"/>
            <w:textDirection w:val="lrTb"/>
            <w:noWrap w:val="false"/>
          </w:tcPr>
          <w:p>
            <w:pPr>
              <w:pStyle w:val="875"/>
              <w:ind w:left="815"/>
              <w:keepLines w:val="0"/>
              <w:keepNext w:val="0"/>
              <w:pageBreakBefore w:val="0"/>
              <w:spacing w:before="176" w:line="219" w:lineRule="auto"/>
              <w:widowControl/>
              <w:rPr>
                <w:color w:val="000000" w:themeColor="text1"/>
                <w:highlight w:val="white"/>
              </w:rPr>
            </w:pPr>
            <w:r>
              <w:rPr>
                <w:color w:val="000000" w:themeColor="text1"/>
                <w:spacing w:val="17"/>
                <w:highlight w:val="white"/>
              </w:rPr>
              <w:t xml:space="preserve">服务人员工作时间</w:t>
            </w:r>
            <w:r>
              <w:rPr>
                <w:color w:val="000000" w:themeColor="text1"/>
                <w:highlight w:val="white"/>
              </w:rPr>
            </w:r>
          </w:p>
        </w:tc>
        <w:tc>
          <w:tcPr>
            <w:tcW w:w="3484" w:type="dxa"/>
            <w:vAlign w:val="top"/>
            <w:textDirection w:val="lrTb"/>
            <w:noWrap w:val="false"/>
          </w:tcPr>
          <w:p>
            <w:pPr>
              <w:pStyle w:val="875"/>
              <w:ind w:left="130" w:right="364"/>
              <w:jc w:val="both"/>
              <w:keepLines w:val="0"/>
              <w:keepNext w:val="0"/>
              <w:pageBreakBefore w:val="0"/>
              <w:spacing w:before="179" w:line="309" w:lineRule="auto"/>
              <w:widowControl/>
              <w:rPr>
                <w:color w:val="000000" w:themeColor="text1"/>
                <w:highlight w:val="white"/>
              </w:rPr>
            </w:pPr>
            <w:r>
              <w:rPr>
                <w:color w:val="000000" w:themeColor="text1"/>
                <w:spacing w:val="18"/>
                <w:highlight w:val="white"/>
              </w:rPr>
              <w:t xml:space="preserve">在保障正常教学、生活的前提下，服务人员具体作息时间由学校和服务单位协商决定，必须保证学生在校期间有人员在校服务。平常若有工作时间超</w:t>
            </w:r>
            <w:r>
              <w:rPr>
                <w:color w:val="000000" w:themeColor="text1"/>
                <w:spacing w:val="15"/>
                <w:highlight w:val="white"/>
              </w:rPr>
              <w:t xml:space="preserve">时的，不另行计发加班工资，</w:t>
            </w:r>
            <w:r>
              <w:rPr>
                <w:color w:val="000000" w:themeColor="text1"/>
                <w:spacing w:val="18"/>
                <w:highlight w:val="white"/>
              </w:rPr>
              <w:t xml:space="preserve">由服务单位根据实际情况合理安排调休或一并在寒暑假期间集中给予相关人员带薪休息予</w:t>
            </w:r>
            <w:r>
              <w:rPr>
                <w:color w:val="000000" w:themeColor="text1"/>
                <w:spacing w:val="6"/>
                <w:highlight w:val="white"/>
              </w:rPr>
              <w:t xml:space="preserve">以还班。</w:t>
            </w:r>
            <w:r>
              <w:rPr>
                <w:color w:val="000000" w:themeColor="text1"/>
                <w:highlight w:val="white"/>
              </w:rPr>
            </w:r>
          </w:p>
        </w:tc>
      </w:tr>
    </w:tbl>
    <w:p>
      <w:pPr>
        <w:pStyle w:val="867"/>
        <w:ind w:left="12"/>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3.2</w:t>
      </w:r>
      <w:r>
        <w:rPr>
          <w:rFonts w:ascii="宋体" w:hAnsi="宋体" w:eastAsia="宋体" w:cs="宋体"/>
          <w:color w:val="000000" w:themeColor="text1"/>
          <w:spacing w:val="39"/>
          <w:sz w:val="21"/>
          <w:szCs w:val="21"/>
          <w:highlight w:val="white"/>
        </w:rPr>
        <w:t xml:space="preserve">  </w:t>
      </w:r>
      <w:r>
        <w:rPr>
          <w:rFonts w:ascii="宋体" w:hAnsi="宋体" w:eastAsia="宋体" w:cs="宋体"/>
          <w:color w:val="000000" w:themeColor="text1"/>
          <w:spacing w:val="13"/>
          <w:sz w:val="21"/>
          <w:szCs w:val="21"/>
          <w:highlight w:val="white"/>
        </w:rPr>
        <w:t xml:space="preserve">维修维护服务</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8"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2290"/>
        </w:trPr>
        <w:tc>
          <w:tcPr>
            <w:tcW w:w="3484" w:type="dxa"/>
            <w:vAlign w:val="top"/>
            <w:vMerge w:val="restart"/>
            <w:textDirection w:val="lrTb"/>
            <w:noWrap w:val="false"/>
          </w:tcPr>
          <w:p>
            <w:pPr>
              <w:pStyle w:val="875"/>
              <w:ind w:left="1694"/>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vMerge w:val="restart"/>
            <w:textDirection w:val="lrTb"/>
            <w:noWrap w:val="false"/>
          </w:tcPr>
          <w:p>
            <w:pPr>
              <w:pStyle w:val="875"/>
              <w:ind w:left="1277"/>
              <w:keepLines w:val="0"/>
              <w:keepNext w:val="0"/>
              <w:pageBreakBefore w:val="0"/>
              <w:spacing w:before="170" w:line="219" w:lineRule="auto"/>
              <w:widowControl/>
              <w:rPr>
                <w:color w:val="000000" w:themeColor="text1"/>
                <w:highlight w:val="white"/>
              </w:rPr>
            </w:pPr>
            <w:r>
              <w:rPr>
                <w:color w:val="000000" w:themeColor="text1"/>
                <w:spacing w:val="13"/>
                <w:highlight w:val="white"/>
              </w:rPr>
              <w:t xml:space="preserve">服务范围</w:t>
            </w:r>
            <w:r>
              <w:rPr>
                <w:color w:val="000000" w:themeColor="text1"/>
                <w:highlight w:val="white"/>
              </w:rPr>
            </w:r>
          </w:p>
        </w:tc>
        <w:tc>
          <w:tcPr>
            <w:tcW w:w="3484" w:type="dxa"/>
            <w:vAlign w:val="top"/>
            <w:textDirection w:val="lrTb"/>
            <w:noWrap w:val="false"/>
          </w:tcPr>
          <w:p>
            <w:pPr>
              <w:pStyle w:val="875"/>
              <w:ind w:left="129" w:right="251" w:firstLine="6"/>
              <w:keepLines w:val="0"/>
              <w:keepNext w:val="0"/>
              <w:pageBreakBefore w:val="0"/>
              <w:spacing w:before="170" w:line="310" w:lineRule="auto"/>
              <w:widowControl/>
              <w:rPr>
                <w:color w:val="000000" w:themeColor="text1"/>
                <w:highlight w:val="white"/>
              </w:rPr>
            </w:pPr>
            <w:r>
              <w:rPr>
                <w:color w:val="000000" w:themeColor="text1"/>
                <w:spacing w:val="17"/>
                <w:highlight w:val="white"/>
              </w:rPr>
              <w:t xml:space="preserve">（1）教学楼、宿舍楼、体育场</w:t>
            </w:r>
            <w:r>
              <w:rPr>
                <w:color w:val="000000" w:themeColor="text1"/>
                <w:spacing w:val="18"/>
                <w:highlight w:val="white"/>
              </w:rPr>
              <w:t xml:space="preserve">馆及地下室等全校区室内外的</w:t>
            </w:r>
            <w:r>
              <w:rPr>
                <w:color w:val="000000" w:themeColor="text1"/>
                <w:spacing w:val="15"/>
                <w:highlight w:val="white"/>
              </w:rPr>
              <w:t xml:space="preserve">水电、木工、简单泥瓦维修，</w:t>
            </w:r>
            <w:r>
              <w:rPr>
                <w:color w:val="000000" w:themeColor="text1"/>
                <w:highlight w:val="white"/>
              </w:rPr>
            </w:r>
          </w:p>
          <w:p>
            <w:pPr>
              <w:pStyle w:val="875"/>
              <w:ind w:left="129" w:right="364"/>
              <w:keepLines w:val="0"/>
              <w:keepNext w:val="0"/>
              <w:pageBreakBefore w:val="0"/>
              <w:spacing w:line="308" w:lineRule="auto"/>
              <w:widowControl/>
              <w:rPr>
                <w:color w:val="000000" w:themeColor="text1"/>
                <w:highlight w:val="white"/>
              </w:rPr>
            </w:pPr>
            <w:r>
              <w:rPr>
                <w:color w:val="000000" w:themeColor="text1"/>
                <w:spacing w:val="16"/>
                <w:highlight w:val="white"/>
              </w:rPr>
              <w:t xml:space="preserve">校园内供水供电设施、家具、</w:t>
            </w:r>
            <w:r>
              <w:rPr>
                <w:color w:val="000000" w:themeColor="text1"/>
                <w:spacing w:val="18"/>
                <w:highlight w:val="white"/>
              </w:rPr>
              <w:t xml:space="preserve">门窗、简单弱电设备的维修保</w:t>
            </w:r>
            <w:r>
              <w:rPr>
                <w:color w:val="000000" w:themeColor="text1"/>
                <w:spacing w:val="14"/>
                <w:highlight w:val="white"/>
              </w:rPr>
              <w:t xml:space="preserve">养和正常使用工作。</w:t>
            </w:r>
            <w:r>
              <w:rPr>
                <w:color w:val="000000" w:themeColor="text1"/>
                <w:highlight w:val="white"/>
              </w:rPr>
            </w:r>
          </w:p>
        </w:tc>
      </w:tr>
      <w:tr>
        <w:trPr>
          <w:trHeight w:val="334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50" w:firstLine="5"/>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（2）负责学校供电照明、变电</w:t>
            </w:r>
            <w:r>
              <w:rPr>
                <w:color w:val="000000" w:themeColor="text1"/>
                <w:spacing w:val="18"/>
                <w:highlight w:val="white"/>
              </w:rPr>
              <w:t xml:space="preserve">所、配电间（柜）、设施设备</w:t>
            </w:r>
            <w:r>
              <w:rPr>
                <w:color w:val="000000" w:themeColor="text1"/>
                <w:spacing w:val="4"/>
                <w:highlight w:val="white"/>
              </w:rPr>
              <w:t xml:space="preserve"> </w:t>
            </w:r>
            <w:r>
              <w:rPr>
                <w:color w:val="000000" w:themeColor="text1"/>
                <w:spacing w:val="18"/>
                <w:highlight w:val="white"/>
              </w:rPr>
              <w:t xml:space="preserve">、一般电器、电源及插座等强弱电设备的维修和保障；负责供排水系统、上下水管道、雨污水管网等设施设备的维修和保障；负责学校家具、课桌椅</w:t>
            </w:r>
            <w:r>
              <w:rPr>
                <w:color w:val="000000" w:themeColor="text1"/>
                <w:spacing w:val="4"/>
                <w:highlight w:val="white"/>
              </w:rPr>
              <w:t xml:space="preserve">  </w:t>
            </w:r>
            <w:r>
              <w:rPr>
                <w:color w:val="000000" w:themeColor="text1"/>
                <w:spacing w:val="17"/>
                <w:highlight w:val="white"/>
              </w:rPr>
              <w:t xml:space="preserve">、门窗、各类木器等设施物品</w:t>
            </w:r>
            <w:r>
              <w:rPr>
                <w:color w:val="000000" w:themeColor="text1"/>
                <w:spacing w:val="13"/>
                <w:highlight w:val="white"/>
              </w:rPr>
              <w:t xml:space="preserve">的维修保养工作。</w:t>
            </w:r>
            <w:r>
              <w:rPr>
                <w:color w:val="000000" w:themeColor="text1"/>
                <w:highlight w:val="white"/>
              </w:rPr>
            </w:r>
          </w:p>
        </w:tc>
      </w:tr>
      <w:tr>
        <w:trPr>
          <w:trHeight w:val="1192"/>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248" w:firstLine="3"/>
              <w:keepLines w:val="0"/>
              <w:keepNext w:val="0"/>
              <w:pageBreakBefore w:val="0"/>
              <w:spacing w:before="182" w:line="310" w:lineRule="auto"/>
              <w:widowControl/>
              <w:rPr>
                <w:color w:val="000000" w:themeColor="text1"/>
                <w:highlight w:val="white"/>
              </w:rPr>
            </w:pPr>
            <w:r>
              <w:rPr>
                <w:color w:val="000000" w:themeColor="text1"/>
                <w:spacing w:val="17"/>
                <w:highlight w:val="white"/>
              </w:rPr>
              <w:t xml:space="preserve">（3）如属于房屋大修或结构修</w:t>
            </w:r>
            <w:r>
              <w:rPr>
                <w:color w:val="000000" w:themeColor="text1"/>
                <w:spacing w:val="16"/>
                <w:highlight w:val="white"/>
              </w:rPr>
              <w:t xml:space="preserve">理，则由校方另行安排修缮。</w:t>
            </w:r>
            <w:r>
              <w:rPr>
                <w:color w:val="000000" w:themeColor="text1"/>
                <w:spacing w:val="18"/>
                <w:highlight w:val="white"/>
              </w:rPr>
              <w:t xml:space="preserve">物业应该注意房屋情况及时与校方沟通，发现房屋问题及时</w:t>
            </w:r>
            <w:r>
              <w:rPr>
                <w:color w:val="000000" w:themeColor="text1"/>
                <w:spacing w:val="12"/>
                <w:highlight w:val="white"/>
              </w:rPr>
              <w:t xml:space="preserve">通报后勤部门。</w:t>
            </w:r>
            <w:r>
              <w:rPr>
                <w:color w:val="000000" w:themeColor="text1"/>
                <w:highlight w:val="white"/>
              </w:rPr>
            </w:r>
          </w:p>
        </w:tc>
      </w:tr>
      <w:tr>
        <w:trPr>
          <w:trHeight w:val="1588"/>
        </w:trPr>
        <w:tc>
          <w:tcPr>
            <w:tcW w:w="3484" w:type="dxa"/>
            <w:vAlign w:val="top"/>
            <w:vMerge w:val="restart"/>
            <w:textDirection w:val="lrTb"/>
            <w:noWrap w:val="false"/>
          </w:tcPr>
          <w:p>
            <w:pPr>
              <w:pStyle w:val="875"/>
              <w:ind w:left="1681"/>
              <w:keepLines w:val="0"/>
              <w:keepNext w:val="0"/>
              <w:pageBreakBefore w:val="0"/>
              <w:spacing w:before="171"/>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vMerge w:val="restart"/>
            <w:textDirection w:val="lrTb"/>
            <w:noWrap w:val="false"/>
          </w:tcPr>
          <w:p>
            <w:pPr>
              <w:pStyle w:val="875"/>
              <w:ind w:left="1276"/>
              <w:keepLines w:val="0"/>
              <w:keepNext w:val="0"/>
              <w:pageBreakBefore w:val="0"/>
              <w:spacing w:before="171" w:line="218" w:lineRule="auto"/>
              <w:widowControl/>
              <w:rPr>
                <w:color w:val="000000" w:themeColor="text1"/>
                <w:highlight w:val="white"/>
              </w:rPr>
            </w:pPr>
            <w:r>
              <w:rPr>
                <w:color w:val="000000" w:themeColor="text1"/>
                <w:spacing w:val="13"/>
                <w:highlight w:val="white"/>
              </w:rPr>
              <w:t xml:space="preserve">基本要求</w:t>
            </w:r>
            <w:r>
              <w:rPr>
                <w:color w:val="000000" w:themeColor="text1"/>
                <w:highlight w:val="white"/>
              </w:rPr>
            </w:r>
          </w:p>
        </w:tc>
        <w:tc>
          <w:tcPr>
            <w:tcW w:w="3484" w:type="dxa"/>
            <w:vAlign w:val="top"/>
            <w:textDirection w:val="lrTb"/>
            <w:noWrap w:val="false"/>
          </w:tcPr>
          <w:p>
            <w:pPr>
              <w:pStyle w:val="875"/>
              <w:ind w:left="130" w:right="269" w:firstLine="5"/>
              <w:keepLines w:val="0"/>
              <w:keepNext w:val="0"/>
              <w:pageBreakBefore w:val="0"/>
              <w:spacing w:before="172" w:line="309" w:lineRule="auto"/>
              <w:widowControl/>
              <w:rPr>
                <w:color w:val="000000" w:themeColor="text1"/>
                <w:highlight w:val="white"/>
              </w:rPr>
            </w:pPr>
            <w:r>
              <w:rPr>
                <w:color w:val="000000" w:themeColor="text1"/>
                <w:spacing w:val="16"/>
                <w:highlight w:val="white"/>
              </w:rPr>
              <w:t xml:space="preserve">（1）校园区域内的房屋屋面、</w:t>
            </w:r>
            <w:r>
              <w:rPr>
                <w:color w:val="000000" w:themeColor="text1"/>
                <w:spacing w:val="18"/>
                <w:highlight w:val="white"/>
              </w:rPr>
              <w:t xml:space="preserve">墙面、台面、路面、吊顶等简</w:t>
            </w:r>
            <w:r>
              <w:rPr>
                <w:color w:val="000000" w:themeColor="text1"/>
                <w:spacing w:val="16"/>
                <w:highlight w:val="white"/>
              </w:rPr>
              <w:t xml:space="preserve">单泥瓦维修，做到处置及时、</w:t>
            </w:r>
            <w:r>
              <w:rPr>
                <w:color w:val="000000" w:themeColor="text1"/>
                <w:spacing w:val="9"/>
                <w:highlight w:val="white"/>
              </w:rPr>
              <w:t xml:space="preserve">随报随修。</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7" w:firstLine="5"/>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（2）在保证宿舍水电正常运转</w:t>
            </w:r>
            <w:r>
              <w:rPr>
                <w:color w:val="000000" w:themeColor="text1"/>
                <w:spacing w:val="18"/>
                <w:highlight w:val="white"/>
              </w:rPr>
              <w:t xml:space="preserve">的同时，每月不少于一次全面</w:t>
            </w:r>
            <w:r>
              <w:rPr>
                <w:color w:val="000000" w:themeColor="text1"/>
                <w:spacing w:val="-4"/>
                <w:highlight w:val="white"/>
              </w:rPr>
              <w:t xml:space="preserve">检修；</w:t>
            </w:r>
            <w:r>
              <w:rPr>
                <w:color w:val="000000" w:themeColor="text1"/>
                <w:highlight w:val="white"/>
              </w:rPr>
            </w:r>
          </w:p>
        </w:tc>
      </w:tr>
      <w:tr>
        <w:trPr>
          <w:trHeight w:val="1940"/>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69" w:firstLine="6"/>
              <w:jc w:val="both"/>
              <w:keepLines w:val="0"/>
              <w:keepNext w:val="0"/>
              <w:pageBreakBefore w:val="0"/>
              <w:spacing w:before="172" w:line="309" w:lineRule="auto"/>
              <w:widowControl/>
              <w:rPr>
                <w:color w:val="000000" w:themeColor="text1"/>
                <w:highlight w:val="white"/>
              </w:rPr>
            </w:pPr>
            <w:r>
              <w:rPr>
                <w:color w:val="000000" w:themeColor="text1"/>
                <w:spacing w:val="16"/>
                <w:highlight w:val="white"/>
              </w:rPr>
              <w:t xml:space="preserve">（3）协助多媒体、广播系统、</w:t>
            </w:r>
            <w:r>
              <w:rPr>
                <w:color w:val="000000" w:themeColor="text1"/>
                <w:spacing w:val="18"/>
                <w:highlight w:val="white"/>
              </w:rPr>
              <w:t xml:space="preserve">网络、安防等弱电系统的维护及使用保障；放假期间学校水、电（含协助弱电）系统的全</w:t>
            </w:r>
            <w:r>
              <w:rPr>
                <w:color w:val="000000" w:themeColor="text1"/>
                <w:spacing w:val="10"/>
                <w:highlight w:val="white"/>
              </w:rPr>
              <w:t xml:space="preserve">面整改、检修；</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29" w:firstLine="4"/>
              <w:keepLines w:val="0"/>
              <w:keepNext w:val="0"/>
              <w:pageBreakBefore w:val="0"/>
              <w:spacing w:before="174" w:line="308" w:lineRule="auto"/>
              <w:widowControl/>
              <w:rPr>
                <w:color w:val="000000" w:themeColor="text1"/>
                <w:highlight w:val="white"/>
              </w:rPr>
            </w:pPr>
            <w:r>
              <w:rPr>
                <w:color w:val="000000" w:themeColor="text1"/>
                <w:spacing w:val="17"/>
                <w:highlight w:val="white"/>
              </w:rPr>
              <w:t xml:space="preserve">（4）负责学校24小时水电木工</w:t>
            </w:r>
            <w:r>
              <w:rPr>
                <w:color w:val="000000" w:themeColor="text1"/>
                <w:spacing w:val="18"/>
                <w:highlight w:val="white"/>
              </w:rPr>
              <w:t xml:space="preserve">的值班，发现问题及时维修维</w:t>
            </w:r>
            <w:r>
              <w:rPr>
                <w:color w:val="000000" w:themeColor="text1"/>
                <w:spacing w:val="-10"/>
                <w:highlight w:val="white"/>
              </w:rPr>
              <w:t xml:space="preserve">护；</w:t>
            </w:r>
            <w:r>
              <w:rPr>
                <w:color w:val="000000" w:themeColor="text1"/>
                <w:highlight w:val="white"/>
              </w:rPr>
            </w:r>
          </w:p>
        </w:tc>
      </w:tr>
      <w:tr>
        <w:trPr>
          <w:trHeight w:val="2291"/>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246" w:firstLine="2"/>
              <w:keepLines w:val="0"/>
              <w:keepNext w:val="0"/>
              <w:pageBreakBefore w:val="0"/>
              <w:spacing w:before="178" w:line="308" w:lineRule="auto"/>
              <w:widowControl/>
              <w:rPr>
                <w:color w:val="000000" w:themeColor="text1"/>
                <w:highlight w:val="white"/>
              </w:rPr>
            </w:pPr>
            <w:r>
              <w:rPr>
                <w:color w:val="000000" w:themeColor="text1"/>
                <w:spacing w:val="17"/>
                <w:highlight w:val="white"/>
              </w:rPr>
              <w:t xml:space="preserve">（5）负责对学校现有水电设施</w:t>
            </w:r>
            <w:r>
              <w:rPr>
                <w:color w:val="000000" w:themeColor="text1"/>
                <w:spacing w:val="18"/>
                <w:highlight w:val="white"/>
              </w:rPr>
              <w:t xml:space="preserve">设备定期检查、保养，保证正常运行，并建立水电木工维修维护台账；每星期对全校用水</w:t>
            </w:r>
            <w:r>
              <w:rPr>
                <w:color w:val="000000" w:themeColor="text1"/>
                <w:spacing w:val="2"/>
                <w:highlight w:val="white"/>
              </w:rPr>
              <w:t xml:space="preserve">  </w:t>
            </w:r>
            <w:r>
              <w:rPr>
                <w:color w:val="000000" w:themeColor="text1"/>
                <w:spacing w:val="18"/>
                <w:highlight w:val="white"/>
              </w:rPr>
              <w:t xml:space="preserve">、用电情况进行检查不少于2次</w:t>
            </w:r>
            <w:r>
              <w:rPr>
                <w:color w:val="000000" w:themeColor="text1"/>
                <w:spacing w:val="12"/>
                <w:highlight w:val="white"/>
              </w:rPr>
              <w:t xml:space="preserve">并有相应记载。</w:t>
            </w:r>
            <w:r>
              <w:rPr>
                <w:color w:val="000000" w:themeColor="text1"/>
                <w:highlight w:val="white"/>
              </w:rPr>
            </w:r>
          </w:p>
        </w:tc>
      </w:tr>
      <w:tr>
        <w:trPr>
          <w:trHeight w:val="88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47" w:right="247" w:hanging="11"/>
              <w:keepLines w:val="0"/>
              <w:keepNext w:val="0"/>
              <w:pageBreakBefore w:val="0"/>
              <w:spacing w:before="181" w:line="304" w:lineRule="auto"/>
              <w:widowControl/>
              <w:rPr>
                <w:color w:val="000000" w:themeColor="text1"/>
                <w:highlight w:val="white"/>
              </w:rPr>
            </w:pPr>
            <w:r>
              <w:rPr>
                <w:color w:val="000000" w:themeColor="text1"/>
                <w:spacing w:val="17"/>
                <w:highlight w:val="white"/>
              </w:rPr>
              <w:t xml:space="preserve">（6）负责学校突发性、应急性</w:t>
            </w:r>
            <w:r>
              <w:rPr>
                <w:color w:val="000000" w:themeColor="text1"/>
                <w:spacing w:val="7"/>
                <w:highlight w:val="white"/>
              </w:rPr>
              <w:t xml:space="preserve">的维修和保障；</w:t>
            </w:r>
            <w:r>
              <w:rPr>
                <w:color w:val="000000" w:themeColor="text1"/>
                <w:highlight w:val="white"/>
              </w:rPr>
            </w:r>
          </w:p>
        </w:tc>
      </w:tr>
      <w:tr>
        <w:trPr>
          <w:trHeight w:val="124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7" w:firstLine="5"/>
              <w:keepLines w:val="0"/>
              <w:keepNext w:val="0"/>
              <w:pageBreakBefore w:val="0"/>
              <w:spacing w:before="181" w:line="308" w:lineRule="auto"/>
              <w:widowControl/>
              <w:rPr>
                <w:color w:val="000000" w:themeColor="text1"/>
                <w:highlight w:val="white"/>
              </w:rPr>
            </w:pPr>
            <w:r>
              <w:rPr>
                <w:color w:val="000000" w:themeColor="text1"/>
                <w:spacing w:val="17"/>
                <w:highlight w:val="white"/>
              </w:rPr>
              <w:t xml:space="preserve">（7）维修材料由采购人负责提</w:t>
            </w:r>
            <w:r>
              <w:rPr>
                <w:color w:val="000000" w:themeColor="text1"/>
                <w:spacing w:val="18"/>
                <w:highlight w:val="white"/>
              </w:rPr>
              <w:t xml:space="preserve">供，现场确认，以旧换新，按</w:t>
            </w:r>
            <w:r>
              <w:rPr>
                <w:color w:val="000000" w:themeColor="text1"/>
                <w:spacing w:val="14"/>
                <w:highlight w:val="white"/>
              </w:rPr>
              <w:t xml:space="preserve">需供应，做好台账。</w:t>
            </w:r>
            <w:r>
              <w:rPr>
                <w:color w:val="000000" w:themeColor="text1"/>
                <w:highlight w:val="white"/>
              </w:rPr>
            </w:r>
          </w:p>
        </w:tc>
      </w:tr>
    </w:tbl>
    <w:p>
      <w:pPr>
        <w:pStyle w:val="867"/>
        <w:ind w:left="12"/>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3.3</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5"/>
          <w:sz w:val="21"/>
          <w:szCs w:val="21"/>
          <w:highlight w:val="white"/>
        </w:rPr>
        <w:t xml:space="preserve">公用设施设备维护服务</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8"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1232"/>
        </w:trPr>
        <w:tc>
          <w:tcPr>
            <w:tcW w:w="3484" w:type="dxa"/>
            <w:vAlign w:val="top"/>
            <w:vMerge w:val="restart"/>
            <w:textDirection w:val="lrTb"/>
            <w:noWrap w:val="false"/>
          </w:tcPr>
          <w:p>
            <w:pPr>
              <w:pStyle w:val="875"/>
              <w:ind w:left="1694"/>
              <w:keepLines w:val="0"/>
              <w:keepNext w:val="0"/>
              <w:pageBreakBefore w:val="0"/>
              <w:spacing w:before="173"/>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vMerge w:val="restart"/>
            <w:textDirection w:val="lrTb"/>
            <w:noWrap w:val="false"/>
          </w:tcPr>
          <w:p>
            <w:pPr>
              <w:pStyle w:val="875"/>
              <w:ind w:left="1276"/>
              <w:keepLines w:val="0"/>
              <w:keepNext w:val="0"/>
              <w:pageBreakBefore w:val="0"/>
              <w:spacing w:before="172" w:line="218" w:lineRule="auto"/>
              <w:widowControl/>
              <w:rPr>
                <w:color w:val="000000" w:themeColor="text1"/>
                <w:highlight w:val="white"/>
              </w:rPr>
            </w:pPr>
            <w:r>
              <w:rPr>
                <w:color w:val="000000" w:themeColor="text1"/>
                <w:spacing w:val="13"/>
                <w:highlight w:val="white"/>
              </w:rPr>
              <w:t xml:space="preserve">基本要求</w:t>
            </w:r>
            <w:r>
              <w:rPr>
                <w:color w:val="000000" w:themeColor="text1"/>
                <w:highlight w:val="white"/>
              </w:rPr>
            </w:r>
          </w:p>
        </w:tc>
        <w:tc>
          <w:tcPr>
            <w:tcW w:w="3484" w:type="dxa"/>
            <w:vAlign w:val="top"/>
            <w:textDirection w:val="lrTb"/>
            <w:noWrap w:val="false"/>
          </w:tcPr>
          <w:p>
            <w:pPr>
              <w:pStyle w:val="875"/>
              <w:ind w:left="131" w:right="238" w:firstLine="4"/>
              <w:jc w:val="both"/>
              <w:keepLines w:val="0"/>
              <w:keepNext w:val="0"/>
              <w:pageBreakBefore w:val="0"/>
              <w:spacing w:before="174" w:line="307" w:lineRule="auto"/>
              <w:widowControl/>
              <w:rPr>
                <w:color w:val="000000" w:themeColor="text1"/>
                <w:highlight w:val="white"/>
              </w:rPr>
            </w:pPr>
            <w:r>
              <w:rPr>
                <w:color w:val="000000" w:themeColor="text1"/>
                <w:spacing w:val="17"/>
                <w:highlight w:val="white"/>
              </w:rPr>
              <w:t xml:space="preserve">（1）重要考试、重大节假日及</w:t>
            </w:r>
            <w:r>
              <w:rPr>
                <w:color w:val="000000" w:themeColor="text1"/>
                <w:spacing w:val="18"/>
                <w:highlight w:val="white"/>
              </w:rPr>
              <w:t xml:space="preserve">恶劣天气前后，组织系统巡检1</w:t>
            </w:r>
            <w:r>
              <w:rPr>
                <w:color w:val="000000" w:themeColor="text1"/>
                <w:spacing w:val="-5"/>
                <w:highlight w:val="white"/>
              </w:rPr>
              <w:t xml:space="preserve">次。</w:t>
            </w:r>
            <w:r>
              <w:rPr>
                <w:color w:val="000000" w:themeColor="text1"/>
                <w:highlight w:val="white"/>
              </w:rPr>
            </w:r>
          </w:p>
        </w:tc>
      </w:tr>
      <w:tr>
        <w:trPr>
          <w:trHeight w:val="1540"/>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52" w:firstLine="7"/>
              <w:jc w:val="both"/>
              <w:keepLines w:val="0"/>
              <w:keepNext w:val="0"/>
              <w:pageBreakBefore w:val="0"/>
              <w:spacing w:before="178" w:line="297" w:lineRule="auto"/>
              <w:widowControl/>
              <w:rPr>
                <w:color w:val="000000" w:themeColor="text1"/>
                <w:highlight w:val="white"/>
              </w:rPr>
            </w:pPr>
            <w:r>
              <w:rPr>
                <w:color w:val="000000" w:themeColor="text1"/>
                <w:spacing w:val="17"/>
                <w:highlight w:val="white"/>
              </w:rPr>
              <w:t xml:space="preserve">（2）具备设施设备安全、稳定</w:t>
            </w:r>
            <w:r>
              <w:rPr>
                <w:color w:val="000000" w:themeColor="text1"/>
                <w:spacing w:val="18"/>
                <w:highlight w:val="white"/>
              </w:rPr>
              <w:t xml:space="preserve">运行的环境和场所（含有限空间</w:t>
            </w:r>
            <w:r>
              <w:rPr>
                <w:color w:val="000000" w:themeColor="text1"/>
                <w:spacing w:val="23"/>
                <w:highlight w:val="white"/>
              </w:rPr>
              <w:t xml:space="preserve">），</w:t>
            </w:r>
            <w:r>
              <w:rPr>
                <w:color w:val="000000" w:themeColor="text1"/>
                <w:spacing w:val="18"/>
                <w:highlight w:val="white"/>
              </w:rPr>
              <w:t xml:space="preserve">温湿度、照度、粉尘和烟雾浓度等符合相关安全规范</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249" w:firstLine="2"/>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（3）服务施工等工作场所必要</w:t>
            </w:r>
            <w:r>
              <w:rPr>
                <w:color w:val="000000" w:themeColor="text1"/>
                <w:spacing w:val="18"/>
                <w:highlight w:val="white"/>
              </w:rPr>
              <w:t xml:space="preserve">时要设置安全警示语或警示标志，保证施工人员和过往行人</w:t>
            </w:r>
            <w:r>
              <w:rPr>
                <w:color w:val="000000" w:themeColor="text1"/>
                <w:spacing w:val="5"/>
                <w:highlight w:val="white"/>
              </w:rPr>
              <w:t xml:space="preserve">的安全。</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83" w:firstLine="6"/>
              <w:jc w:val="both"/>
              <w:keepLines w:val="0"/>
              <w:keepNext w:val="0"/>
              <w:pageBreakBefore w:val="0"/>
              <w:spacing w:before="172" w:line="309" w:lineRule="auto"/>
              <w:widowControl/>
              <w:rPr>
                <w:color w:val="000000" w:themeColor="text1"/>
                <w:highlight w:val="white"/>
              </w:rPr>
            </w:pPr>
            <w:r>
              <w:rPr>
                <w:color w:val="000000" w:themeColor="text1"/>
                <w:spacing w:val="15"/>
                <w:highlight w:val="white"/>
              </w:rPr>
              <w:t xml:space="preserve">（4）建立岗位安全责任制度，</w:t>
            </w:r>
            <w:r>
              <w:rPr>
                <w:color w:val="000000" w:themeColor="text1"/>
                <w:spacing w:val="18"/>
                <w:highlight w:val="white"/>
              </w:rPr>
              <w:t xml:space="preserve">服务期间涉及本项目的安全责任由中标人承担，本项目的项</w:t>
            </w:r>
            <w:r>
              <w:rPr>
                <w:color w:val="000000" w:themeColor="text1"/>
                <w:spacing w:val="16"/>
                <w:highlight w:val="white"/>
              </w:rPr>
              <w:t xml:space="preserve">目负责人为第一安全责任人。</w:t>
            </w:r>
            <w:r>
              <w:rPr>
                <w:color w:val="000000" w:themeColor="text1"/>
                <w:highlight w:val="white"/>
              </w:rPr>
            </w:r>
          </w:p>
        </w:tc>
      </w:tr>
      <w:tr>
        <w:trPr>
          <w:trHeight w:val="3349"/>
        </w:trPr>
        <w:tc>
          <w:tcPr>
            <w:tcW w:w="3484" w:type="dxa"/>
            <w:vAlign w:val="top"/>
            <w:vMerge w:val="restart"/>
            <w:textDirection w:val="lrTb"/>
            <w:noWrap w:val="false"/>
          </w:tcPr>
          <w:p>
            <w:pPr>
              <w:pStyle w:val="875"/>
              <w:ind w:left="1681"/>
              <w:keepLines w:val="0"/>
              <w:keepNext w:val="0"/>
              <w:pageBreakBefore w:val="0"/>
              <w:spacing w:before="174"/>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vMerge w:val="restart"/>
            <w:textDirection w:val="lrTb"/>
            <w:noWrap w:val="false"/>
          </w:tcPr>
          <w:p>
            <w:pPr>
              <w:pStyle w:val="875"/>
              <w:ind w:left="1280"/>
              <w:keepLines w:val="0"/>
              <w:keepNext w:val="0"/>
              <w:pageBreakBefore w:val="0"/>
              <w:spacing w:before="174" w:line="218" w:lineRule="auto"/>
              <w:widowControl/>
              <w:rPr>
                <w:color w:val="000000" w:themeColor="text1"/>
                <w:highlight w:val="white"/>
              </w:rPr>
            </w:pPr>
            <w:r>
              <w:rPr>
                <w:color w:val="000000" w:themeColor="text1"/>
                <w:spacing w:val="12"/>
                <w:highlight w:val="white"/>
              </w:rPr>
              <w:t xml:space="preserve">设备机房</w:t>
            </w:r>
            <w:r>
              <w:rPr>
                <w:color w:val="000000" w:themeColor="text1"/>
                <w:highlight w:val="white"/>
              </w:rPr>
            </w:r>
          </w:p>
        </w:tc>
        <w:tc>
          <w:tcPr>
            <w:tcW w:w="3484" w:type="dxa"/>
            <w:vAlign w:val="top"/>
            <w:textDirection w:val="lrTb"/>
            <w:noWrap w:val="false"/>
          </w:tcPr>
          <w:p>
            <w:pPr>
              <w:pStyle w:val="875"/>
              <w:ind w:left="129" w:right="255" w:firstLine="6"/>
              <w:jc w:val="both"/>
              <w:keepLines w:val="0"/>
              <w:keepNext w:val="0"/>
              <w:pageBreakBefore w:val="0"/>
              <w:spacing w:before="173" w:line="310" w:lineRule="auto"/>
              <w:widowControl/>
              <w:rPr>
                <w:color w:val="000000" w:themeColor="text1"/>
                <w:highlight w:val="white"/>
              </w:rPr>
            </w:pPr>
            <w:r>
              <w:rPr>
                <w:color w:val="000000" w:themeColor="text1"/>
                <w:spacing w:val="17"/>
                <w:highlight w:val="white"/>
              </w:rPr>
              <w:t xml:space="preserve">（1）设备机房门口有机房类别</w:t>
            </w:r>
            <w:r>
              <w:rPr>
                <w:color w:val="000000" w:themeColor="text1"/>
                <w:spacing w:val="18"/>
                <w:highlight w:val="white"/>
              </w:rPr>
              <w:t xml:space="preserve">及安全标志。落实各类机房责任人、督查人，且设备系统图</w:t>
            </w:r>
            <w:r>
              <w:rPr>
                <w:color w:val="000000" w:themeColor="text1"/>
                <w:spacing w:val="4"/>
                <w:highlight w:val="white"/>
              </w:rPr>
              <w:t xml:space="preserve"> </w:t>
            </w:r>
            <w:r>
              <w:rPr>
                <w:color w:val="000000" w:themeColor="text1"/>
                <w:spacing w:val="17"/>
                <w:highlight w:val="white"/>
              </w:rPr>
              <w:t xml:space="preserve">、应急预案流程图、管理制度</w:t>
            </w:r>
            <w:r>
              <w:rPr>
                <w:color w:val="000000" w:themeColor="text1"/>
                <w:spacing w:val="16"/>
                <w:highlight w:val="white"/>
              </w:rPr>
              <w:t xml:space="preserve">、特种作业人员资格证书等上</w:t>
            </w:r>
            <w:r>
              <w:rPr>
                <w:color w:val="000000" w:themeColor="text1"/>
                <w:spacing w:val="18"/>
                <w:highlight w:val="white"/>
              </w:rPr>
              <w:t xml:space="preserve">墙文件或证书符合各设备机房国家标</w:t>
            </w:r>
            <w:r>
              <w:rPr>
                <w:rFonts w:hint="eastAsia"/>
                <w:color w:val="000000" w:themeColor="text1"/>
                <w:spacing w:val="18"/>
                <w:highlight w:val="white"/>
                <w:lang w:eastAsia="zh-CN"/>
              </w:rPr>
              <w:t xml:space="preserve">准和</w:t>
            </w:r>
            <w:r>
              <w:rPr>
                <w:color w:val="000000" w:themeColor="text1"/>
                <w:spacing w:val="18"/>
                <w:highlight w:val="white"/>
              </w:rPr>
              <w:t xml:space="preserve">规范要求，机房巡视及外来人员记录清晰完整，标</w:t>
            </w:r>
            <w:r>
              <w:rPr>
                <w:color w:val="000000" w:themeColor="text1"/>
                <w:spacing w:val="13"/>
                <w:highlight w:val="white"/>
              </w:rPr>
              <w:t xml:space="preserve">识统一。</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2" w:right="259" w:firstLine="3"/>
              <w:keepLines w:val="0"/>
              <w:keepNext w:val="0"/>
              <w:pageBreakBefore w:val="0"/>
              <w:spacing w:before="177" w:line="306" w:lineRule="auto"/>
              <w:widowControl/>
              <w:rPr>
                <w:color w:val="000000" w:themeColor="text1"/>
                <w:highlight w:val="white"/>
              </w:rPr>
            </w:pPr>
            <w:r>
              <w:rPr>
                <w:color w:val="000000" w:themeColor="text1"/>
                <w:spacing w:val="17"/>
                <w:highlight w:val="white"/>
              </w:rPr>
              <w:t xml:space="preserve">（2）设备机房门窗、锁具应当</w:t>
            </w:r>
            <w:r>
              <w:rPr>
                <w:color w:val="000000" w:themeColor="text1"/>
                <w:spacing w:val="10"/>
                <w:highlight w:val="white"/>
              </w:rPr>
              <w:t xml:space="preserve">完好、有效。</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350" w:firstLine="2"/>
              <w:jc w:val="both"/>
              <w:keepLines w:val="0"/>
              <w:keepNext w:val="0"/>
              <w:pageBreakBefore w:val="0"/>
              <w:spacing w:before="176" w:line="308" w:lineRule="auto"/>
              <w:widowControl/>
              <w:rPr>
                <w:color w:val="000000" w:themeColor="text1"/>
                <w:highlight w:val="white"/>
              </w:rPr>
            </w:pPr>
            <w:r>
              <w:rPr>
                <w:color w:val="000000" w:themeColor="text1"/>
                <w:spacing w:val="17"/>
                <w:highlight w:val="white"/>
              </w:rPr>
              <w:t xml:space="preserve">（3）每半月至少开展1次清洁</w:t>
            </w:r>
            <w:r>
              <w:rPr>
                <w:color w:val="000000" w:themeColor="text1"/>
                <w:spacing w:val="12"/>
                <w:highlight w:val="white"/>
              </w:rPr>
              <w:t xml:space="preserve"> </w:t>
            </w:r>
            <w:r>
              <w:rPr>
                <w:rFonts w:hint="eastAsia"/>
                <w:color w:val="000000" w:themeColor="text1"/>
                <w:spacing w:val="12"/>
                <w:highlight w:val="white"/>
                <w:lang w:eastAsia="zh-CN"/>
              </w:rPr>
              <w:t xml:space="preserve">，</w:t>
            </w:r>
            <w:r>
              <w:rPr>
                <w:color w:val="000000" w:themeColor="text1"/>
                <w:spacing w:val="25"/>
                <w:highlight w:val="white"/>
              </w:rPr>
              <w:t xml:space="preserve">整洁有序、无杂物、无积尘</w:t>
            </w:r>
            <w:r>
              <w:rPr>
                <w:color w:val="000000" w:themeColor="text1"/>
                <w:spacing w:val="11"/>
                <w:highlight w:val="white"/>
              </w:rPr>
              <w:t xml:space="preserve"> </w:t>
            </w:r>
            <w:r>
              <w:rPr>
                <w:color w:val="000000" w:themeColor="text1"/>
                <w:spacing w:val="17"/>
                <w:highlight w:val="white"/>
              </w:rPr>
              <w:t xml:space="preserve">、无鼠、无虫害，温湿度符合</w:t>
            </w:r>
            <w:r>
              <w:rPr>
                <w:color w:val="000000" w:themeColor="text1"/>
                <w:spacing w:val="12"/>
                <w:highlight w:val="white"/>
              </w:rPr>
              <w:t xml:space="preserve">设备运行要求。</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38" w:firstLine="4"/>
              <w:jc w:val="both"/>
              <w:keepLines w:val="0"/>
              <w:keepNext w:val="0"/>
              <w:pageBreakBefore w:val="0"/>
              <w:spacing w:before="180" w:line="311" w:lineRule="auto"/>
              <w:widowControl/>
              <w:rPr>
                <w:color w:val="000000" w:themeColor="text1"/>
                <w:highlight w:val="white"/>
              </w:rPr>
            </w:pPr>
            <w:r>
              <w:rPr>
                <w:color w:val="000000" w:themeColor="text1"/>
                <w:spacing w:val="17"/>
                <w:highlight w:val="white"/>
              </w:rPr>
              <w:t xml:space="preserve">（4）按各设备机房国家标准和</w:t>
            </w:r>
            <w:r>
              <w:rPr>
                <w:color w:val="000000" w:themeColor="text1"/>
                <w:spacing w:val="18"/>
                <w:highlight w:val="white"/>
              </w:rPr>
              <w:t xml:space="preserve">规范规定维护/保管消防、通风</w:t>
            </w:r>
            <w:r>
              <w:rPr>
                <w:color w:val="000000" w:themeColor="text1"/>
                <w:spacing w:val="10"/>
                <w:highlight w:val="white"/>
              </w:rPr>
              <w:t xml:space="preserve"> </w:t>
            </w:r>
            <w:r>
              <w:rPr>
                <w:color w:val="000000" w:themeColor="text1"/>
                <w:spacing w:val="17"/>
                <w:highlight w:val="white"/>
              </w:rPr>
              <w:t xml:space="preserve">、应急照明，防止小动物进入</w:t>
            </w:r>
            <w:r>
              <w:rPr>
                <w:color w:val="000000" w:themeColor="text1"/>
                <w:position w:val="1"/>
                <w:highlight w:val="white"/>
              </w:rPr>
              <w:t xml:space="preserve">。</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83" w:firstLine="5"/>
              <w:keepLines w:val="0"/>
              <w:keepNext w:val="0"/>
              <w:pageBreakBefore w:val="0"/>
              <w:spacing w:before="182" w:line="304" w:lineRule="auto"/>
              <w:widowControl/>
              <w:rPr>
                <w:color w:val="000000" w:themeColor="text1"/>
                <w:highlight w:val="white"/>
              </w:rPr>
            </w:pPr>
            <w:r>
              <w:rPr>
                <w:color w:val="000000" w:themeColor="text1"/>
                <w:spacing w:val="15"/>
                <w:highlight w:val="white"/>
              </w:rPr>
              <w:t xml:space="preserve">（5）安全防护用具配置齐全，</w:t>
            </w:r>
            <w:r>
              <w:rPr>
                <w:color w:val="000000" w:themeColor="text1"/>
                <w:spacing w:val="9"/>
                <w:highlight w:val="white"/>
              </w:rPr>
              <w:t xml:space="preserve">检验合格。</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7" w:firstLine="5"/>
              <w:keepLines w:val="0"/>
              <w:keepNext w:val="0"/>
              <w:pageBreakBefore w:val="0"/>
              <w:spacing w:before="182" w:line="304" w:lineRule="auto"/>
              <w:widowControl/>
              <w:rPr>
                <w:color w:val="000000" w:themeColor="text1"/>
                <w:highlight w:val="white"/>
              </w:rPr>
            </w:pPr>
            <w:r>
              <w:rPr>
                <w:color w:val="000000" w:themeColor="text1"/>
                <w:spacing w:val="17"/>
                <w:highlight w:val="white"/>
              </w:rPr>
              <w:t xml:space="preserve">（6）应急设施设备用品应当齐</w:t>
            </w:r>
            <w:r>
              <w:rPr>
                <w:color w:val="000000" w:themeColor="text1"/>
                <w:spacing w:val="15"/>
                <w:highlight w:val="white"/>
              </w:rPr>
              <w:t xml:space="preserve">全、完备，可随时启用。</w:t>
            </w:r>
            <w:r>
              <w:rPr>
                <w:color w:val="000000" w:themeColor="text1"/>
                <w:highlight w:val="white"/>
              </w:rPr>
            </w:r>
          </w:p>
        </w:tc>
      </w:tr>
      <w:tr>
        <w:trPr>
          <w:trHeight w:val="2250"/>
        </w:trPr>
        <w:tc>
          <w:tcPr>
            <w:tcW w:w="3484" w:type="dxa"/>
            <w:vAlign w:val="top"/>
            <w:textDirection w:val="lrTb"/>
            <w:noWrap w:val="false"/>
          </w:tcPr>
          <w:p>
            <w:pPr>
              <w:pStyle w:val="875"/>
              <w:ind w:left="1682"/>
              <w:keepLines w:val="0"/>
              <w:keepNext w:val="0"/>
              <w:pageBreakBefore w:val="0"/>
              <w:spacing w:before="183"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3477" w:type="dxa"/>
            <w:vAlign w:val="top"/>
            <w:textDirection w:val="lrTb"/>
            <w:noWrap w:val="false"/>
          </w:tcPr>
          <w:p>
            <w:pPr>
              <w:pStyle w:val="875"/>
              <w:ind w:left="1168"/>
              <w:keepLines w:val="0"/>
              <w:keepNext w:val="0"/>
              <w:pageBreakBefore w:val="0"/>
              <w:spacing w:before="183" w:line="221" w:lineRule="auto"/>
              <w:widowControl/>
              <w:rPr>
                <w:color w:val="000000" w:themeColor="text1"/>
                <w:highlight w:val="white"/>
              </w:rPr>
            </w:pPr>
            <w:r>
              <w:rPr>
                <w:color w:val="000000" w:themeColor="text1"/>
                <w:spacing w:val="13"/>
                <w:highlight w:val="white"/>
              </w:rPr>
              <w:t xml:space="preserve">小型强电间</w:t>
            </w:r>
            <w:r>
              <w:rPr>
                <w:color w:val="000000" w:themeColor="text1"/>
                <w:highlight w:val="white"/>
              </w:rPr>
            </w:r>
          </w:p>
        </w:tc>
        <w:tc>
          <w:tcPr>
            <w:tcW w:w="3484" w:type="dxa"/>
            <w:vAlign w:val="top"/>
            <w:textDirection w:val="lrTb"/>
            <w:noWrap w:val="false"/>
          </w:tcPr>
          <w:p>
            <w:pPr>
              <w:pStyle w:val="875"/>
              <w:ind w:left="129" w:right="255" w:firstLine="6"/>
              <w:jc w:val="both"/>
              <w:keepLines w:val="0"/>
              <w:keepNext w:val="0"/>
              <w:pageBreakBefore w:val="0"/>
              <w:spacing w:before="183" w:line="310" w:lineRule="auto"/>
              <w:widowControl/>
              <w:rPr>
                <w:color w:val="000000" w:themeColor="text1"/>
                <w:highlight w:val="white"/>
              </w:rPr>
            </w:pPr>
            <w:r>
              <w:rPr>
                <w:color w:val="000000" w:themeColor="text1"/>
                <w:spacing w:val="17"/>
                <w:highlight w:val="white"/>
              </w:rPr>
              <w:t xml:space="preserve">（1）设备机房门口有机房类别</w:t>
            </w:r>
            <w:r>
              <w:rPr>
                <w:color w:val="000000" w:themeColor="text1"/>
                <w:spacing w:val="18"/>
                <w:highlight w:val="white"/>
              </w:rPr>
              <w:t xml:space="preserve">及安全标志。落实各类机房责任人、督查人，且设备系统图</w:t>
            </w:r>
            <w:r>
              <w:rPr>
                <w:color w:val="000000" w:themeColor="text1"/>
                <w:spacing w:val="4"/>
                <w:highlight w:val="white"/>
              </w:rPr>
              <w:t xml:space="preserve"> </w:t>
            </w:r>
            <w:r>
              <w:rPr>
                <w:color w:val="000000" w:themeColor="text1"/>
                <w:spacing w:val="17"/>
                <w:highlight w:val="white"/>
              </w:rPr>
              <w:t xml:space="preserve">、应急预案流程图、管理制度</w:t>
            </w:r>
            <w:r>
              <w:rPr>
                <w:color w:val="000000" w:themeColor="text1"/>
                <w:spacing w:val="16"/>
                <w:highlight w:val="white"/>
              </w:rPr>
              <w:t xml:space="preserve">、特种作业人员资格证书等上</w:t>
            </w:r>
            <w:r>
              <w:rPr>
                <w:color w:val="000000" w:themeColor="text1"/>
                <w:spacing w:val="18"/>
                <w:highlight w:val="white"/>
              </w:rPr>
              <w:t xml:space="preserve">墙文件或证书符合各设备机房</w:t>
            </w:r>
            <w:r>
              <w:rPr>
                <w:color w:val="000000" w:themeColor="text1"/>
                <w:spacing w:val="17"/>
                <w:highlight w:val="white"/>
              </w:rPr>
              <w:t xml:space="preserve">国家标准规范要求，做好机房</w:t>
            </w:r>
            <w:r>
              <w:rPr>
                <w:color w:val="000000" w:themeColor="text1"/>
                <w:spacing w:val="15"/>
                <w:highlight w:val="white"/>
              </w:rPr>
              <w:t xml:space="preserve">巡视及外来人员登记工作。</w:t>
            </w:r>
            <w:r>
              <w:rPr>
                <w:color w:val="000000" w:themeColor="text1"/>
                <w:highlight w:val="white"/>
              </w:rPr>
            </w:r>
          </w:p>
        </w:tc>
      </w:tr>
    </w:tbl>
    <w:p>
      <w:pPr>
        <w:pStyle w:val="867"/>
        <w:keepLines w:val="0"/>
        <w:keepNext w:val="0"/>
        <w:pageBreakBefore w:val="0"/>
        <w:spacing w:line="231" w:lineRule="exact"/>
        <w:widowControl/>
        <w:rPr>
          <w:rFonts w:ascii="Arial"/>
          <w:color w:val="000000" w:themeColor="text1"/>
          <w:sz w:val="20"/>
          <w:highlight w:val="white"/>
        </w:rPr>
      </w:pPr>
      <w:r>
        <w:rPr>
          <w:rFonts w:ascii="Arial"/>
          <w:color w:val="000000" w:themeColor="text1"/>
          <w:sz w:val="20"/>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4"/>
        </w:trPr>
        <w:tc>
          <w:tcPr>
            <w:tcW w:w="3484" w:type="dxa"/>
            <w:vAlign w:val="top"/>
            <w:vMerge w:val="restart"/>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77" w:type="dxa"/>
            <w:vAlign w:val="top"/>
            <w:vMerge w:val="restart"/>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84" w:type="dxa"/>
            <w:vAlign w:val="top"/>
            <w:textDirection w:val="lrTb"/>
            <w:noWrap w:val="false"/>
          </w:tcPr>
          <w:p>
            <w:pPr>
              <w:pStyle w:val="875"/>
              <w:ind w:left="132" w:right="259" w:firstLine="3"/>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（2）设备机房门窗、锁具应当</w:t>
            </w:r>
            <w:r>
              <w:rPr>
                <w:color w:val="000000" w:themeColor="text1"/>
                <w:spacing w:val="10"/>
                <w:highlight w:val="white"/>
              </w:rPr>
              <w:t xml:space="preserve">完好、有效。</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364" w:firstLine="5"/>
              <w:keepLines w:val="0"/>
              <w:keepNext w:val="0"/>
              <w:pageBreakBefore w:val="0"/>
              <w:spacing w:before="172" w:line="309" w:lineRule="auto"/>
              <w:widowControl/>
              <w:rPr>
                <w:color w:val="000000" w:themeColor="text1"/>
                <w:highlight w:val="white"/>
              </w:rPr>
            </w:pPr>
            <w:r>
              <w:rPr>
                <w:color w:val="000000" w:themeColor="text1"/>
                <w:spacing w:val="15"/>
                <w:highlight w:val="white"/>
              </w:rPr>
              <w:t xml:space="preserve">（3）每月至少开展1次清洁，</w:t>
            </w:r>
            <w:r>
              <w:rPr>
                <w:color w:val="000000" w:themeColor="text1"/>
                <w:spacing w:val="16"/>
                <w:highlight w:val="white"/>
              </w:rPr>
              <w:t xml:space="preserve">整洁有序、无杂物、无积尘、</w:t>
            </w:r>
            <w:r>
              <w:rPr>
                <w:color w:val="000000" w:themeColor="text1"/>
                <w:spacing w:val="18"/>
                <w:highlight w:val="white"/>
              </w:rPr>
              <w:t xml:space="preserve">无鼠、无虫害，温湿度符合设</w:t>
            </w:r>
            <w:r>
              <w:rPr>
                <w:color w:val="000000" w:themeColor="text1"/>
                <w:spacing w:val="11"/>
                <w:highlight w:val="white"/>
              </w:rPr>
              <w:t xml:space="preserve">备运行要求。</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38" w:firstLine="4"/>
              <w:jc w:val="both"/>
              <w:keepLines w:val="0"/>
              <w:keepNext w:val="0"/>
              <w:pageBreakBefore w:val="0"/>
              <w:spacing w:before="174" w:line="311" w:lineRule="auto"/>
              <w:widowControl/>
              <w:rPr>
                <w:color w:val="000000" w:themeColor="text1"/>
                <w:highlight w:val="white"/>
              </w:rPr>
            </w:pPr>
            <w:r>
              <w:rPr>
                <w:color w:val="000000" w:themeColor="text1"/>
                <w:spacing w:val="17"/>
                <w:highlight w:val="white"/>
              </w:rPr>
              <w:t xml:space="preserve">（4）按各设备机房国家标准和</w:t>
            </w:r>
            <w:r>
              <w:rPr>
                <w:color w:val="000000" w:themeColor="text1"/>
                <w:spacing w:val="18"/>
                <w:highlight w:val="white"/>
              </w:rPr>
              <w:t xml:space="preserve">规范规定维护/保管消防、通风</w:t>
            </w:r>
            <w:r>
              <w:rPr>
                <w:color w:val="000000" w:themeColor="text1"/>
                <w:spacing w:val="10"/>
                <w:highlight w:val="white"/>
              </w:rPr>
              <w:t xml:space="preserve"> </w:t>
            </w:r>
            <w:r>
              <w:rPr>
                <w:color w:val="000000" w:themeColor="text1"/>
                <w:spacing w:val="17"/>
                <w:highlight w:val="white"/>
              </w:rPr>
              <w:t xml:space="preserve">、应急照明，防止小动物进入</w:t>
            </w:r>
            <w:r>
              <w:rPr>
                <w:color w:val="000000" w:themeColor="text1"/>
                <w:position w:val="1"/>
                <w:highlight w:val="white"/>
              </w:rPr>
              <w:t xml:space="preserve">。</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83" w:firstLine="5"/>
              <w:keepLines w:val="0"/>
              <w:keepNext w:val="0"/>
              <w:pageBreakBefore w:val="0"/>
              <w:spacing w:before="175" w:line="307" w:lineRule="auto"/>
              <w:widowControl/>
              <w:rPr>
                <w:color w:val="000000" w:themeColor="text1"/>
                <w:highlight w:val="white"/>
              </w:rPr>
            </w:pPr>
            <w:r>
              <w:rPr>
                <w:color w:val="000000" w:themeColor="text1"/>
                <w:spacing w:val="15"/>
                <w:highlight w:val="white"/>
              </w:rPr>
              <w:t xml:space="preserve">（5）安全防护用具配置齐全，</w:t>
            </w:r>
            <w:r>
              <w:rPr>
                <w:color w:val="000000" w:themeColor="text1"/>
                <w:spacing w:val="9"/>
                <w:highlight w:val="white"/>
              </w:rPr>
              <w:t xml:space="preserve">检验合格。</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7" w:firstLine="5"/>
              <w:keepLines w:val="0"/>
              <w:keepNext w:val="0"/>
              <w:pageBreakBefore w:val="0"/>
              <w:spacing w:before="175" w:line="307" w:lineRule="auto"/>
              <w:widowControl/>
              <w:rPr>
                <w:color w:val="000000" w:themeColor="text1"/>
                <w:highlight w:val="white"/>
              </w:rPr>
            </w:pPr>
            <w:r>
              <w:rPr>
                <w:color w:val="000000" w:themeColor="text1"/>
                <w:spacing w:val="17"/>
                <w:highlight w:val="white"/>
              </w:rPr>
              <w:t xml:space="preserve">（6）应急设施设备用品应当齐</w:t>
            </w:r>
            <w:r>
              <w:rPr>
                <w:color w:val="000000" w:themeColor="text1"/>
                <w:spacing w:val="15"/>
                <w:highlight w:val="white"/>
              </w:rPr>
              <w:t xml:space="preserve">全、完备，可随时启用。</w:t>
            </w:r>
            <w:r>
              <w:rPr>
                <w:color w:val="000000" w:themeColor="text1"/>
                <w:highlight w:val="white"/>
              </w:rPr>
            </w:r>
          </w:p>
        </w:tc>
      </w:tr>
      <w:tr>
        <w:trPr>
          <w:trHeight w:val="884"/>
        </w:trPr>
        <w:tc>
          <w:tcPr>
            <w:tcW w:w="3484" w:type="dxa"/>
            <w:vAlign w:val="top"/>
            <w:vMerge w:val="restart"/>
            <w:textDirection w:val="lrTb"/>
            <w:noWrap w:val="false"/>
          </w:tcPr>
          <w:p>
            <w:pPr>
              <w:pStyle w:val="875"/>
              <w:ind w:left="1677"/>
              <w:keepLines w:val="0"/>
              <w:keepNext w:val="0"/>
              <w:pageBreakBefore w:val="0"/>
              <w:spacing w:before="177"/>
              <w:widowControl/>
              <w:rPr>
                <w:color w:val="000000" w:themeColor="text1"/>
                <w:highlight w:val="white"/>
              </w:rPr>
            </w:pPr>
            <w:r>
              <w:rPr>
                <w:color w:val="000000" w:themeColor="text1"/>
                <w:highlight w:val="white"/>
              </w:rPr>
              <w:t xml:space="preserve">4</w:t>
            </w:r>
            <w:r>
              <w:rPr>
                <w:color w:val="000000" w:themeColor="text1"/>
                <w:highlight w:val="white"/>
              </w:rPr>
            </w:r>
          </w:p>
        </w:tc>
        <w:tc>
          <w:tcPr>
            <w:tcW w:w="3477" w:type="dxa"/>
            <w:vAlign w:val="top"/>
            <w:vMerge w:val="restart"/>
            <w:textDirection w:val="lrTb"/>
            <w:noWrap w:val="false"/>
          </w:tcPr>
          <w:p>
            <w:pPr>
              <w:pStyle w:val="875"/>
              <w:ind w:left="1162"/>
              <w:keepLines w:val="0"/>
              <w:keepNext w:val="0"/>
              <w:pageBreakBefore w:val="0"/>
              <w:spacing w:before="176" w:line="219" w:lineRule="auto"/>
              <w:widowControl/>
              <w:rPr>
                <w:color w:val="000000" w:themeColor="text1"/>
                <w:highlight w:val="white"/>
              </w:rPr>
            </w:pPr>
            <w:r>
              <w:rPr>
                <w:color w:val="000000" w:themeColor="text1"/>
                <w:spacing w:val="14"/>
                <w:highlight w:val="white"/>
              </w:rPr>
              <w:t xml:space="preserve">给排水系统</w:t>
            </w:r>
            <w:r>
              <w:rPr>
                <w:color w:val="000000" w:themeColor="text1"/>
                <w:highlight w:val="white"/>
              </w:rPr>
            </w:r>
          </w:p>
        </w:tc>
        <w:tc>
          <w:tcPr>
            <w:tcW w:w="3484" w:type="dxa"/>
            <w:vAlign w:val="top"/>
            <w:textDirection w:val="lrTb"/>
            <w:noWrap w:val="false"/>
          </w:tcPr>
          <w:p>
            <w:pPr>
              <w:pStyle w:val="875"/>
              <w:ind w:left="132" w:right="283" w:firstLine="3"/>
              <w:keepLines w:val="0"/>
              <w:keepNext w:val="0"/>
              <w:pageBreakBefore w:val="0"/>
              <w:spacing w:before="177" w:line="306" w:lineRule="auto"/>
              <w:widowControl/>
              <w:rPr>
                <w:color w:val="000000" w:themeColor="text1"/>
                <w:highlight w:val="white"/>
              </w:rPr>
            </w:pPr>
            <w:r>
              <w:rPr>
                <w:color w:val="000000" w:themeColor="text1"/>
                <w:spacing w:val="15"/>
                <w:highlight w:val="white"/>
              </w:rPr>
              <w:t xml:space="preserve">（1）遇供水单位限水、停水，按规定时间通知采购人。</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48" w:firstLine="7"/>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（2）设施设备、阀门、管道等</w:t>
            </w:r>
            <w:r>
              <w:rPr>
                <w:color w:val="000000" w:themeColor="text1"/>
                <w:spacing w:val="18"/>
                <w:highlight w:val="white"/>
              </w:rPr>
              <w:t xml:space="preserve">运行正常，无跑、冒、滴、漏</w:t>
            </w:r>
            <w:r>
              <w:rPr>
                <w:color w:val="000000" w:themeColor="text1"/>
                <w:spacing w:val="1"/>
                <w:highlight w:val="white"/>
              </w:rPr>
              <w:t xml:space="preserve">现象。</w:t>
            </w:r>
            <w:r>
              <w:rPr>
                <w:color w:val="000000" w:themeColor="text1"/>
                <w:highlight w:val="white"/>
              </w:rPr>
            </w:r>
          </w:p>
        </w:tc>
      </w:tr>
      <w:tr>
        <w:trPr>
          <w:trHeight w:val="2645"/>
        </w:trPr>
        <w:tc>
          <w:tcPr>
            <w:tcW w:w="3484" w:type="dxa"/>
            <w:vAlign w:val="top"/>
            <w:vMerge w:val="restart"/>
            <w:textDirection w:val="lrTb"/>
            <w:noWrap w:val="false"/>
          </w:tcPr>
          <w:p>
            <w:pPr>
              <w:pStyle w:val="875"/>
              <w:ind w:left="1680"/>
              <w:keepLines w:val="0"/>
              <w:keepNext w:val="0"/>
              <w:pageBreakBefore w:val="0"/>
              <w:spacing w:before="179"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tcW w:w="3477" w:type="dxa"/>
            <w:vAlign w:val="top"/>
            <w:vMerge w:val="restart"/>
            <w:textDirection w:val="lrTb"/>
            <w:noWrap w:val="false"/>
          </w:tcPr>
          <w:p>
            <w:pPr>
              <w:pStyle w:val="875"/>
              <w:ind w:left="237"/>
              <w:keepLines w:val="0"/>
              <w:keepNext w:val="0"/>
              <w:pageBreakBefore w:val="0"/>
              <w:spacing w:before="179" w:line="218" w:lineRule="auto"/>
              <w:widowControl/>
              <w:rPr>
                <w:color w:val="000000" w:themeColor="text1"/>
                <w:highlight w:val="white"/>
              </w:rPr>
            </w:pPr>
            <w:r>
              <w:rPr>
                <w:color w:val="000000" w:themeColor="text1"/>
                <w:spacing w:val="18"/>
                <w:highlight w:val="white"/>
              </w:rPr>
              <w:t xml:space="preserve">供电系统、电气照明、空调系</w:t>
            </w:r>
            <w:r>
              <w:rPr>
                <w:color w:val="000000" w:themeColor="text1"/>
                <w:highlight w:val="white"/>
              </w:rPr>
            </w:r>
          </w:p>
          <w:p>
            <w:pPr>
              <w:pStyle w:val="875"/>
              <w:ind w:left="240"/>
              <w:keepLines w:val="0"/>
              <w:keepNext w:val="0"/>
              <w:pageBreakBefore w:val="0"/>
              <w:spacing w:before="104" w:line="219" w:lineRule="auto"/>
              <w:widowControl/>
              <w:rPr>
                <w:color w:val="000000" w:themeColor="text1"/>
                <w:highlight w:val="white"/>
              </w:rPr>
            </w:pPr>
            <w:r>
              <w:rPr>
                <w:color w:val="000000" w:themeColor="text1"/>
                <w:spacing w:val="18"/>
                <w:highlight w:val="white"/>
              </w:rPr>
              <w:t xml:space="preserve">统、低压设施设备日常管理与</w:t>
            </w:r>
            <w:r>
              <w:rPr>
                <w:color w:val="000000" w:themeColor="text1"/>
                <w:highlight w:val="white"/>
              </w:rPr>
            </w:r>
          </w:p>
          <w:p>
            <w:pPr>
              <w:pStyle w:val="875"/>
              <w:ind w:left="1511"/>
              <w:keepLines w:val="0"/>
              <w:keepNext w:val="0"/>
              <w:pageBreakBefore w:val="0"/>
              <w:spacing w:before="104" w:line="219" w:lineRule="auto"/>
              <w:widowControl/>
              <w:rPr>
                <w:color w:val="000000" w:themeColor="text1"/>
                <w:highlight w:val="white"/>
              </w:rPr>
            </w:pPr>
            <w:r>
              <w:rPr>
                <w:color w:val="000000" w:themeColor="text1"/>
                <w:spacing w:val="4"/>
                <w:highlight w:val="white"/>
              </w:rPr>
              <w:t xml:space="preserve">维护</w:t>
            </w:r>
            <w:r>
              <w:rPr>
                <w:color w:val="000000" w:themeColor="text1"/>
                <w:highlight w:val="white"/>
              </w:rPr>
            </w:r>
          </w:p>
        </w:tc>
        <w:tc>
          <w:tcPr>
            <w:tcW w:w="3484" w:type="dxa"/>
            <w:vAlign w:val="top"/>
            <w:textDirection w:val="lrTb"/>
            <w:noWrap w:val="false"/>
          </w:tcPr>
          <w:p>
            <w:pPr>
              <w:pStyle w:val="875"/>
              <w:ind w:right="250"/>
              <w:keepLines w:val="0"/>
              <w:keepNext w:val="0"/>
              <w:pageBreakBefore w:val="0"/>
              <w:spacing w:before="178" w:line="310" w:lineRule="auto"/>
              <w:widowControl/>
              <w:rPr>
                <w:color w:val="000000" w:themeColor="text1"/>
                <w:highlight w:val="white"/>
              </w:rPr>
            </w:pPr>
            <w:r>
              <w:rPr>
                <w:color w:val="000000" w:themeColor="text1"/>
                <w:spacing w:val="17"/>
                <w:highlight w:val="white"/>
              </w:rPr>
              <w:t xml:space="preserve">（1）校园区域内的各类照明灯</w:t>
            </w:r>
            <w:r>
              <w:rPr>
                <w:color w:val="000000" w:themeColor="text1"/>
                <w:spacing w:val="18"/>
                <w:highlight w:val="white"/>
              </w:rPr>
              <w:t xml:space="preserve">具、泛光照明系统、供用电设备设施、电气管线、电线电缆</w:t>
            </w:r>
            <w:r>
              <w:rPr>
                <w:color w:val="000000" w:themeColor="text1"/>
                <w:spacing w:val="3"/>
                <w:highlight w:val="white"/>
              </w:rPr>
              <w:t xml:space="preserve">  </w:t>
            </w:r>
            <w:r>
              <w:rPr>
                <w:color w:val="000000" w:themeColor="text1"/>
                <w:spacing w:val="17"/>
                <w:highlight w:val="white"/>
              </w:rPr>
              <w:t xml:space="preserve">、电源开关、动力插座、配电</w:t>
            </w:r>
            <w:r>
              <w:rPr>
                <w:color w:val="000000" w:themeColor="text1"/>
                <w:spacing w:val="9"/>
                <w:highlight w:val="white"/>
              </w:rPr>
              <w:t xml:space="preserve">间（柜）、 一般电器等低压用</w:t>
            </w:r>
            <w:r>
              <w:rPr>
                <w:color w:val="000000" w:themeColor="text1"/>
                <w:spacing w:val="16"/>
                <w:highlight w:val="white"/>
              </w:rPr>
              <w:t xml:space="preserve">电设施进行日常管理和维护、</w:t>
            </w:r>
            <w:r>
              <w:rPr>
                <w:color w:val="000000" w:themeColor="text1"/>
                <w:spacing w:val="15"/>
                <w:highlight w:val="white"/>
              </w:rPr>
              <w:t xml:space="preserve">维修，保持设施正常运行。</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62" w:firstLine="5"/>
              <w:jc w:val="both"/>
              <w:keepLines w:val="0"/>
              <w:keepNext w:val="0"/>
              <w:pageBreakBefore w:val="0"/>
              <w:spacing w:before="181" w:line="307" w:lineRule="auto"/>
              <w:widowControl/>
              <w:rPr>
                <w:color w:val="000000" w:themeColor="text1"/>
                <w:highlight w:val="white"/>
              </w:rPr>
            </w:pPr>
            <w:r>
              <w:rPr>
                <w:color w:val="000000" w:themeColor="text1"/>
                <w:spacing w:val="16"/>
                <w:highlight w:val="white"/>
              </w:rPr>
              <w:t xml:space="preserve">（2）更换的设施设备应当选用</w:t>
            </w:r>
            <w:r>
              <w:rPr>
                <w:color w:val="000000" w:themeColor="text1"/>
                <w:spacing w:val="18"/>
                <w:highlight w:val="white"/>
              </w:rPr>
              <w:t xml:space="preserve">节能环保产品，与更换前保持一致。</w:t>
            </w:r>
            <w:r>
              <w:rPr>
                <w:rFonts w:hint="eastAsia"/>
                <w:color w:val="000000" w:themeColor="text1"/>
                <w:spacing w:val="18"/>
                <w:highlight w:val="white"/>
                <w:lang w:eastAsia="zh-CN"/>
              </w:rPr>
              <w:t xml:space="preserve">涉及</w:t>
            </w:r>
            <w:r>
              <w:rPr>
                <w:color w:val="000000" w:themeColor="text1"/>
                <w:spacing w:val="18"/>
                <w:highlight w:val="white"/>
              </w:rPr>
              <w:t xml:space="preserve">原有设备的品牌和型号可向采购人咨询确认</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352" w:firstLine="4"/>
              <w:keepLines w:val="0"/>
              <w:keepNext w:val="0"/>
              <w:pageBreakBefore w:val="0"/>
              <w:spacing w:before="184" w:line="303" w:lineRule="auto"/>
              <w:widowControl/>
              <w:rPr>
                <w:color w:val="000000" w:themeColor="text1"/>
                <w:highlight w:val="white"/>
              </w:rPr>
            </w:pPr>
            <w:r>
              <w:rPr>
                <w:color w:val="000000" w:themeColor="text1"/>
                <w:spacing w:val="17"/>
                <w:highlight w:val="white"/>
              </w:rPr>
              <w:t xml:space="preserve">（3）每年不少于2次的校内所</w:t>
            </w:r>
            <w:r>
              <w:rPr>
                <w:color w:val="000000" w:themeColor="text1"/>
                <w:spacing w:val="14"/>
                <w:highlight w:val="white"/>
              </w:rPr>
              <w:t xml:space="preserve">有空调的清洗消毒。</w:t>
            </w:r>
            <w:r>
              <w:rPr>
                <w:color w:val="000000" w:themeColor="text1"/>
                <w:highlight w:val="white"/>
              </w:rPr>
            </w:r>
          </w:p>
        </w:tc>
      </w:tr>
      <w:tr>
        <w:trPr>
          <w:trHeight w:val="891"/>
        </w:trPr>
        <w:tc>
          <w:tcPr>
            <w:tcW w:w="3484" w:type="dxa"/>
            <w:vAlign w:val="top"/>
            <w:textDirection w:val="lrTb"/>
            <w:noWrap w:val="false"/>
          </w:tcPr>
          <w:p>
            <w:pPr>
              <w:pStyle w:val="875"/>
              <w:ind w:left="1683"/>
              <w:keepLines w:val="0"/>
              <w:keepNext w:val="0"/>
              <w:pageBreakBefore w:val="0"/>
              <w:spacing w:before="184" w:line="239" w:lineRule="auto"/>
              <w:widowControl/>
              <w:rPr>
                <w:color w:val="000000" w:themeColor="text1"/>
                <w:highlight w:val="white"/>
              </w:rPr>
            </w:pPr>
            <w:r>
              <w:rPr>
                <w:color w:val="000000" w:themeColor="text1"/>
                <w:highlight w:val="white"/>
              </w:rPr>
              <w:t xml:space="preserve">7</w:t>
            </w:r>
            <w:r>
              <w:rPr>
                <w:color w:val="000000" w:themeColor="text1"/>
                <w:highlight w:val="white"/>
              </w:rPr>
            </w:r>
          </w:p>
        </w:tc>
        <w:tc>
          <w:tcPr>
            <w:tcW w:w="3477" w:type="dxa"/>
            <w:vAlign w:val="top"/>
            <w:textDirection w:val="lrTb"/>
            <w:noWrap w:val="false"/>
          </w:tcPr>
          <w:p>
            <w:pPr>
              <w:pStyle w:val="875"/>
              <w:ind w:left="237"/>
              <w:keepLines w:val="0"/>
              <w:keepNext w:val="0"/>
              <w:pageBreakBefore w:val="0"/>
              <w:spacing w:before="184" w:line="218" w:lineRule="auto"/>
              <w:widowControl/>
              <w:rPr>
                <w:color w:val="000000" w:themeColor="text1"/>
                <w:highlight w:val="white"/>
              </w:rPr>
            </w:pPr>
            <w:r>
              <w:rPr>
                <w:color w:val="000000" w:themeColor="text1"/>
                <w:spacing w:val="18"/>
                <w:highlight w:val="white"/>
              </w:rPr>
              <w:t xml:space="preserve">变电所及供配电设施运维服务</w:t>
            </w:r>
            <w:r>
              <w:rPr>
                <w:color w:val="000000" w:themeColor="text1"/>
                <w:highlight w:val="white"/>
              </w:rPr>
            </w:r>
          </w:p>
        </w:tc>
        <w:tc>
          <w:tcPr>
            <w:tcW w:w="3484" w:type="dxa"/>
            <w:vAlign w:val="top"/>
            <w:textDirection w:val="lrTb"/>
            <w:noWrap w:val="false"/>
          </w:tcPr>
          <w:p>
            <w:pPr>
              <w:pStyle w:val="875"/>
              <w:ind w:left="129" w:right="262" w:firstLine="6"/>
              <w:keepLines w:val="0"/>
              <w:keepNext w:val="0"/>
              <w:pageBreakBefore w:val="0"/>
              <w:spacing w:before="184" w:line="306" w:lineRule="auto"/>
              <w:widowControl/>
              <w:rPr>
                <w:color w:val="000000" w:themeColor="text1"/>
                <w:highlight w:val="white"/>
              </w:rPr>
            </w:pPr>
            <w:r>
              <w:rPr>
                <w:color w:val="000000" w:themeColor="text1"/>
                <w:spacing w:val="15"/>
                <w:highlight w:val="white"/>
              </w:rPr>
              <w:t xml:space="preserve">（1）人员安排：24小时值守，值守人员须持证上岗。</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9694"/>
        </w:trPr>
        <w:tc>
          <w:tcPr>
            <w:tcW w:w="3484" w:type="dxa"/>
            <w:vAlign w:val="top"/>
            <w:vMerge w:val="restart"/>
            <w:textDirection w:val="lrTb"/>
            <w:noWrap w:val="false"/>
          </w:tcPr>
          <w:p>
            <w:pPr>
              <w:pStyle w:val="867"/>
              <w:keepLines w:val="0"/>
              <w:keepNext w:val="0"/>
              <w:pageBreakBefore w:val="0"/>
              <w:widowControl/>
              <w:rPr>
                <w:rFonts w:hint="eastAsia" w:ascii="Arial" w:eastAsia="宋体"/>
                <w:color w:val="000000" w:themeColor="text1"/>
                <w:sz w:val="21"/>
                <w:highlight w:val="white"/>
              </w:rPr>
            </w:pPr>
            <w:r>
              <w:rPr>
                <w:rFonts w:hint="eastAsia" w:ascii="Arial" w:eastAsia="宋体"/>
                <w:color w:val="000000" w:themeColor="text1"/>
                <w:sz w:val="21"/>
                <w:highlight w:val="white"/>
                <w:lang w:eastAsia="zh-CN"/>
              </w:rPr>
            </w:r>
            <w:r>
              <w:rPr>
                <w:color w:val="000000" w:themeColor="text1"/>
                <w:highlight w:val="white"/>
              </w:rPr>
            </w:r>
          </w:p>
        </w:tc>
        <w:tc>
          <w:tcPr>
            <w:tcW w:w="3477" w:type="dxa"/>
            <w:vAlign w:val="top"/>
            <w:vMerge w:val="restart"/>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77" w:line="219" w:lineRule="auto"/>
              <w:widowControl/>
              <w:rPr>
                <w:color w:val="000000" w:themeColor="text1"/>
                <w:highlight w:val="white"/>
              </w:rPr>
            </w:pPr>
            <w:r>
              <w:rPr>
                <w:color w:val="000000" w:themeColor="text1"/>
                <w:spacing w:val="14"/>
                <w:highlight w:val="white"/>
              </w:rPr>
              <w:t xml:space="preserve">（2）工作要求</w:t>
            </w:r>
            <w:r>
              <w:rPr>
                <w:color w:val="000000" w:themeColor="text1"/>
                <w:highlight w:val="white"/>
              </w:rPr>
            </w:r>
          </w:p>
          <w:p>
            <w:pPr>
              <w:pStyle w:val="875"/>
              <w:ind w:left="129" w:right="364"/>
              <w:keepLines w:val="0"/>
              <w:keepNext w:val="0"/>
              <w:pageBreakBefore w:val="0"/>
              <w:spacing w:before="102" w:line="310" w:lineRule="auto"/>
              <w:widowControl/>
              <w:rPr>
                <w:color w:val="000000" w:themeColor="text1"/>
                <w:highlight w:val="white"/>
              </w:rPr>
            </w:pPr>
            <w:r>
              <w:rPr>
                <w:color w:val="000000" w:themeColor="text1"/>
                <w:spacing w:val="18"/>
                <w:highlight w:val="white"/>
              </w:rPr>
              <w:t xml:space="preserve">①根据无锡供电公司有关规定制订变电所运行规程，并负责</w:t>
            </w:r>
            <w:r>
              <w:rPr>
                <w:color w:val="000000" w:themeColor="text1"/>
                <w:spacing w:val="9"/>
                <w:highlight w:val="white"/>
              </w:rPr>
              <w:t xml:space="preserve">上墙固定。</w:t>
            </w:r>
            <w:r>
              <w:rPr>
                <w:color w:val="000000" w:themeColor="text1"/>
                <w:highlight w:val="white"/>
              </w:rPr>
            </w:r>
          </w:p>
          <w:p>
            <w:pPr>
              <w:pStyle w:val="875"/>
              <w:ind w:left="130" w:right="364" w:hanging="2"/>
              <w:keepLines w:val="0"/>
              <w:keepNext w:val="0"/>
              <w:pageBreakBefore w:val="0"/>
              <w:spacing w:before="1" w:line="309" w:lineRule="auto"/>
              <w:widowControl/>
              <w:rPr>
                <w:color w:val="000000" w:themeColor="text1"/>
                <w:highlight w:val="white"/>
              </w:rPr>
            </w:pPr>
            <w:r>
              <w:rPr>
                <w:color w:val="000000" w:themeColor="text1"/>
                <w:spacing w:val="18"/>
                <w:highlight w:val="white"/>
              </w:rPr>
              <w:t xml:space="preserve">②必须遵守学校制定的各项规</w:t>
            </w:r>
            <w:r>
              <w:rPr>
                <w:color w:val="000000" w:themeColor="text1"/>
                <w:spacing w:val="6"/>
                <w:highlight w:val="white"/>
              </w:rPr>
              <w:t xml:space="preserve">章制度。</w:t>
            </w:r>
            <w:r>
              <w:rPr>
                <w:color w:val="000000" w:themeColor="text1"/>
                <w:highlight w:val="white"/>
              </w:rPr>
            </w:r>
          </w:p>
          <w:p>
            <w:pPr>
              <w:pStyle w:val="875"/>
              <w:ind w:left="128" w:right="364"/>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③因运维人员操作不当或失误引起的设备损坏及事故，由物</w:t>
            </w:r>
            <w:r>
              <w:rPr>
                <w:color w:val="000000" w:themeColor="text1"/>
                <w:spacing w:val="11"/>
                <w:highlight w:val="white"/>
              </w:rPr>
              <w:t xml:space="preserve">业公司负责。</w:t>
            </w:r>
            <w:r>
              <w:rPr>
                <w:color w:val="000000" w:themeColor="text1"/>
                <w:highlight w:val="white"/>
              </w:rPr>
            </w:r>
          </w:p>
          <w:p>
            <w:pPr>
              <w:pStyle w:val="875"/>
              <w:ind w:left="128" w:right="364"/>
              <w:keepLines w:val="0"/>
              <w:keepNext w:val="0"/>
              <w:pageBreakBefore w:val="0"/>
              <w:spacing w:before="3" w:line="309" w:lineRule="auto"/>
              <w:widowControl/>
              <w:rPr>
                <w:color w:val="000000" w:themeColor="text1"/>
                <w:highlight w:val="white"/>
              </w:rPr>
            </w:pPr>
            <w:r>
              <w:rPr>
                <w:color w:val="000000" w:themeColor="text1"/>
                <w:spacing w:val="18"/>
                <w:highlight w:val="white"/>
              </w:rPr>
              <w:t xml:space="preserve">④负责按运行规程的要求进行日常检查，并建立运行记录台</w:t>
            </w:r>
            <w:r>
              <w:rPr>
                <w:color w:val="000000" w:themeColor="text1"/>
                <w:spacing w:val="-4"/>
                <w:highlight w:val="white"/>
              </w:rPr>
              <w:t xml:space="preserve">账。</w:t>
            </w:r>
            <w:r>
              <w:rPr>
                <w:color w:val="000000" w:themeColor="text1"/>
                <w:highlight w:val="white"/>
              </w:rPr>
            </w:r>
          </w:p>
          <w:p>
            <w:pPr>
              <w:pStyle w:val="875"/>
              <w:ind w:left="127" w:right="364" w:firstLine="1"/>
              <w:keepLines w:val="0"/>
              <w:keepNext w:val="0"/>
              <w:pageBreakBefore w:val="0"/>
              <w:spacing w:before="4" w:line="309" w:lineRule="auto"/>
              <w:widowControl/>
              <w:rPr>
                <w:color w:val="000000" w:themeColor="text1"/>
                <w:highlight w:val="white"/>
              </w:rPr>
            </w:pPr>
            <w:r>
              <w:rPr>
                <w:color w:val="000000" w:themeColor="text1"/>
                <w:spacing w:val="18"/>
                <w:highlight w:val="white"/>
              </w:rPr>
              <w:t xml:space="preserve">⑤其他人员进出变电所，均应</w:t>
            </w:r>
            <w:r>
              <w:rPr>
                <w:color w:val="000000" w:themeColor="text1"/>
                <w:spacing w:val="19"/>
                <w:highlight w:val="white"/>
              </w:rPr>
              <w:t xml:space="preserve">遵守登记制度；工作人员进入变电所工作，必须严格执行工</w:t>
            </w:r>
            <w:r>
              <w:rPr>
                <w:color w:val="000000" w:themeColor="text1"/>
                <w:spacing w:val="9"/>
                <w:highlight w:val="white"/>
              </w:rPr>
              <w:t xml:space="preserve">作票制度。</w:t>
            </w:r>
            <w:r>
              <w:rPr>
                <w:color w:val="000000" w:themeColor="text1"/>
                <w:highlight w:val="white"/>
              </w:rPr>
            </w:r>
          </w:p>
          <w:p>
            <w:pPr>
              <w:pStyle w:val="875"/>
              <w:ind w:left="131" w:right="364" w:hanging="3"/>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⑥值班人员每天主要工作内容</w:t>
            </w:r>
            <w:r>
              <w:rPr>
                <w:color w:val="000000" w:themeColor="text1"/>
                <w:spacing w:val="-4"/>
                <w:highlight w:val="white"/>
              </w:rPr>
              <w:t xml:space="preserve">如下：</w:t>
            </w:r>
            <w:r>
              <w:rPr>
                <w:color w:val="000000" w:themeColor="text1"/>
                <w:highlight w:val="white"/>
              </w:rPr>
            </w:r>
          </w:p>
          <w:p>
            <w:pPr>
              <w:pStyle w:val="875"/>
              <w:ind w:left="128" w:right="343" w:firstLine="2"/>
              <w:jc w:val="both"/>
              <w:keepLines w:val="0"/>
              <w:keepNext w:val="0"/>
              <w:pageBreakBefore w:val="0"/>
              <w:spacing w:before="4" w:line="309" w:lineRule="auto"/>
              <w:widowControl/>
              <w:rPr>
                <w:color w:val="000000" w:themeColor="text1"/>
                <w:highlight w:val="white"/>
              </w:rPr>
            </w:pPr>
            <w:r>
              <w:rPr>
                <w:color w:val="000000" w:themeColor="text1"/>
                <w:spacing w:val="18"/>
                <w:highlight w:val="white"/>
              </w:rPr>
              <w:t xml:space="preserve">a.按运行规程要求，对变电所运行设备进行检查，并做好记录，发现问题应立即向甲、乙</w:t>
            </w:r>
            <w:r>
              <w:rPr>
                <w:color w:val="000000" w:themeColor="text1"/>
                <w:spacing w:val="13"/>
                <w:highlight w:val="white"/>
              </w:rPr>
              <w:t xml:space="preserve">双方负责人汇报。</w:t>
            </w:r>
            <w:r>
              <w:rPr>
                <w:color w:val="000000" w:themeColor="text1"/>
                <w:highlight w:val="white"/>
              </w:rPr>
            </w:r>
          </w:p>
          <w:p>
            <w:pPr>
              <w:pStyle w:val="875"/>
              <w:ind w:left="148" w:right="343" w:hanging="21"/>
              <w:jc w:val="both"/>
              <w:keepLines w:val="0"/>
              <w:keepNext w:val="0"/>
              <w:pageBreakBefore w:val="0"/>
              <w:spacing w:before="3" w:line="309" w:lineRule="auto"/>
              <w:widowControl/>
              <w:rPr>
                <w:color w:val="000000" w:themeColor="text1"/>
                <w:highlight w:val="white"/>
              </w:rPr>
            </w:pPr>
            <w:r>
              <w:rPr>
                <w:color w:val="000000" w:themeColor="text1"/>
                <w:spacing w:val="19"/>
                <w:highlight w:val="white"/>
              </w:rPr>
              <w:t xml:space="preserve">b.做好交接班工作，做好记录</w:t>
            </w:r>
            <w:r>
              <w:rPr>
                <w:color w:val="000000" w:themeColor="text1"/>
                <w:spacing w:val="1"/>
                <w:highlight w:val="white"/>
              </w:rPr>
              <w:t xml:space="preserve"> </w:t>
            </w:r>
            <w:r>
              <w:rPr>
                <w:color w:val="000000" w:themeColor="text1"/>
                <w:spacing w:val="16"/>
                <w:highlight w:val="white"/>
              </w:rPr>
              <w:t xml:space="preserve">；定期保养和预防性试验工作</w:t>
            </w:r>
            <w:r>
              <w:rPr>
                <w:color w:val="000000" w:themeColor="text1"/>
                <w:spacing w:val="5"/>
                <w:highlight w:val="white"/>
              </w:rPr>
              <w:t xml:space="preserve"> </w:t>
            </w:r>
            <w:r>
              <w:rPr>
                <w:color w:val="000000" w:themeColor="text1"/>
                <w:highlight w:val="white"/>
              </w:rPr>
              <w:t xml:space="preserve">;</w:t>
            </w:r>
            <w:r>
              <w:rPr>
                <w:color w:val="000000" w:themeColor="text1"/>
                <w:highlight w:val="white"/>
              </w:rPr>
            </w:r>
          </w:p>
          <w:p>
            <w:pPr>
              <w:pStyle w:val="875"/>
              <w:ind w:right="322"/>
              <w:keepLines w:val="0"/>
              <w:keepNext w:val="0"/>
              <w:pageBreakBefore w:val="0"/>
              <w:spacing w:before="1" w:line="305" w:lineRule="auto"/>
              <w:widowControl/>
              <w:rPr>
                <w:color w:val="000000" w:themeColor="text1"/>
                <w:highlight w:val="white"/>
              </w:rPr>
            </w:pPr>
            <w:r>
              <w:rPr>
                <w:color w:val="000000" w:themeColor="text1"/>
                <w:spacing w:val="18"/>
                <w:highlight w:val="white"/>
              </w:rPr>
              <w:t xml:space="preserve">c.清扫变电所内场地，保证</w:t>
            </w:r>
            <w:r>
              <w:rPr>
                <w:color w:val="000000" w:themeColor="text1"/>
                <w:spacing w:val="13"/>
                <w:highlight w:val="white"/>
              </w:rPr>
              <w:t xml:space="preserve">变电所环境整洁。</w:t>
            </w:r>
            <w:r>
              <w:rPr>
                <w:color w:val="000000" w:themeColor="text1"/>
                <w:highlight w:val="white"/>
              </w:rPr>
            </w:r>
          </w:p>
        </w:tc>
      </w:tr>
      <w:tr>
        <w:trPr>
          <w:trHeight w:val="541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78" w:line="219" w:lineRule="auto"/>
              <w:widowControl/>
              <w:rPr>
                <w:color w:val="000000" w:themeColor="text1"/>
                <w:highlight w:val="white"/>
              </w:rPr>
            </w:pPr>
            <w:r>
              <w:rPr>
                <w:color w:val="000000" w:themeColor="text1"/>
                <w:spacing w:val="17"/>
                <w:highlight w:val="white"/>
              </w:rPr>
              <w:t xml:space="preserve">（3）定期保养和预防性试验</w:t>
            </w:r>
            <w:r>
              <w:rPr>
                <w:color w:val="000000" w:themeColor="text1"/>
                <w:highlight w:val="white"/>
              </w:rPr>
            </w:r>
          </w:p>
          <w:p>
            <w:pPr>
              <w:pStyle w:val="875"/>
              <w:ind w:left="129" w:right="364"/>
              <w:keepLines w:val="0"/>
              <w:keepNext w:val="0"/>
              <w:pageBreakBefore w:val="0"/>
              <w:spacing w:before="103" w:line="310" w:lineRule="auto"/>
              <w:widowControl/>
              <w:rPr>
                <w:color w:val="000000" w:themeColor="text1"/>
                <w:highlight w:val="white"/>
              </w:rPr>
            </w:pPr>
            <w:r>
              <w:rPr>
                <w:color w:val="000000" w:themeColor="text1"/>
                <w:spacing w:val="18"/>
                <w:highlight w:val="white"/>
              </w:rPr>
              <w:t xml:space="preserve">①按电力行业规定定期进行保养，配合学校做好预防性试验工作，日期由学校根据具体情况提前通知，物业接到通知后</w:t>
            </w:r>
            <w:r>
              <w:rPr>
                <w:color w:val="000000" w:themeColor="text1"/>
                <w:spacing w:val="15"/>
                <w:highlight w:val="white"/>
              </w:rPr>
              <w:t xml:space="preserve">应立即做好准备工作。</w:t>
            </w:r>
            <w:r>
              <w:rPr>
                <w:color w:val="000000" w:themeColor="text1"/>
                <w:highlight w:val="white"/>
              </w:rPr>
            </w:r>
          </w:p>
          <w:p>
            <w:pPr>
              <w:pStyle w:val="875"/>
              <w:ind w:left="147" w:right="364" w:hanging="19"/>
              <w:keepLines w:val="0"/>
              <w:keepNext w:val="0"/>
              <w:pageBreakBefore w:val="0"/>
              <w:spacing w:before="1" w:line="309" w:lineRule="auto"/>
              <w:widowControl/>
              <w:rPr>
                <w:color w:val="000000" w:themeColor="text1"/>
                <w:highlight w:val="white"/>
              </w:rPr>
            </w:pPr>
            <w:r>
              <w:rPr>
                <w:color w:val="000000" w:themeColor="text1"/>
                <w:spacing w:val="18"/>
                <w:highlight w:val="white"/>
              </w:rPr>
              <w:t xml:space="preserve">②定期保养和预防性试验内容</w:t>
            </w:r>
            <w:r>
              <w:rPr>
                <w:color w:val="000000" w:themeColor="text1"/>
                <w:spacing w:val="10"/>
                <w:highlight w:val="white"/>
              </w:rPr>
              <w:t xml:space="preserve"> </w:t>
            </w:r>
            <w:r>
              <w:rPr>
                <w:color w:val="000000" w:themeColor="text1"/>
                <w:highlight w:val="white"/>
              </w:rPr>
              <w:t xml:space="preserve">:</w:t>
            </w:r>
            <w:r>
              <w:rPr>
                <w:color w:val="000000" w:themeColor="text1"/>
                <w:highlight w:val="white"/>
              </w:rPr>
            </w:r>
          </w:p>
          <w:p>
            <w:pPr>
              <w:pStyle w:val="875"/>
              <w:ind w:left="132" w:right="364" w:hanging="1"/>
              <w:keepLines w:val="0"/>
              <w:keepNext w:val="0"/>
              <w:pageBreakBefore w:val="0"/>
              <w:spacing w:before="177" w:line="310" w:lineRule="auto"/>
              <w:widowControl/>
              <w:rPr>
                <w:color w:val="000000" w:themeColor="text1"/>
                <w:highlight w:val="white"/>
              </w:rPr>
            </w:pPr>
            <w:r>
              <w:rPr>
                <w:color w:val="000000" w:themeColor="text1"/>
                <w:spacing w:val="15"/>
                <w:highlight w:val="white"/>
              </w:rPr>
              <w:t xml:space="preserve">a.</w:t>
            </w:r>
            <w:r>
              <w:rPr>
                <w:color w:val="000000" w:themeColor="text1"/>
                <w:spacing w:val="-56"/>
                <w:highlight w:val="white"/>
              </w:rPr>
              <w:t xml:space="preserve"> </w:t>
            </w:r>
            <w:r>
              <w:rPr>
                <w:color w:val="000000" w:themeColor="text1"/>
                <w:spacing w:val="15"/>
                <w:highlight w:val="white"/>
              </w:rPr>
              <w:t xml:space="preserve">10</w:t>
            </w:r>
            <w:r>
              <w:rPr>
                <w:color w:val="000000" w:themeColor="text1"/>
                <w:highlight w:val="white"/>
              </w:rPr>
              <w:t xml:space="preserve">KV</w:t>
            </w:r>
            <w:r>
              <w:rPr>
                <w:color w:val="000000" w:themeColor="text1"/>
                <w:spacing w:val="15"/>
                <w:highlight w:val="white"/>
              </w:rPr>
              <w:t xml:space="preserve">高压柜内部设备清扫，按电力系统预防性试验规程，</w:t>
            </w:r>
            <w:r>
              <w:rPr>
                <w:color w:val="000000" w:themeColor="text1"/>
                <w:spacing w:val="18"/>
                <w:highlight w:val="white"/>
              </w:rPr>
              <w:t xml:space="preserve">对电气设备进行试验，并检查隔离开关、断路器操作机构机械性能，母排的紧固性能，检查操作回路、信号回路的电气性能及联锁装置的可靠性，保护继电器定值复验，检查测量</w:t>
            </w:r>
            <w:r>
              <w:rPr>
                <w:color w:val="000000" w:themeColor="text1"/>
                <w:spacing w:val="5"/>
                <w:highlight w:val="white"/>
              </w:rPr>
              <w:t xml:space="preserve">仪表等。</w:t>
            </w:r>
            <w:r>
              <w:rPr>
                <w:color w:val="000000" w:themeColor="text1"/>
                <w:highlight w:val="white"/>
              </w:rPr>
            </w:r>
          </w:p>
          <w:p>
            <w:pPr>
              <w:pStyle w:val="875"/>
              <w:ind w:left="127" w:right="301"/>
              <w:keepLines w:val="0"/>
              <w:keepNext w:val="0"/>
              <w:pageBreakBefore w:val="0"/>
              <w:spacing w:before="3" w:line="309" w:lineRule="auto"/>
              <w:widowControl/>
              <w:rPr>
                <w:color w:val="000000" w:themeColor="text1"/>
                <w:highlight w:val="white"/>
              </w:rPr>
            </w:pPr>
            <w:r>
              <w:rPr>
                <w:color w:val="000000" w:themeColor="text1"/>
                <w:spacing w:val="18"/>
                <w:highlight w:val="white"/>
              </w:rPr>
              <w:t xml:space="preserve">b.</w:t>
            </w:r>
            <w:r>
              <w:rPr>
                <w:color w:val="000000" w:themeColor="text1"/>
                <w:spacing w:val="-48"/>
                <w:highlight w:val="white"/>
              </w:rPr>
              <w:t xml:space="preserve"> </w:t>
            </w:r>
            <w:r>
              <w:rPr>
                <w:color w:val="000000" w:themeColor="text1"/>
                <w:spacing w:val="18"/>
                <w:highlight w:val="white"/>
              </w:rPr>
              <w:t xml:space="preserve">10</w:t>
            </w:r>
            <w:r>
              <w:rPr>
                <w:color w:val="000000" w:themeColor="text1"/>
                <w:highlight w:val="white"/>
              </w:rPr>
              <w:t xml:space="preserve">KV</w:t>
            </w:r>
            <w:r>
              <w:rPr>
                <w:color w:val="000000" w:themeColor="text1"/>
                <w:spacing w:val="18"/>
                <w:highlight w:val="white"/>
              </w:rPr>
              <w:t xml:space="preserve">变压器外表清扫，检查温控设备，进行预防性试验和保护动作试验，桩头搭接处检</w:t>
            </w:r>
            <w:r>
              <w:rPr>
                <w:color w:val="000000" w:themeColor="text1"/>
                <w:spacing w:val="16"/>
                <w:highlight w:val="white"/>
              </w:rPr>
              <w:t xml:space="preserve">查，主变电缆绝缘电阻测量。</w:t>
            </w:r>
            <w:r>
              <w:rPr>
                <w:color w:val="000000" w:themeColor="text1"/>
                <w:highlight w:val="white"/>
              </w:rPr>
            </w:r>
          </w:p>
          <w:p>
            <w:pPr>
              <w:pStyle w:val="875"/>
              <w:ind w:left="129" w:right="301" w:firstLine="5"/>
              <w:jc w:val="both"/>
              <w:keepLines w:val="0"/>
              <w:keepNext w:val="0"/>
              <w:pageBreakBefore w:val="0"/>
              <w:spacing w:before="3" w:line="310" w:lineRule="auto"/>
              <w:widowControl/>
              <w:rPr>
                <w:color w:val="000000" w:themeColor="text1"/>
                <w:highlight w:val="white"/>
              </w:rPr>
            </w:pPr>
            <w:r>
              <w:rPr>
                <w:color w:val="000000" w:themeColor="text1"/>
                <w:spacing w:val="18"/>
                <w:highlight w:val="white"/>
              </w:rPr>
              <w:t xml:space="preserve">c.400V低压柜设备清扫，检查柜内母排及接头，测量绝缘电阻并进行耐压试验，开关操作灵活可靠，检查仪表情况，检查二次辅助设施完好情况，检查控制回路，测量电容器容量</w:t>
            </w:r>
            <w:r>
              <w:rPr>
                <w:color w:val="000000" w:themeColor="text1"/>
                <w:highlight w:val="white"/>
              </w:rPr>
            </w:r>
          </w:p>
          <w:p>
            <w:pPr>
              <w:pStyle w:val="875"/>
              <w:ind w:left="151"/>
              <w:keepLines w:val="0"/>
              <w:keepNext w:val="0"/>
              <w:pageBreakBefore w:val="0"/>
              <w:spacing w:before="128" w:line="108" w:lineRule="exact"/>
              <w:widowControl/>
              <w:rPr>
                <w:color w:val="000000" w:themeColor="text1"/>
                <w:highlight w:val="white"/>
              </w:rPr>
            </w:pPr>
            <w:r>
              <w:rPr>
                <w:color w:val="000000" w:themeColor="text1"/>
                <w:position w:val="1"/>
                <w:highlight w:val="white"/>
              </w:rPr>
              <w:t xml:space="preserve">。</w:t>
            </w:r>
            <w:r>
              <w:rPr>
                <w:color w:val="000000" w:themeColor="text1"/>
                <w:highlight w:val="white"/>
              </w:rPr>
            </w:r>
          </w:p>
          <w:p>
            <w:pPr>
              <w:pStyle w:val="875"/>
              <w:ind w:left="129" w:right="346" w:firstLine="1"/>
              <w:jc w:val="both"/>
              <w:keepLines w:val="0"/>
              <w:keepNext w:val="0"/>
              <w:pageBreakBefore w:val="0"/>
              <w:spacing w:before="4" w:line="302" w:lineRule="auto"/>
              <w:widowControl/>
              <w:rPr>
                <w:color w:val="000000" w:themeColor="text1"/>
                <w:highlight w:val="white"/>
              </w:rPr>
            </w:pPr>
            <w:r>
              <w:rPr>
                <w:color w:val="000000" w:themeColor="text1"/>
                <w:spacing w:val="18"/>
                <w:highlight w:val="white"/>
              </w:rPr>
              <w:t xml:space="preserve">d.遥测变电所接地网接地电阻</w:t>
            </w:r>
            <w:r>
              <w:rPr>
                <w:color w:val="000000" w:themeColor="text1"/>
                <w:spacing w:val="7"/>
                <w:highlight w:val="white"/>
              </w:rPr>
              <w:t xml:space="preserve"> </w:t>
            </w:r>
            <w:r>
              <w:rPr>
                <w:color w:val="000000" w:themeColor="text1"/>
                <w:highlight w:val="white"/>
              </w:rPr>
              <w:t xml:space="preserve">。</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54" w:firstLine="4"/>
              <w:jc w:val="both"/>
              <w:keepLines w:val="0"/>
              <w:keepNext w:val="0"/>
              <w:pageBreakBefore w:val="0"/>
              <w:spacing w:before="174" w:line="308" w:lineRule="auto"/>
              <w:widowControl/>
              <w:rPr>
                <w:color w:val="000000" w:themeColor="text1"/>
                <w:highlight w:val="white"/>
              </w:rPr>
            </w:pPr>
            <w:r>
              <w:rPr>
                <w:color w:val="000000" w:themeColor="text1"/>
                <w:spacing w:val="17"/>
                <w:highlight w:val="white"/>
              </w:rPr>
              <w:t xml:space="preserve">（4）抢修服务：接到事故通知</w:t>
            </w:r>
            <w:r>
              <w:rPr>
                <w:color w:val="000000" w:themeColor="text1"/>
                <w:spacing w:val="18"/>
                <w:highlight w:val="white"/>
              </w:rPr>
              <w:t xml:space="preserve">后，对现场实施抢修作业，尽</w:t>
            </w:r>
            <w:r>
              <w:rPr>
                <w:color w:val="000000" w:themeColor="text1"/>
                <w:spacing w:val="11"/>
                <w:highlight w:val="white"/>
              </w:rPr>
              <w:t xml:space="preserve">快恢复供电。</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48" w:firstLine="4"/>
              <w:keepLines w:val="0"/>
              <w:keepNext w:val="0"/>
              <w:pageBreakBefore w:val="0"/>
              <w:spacing w:before="174" w:line="308" w:lineRule="auto"/>
              <w:widowControl/>
              <w:rPr>
                <w:color w:val="000000" w:themeColor="text1"/>
                <w:highlight w:val="white"/>
              </w:rPr>
            </w:pPr>
            <w:r>
              <w:rPr>
                <w:color w:val="000000" w:themeColor="text1"/>
                <w:spacing w:val="17"/>
                <w:highlight w:val="white"/>
              </w:rPr>
              <w:t xml:space="preserve">（5）日常维护、保养、抢修等</w:t>
            </w:r>
            <w:r>
              <w:rPr>
                <w:color w:val="000000" w:themeColor="text1"/>
                <w:spacing w:val="18"/>
                <w:highlight w:val="white"/>
              </w:rPr>
              <w:t xml:space="preserve">需要的备品备件费用由采购人</w:t>
            </w:r>
            <w:r>
              <w:rPr>
                <w:color w:val="000000" w:themeColor="text1"/>
                <w:spacing w:val="1"/>
                <w:highlight w:val="white"/>
              </w:rPr>
              <w:t xml:space="preserve">承担。</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2" w:right="246" w:firstLine="3"/>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（6）由于管理及操作不当，造</w:t>
            </w:r>
            <w:r>
              <w:rPr>
                <w:color w:val="000000" w:themeColor="text1"/>
                <w:spacing w:val="18"/>
                <w:highlight w:val="white"/>
              </w:rPr>
              <w:t xml:space="preserve">成的人为损失，由物业公司负</w:t>
            </w:r>
            <w:r>
              <w:rPr>
                <w:color w:val="000000" w:themeColor="text1"/>
                <w:spacing w:val="-5"/>
                <w:highlight w:val="white"/>
              </w:rPr>
              <w:t xml:space="preserve">责。</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7" w:firstLine="5"/>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（7）由于管理功率因素未调整</w:t>
            </w:r>
            <w:r>
              <w:rPr>
                <w:color w:val="000000" w:themeColor="text1"/>
                <w:spacing w:val="18"/>
                <w:highlight w:val="white"/>
              </w:rPr>
              <w:t xml:space="preserve">好，造成的罚款，由物业公司</w:t>
            </w:r>
            <w:r>
              <w:rPr>
                <w:color w:val="000000" w:themeColor="text1"/>
                <w:spacing w:val="1"/>
                <w:highlight w:val="white"/>
              </w:rPr>
              <w:t xml:space="preserve">支付。</w:t>
            </w:r>
            <w:r>
              <w:rPr>
                <w:color w:val="000000" w:themeColor="text1"/>
                <w:highlight w:val="white"/>
              </w:rPr>
            </w:r>
          </w:p>
        </w:tc>
      </w:tr>
      <w:tr>
        <w:trPr>
          <w:trHeight w:val="4765"/>
        </w:trPr>
        <w:tc>
          <w:tcPr>
            <w:tcW w:w="3484" w:type="dxa"/>
            <w:vAlign w:val="top"/>
            <w:textDirection w:val="lrTb"/>
            <w:noWrap w:val="false"/>
          </w:tcPr>
          <w:p>
            <w:pPr>
              <w:pStyle w:val="875"/>
              <w:ind w:left="1679"/>
              <w:keepLines w:val="0"/>
              <w:keepNext w:val="0"/>
              <w:pageBreakBefore w:val="0"/>
              <w:spacing w:before="180"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c>
          <w:tcPr>
            <w:tcW w:w="3477" w:type="dxa"/>
            <w:vAlign w:val="top"/>
            <w:textDirection w:val="lrTb"/>
            <w:noWrap w:val="false"/>
          </w:tcPr>
          <w:p>
            <w:pPr>
              <w:pStyle w:val="875"/>
              <w:ind w:left="149"/>
              <w:keepLines w:val="0"/>
              <w:keepNext w:val="0"/>
              <w:pageBreakBefore w:val="0"/>
              <w:spacing w:before="179" w:line="219" w:lineRule="auto"/>
              <w:widowControl/>
              <w:rPr>
                <w:color w:val="000000" w:themeColor="text1"/>
                <w:highlight w:val="white"/>
              </w:rPr>
            </w:pPr>
            <w:r>
              <w:rPr>
                <w:color w:val="000000" w:themeColor="text1"/>
                <w:spacing w:val="14"/>
                <w:highlight w:val="white"/>
              </w:rPr>
              <w:t xml:space="preserve">电梯设备运维服务</w:t>
            </w:r>
            <w:r>
              <w:rPr>
                <w:color w:val="000000" w:themeColor="text1"/>
                <w:highlight w:val="white"/>
              </w:rPr>
            </w:r>
          </w:p>
        </w:tc>
        <w:tc>
          <w:tcPr>
            <w:tcW w:w="3484" w:type="dxa"/>
            <w:vAlign w:val="top"/>
            <w:textDirection w:val="lrTb"/>
            <w:noWrap w:val="false"/>
          </w:tcPr>
          <w:p>
            <w:pPr>
              <w:pStyle w:val="875"/>
              <w:ind w:left="129" w:right="238" w:firstLine="6"/>
              <w:keepLines w:val="0"/>
              <w:keepNext w:val="0"/>
              <w:pageBreakBefore w:val="0"/>
              <w:spacing w:before="179" w:line="310" w:lineRule="auto"/>
              <w:widowControl/>
              <w:rPr>
                <w:color w:val="000000" w:themeColor="text1"/>
                <w:highlight w:val="white"/>
              </w:rPr>
            </w:pPr>
            <w:r>
              <w:rPr>
                <w:color w:val="000000" w:themeColor="text1"/>
                <w:spacing w:val="16"/>
                <w:highlight w:val="white"/>
              </w:rPr>
              <w:t xml:space="preserve">（1）电梯运行平稳、无异响、</w:t>
            </w:r>
            <w:r>
              <w:rPr>
                <w:color w:val="000000" w:themeColor="text1"/>
                <w:spacing w:val="18"/>
                <w:highlight w:val="white"/>
              </w:rPr>
              <w:t xml:space="preserve">平衡、开关正常。每月至少2次</w:t>
            </w:r>
            <w:r>
              <w:rPr>
                <w:color w:val="000000" w:themeColor="text1"/>
                <w:spacing w:val="13"/>
                <w:highlight w:val="white"/>
              </w:rPr>
              <w:t xml:space="preserve">安全检查及保养。</w:t>
            </w:r>
            <w:r>
              <w:rPr>
                <w:color w:val="000000" w:themeColor="text1"/>
                <w:highlight w:val="white"/>
              </w:rPr>
            </w:r>
          </w:p>
          <w:p>
            <w:pPr>
              <w:pStyle w:val="875"/>
              <w:ind w:left="145" w:right="355" w:hanging="9"/>
              <w:keepLines w:val="0"/>
              <w:keepNext w:val="0"/>
              <w:pageBreakBefore w:val="0"/>
              <w:spacing w:before="2" w:line="309" w:lineRule="auto"/>
              <w:widowControl/>
              <w:rPr>
                <w:color w:val="000000" w:themeColor="text1"/>
                <w:highlight w:val="white"/>
              </w:rPr>
            </w:pPr>
            <w:r>
              <w:rPr>
                <w:color w:val="000000" w:themeColor="text1"/>
                <w:spacing w:val="17"/>
                <w:highlight w:val="white"/>
              </w:rPr>
              <w:t xml:space="preserve">（2）每年至少开展1次对电梯的全面检测，并出具检测报告</w:t>
            </w:r>
            <w:r>
              <w:rPr>
                <w:color w:val="000000" w:themeColor="text1"/>
                <w:spacing w:val="7"/>
                <w:highlight w:val="white"/>
              </w:rPr>
              <w:t xml:space="preserve"> </w:t>
            </w:r>
            <w:r>
              <w:rPr>
                <w:rFonts w:hint="eastAsia"/>
                <w:color w:val="000000" w:themeColor="text1"/>
                <w:spacing w:val="7"/>
                <w:highlight w:val="white"/>
                <w:lang w:eastAsia="zh-CN"/>
              </w:rPr>
              <w:t xml:space="preserve">，</w:t>
            </w:r>
            <w:r>
              <w:rPr>
                <w:color w:val="000000" w:themeColor="text1"/>
                <w:spacing w:val="24"/>
                <w:highlight w:val="white"/>
              </w:rPr>
              <w:t xml:space="preserve">核发电梯使用标志。</w:t>
            </w:r>
            <w:r>
              <w:rPr>
                <w:color w:val="000000" w:themeColor="text1"/>
                <w:highlight w:val="white"/>
              </w:rPr>
            </w:r>
          </w:p>
          <w:p>
            <w:pPr>
              <w:pStyle w:val="875"/>
              <w:ind w:left="133" w:right="168" w:firstLine="2"/>
              <w:keepLines w:val="0"/>
              <w:keepNext w:val="0"/>
              <w:pageBreakBefore w:val="0"/>
              <w:spacing w:before="2" w:line="309" w:lineRule="auto"/>
              <w:widowControl/>
              <w:rPr>
                <w:color w:val="000000" w:themeColor="text1"/>
                <w:highlight w:val="white"/>
              </w:rPr>
            </w:pPr>
            <w:r>
              <w:rPr>
                <w:color w:val="000000" w:themeColor="text1"/>
                <w:spacing w:val="17"/>
                <w:highlight w:val="white"/>
              </w:rPr>
              <w:t xml:space="preserve">（3）电梯维保应当符合《电梯维护保养规则》（</w:t>
            </w:r>
            <w:r>
              <w:rPr>
                <w:color w:val="000000" w:themeColor="text1"/>
                <w:spacing w:val="-44"/>
                <w:highlight w:val="white"/>
              </w:rPr>
              <w:t xml:space="preserve"> </w:t>
            </w:r>
            <w:r>
              <w:rPr>
                <w:color w:val="000000" w:themeColor="text1"/>
                <w:highlight w:val="white"/>
              </w:rPr>
              <w:t xml:space="preserve">TSG</w:t>
            </w:r>
            <w:r>
              <w:rPr>
                <w:color w:val="000000" w:themeColor="text1"/>
                <w:spacing w:val="48"/>
                <w:highlight w:val="white"/>
              </w:rPr>
              <w:t xml:space="preserve"> </w:t>
            </w:r>
            <w:r>
              <w:rPr>
                <w:color w:val="000000" w:themeColor="text1"/>
                <w:highlight w:val="white"/>
              </w:rPr>
              <w:t xml:space="preserve">T</w:t>
            </w:r>
            <w:r>
              <w:rPr>
                <w:color w:val="000000" w:themeColor="text1"/>
                <w:spacing w:val="17"/>
                <w:highlight w:val="white"/>
              </w:rPr>
              <w:t xml:space="preserve">5002）</w:t>
            </w:r>
            <w:r>
              <w:rPr>
                <w:color w:val="000000" w:themeColor="text1"/>
                <w:spacing w:val="10"/>
                <w:highlight w:val="white"/>
              </w:rPr>
              <w:t xml:space="preserve">的有关要求。</w:t>
            </w:r>
            <w:r>
              <w:rPr>
                <w:color w:val="000000" w:themeColor="text1"/>
                <w:highlight w:val="white"/>
              </w:rPr>
            </w:r>
          </w:p>
          <w:p>
            <w:pPr>
              <w:pStyle w:val="875"/>
              <w:ind w:left="133" w:right="253" w:firstLine="2"/>
              <w:keepLines w:val="0"/>
              <w:keepNext w:val="0"/>
              <w:pageBreakBefore w:val="0"/>
              <w:spacing w:before="2" w:line="311" w:lineRule="auto"/>
              <w:widowControl/>
              <w:rPr>
                <w:color w:val="000000" w:themeColor="text1"/>
                <w:highlight w:val="white"/>
              </w:rPr>
            </w:pPr>
            <w:r>
              <w:rPr>
                <w:color w:val="000000" w:themeColor="text1"/>
                <w:spacing w:val="17"/>
                <w:highlight w:val="white"/>
              </w:rPr>
              <w:t xml:space="preserve">（4）电梯使用应当符合《特种</w:t>
            </w:r>
            <w:r>
              <w:rPr>
                <w:color w:val="000000" w:themeColor="text1"/>
                <w:spacing w:val="16"/>
                <w:highlight w:val="white"/>
              </w:rPr>
              <w:t xml:space="preserve">设备使用管理规则》（</w:t>
            </w:r>
            <w:r>
              <w:rPr>
                <w:color w:val="000000" w:themeColor="text1"/>
                <w:spacing w:val="-47"/>
                <w:highlight w:val="white"/>
              </w:rPr>
              <w:t xml:space="preserve"> </w:t>
            </w:r>
            <w:r>
              <w:rPr>
                <w:color w:val="000000" w:themeColor="text1"/>
                <w:highlight w:val="white"/>
              </w:rPr>
              <w:t xml:space="preserve">TSG</w:t>
            </w:r>
            <w:r>
              <w:rPr>
                <w:color w:val="000000" w:themeColor="text1"/>
                <w:spacing w:val="52"/>
                <w:highlight w:val="white"/>
              </w:rPr>
              <w:t xml:space="preserve"> </w:t>
            </w:r>
            <w:r>
              <w:rPr>
                <w:color w:val="000000" w:themeColor="text1"/>
                <w:spacing w:val="16"/>
                <w:highlight w:val="white"/>
              </w:rPr>
              <w:t xml:space="preserve">08</w:t>
            </w:r>
            <w:r>
              <w:rPr>
                <w:rFonts w:hint="eastAsia"/>
                <w:color w:val="000000" w:themeColor="text1"/>
                <w:spacing w:val="16"/>
                <w:highlight w:val="white"/>
                <w:lang w:eastAsia="zh-CN"/>
              </w:rPr>
              <w:t xml:space="preserve">）</w:t>
            </w:r>
            <w:r>
              <w:rPr>
                <w:color w:val="000000" w:themeColor="text1"/>
                <w:spacing w:val="3"/>
                <w:highlight w:val="white"/>
              </w:rPr>
              <w:t xml:space="preserve">的有关要求。</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2"/>
        <w:keepLines w:val="0"/>
        <w:keepNext w:val="0"/>
        <w:pageBreakBefore w:val="0"/>
        <w:spacing w:before="4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3.4</w:t>
      </w:r>
      <w:r>
        <w:rPr>
          <w:rFonts w:ascii="宋体" w:hAnsi="宋体" w:eastAsia="宋体" w:cs="宋体"/>
          <w:color w:val="000000" w:themeColor="text1"/>
          <w:spacing w:val="35"/>
          <w:sz w:val="21"/>
          <w:szCs w:val="21"/>
          <w:highlight w:val="white"/>
        </w:rPr>
        <w:t xml:space="preserve">  </w:t>
      </w:r>
      <w:r>
        <w:rPr>
          <w:rFonts w:ascii="宋体" w:hAnsi="宋体" w:eastAsia="宋体" w:cs="宋体"/>
          <w:color w:val="000000" w:themeColor="text1"/>
          <w:spacing w:val="12"/>
          <w:sz w:val="21"/>
          <w:szCs w:val="21"/>
          <w:highlight w:val="white"/>
        </w:rPr>
        <w:t xml:space="preserve">保洁服务</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884"/>
        </w:trPr>
        <w:tc>
          <w:tcPr>
            <w:tcW w:w="3484" w:type="dxa"/>
            <w:vAlign w:val="top"/>
            <w:vMerge w:val="restart"/>
            <w:textDirection w:val="lrTb"/>
            <w:noWrap w:val="false"/>
          </w:tcPr>
          <w:p>
            <w:pPr>
              <w:pStyle w:val="875"/>
              <w:ind w:left="1694"/>
              <w:keepLines w:val="0"/>
              <w:keepNext w:val="0"/>
              <w:pageBreakBefore w:val="0"/>
              <w:spacing w:before="170"/>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vMerge w:val="restart"/>
            <w:textDirection w:val="lrTb"/>
            <w:noWrap w:val="false"/>
          </w:tcPr>
          <w:p>
            <w:pPr>
              <w:pStyle w:val="875"/>
              <w:ind w:left="1276"/>
              <w:keepLines w:val="0"/>
              <w:keepNext w:val="0"/>
              <w:pageBreakBefore w:val="0"/>
              <w:spacing w:before="170" w:line="218" w:lineRule="auto"/>
              <w:widowControl/>
              <w:rPr>
                <w:color w:val="000000" w:themeColor="text1"/>
                <w:highlight w:val="white"/>
              </w:rPr>
            </w:pPr>
            <w:r>
              <w:rPr>
                <w:color w:val="000000" w:themeColor="text1"/>
                <w:spacing w:val="13"/>
                <w:highlight w:val="white"/>
              </w:rPr>
              <w:t xml:space="preserve">基本要求</w:t>
            </w:r>
            <w:r>
              <w:rPr>
                <w:color w:val="000000" w:themeColor="text1"/>
                <w:highlight w:val="white"/>
              </w:rPr>
            </w:r>
          </w:p>
        </w:tc>
        <w:tc>
          <w:tcPr>
            <w:tcW w:w="3484" w:type="dxa"/>
            <w:vAlign w:val="top"/>
            <w:textDirection w:val="lrTb"/>
            <w:noWrap w:val="false"/>
          </w:tcPr>
          <w:p>
            <w:pPr>
              <w:pStyle w:val="875"/>
              <w:ind w:left="129" w:right="250" w:firstLine="6"/>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（1）建立保洁服务的工作制度</w:t>
            </w:r>
            <w:r>
              <w:rPr>
                <w:color w:val="000000" w:themeColor="text1"/>
                <w:spacing w:val="16"/>
                <w:highlight w:val="white"/>
              </w:rPr>
              <w:t xml:space="preserve">及工作计划，并按照执行。</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83" w:firstLine="5"/>
              <w:keepLines w:val="0"/>
              <w:keepNext w:val="0"/>
              <w:pageBreakBefore w:val="0"/>
              <w:spacing w:before="171" w:line="309" w:lineRule="auto"/>
              <w:widowControl/>
              <w:rPr>
                <w:color w:val="000000" w:themeColor="text1"/>
                <w:highlight w:val="white"/>
              </w:rPr>
            </w:pPr>
            <w:r>
              <w:rPr>
                <w:color w:val="000000" w:themeColor="text1"/>
                <w:spacing w:val="15"/>
                <w:highlight w:val="white"/>
              </w:rPr>
              <w:t xml:space="preserve">（2）做好保洁服务工作记录，</w:t>
            </w:r>
            <w:r>
              <w:rPr>
                <w:color w:val="000000" w:themeColor="text1"/>
                <w:spacing w:val="16"/>
                <w:highlight w:val="white"/>
              </w:rPr>
              <w:t xml:space="preserve">记录填写规范、保存完好。</w:t>
            </w:r>
            <w:r>
              <w:rPr>
                <w:color w:val="000000" w:themeColor="text1"/>
                <w:highlight w:val="white"/>
              </w:rPr>
            </w:r>
          </w:p>
        </w:tc>
      </w:tr>
      <w:tr>
        <w:trPr>
          <w:trHeight w:val="1940"/>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7" w:firstLine="6"/>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（3）作业时采取安全防护措施</w:t>
            </w:r>
            <w:r>
              <w:rPr>
                <w:color w:val="000000" w:themeColor="text1"/>
                <w:spacing w:val="11"/>
                <w:highlight w:val="white"/>
              </w:rPr>
              <w:t xml:space="preserve"> </w:t>
            </w:r>
            <w:r>
              <w:rPr>
                <w:rFonts w:hint="eastAsia"/>
                <w:color w:val="000000" w:themeColor="text1"/>
                <w:spacing w:val="11"/>
                <w:highlight w:val="white"/>
                <w:lang w:eastAsia="zh-CN"/>
              </w:rPr>
              <w:t xml:space="preserve">，</w:t>
            </w:r>
            <w:r>
              <w:rPr>
                <w:color w:val="000000" w:themeColor="text1"/>
                <w:spacing w:val="26"/>
                <w:highlight w:val="white"/>
              </w:rPr>
              <w:t xml:space="preserve">防止对作业人员或他人造成</w:t>
            </w:r>
            <w:r>
              <w:rPr>
                <w:color w:val="000000" w:themeColor="text1"/>
                <w:spacing w:val="18"/>
                <w:highlight w:val="white"/>
              </w:rPr>
              <w:t xml:space="preserve">伤害。相关耗材的环保、安全性等应当符合国家相关规定要</w:t>
            </w:r>
            <w:r>
              <w:rPr>
                <w:color w:val="000000" w:themeColor="text1"/>
                <w:spacing w:val="-4"/>
                <w:highlight w:val="white"/>
              </w:rPr>
              <w:t xml:space="preserve">求。</w:t>
            </w:r>
            <w:r>
              <w:rPr>
                <w:color w:val="000000" w:themeColor="text1"/>
                <w:highlight w:val="white"/>
              </w:rPr>
            </w:r>
          </w:p>
        </w:tc>
      </w:tr>
      <w:tr>
        <w:trPr>
          <w:trHeight w:val="1034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74" w:line="219" w:lineRule="auto"/>
              <w:widowControl/>
              <w:rPr>
                <w:color w:val="000000" w:themeColor="text1"/>
                <w:highlight w:val="white"/>
              </w:rPr>
            </w:pPr>
            <w:r>
              <w:rPr>
                <w:color w:val="000000" w:themeColor="text1"/>
                <w:spacing w:val="10"/>
                <w:highlight w:val="white"/>
              </w:rPr>
              <w:t xml:space="preserve">（4）服务范围：</w:t>
            </w:r>
            <w:r>
              <w:rPr>
                <w:color w:val="000000" w:themeColor="text1"/>
                <w:highlight w:val="white"/>
              </w:rPr>
            </w:r>
          </w:p>
          <w:p>
            <w:pPr>
              <w:pStyle w:val="875"/>
              <w:ind w:left="133" w:right="364" w:firstLine="9"/>
              <w:keepLines w:val="0"/>
              <w:keepNext w:val="0"/>
              <w:pageBreakBefore w:val="0"/>
              <w:spacing w:before="103" w:line="310" w:lineRule="auto"/>
              <w:widowControl/>
              <w:rPr>
                <w:color w:val="000000" w:themeColor="text1"/>
                <w:highlight w:val="white"/>
              </w:rPr>
            </w:pPr>
            <w:r>
              <w:rPr>
                <w:color w:val="000000" w:themeColor="text1"/>
                <w:spacing w:val="17"/>
                <w:highlight w:val="white"/>
              </w:rPr>
              <w:t xml:space="preserve">除校园内各幢楼宇厕所、门厅</w:t>
            </w:r>
            <w:r>
              <w:rPr>
                <w:color w:val="000000" w:themeColor="text1"/>
                <w:spacing w:val="9"/>
                <w:highlight w:val="white"/>
              </w:rPr>
              <w:t xml:space="preserve"> </w:t>
            </w:r>
            <w:r>
              <w:rPr>
                <w:color w:val="000000" w:themeColor="text1"/>
                <w:spacing w:val="17"/>
                <w:highlight w:val="white"/>
              </w:rPr>
              <w:t xml:space="preserve">、过道、楼梯、走廊、连廊等</w:t>
            </w:r>
            <w:r>
              <w:rPr>
                <w:color w:val="000000" w:themeColor="text1"/>
                <w:spacing w:val="18"/>
                <w:highlight w:val="white"/>
              </w:rPr>
              <w:t xml:space="preserve">公共区域的保洁外，还包括下</w:t>
            </w:r>
            <w:r>
              <w:rPr>
                <w:color w:val="000000" w:themeColor="text1"/>
                <w:spacing w:val="14"/>
                <w:highlight w:val="white"/>
              </w:rPr>
              <w:t xml:space="preserve">列特殊部位的保洁。</w:t>
            </w:r>
            <w:r>
              <w:rPr>
                <w:color w:val="000000" w:themeColor="text1"/>
                <w:highlight w:val="white"/>
              </w:rPr>
            </w:r>
          </w:p>
          <w:p>
            <w:pPr>
              <w:pStyle w:val="875"/>
              <w:ind w:left="133" w:right="250" w:firstLine="3"/>
              <w:keepLines w:val="0"/>
              <w:keepNext w:val="0"/>
              <w:pageBreakBefore w:val="0"/>
              <w:spacing w:before="2" w:line="309" w:lineRule="auto"/>
              <w:widowControl/>
              <w:rPr>
                <w:color w:val="000000" w:themeColor="text1"/>
                <w:highlight w:val="white"/>
              </w:rPr>
            </w:pPr>
            <w:r>
              <w:rPr>
                <w:color w:val="000000" w:themeColor="text1"/>
                <w:spacing w:val="17"/>
                <w:highlight w:val="white"/>
              </w:rPr>
              <w:t xml:space="preserve">（1）教学楼的公共教室、阶梯</w:t>
            </w:r>
            <w:r>
              <w:rPr>
                <w:color w:val="000000" w:themeColor="text1"/>
                <w:spacing w:val="18"/>
                <w:highlight w:val="white"/>
              </w:rPr>
              <w:t xml:space="preserve">教室、会议室、宣传栏、公共</w:t>
            </w:r>
            <w:r>
              <w:rPr>
                <w:color w:val="000000" w:themeColor="text1"/>
                <w:spacing w:val="10"/>
                <w:highlight w:val="white"/>
              </w:rPr>
              <w:t xml:space="preserve">区域、装饰物等；</w:t>
            </w:r>
            <w:r>
              <w:rPr>
                <w:color w:val="000000" w:themeColor="text1"/>
                <w:highlight w:val="white"/>
              </w:rPr>
            </w:r>
          </w:p>
          <w:p>
            <w:pPr>
              <w:pStyle w:val="875"/>
              <w:ind w:left="133" w:right="248" w:firstLine="3"/>
              <w:keepLines w:val="0"/>
              <w:keepNext w:val="0"/>
              <w:pageBreakBefore w:val="0"/>
              <w:spacing w:before="2" w:line="309" w:lineRule="auto"/>
              <w:widowControl/>
              <w:rPr>
                <w:color w:val="000000" w:themeColor="text1"/>
                <w:highlight w:val="white"/>
              </w:rPr>
            </w:pPr>
            <w:r>
              <w:rPr>
                <w:color w:val="000000" w:themeColor="text1"/>
                <w:spacing w:val="17"/>
                <w:highlight w:val="white"/>
              </w:rPr>
              <w:t xml:space="preserve">（2）行政楼、图文中心整体室</w:t>
            </w:r>
            <w:r>
              <w:rPr>
                <w:color w:val="000000" w:themeColor="text1"/>
                <w:spacing w:val="18"/>
                <w:highlight w:val="white"/>
              </w:rPr>
              <w:t xml:space="preserve">内外的保洁及相关接待服务工</w:t>
            </w:r>
            <w:r>
              <w:rPr>
                <w:color w:val="000000" w:themeColor="text1"/>
                <w:spacing w:val="-10"/>
                <w:highlight w:val="white"/>
              </w:rPr>
              <w:t xml:space="preserve">作；</w:t>
            </w:r>
            <w:r>
              <w:rPr>
                <w:color w:val="000000" w:themeColor="text1"/>
                <w:highlight w:val="white"/>
              </w:rPr>
            </w:r>
          </w:p>
          <w:p>
            <w:pPr>
              <w:pStyle w:val="875"/>
              <w:ind w:left="131" w:right="250" w:firstLine="4"/>
              <w:keepLines w:val="0"/>
              <w:keepNext w:val="0"/>
              <w:pageBreakBefore w:val="0"/>
              <w:spacing w:before="3" w:line="309" w:lineRule="auto"/>
              <w:widowControl/>
              <w:rPr>
                <w:color w:val="000000" w:themeColor="text1"/>
                <w:highlight w:val="white"/>
              </w:rPr>
            </w:pPr>
            <w:r>
              <w:rPr>
                <w:color w:val="000000" w:themeColor="text1"/>
                <w:spacing w:val="17"/>
                <w:highlight w:val="white"/>
              </w:rPr>
              <w:t xml:space="preserve">（3）实验楼公共教室、学生礼</w:t>
            </w:r>
            <w:r>
              <w:rPr>
                <w:color w:val="000000" w:themeColor="text1"/>
                <w:spacing w:val="18"/>
                <w:highlight w:val="white"/>
              </w:rPr>
              <w:t xml:space="preserve">堂、教师礼堂、艺体楼室内运动场地、教师活动室、生活用</w:t>
            </w:r>
            <w:r>
              <w:rPr>
                <w:color w:val="000000" w:themeColor="text1"/>
                <w:spacing w:val="11"/>
                <w:highlight w:val="white"/>
              </w:rPr>
              <w:t xml:space="preserve">房等的保洁工作；</w:t>
            </w:r>
            <w:r>
              <w:rPr>
                <w:color w:val="000000" w:themeColor="text1"/>
                <w:highlight w:val="white"/>
              </w:rPr>
            </w:r>
          </w:p>
          <w:p>
            <w:pPr>
              <w:pStyle w:val="875"/>
              <w:ind w:left="128" w:right="247" w:firstLine="7"/>
              <w:keepLines w:val="0"/>
              <w:keepNext w:val="0"/>
              <w:pageBreakBefore w:val="0"/>
              <w:spacing w:before="9" w:line="309" w:lineRule="auto"/>
              <w:widowControl/>
              <w:rPr>
                <w:color w:val="000000" w:themeColor="text1"/>
                <w:highlight w:val="white"/>
              </w:rPr>
            </w:pPr>
            <w:r>
              <w:rPr>
                <w:color w:val="000000" w:themeColor="text1"/>
                <w:spacing w:val="17"/>
                <w:highlight w:val="white"/>
              </w:rPr>
              <w:t xml:space="preserve">（4）室外环境保洁：校园所有</w:t>
            </w:r>
            <w:r>
              <w:rPr>
                <w:color w:val="000000" w:themeColor="text1"/>
                <w:spacing w:val="18"/>
                <w:highlight w:val="white"/>
              </w:rPr>
              <w:t xml:space="preserve">道路、景观绿化区域、中央大道水体、广场、雕塑、宣传栏</w:t>
            </w:r>
            <w:r>
              <w:rPr>
                <w:color w:val="000000" w:themeColor="text1"/>
                <w:spacing w:val="5"/>
                <w:highlight w:val="white"/>
              </w:rPr>
              <w:t xml:space="preserve"> </w:t>
            </w:r>
            <w:r>
              <w:rPr>
                <w:color w:val="000000" w:themeColor="text1"/>
                <w:spacing w:val="17"/>
                <w:highlight w:val="white"/>
              </w:rPr>
              <w:t xml:space="preserve">、消防箱等；校门外20米范围</w:t>
            </w:r>
            <w:r>
              <w:rPr>
                <w:color w:val="000000" w:themeColor="text1"/>
                <w:spacing w:val="18"/>
                <w:highlight w:val="white"/>
              </w:rPr>
              <w:t xml:space="preserve">内路面、必要设施等；室外体育运动场地、体育看台等；人行道、广场、路侧等非绿化带位置的杂草清除；绿化带内生</w:t>
            </w:r>
            <w:r>
              <w:rPr>
                <w:color w:val="000000" w:themeColor="text1"/>
                <w:spacing w:val="14"/>
                <w:highlight w:val="white"/>
              </w:rPr>
              <w:t xml:space="preserve">活垃圾的捡拾清理。</w:t>
            </w:r>
            <w:r>
              <w:rPr>
                <w:color w:val="000000" w:themeColor="text1"/>
                <w:highlight w:val="white"/>
              </w:rPr>
            </w:r>
          </w:p>
          <w:p>
            <w:pPr>
              <w:pStyle w:val="875"/>
              <w:ind w:left="133"/>
              <w:keepLines w:val="0"/>
              <w:keepNext w:val="0"/>
              <w:pageBreakBefore w:val="0"/>
              <w:spacing w:before="177" w:line="219" w:lineRule="auto"/>
              <w:widowControl/>
              <w:rPr>
                <w:color w:val="000000" w:themeColor="text1"/>
                <w:highlight w:val="white"/>
              </w:rPr>
            </w:pPr>
            <w:r>
              <w:rPr>
                <w:color w:val="000000" w:themeColor="text1"/>
                <w:spacing w:val="17"/>
                <w:highlight w:val="white"/>
              </w:rPr>
              <w:t xml:space="preserve">（5）以下工作每学期至少开展</w:t>
            </w:r>
            <w:r>
              <w:rPr>
                <w:color w:val="000000" w:themeColor="text1"/>
                <w:spacing w:val="18"/>
                <w:highlight w:val="white"/>
              </w:rPr>
              <w:t xml:space="preserve">1次，包括各楼宇门厅、幕墙玻璃的保洁清洗，各建筑屋顶杂草、垃圾的清理，二次供水水箱的清洗消毒，道路雨水井清</w:t>
            </w:r>
            <w:r>
              <w:rPr>
                <w:color w:val="000000" w:themeColor="text1"/>
                <w:spacing w:val="10"/>
                <w:highlight w:val="white"/>
              </w:rPr>
              <w:t xml:space="preserve">理疏通工作。</w:t>
            </w:r>
            <w:r>
              <w:rPr>
                <w:color w:val="000000" w:themeColor="text1"/>
                <w:highlight w:val="white"/>
              </w:rPr>
            </w:r>
          </w:p>
          <w:p>
            <w:pPr>
              <w:pStyle w:val="875"/>
              <w:ind w:left="138" w:right="249" w:hanging="2"/>
              <w:keepLines w:val="0"/>
              <w:keepNext w:val="0"/>
              <w:pageBreakBefore w:val="0"/>
              <w:spacing w:before="102" w:line="310" w:lineRule="auto"/>
              <w:widowControl/>
              <w:rPr>
                <w:color w:val="000000" w:themeColor="text1"/>
                <w:highlight w:val="white"/>
              </w:rPr>
            </w:pPr>
            <w:r>
              <w:rPr>
                <w:color w:val="000000" w:themeColor="text1"/>
                <w:spacing w:val="17"/>
                <w:highlight w:val="white"/>
              </w:rPr>
              <w:t xml:space="preserve">（6）校园垃圾分类回收的分拣</w:t>
            </w:r>
            <w:r>
              <w:rPr>
                <w:color w:val="000000" w:themeColor="text1"/>
                <w:spacing w:val="9"/>
                <w:highlight w:val="white"/>
              </w:rPr>
              <w:t xml:space="preserve">归类等工作。</w:t>
            </w:r>
            <w:r>
              <w:rPr>
                <w:color w:val="000000" w:themeColor="text1"/>
                <w:highlight w:val="white"/>
              </w:rPr>
            </w:r>
          </w:p>
          <w:p>
            <w:pPr>
              <w:pStyle w:val="875"/>
              <w:ind w:left="130" w:right="245" w:firstLine="5"/>
              <w:keepLines w:val="0"/>
              <w:keepNext w:val="0"/>
              <w:pageBreakBefore w:val="0"/>
              <w:spacing w:before="1" w:line="309" w:lineRule="auto"/>
              <w:widowControl/>
              <w:rPr>
                <w:color w:val="000000" w:themeColor="text1"/>
                <w:highlight w:val="white"/>
              </w:rPr>
            </w:pPr>
            <w:r>
              <w:rPr>
                <w:color w:val="000000" w:themeColor="text1"/>
                <w:spacing w:val="17"/>
                <w:highlight w:val="white"/>
              </w:rPr>
              <w:t xml:space="preserve">（7）临时性的其他清扫及物业</w:t>
            </w:r>
            <w:r>
              <w:rPr>
                <w:color w:val="000000" w:themeColor="text1"/>
                <w:spacing w:val="9"/>
                <w:highlight w:val="white"/>
              </w:rPr>
              <w:t xml:space="preserve">服务工作。</w:t>
            </w:r>
            <w:r>
              <w:rPr>
                <w:color w:val="000000" w:themeColor="text1"/>
                <w:highlight w:val="white"/>
              </w:rPr>
            </w:r>
          </w:p>
          <w:p>
            <w:pPr>
              <w:pStyle w:val="875"/>
              <w:ind w:left="133" w:right="249" w:firstLine="2"/>
              <w:keepLines w:val="0"/>
              <w:keepNext w:val="0"/>
              <w:pageBreakBefore w:val="0"/>
              <w:spacing w:before="2" w:line="309" w:lineRule="auto"/>
              <w:widowControl/>
              <w:rPr>
                <w:color w:val="000000" w:themeColor="text1"/>
                <w:highlight w:val="white"/>
              </w:rPr>
            </w:pPr>
            <w:r>
              <w:rPr>
                <w:color w:val="000000" w:themeColor="text1"/>
                <w:spacing w:val="17"/>
                <w:highlight w:val="white"/>
              </w:rPr>
              <w:t xml:space="preserve">（8）疫情防控、恶劣天气等突</w:t>
            </w:r>
            <w:r>
              <w:rPr>
                <w:color w:val="000000" w:themeColor="text1"/>
                <w:spacing w:val="10"/>
                <w:highlight w:val="white"/>
              </w:rPr>
              <w:t xml:space="preserve">发情况服务。</w:t>
            </w:r>
            <w:r>
              <w:rPr>
                <w:color w:val="000000" w:themeColor="text1"/>
                <w:highlight w:val="white"/>
              </w:rPr>
            </w:r>
          </w:p>
          <w:p>
            <w:pPr>
              <w:pStyle w:val="875"/>
              <w:ind w:left="129" w:right="238" w:firstLine="6"/>
              <w:keepLines w:val="0"/>
              <w:keepNext w:val="0"/>
              <w:pageBreakBefore w:val="0"/>
              <w:spacing w:before="4" w:line="299" w:lineRule="auto"/>
              <w:widowControl/>
              <w:rPr>
                <w:color w:val="000000" w:themeColor="text1"/>
                <w:highlight w:val="white"/>
              </w:rPr>
            </w:pPr>
            <w:r>
              <w:rPr>
                <w:color w:val="000000" w:themeColor="text1"/>
                <w:spacing w:val="15"/>
                <w:highlight w:val="white"/>
              </w:rPr>
              <w:t xml:space="preserve">（9）公物损坏及时报修。</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2996"/>
        </w:trPr>
        <w:tc>
          <w:tcPr>
            <w:tcW w:w="3484"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7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72" w:line="219" w:lineRule="auto"/>
              <w:widowControl/>
              <w:rPr>
                <w:color w:val="000000" w:themeColor="text1"/>
                <w:highlight w:val="white"/>
              </w:rPr>
            </w:pPr>
            <w:r>
              <w:rPr>
                <w:color w:val="000000" w:themeColor="text1"/>
                <w:spacing w:val="17"/>
                <w:highlight w:val="white"/>
              </w:rPr>
              <w:t xml:space="preserve">（5）工作时间：学校每个工作</w:t>
            </w:r>
            <w:r>
              <w:rPr>
                <w:color w:val="000000" w:themeColor="text1"/>
                <w:highlight w:val="white"/>
              </w:rPr>
            </w:r>
          </w:p>
          <w:p>
            <w:pPr>
              <w:pStyle w:val="875"/>
              <w:ind w:left="130" w:right="154" w:firstLine="36"/>
              <w:keepLines w:val="0"/>
              <w:keepNext w:val="0"/>
              <w:pageBreakBefore w:val="0"/>
              <w:spacing w:before="103" w:line="310" w:lineRule="auto"/>
              <w:widowControl/>
              <w:rPr>
                <w:color w:val="000000" w:themeColor="text1"/>
                <w:highlight w:val="white"/>
              </w:rPr>
            </w:pPr>
            <w:r>
              <w:rPr>
                <w:color w:val="000000" w:themeColor="text1"/>
                <w:spacing w:val="14"/>
                <w:highlight w:val="white"/>
              </w:rPr>
              <w:t xml:space="preserve">日6:45—</w:t>
            </w:r>
            <w:r>
              <w:rPr>
                <w:color w:val="000000" w:themeColor="text1"/>
                <w:spacing w:val="-46"/>
                <w:highlight w:val="white"/>
              </w:rPr>
              <w:t xml:space="preserve"> </w:t>
            </w:r>
            <w:r>
              <w:rPr>
                <w:color w:val="000000" w:themeColor="text1"/>
                <w:spacing w:val="14"/>
                <w:highlight w:val="white"/>
              </w:rPr>
              <w:t xml:space="preserve">16:30（周六、周日安</w:t>
            </w:r>
            <w:r>
              <w:rPr>
                <w:color w:val="000000" w:themeColor="text1"/>
                <w:spacing w:val="18"/>
                <w:highlight w:val="white"/>
              </w:rPr>
              <w:t xml:space="preserve">排相应人员值班</w:t>
            </w:r>
            <w:r>
              <w:rPr>
                <w:color w:val="000000" w:themeColor="text1"/>
                <w:spacing w:val="22"/>
                <w:highlight w:val="white"/>
              </w:rPr>
              <w:t xml:space="preserve">），</w:t>
            </w:r>
            <w:r>
              <w:rPr>
                <w:color w:val="000000" w:themeColor="text1"/>
                <w:spacing w:val="18"/>
                <w:highlight w:val="white"/>
              </w:rPr>
              <w:t xml:space="preserve">晚上教学</w:t>
            </w:r>
            <w:r>
              <w:rPr>
                <w:color w:val="000000" w:themeColor="text1"/>
                <w:highlight w:val="white"/>
              </w:rPr>
            </w:r>
          </w:p>
          <w:p>
            <w:pPr>
              <w:pStyle w:val="875"/>
              <w:ind w:left="128" w:right="196" w:firstLine="13"/>
              <w:keepLines w:val="0"/>
              <w:keepNext w:val="0"/>
              <w:pageBreakBefore w:val="0"/>
              <w:spacing w:before="3" w:line="308" w:lineRule="auto"/>
              <w:widowControl/>
              <w:rPr>
                <w:color w:val="000000" w:themeColor="text1"/>
                <w:highlight w:val="white"/>
              </w:rPr>
            </w:pPr>
            <w:r>
              <w:rPr>
                <w:color w:val="000000" w:themeColor="text1"/>
                <w:spacing w:val="18"/>
                <w:highlight w:val="white"/>
              </w:rPr>
              <w:t xml:space="preserve">区安排人员巡查至21:30，确保厕所整洁。如遇重大活动、节假日和寒暑假，物业公司应根据校方要求调整工作时间，做</w:t>
            </w:r>
            <w:r>
              <w:rPr>
                <w:color w:val="000000" w:themeColor="text1"/>
                <w:spacing w:val="11"/>
                <w:highlight w:val="white"/>
              </w:rPr>
              <w:t xml:space="preserve">好本职工作。</w:t>
            </w:r>
            <w:r>
              <w:rPr>
                <w:color w:val="000000" w:themeColor="text1"/>
                <w:highlight w:val="white"/>
              </w:rPr>
            </w:r>
          </w:p>
        </w:tc>
      </w:tr>
      <w:tr>
        <w:trPr>
          <w:trHeight w:val="4053"/>
        </w:trPr>
        <w:tc>
          <w:tcPr>
            <w:tcW w:w="3484" w:type="dxa"/>
            <w:vAlign w:val="top"/>
            <w:textDirection w:val="lrTb"/>
            <w:noWrap w:val="false"/>
          </w:tcPr>
          <w:p>
            <w:pPr>
              <w:pStyle w:val="875"/>
              <w:ind w:left="1681"/>
              <w:keepLines w:val="0"/>
              <w:keepNext w:val="0"/>
              <w:pageBreakBefore w:val="0"/>
              <w:spacing w:before="176"/>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textDirection w:val="lrTb"/>
            <w:noWrap w:val="false"/>
          </w:tcPr>
          <w:p>
            <w:pPr>
              <w:pStyle w:val="875"/>
              <w:ind w:left="1313"/>
              <w:keepLines w:val="0"/>
              <w:keepNext w:val="0"/>
              <w:pageBreakBefore w:val="0"/>
              <w:spacing w:before="176" w:line="219" w:lineRule="auto"/>
              <w:widowControl/>
              <w:rPr>
                <w:color w:val="000000" w:themeColor="text1"/>
                <w:highlight w:val="white"/>
              </w:rPr>
            </w:pPr>
            <w:r>
              <w:rPr>
                <w:color w:val="000000" w:themeColor="text1"/>
                <w:spacing w:val="4"/>
                <w:highlight w:val="white"/>
              </w:rPr>
              <w:t xml:space="preserve">日常管理</w:t>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76" w:line="218" w:lineRule="auto"/>
              <w:widowControl/>
              <w:rPr>
                <w:color w:val="000000" w:themeColor="text1"/>
                <w:highlight w:val="white"/>
              </w:rPr>
            </w:pPr>
            <w:r>
              <w:rPr>
                <w:color w:val="000000" w:themeColor="text1"/>
                <w:spacing w:val="17"/>
                <w:highlight w:val="white"/>
              </w:rPr>
              <w:t xml:space="preserve">（1）晚自修及节假日必须安排</w:t>
            </w:r>
            <w:r>
              <w:rPr>
                <w:color w:val="000000" w:themeColor="text1"/>
                <w:highlight w:val="white"/>
              </w:rPr>
            </w:r>
          </w:p>
          <w:p>
            <w:pPr>
              <w:pStyle w:val="875"/>
              <w:ind w:left="150" w:right="238" w:hanging="19"/>
              <w:keepLines w:val="0"/>
              <w:keepNext w:val="0"/>
              <w:pageBreakBefore w:val="0"/>
              <w:spacing w:before="103" w:line="300" w:lineRule="auto"/>
              <w:widowControl/>
              <w:rPr>
                <w:color w:val="000000" w:themeColor="text1"/>
                <w:highlight w:val="white"/>
              </w:rPr>
            </w:pPr>
            <w:r>
              <w:rPr>
                <w:color w:val="000000" w:themeColor="text1"/>
                <w:spacing w:val="18"/>
                <w:highlight w:val="white"/>
              </w:rPr>
              <w:t xml:space="preserve">人员值班，不少于4人值日保洁</w:t>
            </w:r>
            <w:r>
              <w:rPr>
                <w:color w:val="000000" w:themeColor="text1"/>
                <w:spacing w:val="10"/>
                <w:highlight w:val="white"/>
              </w:rPr>
              <w:t xml:space="preserve"> </w:t>
            </w:r>
            <w:r>
              <w:rPr>
                <w:color w:val="000000" w:themeColor="text1"/>
                <w:highlight w:val="white"/>
              </w:rPr>
              <w:t xml:space="preserve">。</w:t>
            </w:r>
            <w:r>
              <w:rPr>
                <w:color w:val="000000" w:themeColor="text1"/>
                <w:highlight w:val="white"/>
              </w:rPr>
            </w:r>
          </w:p>
          <w:p>
            <w:pPr>
              <w:pStyle w:val="875"/>
              <w:ind w:left="130" w:right="250" w:firstLine="5"/>
              <w:keepLines w:val="0"/>
              <w:keepNext w:val="0"/>
              <w:pageBreakBefore w:val="0"/>
              <w:spacing w:before="22" w:line="310" w:lineRule="auto"/>
              <w:widowControl/>
              <w:rPr>
                <w:color w:val="000000" w:themeColor="text1"/>
                <w:highlight w:val="white"/>
              </w:rPr>
            </w:pPr>
            <w:r>
              <w:rPr>
                <w:color w:val="000000" w:themeColor="text1"/>
                <w:spacing w:val="17"/>
                <w:highlight w:val="white"/>
              </w:rPr>
              <w:t xml:space="preserve">（2）保洁人员制式工装、工作</w:t>
            </w:r>
            <w:r>
              <w:rPr>
                <w:color w:val="000000" w:themeColor="text1"/>
                <w:spacing w:val="18"/>
                <w:highlight w:val="white"/>
              </w:rPr>
              <w:t xml:space="preserve">器材等必备物品在服务期间内必须按学校要求及实际工作需</w:t>
            </w:r>
            <w:r>
              <w:rPr>
                <w:color w:val="000000" w:themeColor="text1"/>
                <w:spacing w:val="15"/>
                <w:highlight w:val="white"/>
              </w:rPr>
              <w:t xml:space="preserve">要配置，并完善与更新。</w:t>
            </w:r>
            <w:r>
              <w:rPr>
                <w:color w:val="000000" w:themeColor="text1"/>
                <w:highlight w:val="white"/>
              </w:rPr>
            </w:r>
          </w:p>
          <w:p>
            <w:pPr>
              <w:pStyle w:val="875"/>
              <w:ind w:left="130" w:right="262" w:firstLine="5"/>
              <w:keepLines w:val="0"/>
              <w:keepNext w:val="0"/>
              <w:pageBreakBefore w:val="0"/>
              <w:spacing w:before="2" w:line="307" w:lineRule="auto"/>
              <w:widowControl/>
              <w:rPr>
                <w:color w:val="000000" w:themeColor="text1"/>
                <w:highlight w:val="white"/>
              </w:rPr>
            </w:pPr>
            <w:r>
              <w:rPr>
                <w:color w:val="000000" w:themeColor="text1"/>
                <w:spacing w:val="16"/>
                <w:highlight w:val="white"/>
              </w:rPr>
              <w:t xml:space="preserve">（3）保洁过程中使用的清洁用</w:t>
            </w:r>
            <w:r>
              <w:rPr>
                <w:color w:val="000000" w:themeColor="text1"/>
                <w:spacing w:val="18"/>
                <w:highlight w:val="white"/>
              </w:rPr>
              <w:t xml:space="preserve">品、工具由学校提供，按需领用，使用中分类摆放，按规范</w:t>
            </w:r>
            <w:r>
              <w:rPr>
                <w:color w:val="000000" w:themeColor="text1"/>
                <w:spacing w:val="1"/>
                <w:highlight w:val="white"/>
              </w:rPr>
              <w:t xml:space="preserve">使用。</w:t>
            </w:r>
            <w:r>
              <w:rPr>
                <w:color w:val="000000" w:themeColor="text1"/>
                <w:highlight w:val="white"/>
              </w:rPr>
            </w:r>
          </w:p>
        </w:tc>
      </w:tr>
      <w:tr>
        <w:trPr>
          <w:trHeight w:val="3701"/>
        </w:trPr>
        <w:tc>
          <w:tcPr>
            <w:tcW w:w="3484" w:type="dxa"/>
            <w:vAlign w:val="top"/>
            <w:vMerge w:val="restart"/>
            <w:textDirection w:val="lrTb"/>
            <w:noWrap w:val="false"/>
          </w:tcPr>
          <w:p>
            <w:pPr>
              <w:pStyle w:val="875"/>
              <w:ind w:left="1682"/>
              <w:keepLines w:val="0"/>
              <w:keepNext w:val="0"/>
              <w:pageBreakBefore w:val="0"/>
              <w:spacing w:before="180"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3477" w:type="dxa"/>
            <w:vAlign w:val="top"/>
            <w:vMerge w:val="restart"/>
            <w:textDirection w:val="lrTb"/>
            <w:noWrap w:val="false"/>
          </w:tcPr>
          <w:p>
            <w:pPr>
              <w:pStyle w:val="875"/>
              <w:ind w:left="241"/>
              <w:keepLines w:val="0"/>
              <w:keepNext w:val="0"/>
              <w:pageBreakBefore w:val="0"/>
              <w:spacing w:before="179" w:line="219" w:lineRule="auto"/>
              <w:widowControl/>
              <w:rPr>
                <w:color w:val="000000" w:themeColor="text1"/>
                <w:highlight w:val="white"/>
              </w:rPr>
            </w:pPr>
            <w:r>
              <w:rPr>
                <w:color w:val="000000" w:themeColor="text1"/>
                <w:spacing w:val="18"/>
                <w:highlight w:val="white"/>
              </w:rPr>
              <w:t xml:space="preserve">办公用房区域保洁（含教学场</w:t>
            </w:r>
            <w:r>
              <w:rPr>
                <w:color w:val="000000" w:themeColor="text1"/>
                <w:highlight w:val="white"/>
              </w:rPr>
            </w:r>
          </w:p>
          <w:p>
            <w:pPr>
              <w:pStyle w:val="875"/>
              <w:ind w:left="1161"/>
              <w:keepLines w:val="0"/>
              <w:keepNext w:val="0"/>
              <w:pageBreakBefore w:val="0"/>
              <w:spacing w:before="103" w:line="219" w:lineRule="auto"/>
              <w:widowControl/>
              <w:rPr>
                <w:color w:val="000000" w:themeColor="text1"/>
                <w:highlight w:val="white"/>
              </w:rPr>
            </w:pPr>
            <w:r>
              <w:rPr>
                <w:color w:val="000000" w:themeColor="text1"/>
                <w:spacing w:val="12"/>
                <w:highlight w:val="white"/>
              </w:rPr>
              <w:t xml:space="preserve">所及宿舍）</w:t>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79" w:line="219" w:lineRule="auto"/>
              <w:widowControl/>
              <w:rPr>
                <w:color w:val="000000" w:themeColor="text1"/>
                <w:highlight w:val="white"/>
              </w:rPr>
            </w:pPr>
            <w:r>
              <w:rPr>
                <w:color w:val="000000" w:themeColor="text1"/>
                <w:spacing w:val="14"/>
                <w:highlight w:val="white"/>
              </w:rPr>
              <w:t xml:space="preserve">（1）大厅、楼内公共通道：</w:t>
            </w:r>
            <w:r>
              <w:rPr>
                <w:color w:val="000000" w:themeColor="text1"/>
                <w:highlight w:val="white"/>
              </w:rPr>
            </w:r>
          </w:p>
          <w:p>
            <w:pPr>
              <w:pStyle w:val="875"/>
              <w:ind w:left="129" w:right="343" w:firstLine="7"/>
              <w:keepLines w:val="0"/>
              <w:keepNext w:val="0"/>
              <w:pageBreakBefore w:val="0"/>
              <w:spacing w:before="103" w:line="310" w:lineRule="auto"/>
              <w:widowControl/>
              <w:rPr>
                <w:color w:val="000000" w:themeColor="text1"/>
                <w:highlight w:val="white"/>
              </w:rPr>
            </w:pPr>
            <w:r>
              <w:rPr>
                <w:color w:val="000000" w:themeColor="text1"/>
                <w:spacing w:val="18"/>
                <w:highlight w:val="white"/>
              </w:rPr>
              <w:t xml:space="preserve">公共区域、走道、楼梯每日不少于2次打扫；每周2次清理通道内防火门、消防栓、指标牌</w:t>
            </w:r>
            <w:r>
              <w:rPr>
                <w:color w:val="000000" w:themeColor="text1"/>
                <w:spacing w:val="15"/>
                <w:highlight w:val="white"/>
              </w:rPr>
              <w:t xml:space="preserve">及清洁扶手栏杆等公共设施；</w:t>
            </w:r>
            <w:r>
              <w:rPr>
                <w:color w:val="000000" w:themeColor="text1"/>
                <w:highlight w:val="white"/>
              </w:rPr>
            </w:r>
          </w:p>
          <w:p>
            <w:pPr>
              <w:pStyle w:val="875"/>
              <w:ind w:left="146" w:right="238" w:hanging="16"/>
              <w:keepLines w:val="0"/>
              <w:keepNext w:val="0"/>
              <w:pageBreakBefore w:val="0"/>
              <w:spacing w:before="1" w:line="309" w:lineRule="auto"/>
              <w:widowControl/>
              <w:rPr>
                <w:color w:val="000000" w:themeColor="text1"/>
                <w:highlight w:val="white"/>
              </w:rPr>
            </w:pPr>
            <w:r>
              <w:rPr>
                <w:color w:val="000000" w:themeColor="text1"/>
                <w:spacing w:val="18"/>
                <w:highlight w:val="white"/>
              </w:rPr>
              <w:t xml:space="preserve">每月不少于1次清理走道、楼梯</w:t>
            </w:r>
            <w:r>
              <w:rPr>
                <w:color w:val="000000" w:themeColor="text1"/>
                <w:spacing w:val="13"/>
                <w:highlight w:val="white"/>
              </w:rPr>
              <w:t xml:space="preserve">间墙壁、顶面灰尘及蜘蛛网；</w:t>
            </w:r>
            <w:r>
              <w:rPr>
                <w:color w:val="000000" w:themeColor="text1"/>
                <w:highlight w:val="white"/>
              </w:rPr>
            </w:r>
          </w:p>
          <w:p>
            <w:pPr>
              <w:pStyle w:val="875"/>
              <w:ind w:left="129" w:right="238"/>
              <w:keepLines w:val="0"/>
              <w:keepNext w:val="0"/>
              <w:pageBreakBefore w:val="0"/>
              <w:spacing w:before="2" w:line="305" w:lineRule="auto"/>
              <w:widowControl/>
              <w:rPr>
                <w:color w:val="000000" w:themeColor="text1"/>
                <w:highlight w:val="white"/>
              </w:rPr>
            </w:pPr>
            <w:r>
              <w:rPr>
                <w:color w:val="000000" w:themeColor="text1"/>
                <w:spacing w:val="18"/>
                <w:highlight w:val="white"/>
              </w:rPr>
              <w:t xml:space="preserve">每月擦1次公用橱窗玻璃。中途循环保洁做到目视无垃圾无污</w:t>
            </w:r>
            <w:r>
              <w:rPr>
                <w:color w:val="000000" w:themeColor="text1"/>
                <w:spacing w:val="9"/>
                <w:highlight w:val="white"/>
              </w:rPr>
              <w:t xml:space="preserve">渍无积灰。</w:t>
            </w:r>
            <w:r>
              <w:rPr>
                <w:color w:val="000000" w:themeColor="text1"/>
                <w:highlight w:val="white"/>
              </w:rPr>
            </w:r>
          </w:p>
        </w:tc>
      </w:tr>
      <w:tr>
        <w:trPr>
          <w:trHeight w:val="154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83" w:line="219" w:lineRule="auto"/>
              <w:widowControl/>
              <w:rPr>
                <w:color w:val="000000" w:themeColor="text1"/>
                <w:highlight w:val="white"/>
              </w:rPr>
            </w:pPr>
            <w:r>
              <w:rPr>
                <w:color w:val="000000" w:themeColor="text1"/>
                <w:spacing w:val="15"/>
                <w:highlight w:val="white"/>
              </w:rPr>
              <w:t xml:space="preserve">（2）电器、消防等设施设备：</w:t>
            </w:r>
            <w:r>
              <w:rPr>
                <w:color w:val="000000" w:themeColor="text1"/>
                <w:highlight w:val="white"/>
              </w:rPr>
            </w:r>
          </w:p>
          <w:p>
            <w:pPr>
              <w:pStyle w:val="875"/>
              <w:ind w:left="150" w:right="238" w:hanging="21"/>
              <w:keepLines w:val="0"/>
              <w:keepNext w:val="0"/>
              <w:pageBreakBefore w:val="0"/>
              <w:spacing w:before="176" w:line="300" w:lineRule="auto"/>
              <w:widowControl/>
              <w:rPr>
                <w:color w:val="000000" w:themeColor="text1"/>
                <w:highlight w:val="white"/>
              </w:rPr>
            </w:pPr>
            <w:r>
              <w:rPr>
                <w:color w:val="000000" w:themeColor="text1"/>
                <w:spacing w:val="18"/>
                <w:highlight w:val="white"/>
              </w:rPr>
              <w:t xml:space="preserve">①配电箱、设备机房、会议室音视频设备、消防栓及开关插座等保持表面干净，无尘无污迹，每月至少开展1次清洁作业</w:t>
            </w:r>
            <w:r>
              <w:rPr>
                <w:color w:val="000000" w:themeColor="text1"/>
                <w:spacing w:val="12"/>
                <w:highlight w:val="white"/>
              </w:rPr>
              <w:t xml:space="preserve"> </w:t>
            </w:r>
            <w:r>
              <w:rPr>
                <w:color w:val="000000" w:themeColor="text1"/>
                <w:highlight w:val="white"/>
              </w:rPr>
              <w:t xml:space="preserve">。</w:t>
            </w:r>
            <w:r>
              <w:rPr>
                <w:color w:val="000000" w:themeColor="text1"/>
                <w:highlight w:val="white"/>
              </w:rPr>
            </w:r>
          </w:p>
          <w:p>
            <w:pPr>
              <w:pStyle w:val="875"/>
              <w:ind w:left="128" w:right="238" w:firstLine="126"/>
              <w:keepLines w:val="0"/>
              <w:keepNext w:val="0"/>
              <w:pageBreakBefore w:val="0"/>
              <w:spacing w:before="102" w:line="293" w:lineRule="auto"/>
              <w:widowControl/>
              <w:rPr>
                <w:color w:val="000000" w:themeColor="text1"/>
                <w:highlight w:val="white"/>
              </w:rPr>
            </w:pPr>
            <w:r>
              <w:rPr>
                <w:color w:val="000000" w:themeColor="text1"/>
                <w:spacing w:val="18"/>
                <w:highlight w:val="white"/>
              </w:rPr>
              <w:t xml:space="preserve">②监控摄像头、门禁系统等表面光亮，无尘、无斑点，每月</w:t>
            </w:r>
            <w:r>
              <w:rPr>
                <w:color w:val="000000" w:themeColor="text1"/>
                <w:spacing w:val="15"/>
                <w:highlight w:val="white"/>
              </w:rPr>
              <w:t xml:space="preserve">至少开展1次清洁作业。</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69" w:firstLine="5"/>
              <w:jc w:val="both"/>
              <w:keepLines w:val="0"/>
              <w:keepNext w:val="0"/>
              <w:pageBreakBefore w:val="0"/>
              <w:spacing w:before="171" w:line="309" w:lineRule="auto"/>
              <w:widowControl/>
              <w:rPr>
                <w:color w:val="000000" w:themeColor="text1"/>
                <w:highlight w:val="white"/>
              </w:rPr>
            </w:pPr>
            <w:r>
              <w:rPr>
                <w:color w:val="000000" w:themeColor="text1"/>
                <w:spacing w:val="16"/>
                <w:highlight w:val="white"/>
              </w:rPr>
              <w:t xml:space="preserve">（3）楼梯及楼梯间保持干净、</w:t>
            </w:r>
            <w:r>
              <w:rPr>
                <w:color w:val="000000" w:themeColor="text1"/>
                <w:spacing w:val="18"/>
                <w:highlight w:val="white"/>
              </w:rPr>
              <w:t xml:space="preserve">无异味、无杂物、无积水，每</w:t>
            </w:r>
            <w:r>
              <w:rPr>
                <w:color w:val="000000" w:themeColor="text1"/>
                <w:spacing w:val="16"/>
                <w:highlight w:val="white"/>
              </w:rPr>
              <w:t xml:space="preserve">日至少开展1次清洁作业。</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right="247"/>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（4）开水间保持干净、无异味</w:t>
            </w:r>
            <w:r>
              <w:rPr>
                <w:color w:val="000000" w:themeColor="text1"/>
                <w:spacing w:val="11"/>
                <w:highlight w:val="white"/>
              </w:rPr>
              <w:t xml:space="preserve"> </w:t>
            </w:r>
            <w:r>
              <w:rPr>
                <w:color w:val="000000" w:themeColor="text1"/>
                <w:spacing w:val="17"/>
                <w:highlight w:val="white"/>
              </w:rPr>
              <w:t xml:space="preserve">、无杂物、无积水，每日至少</w:t>
            </w:r>
            <w:r>
              <w:rPr>
                <w:color w:val="000000" w:themeColor="text1"/>
                <w:spacing w:val="13"/>
                <w:highlight w:val="white"/>
              </w:rPr>
              <w:t xml:space="preserve">开展1次清洁作业。</w:t>
            </w:r>
            <w:r>
              <w:rPr>
                <w:color w:val="000000" w:themeColor="text1"/>
                <w:highlight w:val="white"/>
              </w:rPr>
            </w:r>
          </w:p>
        </w:tc>
      </w:tr>
      <w:tr>
        <w:trPr>
          <w:trHeight w:val="229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74" w:line="219" w:lineRule="auto"/>
              <w:widowControl/>
              <w:rPr>
                <w:color w:val="000000" w:themeColor="text1"/>
                <w:highlight w:val="white"/>
              </w:rPr>
            </w:pPr>
            <w:r>
              <w:rPr>
                <w:color w:val="000000" w:themeColor="text1"/>
                <w:spacing w:val="11"/>
                <w:highlight w:val="white"/>
              </w:rPr>
              <w:t xml:space="preserve">（5）作业工具间：</w:t>
            </w:r>
            <w:r>
              <w:rPr>
                <w:color w:val="000000" w:themeColor="text1"/>
                <w:highlight w:val="white"/>
              </w:rPr>
            </w:r>
          </w:p>
          <w:p>
            <w:pPr>
              <w:pStyle w:val="875"/>
              <w:ind w:left="133" w:right="238" w:firstLine="121"/>
              <w:keepLines w:val="0"/>
              <w:keepNext w:val="0"/>
              <w:pageBreakBefore w:val="0"/>
              <w:spacing w:before="102" w:line="310" w:lineRule="auto"/>
              <w:widowControl/>
              <w:rPr>
                <w:color w:val="000000" w:themeColor="text1"/>
                <w:highlight w:val="white"/>
              </w:rPr>
            </w:pPr>
            <w:r>
              <w:rPr>
                <w:color w:val="000000" w:themeColor="text1"/>
                <w:spacing w:val="18"/>
                <w:highlight w:val="white"/>
              </w:rPr>
              <w:t xml:space="preserve">①保持干净，无异味、无杂物</w:t>
            </w:r>
            <w:r>
              <w:rPr>
                <w:color w:val="000000" w:themeColor="text1"/>
                <w:spacing w:val="9"/>
                <w:highlight w:val="white"/>
              </w:rPr>
              <w:t xml:space="preserve"> </w:t>
            </w:r>
            <w:r>
              <w:rPr>
                <w:color w:val="000000" w:themeColor="text1"/>
                <w:spacing w:val="17"/>
                <w:highlight w:val="white"/>
              </w:rPr>
              <w:t xml:space="preserve">、无积水，每日至少开展1次清</w:t>
            </w:r>
            <w:r>
              <w:rPr>
                <w:color w:val="000000" w:themeColor="text1"/>
                <w:spacing w:val="5"/>
                <w:highlight w:val="white"/>
              </w:rPr>
              <w:t xml:space="preserve">洁作业。</w:t>
            </w:r>
            <w:r>
              <w:rPr>
                <w:color w:val="000000" w:themeColor="text1"/>
                <w:highlight w:val="white"/>
              </w:rPr>
            </w:r>
          </w:p>
          <w:p>
            <w:pPr>
              <w:pStyle w:val="875"/>
              <w:ind w:left="131" w:right="238" w:firstLine="123"/>
              <w:keepLines w:val="0"/>
              <w:keepNext w:val="0"/>
              <w:pageBreakBefore w:val="0"/>
              <w:spacing w:line="307" w:lineRule="auto"/>
              <w:widowControl/>
              <w:rPr>
                <w:color w:val="000000" w:themeColor="text1"/>
                <w:highlight w:val="white"/>
              </w:rPr>
            </w:pPr>
            <w:r>
              <w:rPr>
                <w:color w:val="000000" w:themeColor="text1"/>
                <w:spacing w:val="18"/>
                <w:highlight w:val="white"/>
              </w:rPr>
              <w:t xml:space="preserve">②作业工具摆放整齐有序，表</w:t>
            </w:r>
            <w:r>
              <w:rPr>
                <w:color w:val="000000" w:themeColor="text1"/>
                <w:spacing w:val="15"/>
                <w:highlight w:val="white"/>
              </w:rPr>
              <w:t xml:space="preserve">面干净无渍，每日消毒。</w:t>
            </w:r>
            <w:r>
              <w:rPr>
                <w:color w:val="000000" w:themeColor="text1"/>
                <w:highlight w:val="white"/>
              </w:rPr>
            </w:r>
          </w:p>
        </w:tc>
      </w:tr>
      <w:tr>
        <w:trPr>
          <w:trHeight w:val="299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75" w:line="219" w:lineRule="auto"/>
              <w:widowControl/>
              <w:rPr>
                <w:color w:val="000000" w:themeColor="text1"/>
                <w:highlight w:val="white"/>
              </w:rPr>
            </w:pPr>
            <w:r>
              <w:rPr>
                <w:color w:val="000000" w:themeColor="text1"/>
                <w:spacing w:val="11"/>
                <w:highlight w:val="white"/>
              </w:rPr>
              <w:t xml:space="preserve">（6）公共卫生间：</w:t>
            </w:r>
            <w:r>
              <w:rPr>
                <w:color w:val="000000" w:themeColor="text1"/>
                <w:highlight w:val="white"/>
              </w:rPr>
            </w:r>
          </w:p>
          <w:p>
            <w:pPr>
              <w:pStyle w:val="875"/>
              <w:ind w:left="130" w:right="283"/>
              <w:keepLines w:val="0"/>
              <w:keepNext w:val="0"/>
              <w:pageBreakBefore w:val="0"/>
              <w:spacing w:before="103" w:line="310" w:lineRule="auto"/>
              <w:widowControl/>
              <w:rPr>
                <w:color w:val="000000" w:themeColor="text1"/>
                <w:highlight w:val="white"/>
              </w:rPr>
            </w:pPr>
            <w:r>
              <w:rPr>
                <w:color w:val="000000" w:themeColor="text1"/>
                <w:spacing w:val="15"/>
                <w:highlight w:val="white"/>
              </w:rPr>
              <w:t xml:space="preserve">每天对卫生间清洁不少于4次，</w:t>
            </w:r>
            <w:r>
              <w:rPr>
                <w:color w:val="000000" w:themeColor="text1"/>
                <w:spacing w:val="18"/>
                <w:highlight w:val="white"/>
              </w:rPr>
              <w:t xml:space="preserve">保洁时悬挂醒目标志；发现地面、墙壁有污迹及时清洁。室</w:t>
            </w:r>
            <w:r>
              <w:rPr>
                <w:color w:val="000000" w:themeColor="text1"/>
                <w:spacing w:val="16"/>
                <w:highlight w:val="white"/>
              </w:rPr>
              <w:t xml:space="preserve">内无明显异味、地面无污渍、</w:t>
            </w:r>
            <w:r>
              <w:rPr>
                <w:color w:val="000000" w:themeColor="text1"/>
                <w:spacing w:val="18"/>
                <w:highlight w:val="white"/>
              </w:rPr>
              <w:t xml:space="preserve">无积水，天花板无蜘蛛网，目</w:t>
            </w:r>
            <w:r>
              <w:rPr>
                <w:color w:val="000000" w:themeColor="text1"/>
                <w:highlight w:val="white"/>
              </w:rPr>
            </w:r>
          </w:p>
          <w:p>
            <w:pPr>
              <w:pStyle w:val="875"/>
              <w:ind w:left="150" w:right="364" w:hanging="20"/>
              <w:keepLines w:val="0"/>
              <w:keepNext w:val="0"/>
              <w:pageBreakBefore w:val="0"/>
              <w:spacing w:before="1" w:line="299" w:lineRule="auto"/>
              <w:widowControl/>
              <w:rPr>
                <w:color w:val="000000" w:themeColor="text1"/>
                <w:highlight w:val="white"/>
              </w:rPr>
            </w:pPr>
            <w:r>
              <w:rPr>
                <w:color w:val="000000" w:themeColor="text1"/>
                <w:spacing w:val="18"/>
                <w:highlight w:val="white"/>
              </w:rPr>
              <w:t xml:space="preserve">视墙壁干净；便器清洁无黄渍</w:t>
            </w:r>
            <w:r>
              <w:rPr>
                <w:color w:val="000000" w:themeColor="text1"/>
                <w:spacing w:val="8"/>
                <w:highlight w:val="white"/>
              </w:rPr>
              <w:t xml:space="preserve"> </w:t>
            </w:r>
            <w:r>
              <w:rPr>
                <w:color w:val="000000" w:themeColor="text1"/>
                <w:highlight w:val="white"/>
              </w:rPr>
              <w:t xml:space="preserve">。</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2" w:right="246" w:firstLine="3"/>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（8）平台、屋顶、天沟保持干</w:t>
            </w:r>
            <w:r>
              <w:rPr>
                <w:color w:val="000000" w:themeColor="text1"/>
                <w:spacing w:val="18"/>
                <w:highlight w:val="white"/>
              </w:rPr>
              <w:t xml:space="preserve">净，有杂物及时清扫，每月至</w:t>
            </w:r>
            <w:r>
              <w:rPr>
                <w:color w:val="000000" w:themeColor="text1"/>
                <w:spacing w:val="14"/>
                <w:highlight w:val="white"/>
              </w:rPr>
              <w:t xml:space="preserve">少开展1次清洁作业。</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3" w:right="238" w:firstLine="3"/>
              <w:keepLines w:val="0"/>
              <w:keepNext w:val="0"/>
              <w:pageBreakBefore w:val="0"/>
              <w:spacing w:before="181" w:line="307" w:lineRule="auto"/>
              <w:widowControl/>
              <w:rPr>
                <w:color w:val="000000" w:themeColor="text1"/>
                <w:highlight w:val="white"/>
              </w:rPr>
            </w:pPr>
            <w:r>
              <w:rPr>
                <w:color w:val="000000" w:themeColor="text1"/>
                <w:spacing w:val="17"/>
                <w:highlight w:val="white"/>
              </w:rPr>
              <w:t xml:space="preserve">（9）石材地面、内墙做好养护</w:t>
            </w:r>
            <w:r>
              <w:rPr>
                <w:color w:val="000000" w:themeColor="text1"/>
                <w:spacing w:val="18"/>
                <w:highlight w:val="white"/>
              </w:rPr>
              <w:t xml:space="preserve">工作，每季度开展1次清洁作业</w:t>
            </w:r>
            <w:r>
              <w:rPr>
                <w:color w:val="000000" w:themeColor="text1"/>
                <w:spacing w:val="9"/>
                <w:highlight w:val="white"/>
              </w:rPr>
              <w:t xml:space="preserve"> </w:t>
            </w:r>
            <w:r>
              <w:rPr>
                <w:color w:val="000000" w:themeColor="text1"/>
                <w:spacing w:val="17"/>
                <w:highlight w:val="white"/>
              </w:rPr>
              <w:t xml:space="preserve">。（各类材质地面、内墙服务</w:t>
            </w:r>
            <w:r>
              <w:rPr>
                <w:color w:val="000000" w:themeColor="text1"/>
                <w:spacing w:val="14"/>
                <w:highlight w:val="white"/>
              </w:rPr>
              <w:t xml:space="preserve">管理标准详见3.4.</w:t>
            </w:r>
            <w:r>
              <w:rPr>
                <w:color w:val="000000" w:themeColor="text1"/>
                <w:spacing w:val="-57"/>
                <w:highlight w:val="white"/>
              </w:rPr>
              <w:t xml:space="preserve"> </w:t>
            </w:r>
            <w:r>
              <w:rPr>
                <w:color w:val="000000" w:themeColor="text1"/>
                <w:spacing w:val="14"/>
                <w:highlight w:val="white"/>
              </w:rPr>
              <w:t xml:space="preserve">1）</w:t>
            </w:r>
            <w:r>
              <w:rPr>
                <w:color w:val="000000" w:themeColor="text1"/>
                <w:highlight w:val="white"/>
              </w:rPr>
            </w:r>
          </w:p>
        </w:tc>
      </w:tr>
      <w:tr>
        <w:trPr>
          <w:trHeight w:val="1236"/>
        </w:trPr>
        <w:tc>
          <w:tcPr>
            <w:tcW w:w="3484" w:type="dxa"/>
            <w:vAlign w:val="top"/>
            <w:vMerge w:val="restart"/>
            <w:textDirection w:val="lrTb"/>
            <w:noWrap w:val="false"/>
          </w:tcPr>
          <w:p>
            <w:pPr>
              <w:pStyle w:val="875"/>
              <w:ind w:left="1677"/>
              <w:keepLines w:val="0"/>
              <w:keepNext w:val="0"/>
              <w:pageBreakBefore w:val="0"/>
              <w:spacing w:before="182"/>
              <w:widowControl/>
              <w:rPr>
                <w:color w:val="000000" w:themeColor="text1"/>
                <w:highlight w:val="white"/>
              </w:rPr>
            </w:pPr>
            <w:r>
              <w:rPr>
                <w:color w:val="000000" w:themeColor="text1"/>
                <w:highlight w:val="white"/>
              </w:rPr>
              <w:t xml:space="preserve">4</w:t>
            </w:r>
            <w:r>
              <w:rPr>
                <w:color w:val="000000" w:themeColor="text1"/>
                <w:highlight w:val="white"/>
              </w:rPr>
            </w:r>
          </w:p>
        </w:tc>
        <w:tc>
          <w:tcPr>
            <w:tcW w:w="3477" w:type="dxa"/>
            <w:vAlign w:val="top"/>
            <w:vMerge w:val="restart"/>
            <w:textDirection w:val="lrTb"/>
            <w:noWrap w:val="false"/>
          </w:tcPr>
          <w:p>
            <w:pPr>
              <w:pStyle w:val="875"/>
              <w:ind w:left="821"/>
              <w:keepLines w:val="0"/>
              <w:keepNext w:val="0"/>
              <w:pageBreakBefore w:val="0"/>
              <w:spacing w:before="182" w:line="219" w:lineRule="auto"/>
              <w:widowControl/>
              <w:rPr>
                <w:color w:val="000000" w:themeColor="text1"/>
                <w:highlight w:val="white"/>
              </w:rPr>
            </w:pPr>
            <w:r>
              <w:rPr>
                <w:color w:val="000000" w:themeColor="text1"/>
                <w:spacing w:val="16"/>
                <w:highlight w:val="white"/>
              </w:rPr>
              <w:t xml:space="preserve">公共场地区域保洁</w:t>
            </w:r>
            <w:r>
              <w:rPr>
                <w:color w:val="000000" w:themeColor="text1"/>
                <w:highlight w:val="white"/>
              </w:rPr>
            </w:r>
          </w:p>
        </w:tc>
        <w:tc>
          <w:tcPr>
            <w:tcW w:w="3484" w:type="dxa"/>
            <w:vAlign w:val="top"/>
            <w:textDirection w:val="lrTb"/>
            <w:noWrap w:val="false"/>
          </w:tcPr>
          <w:p>
            <w:pPr>
              <w:pStyle w:val="875"/>
              <w:ind w:left="129" w:right="238" w:firstLine="6"/>
              <w:jc w:val="both"/>
              <w:keepLines w:val="0"/>
              <w:keepNext w:val="0"/>
              <w:pageBreakBefore w:val="0"/>
              <w:spacing w:before="181" w:line="306" w:lineRule="auto"/>
              <w:widowControl/>
              <w:rPr>
                <w:color w:val="000000" w:themeColor="text1"/>
                <w:highlight w:val="white"/>
              </w:rPr>
            </w:pPr>
            <w:r>
              <w:rPr>
                <w:color w:val="000000" w:themeColor="text1"/>
                <w:spacing w:val="17"/>
                <w:highlight w:val="white"/>
              </w:rPr>
              <w:t xml:space="preserve">（1）每日清扫道路地面、停车</w:t>
            </w:r>
            <w:r>
              <w:rPr>
                <w:color w:val="000000" w:themeColor="text1"/>
                <w:spacing w:val="18"/>
                <w:highlight w:val="white"/>
              </w:rPr>
              <w:t xml:space="preserve">场等公共区域不少于2次，保持</w:t>
            </w:r>
            <w:r>
              <w:rPr>
                <w:color w:val="000000" w:themeColor="text1"/>
                <w:spacing w:val="15"/>
                <w:highlight w:val="white"/>
              </w:rPr>
              <w:t xml:space="preserve">干净、无杂物、无积水。</w:t>
            </w:r>
            <w:r>
              <w:rPr>
                <w:color w:val="000000" w:themeColor="text1"/>
                <w:highlight w:val="white"/>
              </w:rPr>
            </w:r>
          </w:p>
        </w:tc>
      </w:tr>
      <w:tr>
        <w:trPr>
          <w:trHeight w:val="124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7" w:firstLine="6"/>
              <w:keepLines w:val="0"/>
              <w:keepNext w:val="0"/>
              <w:pageBreakBefore w:val="0"/>
              <w:spacing w:before="185" w:line="307" w:lineRule="auto"/>
              <w:widowControl/>
              <w:rPr>
                <w:color w:val="000000" w:themeColor="text1"/>
                <w:highlight w:val="white"/>
              </w:rPr>
            </w:pPr>
            <w:r>
              <w:rPr>
                <w:color w:val="000000" w:themeColor="text1"/>
                <w:spacing w:val="17"/>
                <w:highlight w:val="white"/>
              </w:rPr>
              <w:t xml:space="preserve">（2）冰雪、冰冻等恶劣天气时</w:t>
            </w:r>
            <w:r>
              <w:rPr>
                <w:color w:val="000000" w:themeColor="text1"/>
                <w:spacing w:val="18"/>
                <w:highlight w:val="white"/>
              </w:rPr>
              <w:t xml:space="preserve">及时清扫积水、积雪，并采取</w:t>
            </w:r>
            <w:r>
              <w:rPr>
                <w:color w:val="000000" w:themeColor="text1"/>
                <w:spacing w:val="12"/>
                <w:highlight w:val="white"/>
              </w:rPr>
              <w:t xml:space="preserve">安全防护措施。</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4"/>
        </w:trPr>
        <w:tc>
          <w:tcPr>
            <w:tcW w:w="3484" w:type="dxa"/>
            <w:vAlign w:val="top"/>
            <w:vMerge w:val="restart"/>
            <w:textDirection w:val="lrTb"/>
            <w:noWrap w:val="false"/>
          </w:tcPr>
          <w:p>
            <w:pPr>
              <w:pStyle w:val="867"/>
              <w:keepLines w:val="0"/>
              <w:keepNext w:val="0"/>
              <w:pageBreakBefore w:val="0"/>
              <w:widowControl/>
              <w:rPr>
                <w:rFonts w:hint="eastAsia" w:ascii="Arial" w:eastAsia="宋体"/>
                <w:color w:val="000000" w:themeColor="text1"/>
                <w:sz w:val="21"/>
                <w:highlight w:val="white"/>
              </w:rPr>
            </w:pPr>
            <w:r>
              <w:rPr>
                <w:rFonts w:hint="eastAsia" w:ascii="Arial" w:eastAsia="宋体"/>
                <w:color w:val="000000" w:themeColor="text1"/>
                <w:sz w:val="21"/>
                <w:highlight w:val="white"/>
                <w:lang w:eastAsia="zh-CN"/>
              </w:rPr>
            </w:r>
            <w:r>
              <w:rPr>
                <w:color w:val="000000" w:themeColor="text1"/>
                <w:highlight w:val="white"/>
              </w:rPr>
            </w:r>
          </w:p>
        </w:tc>
        <w:tc>
          <w:tcPr>
            <w:tcW w:w="3477" w:type="dxa"/>
            <w:vAlign w:val="top"/>
            <w:vMerge w:val="restart"/>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84" w:type="dxa"/>
            <w:vAlign w:val="top"/>
            <w:textDirection w:val="lrTb"/>
            <w:noWrap w:val="false"/>
          </w:tcPr>
          <w:p>
            <w:pPr>
              <w:pStyle w:val="875"/>
              <w:ind w:left="129" w:right="238" w:firstLine="6"/>
              <w:jc w:val="both"/>
              <w:keepLines w:val="0"/>
              <w:keepNext w:val="0"/>
              <w:pageBreakBefore w:val="0"/>
              <w:spacing w:before="176" w:line="310" w:lineRule="auto"/>
              <w:widowControl/>
              <w:rPr>
                <w:color w:val="000000" w:themeColor="text1"/>
                <w:highlight w:val="white"/>
              </w:rPr>
            </w:pPr>
            <w:r>
              <w:rPr>
                <w:color w:val="000000" w:themeColor="text1"/>
                <w:spacing w:val="17"/>
                <w:highlight w:val="white"/>
              </w:rPr>
              <w:t xml:space="preserve">（3）各种路标、宣传栏等保持</w:t>
            </w:r>
            <w:r>
              <w:rPr>
                <w:color w:val="000000" w:themeColor="text1"/>
                <w:spacing w:val="18"/>
                <w:highlight w:val="white"/>
              </w:rPr>
              <w:t xml:space="preserve">干净，每周至少开展1次清洁作</w:t>
            </w:r>
            <w:r>
              <w:rPr>
                <w:color w:val="000000" w:themeColor="text1"/>
                <w:spacing w:val="13"/>
                <w:highlight w:val="white"/>
              </w:rPr>
              <w:t xml:space="preserve">业，目视无积灰。</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2" w:right="274" w:firstLine="3"/>
              <w:keepLines w:val="0"/>
              <w:keepNext w:val="0"/>
              <w:pageBreakBefore w:val="0"/>
              <w:spacing w:before="171" w:line="309" w:lineRule="auto"/>
              <w:widowControl/>
              <w:rPr>
                <w:color w:val="000000" w:themeColor="text1"/>
                <w:highlight w:val="white"/>
              </w:rPr>
            </w:pPr>
            <w:r>
              <w:rPr>
                <w:color w:val="000000" w:themeColor="text1"/>
                <w:spacing w:val="15"/>
                <w:highlight w:val="white"/>
              </w:rPr>
              <w:t xml:space="preserve">（4）清洁室外照明设备，每月至少开展1次清洁作业。</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62" w:firstLine="5"/>
              <w:keepLines w:val="0"/>
              <w:keepNext w:val="0"/>
              <w:pageBreakBefore w:val="0"/>
              <w:spacing w:before="171" w:line="310" w:lineRule="auto"/>
              <w:widowControl/>
              <w:rPr>
                <w:color w:val="000000" w:themeColor="text1"/>
                <w:highlight w:val="white"/>
              </w:rPr>
            </w:pPr>
            <w:r>
              <w:rPr>
                <w:color w:val="000000" w:themeColor="text1"/>
                <w:spacing w:val="16"/>
                <w:highlight w:val="white"/>
              </w:rPr>
              <w:t xml:space="preserve">（5）绿地内无杂物、无改变用</w:t>
            </w:r>
            <w:r>
              <w:rPr>
                <w:color w:val="000000" w:themeColor="text1"/>
                <w:spacing w:val="15"/>
                <w:highlight w:val="white"/>
              </w:rPr>
              <w:t xml:space="preserve">途和破坏、践踏、占用现象，</w:t>
            </w:r>
            <w:r>
              <w:rPr>
                <w:color w:val="000000" w:themeColor="text1"/>
                <w:highlight w:val="white"/>
              </w:rPr>
            </w:r>
          </w:p>
          <w:p>
            <w:pPr>
              <w:pStyle w:val="875"/>
              <w:ind w:left="130"/>
              <w:keepLines w:val="0"/>
              <w:keepNext w:val="0"/>
              <w:pageBreakBefore w:val="0"/>
              <w:spacing w:line="218" w:lineRule="auto"/>
              <w:widowControl/>
              <w:rPr>
                <w:color w:val="000000" w:themeColor="text1"/>
                <w:highlight w:val="white"/>
              </w:rPr>
            </w:pPr>
            <w:r>
              <w:rPr>
                <w:color w:val="000000" w:themeColor="text1"/>
                <w:spacing w:val="15"/>
                <w:highlight w:val="white"/>
              </w:rPr>
              <w:t xml:space="preserve">每天至少开展1次巡查。</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38" w:firstLine="5"/>
              <w:jc w:val="both"/>
              <w:keepLines w:val="0"/>
              <w:keepNext w:val="0"/>
              <w:pageBreakBefore w:val="0"/>
              <w:spacing w:before="172" w:line="309" w:lineRule="auto"/>
              <w:widowControl/>
              <w:rPr>
                <w:color w:val="000000" w:themeColor="text1"/>
                <w:highlight w:val="white"/>
              </w:rPr>
            </w:pPr>
            <w:r>
              <w:rPr>
                <w:color w:val="000000" w:themeColor="text1"/>
                <w:spacing w:val="16"/>
                <w:highlight w:val="white"/>
              </w:rPr>
              <w:t xml:space="preserve">（6）办公区外立面定期清洗、</w:t>
            </w:r>
            <w:r>
              <w:rPr>
                <w:color w:val="000000" w:themeColor="text1"/>
                <w:spacing w:val="3"/>
                <w:highlight w:val="white"/>
              </w:rPr>
              <w:t xml:space="preserve"> </w:t>
            </w:r>
            <w:r>
              <w:rPr>
                <w:color w:val="000000" w:themeColor="text1"/>
                <w:spacing w:val="18"/>
                <w:highlight w:val="white"/>
              </w:rPr>
              <w:t xml:space="preserve">2米以上外窗玻璃擦拭，每年至少开展1次清洗</w:t>
            </w:r>
            <w:r>
              <w:rPr>
                <w:rFonts w:hint="eastAsia"/>
                <w:color w:val="000000" w:themeColor="text1"/>
                <w:spacing w:val="18"/>
                <w:highlight w:val="white"/>
                <w:lang w:eastAsia="zh-CN"/>
              </w:rPr>
              <w:t xml:space="preserve">。</w:t>
            </w:r>
            <w:r>
              <w:rPr>
                <w:color w:val="000000" w:themeColor="text1"/>
                <w:spacing w:val="18"/>
                <w:highlight w:val="white"/>
              </w:rPr>
              <w:t xml:space="preserve">（各类材质外</w:t>
            </w:r>
            <w:r>
              <w:rPr>
                <w:color w:val="000000" w:themeColor="text1"/>
                <w:spacing w:val="15"/>
                <w:highlight w:val="white"/>
              </w:rPr>
              <w:t xml:space="preserve">立面服务标准详见3.4.</w:t>
            </w:r>
            <w:r>
              <w:rPr>
                <w:color w:val="000000" w:themeColor="text1"/>
                <w:spacing w:val="-54"/>
                <w:highlight w:val="white"/>
              </w:rPr>
              <w:t xml:space="preserve"> </w:t>
            </w:r>
            <w:r>
              <w:rPr>
                <w:color w:val="000000" w:themeColor="text1"/>
                <w:spacing w:val="15"/>
                <w:highlight w:val="white"/>
              </w:rPr>
              <w:t xml:space="preserve">1）</w:t>
            </w:r>
            <w:r>
              <w:rPr>
                <w:color w:val="000000" w:themeColor="text1"/>
                <w:highlight w:val="white"/>
              </w:rPr>
            </w:r>
          </w:p>
        </w:tc>
      </w:tr>
      <w:tr>
        <w:trPr>
          <w:trHeight w:val="1941"/>
        </w:trPr>
        <w:tc>
          <w:tcPr>
            <w:tcW w:w="3484" w:type="dxa"/>
            <w:vAlign w:val="top"/>
            <w:vMerge w:val="restart"/>
            <w:textDirection w:val="lrTb"/>
            <w:noWrap w:val="false"/>
          </w:tcPr>
          <w:p>
            <w:pPr>
              <w:pStyle w:val="875"/>
              <w:ind w:left="1682"/>
              <w:keepLines w:val="0"/>
              <w:keepNext w:val="0"/>
              <w:pageBreakBefore w:val="0"/>
              <w:spacing w:before="174"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3477" w:type="dxa"/>
            <w:vAlign w:val="top"/>
            <w:vMerge w:val="restart"/>
            <w:textDirection w:val="lrTb"/>
            <w:noWrap w:val="false"/>
          </w:tcPr>
          <w:p>
            <w:pPr>
              <w:pStyle w:val="875"/>
              <w:ind w:left="1278"/>
              <w:keepLines w:val="0"/>
              <w:keepNext w:val="0"/>
              <w:pageBreakBefore w:val="0"/>
              <w:spacing w:before="175" w:line="219" w:lineRule="auto"/>
              <w:widowControl/>
              <w:rPr>
                <w:color w:val="000000" w:themeColor="text1"/>
                <w:highlight w:val="white"/>
              </w:rPr>
            </w:pPr>
            <w:r>
              <w:rPr>
                <w:color w:val="000000" w:themeColor="text1"/>
                <w:spacing w:val="13"/>
                <w:highlight w:val="white"/>
              </w:rPr>
              <w:t xml:space="preserve">垃圾处理</w:t>
            </w:r>
            <w:r>
              <w:rPr>
                <w:color w:val="000000" w:themeColor="text1"/>
                <w:highlight w:val="white"/>
              </w:rPr>
            </w:r>
          </w:p>
        </w:tc>
        <w:tc>
          <w:tcPr>
            <w:tcW w:w="3484" w:type="dxa"/>
            <w:vAlign w:val="top"/>
            <w:textDirection w:val="lrTb"/>
            <w:noWrap w:val="false"/>
          </w:tcPr>
          <w:p>
            <w:pPr>
              <w:pStyle w:val="875"/>
              <w:ind w:left="131" w:right="247" w:firstLine="4"/>
              <w:keepLines w:val="0"/>
              <w:keepNext w:val="0"/>
              <w:pageBreakBefore w:val="0"/>
              <w:spacing w:before="174" w:line="311" w:lineRule="auto"/>
              <w:widowControl/>
              <w:rPr>
                <w:color w:val="000000" w:themeColor="text1"/>
                <w:highlight w:val="white"/>
              </w:rPr>
            </w:pPr>
            <w:r>
              <w:rPr>
                <w:color w:val="000000" w:themeColor="text1"/>
                <w:spacing w:val="17"/>
                <w:highlight w:val="white"/>
              </w:rPr>
              <w:t xml:space="preserve">（1）在指定位置摆放分类垃圾</w:t>
            </w:r>
            <w:r>
              <w:rPr>
                <w:color w:val="000000" w:themeColor="text1"/>
                <w:spacing w:val="18"/>
                <w:highlight w:val="white"/>
              </w:rPr>
              <w:t xml:space="preserve">桶，并在显著处张贴垃圾分类标识。分类垃圾桶和垃圾分类标识根据所在城市的要求设置</w:t>
            </w:r>
            <w:r>
              <w:rPr>
                <w:color w:val="000000" w:themeColor="text1"/>
                <w:highlight w:val="white"/>
              </w:rPr>
            </w:r>
          </w:p>
          <w:p>
            <w:pPr>
              <w:pStyle w:val="875"/>
              <w:ind w:left="151"/>
              <w:keepLines w:val="0"/>
              <w:keepNext w:val="0"/>
              <w:pageBreakBefore w:val="0"/>
              <w:spacing w:before="128" w:line="108" w:lineRule="exact"/>
              <w:widowControl/>
              <w:rPr>
                <w:color w:val="000000" w:themeColor="text1"/>
                <w:highlight w:val="white"/>
              </w:rPr>
            </w:pPr>
            <w:r>
              <w:rPr>
                <w:color w:val="000000" w:themeColor="text1"/>
                <w:position w:val="1"/>
                <w:highlight w:val="white"/>
              </w:rPr>
              <w:t xml:space="preserve">。</w:t>
            </w:r>
            <w:r>
              <w:rPr>
                <w:color w:val="000000" w:themeColor="text1"/>
                <w:highlight w:val="white"/>
              </w:rPr>
            </w:r>
          </w:p>
        </w:tc>
      </w:tr>
      <w:tr>
        <w:trPr>
          <w:trHeight w:val="88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66" w:right="247" w:hanging="30"/>
              <w:keepLines w:val="0"/>
              <w:keepNext w:val="0"/>
              <w:pageBreakBefore w:val="0"/>
              <w:spacing w:before="175" w:line="307" w:lineRule="auto"/>
              <w:widowControl/>
              <w:rPr>
                <w:color w:val="000000" w:themeColor="text1"/>
                <w:highlight w:val="white"/>
              </w:rPr>
            </w:pPr>
            <w:r>
              <w:rPr>
                <w:color w:val="000000" w:themeColor="text1"/>
                <w:spacing w:val="17"/>
                <w:highlight w:val="white"/>
              </w:rPr>
              <w:t xml:space="preserve">（2）桶身表面干净无污渍，每</w:t>
            </w:r>
            <w:r>
              <w:rPr>
                <w:color w:val="000000" w:themeColor="text1"/>
                <w:spacing w:val="13"/>
                <w:highlight w:val="white"/>
              </w:rPr>
              <w:t xml:space="preserve">日开展至少1次清洁作业。</w:t>
            </w:r>
            <w:r>
              <w:rPr>
                <w:color w:val="000000" w:themeColor="text1"/>
                <w:highlight w:val="white"/>
              </w:rPr>
            </w:r>
          </w:p>
        </w:tc>
      </w:tr>
      <w:tr>
        <w:trPr>
          <w:trHeight w:val="1588"/>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49" w:firstLine="4"/>
              <w:keepLines w:val="0"/>
              <w:keepNext w:val="0"/>
              <w:pageBreakBefore w:val="0"/>
              <w:spacing w:before="176" w:line="308" w:lineRule="auto"/>
              <w:widowControl/>
              <w:rPr>
                <w:color w:val="000000" w:themeColor="text1"/>
                <w:highlight w:val="white"/>
              </w:rPr>
            </w:pPr>
            <w:r>
              <w:rPr>
                <w:color w:val="000000" w:themeColor="text1"/>
                <w:spacing w:val="17"/>
                <w:highlight w:val="white"/>
              </w:rPr>
              <w:t xml:space="preserve">（3）将每天产生的垃圾按照垃</w:t>
            </w:r>
            <w:r>
              <w:rPr>
                <w:color w:val="000000" w:themeColor="text1"/>
                <w:spacing w:val="18"/>
                <w:highlight w:val="white"/>
              </w:rPr>
              <w:t xml:space="preserve">圾分类回收相关要求分拣归类并集中清运到学校内指定地点</w:t>
            </w:r>
            <w:r>
              <w:rPr>
                <w:color w:val="000000" w:themeColor="text1"/>
                <w:spacing w:val="9"/>
                <w:highlight w:val="white"/>
              </w:rPr>
              <w:t xml:space="preserve">统一处理。</w:t>
            </w:r>
            <w:r>
              <w:rPr>
                <w:color w:val="000000" w:themeColor="text1"/>
                <w:highlight w:val="white"/>
              </w:rPr>
            </w:r>
          </w:p>
        </w:tc>
      </w:tr>
      <w:tr>
        <w:trPr>
          <w:trHeight w:val="532"/>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6"/>
              <w:keepLines w:val="0"/>
              <w:keepNext w:val="0"/>
              <w:pageBreakBefore w:val="0"/>
              <w:spacing w:before="178" w:line="219" w:lineRule="auto"/>
              <w:widowControl/>
              <w:rPr>
                <w:color w:val="000000" w:themeColor="text1"/>
                <w:highlight w:val="white"/>
              </w:rPr>
            </w:pPr>
            <w:r>
              <w:rPr>
                <w:color w:val="000000" w:themeColor="text1"/>
                <w:spacing w:val="16"/>
                <w:highlight w:val="white"/>
              </w:rPr>
              <w:t xml:space="preserve">（4）垃圾装袋，日产日清。</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48" w:firstLine="4"/>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（5）做好垃圾分类管理的宣传</w:t>
            </w:r>
            <w:r>
              <w:rPr>
                <w:color w:val="000000" w:themeColor="text1"/>
                <w:spacing w:val="18"/>
                <w:highlight w:val="white"/>
              </w:rPr>
              <w:t xml:space="preserve">工作，督促并引导全员参与垃</w:t>
            </w:r>
            <w:r>
              <w:rPr>
                <w:color w:val="000000" w:themeColor="text1"/>
                <w:spacing w:val="11"/>
                <w:highlight w:val="white"/>
              </w:rPr>
              <w:t xml:space="preserve">圾分类投放。</w:t>
            </w:r>
            <w:r>
              <w:rPr>
                <w:color w:val="000000" w:themeColor="text1"/>
                <w:highlight w:val="white"/>
              </w:rPr>
            </w:r>
          </w:p>
        </w:tc>
      </w:tr>
      <w:tr>
        <w:trPr>
          <w:trHeight w:val="123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54" w:firstLine="5"/>
              <w:jc w:val="both"/>
              <w:keepLines w:val="0"/>
              <w:keepNext w:val="0"/>
              <w:pageBreakBefore w:val="0"/>
              <w:spacing w:before="181" w:line="306" w:lineRule="auto"/>
              <w:widowControl/>
              <w:rPr>
                <w:color w:val="000000" w:themeColor="text1"/>
                <w:highlight w:val="white"/>
              </w:rPr>
            </w:pPr>
            <w:r>
              <w:rPr>
                <w:color w:val="000000" w:themeColor="text1"/>
                <w:spacing w:val="17"/>
                <w:highlight w:val="white"/>
              </w:rPr>
              <w:t xml:space="preserve">（6）垃圾分类投放管理工作的</w:t>
            </w:r>
            <w:r>
              <w:rPr>
                <w:color w:val="000000" w:themeColor="text1"/>
                <w:spacing w:val="18"/>
                <w:highlight w:val="white"/>
              </w:rPr>
              <w:t xml:space="preserve">执行标准，按无锡市相关部门</w:t>
            </w:r>
            <w:r>
              <w:rPr>
                <w:color w:val="000000" w:themeColor="text1"/>
                <w:spacing w:val="11"/>
                <w:highlight w:val="white"/>
              </w:rPr>
              <w:t xml:space="preserve">的要求执行。</w:t>
            </w:r>
            <w:r>
              <w:rPr>
                <w:color w:val="000000" w:themeColor="text1"/>
                <w:highlight w:val="white"/>
              </w:rPr>
            </w:r>
          </w:p>
        </w:tc>
      </w:tr>
      <w:tr>
        <w:trPr>
          <w:trHeight w:val="1588"/>
        </w:trPr>
        <w:tc>
          <w:tcPr>
            <w:tcW w:w="3484" w:type="dxa"/>
            <w:vAlign w:val="top"/>
            <w:vMerge w:val="restart"/>
            <w:textDirection w:val="lrTb"/>
            <w:noWrap w:val="false"/>
          </w:tcPr>
          <w:p>
            <w:pPr>
              <w:pStyle w:val="875"/>
              <w:ind w:left="1680"/>
              <w:keepLines w:val="0"/>
              <w:keepNext w:val="0"/>
              <w:pageBreakBefore w:val="0"/>
              <w:spacing w:before="181"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tcW w:w="3477" w:type="dxa"/>
            <w:vAlign w:val="top"/>
            <w:vMerge w:val="restart"/>
            <w:textDirection w:val="lrTb"/>
            <w:noWrap w:val="false"/>
          </w:tcPr>
          <w:p>
            <w:pPr>
              <w:pStyle w:val="875"/>
              <w:ind w:left="1278"/>
              <w:keepLines w:val="0"/>
              <w:keepNext w:val="0"/>
              <w:pageBreakBefore w:val="0"/>
              <w:spacing w:before="181" w:line="219" w:lineRule="auto"/>
              <w:widowControl/>
              <w:rPr>
                <w:color w:val="000000" w:themeColor="text1"/>
                <w:highlight w:val="white"/>
              </w:rPr>
            </w:pPr>
            <w:r>
              <w:rPr>
                <w:color w:val="000000" w:themeColor="text1"/>
                <w:spacing w:val="13"/>
                <w:highlight w:val="white"/>
              </w:rPr>
              <w:t xml:space="preserve">卫生消毒</w:t>
            </w:r>
            <w:r>
              <w:rPr>
                <w:color w:val="000000" w:themeColor="text1"/>
                <w:highlight w:val="white"/>
              </w:rPr>
            </w:r>
          </w:p>
        </w:tc>
        <w:tc>
          <w:tcPr>
            <w:tcW w:w="3484" w:type="dxa"/>
            <w:vAlign w:val="top"/>
            <w:textDirection w:val="lrTb"/>
            <w:noWrap w:val="false"/>
          </w:tcPr>
          <w:p>
            <w:pPr>
              <w:pStyle w:val="875"/>
              <w:ind w:left="132" w:right="247" w:firstLine="3"/>
              <w:keepLines w:val="0"/>
              <w:keepNext w:val="0"/>
              <w:pageBreakBefore w:val="0"/>
              <w:spacing w:before="181" w:line="307" w:lineRule="auto"/>
              <w:widowControl/>
              <w:rPr>
                <w:color w:val="000000" w:themeColor="text1"/>
                <w:highlight w:val="white"/>
              </w:rPr>
            </w:pPr>
            <w:r>
              <w:rPr>
                <w:color w:val="000000" w:themeColor="text1"/>
                <w:spacing w:val="17"/>
                <w:highlight w:val="white"/>
              </w:rPr>
              <w:t xml:space="preserve">（1）办公用房区域、公共场所</w:t>
            </w:r>
            <w:r>
              <w:rPr>
                <w:color w:val="000000" w:themeColor="text1"/>
                <w:spacing w:val="18"/>
                <w:highlight w:val="white"/>
              </w:rPr>
              <w:t xml:space="preserve">区域和周围环境预防性卫生消毒，消毒后及时通风，每周至</w:t>
            </w:r>
            <w:r>
              <w:rPr>
                <w:color w:val="000000" w:themeColor="text1"/>
                <w:spacing w:val="13"/>
                <w:highlight w:val="white"/>
              </w:rPr>
              <w:t xml:space="preserve">少开展1次作业。</w:t>
            </w:r>
            <w:r>
              <w:rPr>
                <w:color w:val="000000" w:themeColor="text1"/>
                <w:highlight w:val="white"/>
              </w:rPr>
            </w:r>
          </w:p>
        </w:tc>
      </w:tr>
      <w:tr>
        <w:trPr>
          <w:trHeight w:val="119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69" w:firstLine="6"/>
              <w:jc w:val="both"/>
              <w:keepLines w:val="0"/>
              <w:keepNext w:val="0"/>
              <w:pageBreakBefore w:val="0"/>
              <w:spacing w:before="183" w:line="293" w:lineRule="auto"/>
              <w:widowControl/>
              <w:rPr>
                <w:color w:val="000000" w:themeColor="text1"/>
                <w:highlight w:val="white"/>
              </w:rPr>
            </w:pPr>
            <w:r>
              <w:rPr>
                <w:color w:val="000000" w:themeColor="text1"/>
                <w:spacing w:val="16"/>
                <w:highlight w:val="white"/>
              </w:rPr>
              <w:t xml:space="preserve">（2）采取综合措施消灭老鼠、</w:t>
            </w:r>
            <w:r>
              <w:rPr>
                <w:color w:val="000000" w:themeColor="text1"/>
                <w:spacing w:val="15"/>
                <w:highlight w:val="white"/>
              </w:rPr>
              <w:t xml:space="preserve">蟑螂，控制室内外蚊虫滋生，</w:t>
            </w:r>
            <w:r>
              <w:rPr>
                <w:color w:val="000000" w:themeColor="text1"/>
                <w:spacing w:val="18"/>
                <w:highlight w:val="white"/>
              </w:rPr>
              <w:t xml:space="preserve">达到基本无蝇，每季度至少开</w:t>
            </w:r>
            <w:r>
              <w:rPr>
                <w:color w:val="000000" w:themeColor="text1"/>
                <w:spacing w:val="10"/>
                <w:highlight w:val="white"/>
              </w:rPr>
              <w:t xml:space="preserve">展1次作业。</w:t>
            </w:r>
            <w:r>
              <w:rPr>
                <w:color w:val="000000" w:themeColor="text1"/>
                <w:highlight w:val="white"/>
              </w:rPr>
            </w:r>
          </w:p>
        </w:tc>
      </w:tr>
      <w:tr>
        <w:trPr>
          <w:trHeight w:val="123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46" w:firstLine="7"/>
              <w:keepLines w:val="0"/>
              <w:keepNext w:val="0"/>
              <w:pageBreakBefore w:val="0"/>
              <w:spacing w:before="176" w:line="307" w:lineRule="auto"/>
              <w:widowControl/>
              <w:rPr>
                <w:color w:val="000000" w:themeColor="text1"/>
                <w:highlight w:val="white"/>
              </w:rPr>
            </w:pPr>
            <w:r>
              <w:rPr>
                <w:color w:val="000000" w:themeColor="text1"/>
                <w:spacing w:val="17"/>
                <w:highlight w:val="white"/>
              </w:rPr>
              <w:t xml:space="preserve">（3）发生公共卫生事件时，邀</w:t>
            </w:r>
            <w:r>
              <w:rPr>
                <w:color w:val="000000" w:themeColor="text1"/>
                <w:spacing w:val="18"/>
                <w:highlight w:val="white"/>
              </w:rPr>
              <w:t xml:space="preserve">请专业单位开展消毒、检测等</w:t>
            </w:r>
            <w:r>
              <w:rPr>
                <w:color w:val="000000" w:themeColor="text1"/>
                <w:spacing w:val="1"/>
                <w:highlight w:val="white"/>
              </w:rPr>
              <w:t xml:space="preserve">工作。</w:t>
            </w:r>
            <w:r>
              <w:rPr>
                <w:color w:val="000000" w:themeColor="text1"/>
                <w:highlight w:val="white"/>
              </w:rPr>
            </w:r>
          </w:p>
        </w:tc>
      </w:tr>
    </w:tbl>
    <w:p>
      <w:pPr>
        <w:pStyle w:val="867"/>
        <w:ind w:left="12"/>
        <w:keepLines w:val="0"/>
        <w:keepNext w:val="0"/>
        <w:pageBreakBefore w:val="0"/>
        <w:spacing w:before="10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3.4.1</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4"/>
          <w:sz w:val="21"/>
          <w:szCs w:val="21"/>
          <w:highlight w:val="white"/>
        </w:rPr>
        <w:t xml:space="preserve">具体清洁要求</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8"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50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9"/>
                <w:sz w:val="21"/>
                <w:szCs w:val="21"/>
                <w:highlight w:val="white"/>
              </w:rPr>
              <w:t xml:space="preserve">材质</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7"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清洁要求</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2292"/>
        </w:trPr>
        <w:tc>
          <w:tcPr>
            <w:tcW w:w="3484" w:type="dxa"/>
            <w:vAlign w:val="top"/>
            <w:vMerge w:val="restart"/>
            <w:textDirection w:val="lrTb"/>
            <w:noWrap w:val="false"/>
          </w:tcPr>
          <w:p>
            <w:pPr>
              <w:pStyle w:val="875"/>
              <w:ind w:left="1694"/>
              <w:keepLines w:val="0"/>
              <w:keepNext w:val="0"/>
              <w:pageBreakBefore w:val="0"/>
              <w:spacing w:before="170"/>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vMerge w:val="restart"/>
            <w:textDirection w:val="lrTb"/>
            <w:noWrap w:val="false"/>
          </w:tcPr>
          <w:p>
            <w:pPr>
              <w:pStyle w:val="875"/>
              <w:ind w:left="1276"/>
              <w:keepLines w:val="0"/>
              <w:keepNext w:val="0"/>
              <w:pageBreakBefore w:val="0"/>
              <w:spacing w:before="170" w:line="218" w:lineRule="auto"/>
              <w:widowControl/>
              <w:rPr>
                <w:color w:val="000000" w:themeColor="text1"/>
                <w:highlight w:val="white"/>
              </w:rPr>
            </w:pPr>
            <w:r>
              <w:rPr>
                <w:color w:val="000000" w:themeColor="text1"/>
                <w:spacing w:val="13"/>
                <w:highlight w:val="white"/>
              </w:rPr>
              <w:t xml:space="preserve">基本要求</w:t>
            </w:r>
            <w:r>
              <w:rPr>
                <w:color w:val="000000" w:themeColor="text1"/>
                <w:highlight w:val="white"/>
              </w:rPr>
            </w:r>
          </w:p>
        </w:tc>
        <w:tc>
          <w:tcPr>
            <w:tcW w:w="3484" w:type="dxa"/>
            <w:vAlign w:val="top"/>
            <w:textDirection w:val="lrTb"/>
            <w:noWrap w:val="false"/>
          </w:tcPr>
          <w:p>
            <w:pPr>
              <w:pStyle w:val="875"/>
              <w:ind w:left="131" w:right="249" w:firstLine="4"/>
              <w:keepLines w:val="0"/>
              <w:keepNext w:val="0"/>
              <w:pageBreakBefore w:val="0"/>
              <w:spacing w:before="173" w:line="309" w:lineRule="auto"/>
              <w:widowControl/>
              <w:rPr>
                <w:color w:val="000000" w:themeColor="text1"/>
                <w:highlight w:val="white"/>
              </w:rPr>
            </w:pPr>
            <w:r>
              <w:rPr>
                <w:color w:val="000000" w:themeColor="text1"/>
                <w:spacing w:val="17"/>
                <w:highlight w:val="white"/>
              </w:rPr>
              <w:t xml:space="preserve">（1）每日完成服务范围内的环</w:t>
            </w:r>
            <w:r>
              <w:rPr>
                <w:color w:val="000000" w:themeColor="text1"/>
                <w:spacing w:val="18"/>
                <w:highlight w:val="white"/>
              </w:rPr>
              <w:t xml:space="preserve">境卫生清扫、保洁及垃圾收集与清运工作。每日清扫所有区域地面、卫生间、过道、楼梯</w:t>
            </w:r>
            <w:r>
              <w:rPr>
                <w:color w:val="000000" w:themeColor="text1"/>
                <w:spacing w:val="3"/>
                <w:highlight w:val="white"/>
              </w:rPr>
              <w:t xml:space="preserve">  </w:t>
            </w:r>
            <w:r>
              <w:rPr>
                <w:color w:val="000000" w:themeColor="text1"/>
                <w:spacing w:val="17"/>
                <w:highlight w:val="white"/>
              </w:rPr>
              <w:t xml:space="preserve">、窗台、玻璃、走廊两次，不</w:t>
            </w:r>
            <w:r>
              <w:rPr>
                <w:color w:val="000000" w:themeColor="text1"/>
                <w:spacing w:val="9"/>
                <w:highlight w:val="white"/>
              </w:rPr>
              <w:t xml:space="preserve">间断巡回保洁；</w:t>
            </w:r>
            <w:r>
              <w:rPr>
                <w:color w:val="000000" w:themeColor="text1"/>
                <w:highlight w:val="white"/>
              </w:rPr>
            </w:r>
          </w:p>
        </w:tc>
      </w:tr>
      <w:tr>
        <w:trPr>
          <w:trHeight w:val="4756"/>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8" w:right="238" w:firstLine="7"/>
              <w:keepLines w:val="0"/>
              <w:keepNext w:val="0"/>
              <w:pageBreakBefore w:val="0"/>
              <w:spacing w:before="171" w:line="310" w:lineRule="auto"/>
              <w:widowControl/>
              <w:rPr>
                <w:color w:val="000000" w:themeColor="text1"/>
                <w:highlight w:val="white"/>
              </w:rPr>
            </w:pPr>
            <w:r>
              <w:rPr>
                <w:color w:val="000000" w:themeColor="text1"/>
                <w:spacing w:val="17"/>
                <w:highlight w:val="white"/>
              </w:rPr>
              <w:t xml:space="preserve">（2）校内公共道路、中央广场</w:t>
            </w:r>
            <w:r>
              <w:rPr>
                <w:color w:val="000000" w:themeColor="text1"/>
                <w:spacing w:val="7"/>
                <w:highlight w:val="white"/>
              </w:rPr>
              <w:t xml:space="preserve"> </w:t>
            </w:r>
            <w:r>
              <w:rPr>
                <w:color w:val="000000" w:themeColor="text1"/>
                <w:spacing w:val="18"/>
                <w:highlight w:val="white"/>
              </w:rPr>
              <w:t xml:space="preserve">、停车场等所有公共区域的地</w:t>
            </w:r>
            <w:r>
              <w:rPr>
                <w:color w:val="000000" w:themeColor="text1"/>
                <w:spacing w:val="19"/>
                <w:highlight w:val="white"/>
              </w:rPr>
              <w:t xml:space="preserve">面，每日清扫1次，不间断巡回</w:t>
            </w:r>
            <w:r>
              <w:rPr>
                <w:color w:val="000000" w:themeColor="text1"/>
                <w:spacing w:val="18"/>
                <w:highlight w:val="white"/>
              </w:rPr>
              <w:t xml:space="preserve">保洁。室外垃圾桶做到每日不间断巡回清理。学校区域内所有宣传栏、文化墙、橱窗定期</w:t>
            </w:r>
            <w:r>
              <w:rPr>
                <w:color w:val="000000" w:themeColor="text1"/>
                <w:spacing w:val="15"/>
                <w:highlight w:val="white"/>
              </w:rPr>
              <w:t xml:space="preserve">擦洗；垃圾房做到定期清洗；</w:t>
            </w:r>
            <w:r>
              <w:rPr>
                <w:color w:val="000000" w:themeColor="text1"/>
                <w:spacing w:val="18"/>
                <w:highlight w:val="white"/>
              </w:rPr>
              <w:t xml:space="preserve">要求做到无有形垃圾（如烟头</w:t>
            </w:r>
            <w:r>
              <w:rPr>
                <w:color w:val="000000" w:themeColor="text1"/>
                <w:spacing w:val="7"/>
                <w:highlight w:val="white"/>
              </w:rPr>
              <w:t xml:space="preserve"> </w:t>
            </w:r>
            <w:r>
              <w:rPr>
                <w:color w:val="000000" w:themeColor="text1"/>
                <w:spacing w:val="16"/>
                <w:highlight w:val="white"/>
              </w:rPr>
              <w:t xml:space="preserve">、杂物、食品外包装等其他白</w:t>
            </w:r>
            <w:r>
              <w:rPr>
                <w:color w:val="000000" w:themeColor="text1"/>
                <w:spacing w:val="18"/>
                <w:highlight w:val="white"/>
              </w:rPr>
              <w:t xml:space="preserve">色垃圾）和建筑垃圾、无堆积杂物、无积灰、无积水和淤泥</w:t>
            </w:r>
            <w:r>
              <w:rPr>
                <w:color w:val="000000" w:themeColor="text1"/>
                <w:spacing w:val="9"/>
                <w:highlight w:val="white"/>
              </w:rPr>
              <w:t xml:space="preserve"> </w:t>
            </w:r>
            <w:r>
              <w:rPr>
                <w:color w:val="000000" w:themeColor="text1"/>
                <w:spacing w:val="16"/>
                <w:highlight w:val="white"/>
              </w:rPr>
              <w:t xml:space="preserve">、无阻塞；做到路边和路面、</w:t>
            </w:r>
            <w:r>
              <w:rPr>
                <w:color w:val="000000" w:themeColor="text1"/>
                <w:spacing w:val="15"/>
                <w:highlight w:val="white"/>
              </w:rPr>
              <w:t xml:space="preserve">楼梯、墙角等无杂草。</w:t>
            </w:r>
            <w:r>
              <w:rPr>
                <w:color w:val="000000" w:themeColor="text1"/>
                <w:highlight w:val="white"/>
              </w:rPr>
            </w:r>
          </w:p>
        </w:tc>
      </w:tr>
      <w:tr>
        <w:trPr>
          <w:trHeight w:val="884"/>
        </w:trPr>
        <w:tc>
          <w:tcPr>
            <w:tcW w:w="3484" w:type="dxa"/>
            <w:vAlign w:val="top"/>
            <w:vMerge w:val="restart"/>
            <w:textDirection w:val="lrTb"/>
            <w:noWrap w:val="false"/>
          </w:tcPr>
          <w:p>
            <w:pPr>
              <w:pStyle w:val="875"/>
              <w:ind w:left="1681"/>
              <w:keepLines w:val="0"/>
              <w:keepNext w:val="0"/>
              <w:pageBreakBefore w:val="0"/>
              <w:spacing w:before="179"/>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vMerge w:val="restart"/>
            <w:textDirection w:val="lrTb"/>
            <w:noWrap w:val="false"/>
          </w:tcPr>
          <w:p>
            <w:pPr>
              <w:pStyle w:val="875"/>
              <w:ind w:left="1046"/>
              <w:keepLines w:val="0"/>
              <w:keepNext w:val="0"/>
              <w:pageBreakBefore w:val="0"/>
              <w:spacing w:before="179" w:line="218" w:lineRule="auto"/>
              <w:widowControl/>
              <w:rPr>
                <w:color w:val="000000" w:themeColor="text1"/>
                <w:highlight w:val="white"/>
              </w:rPr>
            </w:pPr>
            <w:r>
              <w:rPr>
                <w:color w:val="000000" w:themeColor="text1"/>
                <w:spacing w:val="16"/>
                <w:highlight w:val="white"/>
              </w:rPr>
              <w:t xml:space="preserve">环氧地坪地面</w:t>
            </w:r>
            <w:r>
              <w:rPr>
                <w:color w:val="000000" w:themeColor="text1"/>
                <w:highlight w:val="white"/>
              </w:rPr>
            </w:r>
          </w:p>
        </w:tc>
        <w:tc>
          <w:tcPr>
            <w:tcW w:w="3484" w:type="dxa"/>
            <w:vAlign w:val="top"/>
            <w:textDirection w:val="lrTb"/>
            <w:noWrap w:val="false"/>
          </w:tcPr>
          <w:p>
            <w:pPr>
              <w:pStyle w:val="875"/>
              <w:ind w:left="132" w:right="254" w:firstLine="3"/>
              <w:keepLines w:val="0"/>
              <w:keepNext w:val="0"/>
              <w:pageBreakBefore w:val="0"/>
              <w:spacing w:before="180" w:line="305" w:lineRule="auto"/>
              <w:widowControl/>
              <w:rPr>
                <w:color w:val="000000" w:themeColor="text1"/>
                <w:highlight w:val="white"/>
              </w:rPr>
            </w:pPr>
            <w:r>
              <w:rPr>
                <w:color w:val="000000" w:themeColor="text1"/>
                <w:spacing w:val="17"/>
                <w:highlight w:val="white"/>
              </w:rPr>
              <w:t xml:space="preserve">（1）清理垃圾：清理地面上的</w:t>
            </w:r>
            <w:r>
              <w:rPr>
                <w:color w:val="000000" w:themeColor="text1"/>
                <w:spacing w:val="10"/>
                <w:highlight w:val="white"/>
              </w:rPr>
              <w:t xml:space="preserve">垃圾和杂物。</w:t>
            </w:r>
            <w:r>
              <w:rPr>
                <w:color w:val="000000" w:themeColor="text1"/>
                <w:highlight w:val="white"/>
              </w:rPr>
            </w:r>
          </w:p>
        </w:tc>
      </w:tr>
      <w:tr>
        <w:trPr>
          <w:trHeight w:val="2644"/>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5" w:firstLine="5"/>
              <w:keepLines w:val="0"/>
              <w:keepNext w:val="0"/>
              <w:pageBreakBefore w:val="0"/>
              <w:spacing w:before="183" w:line="310" w:lineRule="auto"/>
              <w:widowControl/>
              <w:rPr>
                <w:color w:val="000000" w:themeColor="text1"/>
                <w:highlight w:val="white"/>
              </w:rPr>
            </w:pPr>
            <w:r>
              <w:rPr>
                <w:color w:val="000000" w:themeColor="text1"/>
                <w:spacing w:val="17"/>
                <w:highlight w:val="white"/>
              </w:rPr>
              <w:t xml:space="preserve">（2）清洗地面：用专业的清洁</w:t>
            </w:r>
            <w:r>
              <w:rPr>
                <w:color w:val="000000" w:themeColor="text1"/>
                <w:spacing w:val="18"/>
                <w:highlight w:val="white"/>
              </w:rPr>
              <w:t xml:space="preserve">剂或去污剂清洗地面。清洁剂和去污剂的选取要根据污垢的性质而定。环氧地坪一般使用弱酸性或弱碱性的清洁剂，避免使用酸性或碱性强的清洁剂</w:t>
            </w:r>
            <w:r>
              <w:rPr>
                <w:color w:val="000000" w:themeColor="text1"/>
                <w:highlight w:val="white"/>
              </w:rPr>
            </w:r>
          </w:p>
          <w:p>
            <w:pPr>
              <w:pStyle w:val="875"/>
              <w:ind w:left="151"/>
              <w:keepLines w:val="0"/>
              <w:keepNext w:val="0"/>
              <w:pageBreakBefore w:val="0"/>
              <w:spacing w:before="129" w:line="108" w:lineRule="exact"/>
              <w:widowControl/>
              <w:rPr>
                <w:color w:val="000000" w:themeColor="text1"/>
                <w:highlight w:val="white"/>
              </w:rPr>
            </w:pPr>
            <w:r>
              <w:rPr>
                <w:color w:val="000000" w:themeColor="text1"/>
                <w:position w:val="1"/>
                <w:highlight w:val="white"/>
              </w:rPr>
              <w:t xml:space="preserve">。</w:t>
            </w:r>
            <w:r>
              <w:rPr>
                <w:color w:val="000000" w:themeColor="text1"/>
                <w:highlight w:val="white"/>
              </w:rPr>
            </w:r>
          </w:p>
        </w:tc>
      </w:tr>
      <w:tr>
        <w:trPr>
          <w:trHeight w:val="159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9" w:firstLine="6"/>
              <w:keepLines w:val="0"/>
              <w:keepNext w:val="0"/>
              <w:pageBreakBefore w:val="0"/>
              <w:spacing w:before="183" w:line="311" w:lineRule="auto"/>
              <w:widowControl/>
              <w:rPr>
                <w:color w:val="000000" w:themeColor="text1"/>
                <w:highlight w:val="white"/>
              </w:rPr>
            </w:pPr>
            <w:r>
              <w:rPr>
                <w:color w:val="000000" w:themeColor="text1"/>
                <w:spacing w:val="17"/>
                <w:highlight w:val="white"/>
              </w:rPr>
              <w:t xml:space="preserve">（3）滚刷或颗粒机进行深层清</w:t>
            </w:r>
            <w:r>
              <w:rPr>
                <w:color w:val="000000" w:themeColor="text1"/>
                <w:spacing w:val="18"/>
                <w:highlight w:val="white"/>
              </w:rPr>
              <w:t xml:space="preserve">洗：对于顽固沉积物，需要使用滚刷或颗粒机进行深层清洗</w:t>
            </w:r>
            <w:r>
              <w:rPr>
                <w:color w:val="000000" w:themeColor="text1"/>
                <w:highlight w:val="white"/>
              </w:rPr>
            </w:r>
          </w:p>
          <w:p>
            <w:pPr>
              <w:pStyle w:val="875"/>
              <w:ind w:left="151"/>
              <w:keepLines w:val="0"/>
              <w:keepNext w:val="0"/>
              <w:pageBreakBefore w:val="0"/>
              <w:spacing w:before="129" w:line="108" w:lineRule="exact"/>
              <w:widowControl/>
              <w:rPr>
                <w:color w:val="000000" w:themeColor="text1"/>
                <w:highlight w:val="white"/>
              </w:rPr>
            </w:pPr>
            <w:r>
              <w:rPr>
                <w:color w:val="000000" w:themeColor="text1"/>
                <w:position w:val="1"/>
                <w:highlight w:val="white"/>
              </w:rPr>
              <w:t xml:space="preserve">。</w:t>
            </w:r>
            <w:r>
              <w:rPr>
                <w:color w:val="000000" w:themeColor="text1"/>
                <w:highlight w:val="white"/>
              </w:rPr>
            </w:r>
          </w:p>
        </w:tc>
      </w:tr>
      <w:tr>
        <w:trPr>
          <w:trHeight w:val="1243"/>
        </w:trPr>
        <w:tc>
          <w:tcPr>
            <w:tcW w:w="3484" w:type="dxa"/>
            <w:vAlign w:val="top"/>
            <w:vMerge w:val="continue"/>
            <w:textDirection w:val="lrTb"/>
            <w:noWrap w:val="false"/>
          </w:tcPr>
          <w:p>
            <w:pPr>
              <w:pStyle w:val="867"/>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9" w:firstLine="5"/>
              <w:keepLines w:val="0"/>
              <w:keepNext w:val="0"/>
              <w:pageBreakBefore w:val="0"/>
              <w:spacing w:before="178" w:line="309" w:lineRule="auto"/>
              <w:widowControl/>
              <w:rPr>
                <w:color w:val="000000" w:themeColor="text1"/>
                <w:highlight w:val="white"/>
              </w:rPr>
            </w:pPr>
            <w:r>
              <w:rPr>
                <w:color w:val="000000" w:themeColor="text1"/>
                <w:spacing w:val="17"/>
                <w:highlight w:val="white"/>
              </w:rPr>
              <w:t xml:space="preserve">（4）浸泡：将清洁剂或去污剂</w:t>
            </w:r>
            <w:r>
              <w:rPr>
                <w:color w:val="000000" w:themeColor="text1"/>
                <w:spacing w:val="18"/>
                <w:highlight w:val="white"/>
              </w:rPr>
              <w:t xml:space="preserve">浸泡在环氧地坪上，加强去除</w:t>
            </w:r>
            <w:r>
              <w:rPr>
                <w:color w:val="000000" w:themeColor="text1"/>
                <w:spacing w:val="11"/>
                <w:highlight w:val="white"/>
              </w:rPr>
              <w:t xml:space="preserve">污渍的效果。</w:t>
            </w:r>
            <w:r>
              <w:rPr>
                <w:color w:val="000000" w:themeColor="text1"/>
                <w:highlight w:val="white"/>
              </w:rPr>
            </w:r>
          </w:p>
        </w:tc>
      </w:tr>
      <w:tr>
        <w:trPr>
          <w:trHeight w:val="1235"/>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6" w:firstLine="6"/>
              <w:keepLines w:val="0"/>
              <w:keepNext w:val="0"/>
              <w:pageBreakBefore w:val="0"/>
              <w:spacing w:before="170" w:line="309" w:lineRule="auto"/>
              <w:widowControl/>
              <w:rPr>
                <w:color w:val="000000" w:themeColor="text1"/>
                <w:highlight w:val="white"/>
              </w:rPr>
            </w:pPr>
            <w:r>
              <w:rPr>
                <w:color w:val="000000" w:themeColor="text1"/>
                <w:spacing w:val="17"/>
                <w:highlight w:val="white"/>
              </w:rPr>
              <w:t xml:space="preserve">（5）冲洗：用清水将地面冲洗</w:t>
            </w:r>
            <w:r>
              <w:rPr>
                <w:color w:val="000000" w:themeColor="text1"/>
                <w:spacing w:val="18"/>
                <w:highlight w:val="white"/>
              </w:rPr>
              <w:t xml:space="preserve">干净，以去除残留的清洁剂或</w:t>
            </w:r>
            <w:r>
              <w:rPr>
                <w:color w:val="000000" w:themeColor="text1"/>
                <w:spacing w:val="6"/>
                <w:highlight w:val="white"/>
              </w:rPr>
              <w:t xml:space="preserve">去污剂。</w:t>
            </w:r>
            <w:r>
              <w:rPr>
                <w:color w:val="000000" w:themeColor="text1"/>
                <w:highlight w:val="white"/>
              </w:rPr>
            </w:r>
          </w:p>
        </w:tc>
      </w:tr>
      <w:tr>
        <w:trPr>
          <w:trHeight w:val="2291"/>
        </w:trPr>
        <w:tc>
          <w:tcPr>
            <w:tcW w:w="3484" w:type="dxa"/>
            <w:vAlign w:val="top"/>
            <w:textDirection w:val="lrTb"/>
            <w:noWrap w:val="false"/>
          </w:tcPr>
          <w:p>
            <w:pPr>
              <w:pStyle w:val="875"/>
              <w:ind w:left="1682"/>
              <w:keepLines w:val="0"/>
              <w:keepNext w:val="0"/>
              <w:pageBreakBefore w:val="0"/>
              <w:spacing w:before="173"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3477" w:type="dxa"/>
            <w:vAlign w:val="top"/>
            <w:textDirection w:val="lrTb"/>
            <w:noWrap w:val="false"/>
          </w:tcPr>
          <w:p>
            <w:pPr>
              <w:pStyle w:val="875"/>
              <w:ind w:left="1164"/>
              <w:keepLines w:val="0"/>
              <w:keepNext w:val="0"/>
              <w:pageBreakBefore w:val="0"/>
              <w:spacing w:before="174" w:line="220" w:lineRule="auto"/>
              <w:widowControl/>
              <w:rPr>
                <w:color w:val="000000" w:themeColor="text1"/>
                <w:highlight w:val="white"/>
              </w:rPr>
            </w:pPr>
            <w:r>
              <w:rPr>
                <w:color w:val="000000" w:themeColor="text1"/>
                <w:spacing w:val="14"/>
                <w:highlight w:val="white"/>
              </w:rPr>
              <w:t xml:space="preserve">耐磨漆地面</w:t>
            </w:r>
            <w:r>
              <w:rPr>
                <w:color w:val="000000" w:themeColor="text1"/>
                <w:highlight w:val="white"/>
              </w:rPr>
            </w:r>
          </w:p>
        </w:tc>
        <w:tc>
          <w:tcPr>
            <w:tcW w:w="3484" w:type="dxa"/>
            <w:vAlign w:val="top"/>
            <w:textDirection w:val="lrTb"/>
            <w:noWrap w:val="false"/>
          </w:tcPr>
          <w:p>
            <w:pPr>
              <w:pStyle w:val="875"/>
              <w:ind w:left="129" w:right="364" w:firstLine="36"/>
              <w:jc w:val="both"/>
              <w:keepLines w:val="0"/>
              <w:keepNext w:val="0"/>
              <w:pageBreakBefore w:val="0"/>
              <w:spacing w:before="172" w:line="309" w:lineRule="auto"/>
              <w:widowControl/>
              <w:rPr>
                <w:color w:val="000000" w:themeColor="text1"/>
                <w:highlight w:val="white"/>
              </w:rPr>
            </w:pPr>
            <w:r>
              <w:rPr>
                <w:color w:val="000000" w:themeColor="text1"/>
                <w:spacing w:val="15"/>
                <w:highlight w:val="white"/>
              </w:rPr>
              <w:t xml:space="preserve">日常清洁：使用软质拖把或地</w:t>
            </w:r>
            <w:r>
              <w:rPr>
                <w:color w:val="000000" w:themeColor="text1"/>
                <w:spacing w:val="18"/>
                <w:highlight w:val="white"/>
              </w:rPr>
              <w:t xml:space="preserve">板清洁剂，配合清水和中性清洁剂进行清洁。避免使用酸性或碱性清洁剂，以免损坏地面表面。定期清理地面上的污渍</w:t>
            </w:r>
            <w:r>
              <w:rPr>
                <w:color w:val="000000" w:themeColor="text1"/>
                <w:spacing w:val="16"/>
                <w:highlight w:val="white"/>
              </w:rPr>
              <w:t xml:space="preserve">和杂物，保持地面干净整洁。</w:t>
            </w:r>
            <w:r>
              <w:rPr>
                <w:color w:val="000000" w:themeColor="text1"/>
                <w:highlight w:val="white"/>
              </w:rPr>
            </w:r>
          </w:p>
        </w:tc>
      </w:tr>
      <w:tr>
        <w:trPr>
          <w:trHeight w:val="884"/>
        </w:trPr>
        <w:tc>
          <w:tcPr>
            <w:tcW w:w="3484" w:type="dxa"/>
            <w:vAlign w:val="top"/>
            <w:vMerge w:val="restart"/>
            <w:textDirection w:val="lrTb"/>
            <w:noWrap w:val="false"/>
          </w:tcPr>
          <w:p>
            <w:pPr>
              <w:pStyle w:val="875"/>
              <w:ind w:left="1677"/>
              <w:keepLines w:val="0"/>
              <w:keepNext w:val="0"/>
              <w:pageBreakBefore w:val="0"/>
              <w:spacing w:before="178"/>
              <w:widowControl/>
              <w:rPr>
                <w:color w:val="000000" w:themeColor="text1"/>
                <w:highlight w:val="white"/>
              </w:rPr>
            </w:pPr>
            <w:r>
              <w:rPr>
                <w:color w:val="000000" w:themeColor="text1"/>
                <w:highlight w:val="white"/>
              </w:rPr>
              <w:t xml:space="preserve">4</w:t>
            </w:r>
            <w:r>
              <w:rPr>
                <w:color w:val="000000" w:themeColor="text1"/>
                <w:highlight w:val="white"/>
              </w:rPr>
            </w:r>
          </w:p>
        </w:tc>
        <w:tc>
          <w:tcPr>
            <w:tcW w:w="3477" w:type="dxa"/>
            <w:vAlign w:val="top"/>
            <w:vMerge w:val="restart"/>
            <w:textDirection w:val="lrTb"/>
            <w:noWrap w:val="false"/>
          </w:tcPr>
          <w:p>
            <w:pPr>
              <w:pStyle w:val="875"/>
              <w:ind w:left="1282"/>
              <w:keepLines w:val="0"/>
              <w:keepNext w:val="0"/>
              <w:pageBreakBefore w:val="0"/>
              <w:spacing w:before="177" w:line="220" w:lineRule="auto"/>
              <w:widowControl/>
              <w:rPr>
                <w:color w:val="000000" w:themeColor="text1"/>
                <w:highlight w:val="white"/>
              </w:rPr>
            </w:pPr>
            <w:r>
              <w:rPr>
                <w:color w:val="000000" w:themeColor="text1"/>
                <w:spacing w:val="12"/>
                <w:highlight w:val="white"/>
              </w:rPr>
              <w:t xml:space="preserve">瓷砖地面</w:t>
            </w:r>
            <w:r>
              <w:rPr>
                <w:color w:val="000000" w:themeColor="text1"/>
                <w:highlight w:val="white"/>
              </w:rPr>
            </w:r>
          </w:p>
        </w:tc>
        <w:tc>
          <w:tcPr>
            <w:tcW w:w="3484" w:type="dxa"/>
            <w:vAlign w:val="top"/>
            <w:textDirection w:val="lrTb"/>
            <w:noWrap w:val="false"/>
          </w:tcPr>
          <w:p>
            <w:pPr>
              <w:pStyle w:val="875"/>
              <w:ind w:left="131" w:right="246" w:firstLine="4"/>
              <w:keepLines w:val="0"/>
              <w:keepNext w:val="0"/>
              <w:pageBreakBefore w:val="0"/>
              <w:spacing w:before="177" w:line="306" w:lineRule="auto"/>
              <w:widowControl/>
              <w:rPr>
                <w:color w:val="000000" w:themeColor="text1"/>
                <w:highlight w:val="white"/>
              </w:rPr>
            </w:pPr>
            <w:r>
              <w:rPr>
                <w:color w:val="000000" w:themeColor="text1"/>
                <w:spacing w:val="17"/>
                <w:highlight w:val="white"/>
              </w:rPr>
              <w:t xml:space="preserve">（1）日常清洁：推尘，保持地</w:t>
            </w:r>
            <w:r>
              <w:rPr>
                <w:color w:val="000000" w:themeColor="text1"/>
                <w:spacing w:val="12"/>
                <w:highlight w:val="white"/>
              </w:rPr>
              <w:t xml:space="preserve">面干净无杂物。</w:t>
            </w:r>
            <w:r>
              <w:rPr>
                <w:color w:val="000000" w:themeColor="text1"/>
                <w:highlight w:val="white"/>
              </w:rPr>
            </w:r>
          </w:p>
        </w:tc>
      </w:tr>
      <w:tr>
        <w:trPr>
          <w:trHeight w:val="88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6" w:firstLine="5"/>
              <w:keepLines w:val="0"/>
              <w:keepNext w:val="0"/>
              <w:pageBreakBefore w:val="0"/>
              <w:spacing w:before="179" w:line="305" w:lineRule="auto"/>
              <w:widowControl/>
              <w:rPr>
                <w:color w:val="000000" w:themeColor="text1"/>
                <w:highlight w:val="white"/>
              </w:rPr>
            </w:pPr>
            <w:r>
              <w:rPr>
                <w:color w:val="000000" w:themeColor="text1"/>
                <w:spacing w:val="17"/>
                <w:highlight w:val="white"/>
              </w:rPr>
              <w:t xml:space="preserve">（2）深度清洁：使用洗洁精或</w:t>
            </w:r>
            <w:r>
              <w:rPr>
                <w:color w:val="000000" w:themeColor="text1"/>
                <w:spacing w:val="11"/>
                <w:highlight w:val="white"/>
              </w:rPr>
              <w:t xml:space="preserve">肥皂水清理。</w:t>
            </w:r>
            <w:r>
              <w:rPr>
                <w:color w:val="000000" w:themeColor="text1"/>
                <w:highlight w:val="white"/>
              </w:rPr>
            </w:r>
          </w:p>
        </w:tc>
      </w:tr>
      <w:tr>
        <w:trPr>
          <w:trHeight w:val="884"/>
        </w:trPr>
        <w:tc>
          <w:tcPr>
            <w:tcW w:w="3484" w:type="dxa"/>
            <w:vAlign w:val="top"/>
            <w:textDirection w:val="lrTb"/>
            <w:noWrap w:val="false"/>
          </w:tcPr>
          <w:p>
            <w:pPr>
              <w:pStyle w:val="875"/>
              <w:ind w:left="1682"/>
              <w:keepLines w:val="0"/>
              <w:keepNext w:val="0"/>
              <w:pageBreakBefore w:val="0"/>
              <w:spacing w:before="180"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3477" w:type="dxa"/>
            <w:vAlign w:val="top"/>
            <w:textDirection w:val="lrTb"/>
            <w:noWrap w:val="false"/>
          </w:tcPr>
          <w:p>
            <w:pPr>
              <w:pStyle w:val="875"/>
              <w:ind w:left="1163"/>
              <w:keepLines w:val="0"/>
              <w:keepNext w:val="0"/>
              <w:pageBreakBefore w:val="0"/>
              <w:spacing w:before="180" w:line="219" w:lineRule="auto"/>
              <w:widowControl/>
              <w:rPr>
                <w:color w:val="000000" w:themeColor="text1"/>
                <w:highlight w:val="white"/>
              </w:rPr>
            </w:pPr>
            <w:r>
              <w:rPr>
                <w:color w:val="000000" w:themeColor="text1"/>
                <w:spacing w:val="14"/>
                <w:highlight w:val="white"/>
              </w:rPr>
              <w:t xml:space="preserve">水磨石地面</w:t>
            </w:r>
            <w:r>
              <w:rPr>
                <w:color w:val="000000" w:themeColor="text1"/>
                <w:highlight w:val="white"/>
              </w:rPr>
            </w:r>
          </w:p>
        </w:tc>
        <w:tc>
          <w:tcPr>
            <w:tcW w:w="3484" w:type="dxa"/>
            <w:vAlign w:val="top"/>
            <w:textDirection w:val="lrTb"/>
            <w:noWrap w:val="false"/>
          </w:tcPr>
          <w:p>
            <w:pPr>
              <w:pStyle w:val="875"/>
              <w:ind w:left="132" w:right="364" w:firstLine="34"/>
              <w:keepLines w:val="0"/>
              <w:keepNext w:val="0"/>
              <w:pageBreakBefore w:val="0"/>
              <w:spacing w:before="180" w:line="305" w:lineRule="auto"/>
              <w:widowControl/>
              <w:rPr>
                <w:color w:val="000000" w:themeColor="text1"/>
                <w:highlight w:val="white"/>
              </w:rPr>
            </w:pPr>
            <w:r>
              <w:rPr>
                <w:color w:val="000000" w:themeColor="text1"/>
                <w:spacing w:val="15"/>
                <w:highlight w:val="white"/>
              </w:rPr>
              <w:t xml:space="preserve">日常清洁：推尘，保持地面干</w:t>
            </w:r>
            <w:r>
              <w:rPr>
                <w:color w:val="000000" w:themeColor="text1"/>
                <w:spacing w:val="8"/>
                <w:highlight w:val="white"/>
              </w:rPr>
              <w:t xml:space="preserve">净无杂物。</w:t>
            </w:r>
            <w:r>
              <w:rPr>
                <w:color w:val="000000" w:themeColor="text1"/>
                <w:highlight w:val="white"/>
              </w:rPr>
            </w:r>
          </w:p>
        </w:tc>
      </w:tr>
      <w:tr>
        <w:trPr>
          <w:trHeight w:val="1235"/>
        </w:trPr>
        <w:tc>
          <w:tcPr>
            <w:tcW w:w="3484" w:type="dxa"/>
            <w:vAlign w:val="top"/>
            <w:textDirection w:val="lrTb"/>
            <w:noWrap w:val="false"/>
          </w:tcPr>
          <w:p>
            <w:pPr>
              <w:pStyle w:val="875"/>
              <w:ind w:left="1680"/>
              <w:keepLines w:val="0"/>
              <w:keepNext w:val="0"/>
              <w:pageBreakBefore w:val="0"/>
              <w:spacing w:before="181"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tcW w:w="3477" w:type="dxa"/>
            <w:vAlign w:val="top"/>
            <w:textDirection w:val="lrTb"/>
            <w:noWrap w:val="false"/>
          </w:tcPr>
          <w:p>
            <w:pPr>
              <w:pStyle w:val="875"/>
              <w:ind w:left="1277"/>
              <w:keepLines w:val="0"/>
              <w:keepNext w:val="0"/>
              <w:pageBreakBefore w:val="0"/>
              <w:spacing w:before="181" w:line="218" w:lineRule="auto"/>
              <w:widowControl/>
              <w:rPr>
                <w:color w:val="000000" w:themeColor="text1"/>
                <w:highlight w:val="white"/>
              </w:rPr>
            </w:pPr>
            <w:r>
              <w:rPr>
                <w:color w:val="000000" w:themeColor="text1"/>
                <w:spacing w:val="13"/>
                <w:highlight w:val="white"/>
              </w:rPr>
              <w:t xml:space="preserve">地板地面</w:t>
            </w:r>
            <w:r>
              <w:rPr>
                <w:color w:val="000000" w:themeColor="text1"/>
                <w:highlight w:val="white"/>
              </w:rPr>
            </w:r>
          </w:p>
        </w:tc>
        <w:tc>
          <w:tcPr>
            <w:tcW w:w="3484" w:type="dxa"/>
            <w:vAlign w:val="top"/>
            <w:textDirection w:val="lrTb"/>
            <w:noWrap w:val="false"/>
          </w:tcPr>
          <w:p>
            <w:pPr>
              <w:pStyle w:val="875"/>
              <w:ind w:left="131" w:right="364" w:firstLine="4"/>
              <w:jc w:val="both"/>
              <w:keepLines w:val="0"/>
              <w:keepNext w:val="0"/>
              <w:pageBreakBefore w:val="0"/>
              <w:spacing w:before="180" w:line="306" w:lineRule="auto"/>
              <w:widowControl/>
              <w:rPr>
                <w:color w:val="000000" w:themeColor="text1"/>
                <w:highlight w:val="white"/>
              </w:rPr>
            </w:pPr>
            <w:r>
              <w:rPr>
                <w:color w:val="000000" w:themeColor="text1"/>
                <w:spacing w:val="18"/>
                <w:highlight w:val="white"/>
              </w:rPr>
              <w:t xml:space="preserve">定期保养。使用中性清洁剂清洁，避免使用强酸或强碱清洁</w:t>
            </w:r>
            <w:r>
              <w:rPr>
                <w:color w:val="000000" w:themeColor="text1"/>
                <w:spacing w:val="15"/>
                <w:highlight w:val="white"/>
              </w:rPr>
              <w:t xml:space="preserve">剂，定期进行基础维护。</w:t>
            </w:r>
            <w:r>
              <w:rPr>
                <w:color w:val="000000" w:themeColor="text1"/>
                <w:highlight w:val="white"/>
              </w:rPr>
            </w:r>
          </w:p>
        </w:tc>
      </w:tr>
      <w:tr>
        <w:trPr>
          <w:trHeight w:val="532"/>
        </w:trPr>
        <w:tc>
          <w:tcPr>
            <w:tcW w:w="3484" w:type="dxa"/>
            <w:vAlign w:val="top"/>
            <w:textDirection w:val="lrTb"/>
            <w:noWrap w:val="false"/>
          </w:tcPr>
          <w:p>
            <w:pPr>
              <w:pStyle w:val="875"/>
              <w:ind w:left="1683"/>
              <w:keepLines w:val="0"/>
              <w:keepNext w:val="0"/>
              <w:pageBreakBefore w:val="0"/>
              <w:spacing w:before="183" w:line="239" w:lineRule="auto"/>
              <w:widowControl/>
              <w:rPr>
                <w:color w:val="000000" w:themeColor="text1"/>
                <w:highlight w:val="white"/>
              </w:rPr>
            </w:pPr>
            <w:r>
              <w:rPr>
                <w:color w:val="000000" w:themeColor="text1"/>
                <w:highlight w:val="white"/>
              </w:rPr>
              <w:t xml:space="preserve">7</w:t>
            </w:r>
            <w:r>
              <w:rPr>
                <w:color w:val="000000" w:themeColor="text1"/>
                <w:highlight w:val="white"/>
              </w:rPr>
            </w:r>
          </w:p>
        </w:tc>
        <w:tc>
          <w:tcPr>
            <w:tcW w:w="3477" w:type="dxa"/>
            <w:vAlign w:val="top"/>
            <w:textDirection w:val="lrTb"/>
            <w:noWrap w:val="false"/>
          </w:tcPr>
          <w:p>
            <w:pPr>
              <w:pStyle w:val="875"/>
              <w:ind w:left="1164"/>
              <w:keepLines w:val="0"/>
              <w:keepNext w:val="0"/>
              <w:pageBreakBefore w:val="0"/>
              <w:spacing w:before="183" w:line="219" w:lineRule="auto"/>
              <w:widowControl/>
              <w:rPr>
                <w:color w:val="000000" w:themeColor="text1"/>
                <w:highlight w:val="white"/>
              </w:rPr>
            </w:pPr>
            <w:r>
              <w:rPr>
                <w:color w:val="000000" w:themeColor="text1"/>
                <w:spacing w:val="14"/>
                <w:highlight w:val="white"/>
              </w:rPr>
              <w:t xml:space="preserve">乳胶漆内墙</w:t>
            </w:r>
            <w:r>
              <w:rPr>
                <w:color w:val="000000" w:themeColor="text1"/>
                <w:highlight w:val="white"/>
              </w:rPr>
            </w:r>
          </w:p>
        </w:tc>
        <w:tc>
          <w:tcPr>
            <w:tcW w:w="3484" w:type="dxa"/>
            <w:vAlign w:val="top"/>
            <w:textDirection w:val="lrTb"/>
            <w:noWrap w:val="false"/>
          </w:tcPr>
          <w:p>
            <w:pPr>
              <w:pStyle w:val="875"/>
              <w:ind w:left="131"/>
              <w:keepLines w:val="0"/>
              <w:keepNext w:val="0"/>
              <w:pageBreakBefore w:val="0"/>
              <w:spacing w:before="183" w:line="218" w:lineRule="auto"/>
              <w:widowControl/>
              <w:rPr>
                <w:color w:val="000000" w:themeColor="text1"/>
                <w:highlight w:val="white"/>
              </w:rPr>
            </w:pPr>
            <w:r>
              <w:rPr>
                <w:color w:val="000000" w:themeColor="text1"/>
                <w:spacing w:val="15"/>
                <w:highlight w:val="white"/>
              </w:rPr>
              <w:t xml:space="preserve">有污渍时用半干布擦拭。</w:t>
            </w:r>
            <w:r>
              <w:rPr>
                <w:color w:val="000000" w:themeColor="text1"/>
                <w:highlight w:val="white"/>
              </w:rPr>
            </w:r>
          </w:p>
        </w:tc>
      </w:tr>
      <w:tr>
        <w:trPr>
          <w:trHeight w:val="891"/>
        </w:trPr>
        <w:tc>
          <w:tcPr>
            <w:tcW w:w="3484" w:type="dxa"/>
            <w:vAlign w:val="top"/>
            <w:textDirection w:val="lrTb"/>
            <w:noWrap w:val="false"/>
          </w:tcPr>
          <w:p>
            <w:pPr>
              <w:pStyle w:val="875"/>
              <w:ind w:left="1679"/>
              <w:keepLines w:val="0"/>
              <w:keepNext w:val="0"/>
              <w:pageBreakBefore w:val="0"/>
              <w:spacing w:before="183"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c>
          <w:tcPr>
            <w:tcW w:w="3477" w:type="dxa"/>
            <w:vAlign w:val="top"/>
            <w:textDirection w:val="lrTb"/>
            <w:noWrap w:val="false"/>
          </w:tcPr>
          <w:p>
            <w:pPr>
              <w:pStyle w:val="875"/>
              <w:ind w:left="1162"/>
              <w:keepLines w:val="0"/>
              <w:keepNext w:val="0"/>
              <w:pageBreakBefore w:val="0"/>
              <w:spacing w:before="183" w:line="219" w:lineRule="auto"/>
              <w:widowControl/>
              <w:rPr>
                <w:color w:val="000000" w:themeColor="text1"/>
                <w:highlight w:val="white"/>
              </w:rPr>
            </w:pPr>
            <w:r>
              <w:rPr>
                <w:color w:val="000000" w:themeColor="text1"/>
                <w:spacing w:val="14"/>
                <w:highlight w:val="white"/>
              </w:rPr>
              <w:t xml:space="preserve">木饰面内墙</w:t>
            </w:r>
            <w:r>
              <w:rPr>
                <w:color w:val="000000" w:themeColor="text1"/>
                <w:highlight w:val="white"/>
              </w:rPr>
            </w:r>
          </w:p>
        </w:tc>
        <w:tc>
          <w:tcPr>
            <w:tcW w:w="3484" w:type="dxa"/>
            <w:vAlign w:val="top"/>
            <w:textDirection w:val="lrTb"/>
            <w:noWrap w:val="false"/>
          </w:tcPr>
          <w:p>
            <w:pPr>
              <w:pStyle w:val="875"/>
              <w:ind w:left="130" w:right="364"/>
              <w:keepLines w:val="0"/>
              <w:keepNext w:val="0"/>
              <w:pageBreakBefore w:val="0"/>
              <w:spacing w:before="184" w:line="306" w:lineRule="auto"/>
              <w:widowControl/>
              <w:rPr>
                <w:color w:val="000000" w:themeColor="text1"/>
                <w:highlight w:val="white"/>
              </w:rPr>
            </w:pPr>
            <w:r>
              <w:rPr>
                <w:color w:val="000000" w:themeColor="text1"/>
                <w:spacing w:val="18"/>
                <w:highlight w:val="white"/>
              </w:rPr>
              <w:t xml:space="preserve">有污渍时用中性清洁剂、半干</w:t>
            </w:r>
            <w:r>
              <w:rPr>
                <w:color w:val="000000" w:themeColor="text1"/>
                <w:spacing w:val="6"/>
                <w:highlight w:val="white"/>
              </w:rPr>
              <w:t xml:space="preserve">布擦拭。</w:t>
            </w:r>
            <w:r>
              <w:rPr>
                <w:color w:val="000000" w:themeColor="text1"/>
                <w:highlight w:val="white"/>
              </w:rPr>
            </w:r>
          </w:p>
        </w:tc>
      </w:tr>
    </w:tbl>
    <w:p>
      <w:pPr>
        <w:pStyle w:val="867"/>
        <w:ind w:left="12"/>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1"/>
          <w:sz w:val="21"/>
          <w:szCs w:val="21"/>
          <w:highlight w:val="white"/>
        </w:rPr>
        <w:t xml:space="preserve">3.5</w:t>
      </w:r>
      <w:r>
        <w:rPr>
          <w:rFonts w:ascii="宋体" w:hAnsi="宋体" w:eastAsia="宋体" w:cs="宋体"/>
          <w:color w:val="000000" w:themeColor="text1"/>
          <w:spacing w:val="38"/>
          <w:sz w:val="21"/>
          <w:szCs w:val="21"/>
          <w:highlight w:val="white"/>
        </w:rPr>
        <w:t xml:space="preserve">  </w:t>
      </w:r>
      <w:r>
        <w:rPr>
          <w:rFonts w:ascii="宋体" w:hAnsi="宋体" w:eastAsia="宋体" w:cs="宋体"/>
          <w:color w:val="000000" w:themeColor="text1"/>
          <w:spacing w:val="11"/>
          <w:sz w:val="21"/>
          <w:szCs w:val="21"/>
          <w:highlight w:val="white"/>
        </w:rPr>
        <w:t xml:space="preserve">绿化服务</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8"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882"/>
        </w:trPr>
        <w:tc>
          <w:tcPr>
            <w:tcW w:w="3484" w:type="dxa"/>
            <w:vAlign w:val="top"/>
            <w:vMerge w:val="restart"/>
            <w:textDirection w:val="lrTb"/>
            <w:noWrap w:val="false"/>
          </w:tcPr>
          <w:p>
            <w:pPr>
              <w:pStyle w:val="875"/>
              <w:ind w:left="1694"/>
              <w:keepLines w:val="0"/>
              <w:keepNext w:val="0"/>
              <w:pageBreakBefore w:val="0"/>
              <w:spacing w:before="172"/>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vMerge w:val="restart"/>
            <w:textDirection w:val="lrTb"/>
            <w:noWrap w:val="false"/>
          </w:tcPr>
          <w:p>
            <w:pPr>
              <w:pStyle w:val="875"/>
              <w:ind w:left="1276"/>
              <w:keepLines w:val="0"/>
              <w:keepNext w:val="0"/>
              <w:pageBreakBefore w:val="0"/>
              <w:spacing w:before="171" w:line="218" w:lineRule="auto"/>
              <w:widowControl/>
              <w:rPr>
                <w:color w:val="000000" w:themeColor="text1"/>
                <w:highlight w:val="white"/>
              </w:rPr>
            </w:pPr>
            <w:r>
              <w:rPr>
                <w:color w:val="000000" w:themeColor="text1"/>
                <w:spacing w:val="13"/>
                <w:highlight w:val="white"/>
              </w:rPr>
              <w:t xml:space="preserve">基本要求</w:t>
            </w:r>
            <w:r>
              <w:rPr>
                <w:color w:val="000000" w:themeColor="text1"/>
                <w:highlight w:val="white"/>
              </w:rPr>
            </w:r>
          </w:p>
        </w:tc>
        <w:tc>
          <w:tcPr>
            <w:tcW w:w="3484" w:type="dxa"/>
            <w:vAlign w:val="top"/>
            <w:textDirection w:val="lrTb"/>
            <w:noWrap w:val="false"/>
          </w:tcPr>
          <w:p>
            <w:pPr>
              <w:pStyle w:val="875"/>
              <w:ind w:left="129" w:right="250" w:firstLine="6"/>
              <w:keepLines w:val="0"/>
              <w:keepNext w:val="0"/>
              <w:pageBreakBefore w:val="0"/>
              <w:spacing w:before="171" w:line="308" w:lineRule="auto"/>
              <w:widowControl/>
              <w:rPr>
                <w:color w:val="000000" w:themeColor="text1"/>
                <w:highlight w:val="white"/>
              </w:rPr>
            </w:pPr>
            <w:r>
              <w:rPr>
                <w:color w:val="000000" w:themeColor="text1"/>
                <w:spacing w:val="17"/>
                <w:highlight w:val="white"/>
              </w:rPr>
              <w:t xml:space="preserve">（1）制定绿化服务的工作制度</w:t>
            </w:r>
            <w:r>
              <w:rPr>
                <w:color w:val="000000" w:themeColor="text1"/>
                <w:spacing w:val="16"/>
                <w:highlight w:val="white"/>
              </w:rPr>
              <w:t xml:space="preserve">及工作计划，并按照执行。</w:t>
            </w:r>
            <w:r>
              <w:rPr>
                <w:color w:val="000000" w:themeColor="text1"/>
                <w:highlight w:val="white"/>
              </w:rPr>
            </w:r>
          </w:p>
        </w:tc>
      </w:tr>
      <w:tr>
        <w:trPr>
          <w:trHeight w:val="882"/>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1" w:right="283" w:firstLine="4"/>
              <w:keepLines w:val="0"/>
              <w:keepNext w:val="0"/>
              <w:pageBreakBefore w:val="0"/>
              <w:spacing w:before="175" w:line="306" w:lineRule="auto"/>
              <w:widowControl/>
              <w:rPr>
                <w:color w:val="000000" w:themeColor="text1"/>
                <w:highlight w:val="white"/>
              </w:rPr>
            </w:pPr>
            <w:r>
              <w:rPr>
                <w:color w:val="000000" w:themeColor="text1"/>
                <w:spacing w:val="15"/>
                <w:highlight w:val="white"/>
              </w:rPr>
              <w:t xml:space="preserve">（2）做好绿化服务工作记录，</w:t>
            </w:r>
            <w:r>
              <w:rPr>
                <w:color w:val="000000" w:themeColor="text1"/>
                <w:spacing w:val="9"/>
                <w:highlight w:val="white"/>
              </w:rPr>
              <w:t xml:space="preserve">填写规范。</w:t>
            </w:r>
            <w:r>
              <w:rPr>
                <w:color w:val="000000" w:themeColor="text1"/>
                <w:highlight w:val="white"/>
              </w:rPr>
            </w:r>
          </w:p>
        </w:tc>
      </w:tr>
      <w:tr>
        <w:trPr>
          <w:trHeight w:val="1233"/>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29" w:right="247" w:firstLine="6"/>
              <w:keepLines w:val="0"/>
              <w:keepNext w:val="0"/>
              <w:pageBreakBefore w:val="0"/>
              <w:spacing w:before="178" w:line="306" w:lineRule="auto"/>
              <w:widowControl/>
              <w:rPr>
                <w:color w:val="000000" w:themeColor="text1"/>
                <w:highlight w:val="white"/>
              </w:rPr>
            </w:pPr>
            <w:r>
              <w:rPr>
                <w:color w:val="000000" w:themeColor="text1"/>
                <w:spacing w:val="17"/>
                <w:highlight w:val="white"/>
              </w:rPr>
              <w:t xml:space="preserve">（3）作业时采取安全防护措施</w:t>
            </w:r>
            <w:r>
              <w:rPr>
                <w:color w:val="000000" w:themeColor="text1"/>
                <w:spacing w:val="11"/>
                <w:highlight w:val="white"/>
              </w:rPr>
              <w:t xml:space="preserve"> </w:t>
            </w:r>
            <w:r>
              <w:rPr>
                <w:rFonts w:hint="eastAsia"/>
                <w:color w:val="000000" w:themeColor="text1"/>
                <w:spacing w:val="11"/>
                <w:highlight w:val="white"/>
                <w:lang w:eastAsia="zh-CN"/>
              </w:rPr>
              <w:t xml:space="preserve">，</w:t>
            </w:r>
            <w:r>
              <w:rPr>
                <w:color w:val="000000" w:themeColor="text1"/>
                <w:spacing w:val="26"/>
                <w:highlight w:val="white"/>
              </w:rPr>
              <w:t xml:space="preserve">防止对作业人员或他人造成</w:t>
            </w:r>
            <w:r>
              <w:rPr>
                <w:color w:val="000000" w:themeColor="text1"/>
                <w:spacing w:val="1"/>
                <w:highlight w:val="white"/>
              </w:rPr>
              <w:t xml:space="preserve">伤害。</w:t>
            </w:r>
            <w:r>
              <w:rPr>
                <w:color w:val="000000" w:themeColor="text1"/>
                <w:highlight w:val="white"/>
              </w:rPr>
            </w:r>
          </w:p>
        </w:tc>
      </w:tr>
      <w:tr>
        <w:trPr>
          <w:trHeight w:val="889"/>
        </w:trPr>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75"/>
              <w:ind w:left="130" w:right="247" w:firstLine="5"/>
              <w:keepLines w:val="0"/>
              <w:keepNext w:val="0"/>
              <w:pageBreakBefore w:val="0"/>
              <w:spacing w:before="182" w:line="306" w:lineRule="auto"/>
              <w:widowControl/>
              <w:rPr>
                <w:color w:val="000000" w:themeColor="text1"/>
                <w:highlight w:val="white"/>
              </w:rPr>
            </w:pPr>
            <w:r>
              <w:rPr>
                <w:color w:val="000000" w:themeColor="text1"/>
                <w:spacing w:val="17"/>
                <w:highlight w:val="white"/>
              </w:rPr>
              <w:t xml:space="preserve">（4）相关耗材的环保、安全性</w:t>
            </w:r>
            <w:r>
              <w:rPr>
                <w:color w:val="000000" w:themeColor="text1"/>
                <w:spacing w:val="14"/>
                <w:highlight w:val="white"/>
              </w:rPr>
              <w:t xml:space="preserve">应当符合规定要求。</w:t>
            </w:r>
            <w:r>
              <w:rPr>
                <w:color w:val="000000" w:themeColor="text1"/>
                <w:highlight w:val="white"/>
              </w:rPr>
            </w:r>
          </w:p>
        </w:tc>
      </w:tr>
      <w:tr>
        <w:trPr>
          <w:trHeight w:val="3356"/>
        </w:trPr>
        <w:tc>
          <w:tcPr>
            <w:tcW w:w="3484" w:type="dxa"/>
            <w:vAlign w:val="top"/>
            <w:textDirection w:val="lrTb"/>
            <w:noWrap w:val="false"/>
          </w:tcPr>
          <w:p>
            <w:pPr>
              <w:pStyle w:val="867"/>
              <w:keepLines w:val="0"/>
              <w:keepNext w:val="0"/>
              <w:pageBreakBefore w:val="0"/>
              <w:widowControl/>
              <w:rPr>
                <w:rFonts w:hint="eastAsia" w:ascii="Arial" w:eastAsia="宋体"/>
                <w:color w:val="000000" w:themeColor="text1"/>
                <w:sz w:val="21"/>
                <w:highlight w:val="white"/>
              </w:rPr>
            </w:pPr>
            <w:r>
              <w:rPr>
                <w:rFonts w:hint="eastAsia" w:ascii="Arial" w:eastAsia="宋体"/>
                <w:color w:val="000000" w:themeColor="text1"/>
                <w:sz w:val="21"/>
                <w:highlight w:val="white"/>
                <w:lang w:eastAsia="zh-CN"/>
              </w:rPr>
            </w:r>
            <w:r>
              <w:rPr>
                <w:color w:val="000000" w:themeColor="text1"/>
                <w:highlight w:val="white"/>
              </w:rPr>
            </w:r>
          </w:p>
        </w:tc>
        <w:tc>
          <w:tcPr>
            <w:tcW w:w="347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16"/>
                <w:highlight w:val="white"/>
              </w:rPr>
              <w:t xml:space="preserve">（5）校区内所有树木、花草、</w:t>
            </w:r>
            <w:r>
              <w:rPr>
                <w:color w:val="000000" w:themeColor="text1"/>
                <w:highlight w:val="white"/>
              </w:rPr>
            </w:r>
          </w:p>
          <w:p>
            <w:pPr>
              <w:pStyle w:val="875"/>
              <w:ind w:left="147"/>
              <w:keepLines w:val="0"/>
              <w:keepNext w:val="0"/>
              <w:pageBreakBefore w:val="0"/>
              <w:spacing w:before="103" w:line="219" w:lineRule="auto"/>
              <w:widowControl/>
              <w:rPr>
                <w:color w:val="000000" w:themeColor="text1"/>
                <w:highlight w:val="white"/>
              </w:rPr>
            </w:pPr>
            <w:r>
              <w:rPr>
                <w:color w:val="000000" w:themeColor="text1"/>
                <w:spacing w:val="17"/>
                <w:highlight w:val="white"/>
              </w:rPr>
              <w:t xml:space="preserve">园林景观、绿地（不含大操场</w:t>
            </w:r>
            <w:r>
              <w:rPr>
                <w:color w:val="000000" w:themeColor="text1"/>
                <w:highlight w:val="white"/>
              </w:rPr>
            </w:r>
          </w:p>
          <w:p>
            <w:pPr>
              <w:pStyle w:val="875"/>
              <w:ind w:left="130"/>
              <w:keepLines w:val="0"/>
              <w:keepNext w:val="0"/>
              <w:pageBreakBefore w:val="0"/>
              <w:spacing w:before="103" w:line="219" w:lineRule="auto"/>
              <w:widowControl/>
              <w:rPr>
                <w:color w:val="000000" w:themeColor="text1"/>
                <w:highlight w:val="white"/>
              </w:rPr>
            </w:pPr>
            <w:r>
              <w:rPr>
                <w:color w:val="000000" w:themeColor="text1"/>
                <w:spacing w:val="18"/>
                <w:highlight w:val="white"/>
              </w:rPr>
              <w:t xml:space="preserve">专业草坪）、花园苗圃的日常</w:t>
            </w:r>
            <w:r>
              <w:rPr>
                <w:color w:val="000000" w:themeColor="text1"/>
                <w:highlight w:val="white"/>
              </w:rPr>
            </w:r>
          </w:p>
          <w:p>
            <w:pPr>
              <w:pStyle w:val="875"/>
              <w:ind w:left="133"/>
              <w:keepLines w:val="0"/>
              <w:keepNext w:val="0"/>
              <w:pageBreakBefore w:val="0"/>
              <w:spacing w:before="103" w:line="218" w:lineRule="auto"/>
              <w:widowControl/>
              <w:rPr>
                <w:color w:val="000000" w:themeColor="text1"/>
                <w:highlight w:val="white"/>
              </w:rPr>
            </w:pPr>
            <w:r>
              <w:rPr>
                <w:color w:val="000000" w:themeColor="text1"/>
                <w:spacing w:val="18"/>
                <w:highlight w:val="white"/>
              </w:rPr>
              <w:t xml:space="preserve">维护、病虫害防治、保养施肥</w:t>
            </w:r>
            <w:r>
              <w:rPr>
                <w:color w:val="000000" w:themeColor="text1"/>
                <w:highlight w:val="white"/>
              </w:rPr>
            </w:r>
          </w:p>
          <w:p>
            <w:pPr>
              <w:pStyle w:val="875"/>
              <w:ind w:left="130"/>
              <w:keepLines w:val="0"/>
              <w:keepNext w:val="0"/>
              <w:pageBreakBefore w:val="0"/>
              <w:spacing w:before="104" w:line="219" w:lineRule="auto"/>
              <w:widowControl/>
              <w:rPr>
                <w:color w:val="000000" w:themeColor="text1"/>
                <w:highlight w:val="white"/>
              </w:rPr>
            </w:pPr>
            <w:r>
              <w:rPr>
                <w:color w:val="000000" w:themeColor="text1"/>
                <w:spacing w:val="18"/>
                <w:highlight w:val="white"/>
              </w:rPr>
              <w:t xml:space="preserve">和绿植摆放等，确保绿化养护</w:t>
            </w:r>
            <w:r>
              <w:rPr>
                <w:color w:val="000000" w:themeColor="text1"/>
                <w:highlight w:val="white"/>
              </w:rPr>
            </w:r>
          </w:p>
          <w:p>
            <w:pPr>
              <w:pStyle w:val="875"/>
              <w:ind w:left="146" w:right="175" w:hanging="13"/>
              <w:keepLines w:val="0"/>
              <w:keepNext w:val="0"/>
              <w:pageBreakBefore w:val="0"/>
              <w:spacing w:before="103" w:line="310" w:lineRule="auto"/>
              <w:widowControl/>
              <w:rPr>
                <w:color w:val="000000" w:themeColor="text1"/>
                <w:highlight w:val="white"/>
              </w:rPr>
            </w:pPr>
            <w:r>
              <w:rPr>
                <w:color w:val="000000" w:themeColor="text1"/>
                <w:spacing w:val="21"/>
                <w:highlight w:val="white"/>
              </w:rPr>
              <w:t xml:space="preserve">期内95%存活，无半径超过30</w:t>
            </w:r>
            <w:r>
              <w:rPr>
                <w:color w:val="000000" w:themeColor="text1"/>
                <w:highlight w:val="white"/>
              </w:rPr>
              <w:t xml:space="preserve">cm</w:t>
            </w:r>
            <w:r>
              <w:rPr>
                <w:color w:val="000000" w:themeColor="text1"/>
                <w:spacing w:val="17"/>
                <w:highlight w:val="white"/>
              </w:rPr>
              <w:t xml:space="preserve">的秃斑。每次割完草坪及树枝</w:t>
            </w:r>
            <w:r>
              <w:rPr>
                <w:color w:val="000000" w:themeColor="text1"/>
                <w:highlight w:val="white"/>
              </w:rPr>
            </w:r>
          </w:p>
          <w:p>
            <w:pPr>
              <w:pStyle w:val="875"/>
              <w:ind w:left="133" w:right="364" w:hanging="4"/>
              <w:keepLines w:val="0"/>
              <w:keepNext w:val="0"/>
              <w:pageBreakBefore w:val="0"/>
              <w:spacing w:before="1" w:line="308" w:lineRule="auto"/>
              <w:widowControl/>
              <w:rPr>
                <w:color w:val="000000" w:themeColor="text1"/>
                <w:highlight w:val="white"/>
              </w:rPr>
            </w:pPr>
            <w:r>
              <w:rPr>
                <w:color w:val="000000" w:themeColor="text1"/>
                <w:spacing w:val="18"/>
                <w:highlight w:val="white"/>
              </w:rPr>
              <w:t xml:space="preserve">及时清理，校内绿化垃圾堆放</w:t>
            </w:r>
            <w:r>
              <w:rPr>
                <w:color w:val="000000" w:themeColor="text1"/>
                <w:spacing w:val="10"/>
                <w:highlight w:val="white"/>
              </w:rPr>
              <w:t xml:space="preserve">不超过3天。</w:t>
            </w:r>
            <w:r>
              <w:rPr>
                <w:color w:val="000000" w:themeColor="text1"/>
                <w:highlight w:val="white"/>
              </w:rPr>
            </w:r>
          </w:p>
        </w:tc>
      </w:tr>
      <w:tr>
        <w:trPr>
          <w:trHeight w:val="11756"/>
        </w:trPr>
        <w:tc>
          <w:tcPr>
            <w:tcW w:w="3484" w:type="dxa"/>
            <w:vAlign w:val="top"/>
            <w:textDirection w:val="lrTb"/>
            <w:noWrap w:val="false"/>
          </w:tcPr>
          <w:p>
            <w:pPr>
              <w:pStyle w:val="875"/>
              <w:ind w:left="1681"/>
              <w:keepLines w:val="0"/>
              <w:keepNext w:val="0"/>
              <w:pageBreakBefore w:val="0"/>
              <w:spacing w:before="173"/>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textDirection w:val="lrTb"/>
            <w:noWrap w:val="false"/>
          </w:tcPr>
          <w:p>
            <w:pPr>
              <w:pStyle w:val="875"/>
              <w:ind w:left="933"/>
              <w:keepLines w:val="0"/>
              <w:keepNext w:val="0"/>
              <w:pageBreakBefore w:val="0"/>
              <w:spacing w:before="172" w:line="219" w:lineRule="auto"/>
              <w:widowControl/>
              <w:rPr>
                <w:color w:val="000000" w:themeColor="text1"/>
                <w:highlight w:val="white"/>
              </w:rPr>
            </w:pPr>
            <w:r>
              <w:rPr>
                <w:color w:val="000000" w:themeColor="text1"/>
                <w:spacing w:val="16"/>
                <w:highlight w:val="white"/>
              </w:rPr>
              <w:t xml:space="preserve">室内外绿化养护</w:t>
            </w:r>
            <w:r>
              <w:rPr>
                <w:color w:val="000000" w:themeColor="text1"/>
                <w:highlight w:val="white"/>
              </w:rPr>
            </w:r>
          </w:p>
        </w:tc>
        <w:tc>
          <w:tcPr>
            <w:tcW w:w="3484" w:type="dxa"/>
            <w:vAlign w:val="top"/>
            <w:textDirection w:val="lrTb"/>
            <w:noWrap w:val="false"/>
          </w:tcPr>
          <w:p>
            <w:pPr>
              <w:pStyle w:val="875"/>
              <w:ind w:left="136"/>
              <w:keepLines w:val="0"/>
              <w:keepNext w:val="0"/>
              <w:pageBreakBefore w:val="0"/>
              <w:spacing w:before="172" w:line="219" w:lineRule="auto"/>
              <w:widowControl/>
              <w:rPr>
                <w:color w:val="000000" w:themeColor="text1"/>
                <w:highlight w:val="white"/>
              </w:rPr>
            </w:pPr>
            <w:r>
              <w:rPr>
                <w:color w:val="000000" w:themeColor="text1"/>
                <w:spacing w:val="14"/>
                <w:highlight w:val="white"/>
              </w:rPr>
              <w:t xml:space="preserve">（1）乔灌木养护</w:t>
            </w:r>
            <w:r>
              <w:rPr>
                <w:color w:val="000000" w:themeColor="text1"/>
                <w:highlight w:val="white"/>
              </w:rPr>
            </w:r>
          </w:p>
          <w:p>
            <w:pPr>
              <w:pStyle w:val="875"/>
              <w:ind w:left="129" w:right="364"/>
              <w:keepLines w:val="0"/>
              <w:keepNext w:val="0"/>
              <w:pageBreakBefore w:val="0"/>
              <w:spacing w:before="103" w:line="310" w:lineRule="auto"/>
              <w:widowControl/>
              <w:rPr>
                <w:color w:val="000000" w:themeColor="text1"/>
                <w:highlight w:val="white"/>
              </w:rPr>
            </w:pPr>
            <w:r>
              <w:rPr>
                <w:color w:val="000000" w:themeColor="text1"/>
                <w:spacing w:val="18"/>
                <w:highlight w:val="white"/>
              </w:rPr>
              <w:t xml:space="preserve">①植物配置基本合理。乔、灌</w:t>
            </w:r>
            <w:r>
              <w:rPr>
                <w:color w:val="000000" w:themeColor="text1"/>
                <w:spacing w:val="9"/>
                <w:highlight w:val="white"/>
              </w:rPr>
              <w:t xml:space="preserve"> </w:t>
            </w:r>
            <w:r>
              <w:rPr>
                <w:color w:val="000000" w:themeColor="text1"/>
                <w:spacing w:val="17"/>
                <w:highlight w:val="white"/>
              </w:rPr>
              <w:t xml:space="preserve">、花、草齐全，基本无裸露土</w:t>
            </w:r>
            <w:r>
              <w:rPr>
                <w:color w:val="000000" w:themeColor="text1"/>
                <w:spacing w:val="-9"/>
                <w:highlight w:val="white"/>
              </w:rPr>
              <w:t xml:space="preserve">地；</w:t>
            </w:r>
            <w:r>
              <w:rPr>
                <w:color w:val="000000" w:themeColor="text1"/>
                <w:highlight w:val="white"/>
              </w:rPr>
            </w:r>
          </w:p>
          <w:p>
            <w:pPr>
              <w:pStyle w:val="875"/>
              <w:ind w:left="129" w:right="217" w:hanging="1"/>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②树木生长正常，生长达到该</w:t>
            </w:r>
            <w:r>
              <w:rPr>
                <w:color w:val="000000" w:themeColor="text1"/>
                <w:spacing w:val="19"/>
                <w:highlight w:val="white"/>
              </w:rPr>
              <w:t xml:space="preserve">树种的平均生长量，存活率95%</w:t>
            </w:r>
            <w:r>
              <w:rPr>
                <w:color w:val="000000" w:themeColor="text1"/>
                <w:spacing w:val="-4"/>
                <w:highlight w:val="white"/>
              </w:rPr>
              <w:t xml:space="preserve">以上；</w:t>
            </w:r>
            <w:r>
              <w:rPr>
                <w:color w:val="000000" w:themeColor="text1"/>
                <w:highlight w:val="white"/>
              </w:rPr>
            </w:r>
          </w:p>
          <w:p>
            <w:pPr>
              <w:pStyle w:val="875"/>
              <w:ind w:left="128" w:right="409"/>
              <w:keepLines w:val="0"/>
              <w:keepNext w:val="0"/>
              <w:pageBreakBefore w:val="0"/>
              <w:spacing w:before="1" w:line="309" w:lineRule="auto"/>
              <w:widowControl/>
              <w:rPr>
                <w:color w:val="000000" w:themeColor="text1"/>
                <w:highlight w:val="white"/>
              </w:rPr>
            </w:pPr>
            <w:r>
              <w:rPr>
                <w:color w:val="000000" w:themeColor="text1"/>
                <w:spacing w:val="15"/>
                <w:highlight w:val="white"/>
              </w:rPr>
              <w:t xml:space="preserve">③树冠基本完整，内膛不乱，</w:t>
            </w:r>
            <w:r>
              <w:rPr>
                <w:color w:val="000000" w:themeColor="text1"/>
                <w:spacing w:val="5"/>
                <w:highlight w:val="white"/>
              </w:rPr>
              <w:t xml:space="preserve">通风透光；</w:t>
            </w:r>
            <w:r>
              <w:rPr>
                <w:color w:val="000000" w:themeColor="text1"/>
                <w:highlight w:val="white"/>
              </w:rPr>
            </w:r>
          </w:p>
          <w:p>
            <w:pPr>
              <w:pStyle w:val="875"/>
              <w:ind w:left="133" w:right="364" w:hanging="5"/>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④在正常条件下，生长季节有</w:t>
            </w:r>
            <w:r>
              <w:rPr>
                <w:color w:val="000000" w:themeColor="text1"/>
                <w:spacing w:val="13"/>
                <w:highlight w:val="white"/>
              </w:rPr>
              <w:t xml:space="preserve">少量黄叶、焦叶、卷叶；</w:t>
            </w:r>
            <w:r>
              <w:rPr>
                <w:color w:val="000000" w:themeColor="text1"/>
                <w:highlight w:val="white"/>
              </w:rPr>
            </w:r>
          </w:p>
          <w:p>
            <w:pPr>
              <w:pStyle w:val="875"/>
              <w:ind w:left="128"/>
              <w:keepLines w:val="0"/>
              <w:keepNext w:val="0"/>
              <w:pageBreakBefore w:val="0"/>
              <w:spacing w:before="1" w:line="216" w:lineRule="auto"/>
              <w:widowControl/>
              <w:rPr>
                <w:color w:val="000000" w:themeColor="text1"/>
                <w:highlight w:val="white"/>
              </w:rPr>
            </w:pPr>
            <w:r>
              <w:rPr>
                <w:color w:val="000000" w:themeColor="text1"/>
                <w:spacing w:val="15"/>
                <w:highlight w:val="white"/>
              </w:rPr>
              <w:t xml:space="preserve">⑤无明显枯枝死杈、无死树；</w:t>
            </w:r>
            <w:r>
              <w:rPr>
                <w:color w:val="000000" w:themeColor="text1"/>
                <w:highlight w:val="white"/>
              </w:rPr>
            </w:r>
          </w:p>
          <w:p>
            <w:pPr>
              <w:pStyle w:val="875"/>
              <w:ind w:left="128" w:right="238"/>
              <w:keepLines w:val="0"/>
              <w:keepNext w:val="0"/>
              <w:pageBreakBefore w:val="0"/>
              <w:spacing w:before="105" w:line="310" w:lineRule="auto"/>
              <w:widowControl/>
              <w:rPr>
                <w:color w:val="000000" w:themeColor="text1"/>
                <w:highlight w:val="white"/>
              </w:rPr>
            </w:pPr>
            <w:r>
              <w:rPr>
                <w:color w:val="000000" w:themeColor="text1"/>
                <w:spacing w:val="18"/>
                <w:highlight w:val="white"/>
              </w:rPr>
              <w:t xml:space="preserve">⑥乔木根据需要适时修剪，灌木整形修剪每年两次以上，篱</w:t>
            </w:r>
            <w:r>
              <w:rPr>
                <w:color w:val="000000" w:themeColor="text1"/>
                <w:spacing w:val="4"/>
                <w:highlight w:val="white"/>
              </w:rPr>
              <w:t xml:space="preserve"> </w:t>
            </w:r>
            <w:r>
              <w:rPr>
                <w:color w:val="000000" w:themeColor="text1"/>
                <w:spacing w:val="18"/>
                <w:highlight w:val="white"/>
              </w:rPr>
              <w:t xml:space="preserve">、球等按生长情况、造型要求及时修剪，每年修剪不少于6遍</w:t>
            </w:r>
            <w:r>
              <w:rPr>
                <w:color w:val="000000" w:themeColor="text1"/>
                <w:spacing w:val="12"/>
                <w:highlight w:val="white"/>
              </w:rPr>
              <w:t xml:space="preserve"> </w:t>
            </w:r>
            <w:r>
              <w:rPr>
                <w:rFonts w:hint="eastAsia"/>
                <w:color w:val="000000" w:themeColor="text1"/>
                <w:spacing w:val="12"/>
                <w:highlight w:val="white"/>
                <w:lang w:eastAsia="zh-CN"/>
              </w:rPr>
              <w:t xml:space="preserve">，</w:t>
            </w:r>
            <w:r>
              <w:rPr>
                <w:color w:val="000000" w:themeColor="text1"/>
                <w:spacing w:val="23"/>
                <w:highlight w:val="white"/>
              </w:rPr>
              <w:t xml:space="preserve">做到枝叶紧密，无脱节；</w:t>
            </w:r>
            <w:r>
              <w:rPr>
                <w:color w:val="000000" w:themeColor="text1"/>
                <w:highlight w:val="white"/>
              </w:rPr>
            </w:r>
          </w:p>
          <w:p>
            <w:pPr>
              <w:pStyle w:val="875"/>
              <w:ind w:left="139" w:right="364" w:hanging="11"/>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⑦每年适时除杂草，不少于每</w:t>
            </w:r>
            <w:r>
              <w:rPr>
                <w:color w:val="000000" w:themeColor="text1"/>
                <w:spacing w:val="-1"/>
                <w:highlight w:val="white"/>
              </w:rPr>
              <w:t xml:space="preserve">月1次；</w:t>
            </w:r>
            <w:r>
              <w:rPr>
                <w:color w:val="000000" w:themeColor="text1"/>
                <w:highlight w:val="white"/>
              </w:rPr>
            </w:r>
          </w:p>
          <w:p>
            <w:pPr>
              <w:pStyle w:val="875"/>
              <w:ind w:left="129" w:right="364" w:hanging="1"/>
              <w:keepLines w:val="0"/>
              <w:keepNext w:val="0"/>
              <w:pageBreakBefore w:val="0"/>
              <w:spacing w:before="4" w:line="309" w:lineRule="auto"/>
              <w:widowControl/>
              <w:rPr>
                <w:color w:val="000000" w:themeColor="text1"/>
                <w:highlight w:val="white"/>
              </w:rPr>
            </w:pPr>
            <w:r>
              <w:rPr>
                <w:color w:val="000000" w:themeColor="text1"/>
                <w:spacing w:val="18"/>
                <w:highlight w:val="white"/>
              </w:rPr>
              <w:t xml:space="preserve">⑧按植物品种、生长情况、土壤条件适时适量施肥。每年至少普施基肥一遍，花灌木增施</w:t>
            </w:r>
            <w:r>
              <w:rPr>
                <w:color w:val="000000" w:themeColor="text1"/>
                <w:spacing w:val="8"/>
                <w:highlight w:val="white"/>
              </w:rPr>
              <w:t xml:space="preserve">追肥一遍；</w:t>
            </w:r>
            <w:r>
              <w:rPr>
                <w:color w:val="000000" w:themeColor="text1"/>
                <w:highlight w:val="white"/>
              </w:rPr>
            </w:r>
          </w:p>
          <w:p>
            <w:pPr>
              <w:pStyle w:val="875"/>
              <w:ind w:left="128" w:right="238"/>
              <w:keepLines w:val="0"/>
              <w:keepNext w:val="0"/>
              <w:pageBreakBefore w:val="0"/>
              <w:spacing w:before="8" w:line="309" w:lineRule="auto"/>
              <w:widowControl/>
              <w:rPr>
                <w:color w:val="000000" w:themeColor="text1"/>
                <w:highlight w:val="white"/>
              </w:rPr>
            </w:pPr>
            <w:r>
              <w:rPr>
                <w:color w:val="000000" w:themeColor="text1"/>
                <w:spacing w:val="18"/>
                <w:highlight w:val="white"/>
              </w:rPr>
              <w:t xml:space="preserve">⑨防治结合，病虫害虽有发生</w:t>
            </w:r>
            <w:r>
              <w:rPr>
                <w:color w:val="000000" w:themeColor="text1"/>
                <w:spacing w:val="5"/>
                <w:highlight w:val="white"/>
              </w:rPr>
              <w:t xml:space="preserve">  </w:t>
            </w:r>
            <w:r>
              <w:rPr>
                <w:rFonts w:hint="eastAsia"/>
                <w:color w:val="000000" w:themeColor="text1"/>
                <w:spacing w:val="5"/>
                <w:highlight w:val="white"/>
                <w:lang w:eastAsia="zh-CN"/>
              </w:rPr>
              <w:t xml:space="preserve">，</w:t>
            </w:r>
            <w:r>
              <w:rPr>
                <w:color w:val="000000" w:themeColor="text1"/>
                <w:spacing w:val="26"/>
                <w:highlight w:val="white"/>
              </w:rPr>
              <w:t xml:space="preserve">但能及时灭治，使树木被啃</w:t>
            </w:r>
            <w:r>
              <w:rPr>
                <w:color w:val="000000" w:themeColor="text1"/>
                <w:spacing w:val="18"/>
                <w:highlight w:val="white"/>
              </w:rPr>
              <w:t xml:space="preserve">咬的叶片最严重的每株在8%以下；有蛀干害虫的株数在5%以下，树木缺株在5‰以下；树木基本无钉栓、捆绑现象；因人为或风雨之害造成树木倾斜应</w:t>
            </w:r>
            <w:r>
              <w:rPr>
                <w:color w:val="000000" w:themeColor="text1"/>
                <w:spacing w:val="9"/>
                <w:highlight w:val="white"/>
              </w:rPr>
              <w:t xml:space="preserve">及时护正。</w:t>
            </w:r>
            <w:r>
              <w:rPr>
                <w:color w:val="000000" w:themeColor="text1"/>
                <w:highlight w:val="white"/>
              </w:rPr>
            </w:r>
          </w:p>
          <w:p>
            <w:pPr>
              <w:pStyle w:val="875"/>
              <w:ind w:left="136"/>
              <w:keepLines w:val="0"/>
              <w:keepNext w:val="0"/>
              <w:pageBreakBefore w:val="0"/>
              <w:spacing w:line="218" w:lineRule="auto"/>
              <w:widowControl/>
              <w:rPr>
                <w:color w:val="000000" w:themeColor="text1"/>
                <w:highlight w:val="white"/>
              </w:rPr>
            </w:pPr>
            <w:r>
              <w:rPr>
                <w:color w:val="000000" w:themeColor="text1"/>
                <w:spacing w:val="13"/>
                <w:highlight w:val="white"/>
              </w:rPr>
              <w:t xml:space="preserve">（2）绿地养护</w:t>
            </w:r>
            <w:r>
              <w:rPr>
                <w:color w:val="000000" w:themeColor="text1"/>
                <w:highlight w:val="white"/>
              </w:rPr>
            </w:r>
          </w:p>
          <w:p>
            <w:pPr>
              <w:pStyle w:val="875"/>
              <w:ind w:left="129"/>
              <w:keepLines w:val="0"/>
              <w:keepNext w:val="0"/>
              <w:pageBreakBefore w:val="0"/>
              <w:spacing w:before="105" w:line="216" w:lineRule="auto"/>
              <w:widowControl/>
              <w:rPr>
                <w:color w:val="000000" w:themeColor="text1"/>
                <w:highlight w:val="white"/>
              </w:rPr>
            </w:pPr>
            <w:r>
              <w:rPr>
                <w:color w:val="000000" w:themeColor="text1"/>
                <w:spacing w:val="19"/>
                <w:highlight w:val="white"/>
              </w:rPr>
              <w:t xml:space="preserve">①草坪覆盖率达到90%以上，生</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4630"/>
        </w:trPr>
        <w:tc>
          <w:tcPr>
            <w:tcW w:w="3484" w:type="dxa"/>
            <w:vAlign w:val="top"/>
            <w:textDirection w:val="lrTb"/>
            <w:noWrap w:val="false"/>
          </w:tcPr>
          <w:p>
            <w:pPr>
              <w:pStyle w:val="867"/>
              <w:keepLines w:val="0"/>
              <w:keepNext w:val="0"/>
              <w:pageBreakBefore w:val="0"/>
              <w:widowControl/>
              <w:rPr>
                <w:rFonts w:hint="eastAsia" w:ascii="Arial" w:eastAsia="宋体"/>
                <w:color w:val="000000" w:themeColor="text1"/>
                <w:sz w:val="21"/>
                <w:highlight w:val="white"/>
              </w:rPr>
            </w:pPr>
            <w:r>
              <w:rPr>
                <w:rFonts w:hint="eastAsia" w:ascii="Arial" w:eastAsia="宋体"/>
                <w:color w:val="000000" w:themeColor="text1"/>
                <w:sz w:val="21"/>
                <w:highlight w:val="white"/>
                <w:lang w:eastAsia="zh-CN"/>
              </w:rPr>
            </w:r>
            <w:r>
              <w:rPr>
                <w:color w:val="000000" w:themeColor="text1"/>
                <w:highlight w:val="white"/>
              </w:rPr>
            </w:r>
          </w:p>
        </w:tc>
        <w:tc>
          <w:tcPr>
            <w:tcW w:w="347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3484" w:type="dxa"/>
            <w:vAlign w:val="top"/>
            <w:textDirection w:val="lrTb"/>
            <w:noWrap w:val="false"/>
          </w:tcPr>
          <w:p>
            <w:pPr>
              <w:pStyle w:val="875"/>
              <w:ind w:left="131"/>
              <w:keepLines w:val="0"/>
              <w:keepNext w:val="0"/>
              <w:pageBreakBefore w:val="0"/>
              <w:spacing w:before="177" w:line="218" w:lineRule="auto"/>
              <w:widowControl/>
              <w:rPr>
                <w:color w:val="000000" w:themeColor="text1"/>
                <w:highlight w:val="white"/>
              </w:rPr>
            </w:pPr>
            <w:r>
              <w:rPr>
                <w:color w:val="000000" w:themeColor="text1"/>
                <w:spacing w:val="14"/>
                <w:highlight w:val="white"/>
              </w:rPr>
              <w:t xml:space="preserve">长旺盛，草根基本不裸露；</w:t>
            </w:r>
            <w:r>
              <w:rPr>
                <w:color w:val="000000" w:themeColor="text1"/>
                <w:highlight w:val="white"/>
              </w:rPr>
            </w:r>
          </w:p>
          <w:p>
            <w:pPr>
              <w:pStyle w:val="875"/>
              <w:ind w:left="130" w:right="364" w:hanging="2"/>
              <w:keepLines w:val="0"/>
              <w:keepNext w:val="0"/>
              <w:pageBreakBefore w:val="0"/>
              <w:spacing w:before="104" w:line="310" w:lineRule="auto"/>
              <w:widowControl/>
              <w:rPr>
                <w:color w:val="000000" w:themeColor="text1"/>
                <w:highlight w:val="white"/>
              </w:rPr>
            </w:pPr>
            <w:r>
              <w:rPr>
                <w:color w:val="000000" w:themeColor="text1"/>
                <w:spacing w:val="18"/>
                <w:highlight w:val="white"/>
              </w:rPr>
              <w:t xml:space="preserve">②叶色正常，生长季节基本不</w:t>
            </w:r>
            <w:r>
              <w:rPr>
                <w:color w:val="000000" w:themeColor="text1"/>
                <w:spacing w:val="-4"/>
                <w:highlight w:val="white"/>
              </w:rPr>
              <w:t xml:space="preserve">枯黄；</w:t>
            </w:r>
            <w:r>
              <w:rPr>
                <w:color w:val="000000" w:themeColor="text1"/>
                <w:highlight w:val="white"/>
              </w:rPr>
            </w:r>
          </w:p>
          <w:p>
            <w:pPr>
              <w:pStyle w:val="875"/>
              <w:ind w:left="128"/>
              <w:keepLines w:val="0"/>
              <w:keepNext w:val="0"/>
              <w:pageBreakBefore w:val="0"/>
              <w:spacing w:line="216" w:lineRule="auto"/>
              <w:widowControl/>
              <w:rPr>
                <w:color w:val="000000" w:themeColor="text1"/>
                <w:highlight w:val="white"/>
              </w:rPr>
            </w:pPr>
            <w:r>
              <w:rPr>
                <w:color w:val="000000" w:themeColor="text1"/>
                <w:spacing w:val="19"/>
                <w:highlight w:val="white"/>
              </w:rPr>
              <w:t xml:space="preserve">③及时对绿地整治修剪，2月份</w:t>
            </w:r>
            <w:r>
              <w:rPr>
                <w:color w:val="000000" w:themeColor="text1"/>
                <w:highlight w:val="white"/>
              </w:rPr>
            </w:r>
          </w:p>
          <w:p>
            <w:pPr>
              <w:pStyle w:val="875"/>
              <w:ind w:left="128" w:right="322"/>
              <w:keepLines w:val="0"/>
              <w:keepNext w:val="0"/>
              <w:pageBreakBefore w:val="0"/>
              <w:spacing w:before="105" w:line="310" w:lineRule="auto"/>
              <w:widowControl/>
              <w:rPr>
                <w:color w:val="000000" w:themeColor="text1"/>
                <w:highlight w:val="white"/>
              </w:rPr>
            </w:pPr>
            <w:r>
              <w:rPr>
                <w:color w:val="000000" w:themeColor="text1"/>
                <w:spacing w:val="16"/>
                <w:highlight w:val="white"/>
              </w:rPr>
              <w:t xml:space="preserve">-</w:t>
            </w:r>
            <w:r>
              <w:rPr>
                <w:color w:val="000000" w:themeColor="text1"/>
                <w:spacing w:val="-59"/>
                <w:highlight w:val="white"/>
              </w:rPr>
              <w:t xml:space="preserve"> </w:t>
            </w:r>
            <w:r>
              <w:rPr>
                <w:color w:val="000000" w:themeColor="text1"/>
                <w:spacing w:val="16"/>
                <w:highlight w:val="white"/>
              </w:rPr>
              <w:t xml:space="preserve">11月份每月草坪修剪1次，高</w:t>
            </w:r>
            <w:r>
              <w:rPr>
                <w:color w:val="000000" w:themeColor="text1"/>
                <w:spacing w:val="12"/>
                <w:highlight w:val="white"/>
              </w:rPr>
              <w:t xml:space="preserve">度控制在10</w:t>
            </w:r>
            <w:r>
              <w:rPr>
                <w:color w:val="000000" w:themeColor="text1"/>
                <w:highlight w:val="white"/>
              </w:rPr>
              <w:t xml:space="preserve">cm</w:t>
            </w:r>
            <w:r>
              <w:rPr>
                <w:color w:val="000000" w:themeColor="text1"/>
                <w:spacing w:val="-48"/>
                <w:highlight w:val="white"/>
              </w:rPr>
              <w:t xml:space="preserve"> </w:t>
            </w:r>
            <w:r>
              <w:rPr>
                <w:color w:val="000000" w:themeColor="text1"/>
                <w:spacing w:val="12"/>
                <w:highlight w:val="white"/>
              </w:rPr>
              <w:t xml:space="preserve">以下；</w:t>
            </w:r>
            <w:r>
              <w:rPr>
                <w:color w:val="000000" w:themeColor="text1"/>
                <w:highlight w:val="white"/>
              </w:rPr>
            </w:r>
          </w:p>
          <w:p>
            <w:pPr>
              <w:pStyle w:val="875"/>
              <w:ind w:left="128" w:right="238"/>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④及时除掉杂草，每年除杂草8</w:t>
            </w:r>
            <w:r>
              <w:rPr>
                <w:color w:val="000000" w:themeColor="text1"/>
                <w:spacing w:val="15"/>
                <w:highlight w:val="white"/>
              </w:rPr>
              <w:t xml:space="preserve">遍以上，杂草率10%以下；</w:t>
            </w:r>
            <w:r>
              <w:rPr>
                <w:color w:val="000000" w:themeColor="text1"/>
                <w:highlight w:val="white"/>
              </w:rPr>
            </w:r>
          </w:p>
          <w:p>
            <w:pPr>
              <w:pStyle w:val="875"/>
              <w:ind w:left="130" w:right="364" w:hanging="2"/>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⑤干旱、高温季节基本保持有效供水，有低洼及时平整，基</w:t>
            </w:r>
            <w:r>
              <w:rPr>
                <w:color w:val="000000" w:themeColor="text1"/>
                <w:spacing w:val="5"/>
                <w:highlight w:val="white"/>
              </w:rPr>
              <w:t xml:space="preserve">本无积水；</w:t>
            </w:r>
            <w:r>
              <w:rPr>
                <w:color w:val="000000" w:themeColor="text1"/>
                <w:highlight w:val="white"/>
              </w:rPr>
            </w:r>
          </w:p>
          <w:p>
            <w:pPr>
              <w:pStyle w:val="875"/>
              <w:ind w:left="128" w:right="343"/>
              <w:keepLines w:val="0"/>
              <w:keepNext w:val="0"/>
              <w:pageBreakBefore w:val="0"/>
              <w:spacing w:before="3" w:line="309" w:lineRule="auto"/>
              <w:widowControl/>
              <w:rPr>
                <w:color w:val="000000" w:themeColor="text1"/>
                <w:highlight w:val="white"/>
              </w:rPr>
            </w:pPr>
            <w:r>
              <w:rPr>
                <w:color w:val="000000" w:themeColor="text1"/>
                <w:spacing w:val="18"/>
                <w:highlight w:val="white"/>
              </w:rPr>
              <w:t xml:space="preserve">⑥按生长情况，适时适量施有机肥不少于2遍，其他肥料2遍</w:t>
            </w:r>
            <w:r>
              <w:rPr>
                <w:color w:val="000000" w:themeColor="text1"/>
                <w:spacing w:val="12"/>
                <w:highlight w:val="white"/>
              </w:rPr>
              <w:t xml:space="preserve"> </w:t>
            </w:r>
            <w:r>
              <w:rPr>
                <w:color w:val="000000" w:themeColor="text1"/>
                <w:highlight w:val="white"/>
              </w:rPr>
              <w:t xml:space="preserve">;</w:t>
            </w:r>
            <w:r>
              <w:rPr>
                <w:color w:val="000000" w:themeColor="text1"/>
                <w:highlight w:val="white"/>
              </w:rPr>
            </w:r>
          </w:p>
          <w:p>
            <w:pPr>
              <w:pStyle w:val="875"/>
              <w:ind w:left="128"/>
              <w:keepLines w:val="0"/>
              <w:keepNext w:val="0"/>
              <w:pageBreakBefore w:val="0"/>
              <w:spacing w:line="216" w:lineRule="auto"/>
              <w:widowControl/>
              <w:rPr>
                <w:color w:val="000000" w:themeColor="text1"/>
                <w:highlight w:val="white"/>
              </w:rPr>
            </w:pPr>
            <w:r>
              <w:rPr>
                <w:color w:val="000000" w:themeColor="text1"/>
                <w:spacing w:val="14"/>
                <w:highlight w:val="white"/>
              </w:rPr>
              <w:t xml:space="preserve">⑦及时做好病虫害防治；</w:t>
            </w:r>
            <w:r>
              <w:rPr>
                <w:color w:val="000000" w:themeColor="text1"/>
                <w:highlight w:val="white"/>
              </w:rPr>
            </w:r>
          </w:p>
          <w:p>
            <w:pPr>
              <w:pStyle w:val="875"/>
              <w:ind w:left="128" w:right="364"/>
              <w:keepLines w:val="0"/>
              <w:keepNext w:val="0"/>
              <w:pageBreakBefore w:val="0"/>
              <w:spacing w:before="106" w:line="310" w:lineRule="auto"/>
              <w:widowControl/>
              <w:rPr>
                <w:color w:val="000000" w:themeColor="text1"/>
                <w:highlight w:val="white"/>
              </w:rPr>
            </w:pPr>
            <w:r>
              <w:rPr>
                <w:color w:val="000000" w:themeColor="text1"/>
                <w:spacing w:val="18"/>
                <w:highlight w:val="white"/>
              </w:rPr>
              <w:t xml:space="preserve">⑧绿地整洁，生长好，有斑秃及时补植；能及时清理垃圾杂</w:t>
            </w:r>
            <w:r>
              <w:rPr>
                <w:color w:val="000000" w:themeColor="text1"/>
                <w:spacing w:val="-9"/>
                <w:highlight w:val="white"/>
              </w:rPr>
              <w:t xml:space="preserve">物；</w:t>
            </w:r>
            <w:r>
              <w:rPr>
                <w:color w:val="000000" w:themeColor="text1"/>
                <w:highlight w:val="white"/>
              </w:rPr>
            </w:r>
          </w:p>
          <w:p>
            <w:pPr>
              <w:pStyle w:val="875"/>
              <w:ind w:left="129" w:right="409" w:hanging="1"/>
              <w:keepLines w:val="0"/>
              <w:keepNext w:val="0"/>
              <w:pageBreakBefore w:val="0"/>
              <w:spacing w:before="2" w:line="309" w:lineRule="auto"/>
              <w:widowControl/>
              <w:rPr>
                <w:color w:val="000000" w:themeColor="text1"/>
                <w:highlight w:val="white"/>
              </w:rPr>
            </w:pPr>
            <w:r>
              <w:rPr>
                <w:color w:val="000000" w:themeColor="text1"/>
                <w:spacing w:val="15"/>
                <w:highlight w:val="white"/>
              </w:rPr>
              <w:t xml:space="preserve">⑨保持校园空地绿化全覆盖，</w:t>
            </w:r>
            <w:r>
              <w:rPr>
                <w:color w:val="000000" w:themeColor="text1"/>
                <w:spacing w:val="14"/>
                <w:highlight w:val="white"/>
              </w:rPr>
              <w:t xml:space="preserve">每年打草六次以上。</w:t>
            </w:r>
            <w:r>
              <w:rPr>
                <w:color w:val="000000" w:themeColor="text1"/>
                <w:highlight w:val="white"/>
              </w:rPr>
            </w:r>
          </w:p>
          <w:p>
            <w:pPr>
              <w:pStyle w:val="875"/>
              <w:ind w:left="136"/>
              <w:keepLines w:val="0"/>
              <w:keepNext w:val="0"/>
              <w:pageBreakBefore w:val="0"/>
              <w:spacing w:before="1" w:line="218" w:lineRule="auto"/>
              <w:widowControl/>
              <w:rPr>
                <w:color w:val="000000" w:themeColor="text1"/>
                <w:highlight w:val="white"/>
              </w:rPr>
            </w:pPr>
            <w:r>
              <w:rPr>
                <w:color w:val="000000" w:themeColor="text1"/>
                <w:spacing w:val="16"/>
                <w:highlight w:val="white"/>
              </w:rPr>
              <w:t xml:space="preserve">（3）绿植美化摆放</w:t>
            </w:r>
            <w:r>
              <w:rPr>
                <w:color w:val="000000" w:themeColor="text1"/>
                <w:highlight w:val="white"/>
              </w:rPr>
            </w:r>
          </w:p>
          <w:p>
            <w:pPr>
              <w:pStyle w:val="875"/>
              <w:ind w:left="129" w:right="364"/>
              <w:keepLines w:val="0"/>
              <w:keepNext w:val="0"/>
              <w:pageBreakBefore w:val="0"/>
              <w:spacing w:before="102" w:line="310" w:lineRule="auto"/>
              <w:widowControl/>
              <w:rPr>
                <w:color w:val="000000" w:themeColor="text1"/>
                <w:highlight w:val="white"/>
              </w:rPr>
            </w:pPr>
            <w:r>
              <w:rPr>
                <w:color w:val="000000" w:themeColor="text1"/>
                <w:spacing w:val="18"/>
                <w:highlight w:val="white"/>
              </w:rPr>
              <w:t xml:space="preserve">①为学校会议室、接待室及部分指定区域提供日常绿植花卉的摆放服务，科学合理确定绿化摆放点位，确认绿化摆放品种及数量，对不同区域、不同</w:t>
            </w:r>
            <w:r>
              <w:rPr>
                <w:color w:val="000000" w:themeColor="text1"/>
                <w:spacing w:val="14"/>
                <w:highlight w:val="white"/>
              </w:rPr>
              <w:t xml:space="preserve">季节制定绿化的调整周期；</w:t>
            </w:r>
            <w:r>
              <w:rPr>
                <w:color w:val="000000" w:themeColor="text1"/>
                <w:highlight w:val="white"/>
              </w:rPr>
            </w:r>
          </w:p>
          <w:p>
            <w:pPr>
              <w:pStyle w:val="875"/>
              <w:ind w:left="130" w:right="364" w:hanging="2"/>
              <w:keepLines w:val="0"/>
              <w:keepNext w:val="0"/>
              <w:pageBreakBefore w:val="0"/>
              <w:spacing w:before="3" w:line="309" w:lineRule="auto"/>
              <w:widowControl/>
              <w:rPr>
                <w:color w:val="000000" w:themeColor="text1"/>
                <w:highlight w:val="white"/>
              </w:rPr>
            </w:pPr>
            <w:r>
              <w:rPr>
                <w:color w:val="000000" w:themeColor="text1"/>
                <w:spacing w:val="18"/>
                <w:highlight w:val="white"/>
              </w:rPr>
              <w:t xml:space="preserve">②为重要节假日和学校重大活动、会议及重要场所布置花卉</w:t>
            </w:r>
            <w:r>
              <w:rPr>
                <w:color w:val="000000" w:themeColor="text1"/>
                <w:spacing w:val="7"/>
                <w:highlight w:val="white"/>
              </w:rPr>
              <w:t xml:space="preserve"> </w:t>
            </w:r>
            <w:r>
              <w:rPr>
                <w:color w:val="000000" w:themeColor="text1"/>
                <w:spacing w:val="12"/>
                <w:highlight w:val="white"/>
              </w:rPr>
              <w:t xml:space="preserve">、盆景或搭建花台；</w:t>
            </w:r>
            <w:r>
              <w:rPr>
                <w:color w:val="000000" w:themeColor="text1"/>
                <w:highlight w:val="white"/>
              </w:rPr>
            </w:r>
          </w:p>
          <w:p>
            <w:pPr>
              <w:pStyle w:val="875"/>
              <w:ind w:left="132" w:right="364" w:hanging="4"/>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③绿植摆放箱的维修，养护和</w:t>
            </w:r>
            <w:r>
              <w:rPr>
                <w:color w:val="000000" w:themeColor="text1"/>
                <w:spacing w:val="-4"/>
                <w:highlight w:val="white"/>
              </w:rPr>
              <w:t xml:space="preserve">更新；</w:t>
            </w:r>
            <w:r>
              <w:rPr>
                <w:color w:val="000000" w:themeColor="text1"/>
                <w:highlight w:val="white"/>
              </w:rPr>
            </w:r>
          </w:p>
          <w:p>
            <w:pPr>
              <w:pStyle w:val="875"/>
              <w:ind w:left="128" w:right="364"/>
              <w:keepLines w:val="0"/>
              <w:keepNext w:val="0"/>
              <w:pageBreakBefore w:val="0"/>
              <w:spacing w:before="3" w:line="310" w:lineRule="auto"/>
              <w:widowControl/>
              <w:rPr>
                <w:color w:val="000000" w:themeColor="text1"/>
                <w:highlight w:val="white"/>
              </w:rPr>
            </w:pPr>
            <w:r>
              <w:rPr>
                <w:color w:val="000000" w:themeColor="text1"/>
                <w:spacing w:val="18"/>
                <w:highlight w:val="white"/>
              </w:rPr>
              <w:t xml:space="preserve">④校门口、中央大道、牌坊等重点区域绿植花卉种植及日常养护。每年种植两季，按花卉品种、生长情况、土壤条件适时适量施肥，保证花卉正常生长。墙角、树根等小范围补种</w:t>
            </w:r>
            <w:r>
              <w:rPr>
                <w:color w:val="000000" w:themeColor="text1"/>
                <w:highlight w:val="white"/>
              </w:rPr>
            </w:r>
          </w:p>
          <w:p>
            <w:pPr>
              <w:pStyle w:val="875"/>
              <w:ind w:left="132" w:right="364" w:hanging="4"/>
              <w:keepLines w:val="0"/>
              <w:keepNext w:val="0"/>
              <w:pageBreakBefore w:val="0"/>
              <w:spacing w:before="112" w:line="306" w:lineRule="auto"/>
              <w:widowControl/>
              <w:rPr>
                <w:color w:val="000000" w:themeColor="text1"/>
                <w:highlight w:val="white"/>
              </w:rPr>
            </w:pPr>
            <w:r>
              <w:rPr>
                <w:color w:val="000000" w:themeColor="text1"/>
                <w:spacing w:val="18"/>
                <w:highlight w:val="white"/>
              </w:rPr>
              <w:t xml:space="preserve">⑤学校水景、水体的维护美化</w:t>
            </w:r>
            <w:r>
              <w:rPr>
                <w:color w:val="000000" w:themeColor="text1"/>
                <w:highlight w:val="white"/>
              </w:rPr>
              <w:t xml:space="preserve">工作。</w:t>
            </w:r>
            <w:r>
              <w:rPr>
                <w:color w:val="000000" w:themeColor="text1"/>
                <w:highlight w:val="white"/>
              </w:rPr>
            </w:r>
          </w:p>
        </w:tc>
      </w:tr>
    </w:tbl>
    <w:p>
      <w:pPr>
        <w:pStyle w:val="867"/>
        <w:ind w:left="12"/>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3.6宿舍管理服务</w:t>
      </w:r>
      <w:r>
        <w:rPr>
          <w:rFonts w:ascii="宋体" w:hAnsi="宋体" w:eastAsia="宋体" w:cs="宋体"/>
          <w:color w:val="000000" w:themeColor="text1"/>
          <w:sz w:val="21"/>
          <w:szCs w:val="21"/>
          <w:highlight w:val="white"/>
        </w:rPr>
      </w:r>
      <w:r>
        <w:rPr>
          <w:color w:val="000000" w:themeColor="text1"/>
          <w:highlight w:val="white"/>
        </w:rPr>
      </w:r>
    </w:p>
    <w:tbl>
      <w:tblPr>
        <w:tblStyle w:val="874"/>
        <w:tblW w:w="1080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63"/>
        <w:gridCol w:w="3121"/>
        <w:gridCol w:w="363"/>
        <w:gridCol w:w="3114"/>
        <w:gridCol w:w="363"/>
        <w:gridCol w:w="3121"/>
      </w:tblGrid>
      <w:tr>
        <w:trPr>
          <w:trHeight w:val="539"/>
        </w:trPr>
        <w:tc>
          <w:tcPr>
            <w:gridSpan w:val="2"/>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gridSpan w:val="2"/>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gridSpan w:val="2"/>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4405"/>
        </w:trPr>
        <w:tc>
          <w:tcPr>
            <w:gridSpan w:val="2"/>
            <w:tcW w:w="3484" w:type="dxa"/>
            <w:vAlign w:val="top"/>
            <w:textDirection w:val="lrTb"/>
            <w:noWrap w:val="false"/>
          </w:tcPr>
          <w:p>
            <w:pPr>
              <w:pStyle w:val="875"/>
              <w:ind w:left="1694"/>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gridSpan w:val="2"/>
            <w:tcW w:w="3477" w:type="dxa"/>
            <w:vAlign w:val="top"/>
            <w:textDirection w:val="lrTb"/>
            <w:noWrap w:val="false"/>
          </w:tcPr>
          <w:p>
            <w:pPr>
              <w:pStyle w:val="875"/>
              <w:ind w:left="1276"/>
              <w:keepLines w:val="0"/>
              <w:keepNext w:val="0"/>
              <w:pageBreakBefore w:val="0"/>
              <w:spacing w:before="170" w:line="218" w:lineRule="auto"/>
              <w:widowControl/>
              <w:rPr>
                <w:color w:val="000000" w:themeColor="text1"/>
                <w:highlight w:val="white"/>
              </w:rPr>
            </w:pPr>
            <w:r>
              <w:rPr>
                <w:color w:val="000000" w:themeColor="text1"/>
                <w:spacing w:val="13"/>
                <w:highlight w:val="white"/>
              </w:rPr>
              <w:t xml:space="preserve">基本要求</w:t>
            </w:r>
            <w:r>
              <w:rPr>
                <w:color w:val="000000" w:themeColor="text1"/>
                <w:highlight w:val="white"/>
              </w:rPr>
            </w:r>
          </w:p>
        </w:tc>
        <w:tc>
          <w:tcPr>
            <w:gridSpan w:val="2"/>
            <w:tcW w:w="3484" w:type="dxa"/>
            <w:vAlign w:val="top"/>
            <w:textDirection w:val="lrTb"/>
            <w:noWrap w:val="false"/>
          </w:tcPr>
          <w:p>
            <w:pPr>
              <w:pStyle w:val="875"/>
              <w:ind w:left="127" w:right="238" w:firstLine="9"/>
              <w:keepLines w:val="0"/>
              <w:keepNext w:val="0"/>
              <w:pageBreakBefore w:val="0"/>
              <w:spacing w:before="177" w:line="309" w:lineRule="auto"/>
              <w:widowControl/>
              <w:rPr>
                <w:color w:val="000000" w:themeColor="text1"/>
                <w:highlight w:val="white"/>
              </w:rPr>
            </w:pPr>
            <w:r>
              <w:rPr>
                <w:color w:val="000000" w:themeColor="text1"/>
                <w:spacing w:val="17"/>
                <w:highlight w:val="white"/>
              </w:rPr>
              <w:t xml:space="preserve">（1）服务范围：负责学生宿舍</w:t>
            </w:r>
            <w:r>
              <w:rPr>
                <w:color w:val="000000" w:themeColor="text1"/>
                <w:spacing w:val="19"/>
                <w:highlight w:val="white"/>
              </w:rPr>
              <w:t xml:space="preserve">管理区域内的公共区域卫生保</w:t>
            </w:r>
            <w:r>
              <w:rPr>
                <w:color w:val="000000" w:themeColor="text1"/>
                <w:spacing w:val="11"/>
                <w:highlight w:val="white"/>
              </w:rPr>
              <w:t xml:space="preserve">洁工作，负责宿舍人员、秩序</w:t>
            </w:r>
            <w:r>
              <w:rPr>
                <w:color w:val="000000" w:themeColor="text1"/>
                <w:spacing w:val="19"/>
                <w:highlight w:val="white"/>
              </w:rPr>
              <w:t xml:space="preserve">的维护管理，按学校管理要求安排的值班，突发事件的处置</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spacing w:val="26"/>
                <w:highlight w:val="white"/>
              </w:rPr>
              <w:t xml:space="preserve">教师值班室、公共区域的卫</w:t>
            </w:r>
            <w:r>
              <w:rPr>
                <w:color w:val="000000" w:themeColor="text1"/>
                <w:spacing w:val="19"/>
                <w:highlight w:val="white"/>
              </w:rPr>
              <w:t xml:space="preserve">生清洁工作等；根据学校要求的宿舍区消杀工作；协助学校做好宿舍安全和学生行为规范管理；涉及学生宿舍管理的各类信息与数据的处理和上报工</w:t>
            </w:r>
            <w:r>
              <w:rPr>
                <w:color w:val="000000" w:themeColor="text1"/>
                <w:spacing w:val="-4"/>
                <w:highlight w:val="white"/>
              </w:rPr>
              <w:t xml:space="preserve">作。</w:t>
            </w:r>
            <w:r>
              <w:rPr>
                <w:color w:val="000000" w:themeColor="text1"/>
                <w:highlight w:val="white"/>
              </w:rPr>
            </w:r>
          </w:p>
        </w:tc>
      </w:tr>
      <w:tr>
        <w:trPr>
          <w:trHeight w:val="10395"/>
        </w:trPr>
        <w:tc>
          <w:tcPr>
            <w:gridSpan w:val="2"/>
            <w:tcW w:w="3484" w:type="dxa"/>
            <w:vAlign w:val="top"/>
            <w:textDirection w:val="lrTb"/>
            <w:noWrap w:val="false"/>
          </w:tcPr>
          <w:p>
            <w:pPr>
              <w:pStyle w:val="875"/>
              <w:ind w:left="1681"/>
              <w:keepLines w:val="0"/>
              <w:keepNext w:val="0"/>
              <w:pageBreakBefore w:val="0"/>
              <w:spacing w:before="175"/>
              <w:widowControl/>
              <w:rPr>
                <w:color w:val="000000" w:themeColor="text1"/>
                <w:highlight w:val="white"/>
              </w:rPr>
            </w:pPr>
            <w:r>
              <w:rPr>
                <w:color w:val="000000" w:themeColor="text1"/>
                <w:highlight w:val="white"/>
              </w:rPr>
              <w:t xml:space="preserve">2</w:t>
            </w:r>
            <w:r>
              <w:rPr>
                <w:color w:val="000000" w:themeColor="text1"/>
                <w:highlight w:val="white"/>
              </w:rPr>
            </w:r>
          </w:p>
        </w:tc>
        <w:tc>
          <w:tcPr>
            <w:gridSpan w:val="2"/>
            <w:tcW w:w="3477" w:type="dxa"/>
            <w:vAlign w:val="top"/>
            <w:textDirection w:val="lrTb"/>
            <w:noWrap w:val="false"/>
          </w:tcPr>
          <w:p>
            <w:pPr>
              <w:pStyle w:val="875"/>
              <w:ind w:left="1313"/>
              <w:keepLines w:val="0"/>
              <w:keepNext w:val="0"/>
              <w:pageBreakBefore w:val="0"/>
              <w:spacing w:before="174" w:line="219" w:lineRule="auto"/>
              <w:widowControl/>
              <w:rPr>
                <w:color w:val="000000" w:themeColor="text1"/>
                <w:highlight w:val="white"/>
              </w:rPr>
            </w:pPr>
            <w:r>
              <w:rPr>
                <w:color w:val="000000" w:themeColor="text1"/>
                <w:spacing w:val="4"/>
                <w:highlight w:val="white"/>
              </w:rPr>
              <w:t xml:space="preserve">日常管理</w:t>
            </w:r>
            <w:r>
              <w:rPr>
                <w:color w:val="000000" w:themeColor="text1"/>
                <w:highlight w:val="white"/>
              </w:rPr>
            </w:r>
          </w:p>
        </w:tc>
        <w:tc>
          <w:tcPr>
            <w:gridSpan w:val="2"/>
            <w:tcW w:w="3484" w:type="dxa"/>
            <w:vAlign w:val="top"/>
            <w:textDirection w:val="lrTb"/>
            <w:noWrap w:val="false"/>
          </w:tcPr>
          <w:p>
            <w:pPr>
              <w:pStyle w:val="875"/>
              <w:ind w:left="133" w:right="238" w:firstLine="3"/>
              <w:keepLines w:val="0"/>
              <w:keepNext w:val="0"/>
              <w:pageBreakBefore w:val="0"/>
              <w:spacing w:before="174" w:line="310" w:lineRule="auto"/>
              <w:widowControl/>
              <w:rPr>
                <w:color w:val="000000" w:themeColor="text1"/>
                <w:highlight w:val="white"/>
              </w:rPr>
            </w:pPr>
            <w:r>
              <w:rPr>
                <w:color w:val="000000" w:themeColor="text1"/>
                <w:spacing w:val="18"/>
                <w:highlight w:val="white"/>
              </w:rPr>
              <w:t xml:space="preserve">（1）人员配备到位，统一着装</w:t>
            </w:r>
            <w:r>
              <w:rPr>
                <w:color w:val="000000" w:themeColor="text1"/>
                <w:spacing w:val="6"/>
                <w:highlight w:val="white"/>
              </w:rPr>
              <w:t xml:space="preserve"> </w:t>
            </w:r>
            <w:r>
              <w:rPr>
                <w:rFonts w:hint="eastAsia"/>
                <w:color w:val="000000" w:themeColor="text1"/>
                <w:spacing w:val="6"/>
                <w:highlight w:val="white"/>
                <w:lang w:eastAsia="zh-CN"/>
              </w:rPr>
              <w:t xml:space="preserve">，</w:t>
            </w:r>
            <w:r>
              <w:rPr>
                <w:color w:val="000000" w:themeColor="text1"/>
                <w:spacing w:val="25"/>
                <w:highlight w:val="white"/>
              </w:rPr>
              <w:t xml:space="preserve">由专业管理人员进行岗前系</w:t>
            </w:r>
            <w:r>
              <w:rPr>
                <w:color w:val="000000" w:themeColor="text1"/>
                <w:spacing w:val="15"/>
                <w:highlight w:val="white"/>
              </w:rPr>
              <w:t xml:space="preserve">统性的业务培训与安全教育，</w:t>
            </w:r>
            <w:r>
              <w:rPr>
                <w:color w:val="000000" w:themeColor="text1"/>
                <w:spacing w:val="18"/>
                <w:highlight w:val="white"/>
              </w:rPr>
              <w:t xml:space="preserve">清晰工作流程与工作标准，管</w:t>
            </w:r>
            <w:r>
              <w:rPr>
                <w:color w:val="000000" w:themeColor="text1"/>
                <w:spacing w:val="12"/>
                <w:highlight w:val="white"/>
              </w:rPr>
              <w:t xml:space="preserve">理规范无盲区。</w:t>
            </w:r>
            <w:r>
              <w:rPr>
                <w:color w:val="000000" w:themeColor="text1"/>
                <w:highlight w:val="white"/>
              </w:rPr>
            </w:r>
          </w:p>
          <w:p>
            <w:pPr>
              <w:pStyle w:val="875"/>
              <w:ind w:left="129" w:right="251" w:firstLine="6"/>
              <w:keepLines w:val="0"/>
              <w:keepNext w:val="0"/>
              <w:pageBreakBefore w:val="0"/>
              <w:spacing w:before="4" w:line="309" w:lineRule="auto"/>
              <w:widowControl/>
              <w:rPr>
                <w:color w:val="000000" w:themeColor="text1"/>
                <w:highlight w:val="white"/>
              </w:rPr>
            </w:pPr>
            <w:r>
              <w:rPr>
                <w:color w:val="000000" w:themeColor="text1"/>
                <w:spacing w:val="17"/>
                <w:highlight w:val="white"/>
              </w:rPr>
              <w:t xml:space="preserve">（2）制定有完善的宿舍管理制</w:t>
            </w:r>
            <w:r>
              <w:rPr>
                <w:color w:val="000000" w:themeColor="text1"/>
                <w:spacing w:val="18"/>
                <w:highlight w:val="white"/>
              </w:rPr>
              <w:t xml:space="preserve">度、岗位职责、工作检查制度等制度，并符合学校管理要求经学校审核通过，有相应表式</w:t>
            </w:r>
            <w:r>
              <w:rPr>
                <w:color w:val="000000" w:themeColor="text1"/>
                <w:spacing w:val="11"/>
                <w:highlight w:val="white"/>
              </w:rPr>
              <w:t xml:space="preserve">及台账记录。</w:t>
            </w:r>
            <w:r>
              <w:rPr>
                <w:color w:val="000000" w:themeColor="text1"/>
                <w:highlight w:val="white"/>
              </w:rPr>
            </w:r>
          </w:p>
          <w:p>
            <w:pPr>
              <w:pStyle w:val="875"/>
              <w:ind w:left="131" w:right="267" w:firstLine="4"/>
              <w:keepLines w:val="0"/>
              <w:keepNext w:val="0"/>
              <w:pageBreakBefore w:val="0"/>
              <w:spacing w:before="3" w:line="309" w:lineRule="auto"/>
              <w:widowControl/>
              <w:rPr>
                <w:color w:val="000000" w:themeColor="text1"/>
                <w:highlight w:val="white"/>
              </w:rPr>
            </w:pPr>
            <w:r>
              <w:rPr>
                <w:color w:val="000000" w:themeColor="text1"/>
                <w:spacing w:val="16"/>
                <w:highlight w:val="white"/>
              </w:rPr>
              <w:t xml:space="preserve">（3）认真履行学生宿舍管理员</w:t>
            </w:r>
            <w:r>
              <w:rPr>
                <w:color w:val="000000" w:themeColor="text1"/>
                <w:spacing w:val="18"/>
                <w:highlight w:val="white"/>
              </w:rPr>
              <w:t xml:space="preserve">岗位工作职责。包括宿舍楼住</w:t>
            </w:r>
            <w:r>
              <w:rPr>
                <w:color w:val="000000" w:themeColor="text1"/>
                <w:spacing w:val="16"/>
                <w:highlight w:val="white"/>
              </w:rPr>
              <w:t xml:space="preserve">宿生的管理、公共部位卫生、</w:t>
            </w:r>
            <w:r>
              <w:rPr>
                <w:color w:val="000000" w:themeColor="text1"/>
                <w:highlight w:val="white"/>
              </w:rPr>
            </w:r>
          </w:p>
          <w:p>
            <w:pPr>
              <w:pStyle w:val="875"/>
              <w:ind w:left="130" w:right="364" w:firstLine="6"/>
              <w:keepLines w:val="0"/>
              <w:keepNext w:val="0"/>
              <w:pageBreakBefore w:val="0"/>
              <w:spacing w:before="6" w:line="309" w:lineRule="auto"/>
              <w:widowControl/>
              <w:rPr>
                <w:color w:val="000000" w:themeColor="text1"/>
                <w:highlight w:val="white"/>
              </w:rPr>
            </w:pPr>
            <w:r>
              <w:rPr>
                <w:color w:val="000000" w:themeColor="text1"/>
                <w:spacing w:val="18"/>
                <w:highlight w:val="white"/>
              </w:rPr>
              <w:t xml:space="preserve">生活指导、宿舍检查、外来人员登记、房屋与消防设施设备等日常管理、服务与报修以及突发事件的处理。同时完成学校安排的其他有关宿舍管理服</w:t>
            </w:r>
            <w:r>
              <w:rPr>
                <w:color w:val="000000" w:themeColor="text1"/>
                <w:spacing w:val="13"/>
                <w:highlight w:val="white"/>
              </w:rPr>
              <w:t xml:space="preserve">务的临时性工作。</w:t>
            </w:r>
            <w:r>
              <w:rPr>
                <w:color w:val="000000" w:themeColor="text1"/>
                <w:highlight w:val="white"/>
              </w:rPr>
            </w:r>
          </w:p>
          <w:p>
            <w:pPr>
              <w:pStyle w:val="875"/>
              <w:ind w:left="130" w:right="248" w:firstLine="5"/>
              <w:keepLines w:val="0"/>
              <w:keepNext w:val="0"/>
              <w:pageBreakBefore w:val="0"/>
              <w:spacing w:before="1" w:line="309" w:lineRule="auto"/>
              <w:widowControl/>
              <w:rPr>
                <w:color w:val="000000" w:themeColor="text1"/>
                <w:highlight w:val="white"/>
              </w:rPr>
            </w:pPr>
            <w:r>
              <w:rPr>
                <w:color w:val="000000" w:themeColor="text1"/>
                <w:spacing w:val="17"/>
                <w:highlight w:val="white"/>
              </w:rPr>
              <w:t xml:space="preserve">（4）宿舍管理人员必须遵守学</w:t>
            </w:r>
            <w:r>
              <w:rPr>
                <w:color w:val="000000" w:themeColor="text1"/>
                <w:spacing w:val="15"/>
                <w:highlight w:val="white"/>
              </w:rPr>
              <w:t xml:space="preserve">校宿舍管理制度与考核制度，</w:t>
            </w:r>
            <w:r>
              <w:rPr>
                <w:color w:val="000000" w:themeColor="text1"/>
                <w:highlight w:val="white"/>
              </w:rPr>
            </w:r>
          </w:p>
          <w:p>
            <w:pPr>
              <w:pStyle w:val="875"/>
              <w:ind w:left="130" w:right="364"/>
              <w:keepLines w:val="0"/>
              <w:keepNext w:val="0"/>
              <w:pageBreakBefore w:val="0"/>
              <w:spacing w:before="3" w:line="309" w:lineRule="auto"/>
              <w:widowControl/>
              <w:rPr>
                <w:color w:val="000000" w:themeColor="text1"/>
                <w:highlight w:val="white"/>
              </w:rPr>
            </w:pPr>
            <w:r>
              <w:rPr>
                <w:color w:val="000000" w:themeColor="text1"/>
                <w:spacing w:val="18"/>
                <w:highlight w:val="white"/>
              </w:rPr>
              <w:t xml:space="preserve">严格执行校方制定的所有规章制度，接受校方的监督、管理</w:t>
            </w:r>
            <w:r>
              <w:rPr>
                <w:color w:val="000000" w:themeColor="text1"/>
                <w:spacing w:val="8"/>
                <w:highlight w:val="white"/>
              </w:rPr>
              <w:t xml:space="preserve"> </w:t>
            </w:r>
            <w:r>
              <w:rPr>
                <w:rFonts w:hint="eastAsia"/>
                <w:color w:val="000000" w:themeColor="text1"/>
                <w:spacing w:val="8"/>
                <w:highlight w:val="white"/>
                <w:lang w:eastAsia="zh-CN"/>
              </w:rPr>
              <w:t xml:space="preserve">，</w:t>
            </w:r>
            <w:r>
              <w:rPr>
                <w:color w:val="000000" w:themeColor="text1"/>
                <w:spacing w:val="26"/>
                <w:highlight w:val="white"/>
              </w:rPr>
              <w:t xml:space="preserve">维护校方的利益。</w:t>
            </w:r>
            <w:r>
              <w:rPr>
                <w:color w:val="000000" w:themeColor="text1"/>
                <w:highlight w:val="white"/>
              </w:rPr>
            </w:r>
          </w:p>
          <w:p>
            <w:pPr>
              <w:pStyle w:val="875"/>
              <w:numPr>
                <w:ilvl w:val="0"/>
                <w:numId w:val="2"/>
              </w:numPr>
              <w:ind w:left="131" w:right="246" w:firstLine="4"/>
              <w:keepLines w:val="0"/>
              <w:keepNext w:val="0"/>
              <w:pageBreakBefore w:val="0"/>
              <w:spacing w:before="5" w:line="307" w:lineRule="auto"/>
              <w:widowControl/>
              <w:rPr>
                <w:color w:val="000000" w:themeColor="text1"/>
                <w:spacing w:val="11"/>
                <w:highlight w:val="white"/>
              </w:rPr>
            </w:pPr>
            <w:r>
              <w:rPr>
                <w:color w:val="000000" w:themeColor="text1"/>
                <w:spacing w:val="17"/>
                <w:highlight w:val="white"/>
              </w:rPr>
              <w:t xml:space="preserve">宿舍管理员花名册由中标</w:t>
            </w:r>
            <w:r>
              <w:rPr>
                <w:color w:val="000000" w:themeColor="text1"/>
                <w:spacing w:val="18"/>
                <w:highlight w:val="white"/>
              </w:rPr>
              <w:t xml:space="preserve">人加盖公章后，交校方审验和备查，如需更换人员，必须征得校方同意，并及时将相关信</w:t>
            </w:r>
            <w:r>
              <w:rPr>
                <w:color w:val="000000" w:themeColor="text1"/>
                <w:spacing w:val="11"/>
                <w:highlight w:val="white"/>
              </w:rPr>
              <w:t xml:space="preserve">息通报校方。</w:t>
            </w:r>
            <w:r>
              <w:rPr>
                <w:color w:val="000000" w:themeColor="text1"/>
                <w:spacing w:val="11"/>
                <w:highlight w:val="white"/>
              </w:rPr>
            </w:r>
            <w:r>
              <w:rPr>
                <w:color w:val="000000" w:themeColor="text1"/>
                <w:highlight w:val="white"/>
              </w:rPr>
            </w:r>
          </w:p>
          <w:p>
            <w:pPr>
              <w:pStyle w:val="875"/>
              <w:numPr>
                <w:ilvl w:val="0"/>
                <w:numId w:val="2"/>
              </w:numPr>
              <w:ind w:left="131" w:right="246" w:firstLine="4"/>
              <w:keepLines w:val="0"/>
              <w:keepNext w:val="0"/>
              <w:pageBreakBefore w:val="0"/>
              <w:spacing w:before="5" w:line="307" w:lineRule="auto"/>
              <w:widowControl/>
              <w:rPr>
                <w:color w:val="000000" w:themeColor="text1"/>
                <w:spacing w:val="11"/>
                <w:highlight w:val="white"/>
              </w:rPr>
            </w:pPr>
            <w:r>
              <w:rPr>
                <w:color w:val="000000" w:themeColor="text1"/>
                <w:spacing w:val="17"/>
                <w:highlight w:val="white"/>
              </w:rPr>
              <w:t xml:space="preserve">针对学校的业务沟通、管</w:t>
            </w:r>
            <w:r>
              <w:rPr>
                <w:color w:val="000000" w:themeColor="text1"/>
                <w:spacing w:val="18"/>
                <w:highlight w:val="white"/>
              </w:rPr>
              <w:t xml:space="preserve">理、指导、检查及考核，反映的问题或事件，应在规定时间内做出明确的响应。学校发生</w:t>
            </w:r>
            <w:r>
              <w:rPr>
                <w:color w:val="000000" w:themeColor="text1"/>
                <w:spacing w:val="14"/>
                <w:highlight w:val="white"/>
              </w:rPr>
              <w:t xml:space="preserve">紧急情况须立即响应。</w:t>
            </w:r>
            <w:r>
              <w:rPr>
                <w:color w:val="000000" w:themeColor="text1"/>
                <w:spacing w:val="11"/>
                <w:highlight w:val="white"/>
              </w:rPr>
            </w:r>
            <w:r>
              <w:rPr>
                <w:color w:val="000000" w:themeColor="text1"/>
                <w:highlight w:val="white"/>
              </w:rPr>
            </w:r>
          </w:p>
        </w:tc>
      </w:tr>
      <w:tr>
        <w:trPr>
          <w:trHeight w:val="3350"/>
        </w:trPr>
        <w:tc>
          <w:tcPr>
            <w:gridSpan w:val="2"/>
            <w:tcW w:w="3484" w:type="dxa"/>
            <w:vAlign w:val="top"/>
            <w:textDirection w:val="lrTb"/>
            <w:noWrap w:val="false"/>
          </w:tcPr>
          <w:p>
            <w:pPr>
              <w:pStyle w:val="875"/>
              <w:ind w:left="1682"/>
              <w:keepLines w:val="0"/>
              <w:keepNext w:val="0"/>
              <w:pageBreakBefore w:val="0"/>
              <w:spacing w:before="175"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gridSpan w:val="2"/>
            <w:tcW w:w="3477" w:type="dxa"/>
            <w:vAlign w:val="top"/>
            <w:textDirection w:val="lrTb"/>
            <w:noWrap w:val="false"/>
          </w:tcPr>
          <w:p>
            <w:pPr>
              <w:pStyle w:val="875"/>
              <w:ind w:left="816"/>
              <w:keepLines w:val="0"/>
              <w:keepNext w:val="0"/>
              <w:pageBreakBefore w:val="0"/>
              <w:spacing w:before="175" w:line="217" w:lineRule="auto"/>
              <w:widowControl/>
              <w:rPr>
                <w:color w:val="000000" w:themeColor="text1"/>
                <w:highlight w:val="white"/>
              </w:rPr>
            </w:pPr>
            <w:r>
              <w:rPr>
                <w:color w:val="000000" w:themeColor="text1"/>
                <w:spacing w:val="17"/>
                <w:highlight w:val="white"/>
              </w:rPr>
              <w:t xml:space="preserve">宿舍淋浴系统维护</w:t>
            </w:r>
            <w:r>
              <w:rPr>
                <w:color w:val="000000" w:themeColor="text1"/>
                <w:highlight w:val="white"/>
              </w:rPr>
            </w:r>
          </w:p>
        </w:tc>
        <w:tc>
          <w:tcPr>
            <w:gridSpan w:val="2"/>
            <w:tcW w:w="3484" w:type="dxa"/>
            <w:vAlign w:val="top"/>
            <w:textDirection w:val="lrTb"/>
            <w:noWrap w:val="false"/>
          </w:tcPr>
          <w:p>
            <w:pPr>
              <w:pStyle w:val="875"/>
              <w:ind w:left="129" w:right="248" w:firstLine="6"/>
              <w:keepLines w:val="0"/>
              <w:keepNext w:val="0"/>
              <w:pageBreakBefore w:val="0"/>
              <w:spacing w:before="174" w:line="310" w:lineRule="auto"/>
              <w:widowControl/>
              <w:rPr>
                <w:color w:val="000000" w:themeColor="text1"/>
                <w:highlight w:val="white"/>
              </w:rPr>
            </w:pPr>
            <w:r>
              <w:rPr>
                <w:color w:val="000000" w:themeColor="text1"/>
                <w:spacing w:val="17"/>
                <w:highlight w:val="white"/>
              </w:rPr>
              <w:t xml:space="preserve">（1）洗浴热水及供水泵房内设</w:t>
            </w:r>
            <w:r>
              <w:rPr>
                <w:color w:val="000000" w:themeColor="text1"/>
                <w:spacing w:val="18"/>
                <w:highlight w:val="white"/>
              </w:rPr>
              <w:t xml:space="preserve">备每日上下午各巡查一次并做好记录，晚间及早晨供应宿舍洗浴热水期间负责值守及设备</w:t>
            </w:r>
            <w:r>
              <w:rPr>
                <w:color w:val="000000" w:themeColor="text1"/>
                <w:spacing w:val="9"/>
                <w:highlight w:val="white"/>
              </w:rPr>
              <w:t xml:space="preserve">开启关闭。</w:t>
            </w:r>
            <w:r>
              <w:rPr>
                <w:color w:val="000000" w:themeColor="text1"/>
                <w:highlight w:val="white"/>
              </w:rPr>
            </w:r>
          </w:p>
          <w:p>
            <w:pPr>
              <w:pStyle w:val="875"/>
              <w:ind w:left="131" w:right="238" w:firstLine="4"/>
              <w:keepLines w:val="0"/>
              <w:keepNext w:val="0"/>
              <w:pageBreakBefore w:val="0"/>
              <w:spacing w:before="2" w:line="309" w:lineRule="auto"/>
              <w:widowControl/>
              <w:rPr>
                <w:color w:val="000000" w:themeColor="text1"/>
                <w:highlight w:val="white"/>
              </w:rPr>
            </w:pPr>
            <w:r>
              <w:rPr>
                <w:color w:val="000000" w:themeColor="text1"/>
                <w:spacing w:val="18"/>
                <w:highlight w:val="white"/>
              </w:rPr>
              <w:t xml:space="preserve">（3）掌握设备一般性故障处置</w:t>
            </w:r>
            <w:r>
              <w:rPr>
                <w:color w:val="000000" w:themeColor="text1"/>
                <w:spacing w:val="15"/>
                <w:highlight w:val="white"/>
              </w:rPr>
              <w:t xml:space="preserve">技能；故障无法排除时第一</w:t>
            </w:r>
            <w:r>
              <w:rPr>
                <w:color w:val="000000" w:themeColor="text1"/>
                <w:spacing w:val="-59"/>
                <w:highlight w:val="white"/>
              </w:rPr>
              <w:t xml:space="preserve"> </w:t>
            </w:r>
            <w:r>
              <w:rPr>
                <w:color w:val="000000" w:themeColor="text1"/>
                <w:spacing w:val="15"/>
                <w:highlight w:val="white"/>
              </w:rPr>
              <w:t xml:space="preserve">时间与设备维保单位联系对接，</w:t>
            </w:r>
            <w:r>
              <w:rPr>
                <w:color w:val="000000" w:themeColor="text1"/>
                <w:highlight w:val="white"/>
              </w:rPr>
            </w:r>
          </w:p>
          <w:p>
            <w:pPr>
              <w:pStyle w:val="875"/>
              <w:ind w:left="135"/>
              <w:keepLines w:val="0"/>
              <w:keepNext w:val="0"/>
              <w:pageBreakBefore w:val="0"/>
              <w:spacing w:line="218" w:lineRule="auto"/>
              <w:widowControl/>
              <w:rPr>
                <w:color w:val="000000" w:themeColor="text1"/>
                <w:highlight w:val="white"/>
              </w:rPr>
            </w:pPr>
            <w:r>
              <w:rPr>
                <w:color w:val="000000" w:themeColor="text1"/>
                <w:spacing w:val="13"/>
                <w:highlight w:val="white"/>
              </w:rPr>
              <w:t xml:space="preserve">并报学校总务处。</w:t>
            </w:r>
            <w:r>
              <w:rPr>
                <w:color w:val="000000" w:themeColor="text1"/>
                <w:highlight w:val="white"/>
              </w:rPr>
            </w:r>
          </w:p>
        </w:tc>
      </w:tr>
    </w:tbl>
    <w:p>
      <w:pPr>
        <w:pStyle w:val="867"/>
        <w:keepLines w:val="0"/>
        <w:keepNext w:val="0"/>
        <w:pageBreakBefore w:val="0"/>
        <w:spacing w:line="57" w:lineRule="exact"/>
        <w:widowControl/>
        <w:rPr>
          <w:rFonts w:ascii="Arial"/>
          <w:color w:val="000000" w:themeColor="text1"/>
          <w:sz w:val="5"/>
          <w:highlight w:val="white"/>
        </w:rPr>
      </w:pPr>
      <w:r>
        <w:rPr>
          <w:rFonts w:ascii="Arial"/>
          <w:color w:val="000000" w:themeColor="text1"/>
          <w:sz w:val="5"/>
          <w:highlight w:val="white"/>
        </w:rPr>
      </w:r>
      <w:r>
        <w:rPr>
          <w:color w:val="000000" w:themeColor="text1"/>
          <w:highlight w:val="white"/>
        </w:rPr>
      </w:r>
    </w:p>
    <w:p>
      <w:pPr>
        <w:pStyle w:val="867"/>
        <w:ind w:left="375"/>
        <w:keepLines w:val="0"/>
        <w:keepNext w:val="0"/>
        <w:pageBreakBefore w:val="0"/>
        <w:spacing w:before="42" w:line="220" w:lineRule="auto"/>
        <w:widowControl/>
        <w:rPr>
          <w:rFonts w:ascii="Arial" w:eastAsia="宋体"/>
          <w:color w:val="000000" w:themeColor="text1"/>
          <w:sz w:val="2"/>
          <w:highlight w:val="white"/>
        </w:rPr>
      </w:pPr>
      <w:r>
        <w:rPr>
          <w:rFonts w:ascii="宋体" w:hAnsi="宋体" w:eastAsia="宋体" w:cs="宋体"/>
          <w:color w:val="000000" w:themeColor="text1"/>
          <w:spacing w:val="9"/>
          <w:sz w:val="21"/>
          <w:szCs w:val="21"/>
          <w:highlight w:val="white"/>
        </w:rPr>
        <w:t xml:space="preserve">3.7</w:t>
      </w:r>
      <w:r>
        <w:rPr>
          <w:rFonts w:hint="eastAsia" w:ascii="宋体" w:hAnsi="宋体" w:eastAsia="宋体" w:cs="宋体"/>
          <w:color w:val="000000" w:themeColor="text1"/>
          <w:spacing w:val="9"/>
          <w:sz w:val="21"/>
          <w:szCs w:val="21"/>
          <w:highlight w:val="white"/>
          <w:lang w:val="en-US" w:eastAsia="zh-CN"/>
        </w:rPr>
        <w:t xml:space="preserve">会议服务</w:t>
      </w:r>
      <w:r>
        <w:rPr>
          <w:rFonts w:ascii="Arial" w:eastAsia="宋体"/>
          <w:color w:val="000000" w:themeColor="text1"/>
          <w:sz w:val="2"/>
          <w:highlight w:val="white"/>
          <w:lang w:val="en-US" w:eastAsia="zh-CN"/>
        </w:rPr>
      </w:r>
      <w:r>
        <w:rPr>
          <w:color w:val="000000" w:themeColor="text1"/>
          <w:highlight w:val="white"/>
        </w:rPr>
      </w:r>
    </w:p>
    <w:tbl>
      <w:tblPr>
        <w:tblStyle w:val="874"/>
        <w:tblW w:w="10445" w:type="dxa"/>
        <w:tblInd w:w="37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服务标准</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1585"/>
        </w:trPr>
        <w:tc>
          <w:tcPr>
            <w:tcW w:w="3484" w:type="dxa"/>
            <w:vAlign w:val="top"/>
            <w:textDirection w:val="lrTb"/>
            <w:noWrap w:val="false"/>
          </w:tcPr>
          <w:p>
            <w:pPr>
              <w:pStyle w:val="875"/>
              <w:ind w:left="1694"/>
              <w:keepLines w:val="0"/>
              <w:keepNext w:val="0"/>
              <w:pageBreakBefore w:val="0"/>
              <w:spacing w:before="172"/>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textDirection w:val="lrTb"/>
            <w:noWrap w:val="false"/>
          </w:tcPr>
          <w:p>
            <w:pPr>
              <w:pStyle w:val="875"/>
              <w:ind w:left="1276"/>
              <w:keepLines w:val="0"/>
              <w:keepNext w:val="0"/>
              <w:pageBreakBefore w:val="0"/>
              <w:spacing w:before="171" w:line="218" w:lineRule="auto"/>
              <w:widowControl/>
              <w:rPr>
                <w:color w:val="000000" w:themeColor="text1"/>
                <w:highlight w:val="white"/>
              </w:rPr>
            </w:pPr>
            <w:r>
              <w:rPr>
                <w:color w:val="000000" w:themeColor="text1"/>
                <w:spacing w:val="13"/>
                <w:highlight w:val="white"/>
              </w:rPr>
              <w:t xml:space="preserve">会前准备</w:t>
            </w:r>
            <w:r>
              <w:rPr>
                <w:color w:val="000000" w:themeColor="text1"/>
                <w:highlight w:val="white"/>
              </w:rPr>
            </w:r>
          </w:p>
        </w:tc>
        <w:tc>
          <w:tcPr>
            <w:tcW w:w="3484" w:type="dxa"/>
            <w:vAlign w:val="top"/>
            <w:textDirection w:val="lrTb"/>
            <w:noWrap w:val="false"/>
          </w:tcPr>
          <w:p>
            <w:pPr>
              <w:pStyle w:val="875"/>
              <w:ind w:left="130" w:right="364"/>
              <w:jc w:val="both"/>
              <w:keepLines w:val="0"/>
              <w:keepNext w:val="0"/>
              <w:pageBreakBefore w:val="0"/>
              <w:spacing w:before="173" w:line="308" w:lineRule="auto"/>
              <w:widowControl/>
              <w:rPr>
                <w:color w:val="000000" w:themeColor="text1"/>
                <w:highlight w:val="white"/>
              </w:rPr>
            </w:pPr>
            <w:r>
              <w:rPr>
                <w:color w:val="000000" w:themeColor="text1"/>
                <w:spacing w:val="18"/>
                <w:highlight w:val="white"/>
              </w:rPr>
              <w:t xml:space="preserve">根据会议需求、场地大小、用途，明确会议桌椅、物品、设备、文具等摆放规定，音、视</w:t>
            </w:r>
            <w:r>
              <w:rPr>
                <w:color w:val="000000" w:themeColor="text1"/>
                <w:spacing w:val="13"/>
                <w:highlight w:val="white"/>
              </w:rPr>
              <w:t xml:space="preserve">频设施保障措施。</w:t>
            </w:r>
            <w:r>
              <w:rPr>
                <w:color w:val="000000" w:themeColor="text1"/>
                <w:highlight w:val="white"/>
              </w:rPr>
            </w:r>
          </w:p>
        </w:tc>
      </w:tr>
      <w:tr>
        <w:trPr>
          <w:trHeight w:val="1234"/>
        </w:trPr>
        <w:tc>
          <w:tcPr>
            <w:tcW w:w="3484" w:type="dxa"/>
            <w:vAlign w:val="top"/>
            <w:textDirection w:val="lrTb"/>
            <w:noWrap w:val="false"/>
          </w:tcPr>
          <w:p>
            <w:pPr>
              <w:pStyle w:val="875"/>
              <w:ind w:left="1681"/>
              <w:keepLines w:val="0"/>
              <w:keepNext w:val="0"/>
              <w:pageBreakBefore w:val="0"/>
              <w:spacing w:before="176"/>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textDirection w:val="lrTb"/>
            <w:noWrap w:val="false"/>
          </w:tcPr>
          <w:p>
            <w:pPr>
              <w:pStyle w:val="875"/>
              <w:ind w:left="1288"/>
              <w:keepLines w:val="0"/>
              <w:keepNext w:val="0"/>
              <w:pageBreakBefore w:val="0"/>
              <w:spacing w:before="176" w:line="219" w:lineRule="auto"/>
              <w:widowControl/>
              <w:rPr>
                <w:color w:val="000000" w:themeColor="text1"/>
                <w:highlight w:val="white"/>
              </w:rPr>
            </w:pPr>
            <w:r>
              <w:rPr>
                <w:color w:val="000000" w:themeColor="text1"/>
                <w:spacing w:val="10"/>
                <w:highlight w:val="white"/>
              </w:rPr>
              <w:t xml:space="preserve">引导服务</w:t>
            </w:r>
            <w:r>
              <w:rPr>
                <w:color w:val="000000" w:themeColor="text1"/>
                <w:highlight w:val="white"/>
              </w:rPr>
            </w:r>
          </w:p>
        </w:tc>
        <w:tc>
          <w:tcPr>
            <w:tcW w:w="3484" w:type="dxa"/>
            <w:vAlign w:val="top"/>
            <w:textDirection w:val="lrTb"/>
            <w:noWrap w:val="false"/>
          </w:tcPr>
          <w:p>
            <w:pPr>
              <w:pStyle w:val="875"/>
              <w:ind w:left="134" w:right="364" w:hanging="3"/>
              <w:jc w:val="both"/>
              <w:keepLines w:val="0"/>
              <w:keepNext w:val="0"/>
              <w:pageBreakBefore w:val="0"/>
              <w:spacing w:before="176" w:line="307" w:lineRule="auto"/>
              <w:widowControl/>
              <w:rPr>
                <w:color w:val="000000" w:themeColor="text1"/>
                <w:highlight w:val="white"/>
              </w:rPr>
            </w:pPr>
            <w:r>
              <w:rPr>
                <w:color w:val="000000" w:themeColor="text1"/>
                <w:spacing w:val="18"/>
                <w:highlight w:val="white"/>
              </w:rPr>
              <w:t xml:space="preserve">做好引导牌并放置在指定位置</w:t>
            </w:r>
            <w:r>
              <w:rPr>
                <w:color w:val="000000" w:themeColor="text1"/>
                <w:spacing w:val="7"/>
                <w:highlight w:val="white"/>
              </w:rPr>
              <w:t xml:space="preserve"> </w:t>
            </w:r>
            <w:r>
              <w:rPr>
                <w:rFonts w:hint="eastAsia"/>
                <w:color w:val="000000" w:themeColor="text1"/>
                <w:spacing w:val="7"/>
                <w:highlight w:val="white"/>
                <w:lang w:eastAsia="zh-CN"/>
              </w:rPr>
              <w:t xml:space="preserve">，</w:t>
            </w:r>
            <w:r>
              <w:rPr>
                <w:color w:val="000000" w:themeColor="text1"/>
                <w:spacing w:val="25"/>
                <w:highlight w:val="white"/>
              </w:rPr>
              <w:t xml:space="preserve">引导人员引导手势规范，语</w:t>
            </w:r>
            <w:r>
              <w:rPr>
                <w:color w:val="000000" w:themeColor="text1"/>
                <w:spacing w:val="5"/>
                <w:highlight w:val="white"/>
              </w:rPr>
              <w:t xml:space="preserve">言标准。</w:t>
            </w:r>
            <w:r>
              <w:rPr>
                <w:color w:val="000000" w:themeColor="text1"/>
                <w:highlight w:val="white"/>
              </w:rPr>
            </w:r>
          </w:p>
        </w:tc>
      </w:tr>
      <w:tr>
        <w:trPr>
          <w:trHeight w:val="882"/>
        </w:trPr>
        <w:tc>
          <w:tcPr>
            <w:tcW w:w="3484" w:type="dxa"/>
            <w:vAlign w:val="top"/>
            <w:textDirection w:val="lrTb"/>
            <w:noWrap w:val="false"/>
          </w:tcPr>
          <w:p>
            <w:pPr>
              <w:pStyle w:val="875"/>
              <w:ind w:left="1682"/>
              <w:keepLines w:val="0"/>
              <w:keepNext w:val="0"/>
              <w:pageBreakBefore w:val="0"/>
              <w:spacing w:before="179"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3477" w:type="dxa"/>
            <w:vAlign w:val="top"/>
            <w:textDirection w:val="lrTb"/>
            <w:noWrap w:val="false"/>
          </w:tcPr>
          <w:p>
            <w:pPr>
              <w:pStyle w:val="875"/>
              <w:ind w:left="1276"/>
              <w:keepLines w:val="0"/>
              <w:keepNext w:val="0"/>
              <w:pageBreakBefore w:val="0"/>
              <w:spacing w:before="179" w:line="218" w:lineRule="auto"/>
              <w:widowControl/>
              <w:rPr>
                <w:color w:val="000000" w:themeColor="text1"/>
                <w:highlight w:val="white"/>
              </w:rPr>
            </w:pPr>
            <w:r>
              <w:rPr>
                <w:color w:val="000000" w:themeColor="text1"/>
                <w:spacing w:val="13"/>
                <w:highlight w:val="white"/>
              </w:rPr>
              <w:t xml:space="preserve">会中服务</w:t>
            </w:r>
            <w:r>
              <w:rPr>
                <w:color w:val="000000" w:themeColor="text1"/>
                <w:highlight w:val="white"/>
              </w:rPr>
            </w:r>
          </w:p>
        </w:tc>
        <w:tc>
          <w:tcPr>
            <w:tcW w:w="3484" w:type="dxa"/>
            <w:vAlign w:val="top"/>
            <w:textDirection w:val="lrTb"/>
            <w:noWrap w:val="false"/>
          </w:tcPr>
          <w:p>
            <w:pPr>
              <w:pStyle w:val="875"/>
              <w:ind w:left="134" w:right="364" w:hanging="5"/>
              <w:keepLines w:val="0"/>
              <w:keepNext w:val="0"/>
              <w:pageBreakBefore w:val="0"/>
              <w:spacing w:before="180" w:line="304" w:lineRule="auto"/>
              <w:widowControl/>
              <w:rPr>
                <w:color w:val="000000" w:themeColor="text1"/>
                <w:highlight w:val="white"/>
              </w:rPr>
            </w:pPr>
            <w:r>
              <w:rPr>
                <w:color w:val="000000" w:themeColor="text1"/>
                <w:spacing w:val="18"/>
                <w:highlight w:val="white"/>
              </w:rPr>
              <w:t xml:space="preserve">会议期间按要求礼仪、会场服</w:t>
            </w:r>
            <w:r>
              <w:rPr>
                <w:color w:val="000000" w:themeColor="text1"/>
                <w:spacing w:val="-6"/>
                <w:highlight w:val="white"/>
              </w:rPr>
              <w:t xml:space="preserve">务。</w:t>
            </w:r>
            <w:r>
              <w:rPr>
                <w:color w:val="000000" w:themeColor="text1"/>
                <w:highlight w:val="white"/>
              </w:rPr>
            </w:r>
          </w:p>
        </w:tc>
      </w:tr>
      <w:tr>
        <w:trPr>
          <w:trHeight w:val="890"/>
        </w:trPr>
        <w:tc>
          <w:tcPr>
            <w:tcW w:w="3484" w:type="dxa"/>
            <w:vAlign w:val="top"/>
            <w:textDirection w:val="lrTb"/>
            <w:noWrap w:val="false"/>
          </w:tcPr>
          <w:p>
            <w:pPr>
              <w:pStyle w:val="875"/>
              <w:ind w:left="1677"/>
              <w:keepLines w:val="0"/>
              <w:keepNext w:val="0"/>
              <w:pageBreakBefore w:val="0"/>
              <w:spacing w:before="183"/>
              <w:widowControl/>
              <w:rPr>
                <w:color w:val="000000" w:themeColor="text1"/>
                <w:highlight w:val="white"/>
              </w:rPr>
            </w:pPr>
            <w:r>
              <w:rPr>
                <w:color w:val="000000" w:themeColor="text1"/>
                <w:highlight w:val="white"/>
              </w:rPr>
              <w:t xml:space="preserve">4</w:t>
            </w:r>
            <w:r>
              <w:rPr>
                <w:color w:val="000000" w:themeColor="text1"/>
                <w:highlight w:val="white"/>
              </w:rPr>
            </w:r>
          </w:p>
        </w:tc>
        <w:tc>
          <w:tcPr>
            <w:tcW w:w="3477" w:type="dxa"/>
            <w:vAlign w:val="top"/>
            <w:textDirection w:val="lrTb"/>
            <w:noWrap w:val="false"/>
          </w:tcPr>
          <w:p>
            <w:pPr>
              <w:pStyle w:val="875"/>
              <w:ind w:left="1276"/>
              <w:keepLines w:val="0"/>
              <w:keepNext w:val="0"/>
              <w:pageBreakBefore w:val="0"/>
              <w:spacing w:before="182" w:line="218" w:lineRule="auto"/>
              <w:widowControl/>
              <w:rPr>
                <w:color w:val="000000" w:themeColor="text1"/>
                <w:highlight w:val="white"/>
              </w:rPr>
            </w:pPr>
            <w:r>
              <w:rPr>
                <w:color w:val="000000" w:themeColor="text1"/>
                <w:spacing w:val="13"/>
                <w:highlight w:val="white"/>
              </w:rPr>
              <w:t xml:space="preserve">会后整理</w:t>
            </w:r>
            <w:r>
              <w:rPr>
                <w:color w:val="000000" w:themeColor="text1"/>
                <w:highlight w:val="white"/>
              </w:rPr>
            </w:r>
          </w:p>
        </w:tc>
        <w:tc>
          <w:tcPr>
            <w:tcW w:w="3484" w:type="dxa"/>
            <w:vAlign w:val="top"/>
            <w:textDirection w:val="lrTb"/>
            <w:noWrap w:val="false"/>
          </w:tcPr>
          <w:p>
            <w:pPr>
              <w:pStyle w:val="875"/>
              <w:ind w:left="129" w:right="364"/>
              <w:keepLines w:val="0"/>
              <w:keepNext w:val="0"/>
              <w:pageBreakBefore w:val="0"/>
              <w:spacing w:before="183" w:line="306" w:lineRule="auto"/>
              <w:widowControl/>
              <w:rPr>
                <w:color w:val="000000" w:themeColor="text1"/>
                <w:highlight w:val="white"/>
              </w:rPr>
            </w:pPr>
            <w:r>
              <w:rPr>
                <w:color w:val="000000" w:themeColor="text1"/>
                <w:spacing w:val="18"/>
                <w:highlight w:val="white"/>
              </w:rPr>
              <w:t xml:space="preserve">对会议现场进行检查，做好会</w:t>
            </w:r>
            <w:r>
              <w:rPr>
                <w:color w:val="000000" w:themeColor="text1"/>
                <w:spacing w:val="11"/>
                <w:highlight w:val="white"/>
              </w:rPr>
              <w:t xml:space="preserve">场清扫工作。</w:t>
            </w:r>
            <w:r>
              <w:rPr>
                <w:color w:val="000000" w:themeColor="text1"/>
                <w:highlight w:val="white"/>
              </w:rPr>
            </w:r>
          </w:p>
        </w:tc>
      </w:tr>
    </w:tbl>
    <w:p>
      <w:pPr>
        <w:pStyle w:val="871"/>
        <w:ind w:left="373"/>
        <w:keepLines w:val="0"/>
        <w:keepNext w:val="0"/>
        <w:pageBreakBefore w:val="0"/>
        <w:spacing w:before="80" w:line="198" w:lineRule="auto"/>
        <w:widowControl/>
        <w:rPr>
          <w:color w:val="000000" w:themeColor="text1"/>
          <w:sz w:val="21"/>
          <w:szCs w:val="21"/>
          <w:highlight w:val="white"/>
        </w:rPr>
      </w:pPr>
      <w:r>
        <w:rPr>
          <w:b/>
          <w:bCs/>
          <w:color w:val="000000" w:themeColor="text1"/>
          <w:spacing w:val="16"/>
          <w:sz w:val="21"/>
          <w:szCs w:val="21"/>
          <w:highlight w:val="white"/>
        </w:rPr>
        <w:t xml:space="preserve">4</w:t>
      </w:r>
      <w:r>
        <w:rPr>
          <w:b/>
          <w:bCs/>
          <w:color w:val="000000" w:themeColor="text1"/>
          <w:spacing w:val="-25"/>
          <w:sz w:val="21"/>
          <w:szCs w:val="21"/>
          <w:highlight w:val="white"/>
        </w:rPr>
        <w:t xml:space="preserve"> </w:t>
      </w:r>
      <w:r>
        <w:rPr>
          <w:b/>
          <w:bCs/>
          <w:color w:val="000000" w:themeColor="text1"/>
          <w:spacing w:val="16"/>
          <w:sz w:val="21"/>
          <w:szCs w:val="21"/>
          <w:highlight w:val="white"/>
        </w:rPr>
        <w:t xml:space="preserve">.供应商履行合同所需的设备</w:t>
      </w:r>
      <w:r>
        <w:rPr>
          <w:color w:val="000000" w:themeColor="text1"/>
          <w:sz w:val="21"/>
          <w:szCs w:val="21"/>
          <w:highlight w:val="white"/>
        </w:rPr>
      </w:r>
      <w:r>
        <w:rPr>
          <w:color w:val="000000" w:themeColor="text1"/>
          <w:highlight w:val="white"/>
        </w:rPr>
      </w:r>
    </w:p>
    <w:tbl>
      <w:tblPr>
        <w:tblStyle w:val="874"/>
        <w:tblW w:w="10445" w:type="dxa"/>
        <w:tblInd w:w="37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43"/>
        </w:trPr>
        <w:tc>
          <w:tcPr>
            <w:tcW w:w="2094" w:type="dxa"/>
            <w:vAlign w:val="top"/>
            <w:textDirection w:val="lrTb"/>
            <w:noWrap w:val="false"/>
          </w:tcPr>
          <w:p>
            <w:pPr>
              <w:pStyle w:val="867"/>
              <w:ind w:left="809"/>
              <w:keepLines w:val="0"/>
              <w:keepNext w:val="0"/>
              <w:pageBreakBefore w:val="0"/>
              <w:spacing w:before="163"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806"/>
              <w:keepLines w:val="0"/>
              <w:keepNext w:val="0"/>
              <w:pageBreakBefore w:val="0"/>
              <w:spacing w:before="163"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7"/>
                <w:sz w:val="21"/>
                <w:szCs w:val="21"/>
                <w:highlight w:val="white"/>
              </w:rPr>
              <w:t xml:space="preserve">用途</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345"/>
              <w:keepLines w:val="0"/>
              <w:keepNext w:val="0"/>
              <w:pageBreakBefore w:val="0"/>
              <w:spacing w:before="163"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6"/>
                <w:sz w:val="21"/>
                <w:szCs w:val="21"/>
                <w:highlight w:val="white"/>
              </w:rPr>
              <w:t xml:space="preserve">作业设备名称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808"/>
              <w:keepLines w:val="0"/>
              <w:keepNext w:val="0"/>
              <w:pageBreakBefore w:val="0"/>
              <w:spacing w:before="163"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9"/>
                <w:sz w:val="21"/>
                <w:szCs w:val="21"/>
                <w:highlight w:val="white"/>
              </w:rPr>
              <w:t xml:space="preserve">数量</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93" w:type="dxa"/>
            <w:vAlign w:val="top"/>
            <w:textDirection w:val="lrTb"/>
            <w:noWrap w:val="false"/>
          </w:tcPr>
          <w:p>
            <w:pPr>
              <w:pStyle w:val="867"/>
              <w:ind w:left="814"/>
              <w:keepLines w:val="0"/>
              <w:keepNext w:val="0"/>
              <w:pageBreakBefore w:val="0"/>
              <w:spacing w:before="163"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单位</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536"/>
        </w:trPr>
        <w:tc>
          <w:tcPr>
            <w:tcW w:w="2094" w:type="dxa"/>
            <w:vAlign w:val="top"/>
            <w:vMerge w:val="restart"/>
            <w:textDirection w:val="lrTb"/>
            <w:noWrap w:val="false"/>
          </w:tcPr>
          <w:p>
            <w:pPr>
              <w:pStyle w:val="875"/>
              <w:ind w:left="997"/>
              <w:keepLines w:val="0"/>
              <w:keepNext w:val="0"/>
              <w:pageBreakBefore w:val="0"/>
              <w:spacing w:before="176"/>
              <w:widowControl/>
              <w:rPr>
                <w:color w:val="000000" w:themeColor="text1"/>
                <w:highlight w:val="white"/>
              </w:rPr>
            </w:pPr>
            <w:r>
              <w:rPr>
                <w:color w:val="000000" w:themeColor="text1"/>
                <w:highlight w:val="white"/>
              </w:rPr>
              <w:t xml:space="preserve">1</w:t>
            </w:r>
            <w:r>
              <w:rPr>
                <w:color w:val="000000" w:themeColor="text1"/>
                <w:highlight w:val="white"/>
              </w:rPr>
            </w:r>
          </w:p>
        </w:tc>
        <w:tc>
          <w:tcPr>
            <w:tcW w:w="2086" w:type="dxa"/>
            <w:vAlign w:val="top"/>
            <w:vMerge w:val="restart"/>
            <w:textDirection w:val="lrTb"/>
            <w:noWrap w:val="false"/>
          </w:tcPr>
          <w:p>
            <w:pPr>
              <w:pStyle w:val="875"/>
              <w:ind w:left="577"/>
              <w:keepLines w:val="0"/>
              <w:keepNext w:val="0"/>
              <w:pageBreakBefore w:val="0"/>
              <w:spacing w:before="176" w:line="218" w:lineRule="auto"/>
              <w:widowControl/>
              <w:rPr>
                <w:color w:val="000000" w:themeColor="text1"/>
                <w:highlight w:val="white"/>
              </w:rPr>
            </w:pPr>
            <w:r>
              <w:rPr>
                <w:color w:val="000000" w:themeColor="text1"/>
                <w:spacing w:val="13"/>
                <w:highlight w:val="white"/>
              </w:rPr>
              <w:t xml:space="preserve">基本服务</w:t>
            </w:r>
            <w:r>
              <w:rPr>
                <w:color w:val="000000" w:themeColor="text1"/>
                <w:highlight w:val="white"/>
              </w:rPr>
            </w:r>
          </w:p>
        </w:tc>
        <w:tc>
          <w:tcPr>
            <w:tcW w:w="2086" w:type="dxa"/>
            <w:vAlign w:val="top"/>
            <w:textDirection w:val="lrTb"/>
            <w:noWrap w:val="false"/>
          </w:tcPr>
          <w:p>
            <w:pPr>
              <w:pStyle w:val="875"/>
              <w:ind w:left="835"/>
              <w:keepLines w:val="0"/>
              <w:keepNext w:val="0"/>
              <w:pageBreakBefore w:val="0"/>
              <w:spacing w:before="176" w:line="220" w:lineRule="auto"/>
              <w:widowControl/>
              <w:rPr>
                <w:color w:val="000000" w:themeColor="text1"/>
                <w:highlight w:val="white"/>
              </w:rPr>
            </w:pPr>
            <w:r>
              <w:rPr>
                <w:color w:val="000000" w:themeColor="text1"/>
                <w:spacing w:val="-3"/>
                <w:highlight w:val="white"/>
              </w:rPr>
              <w:t xml:space="preserve">电脑</w:t>
            </w:r>
            <w:r>
              <w:rPr>
                <w:color w:val="000000" w:themeColor="text1"/>
                <w:highlight w:val="white"/>
              </w:rPr>
            </w:r>
          </w:p>
        </w:tc>
        <w:tc>
          <w:tcPr>
            <w:tcW w:w="2086" w:type="dxa"/>
            <w:vAlign w:val="top"/>
            <w:textDirection w:val="lrTb"/>
            <w:noWrap w:val="false"/>
          </w:tcPr>
          <w:p>
            <w:pPr>
              <w:pStyle w:val="875"/>
              <w:ind w:left="985"/>
              <w:keepLines w:val="0"/>
              <w:keepNext w:val="0"/>
              <w:pageBreakBefore w:val="0"/>
              <w:spacing w:before="176"/>
              <w:widowControl/>
              <w:rPr>
                <w:color w:val="000000" w:themeColor="text1"/>
                <w:highlight w:val="white"/>
              </w:rPr>
            </w:pPr>
            <w:r>
              <w:rPr>
                <w:color w:val="000000" w:themeColor="text1"/>
                <w:highlight w:val="white"/>
              </w:rPr>
              <w:t xml:space="preserve">2</w:t>
            </w:r>
            <w:r>
              <w:rPr>
                <w:color w:val="000000" w:themeColor="text1"/>
                <w:highlight w:val="white"/>
              </w:rPr>
            </w:r>
          </w:p>
        </w:tc>
        <w:tc>
          <w:tcPr>
            <w:tcW w:w="2093" w:type="dxa"/>
            <w:vAlign w:val="top"/>
            <w:textDirection w:val="lrTb"/>
            <w:noWrap w:val="false"/>
          </w:tcPr>
          <w:p>
            <w:pPr>
              <w:pStyle w:val="875"/>
              <w:ind w:left="949"/>
              <w:keepLines w:val="0"/>
              <w:keepNext w:val="0"/>
              <w:pageBreakBefore w:val="0"/>
              <w:spacing w:before="176" w:line="221" w:lineRule="auto"/>
              <w:widowControl/>
              <w:rPr>
                <w:color w:val="000000" w:themeColor="text1"/>
                <w:highlight w:val="white"/>
              </w:rPr>
            </w:pPr>
            <w:r>
              <w:rPr>
                <w:color w:val="000000" w:themeColor="text1"/>
                <w:highlight w:val="white"/>
              </w:rPr>
              <w:t xml:space="preserve">台</w:t>
            </w:r>
            <w:r>
              <w:rPr>
                <w:color w:val="000000" w:themeColor="text1"/>
                <w:highlight w:val="white"/>
              </w:rPr>
            </w:r>
          </w:p>
        </w:tc>
      </w:tr>
      <w:tr>
        <w:trPr>
          <w:trHeight w:val="536"/>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700"/>
              <w:keepLines w:val="0"/>
              <w:keepNext w:val="0"/>
              <w:pageBreakBefore w:val="0"/>
              <w:spacing w:before="177" w:line="218" w:lineRule="auto"/>
              <w:widowControl/>
              <w:rPr>
                <w:color w:val="000000" w:themeColor="text1"/>
                <w:highlight w:val="white"/>
              </w:rPr>
            </w:pPr>
            <w:r>
              <w:rPr>
                <w:color w:val="000000" w:themeColor="text1"/>
                <w:spacing w:val="10"/>
                <w:highlight w:val="white"/>
              </w:rPr>
              <w:t xml:space="preserve">打印机</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49"/>
              <w:keepLines w:val="0"/>
              <w:keepNext w:val="0"/>
              <w:pageBreakBefore w:val="0"/>
              <w:spacing w:before="177" w:line="221" w:lineRule="auto"/>
              <w:widowControl/>
              <w:rPr>
                <w:color w:val="000000" w:themeColor="text1"/>
                <w:highlight w:val="white"/>
              </w:rPr>
            </w:pPr>
            <w:r>
              <w:rPr>
                <w:color w:val="000000" w:themeColor="text1"/>
                <w:highlight w:val="white"/>
              </w:rPr>
              <w:t xml:space="preserve">台</w:t>
            </w:r>
            <w:r>
              <w:rPr>
                <w:color w:val="000000" w:themeColor="text1"/>
                <w:highlight w:val="white"/>
              </w:rPr>
            </w:r>
          </w:p>
        </w:tc>
      </w:tr>
      <w:tr>
        <w:trPr>
          <w:trHeight w:val="536"/>
        </w:trPr>
        <w:tc>
          <w:tcPr>
            <w:tcW w:w="2094" w:type="dxa"/>
            <w:vAlign w:val="top"/>
            <w:textDirection w:val="lrTb"/>
            <w:noWrap w:val="false"/>
          </w:tcPr>
          <w:p>
            <w:pPr>
              <w:pStyle w:val="875"/>
              <w:ind w:left="984"/>
              <w:keepLines w:val="0"/>
              <w:keepNext w:val="0"/>
              <w:pageBreakBefore w:val="0"/>
              <w:spacing w:before="179"/>
              <w:widowControl/>
              <w:rPr>
                <w:color w:val="000000" w:themeColor="text1"/>
                <w:highlight w:val="white"/>
              </w:rPr>
            </w:pPr>
            <w:r>
              <w:rPr>
                <w:color w:val="000000" w:themeColor="text1"/>
                <w:highlight w:val="white"/>
              </w:rPr>
              <w:t xml:space="preserve">2</w:t>
            </w:r>
            <w:r>
              <w:rPr>
                <w:color w:val="000000" w:themeColor="text1"/>
                <w:highlight w:val="white"/>
              </w:rPr>
            </w:r>
          </w:p>
        </w:tc>
        <w:tc>
          <w:tcPr>
            <w:tcW w:w="2086" w:type="dxa"/>
            <w:vAlign w:val="top"/>
            <w:textDirection w:val="lrTb"/>
            <w:noWrap w:val="false"/>
          </w:tcPr>
          <w:p>
            <w:pPr>
              <w:pStyle w:val="875"/>
              <w:ind w:left="348"/>
              <w:keepLines w:val="0"/>
              <w:keepNext w:val="0"/>
              <w:pageBreakBefore w:val="0"/>
              <w:spacing w:before="178" w:line="219" w:lineRule="auto"/>
              <w:widowControl/>
              <w:rPr>
                <w:color w:val="000000" w:themeColor="text1"/>
                <w:highlight w:val="white"/>
              </w:rPr>
            </w:pPr>
            <w:r>
              <w:rPr>
                <w:color w:val="000000" w:themeColor="text1"/>
                <w:spacing w:val="15"/>
                <w:highlight w:val="white"/>
              </w:rPr>
              <w:t xml:space="preserve">房屋维修服务</w:t>
            </w:r>
            <w:r>
              <w:rPr>
                <w:color w:val="000000" w:themeColor="text1"/>
                <w:highlight w:val="white"/>
              </w:rPr>
            </w:r>
          </w:p>
        </w:tc>
        <w:tc>
          <w:tcPr>
            <w:tcW w:w="2086" w:type="dxa"/>
            <w:vAlign w:val="top"/>
            <w:textDirection w:val="lrTb"/>
            <w:noWrap w:val="false"/>
          </w:tcPr>
          <w:p>
            <w:pPr>
              <w:pStyle w:val="875"/>
              <w:ind w:left="812"/>
              <w:keepLines w:val="0"/>
              <w:keepNext w:val="0"/>
              <w:pageBreakBefore w:val="0"/>
              <w:spacing w:before="179" w:line="219" w:lineRule="auto"/>
              <w:widowControl/>
              <w:rPr>
                <w:color w:val="000000" w:themeColor="text1"/>
                <w:highlight w:val="white"/>
              </w:rPr>
            </w:pPr>
            <w:r>
              <w:rPr>
                <w:color w:val="000000" w:themeColor="text1"/>
                <w:spacing w:val="6"/>
                <w:highlight w:val="white"/>
              </w:rPr>
              <w:t xml:space="preserve">梯子</w:t>
            </w:r>
            <w:r>
              <w:rPr>
                <w:color w:val="000000" w:themeColor="text1"/>
                <w:highlight w:val="white"/>
              </w:rPr>
            </w:r>
          </w:p>
        </w:tc>
        <w:tc>
          <w:tcPr>
            <w:tcW w:w="2086" w:type="dxa"/>
            <w:vAlign w:val="top"/>
            <w:textDirection w:val="lrTb"/>
            <w:noWrap w:val="false"/>
          </w:tcPr>
          <w:p>
            <w:pPr>
              <w:pStyle w:val="875"/>
              <w:ind w:left="985"/>
              <w:keepLines w:val="0"/>
              <w:keepNext w:val="0"/>
              <w:pageBreakBefore w:val="0"/>
              <w:spacing w:before="179"/>
              <w:widowControl/>
              <w:rPr>
                <w:color w:val="000000" w:themeColor="text1"/>
                <w:highlight w:val="white"/>
              </w:rPr>
            </w:pPr>
            <w:r>
              <w:rPr>
                <w:color w:val="000000" w:themeColor="text1"/>
                <w:highlight w:val="white"/>
              </w:rPr>
              <w:t xml:space="preserve">2</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78"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35"/>
        </w:trPr>
        <w:tc>
          <w:tcPr>
            <w:tcW w:w="2094" w:type="dxa"/>
            <w:vAlign w:val="top"/>
            <w:vMerge w:val="restart"/>
            <w:textDirection w:val="lrTb"/>
            <w:noWrap w:val="false"/>
          </w:tcPr>
          <w:p>
            <w:pPr>
              <w:pStyle w:val="875"/>
              <w:jc w:val="center"/>
              <w:keepLines w:val="0"/>
              <w:keepNext w:val="0"/>
              <w:pageBreakBefore w:val="0"/>
              <w:spacing w:before="179"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2086" w:type="dxa"/>
            <w:vAlign w:val="top"/>
            <w:vMerge w:val="restart"/>
            <w:textDirection w:val="lrTb"/>
            <w:noWrap w:val="false"/>
          </w:tcPr>
          <w:p>
            <w:pPr>
              <w:pStyle w:val="875"/>
              <w:ind w:left="694" w:right="251" w:hanging="456"/>
              <w:keepLines w:val="0"/>
              <w:keepNext w:val="0"/>
              <w:pageBreakBefore w:val="0"/>
              <w:spacing w:before="180" w:line="312" w:lineRule="auto"/>
              <w:widowControl/>
              <w:rPr>
                <w:color w:val="000000" w:themeColor="text1"/>
                <w:highlight w:val="white"/>
              </w:rPr>
            </w:pPr>
            <w:r>
              <w:rPr>
                <w:color w:val="000000" w:themeColor="text1"/>
                <w:spacing w:val="15"/>
                <w:highlight w:val="white"/>
              </w:rPr>
              <w:t xml:space="preserve">公用设施设备维</w:t>
            </w:r>
            <w:r>
              <w:rPr>
                <w:color w:val="000000" w:themeColor="text1"/>
                <w:spacing w:val="10"/>
                <w:highlight w:val="white"/>
              </w:rPr>
              <w:t xml:space="preserve">护服务</w:t>
            </w:r>
            <w:r>
              <w:rPr>
                <w:color w:val="000000" w:themeColor="text1"/>
                <w:highlight w:val="white"/>
              </w:rPr>
            </w:r>
          </w:p>
        </w:tc>
        <w:tc>
          <w:tcPr>
            <w:tcW w:w="2086" w:type="dxa"/>
            <w:vAlign w:val="top"/>
            <w:textDirection w:val="lrTb"/>
            <w:noWrap w:val="false"/>
          </w:tcPr>
          <w:p>
            <w:pPr>
              <w:pStyle w:val="875"/>
              <w:ind w:left="835"/>
              <w:keepLines w:val="0"/>
              <w:keepNext w:val="0"/>
              <w:pageBreakBefore w:val="0"/>
              <w:spacing w:before="180" w:line="224" w:lineRule="auto"/>
              <w:widowControl/>
              <w:rPr>
                <w:color w:val="000000" w:themeColor="text1"/>
                <w:highlight w:val="white"/>
              </w:rPr>
            </w:pPr>
            <w:r>
              <w:rPr>
                <w:color w:val="000000" w:themeColor="text1"/>
                <w:spacing w:val="-3"/>
                <w:highlight w:val="white"/>
              </w:rPr>
              <w:t xml:space="preserve">电锤</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80"/>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79"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36"/>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700"/>
              <w:keepLines w:val="0"/>
              <w:keepNext w:val="0"/>
              <w:pageBreakBefore w:val="0"/>
              <w:spacing w:before="182" w:line="218" w:lineRule="auto"/>
              <w:widowControl/>
              <w:rPr>
                <w:color w:val="000000" w:themeColor="text1"/>
                <w:highlight w:val="white"/>
              </w:rPr>
            </w:pPr>
            <w:r>
              <w:rPr>
                <w:color w:val="000000" w:themeColor="text1"/>
                <w:spacing w:val="10"/>
                <w:highlight w:val="white"/>
              </w:rPr>
              <w:t xml:space="preserve">角磨机</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82"/>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82"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43"/>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696"/>
              <w:keepLines w:val="0"/>
              <w:keepNext w:val="0"/>
              <w:pageBreakBefore w:val="0"/>
              <w:spacing w:before="183" w:line="219" w:lineRule="auto"/>
              <w:widowControl/>
              <w:rPr>
                <w:color w:val="000000" w:themeColor="text1"/>
                <w:highlight w:val="white"/>
              </w:rPr>
            </w:pPr>
            <w:r>
              <w:rPr>
                <w:color w:val="000000" w:themeColor="text1"/>
                <w:spacing w:val="11"/>
                <w:highlight w:val="white"/>
              </w:rPr>
              <w:t xml:space="preserve">手枪钻</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83"/>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83"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38"/>
        </w:trPr>
        <w:tc>
          <w:tcPr>
            <w:tcW w:w="2094" w:type="dxa"/>
            <w:vAlign w:val="top"/>
            <w:vMerge w:val="restart"/>
            <w:textDirection w:val="lrTb"/>
            <w:noWrap w:val="false"/>
          </w:tcPr>
          <w:p>
            <w:pPr>
              <w:pStyle w:val="867"/>
              <w:jc w:val="left"/>
              <w:tabs>
                <w:tab w:val="left" w:pos="1063" w:leader="none"/>
              </w:tabs>
              <w:rPr>
                <w:rFonts w:hint="eastAsia" w:ascii="Arial" w:eastAsia="宋体"/>
                <w:color w:val="000000" w:themeColor="text1"/>
                <w:sz w:val="21"/>
                <w:highlight w:val="white"/>
              </w:rPr>
            </w:pPr>
            <w:r>
              <w:rPr>
                <w:rFonts w:hint="eastAsia" w:eastAsia="宋体" w:cs="Arial"/>
                <w:color w:val="000000" w:themeColor="text1"/>
                <w:sz w:val="21"/>
                <w:szCs w:val="21"/>
                <w:highlight w:val="white"/>
                <w:lang w:val="en-US" w:eastAsia="zh-CN" w:bidi="ar-SA"/>
              </w:rPr>
              <w:tab/>
            </w:r>
            <w:r>
              <w:rPr>
                <w:rFonts w:hint="eastAsia" w:ascii="Arial" w:eastAsia="宋体"/>
                <w:color w:val="000000" w:themeColor="text1"/>
                <w:sz w:val="21"/>
                <w:highlight w:val="white"/>
                <w:lang w:eastAsia="zh-CN"/>
              </w:rPr>
            </w:r>
            <w:r>
              <w:rPr>
                <w:color w:val="000000" w:themeColor="text1"/>
                <w:highlight w:val="white"/>
              </w:rPr>
            </w:r>
          </w:p>
        </w:tc>
        <w:tc>
          <w:tcPr>
            <w:tcW w:w="2086" w:type="dxa"/>
            <w:vAlign w:val="top"/>
            <w:vMerge w:val="restart"/>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75"/>
              <w:ind w:left="696"/>
              <w:keepLines w:val="0"/>
              <w:keepNext w:val="0"/>
              <w:pageBreakBefore w:val="0"/>
              <w:spacing w:before="177" w:line="221" w:lineRule="auto"/>
              <w:widowControl/>
              <w:rPr>
                <w:color w:val="000000" w:themeColor="text1"/>
                <w:highlight w:val="white"/>
              </w:rPr>
            </w:pPr>
            <w:r>
              <w:rPr>
                <w:color w:val="000000" w:themeColor="text1"/>
                <w:spacing w:val="11"/>
                <w:highlight w:val="white"/>
              </w:rPr>
              <w:t xml:space="preserve">疏通器</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77"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30"/>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697"/>
              <w:keepLines w:val="0"/>
              <w:keepNext w:val="0"/>
              <w:pageBreakBefore w:val="0"/>
              <w:spacing w:before="172" w:line="219" w:lineRule="auto"/>
              <w:widowControl/>
              <w:rPr>
                <w:color w:val="000000" w:themeColor="text1"/>
                <w:highlight w:val="white"/>
              </w:rPr>
            </w:pPr>
            <w:r>
              <w:rPr>
                <w:color w:val="000000" w:themeColor="text1"/>
                <w:spacing w:val="10"/>
                <w:highlight w:val="white"/>
              </w:rPr>
              <w:t xml:space="preserve">万用表</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72"/>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71"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30"/>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810"/>
              <w:keepLines w:val="0"/>
              <w:keepNext w:val="0"/>
              <w:pageBreakBefore w:val="0"/>
              <w:spacing w:before="174" w:line="221" w:lineRule="auto"/>
              <w:widowControl/>
              <w:rPr>
                <w:color w:val="000000" w:themeColor="text1"/>
                <w:highlight w:val="white"/>
              </w:rPr>
            </w:pPr>
            <w:r>
              <w:rPr>
                <w:color w:val="000000" w:themeColor="text1"/>
                <w:spacing w:val="7"/>
                <w:highlight w:val="white"/>
              </w:rPr>
              <w:t xml:space="preserve">钢锯</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74"/>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74"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r>
        <w:trPr>
          <w:trHeight w:val="530"/>
        </w:trPr>
        <w:tc>
          <w:tcPr>
            <w:tcW w:w="2094" w:type="dxa"/>
            <w:vAlign w:val="top"/>
            <w:vMerge w:val="restart"/>
            <w:textDirection w:val="lrTb"/>
            <w:noWrap w:val="false"/>
          </w:tcPr>
          <w:p>
            <w:pPr>
              <w:pStyle w:val="875"/>
              <w:ind w:left="981"/>
              <w:keepLines w:val="0"/>
              <w:keepNext w:val="0"/>
              <w:pageBreakBefore w:val="0"/>
              <w:spacing w:before="177"/>
              <w:widowControl/>
              <w:rPr>
                <w:color w:val="000000" w:themeColor="text1"/>
                <w:highlight w:val="white"/>
              </w:rPr>
            </w:pPr>
            <w:r>
              <w:rPr>
                <w:color w:val="000000" w:themeColor="text1"/>
                <w:highlight w:val="white"/>
              </w:rPr>
              <w:t xml:space="preserve">4</w:t>
            </w:r>
            <w:r>
              <w:rPr>
                <w:color w:val="000000" w:themeColor="text1"/>
                <w:highlight w:val="white"/>
              </w:rPr>
            </w:r>
          </w:p>
        </w:tc>
        <w:tc>
          <w:tcPr>
            <w:tcW w:w="2086" w:type="dxa"/>
            <w:vAlign w:val="top"/>
            <w:vMerge w:val="restart"/>
            <w:textDirection w:val="lrTb"/>
            <w:noWrap w:val="false"/>
          </w:tcPr>
          <w:p>
            <w:pPr>
              <w:pStyle w:val="875"/>
              <w:ind w:left="578"/>
              <w:keepLines w:val="0"/>
              <w:keepNext w:val="0"/>
              <w:pageBreakBefore w:val="0"/>
              <w:spacing w:before="176" w:line="219" w:lineRule="auto"/>
              <w:widowControl/>
              <w:rPr>
                <w:color w:val="000000" w:themeColor="text1"/>
                <w:highlight w:val="white"/>
              </w:rPr>
            </w:pPr>
            <w:r>
              <w:rPr>
                <w:color w:val="000000" w:themeColor="text1"/>
                <w:spacing w:val="13"/>
                <w:highlight w:val="white"/>
              </w:rPr>
              <w:t xml:space="preserve">保洁服务</w:t>
            </w:r>
            <w:r>
              <w:rPr>
                <w:color w:val="000000" w:themeColor="text1"/>
                <w:highlight w:val="white"/>
              </w:rPr>
            </w:r>
          </w:p>
        </w:tc>
        <w:tc>
          <w:tcPr>
            <w:tcW w:w="2086" w:type="dxa"/>
            <w:vAlign w:val="top"/>
            <w:textDirection w:val="lrTb"/>
            <w:noWrap w:val="false"/>
          </w:tcPr>
          <w:p>
            <w:pPr>
              <w:pStyle w:val="875"/>
              <w:ind w:left="465"/>
              <w:keepLines w:val="0"/>
              <w:keepNext w:val="0"/>
              <w:pageBreakBefore w:val="0"/>
              <w:spacing w:before="176" w:line="218" w:lineRule="auto"/>
              <w:widowControl/>
              <w:rPr>
                <w:color w:val="000000" w:themeColor="text1"/>
                <w:highlight w:val="white"/>
              </w:rPr>
            </w:pPr>
            <w:r>
              <w:rPr>
                <w:color w:val="000000" w:themeColor="text1"/>
                <w:spacing w:val="15"/>
                <w:highlight w:val="white"/>
              </w:rPr>
              <w:t xml:space="preserve">地面清洗机</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49"/>
              <w:keepLines w:val="0"/>
              <w:keepNext w:val="0"/>
              <w:pageBreakBefore w:val="0"/>
              <w:spacing w:before="176" w:line="221" w:lineRule="auto"/>
              <w:widowControl/>
              <w:rPr>
                <w:color w:val="000000" w:themeColor="text1"/>
                <w:highlight w:val="white"/>
              </w:rPr>
            </w:pPr>
            <w:r>
              <w:rPr>
                <w:color w:val="000000" w:themeColor="text1"/>
                <w:highlight w:val="white"/>
              </w:rPr>
              <w:t xml:space="preserve">台</w:t>
            </w:r>
            <w:r>
              <w:rPr>
                <w:color w:val="000000" w:themeColor="text1"/>
                <w:highlight w:val="white"/>
              </w:rPr>
            </w:r>
          </w:p>
        </w:tc>
      </w:tr>
      <w:tr>
        <w:trPr>
          <w:trHeight w:val="531"/>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698"/>
              <w:keepLines w:val="0"/>
              <w:keepNext w:val="0"/>
              <w:pageBreakBefore w:val="0"/>
              <w:spacing w:before="179" w:line="218" w:lineRule="auto"/>
              <w:widowControl/>
              <w:rPr>
                <w:color w:val="000000" w:themeColor="text1"/>
                <w:highlight w:val="white"/>
              </w:rPr>
            </w:pPr>
            <w:r>
              <w:rPr>
                <w:color w:val="000000" w:themeColor="text1"/>
                <w:spacing w:val="10"/>
                <w:highlight w:val="white"/>
              </w:rPr>
              <w:t xml:space="preserve">扫地机</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79"/>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49"/>
              <w:keepLines w:val="0"/>
              <w:keepNext w:val="0"/>
              <w:pageBreakBefore w:val="0"/>
              <w:spacing w:before="178" w:line="221" w:lineRule="auto"/>
              <w:widowControl/>
              <w:rPr>
                <w:color w:val="000000" w:themeColor="text1"/>
                <w:highlight w:val="white"/>
              </w:rPr>
            </w:pPr>
            <w:r>
              <w:rPr>
                <w:color w:val="000000" w:themeColor="text1"/>
                <w:highlight w:val="white"/>
              </w:rPr>
              <w:t xml:space="preserve">台</w:t>
            </w:r>
            <w:r>
              <w:rPr>
                <w:color w:val="000000" w:themeColor="text1"/>
                <w:highlight w:val="white"/>
              </w:rPr>
            </w:r>
          </w:p>
        </w:tc>
      </w:tr>
      <w:tr>
        <w:trPr>
          <w:trHeight w:val="530"/>
        </w:trPr>
        <w:tc>
          <w:tcPr>
            <w:tcW w:w="2094" w:type="dxa"/>
            <w:vAlign w:val="top"/>
            <w:vMerge w:val="restart"/>
            <w:textDirection w:val="lrTb"/>
            <w:noWrap w:val="false"/>
          </w:tcPr>
          <w:p>
            <w:pPr>
              <w:pStyle w:val="875"/>
              <w:ind w:left="986"/>
              <w:keepLines w:val="0"/>
              <w:keepNext w:val="0"/>
              <w:pageBreakBefore w:val="0"/>
              <w:spacing w:before="180"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2086" w:type="dxa"/>
            <w:vAlign w:val="top"/>
            <w:vMerge w:val="restart"/>
            <w:textDirection w:val="lrTb"/>
            <w:noWrap w:val="false"/>
          </w:tcPr>
          <w:p>
            <w:pPr>
              <w:pStyle w:val="875"/>
              <w:ind w:left="579"/>
              <w:keepLines w:val="0"/>
              <w:keepNext w:val="0"/>
              <w:pageBreakBefore w:val="0"/>
              <w:spacing w:before="180" w:line="219" w:lineRule="auto"/>
              <w:widowControl/>
              <w:rPr>
                <w:color w:val="000000" w:themeColor="text1"/>
                <w:highlight w:val="white"/>
              </w:rPr>
            </w:pPr>
            <w:r>
              <w:rPr>
                <w:color w:val="000000" w:themeColor="text1"/>
                <w:spacing w:val="13"/>
                <w:highlight w:val="white"/>
              </w:rPr>
              <w:t xml:space="preserve">绿化服务</w:t>
            </w:r>
            <w:r>
              <w:rPr>
                <w:color w:val="000000" w:themeColor="text1"/>
                <w:highlight w:val="white"/>
              </w:rPr>
            </w:r>
          </w:p>
        </w:tc>
        <w:tc>
          <w:tcPr>
            <w:tcW w:w="2086" w:type="dxa"/>
            <w:vAlign w:val="top"/>
            <w:textDirection w:val="lrTb"/>
            <w:noWrap w:val="false"/>
          </w:tcPr>
          <w:p>
            <w:pPr>
              <w:pStyle w:val="875"/>
              <w:ind w:left="700"/>
              <w:keepLines w:val="0"/>
              <w:keepNext w:val="0"/>
              <w:pageBreakBefore w:val="0"/>
              <w:spacing w:before="180" w:line="218" w:lineRule="auto"/>
              <w:widowControl/>
              <w:rPr>
                <w:color w:val="000000" w:themeColor="text1"/>
                <w:highlight w:val="white"/>
              </w:rPr>
            </w:pPr>
            <w:r>
              <w:rPr>
                <w:color w:val="000000" w:themeColor="text1"/>
                <w:spacing w:val="10"/>
                <w:highlight w:val="white"/>
              </w:rPr>
              <w:t xml:space="preserve">打草机</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80"/>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49"/>
              <w:keepLines w:val="0"/>
              <w:keepNext w:val="0"/>
              <w:pageBreakBefore w:val="0"/>
              <w:spacing w:before="180" w:line="221" w:lineRule="auto"/>
              <w:widowControl/>
              <w:rPr>
                <w:color w:val="000000" w:themeColor="text1"/>
                <w:highlight w:val="white"/>
              </w:rPr>
            </w:pPr>
            <w:r>
              <w:rPr>
                <w:color w:val="000000" w:themeColor="text1"/>
                <w:highlight w:val="white"/>
              </w:rPr>
              <w:t xml:space="preserve">台</w:t>
            </w:r>
            <w:r>
              <w:rPr>
                <w:color w:val="000000" w:themeColor="text1"/>
                <w:highlight w:val="white"/>
              </w:rPr>
            </w:r>
          </w:p>
        </w:tc>
      </w:tr>
      <w:tr>
        <w:trPr>
          <w:trHeight w:val="538"/>
        </w:trPr>
        <w:tc>
          <w:tcPr>
            <w:tcW w:w="209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75"/>
              <w:ind w:left="702"/>
              <w:keepLines w:val="0"/>
              <w:keepNext w:val="0"/>
              <w:pageBreakBefore w:val="0"/>
              <w:spacing w:before="182" w:line="219" w:lineRule="auto"/>
              <w:widowControl/>
              <w:rPr>
                <w:color w:val="000000" w:themeColor="text1"/>
                <w:highlight w:val="white"/>
              </w:rPr>
            </w:pPr>
            <w:r>
              <w:rPr>
                <w:color w:val="000000" w:themeColor="text1"/>
                <w:spacing w:val="9"/>
                <w:highlight w:val="white"/>
              </w:rPr>
              <w:t xml:space="preserve">高枝剪</w:t>
            </w:r>
            <w:r>
              <w:rPr>
                <w:color w:val="000000" w:themeColor="text1"/>
                <w:highlight w:val="white"/>
              </w:rPr>
            </w:r>
          </w:p>
        </w:tc>
        <w:tc>
          <w:tcPr>
            <w:tcW w:w="2086" w:type="dxa"/>
            <w:vAlign w:val="top"/>
            <w:textDirection w:val="lrTb"/>
            <w:noWrap w:val="false"/>
          </w:tcPr>
          <w:p>
            <w:pPr>
              <w:pStyle w:val="875"/>
              <w:ind w:left="998"/>
              <w:keepLines w:val="0"/>
              <w:keepNext w:val="0"/>
              <w:pageBreakBefore w:val="0"/>
              <w:spacing w:before="183"/>
              <w:widowControl/>
              <w:rPr>
                <w:color w:val="000000" w:themeColor="text1"/>
                <w:highlight w:val="white"/>
              </w:rPr>
            </w:pPr>
            <w:r>
              <w:rPr>
                <w:color w:val="000000" w:themeColor="text1"/>
                <w:highlight w:val="white"/>
              </w:rPr>
              <w:t xml:space="preserve">1</w:t>
            </w:r>
            <w:r>
              <w:rPr>
                <w:color w:val="000000" w:themeColor="text1"/>
                <w:highlight w:val="white"/>
              </w:rPr>
            </w:r>
          </w:p>
        </w:tc>
        <w:tc>
          <w:tcPr>
            <w:tcW w:w="2093" w:type="dxa"/>
            <w:vAlign w:val="top"/>
            <w:textDirection w:val="lrTb"/>
            <w:noWrap w:val="false"/>
          </w:tcPr>
          <w:p>
            <w:pPr>
              <w:pStyle w:val="875"/>
              <w:ind w:left="933"/>
              <w:keepLines w:val="0"/>
              <w:keepNext w:val="0"/>
              <w:pageBreakBefore w:val="0"/>
              <w:spacing w:before="182" w:line="221" w:lineRule="auto"/>
              <w:widowControl/>
              <w:rPr>
                <w:color w:val="000000" w:themeColor="text1"/>
                <w:highlight w:val="white"/>
              </w:rPr>
            </w:pPr>
            <w:r>
              <w:rPr>
                <w:color w:val="000000" w:themeColor="text1"/>
                <w:highlight w:val="white"/>
              </w:rPr>
              <w:t xml:space="preserve">把</w:t>
            </w:r>
            <w:r>
              <w:rPr>
                <w:color w:val="000000" w:themeColor="text1"/>
                <w:highlight w:val="white"/>
              </w:rPr>
            </w:r>
          </w:p>
        </w:tc>
      </w:tr>
    </w:tbl>
    <w:p>
      <w:pPr>
        <w:pStyle w:val="871"/>
        <w:numPr>
          <w:ilvl w:val="0"/>
          <w:numId w:val="3"/>
        </w:numPr>
        <w:ind w:left="12"/>
        <w:keepLines w:val="0"/>
        <w:keepNext w:val="0"/>
        <w:pageBreakBefore w:val="0"/>
        <w:spacing w:before="80" w:line="214" w:lineRule="auto"/>
        <w:widowControl/>
        <w:rPr>
          <w:rFonts w:ascii="宋体" w:hAnsi="宋体" w:eastAsia="宋体" w:cs="宋体"/>
          <w:color w:val="000000" w:themeColor="text1"/>
          <w:spacing w:val="20"/>
          <w:sz w:val="21"/>
          <w:szCs w:val="21"/>
          <w:highlight w:val="white"/>
        </w:rPr>
      </w:pPr>
      <w:r>
        <w:rPr>
          <w:b/>
          <w:bCs/>
          <w:color w:val="000000" w:themeColor="text1"/>
          <w:spacing w:val="16"/>
          <w:sz w:val="21"/>
          <w:szCs w:val="21"/>
          <w:highlight w:val="white"/>
        </w:rPr>
        <w:t xml:space="preserve">物业管理服务人员需求</w:t>
      </w:r>
      <w:r>
        <w:rPr>
          <w:rFonts w:ascii="宋体" w:hAnsi="宋体" w:eastAsia="宋体" w:cs="宋体"/>
          <w:color w:val="000000" w:themeColor="text1"/>
          <w:spacing w:val="20"/>
          <w:sz w:val="21"/>
          <w:szCs w:val="21"/>
          <w:highlight w:val="white"/>
        </w:rPr>
      </w:r>
      <w:r>
        <w:rPr>
          <w:color w:val="000000" w:themeColor="text1"/>
          <w:highlight w:val="white"/>
        </w:rPr>
      </w:r>
    </w:p>
    <w:p>
      <w:pPr>
        <w:pStyle w:val="871"/>
        <w:numPr>
          <w:ilvl w:val="0"/>
          <w:numId w:val="0"/>
        </w:numPr>
        <w:keepLines w:val="0"/>
        <w:keepNext w:val="0"/>
        <w:pageBreakBefore w:val="0"/>
        <w:spacing w:before="80" w:line="214" w:lineRule="auto"/>
        <w:widowControl/>
        <w:rPr>
          <w:rFonts w:ascii="宋体" w:hAnsi="宋体" w:eastAsia="宋体" w:cs="宋体"/>
          <w:color w:val="000000" w:themeColor="text1"/>
          <w:spacing w:val="20"/>
          <w:sz w:val="21"/>
          <w:szCs w:val="21"/>
          <w:highlight w:val="white"/>
        </w:rPr>
      </w:pPr>
      <w:r>
        <w:rPr>
          <w:rFonts w:ascii="宋体" w:hAnsi="宋体" w:eastAsia="宋体" w:cs="宋体"/>
          <w:color w:val="000000" w:themeColor="text1"/>
          <w:spacing w:val="20"/>
          <w:sz w:val="21"/>
          <w:szCs w:val="21"/>
          <w:highlight w:val="white"/>
        </w:rPr>
        <w:t xml:space="preserve">本项目允许配置按国家规定可不缴纳社保的人员，该类人员最多不超过</w:t>
      </w:r>
      <w:r>
        <w:rPr>
          <w:rFonts w:hint="eastAsia" w:ascii="宋体" w:hAnsi="宋体" w:eastAsia="宋体" w:cs="宋体"/>
          <w:color w:val="000000" w:themeColor="text1"/>
          <w:spacing w:val="20"/>
          <w:sz w:val="21"/>
          <w:szCs w:val="21"/>
          <w:highlight w:val="white"/>
          <w:lang w:val="en-US" w:eastAsia="zh-CN"/>
        </w:rPr>
        <w:t xml:space="preserve">1</w:t>
      </w:r>
      <w:r>
        <w:rPr>
          <w:rFonts w:ascii="宋体" w:hAnsi="宋体" w:eastAsia="宋体" w:cs="宋体"/>
          <w:color w:val="000000" w:themeColor="text1"/>
          <w:spacing w:val="20"/>
          <w:sz w:val="21"/>
          <w:szCs w:val="21"/>
          <w:highlight w:val="white"/>
        </w:rPr>
        <w:t xml:space="preserve">0人</w:t>
      </w:r>
      <w:r>
        <w:rPr>
          <w:rFonts w:hint="eastAsia" w:ascii="宋体" w:hAnsi="宋体" w:eastAsia="宋体" w:cs="宋体"/>
          <w:color w:val="000000" w:themeColor="text1"/>
          <w:spacing w:val="20"/>
          <w:sz w:val="21"/>
          <w:szCs w:val="21"/>
          <w:highlight w:val="white"/>
          <w:lang w:eastAsia="zh-CN"/>
        </w:rPr>
        <w:t xml:space="preserve">。</w:t>
      </w:r>
      <w:r>
        <w:rPr>
          <w:rFonts w:hint="eastAsia" w:ascii="宋体" w:hAnsi="宋体" w:eastAsia="宋体" w:cs="宋体"/>
          <w:color w:val="000000" w:themeColor="text1"/>
          <w:spacing w:val="20"/>
          <w:sz w:val="21"/>
          <w:szCs w:val="21"/>
          <w:highlight w:val="white"/>
          <w:lang w:val="en-US" w:eastAsia="zh-CN"/>
        </w:rPr>
        <w:t xml:space="preserve">本项目配备总人数不得少于31人。</w:t>
      </w:r>
      <w:r>
        <w:rPr>
          <w:rFonts w:ascii="宋体" w:hAnsi="宋体" w:eastAsia="宋体" w:cs="宋体"/>
          <w:color w:val="000000" w:themeColor="text1"/>
          <w:spacing w:val="20"/>
          <w:sz w:val="21"/>
          <w:szCs w:val="21"/>
          <w:highlight w:val="white"/>
          <w:lang w:val="en-US" w:eastAsia="zh-CN"/>
        </w:rPr>
      </w:r>
      <w:r>
        <w:rPr>
          <w:color w:val="000000" w:themeColor="text1"/>
          <w:highlight w:val="white"/>
        </w:rPr>
      </w:r>
    </w:p>
    <w:p>
      <w:pPr>
        <w:pStyle w:val="871"/>
        <w:numPr>
          <w:ilvl w:val="0"/>
          <w:numId w:val="0"/>
        </w:numPr>
        <w:keepLines w:val="0"/>
        <w:keepNext w:val="0"/>
        <w:pageBreakBefore w:val="0"/>
        <w:spacing w:before="80" w:line="21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5.</w:t>
      </w:r>
      <w:r>
        <w:rPr>
          <w:rFonts w:ascii="宋体" w:hAnsi="宋体" w:eastAsia="宋体" w:cs="宋体"/>
          <w:color w:val="000000" w:themeColor="text1"/>
          <w:spacing w:val="-49"/>
          <w:sz w:val="21"/>
          <w:szCs w:val="21"/>
          <w:highlight w:val="white"/>
        </w:rPr>
        <w:t xml:space="preserve"> </w:t>
      </w:r>
      <w:r>
        <w:rPr>
          <w:rFonts w:ascii="宋体" w:hAnsi="宋体" w:eastAsia="宋体" w:cs="宋体"/>
          <w:color w:val="000000" w:themeColor="text1"/>
          <w:spacing w:val="14"/>
          <w:sz w:val="21"/>
          <w:szCs w:val="21"/>
          <w:highlight w:val="white"/>
        </w:rPr>
        <w:t xml:space="preserve">1人员配置及岗位要求表</w:t>
      </w:r>
      <w:r>
        <w:rPr>
          <w:rFonts w:ascii="宋体" w:hAnsi="宋体" w:eastAsia="宋体" w:cs="宋体"/>
          <w:color w:val="000000" w:themeColor="text1"/>
          <w:sz w:val="21"/>
          <w:szCs w:val="21"/>
          <w:highlight w:val="white"/>
        </w:rPr>
      </w:r>
      <w:r>
        <w:rPr>
          <w:color w:val="000000" w:themeColor="text1"/>
          <w:highlight w:val="white"/>
        </w:rPr>
      </w:r>
    </w:p>
    <w:tbl>
      <w:tblPr>
        <w:tblStyle w:val="874"/>
        <w:tblW w:w="10017"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68"/>
        <w:gridCol w:w="1668"/>
        <w:gridCol w:w="1668"/>
        <w:gridCol w:w="1668"/>
        <w:gridCol w:w="1668"/>
        <w:gridCol w:w="1677"/>
      </w:tblGrid>
      <w:tr>
        <w:trPr>
          <w:trHeight w:val="905"/>
        </w:trPr>
        <w:tc>
          <w:tcPr>
            <w:tcW w:w="1668" w:type="dxa"/>
            <w:vAlign w:val="top"/>
            <w:textDirection w:val="lrTb"/>
            <w:noWrap w:val="false"/>
          </w:tcPr>
          <w:p>
            <w:pPr>
              <w:pStyle w:val="867"/>
              <w:ind w:left="503"/>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668" w:type="dxa"/>
            <w:vAlign w:val="top"/>
            <w:textDirection w:val="lrTb"/>
            <w:noWrap w:val="false"/>
          </w:tcPr>
          <w:p>
            <w:pPr>
              <w:pStyle w:val="867"/>
              <w:ind w:left="506"/>
              <w:keepLines w:val="0"/>
              <w:keepNext w:val="0"/>
              <w:pageBreakBefore w:val="0"/>
              <w:spacing w:before="159"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部门</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668" w:type="dxa"/>
            <w:vAlign w:val="top"/>
            <w:textDirection w:val="lrTb"/>
            <w:noWrap w:val="false"/>
          </w:tcPr>
          <w:p>
            <w:pPr>
              <w:pStyle w:val="867"/>
              <w:ind w:left="621" w:right="178" w:hanging="451"/>
              <w:keepLines w:val="0"/>
              <w:keepNext w:val="0"/>
              <w:pageBreakBefore w:val="0"/>
              <w:spacing w:before="157" w:line="24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同时在岗人</w:t>
            </w:r>
            <w:r>
              <w:rPr>
                <w:rFonts w:ascii="微软雅黑" w:hAnsi="微软雅黑" w:eastAsia="微软雅黑" w:cs="微软雅黑"/>
                <w:b/>
                <w:bCs/>
                <w:color w:val="000000" w:themeColor="text1"/>
                <w:sz w:val="21"/>
                <w:szCs w:val="21"/>
                <w:highlight w:val="white"/>
              </w:rPr>
              <w:t xml:space="preserve">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668" w:type="dxa"/>
            <w:vAlign w:val="top"/>
            <w:textDirection w:val="lrTb"/>
            <w:noWrap w:val="false"/>
          </w:tcPr>
          <w:p>
            <w:pPr>
              <w:pStyle w:val="867"/>
              <w:ind w:left="522"/>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2"/>
                <w:sz w:val="21"/>
                <w:szCs w:val="21"/>
                <w:highlight w:val="white"/>
              </w:rPr>
              <w:t xml:space="preserve">岗位</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668" w:type="dxa"/>
            <w:vAlign w:val="top"/>
            <w:textDirection w:val="lrTb"/>
            <w:noWrap w:val="false"/>
          </w:tcPr>
          <w:p>
            <w:pPr>
              <w:pStyle w:val="867"/>
              <w:ind w:left="626" w:right="174" w:hanging="448"/>
              <w:keepLines w:val="0"/>
              <w:keepNext w:val="0"/>
              <w:pageBreakBefore w:val="0"/>
              <w:spacing w:before="157" w:line="24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3"/>
                <w:sz w:val="21"/>
                <w:szCs w:val="21"/>
                <w:highlight w:val="white"/>
              </w:rPr>
              <w:t xml:space="preserve">岗位需要人</w:t>
            </w:r>
            <w:r>
              <w:rPr>
                <w:rFonts w:ascii="微软雅黑" w:hAnsi="微软雅黑" w:eastAsia="微软雅黑" w:cs="微软雅黑"/>
                <w:b/>
                <w:bCs/>
                <w:color w:val="000000" w:themeColor="text1"/>
                <w:sz w:val="21"/>
                <w:szCs w:val="21"/>
                <w:highlight w:val="white"/>
              </w:rPr>
              <w:t xml:space="preserve">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677" w:type="dxa"/>
            <w:vAlign w:val="top"/>
            <w:textDirection w:val="lrTb"/>
            <w:noWrap w:val="false"/>
          </w:tcPr>
          <w:p>
            <w:pPr>
              <w:pStyle w:val="867"/>
              <w:ind w:left="514" w:right="180" w:hanging="334"/>
              <w:keepLines w:val="0"/>
              <w:keepNext w:val="0"/>
              <w:pageBreakBefore w:val="0"/>
              <w:spacing w:before="157" w:line="24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3"/>
                <w:sz w:val="21"/>
                <w:szCs w:val="21"/>
                <w:highlight w:val="white"/>
              </w:rPr>
              <w:t xml:space="preserve">岗位要求及</w:t>
            </w:r>
            <w:r>
              <w:rPr>
                <w:rFonts w:ascii="微软雅黑" w:hAnsi="微软雅黑" w:eastAsia="微软雅黑" w:cs="微软雅黑"/>
                <w:b/>
                <w:bCs/>
                <w:color w:val="000000" w:themeColor="text1"/>
                <w:spacing w:val="8"/>
                <w:sz w:val="21"/>
                <w:szCs w:val="21"/>
                <w:highlight w:val="white"/>
              </w:rPr>
              <w:t xml:space="preserve">班次</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3708"/>
        </w:trPr>
        <w:tc>
          <w:tcPr>
            <w:tcW w:w="1668" w:type="dxa"/>
            <w:vAlign w:val="top"/>
            <w:textDirection w:val="lrTb"/>
            <w:noWrap w:val="false"/>
          </w:tcPr>
          <w:p>
            <w:pPr>
              <w:pStyle w:val="875"/>
              <w:ind w:left="692"/>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tcW w:w="1668" w:type="dxa"/>
            <w:vAlign w:val="top"/>
            <w:textDirection w:val="lrTb"/>
            <w:noWrap w:val="false"/>
          </w:tcPr>
          <w:p>
            <w:pPr>
              <w:pStyle w:val="875"/>
              <w:ind w:left="515"/>
              <w:keepLines w:val="0"/>
              <w:keepNext w:val="0"/>
              <w:pageBreakBefore w:val="0"/>
              <w:spacing w:before="170" w:line="219" w:lineRule="auto"/>
              <w:widowControl/>
              <w:rPr>
                <w:color w:val="000000" w:themeColor="text1"/>
                <w:highlight w:val="white"/>
              </w:rPr>
            </w:pPr>
            <w:r>
              <w:rPr>
                <w:color w:val="000000" w:themeColor="text1"/>
                <w:spacing w:val="4"/>
                <w:highlight w:val="white"/>
              </w:rPr>
              <w:t xml:space="preserve">管理</w:t>
            </w:r>
            <w:r>
              <w:rPr>
                <w:color w:val="000000" w:themeColor="text1"/>
                <w:highlight w:val="white"/>
              </w:rPr>
            </w:r>
          </w:p>
        </w:tc>
        <w:tc>
          <w:tcPr>
            <w:tcW w:w="1668" w:type="dxa"/>
            <w:vAlign w:val="top"/>
            <w:textDirection w:val="lrTb"/>
            <w:noWrap w:val="false"/>
          </w:tcPr>
          <w:p>
            <w:pPr>
              <w:pStyle w:val="875"/>
              <w:ind w:left="696"/>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tcW w:w="1668" w:type="dxa"/>
            <w:vAlign w:val="top"/>
            <w:textDirection w:val="lrTb"/>
            <w:noWrap w:val="false"/>
          </w:tcPr>
          <w:p>
            <w:pPr>
              <w:pStyle w:val="875"/>
              <w:ind w:left="285"/>
              <w:keepLines w:val="0"/>
              <w:keepNext w:val="0"/>
              <w:pageBreakBefore w:val="0"/>
              <w:spacing w:before="171" w:line="219" w:lineRule="auto"/>
              <w:widowControl/>
              <w:rPr>
                <w:color w:val="000000" w:themeColor="text1"/>
                <w:highlight w:val="white"/>
              </w:rPr>
            </w:pPr>
            <w:r>
              <w:rPr>
                <w:color w:val="000000" w:themeColor="text1"/>
                <w:spacing w:val="13"/>
                <w:highlight w:val="white"/>
              </w:rPr>
              <w:t xml:space="preserve">项目经理</w:t>
            </w:r>
            <w:r>
              <w:rPr>
                <w:color w:val="000000" w:themeColor="text1"/>
                <w:highlight w:val="white"/>
              </w:rPr>
            </w:r>
          </w:p>
        </w:tc>
        <w:tc>
          <w:tcPr>
            <w:tcW w:w="1668" w:type="dxa"/>
            <w:vAlign w:val="top"/>
            <w:textDirection w:val="lrTb"/>
            <w:noWrap w:val="false"/>
          </w:tcPr>
          <w:p>
            <w:pPr>
              <w:pStyle w:val="875"/>
              <w:ind w:left="700"/>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tcW w:w="1677" w:type="dxa"/>
            <w:vAlign w:val="top"/>
            <w:textDirection w:val="lrTb"/>
            <w:noWrap w:val="false"/>
          </w:tcPr>
          <w:p>
            <w:pPr>
              <w:pStyle w:val="875"/>
              <w:ind w:left="138" w:right="198" w:hanging="1"/>
              <w:keepLines w:val="0"/>
              <w:keepNext w:val="0"/>
              <w:pageBreakBefore w:val="0"/>
              <w:spacing w:before="170" w:line="310" w:lineRule="auto"/>
              <w:widowControl/>
              <w:rPr>
                <w:color w:val="000000" w:themeColor="text1"/>
                <w:highlight w:val="white"/>
              </w:rPr>
            </w:pPr>
            <w:r>
              <w:rPr>
                <w:color w:val="000000" w:themeColor="text1"/>
                <w:spacing w:val="15"/>
                <w:highlight w:val="white"/>
              </w:rPr>
              <w:t xml:space="preserve">不超过50周</w:t>
            </w:r>
            <w:r>
              <w:rPr>
                <w:color w:val="000000" w:themeColor="text1"/>
                <w:spacing w:val="14"/>
                <w:highlight w:val="white"/>
              </w:rPr>
              <w:t xml:space="preserve">岁，需常驻</w:t>
            </w:r>
            <w:r>
              <w:rPr>
                <w:color w:val="000000" w:themeColor="text1"/>
                <w:highlight w:val="white"/>
              </w:rPr>
            </w:r>
          </w:p>
          <w:p>
            <w:pPr>
              <w:pStyle w:val="875"/>
              <w:ind w:left="137"/>
              <w:keepLines w:val="0"/>
              <w:keepNext w:val="0"/>
              <w:pageBreakBefore w:val="0"/>
              <w:spacing w:line="218" w:lineRule="auto"/>
              <w:widowControl/>
              <w:rPr>
                <w:color w:val="000000" w:themeColor="text1"/>
                <w:highlight w:val="white"/>
              </w:rPr>
            </w:pPr>
            <w:r>
              <w:rPr>
                <w:color w:val="000000" w:themeColor="text1"/>
                <w:spacing w:val="14"/>
                <w:highlight w:val="white"/>
              </w:rPr>
              <w:t xml:space="preserve">学校物业管</w:t>
            </w:r>
            <w:r>
              <w:rPr>
                <w:color w:val="000000" w:themeColor="text1"/>
                <w:highlight w:val="white"/>
              </w:rPr>
            </w:r>
          </w:p>
          <w:p>
            <w:pPr>
              <w:pStyle w:val="875"/>
              <w:ind w:left="136"/>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理，熟悉使</w:t>
            </w:r>
            <w:r>
              <w:rPr>
                <w:color w:val="000000" w:themeColor="text1"/>
                <w:highlight w:val="white"/>
              </w:rPr>
            </w:r>
          </w:p>
          <w:p>
            <w:pPr>
              <w:pStyle w:val="875"/>
              <w:ind w:left="133"/>
              <w:keepLines w:val="0"/>
              <w:keepNext w:val="0"/>
              <w:pageBreakBefore w:val="0"/>
              <w:spacing w:before="103" w:line="219" w:lineRule="auto"/>
              <w:widowControl/>
              <w:rPr>
                <w:color w:val="000000" w:themeColor="text1"/>
                <w:highlight w:val="white"/>
              </w:rPr>
            </w:pPr>
            <w:r>
              <w:rPr>
                <w:color w:val="000000" w:themeColor="text1"/>
                <w:spacing w:val="15"/>
                <w:highlight w:val="white"/>
              </w:rPr>
              <w:t xml:space="preserve">用电脑各类</w:t>
            </w:r>
            <w:r>
              <w:rPr>
                <w:color w:val="000000" w:themeColor="text1"/>
                <w:highlight w:val="white"/>
              </w:rPr>
            </w:r>
          </w:p>
          <w:p>
            <w:pPr>
              <w:pStyle w:val="875"/>
              <w:ind w:left="136"/>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软件，大专</w:t>
            </w:r>
            <w:r>
              <w:rPr>
                <w:color w:val="000000" w:themeColor="text1"/>
                <w:highlight w:val="white"/>
              </w:rPr>
            </w:r>
          </w:p>
          <w:p>
            <w:pPr>
              <w:pStyle w:val="875"/>
              <w:ind w:left="139"/>
              <w:keepLines w:val="0"/>
              <w:keepNext w:val="0"/>
              <w:pageBreakBefore w:val="0"/>
              <w:spacing w:before="104" w:line="221" w:lineRule="auto"/>
              <w:widowControl/>
              <w:rPr>
                <w:color w:val="000000" w:themeColor="text1"/>
                <w:highlight w:val="white"/>
              </w:rPr>
            </w:pPr>
            <w:r>
              <w:rPr>
                <w:color w:val="000000" w:themeColor="text1"/>
                <w:spacing w:val="11"/>
                <w:highlight w:val="white"/>
              </w:rPr>
              <w:t xml:space="preserve">（或以上）</w:t>
            </w:r>
            <w:r>
              <w:rPr>
                <w:color w:val="000000" w:themeColor="text1"/>
                <w:highlight w:val="white"/>
              </w:rPr>
            </w:r>
          </w:p>
          <w:p>
            <w:pPr>
              <w:pStyle w:val="875"/>
              <w:ind w:left="147" w:right="177" w:hanging="10"/>
              <w:keepLines w:val="0"/>
              <w:keepNext w:val="0"/>
              <w:pageBreakBefore w:val="0"/>
              <w:spacing w:before="101" w:line="310" w:lineRule="auto"/>
              <w:widowControl/>
              <w:rPr>
                <w:color w:val="000000" w:themeColor="text1"/>
                <w:highlight w:val="white"/>
              </w:rPr>
            </w:pPr>
            <w:r>
              <w:rPr>
                <w:color w:val="000000" w:themeColor="text1"/>
                <w:spacing w:val="14"/>
                <w:highlight w:val="white"/>
              </w:rPr>
              <w:t xml:space="preserve">学历。上班时间：7:30</w:t>
            </w:r>
            <w:r>
              <w:rPr>
                <w:color w:val="000000" w:themeColor="text1"/>
                <w:highlight w:val="white"/>
              </w:rPr>
            </w:r>
          </w:p>
          <w:p>
            <w:pPr>
              <w:pStyle w:val="875"/>
              <w:ind w:left="132"/>
              <w:keepLines w:val="0"/>
              <w:keepNext w:val="0"/>
              <w:pageBreakBefore w:val="0"/>
              <w:spacing w:line="238" w:lineRule="auto"/>
              <w:widowControl/>
              <w:rPr>
                <w:color w:val="000000" w:themeColor="text1"/>
                <w:highlight w:val="white"/>
              </w:rPr>
            </w:pPr>
            <w:r>
              <w:rPr>
                <w:color w:val="000000" w:themeColor="text1"/>
                <w:spacing w:val="8"/>
                <w:highlight w:val="white"/>
              </w:rPr>
              <w:t xml:space="preserve">-</w:t>
            </w:r>
            <w:r>
              <w:rPr>
                <w:color w:val="000000" w:themeColor="text1"/>
                <w:spacing w:val="-56"/>
                <w:highlight w:val="white"/>
              </w:rPr>
              <w:t xml:space="preserve"> </w:t>
            </w:r>
            <w:r>
              <w:rPr>
                <w:color w:val="000000" w:themeColor="text1"/>
                <w:spacing w:val="8"/>
                <w:highlight w:val="white"/>
              </w:rPr>
              <w:t xml:space="preserve">17:00</w:t>
            </w:r>
            <w:r>
              <w:rPr>
                <w:color w:val="000000" w:themeColor="text1"/>
                <w:highlight w:val="white"/>
              </w:rPr>
            </w:r>
          </w:p>
        </w:tc>
      </w:tr>
      <w:tr>
        <w:trPr>
          <w:trHeight w:val="2302"/>
        </w:trPr>
        <w:tc>
          <w:tcPr>
            <w:tcW w:w="1668" w:type="dxa"/>
            <w:vAlign w:val="top"/>
            <w:vMerge w:val="restart"/>
            <w:textDirection w:val="lrTb"/>
            <w:noWrap w:val="false"/>
          </w:tcPr>
          <w:p>
            <w:pPr>
              <w:pStyle w:val="875"/>
              <w:ind w:left="679"/>
              <w:keepLines w:val="0"/>
              <w:keepNext w:val="0"/>
              <w:pageBreakBefore w:val="0"/>
              <w:spacing w:before="177"/>
              <w:widowControl/>
              <w:rPr>
                <w:color w:val="000000" w:themeColor="text1"/>
                <w:highlight w:val="white"/>
              </w:rPr>
            </w:pPr>
            <w:r>
              <w:rPr>
                <w:color w:val="000000" w:themeColor="text1"/>
                <w:highlight w:val="white"/>
              </w:rPr>
              <w:t xml:space="preserve">2</w:t>
            </w:r>
            <w:r>
              <w:rPr>
                <w:color w:val="000000" w:themeColor="text1"/>
                <w:highlight w:val="white"/>
              </w:rPr>
            </w:r>
          </w:p>
        </w:tc>
        <w:tc>
          <w:tcPr>
            <w:tcW w:w="1668" w:type="dxa"/>
            <w:vAlign w:val="top"/>
            <w:vMerge w:val="restart"/>
            <w:textDirection w:val="lrTb"/>
            <w:noWrap w:val="false"/>
          </w:tcPr>
          <w:p>
            <w:pPr>
              <w:pStyle w:val="875"/>
              <w:ind w:right="180"/>
              <w:keepLines w:val="0"/>
              <w:keepNext w:val="0"/>
              <w:pageBreakBefore w:val="0"/>
              <w:spacing w:before="176" w:line="317" w:lineRule="auto"/>
              <w:widowControl/>
              <w:rPr>
                <w:color w:val="000000" w:themeColor="text1"/>
                <w:highlight w:val="white"/>
              </w:rPr>
            </w:pPr>
            <w:r>
              <w:rPr>
                <w:color w:val="000000" w:themeColor="text1"/>
                <w:spacing w:val="15"/>
                <w:highlight w:val="white"/>
              </w:rPr>
              <w:t xml:space="preserve">环境卫生管</w:t>
            </w:r>
            <w:r>
              <w:rPr>
                <w:color w:val="000000" w:themeColor="text1"/>
                <w:highlight w:val="white"/>
              </w:rPr>
              <w:t xml:space="preserve">理</w:t>
            </w:r>
            <w:r>
              <w:rPr>
                <w:color w:val="000000" w:themeColor="text1"/>
                <w:highlight w:val="white"/>
              </w:rPr>
            </w:r>
          </w:p>
        </w:tc>
        <w:tc>
          <w:tcPr>
            <w:tcW w:w="1668" w:type="dxa"/>
            <w:vAlign w:val="top"/>
            <w:vMerge w:val="restart"/>
            <w:textDirection w:val="lrTb"/>
            <w:noWrap w:val="false"/>
          </w:tcPr>
          <w:p>
            <w:pPr>
              <w:pStyle w:val="875"/>
              <w:ind w:left="633"/>
              <w:keepLines w:val="0"/>
              <w:keepNext w:val="0"/>
              <w:pageBreakBefore w:val="0"/>
              <w:spacing w:before="177"/>
              <w:widowControl/>
              <w:rPr>
                <w:color w:val="000000" w:themeColor="text1"/>
                <w:highlight w:val="white"/>
              </w:rPr>
            </w:pPr>
            <w:r>
              <w:rPr>
                <w:color w:val="000000" w:themeColor="text1"/>
                <w:spacing w:val="-1"/>
                <w:highlight w:val="white"/>
              </w:rPr>
              <w:t xml:space="preserve">14</w:t>
            </w:r>
            <w:r>
              <w:rPr>
                <w:color w:val="000000" w:themeColor="text1"/>
                <w:highlight w:val="white"/>
              </w:rPr>
            </w:r>
          </w:p>
        </w:tc>
        <w:tc>
          <w:tcPr>
            <w:tcW w:w="1668" w:type="dxa"/>
            <w:vAlign w:val="top"/>
            <w:textDirection w:val="lrTb"/>
            <w:noWrap w:val="false"/>
          </w:tcPr>
          <w:p>
            <w:pPr>
              <w:pStyle w:val="875"/>
              <w:ind w:left="284"/>
              <w:keepLines w:val="0"/>
              <w:keepNext w:val="0"/>
              <w:pageBreakBefore w:val="0"/>
              <w:spacing w:before="176" w:line="219" w:lineRule="auto"/>
              <w:widowControl/>
              <w:rPr>
                <w:color w:val="000000" w:themeColor="text1"/>
                <w:highlight w:val="white"/>
              </w:rPr>
            </w:pPr>
            <w:r>
              <w:rPr>
                <w:color w:val="000000" w:themeColor="text1"/>
                <w:spacing w:val="13"/>
                <w:highlight w:val="white"/>
              </w:rPr>
              <w:t xml:space="preserve">保洁主管</w:t>
            </w:r>
            <w:r>
              <w:rPr>
                <w:color w:val="000000" w:themeColor="text1"/>
                <w:highlight w:val="white"/>
              </w:rPr>
            </w:r>
          </w:p>
        </w:tc>
        <w:tc>
          <w:tcPr>
            <w:tcW w:w="1668" w:type="dxa"/>
            <w:vAlign w:val="top"/>
            <w:textDirection w:val="lrTb"/>
            <w:noWrap w:val="false"/>
          </w:tcPr>
          <w:p>
            <w:pPr>
              <w:pStyle w:val="875"/>
              <w:ind w:left="700"/>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1677" w:type="dxa"/>
            <w:vAlign w:val="top"/>
            <w:textDirection w:val="lrTb"/>
            <w:noWrap w:val="false"/>
          </w:tcPr>
          <w:p>
            <w:pPr>
              <w:pStyle w:val="875"/>
              <w:ind w:left="137"/>
              <w:keepLines w:val="0"/>
              <w:keepNext w:val="0"/>
              <w:pageBreakBefore w:val="0"/>
              <w:spacing w:before="176" w:line="219" w:lineRule="auto"/>
              <w:widowControl/>
              <w:rPr>
                <w:color w:val="000000" w:themeColor="text1"/>
                <w:highlight w:val="white"/>
              </w:rPr>
            </w:pPr>
            <w:r>
              <w:rPr>
                <w:color w:val="000000" w:themeColor="text1"/>
                <w:spacing w:val="14"/>
                <w:highlight w:val="white"/>
              </w:rPr>
              <w:t xml:space="preserve">不允许配备</w:t>
            </w:r>
            <w:r>
              <w:rPr>
                <w:color w:val="000000" w:themeColor="text1"/>
                <w:highlight w:val="white"/>
              </w:rPr>
            </w:r>
          </w:p>
          <w:p>
            <w:pPr>
              <w:pStyle w:val="875"/>
              <w:ind w:left="133" w:right="219" w:firstLine="1"/>
              <w:keepLines w:val="0"/>
              <w:keepNext w:val="0"/>
              <w:pageBreakBefore w:val="0"/>
              <w:spacing w:before="103" w:line="308" w:lineRule="auto"/>
              <w:widowControl/>
              <w:rPr>
                <w:color w:val="000000" w:themeColor="text1"/>
                <w:spacing w:val="5"/>
                <w:highlight w:val="white"/>
              </w:rPr>
            </w:pPr>
            <w:r>
              <w:rPr>
                <w:color w:val="000000" w:themeColor="text1"/>
                <w:spacing w:val="14"/>
                <w:highlight w:val="white"/>
              </w:rPr>
              <w:t xml:space="preserve">可不缴纳社</w:t>
            </w:r>
            <w:r>
              <w:rPr>
                <w:color w:val="000000" w:themeColor="text1"/>
                <w:spacing w:val="5"/>
                <w:highlight w:val="white"/>
              </w:rPr>
              <w:t xml:space="preserve">保的人员；</w:t>
            </w:r>
            <w:r>
              <w:rPr>
                <w:color w:val="000000" w:themeColor="text1"/>
                <w:spacing w:val="5"/>
                <w:highlight w:val="white"/>
              </w:rPr>
            </w:r>
            <w:r>
              <w:rPr>
                <w:color w:val="000000" w:themeColor="text1"/>
                <w:highlight w:val="white"/>
              </w:rPr>
            </w:r>
          </w:p>
          <w:p>
            <w:pPr>
              <w:pStyle w:val="875"/>
              <w:ind w:left="133" w:right="219" w:firstLine="1"/>
              <w:keepLines w:val="0"/>
              <w:keepNext w:val="0"/>
              <w:pageBreakBefore w:val="0"/>
              <w:spacing w:before="103" w:line="308" w:lineRule="auto"/>
              <w:widowControl/>
              <w:rPr>
                <w:color w:val="000000" w:themeColor="text1"/>
                <w:highlight w:val="white"/>
              </w:rPr>
            </w:pPr>
            <w:r>
              <w:rPr>
                <w:color w:val="000000" w:themeColor="text1"/>
                <w:spacing w:val="5"/>
                <w:highlight w:val="white"/>
              </w:rPr>
              <w:t xml:space="preserve">上班时间：</w:t>
            </w:r>
            <w:r>
              <w:rPr>
                <w:color w:val="000000" w:themeColor="text1"/>
                <w:spacing w:val="12"/>
                <w:highlight w:val="white"/>
              </w:rPr>
              <w:t xml:space="preserve">7:30-</w:t>
            </w:r>
            <w:r>
              <w:rPr>
                <w:color w:val="000000" w:themeColor="text1"/>
                <w:spacing w:val="-55"/>
                <w:highlight w:val="white"/>
              </w:rPr>
              <w:t xml:space="preserve"> </w:t>
            </w:r>
            <w:r>
              <w:rPr>
                <w:color w:val="000000" w:themeColor="text1"/>
                <w:spacing w:val="12"/>
                <w:highlight w:val="white"/>
              </w:rPr>
              <w:t xml:space="preserve">17:0</w:t>
            </w:r>
            <w:r>
              <w:rPr>
                <w:color w:val="000000" w:themeColor="text1"/>
                <w:highlight w:val="white"/>
              </w:rPr>
              <w:t xml:space="preserve"> 0</w:t>
            </w:r>
            <w:r>
              <w:rPr>
                <w:color w:val="000000" w:themeColor="text1"/>
                <w:highlight w:val="white"/>
              </w:rPr>
            </w:r>
          </w:p>
        </w:tc>
      </w:tr>
      <w:tr>
        <w:trPr>
          <w:trHeight w:val="2302"/>
        </w:trPr>
        <w:tc>
          <w:tcPr>
            <w:tcW w:w="1668"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68"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68"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68" w:type="dxa"/>
            <w:vAlign w:val="top"/>
            <w:textDirection w:val="lrTb"/>
            <w:noWrap w:val="false"/>
          </w:tcPr>
          <w:p>
            <w:pPr>
              <w:pStyle w:val="875"/>
              <w:ind w:left="399"/>
              <w:keepLines w:val="0"/>
              <w:keepNext w:val="0"/>
              <w:pageBreakBefore w:val="0"/>
              <w:spacing w:before="180" w:line="219" w:lineRule="auto"/>
              <w:widowControl/>
              <w:rPr>
                <w:color w:val="000000" w:themeColor="text1"/>
                <w:highlight w:val="white"/>
              </w:rPr>
            </w:pPr>
            <w:r>
              <w:rPr>
                <w:color w:val="000000" w:themeColor="text1"/>
                <w:spacing w:val="11"/>
                <w:highlight w:val="white"/>
              </w:rPr>
              <w:t xml:space="preserve">保洁员</w:t>
            </w:r>
            <w:r>
              <w:rPr>
                <w:color w:val="000000" w:themeColor="text1"/>
                <w:highlight w:val="white"/>
              </w:rPr>
            </w:r>
          </w:p>
        </w:tc>
        <w:tc>
          <w:tcPr>
            <w:tcW w:w="1668" w:type="dxa"/>
            <w:vAlign w:val="top"/>
            <w:textDirection w:val="lrTb"/>
            <w:noWrap w:val="false"/>
          </w:tcPr>
          <w:p>
            <w:pPr>
              <w:pStyle w:val="875"/>
              <w:ind w:left="637"/>
              <w:keepLines w:val="0"/>
              <w:keepNext w:val="0"/>
              <w:pageBreakBefore w:val="0"/>
              <w:spacing w:before="180" w:line="239" w:lineRule="auto"/>
              <w:widowControl/>
              <w:rPr>
                <w:color w:val="000000" w:themeColor="text1"/>
                <w:highlight w:val="white"/>
              </w:rPr>
            </w:pPr>
            <w:r>
              <w:rPr>
                <w:color w:val="000000" w:themeColor="text1"/>
                <w:spacing w:val="-1"/>
                <w:highlight w:val="white"/>
              </w:rPr>
              <w:t xml:space="preserve">13</w:t>
            </w:r>
            <w:r>
              <w:rPr>
                <w:color w:val="000000" w:themeColor="text1"/>
                <w:highlight w:val="white"/>
              </w:rPr>
            </w:r>
          </w:p>
        </w:tc>
        <w:tc>
          <w:tcPr>
            <w:tcW w:w="1677" w:type="dxa"/>
            <w:vAlign w:val="top"/>
            <w:textDirection w:val="lrTb"/>
            <w:noWrap w:val="false"/>
          </w:tcPr>
          <w:p>
            <w:pPr>
              <w:pStyle w:val="875"/>
              <w:ind w:left="133"/>
              <w:keepLines w:val="0"/>
              <w:keepNext w:val="0"/>
              <w:pageBreakBefore w:val="0"/>
              <w:spacing w:before="179" w:line="219" w:lineRule="auto"/>
              <w:widowControl/>
              <w:rPr>
                <w:color w:val="000000" w:themeColor="text1"/>
                <w:highlight w:val="white"/>
              </w:rPr>
            </w:pPr>
            <w:r>
              <w:rPr>
                <w:color w:val="000000" w:themeColor="text1"/>
                <w:spacing w:val="15"/>
                <w:highlight w:val="white"/>
              </w:rPr>
              <w:t xml:space="preserve">根据学生放</w:t>
            </w:r>
            <w:r>
              <w:rPr>
                <w:color w:val="000000" w:themeColor="text1"/>
                <w:highlight w:val="white"/>
              </w:rPr>
            </w:r>
          </w:p>
          <w:p>
            <w:pPr>
              <w:pStyle w:val="875"/>
              <w:ind w:left="133"/>
              <w:keepLines w:val="0"/>
              <w:keepNext w:val="0"/>
              <w:pageBreakBefore w:val="0"/>
              <w:spacing w:before="103" w:line="218" w:lineRule="auto"/>
              <w:widowControl/>
              <w:rPr>
                <w:color w:val="000000" w:themeColor="text1"/>
                <w:highlight w:val="white"/>
              </w:rPr>
            </w:pPr>
            <w:r>
              <w:rPr>
                <w:color w:val="000000" w:themeColor="text1"/>
                <w:spacing w:val="15"/>
                <w:highlight w:val="white"/>
              </w:rPr>
              <w:t xml:space="preserve">假情况进行</w:t>
            </w:r>
            <w:r>
              <w:rPr>
                <w:color w:val="000000" w:themeColor="text1"/>
                <w:highlight w:val="white"/>
              </w:rPr>
            </w:r>
          </w:p>
          <w:p>
            <w:pPr>
              <w:pStyle w:val="875"/>
              <w:ind w:left="132"/>
              <w:keepLines w:val="0"/>
              <w:keepNext w:val="0"/>
              <w:pageBreakBefore w:val="0"/>
              <w:spacing w:before="104" w:line="219" w:lineRule="auto"/>
              <w:widowControl/>
              <w:rPr>
                <w:color w:val="000000" w:themeColor="text1"/>
                <w:highlight w:val="white"/>
              </w:rPr>
            </w:pPr>
            <w:r>
              <w:rPr>
                <w:color w:val="000000" w:themeColor="text1"/>
                <w:spacing w:val="15"/>
                <w:highlight w:val="white"/>
              </w:rPr>
              <w:t xml:space="preserve">休息，年龄</w:t>
            </w:r>
            <w:r>
              <w:rPr>
                <w:color w:val="000000" w:themeColor="text1"/>
                <w:highlight w:val="white"/>
              </w:rPr>
            </w:r>
          </w:p>
          <w:p>
            <w:pPr>
              <w:pStyle w:val="875"/>
              <w:ind w:left="133"/>
              <w:keepLines w:val="0"/>
              <w:keepNext w:val="0"/>
              <w:pageBreakBefore w:val="0"/>
              <w:spacing w:before="103" w:line="219" w:lineRule="auto"/>
              <w:widowControl/>
              <w:rPr>
                <w:color w:val="000000" w:themeColor="text1"/>
                <w:highlight w:val="white"/>
              </w:rPr>
            </w:pPr>
            <w:r>
              <w:rPr>
                <w:color w:val="000000" w:themeColor="text1"/>
                <w:spacing w:val="15"/>
                <w:highlight w:val="white"/>
              </w:rPr>
              <w:t xml:space="preserve">和劳动技能</w:t>
            </w:r>
            <w:r>
              <w:rPr>
                <w:color w:val="000000" w:themeColor="text1"/>
                <w:highlight w:val="white"/>
              </w:rPr>
            </w:r>
          </w:p>
          <w:p>
            <w:pPr>
              <w:pStyle w:val="875"/>
              <w:ind w:left="138" w:right="219" w:hanging="2"/>
              <w:keepLines w:val="0"/>
              <w:keepNext w:val="0"/>
              <w:pageBreakBefore w:val="0"/>
              <w:spacing w:before="103" w:line="304" w:lineRule="auto"/>
              <w:widowControl/>
              <w:rPr>
                <w:color w:val="000000" w:themeColor="text1"/>
                <w:highlight w:val="white"/>
              </w:rPr>
            </w:pPr>
            <w:r>
              <w:rPr>
                <w:color w:val="000000" w:themeColor="text1"/>
                <w:spacing w:val="14"/>
                <w:highlight w:val="white"/>
              </w:rPr>
              <w:t xml:space="preserve">须符合岗位</w:t>
            </w:r>
            <w:r>
              <w:rPr>
                <w:color w:val="000000" w:themeColor="text1"/>
                <w:spacing w:val="-1"/>
                <w:highlight w:val="white"/>
              </w:rPr>
              <w:t xml:space="preserve">需求。</w:t>
            </w:r>
            <w:r>
              <w:rPr>
                <w:color w:val="000000" w:themeColor="text1"/>
                <w:highlight w:val="white"/>
              </w:rPr>
            </w:r>
          </w:p>
        </w:tc>
      </w:tr>
      <w:tr>
        <w:trPr>
          <w:trHeight w:val="547"/>
        </w:trPr>
        <w:tc>
          <w:tcPr>
            <w:tcW w:w="1668" w:type="dxa"/>
            <w:vAlign w:val="top"/>
            <w:vMerge w:val="restart"/>
            <w:textDirection w:val="lrTb"/>
            <w:noWrap w:val="false"/>
          </w:tcPr>
          <w:p>
            <w:pPr>
              <w:pStyle w:val="875"/>
              <w:ind w:left="680"/>
              <w:keepLines w:val="0"/>
              <w:keepNext w:val="0"/>
              <w:pageBreakBefore w:val="0"/>
              <w:spacing w:before="183"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1668" w:type="dxa"/>
            <w:vAlign w:val="top"/>
            <w:vMerge w:val="restart"/>
            <w:textDirection w:val="lrTb"/>
            <w:noWrap w:val="false"/>
          </w:tcPr>
          <w:p>
            <w:pPr>
              <w:pStyle w:val="875"/>
              <w:ind w:right="180"/>
              <w:keepLines w:val="0"/>
              <w:keepNext w:val="0"/>
              <w:pageBreakBefore w:val="0"/>
              <w:spacing w:before="184" w:line="312" w:lineRule="auto"/>
              <w:widowControl/>
              <w:rPr>
                <w:color w:val="000000" w:themeColor="text1"/>
                <w:highlight w:val="white"/>
              </w:rPr>
            </w:pPr>
            <w:r>
              <w:rPr>
                <w:color w:val="000000" w:themeColor="text1"/>
                <w:spacing w:val="7"/>
                <w:highlight w:val="white"/>
              </w:rPr>
              <w:t xml:space="preserve">日常维修维</w:t>
            </w:r>
            <w:r>
              <w:rPr>
                <w:color w:val="000000" w:themeColor="text1"/>
                <w:highlight w:val="white"/>
              </w:rPr>
              <w:t xml:space="preserve">护</w:t>
            </w:r>
            <w:r>
              <w:rPr>
                <w:color w:val="000000" w:themeColor="text1"/>
                <w:highlight w:val="white"/>
              </w:rPr>
            </w:r>
          </w:p>
        </w:tc>
        <w:tc>
          <w:tcPr>
            <w:tcW w:w="1668" w:type="dxa"/>
            <w:vAlign w:val="top"/>
            <w:vMerge w:val="restart"/>
            <w:textDirection w:val="lrTb"/>
            <w:noWrap w:val="false"/>
          </w:tcPr>
          <w:p>
            <w:pPr>
              <w:pStyle w:val="875"/>
              <w:ind w:left="685"/>
              <w:keepLines w:val="0"/>
              <w:keepNext w:val="0"/>
              <w:pageBreakBefore w:val="0"/>
              <w:spacing w:before="183"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1668" w:type="dxa"/>
            <w:vAlign w:val="top"/>
            <w:textDirection w:val="lrTb"/>
            <w:noWrap w:val="false"/>
          </w:tcPr>
          <w:p>
            <w:pPr>
              <w:pStyle w:val="875"/>
              <w:ind w:left="287"/>
              <w:keepLines w:val="0"/>
              <w:keepNext w:val="0"/>
              <w:pageBreakBefore w:val="0"/>
              <w:spacing w:before="183" w:line="219" w:lineRule="auto"/>
              <w:widowControl/>
              <w:rPr>
                <w:color w:val="000000" w:themeColor="text1"/>
                <w:highlight w:val="white"/>
              </w:rPr>
            </w:pPr>
            <w:r>
              <w:rPr>
                <w:color w:val="000000" w:themeColor="text1"/>
                <w:spacing w:val="12"/>
                <w:highlight w:val="white"/>
              </w:rPr>
              <w:t xml:space="preserve">维修主管</w:t>
            </w:r>
            <w:r>
              <w:rPr>
                <w:color w:val="000000" w:themeColor="text1"/>
                <w:highlight w:val="white"/>
              </w:rPr>
            </w:r>
          </w:p>
        </w:tc>
        <w:tc>
          <w:tcPr>
            <w:tcW w:w="1668" w:type="dxa"/>
            <w:vAlign w:val="top"/>
            <w:textDirection w:val="lrTb"/>
            <w:noWrap w:val="false"/>
          </w:tcPr>
          <w:p>
            <w:pPr>
              <w:pStyle w:val="875"/>
              <w:ind w:left="700"/>
              <w:keepLines w:val="0"/>
              <w:keepNext w:val="0"/>
              <w:pageBreakBefore w:val="0"/>
              <w:spacing w:before="184"/>
              <w:widowControl/>
              <w:rPr>
                <w:color w:val="000000" w:themeColor="text1"/>
                <w:highlight w:val="white"/>
              </w:rPr>
            </w:pPr>
            <w:r>
              <w:rPr>
                <w:color w:val="000000" w:themeColor="text1"/>
                <w:highlight w:val="white"/>
              </w:rPr>
              <w:t xml:space="preserve">1</w:t>
            </w:r>
            <w:r>
              <w:rPr>
                <w:color w:val="000000" w:themeColor="text1"/>
                <w:highlight w:val="white"/>
              </w:rPr>
            </w:r>
          </w:p>
        </w:tc>
        <w:tc>
          <w:tcPr>
            <w:tcW w:w="1677" w:type="dxa"/>
            <w:vAlign w:val="top"/>
            <w:vMerge w:val="restart"/>
            <w:textDirection w:val="lrTb"/>
            <w:noWrap w:val="false"/>
          </w:tcPr>
          <w:p>
            <w:pPr>
              <w:pStyle w:val="875"/>
              <w:ind w:left="134" w:right="219"/>
              <w:keepLines w:val="0"/>
              <w:keepNext w:val="0"/>
              <w:pageBreakBefore w:val="0"/>
              <w:spacing w:before="184" w:line="312" w:lineRule="auto"/>
              <w:widowControl/>
              <w:rPr>
                <w:color w:val="000000" w:themeColor="text1"/>
                <w:highlight w:val="white"/>
              </w:rPr>
            </w:pPr>
            <w:r>
              <w:rPr>
                <w:color w:val="000000" w:themeColor="text1"/>
                <w:spacing w:val="14"/>
                <w:highlight w:val="white"/>
              </w:rPr>
              <w:t xml:space="preserve">年龄和劳动技能须符合</w:t>
            </w:r>
            <w:r>
              <w:rPr>
                <w:color w:val="000000" w:themeColor="text1"/>
                <w:highlight w:val="white"/>
              </w:rPr>
            </w:r>
          </w:p>
        </w:tc>
      </w:tr>
      <w:tr>
        <w:trPr>
          <w:trHeight w:val="569"/>
        </w:trPr>
        <w:tc>
          <w:tcPr>
            <w:tcW w:w="1668"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68"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68"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68" w:type="dxa"/>
            <w:vAlign w:val="top"/>
            <w:textDirection w:val="lrTb"/>
            <w:noWrap w:val="false"/>
          </w:tcPr>
          <w:p>
            <w:pPr>
              <w:pStyle w:val="875"/>
              <w:ind w:left="403"/>
              <w:keepLines w:val="0"/>
              <w:keepNext w:val="0"/>
              <w:pageBreakBefore w:val="0"/>
              <w:spacing w:before="184" w:line="219" w:lineRule="auto"/>
              <w:widowControl/>
              <w:rPr>
                <w:color w:val="000000" w:themeColor="text1"/>
                <w:highlight w:val="white"/>
              </w:rPr>
            </w:pPr>
            <w:r>
              <w:rPr>
                <w:color w:val="000000" w:themeColor="text1"/>
                <w:spacing w:val="10"/>
                <w:highlight w:val="white"/>
              </w:rPr>
              <w:t xml:space="preserve">维修工</w:t>
            </w:r>
            <w:r>
              <w:rPr>
                <w:color w:val="000000" w:themeColor="text1"/>
                <w:highlight w:val="white"/>
              </w:rPr>
            </w:r>
          </w:p>
        </w:tc>
        <w:tc>
          <w:tcPr>
            <w:tcW w:w="1668" w:type="dxa"/>
            <w:vAlign w:val="top"/>
            <w:textDirection w:val="lrTb"/>
            <w:noWrap w:val="false"/>
          </w:tcPr>
          <w:p>
            <w:pPr>
              <w:pStyle w:val="875"/>
              <w:ind w:left="689"/>
              <w:keepLines w:val="0"/>
              <w:keepNext w:val="0"/>
              <w:pageBreakBefore w:val="0"/>
              <w:spacing w:before="184"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1677"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bl>
    <w:p>
      <w:pPr>
        <w:pStyle w:val="867"/>
        <w:keepLines w:val="0"/>
        <w:keepNext w:val="0"/>
        <w:pageBreakBefore w:val="0"/>
        <w:spacing w:line="210" w:lineRule="exact"/>
        <w:widowControl/>
        <w:rPr>
          <w:rFonts w:ascii="Arial"/>
          <w:color w:val="000000" w:themeColor="text1"/>
          <w:sz w:val="18"/>
          <w:highlight w:val="white"/>
        </w:rPr>
      </w:pPr>
      <w:r>
        <w:rPr>
          <w:rFonts w:ascii="Arial"/>
          <w:color w:val="000000" w:themeColor="text1"/>
          <w:sz w:val="18"/>
          <w:highlight w:val="white"/>
        </w:rPr>
      </w:r>
      <w:r>
        <w:rPr>
          <w:color w:val="000000" w:themeColor="text1"/>
          <w:highlight w:val="white"/>
        </w:rPr>
      </w:r>
    </w:p>
    <w:tbl>
      <w:tblPr>
        <w:tblStyle w:val="874"/>
        <w:tblW w:w="1015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91"/>
        <w:gridCol w:w="1691"/>
        <w:gridCol w:w="1691"/>
        <w:gridCol w:w="1691"/>
        <w:gridCol w:w="1691"/>
        <w:gridCol w:w="1700"/>
      </w:tblGrid>
      <w:tr>
        <w:trPr>
          <w:trHeight w:val="6877"/>
        </w:trPr>
        <w:tc>
          <w:tcPr>
            <w:tcW w:w="1691"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691"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691"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691"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691"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700" w:type="dxa"/>
            <w:vAlign w:val="top"/>
            <w:textDirection w:val="lrTb"/>
            <w:noWrap w:val="false"/>
          </w:tcPr>
          <w:p>
            <w:pPr>
              <w:pStyle w:val="875"/>
              <w:ind w:left="139" w:right="219" w:firstLine="17"/>
              <w:keepLines w:val="0"/>
              <w:keepNext w:val="0"/>
              <w:pageBreakBefore w:val="0"/>
              <w:spacing w:before="176" w:line="310" w:lineRule="auto"/>
              <w:widowControl/>
              <w:rPr>
                <w:color w:val="000000" w:themeColor="text1"/>
                <w:highlight w:val="white"/>
              </w:rPr>
            </w:pPr>
            <w:r>
              <w:rPr>
                <w:color w:val="000000" w:themeColor="text1"/>
                <w:spacing w:val="4"/>
                <w:highlight w:val="white"/>
              </w:rPr>
              <w:t xml:space="preserve">岗位需求。</w:t>
            </w:r>
            <w:r>
              <w:rPr>
                <w:rFonts w:hint="eastAsia"/>
                <w:color w:val="000000" w:themeColor="text1"/>
                <w:spacing w:val="8"/>
                <w:highlight w:val="white"/>
              </w:rPr>
              <w:t xml:space="preserve">需具有水、电、木、泥瓦及弱电维修能力</w:t>
            </w:r>
            <w:r>
              <w:rPr>
                <w:color w:val="000000" w:themeColor="text1"/>
                <w:spacing w:val="15"/>
                <w:highlight w:val="white"/>
              </w:rPr>
              <w:t xml:space="preserve">，具有相应岗位资格证书，电工必须确保24</w:t>
            </w:r>
            <w:r>
              <w:rPr>
                <w:color w:val="000000" w:themeColor="text1"/>
                <w:spacing w:val="14"/>
                <w:highlight w:val="white"/>
              </w:rPr>
              <w:t xml:space="preserve">小时现场值</w:t>
            </w:r>
            <w:r>
              <w:rPr>
                <w:color w:val="000000" w:themeColor="text1"/>
                <w:spacing w:val="15"/>
                <w:highlight w:val="white"/>
              </w:rPr>
              <w:t xml:space="preserve">班；木工具</w:t>
            </w:r>
            <w:r>
              <w:rPr>
                <w:color w:val="000000" w:themeColor="text1"/>
                <w:highlight w:val="white"/>
              </w:rPr>
            </w:r>
          </w:p>
          <w:p>
            <w:pPr>
              <w:pStyle w:val="875"/>
              <w:ind w:left="133" w:right="267" w:firstLine="1"/>
              <w:jc w:val="both"/>
              <w:keepLines w:val="0"/>
              <w:keepNext w:val="0"/>
              <w:pageBreakBefore w:val="0"/>
              <w:spacing w:before="103" w:line="310" w:lineRule="auto"/>
              <w:widowControl/>
              <w:rPr>
                <w:color w:val="000000" w:themeColor="text1"/>
                <w:highlight w:val="white"/>
              </w:rPr>
            </w:pPr>
            <w:r>
              <w:rPr>
                <w:color w:val="000000" w:themeColor="text1"/>
                <w:spacing w:val="14"/>
                <w:highlight w:val="white"/>
              </w:rPr>
              <w:t xml:space="preserve">有2年以上</w:t>
            </w:r>
            <w:r>
              <w:rPr>
                <w:color w:val="000000" w:themeColor="text1"/>
                <w:spacing w:val="5"/>
                <w:highlight w:val="white"/>
              </w:rPr>
              <w:t xml:space="preserve">维修经验；</w:t>
            </w:r>
            <w:r>
              <w:rPr>
                <w:color w:val="000000" w:themeColor="text1"/>
                <w:spacing w:val="15"/>
                <w:highlight w:val="white"/>
              </w:rPr>
              <w:t xml:space="preserve">其中至少2</w:t>
            </w:r>
            <w:r>
              <w:rPr>
                <w:color w:val="000000" w:themeColor="text1"/>
                <w:spacing w:val="14"/>
                <w:highlight w:val="white"/>
              </w:rPr>
              <w:t xml:space="preserve">人具备弱电设备维修能力，1人具有泥瓦维修</w:t>
            </w:r>
            <w:r>
              <w:rPr>
                <w:color w:val="000000" w:themeColor="text1"/>
                <w:spacing w:val="-2"/>
                <w:highlight w:val="white"/>
              </w:rPr>
              <w:t xml:space="preserve">能力。</w:t>
            </w:r>
            <w:r>
              <w:rPr>
                <w:color w:val="000000" w:themeColor="text1"/>
                <w:highlight w:val="white"/>
              </w:rPr>
            </w:r>
          </w:p>
        </w:tc>
      </w:tr>
      <w:tr>
        <w:trPr>
          <w:trHeight w:val="546"/>
        </w:trPr>
        <w:tc>
          <w:tcPr>
            <w:tcW w:w="1691" w:type="dxa"/>
            <w:vAlign w:val="top"/>
            <w:vMerge w:val="restart"/>
            <w:textDirection w:val="lrTb"/>
            <w:noWrap w:val="false"/>
          </w:tcPr>
          <w:p>
            <w:pPr>
              <w:pStyle w:val="875"/>
              <w:ind w:left="675"/>
              <w:keepLines w:val="0"/>
              <w:keepNext w:val="0"/>
              <w:pageBreakBefore w:val="0"/>
              <w:spacing w:before="177"/>
              <w:widowControl/>
              <w:rPr>
                <w:color w:val="000000" w:themeColor="text1"/>
                <w:highlight w:val="white"/>
              </w:rPr>
            </w:pPr>
            <w:r>
              <w:rPr>
                <w:color w:val="000000" w:themeColor="text1"/>
                <w:highlight w:val="white"/>
              </w:rPr>
              <w:t xml:space="preserve">4</w:t>
            </w:r>
            <w:r>
              <w:rPr>
                <w:color w:val="000000" w:themeColor="text1"/>
                <w:highlight w:val="white"/>
              </w:rPr>
            </w:r>
          </w:p>
        </w:tc>
        <w:tc>
          <w:tcPr>
            <w:tcW w:w="1691" w:type="dxa"/>
            <w:vAlign w:val="top"/>
            <w:vMerge w:val="restart"/>
            <w:textDirection w:val="lrTb"/>
            <w:noWrap w:val="false"/>
          </w:tcPr>
          <w:p>
            <w:pPr>
              <w:pStyle w:val="875"/>
              <w:ind w:left="628" w:right="180" w:hanging="461"/>
              <w:keepLines w:val="0"/>
              <w:keepNext w:val="0"/>
              <w:pageBreakBefore w:val="0"/>
              <w:spacing w:before="176" w:line="317" w:lineRule="auto"/>
              <w:widowControl/>
              <w:rPr>
                <w:color w:val="000000" w:themeColor="text1"/>
                <w:highlight w:val="white"/>
              </w:rPr>
            </w:pPr>
            <w:r>
              <w:rPr>
                <w:color w:val="000000" w:themeColor="text1"/>
                <w:spacing w:val="14"/>
                <w:highlight w:val="white"/>
              </w:rPr>
              <w:t xml:space="preserve">学生宿舍管</w:t>
            </w:r>
            <w:r>
              <w:rPr>
                <w:color w:val="000000" w:themeColor="text1"/>
                <w:highlight w:val="white"/>
              </w:rPr>
              <w:t xml:space="preserve">理</w:t>
            </w:r>
            <w:r>
              <w:rPr>
                <w:color w:val="000000" w:themeColor="text1"/>
                <w:highlight w:val="white"/>
              </w:rPr>
            </w:r>
          </w:p>
        </w:tc>
        <w:tc>
          <w:tcPr>
            <w:tcW w:w="1691" w:type="dxa"/>
            <w:vAlign w:val="top"/>
            <w:vMerge w:val="restart"/>
            <w:textDirection w:val="lrTb"/>
            <w:noWrap w:val="false"/>
          </w:tcPr>
          <w:p>
            <w:pPr>
              <w:pStyle w:val="875"/>
              <w:ind w:left="683"/>
              <w:keepLines w:val="0"/>
              <w:keepNext w:val="0"/>
              <w:pageBreakBefore w:val="0"/>
              <w:spacing w:before="177"/>
              <w:widowControl/>
              <w:rPr>
                <w:color w:val="000000" w:themeColor="text1"/>
                <w:highlight w:val="white"/>
              </w:rPr>
            </w:pPr>
            <w:r>
              <w:rPr>
                <w:color w:val="000000" w:themeColor="text1"/>
                <w:highlight w:val="white"/>
              </w:rPr>
              <w:t xml:space="preserve">2</w:t>
            </w:r>
            <w:r>
              <w:rPr>
                <w:color w:val="000000" w:themeColor="text1"/>
                <w:highlight w:val="white"/>
              </w:rPr>
            </w:r>
          </w:p>
        </w:tc>
        <w:tc>
          <w:tcPr>
            <w:tcW w:w="1691" w:type="dxa"/>
            <w:vAlign w:val="top"/>
            <w:textDirection w:val="lrTb"/>
            <w:noWrap w:val="false"/>
          </w:tcPr>
          <w:p>
            <w:pPr>
              <w:pStyle w:val="875"/>
              <w:ind w:left="285"/>
              <w:keepLines w:val="0"/>
              <w:keepNext w:val="0"/>
              <w:pageBreakBefore w:val="0"/>
              <w:spacing w:before="176" w:line="219" w:lineRule="auto"/>
              <w:widowControl/>
              <w:rPr>
                <w:color w:val="000000" w:themeColor="text1"/>
                <w:highlight w:val="white"/>
              </w:rPr>
            </w:pPr>
            <w:r>
              <w:rPr>
                <w:color w:val="000000" w:themeColor="text1"/>
                <w:spacing w:val="13"/>
                <w:highlight w:val="white"/>
              </w:rPr>
              <w:t xml:space="preserve">宿舍主管</w:t>
            </w:r>
            <w:r>
              <w:rPr>
                <w:color w:val="000000" w:themeColor="text1"/>
                <w:highlight w:val="white"/>
              </w:rPr>
            </w:r>
          </w:p>
        </w:tc>
        <w:tc>
          <w:tcPr>
            <w:tcW w:w="1691" w:type="dxa"/>
            <w:vAlign w:val="top"/>
            <w:textDirection w:val="lrTb"/>
            <w:noWrap w:val="false"/>
          </w:tcPr>
          <w:p>
            <w:pPr>
              <w:pStyle w:val="875"/>
              <w:ind w:left="700"/>
              <w:keepLines w:val="0"/>
              <w:keepNext w:val="0"/>
              <w:pageBreakBefore w:val="0"/>
              <w:spacing w:before="177"/>
              <w:widowControl/>
              <w:rPr>
                <w:color w:val="000000" w:themeColor="text1"/>
                <w:highlight w:val="white"/>
              </w:rPr>
            </w:pPr>
            <w:r>
              <w:rPr>
                <w:color w:val="000000" w:themeColor="text1"/>
                <w:highlight w:val="white"/>
              </w:rPr>
              <w:t xml:space="preserve">1</w:t>
            </w:r>
            <w:r>
              <w:rPr>
                <w:color w:val="000000" w:themeColor="text1"/>
                <w:highlight w:val="white"/>
              </w:rPr>
            </w:r>
          </w:p>
        </w:tc>
        <w:tc>
          <w:tcPr>
            <w:tcW w:w="1700" w:type="dxa"/>
            <w:vAlign w:val="top"/>
            <w:vMerge w:val="restart"/>
            <w:textDirection w:val="lrTb"/>
            <w:noWrap w:val="false"/>
          </w:tcPr>
          <w:p>
            <w:pPr>
              <w:pStyle w:val="875"/>
              <w:ind w:left="139"/>
              <w:keepLines w:val="0"/>
              <w:keepNext w:val="0"/>
              <w:pageBreakBefore w:val="0"/>
              <w:spacing w:before="176" w:line="219" w:lineRule="auto"/>
              <w:widowControl/>
              <w:rPr>
                <w:color w:val="000000" w:themeColor="text1"/>
                <w:highlight w:val="white"/>
              </w:rPr>
            </w:pPr>
            <w:r>
              <w:rPr>
                <w:color w:val="000000" w:themeColor="text1"/>
                <w:spacing w:val="14"/>
                <w:highlight w:val="white"/>
              </w:rPr>
              <w:t xml:space="preserve">女性，年龄</w:t>
            </w:r>
            <w:r>
              <w:rPr>
                <w:color w:val="000000" w:themeColor="text1"/>
                <w:highlight w:val="white"/>
              </w:rPr>
            </w:r>
          </w:p>
          <w:p>
            <w:pPr>
              <w:pStyle w:val="875"/>
              <w:ind w:left="133"/>
              <w:keepLines w:val="0"/>
              <w:keepNext w:val="0"/>
              <w:pageBreakBefore w:val="0"/>
              <w:spacing w:before="103" w:line="219" w:lineRule="auto"/>
              <w:widowControl/>
              <w:rPr>
                <w:color w:val="000000" w:themeColor="text1"/>
                <w:highlight w:val="white"/>
              </w:rPr>
            </w:pPr>
            <w:r>
              <w:rPr>
                <w:color w:val="000000" w:themeColor="text1"/>
                <w:spacing w:val="15"/>
                <w:highlight w:val="white"/>
              </w:rPr>
              <w:t xml:space="preserve">和劳动技能</w:t>
            </w:r>
            <w:r>
              <w:rPr>
                <w:color w:val="000000" w:themeColor="text1"/>
                <w:highlight w:val="white"/>
              </w:rPr>
            </w:r>
          </w:p>
          <w:p>
            <w:pPr>
              <w:pStyle w:val="875"/>
              <w:ind w:left="136"/>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须符合岗位</w:t>
            </w:r>
            <w:r>
              <w:rPr>
                <w:color w:val="000000" w:themeColor="text1"/>
                <w:highlight w:val="white"/>
              </w:rPr>
            </w:r>
          </w:p>
          <w:p>
            <w:pPr>
              <w:pStyle w:val="875"/>
              <w:ind w:left="139"/>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需求，负责</w:t>
            </w:r>
            <w:r>
              <w:rPr>
                <w:color w:val="000000" w:themeColor="text1"/>
                <w:highlight w:val="white"/>
              </w:rPr>
            </w:r>
          </w:p>
          <w:p>
            <w:pPr>
              <w:pStyle w:val="875"/>
              <w:ind w:left="134"/>
              <w:keepLines w:val="0"/>
              <w:keepNext w:val="0"/>
              <w:pageBreakBefore w:val="0"/>
              <w:spacing w:before="103" w:line="219" w:lineRule="auto"/>
              <w:widowControl/>
              <w:rPr>
                <w:color w:val="000000" w:themeColor="text1"/>
                <w:highlight w:val="white"/>
              </w:rPr>
            </w:pPr>
            <w:r>
              <w:rPr>
                <w:color w:val="000000" w:themeColor="text1"/>
                <w:spacing w:val="8"/>
                <w:highlight w:val="white"/>
              </w:rPr>
              <w:t xml:space="preserve">宿舍人员、</w:t>
            </w:r>
            <w:r>
              <w:rPr>
                <w:color w:val="000000" w:themeColor="text1"/>
                <w:highlight w:val="white"/>
              </w:rPr>
            </w:r>
          </w:p>
          <w:p>
            <w:pPr>
              <w:pStyle w:val="875"/>
              <w:ind w:left="133"/>
              <w:keepLines w:val="0"/>
              <w:keepNext w:val="0"/>
              <w:pageBreakBefore w:val="0"/>
              <w:spacing w:before="104" w:line="219" w:lineRule="auto"/>
              <w:widowControl/>
              <w:rPr>
                <w:color w:val="000000" w:themeColor="text1"/>
                <w:highlight w:val="white"/>
              </w:rPr>
            </w:pPr>
            <w:r>
              <w:rPr>
                <w:color w:val="000000" w:themeColor="text1"/>
                <w:spacing w:val="15"/>
                <w:highlight w:val="white"/>
              </w:rPr>
              <w:t xml:space="preserve">秩序的维护</w:t>
            </w:r>
            <w:r>
              <w:rPr>
                <w:color w:val="000000" w:themeColor="text1"/>
                <w:highlight w:val="white"/>
              </w:rPr>
            </w:r>
          </w:p>
          <w:p>
            <w:pPr>
              <w:pStyle w:val="875"/>
              <w:ind w:left="138"/>
              <w:keepLines w:val="0"/>
              <w:keepNext w:val="0"/>
              <w:pageBreakBefore w:val="0"/>
              <w:spacing w:before="102" w:line="219" w:lineRule="auto"/>
              <w:widowControl/>
              <w:rPr>
                <w:color w:val="000000" w:themeColor="text1"/>
                <w:highlight w:val="white"/>
              </w:rPr>
            </w:pPr>
            <w:r>
              <w:rPr>
                <w:color w:val="000000" w:themeColor="text1"/>
                <w:spacing w:val="14"/>
                <w:highlight w:val="white"/>
              </w:rPr>
              <w:t xml:space="preserve">管理，按学</w:t>
            </w:r>
            <w:r>
              <w:rPr>
                <w:color w:val="000000" w:themeColor="text1"/>
                <w:highlight w:val="white"/>
              </w:rPr>
            </w:r>
          </w:p>
          <w:p>
            <w:pPr>
              <w:pStyle w:val="875"/>
              <w:ind w:left="133"/>
              <w:keepLines w:val="0"/>
              <w:keepNext w:val="0"/>
              <w:pageBreakBefore w:val="0"/>
              <w:spacing w:before="103" w:line="219" w:lineRule="auto"/>
              <w:widowControl/>
              <w:rPr>
                <w:color w:val="000000" w:themeColor="text1"/>
                <w:highlight w:val="white"/>
              </w:rPr>
            </w:pPr>
            <w:r>
              <w:rPr>
                <w:color w:val="000000" w:themeColor="text1"/>
                <w:spacing w:val="15"/>
                <w:highlight w:val="white"/>
              </w:rPr>
              <w:t xml:space="preserve">校管理要求</w:t>
            </w:r>
            <w:r>
              <w:rPr>
                <w:color w:val="000000" w:themeColor="text1"/>
                <w:highlight w:val="white"/>
              </w:rPr>
            </w:r>
          </w:p>
          <w:p>
            <w:pPr>
              <w:pStyle w:val="875"/>
              <w:ind w:left="138"/>
              <w:keepLines w:val="0"/>
              <w:keepNext w:val="0"/>
              <w:pageBreakBefore w:val="0"/>
              <w:spacing w:before="104" w:line="219" w:lineRule="auto"/>
              <w:widowControl/>
              <w:rPr>
                <w:color w:val="000000" w:themeColor="text1"/>
                <w:highlight w:val="white"/>
              </w:rPr>
            </w:pPr>
            <w:r>
              <w:rPr>
                <w:color w:val="000000" w:themeColor="text1"/>
                <w:spacing w:val="5"/>
                <w:highlight w:val="white"/>
              </w:rPr>
              <w:t xml:space="preserve">安排值班，</w:t>
            </w:r>
            <w:r>
              <w:rPr>
                <w:color w:val="000000" w:themeColor="text1"/>
                <w:highlight w:val="white"/>
              </w:rPr>
            </w:r>
          </w:p>
          <w:p>
            <w:pPr>
              <w:pStyle w:val="875"/>
              <w:ind w:left="137"/>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突发事件的</w:t>
            </w:r>
            <w:r>
              <w:rPr>
                <w:color w:val="000000" w:themeColor="text1"/>
                <w:highlight w:val="white"/>
              </w:rPr>
            </w:r>
          </w:p>
          <w:p>
            <w:pPr>
              <w:pStyle w:val="875"/>
              <w:ind w:left="138"/>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处置，教师</w:t>
            </w:r>
            <w:r>
              <w:rPr>
                <w:color w:val="000000" w:themeColor="text1"/>
                <w:highlight w:val="white"/>
              </w:rPr>
            </w:r>
          </w:p>
          <w:p>
            <w:pPr>
              <w:pStyle w:val="875"/>
              <w:ind w:left="133"/>
              <w:keepLines w:val="0"/>
              <w:keepNext w:val="0"/>
              <w:pageBreakBefore w:val="0"/>
              <w:spacing w:before="104" w:line="219" w:lineRule="auto"/>
              <w:widowControl/>
              <w:rPr>
                <w:color w:val="000000" w:themeColor="text1"/>
                <w:highlight w:val="white"/>
              </w:rPr>
            </w:pPr>
            <w:r>
              <w:rPr>
                <w:color w:val="000000" w:themeColor="text1"/>
                <w:spacing w:val="15"/>
                <w:highlight w:val="white"/>
              </w:rPr>
              <w:t xml:space="preserve">值班室、公</w:t>
            </w:r>
            <w:r>
              <w:rPr>
                <w:color w:val="000000" w:themeColor="text1"/>
                <w:highlight w:val="white"/>
              </w:rPr>
            </w:r>
          </w:p>
          <w:p>
            <w:pPr>
              <w:pStyle w:val="875"/>
              <w:ind w:left="133"/>
              <w:keepLines w:val="0"/>
              <w:keepNext w:val="0"/>
              <w:pageBreakBefore w:val="0"/>
              <w:spacing w:before="103" w:line="219" w:lineRule="auto"/>
              <w:widowControl/>
              <w:rPr>
                <w:color w:val="000000" w:themeColor="text1"/>
                <w:highlight w:val="white"/>
              </w:rPr>
            </w:pPr>
            <w:r>
              <w:rPr>
                <w:color w:val="000000" w:themeColor="text1"/>
                <w:spacing w:val="15"/>
                <w:highlight w:val="white"/>
              </w:rPr>
              <w:t xml:space="preserve">共区域的卫</w:t>
            </w:r>
            <w:r>
              <w:rPr>
                <w:color w:val="000000" w:themeColor="text1"/>
                <w:highlight w:val="white"/>
              </w:rPr>
            </w:r>
          </w:p>
          <w:p>
            <w:pPr>
              <w:pStyle w:val="875"/>
              <w:ind w:left="135" w:right="219" w:firstLine="4"/>
              <w:keepLines w:val="0"/>
              <w:keepNext w:val="0"/>
              <w:pageBreakBefore w:val="0"/>
              <w:spacing w:before="104" w:line="304" w:lineRule="auto"/>
              <w:widowControl/>
              <w:rPr>
                <w:color w:val="000000" w:themeColor="text1"/>
                <w:highlight w:val="white"/>
              </w:rPr>
            </w:pPr>
            <w:r>
              <w:rPr>
                <w:color w:val="000000" w:themeColor="text1"/>
                <w:spacing w:val="13"/>
                <w:highlight w:val="white"/>
              </w:rPr>
              <w:t xml:space="preserve">生清洁工作</w:t>
            </w:r>
            <w:r>
              <w:rPr>
                <w:color w:val="000000" w:themeColor="text1"/>
                <w:spacing w:val="-5"/>
                <w:highlight w:val="white"/>
              </w:rPr>
              <w:t xml:space="preserve">等。</w:t>
            </w:r>
            <w:r>
              <w:rPr>
                <w:color w:val="000000" w:themeColor="text1"/>
                <w:highlight w:val="white"/>
              </w:rPr>
            </w:r>
          </w:p>
        </w:tc>
      </w:tr>
      <w:tr>
        <w:trPr>
          <w:trHeight w:val="4919"/>
        </w:trPr>
        <w:tc>
          <w:tcPr>
            <w:tcW w:w="1691"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91"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91"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91" w:type="dxa"/>
            <w:vAlign w:val="top"/>
            <w:textDirection w:val="lrTb"/>
            <w:noWrap w:val="false"/>
          </w:tcPr>
          <w:p>
            <w:pPr>
              <w:pStyle w:val="875"/>
              <w:ind w:left="403"/>
              <w:keepLines w:val="0"/>
              <w:keepNext w:val="0"/>
              <w:pageBreakBefore w:val="0"/>
              <w:spacing w:before="176" w:line="219" w:lineRule="auto"/>
              <w:widowControl/>
              <w:rPr>
                <w:color w:val="000000" w:themeColor="text1"/>
                <w:highlight w:val="white"/>
              </w:rPr>
            </w:pPr>
            <w:r>
              <w:rPr>
                <w:color w:val="000000" w:themeColor="text1"/>
                <w:spacing w:val="9"/>
                <w:highlight w:val="white"/>
              </w:rPr>
              <w:t xml:space="preserve">管理员</w:t>
            </w:r>
            <w:r>
              <w:rPr>
                <w:color w:val="000000" w:themeColor="text1"/>
                <w:highlight w:val="white"/>
              </w:rPr>
            </w:r>
          </w:p>
        </w:tc>
        <w:tc>
          <w:tcPr>
            <w:tcW w:w="1691" w:type="dxa"/>
            <w:vAlign w:val="top"/>
            <w:textDirection w:val="lrTb"/>
            <w:noWrap w:val="false"/>
          </w:tcPr>
          <w:p>
            <w:pPr>
              <w:pStyle w:val="875"/>
              <w:ind w:left="689"/>
              <w:keepLines w:val="0"/>
              <w:keepNext w:val="0"/>
              <w:pageBreakBefore w:val="0"/>
              <w:spacing w:before="177"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1700"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546"/>
        </w:trPr>
        <w:tc>
          <w:tcPr>
            <w:tcW w:w="1691" w:type="dxa"/>
            <w:vAlign w:val="top"/>
            <w:vMerge w:val="restart"/>
            <w:textDirection w:val="lrTb"/>
            <w:noWrap w:val="false"/>
          </w:tcPr>
          <w:p>
            <w:pPr>
              <w:pStyle w:val="875"/>
              <w:ind w:left="680"/>
              <w:keepLines w:val="0"/>
              <w:keepNext w:val="0"/>
              <w:pageBreakBefore w:val="0"/>
              <w:spacing w:before="182"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1691" w:type="dxa"/>
            <w:vAlign w:val="top"/>
            <w:vMerge w:val="restart"/>
            <w:textDirection w:val="lrTb"/>
            <w:noWrap w:val="false"/>
          </w:tcPr>
          <w:p>
            <w:pPr>
              <w:pStyle w:val="875"/>
              <w:ind w:left="628" w:right="180" w:hanging="462"/>
              <w:keepLines w:val="0"/>
              <w:keepNext w:val="0"/>
              <w:pageBreakBefore w:val="0"/>
              <w:spacing w:before="182" w:line="317" w:lineRule="auto"/>
              <w:widowControl/>
              <w:rPr>
                <w:color w:val="000000" w:themeColor="text1"/>
                <w:highlight w:val="white"/>
              </w:rPr>
            </w:pPr>
            <w:r>
              <w:rPr>
                <w:color w:val="000000" w:themeColor="text1"/>
                <w:spacing w:val="14"/>
                <w:highlight w:val="white"/>
              </w:rPr>
              <w:t xml:space="preserve">绿化维护管</w:t>
            </w:r>
            <w:r>
              <w:rPr>
                <w:color w:val="000000" w:themeColor="text1"/>
                <w:highlight w:val="white"/>
              </w:rPr>
              <w:t xml:space="preserve">理</w:t>
            </w:r>
            <w:r>
              <w:rPr>
                <w:color w:val="000000" w:themeColor="text1"/>
                <w:highlight w:val="white"/>
              </w:rPr>
            </w:r>
          </w:p>
        </w:tc>
        <w:tc>
          <w:tcPr>
            <w:tcW w:w="1691" w:type="dxa"/>
            <w:vAlign w:val="top"/>
            <w:vMerge w:val="restart"/>
            <w:textDirection w:val="lrTb"/>
            <w:noWrap w:val="false"/>
          </w:tcPr>
          <w:p>
            <w:pPr>
              <w:pStyle w:val="875"/>
              <w:ind w:left="685"/>
              <w:keepLines w:val="0"/>
              <w:keepNext w:val="0"/>
              <w:pageBreakBefore w:val="0"/>
              <w:spacing w:before="182"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1691" w:type="dxa"/>
            <w:vAlign w:val="top"/>
            <w:textDirection w:val="lrTb"/>
            <w:noWrap w:val="false"/>
          </w:tcPr>
          <w:p>
            <w:pPr>
              <w:pStyle w:val="875"/>
              <w:ind w:left="286"/>
              <w:keepLines w:val="0"/>
              <w:keepNext w:val="0"/>
              <w:pageBreakBefore w:val="0"/>
              <w:spacing w:before="182" w:line="219" w:lineRule="auto"/>
              <w:widowControl/>
              <w:rPr>
                <w:color w:val="000000" w:themeColor="text1"/>
                <w:highlight w:val="white"/>
              </w:rPr>
            </w:pPr>
            <w:r>
              <w:rPr>
                <w:color w:val="000000" w:themeColor="text1"/>
                <w:spacing w:val="13"/>
                <w:highlight w:val="white"/>
              </w:rPr>
              <w:t xml:space="preserve">绿化主管</w:t>
            </w:r>
            <w:r>
              <w:rPr>
                <w:color w:val="000000" w:themeColor="text1"/>
                <w:highlight w:val="white"/>
              </w:rPr>
            </w:r>
          </w:p>
        </w:tc>
        <w:tc>
          <w:tcPr>
            <w:tcW w:w="1691" w:type="dxa"/>
            <w:vAlign w:val="top"/>
            <w:textDirection w:val="lrTb"/>
            <w:noWrap w:val="false"/>
          </w:tcPr>
          <w:p>
            <w:pPr>
              <w:pStyle w:val="875"/>
              <w:ind w:left="700"/>
              <w:keepLines w:val="0"/>
              <w:keepNext w:val="0"/>
              <w:pageBreakBefore w:val="0"/>
              <w:spacing w:before="182"/>
              <w:widowControl/>
              <w:rPr>
                <w:color w:val="000000" w:themeColor="text1"/>
                <w:highlight w:val="white"/>
              </w:rPr>
            </w:pPr>
            <w:r>
              <w:rPr>
                <w:color w:val="000000" w:themeColor="text1"/>
                <w:highlight w:val="white"/>
              </w:rPr>
              <w:t xml:space="preserve">1</w:t>
            </w:r>
            <w:r>
              <w:rPr>
                <w:color w:val="000000" w:themeColor="text1"/>
                <w:highlight w:val="white"/>
              </w:rPr>
            </w:r>
          </w:p>
        </w:tc>
        <w:tc>
          <w:tcPr>
            <w:tcW w:w="1700" w:type="dxa"/>
            <w:vAlign w:val="top"/>
            <w:vMerge w:val="restart"/>
            <w:textDirection w:val="lrTb"/>
            <w:noWrap w:val="false"/>
          </w:tcPr>
          <w:p>
            <w:pPr>
              <w:pStyle w:val="875"/>
              <w:ind w:left="134"/>
              <w:keepLines w:val="0"/>
              <w:keepNext w:val="0"/>
              <w:pageBreakBefore w:val="0"/>
              <w:spacing w:before="182" w:line="219" w:lineRule="auto"/>
              <w:widowControl/>
              <w:rPr>
                <w:color w:val="000000" w:themeColor="text1"/>
                <w:highlight w:val="white"/>
              </w:rPr>
            </w:pPr>
            <w:r>
              <w:rPr>
                <w:color w:val="000000" w:themeColor="text1"/>
                <w:spacing w:val="14"/>
                <w:highlight w:val="white"/>
              </w:rPr>
              <w:t xml:space="preserve">年龄和劳动</w:t>
            </w:r>
            <w:r>
              <w:rPr>
                <w:color w:val="000000" w:themeColor="text1"/>
                <w:highlight w:val="white"/>
              </w:rPr>
            </w:r>
          </w:p>
          <w:p>
            <w:pPr>
              <w:pStyle w:val="875"/>
              <w:ind w:left="134"/>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技能须符合</w:t>
            </w:r>
            <w:r>
              <w:rPr>
                <w:color w:val="000000" w:themeColor="text1"/>
                <w:highlight w:val="white"/>
              </w:rPr>
            </w:r>
          </w:p>
          <w:p>
            <w:pPr>
              <w:pStyle w:val="875"/>
              <w:ind w:left="156"/>
              <w:keepLines w:val="0"/>
              <w:keepNext w:val="0"/>
              <w:pageBreakBefore w:val="0"/>
              <w:spacing w:before="104" w:line="219" w:lineRule="auto"/>
              <w:widowControl/>
              <w:rPr>
                <w:color w:val="000000" w:themeColor="text1"/>
                <w:highlight w:val="white"/>
              </w:rPr>
            </w:pPr>
            <w:r>
              <w:rPr>
                <w:color w:val="000000" w:themeColor="text1"/>
                <w:spacing w:val="1"/>
                <w:highlight w:val="white"/>
              </w:rPr>
              <w:t xml:space="preserve">岗位需求，</w:t>
            </w:r>
            <w:r>
              <w:rPr>
                <w:color w:val="000000" w:themeColor="text1"/>
                <w:highlight w:val="white"/>
              </w:rPr>
            </w:r>
          </w:p>
          <w:p>
            <w:pPr>
              <w:pStyle w:val="875"/>
              <w:ind w:left="135"/>
              <w:keepLines w:val="0"/>
              <w:keepNext w:val="0"/>
              <w:pageBreakBefore w:val="0"/>
              <w:spacing w:before="102" w:line="219" w:lineRule="auto"/>
              <w:widowControl/>
              <w:rPr>
                <w:color w:val="000000" w:themeColor="text1"/>
                <w:highlight w:val="white"/>
              </w:rPr>
            </w:pPr>
            <w:r>
              <w:rPr>
                <w:color w:val="000000" w:themeColor="text1"/>
                <w:spacing w:val="14"/>
                <w:highlight w:val="white"/>
              </w:rPr>
              <w:t xml:space="preserve">绿化主管须</w:t>
            </w:r>
            <w:r>
              <w:rPr>
                <w:color w:val="000000" w:themeColor="text1"/>
                <w:highlight w:val="white"/>
              </w:rPr>
            </w:r>
          </w:p>
          <w:p>
            <w:pPr>
              <w:pStyle w:val="875"/>
              <w:ind w:left="139"/>
              <w:keepLines w:val="0"/>
              <w:keepNext w:val="0"/>
              <w:pageBreakBefore w:val="0"/>
              <w:spacing w:before="104" w:line="219" w:lineRule="auto"/>
              <w:widowControl/>
              <w:rPr>
                <w:color w:val="000000" w:themeColor="text1"/>
                <w:highlight w:val="white"/>
              </w:rPr>
            </w:pPr>
            <w:r>
              <w:rPr>
                <w:color w:val="000000" w:themeColor="text1"/>
                <w:spacing w:val="5"/>
                <w:highlight w:val="white"/>
              </w:rPr>
              <w:t xml:space="preserve">常驻学校，</w:t>
            </w:r>
            <w:r>
              <w:rPr>
                <w:color w:val="000000" w:themeColor="text1"/>
                <w:highlight w:val="white"/>
              </w:rPr>
            </w:r>
          </w:p>
          <w:p>
            <w:pPr>
              <w:pStyle w:val="875"/>
              <w:ind w:left="135"/>
              <w:keepLines w:val="0"/>
              <w:keepNext w:val="0"/>
              <w:pageBreakBefore w:val="0"/>
              <w:spacing w:before="102" w:line="221" w:lineRule="auto"/>
              <w:widowControl/>
              <w:rPr>
                <w:color w:val="000000" w:themeColor="text1"/>
                <w:highlight w:val="white"/>
              </w:rPr>
            </w:pPr>
            <w:r>
              <w:rPr>
                <w:color w:val="000000" w:themeColor="text1"/>
                <w:spacing w:val="14"/>
                <w:highlight w:val="white"/>
              </w:rPr>
              <w:t xml:space="preserve">至少配置2</w:t>
            </w:r>
            <w:r>
              <w:rPr>
                <w:color w:val="000000" w:themeColor="text1"/>
                <w:highlight w:val="white"/>
              </w:rPr>
            </w:r>
          </w:p>
          <w:p>
            <w:pPr>
              <w:pStyle w:val="875"/>
              <w:ind w:left="136"/>
              <w:keepLines w:val="0"/>
              <w:keepNext w:val="0"/>
              <w:pageBreakBefore w:val="0"/>
              <w:spacing w:before="101" w:line="219" w:lineRule="auto"/>
              <w:widowControl/>
              <w:rPr>
                <w:color w:val="000000" w:themeColor="text1"/>
                <w:highlight w:val="white"/>
              </w:rPr>
            </w:pPr>
            <w:r>
              <w:rPr>
                <w:color w:val="000000" w:themeColor="text1"/>
                <w:spacing w:val="14"/>
                <w:highlight w:val="white"/>
              </w:rPr>
              <w:t xml:space="preserve">名固定绿化</w:t>
            </w:r>
            <w:r>
              <w:rPr>
                <w:color w:val="000000" w:themeColor="text1"/>
                <w:highlight w:val="white"/>
              </w:rPr>
            </w:r>
          </w:p>
          <w:p>
            <w:pPr>
              <w:pStyle w:val="875"/>
              <w:ind w:left="136"/>
              <w:keepLines w:val="0"/>
              <w:keepNext w:val="0"/>
              <w:pageBreakBefore w:val="0"/>
              <w:spacing w:before="103" w:line="218" w:lineRule="auto"/>
              <w:widowControl/>
              <w:rPr>
                <w:color w:val="000000" w:themeColor="text1"/>
                <w:highlight w:val="white"/>
              </w:rPr>
            </w:pPr>
            <w:r>
              <w:rPr>
                <w:color w:val="000000" w:themeColor="text1"/>
                <w:spacing w:val="14"/>
                <w:highlight w:val="white"/>
              </w:rPr>
              <w:t xml:space="preserve">工</w:t>
            </w:r>
            <w:r>
              <w:rPr>
                <w:color w:val="000000" w:themeColor="text1"/>
                <w:highlight w:val="white"/>
              </w:rPr>
              <w:t xml:space="preserve">。</w:t>
            </w:r>
            <w:r>
              <w:rPr>
                <w:color w:val="000000" w:themeColor="text1"/>
                <w:highlight w:val="white"/>
              </w:rPr>
            </w:r>
          </w:p>
        </w:tc>
      </w:tr>
      <w:tr>
        <w:trPr>
          <w:trHeight w:val="4192"/>
        </w:trPr>
        <w:tc>
          <w:tcPr>
            <w:tcW w:w="1691"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91"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91"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1691" w:type="dxa"/>
            <w:vAlign w:val="top"/>
            <w:textDirection w:val="lrTb"/>
            <w:noWrap w:val="false"/>
          </w:tcPr>
          <w:p>
            <w:pPr>
              <w:pStyle w:val="875"/>
              <w:ind w:left="401"/>
              <w:keepLines w:val="0"/>
              <w:keepNext w:val="0"/>
              <w:pageBreakBefore w:val="0"/>
              <w:spacing w:before="182" w:line="220" w:lineRule="auto"/>
              <w:widowControl/>
              <w:rPr>
                <w:color w:val="000000" w:themeColor="text1"/>
                <w:highlight w:val="white"/>
              </w:rPr>
            </w:pPr>
            <w:r>
              <w:rPr>
                <w:color w:val="000000" w:themeColor="text1"/>
                <w:spacing w:val="10"/>
                <w:highlight w:val="white"/>
              </w:rPr>
              <w:t xml:space="preserve">绿化工</w:t>
            </w:r>
            <w:r>
              <w:rPr>
                <w:color w:val="000000" w:themeColor="text1"/>
                <w:highlight w:val="white"/>
              </w:rPr>
            </w:r>
          </w:p>
        </w:tc>
        <w:tc>
          <w:tcPr>
            <w:tcW w:w="1691" w:type="dxa"/>
            <w:vAlign w:val="top"/>
            <w:textDirection w:val="lrTb"/>
            <w:noWrap w:val="false"/>
          </w:tcPr>
          <w:p>
            <w:pPr>
              <w:pStyle w:val="875"/>
              <w:ind w:left="687"/>
              <w:keepLines w:val="0"/>
              <w:keepNext w:val="0"/>
              <w:pageBreakBefore w:val="0"/>
              <w:spacing w:before="183"/>
              <w:widowControl/>
              <w:rPr>
                <w:color w:val="000000" w:themeColor="text1"/>
                <w:highlight w:val="white"/>
              </w:rPr>
            </w:pPr>
            <w:r>
              <w:rPr>
                <w:color w:val="000000" w:themeColor="text1"/>
                <w:highlight w:val="white"/>
              </w:rPr>
              <w:t xml:space="preserve">2</w:t>
            </w:r>
            <w:r>
              <w:rPr>
                <w:color w:val="000000" w:themeColor="text1"/>
                <w:highlight w:val="white"/>
              </w:rPr>
            </w:r>
          </w:p>
        </w:tc>
        <w:tc>
          <w:tcPr>
            <w:tcW w:w="1700"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3000"/>
        </w:trPr>
        <w:tc>
          <w:tcPr>
            <w:tcW w:w="1691" w:type="dxa"/>
            <w:vAlign w:val="top"/>
            <w:textDirection w:val="lrTb"/>
            <w:noWrap w:val="false"/>
          </w:tcPr>
          <w:p>
            <w:pPr>
              <w:pStyle w:val="875"/>
              <w:ind w:left="678"/>
              <w:keepLines w:val="0"/>
              <w:keepNext w:val="0"/>
              <w:pageBreakBefore w:val="0"/>
              <w:spacing w:before="174"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tcW w:w="1691" w:type="dxa"/>
            <w:vAlign w:val="top"/>
            <w:textDirection w:val="lrTb"/>
            <w:noWrap w:val="false"/>
          </w:tcPr>
          <w:p>
            <w:pPr>
              <w:pStyle w:val="875"/>
              <w:ind w:left="164"/>
              <w:keepLines w:val="0"/>
              <w:keepNext w:val="0"/>
              <w:pageBreakBefore w:val="0"/>
              <w:spacing w:before="174" w:line="219" w:lineRule="auto"/>
              <w:widowControl/>
              <w:rPr>
                <w:color w:val="000000" w:themeColor="text1"/>
                <w:highlight w:val="white"/>
              </w:rPr>
            </w:pPr>
            <w:r>
              <w:rPr>
                <w:color w:val="000000" w:themeColor="text1"/>
                <w:spacing w:val="15"/>
                <w:highlight w:val="white"/>
              </w:rPr>
              <w:t xml:space="preserve">变电所运维</w:t>
            </w:r>
            <w:r>
              <w:rPr>
                <w:color w:val="000000" w:themeColor="text1"/>
                <w:highlight w:val="white"/>
              </w:rPr>
            </w:r>
          </w:p>
        </w:tc>
        <w:tc>
          <w:tcPr>
            <w:tcW w:w="1691" w:type="dxa"/>
            <w:vAlign w:val="top"/>
            <w:textDirection w:val="lrTb"/>
            <w:noWrap w:val="false"/>
          </w:tcPr>
          <w:p>
            <w:pPr>
              <w:pStyle w:val="875"/>
              <w:ind w:left="696"/>
              <w:keepLines w:val="0"/>
              <w:keepNext w:val="0"/>
              <w:pageBreakBefore w:val="0"/>
              <w:spacing w:before="174"/>
              <w:widowControl/>
              <w:rPr>
                <w:color w:val="000000" w:themeColor="text1"/>
                <w:highlight w:val="white"/>
              </w:rPr>
            </w:pPr>
            <w:r>
              <w:rPr>
                <w:color w:val="000000" w:themeColor="text1"/>
                <w:highlight w:val="white"/>
              </w:rPr>
              <w:t xml:space="preserve">1</w:t>
            </w:r>
            <w:r>
              <w:rPr>
                <w:color w:val="000000" w:themeColor="text1"/>
                <w:highlight w:val="white"/>
              </w:rPr>
            </w:r>
          </w:p>
        </w:tc>
        <w:tc>
          <w:tcPr>
            <w:tcW w:w="1691" w:type="dxa"/>
            <w:vAlign w:val="top"/>
            <w:textDirection w:val="lrTb"/>
            <w:noWrap w:val="false"/>
          </w:tcPr>
          <w:p>
            <w:pPr>
              <w:pStyle w:val="875"/>
              <w:ind w:left="290"/>
              <w:keepLines w:val="0"/>
              <w:keepNext w:val="0"/>
              <w:pageBreakBefore w:val="0"/>
              <w:spacing w:before="174" w:line="219" w:lineRule="auto"/>
              <w:widowControl/>
              <w:rPr>
                <w:color w:val="000000" w:themeColor="text1"/>
                <w:highlight w:val="white"/>
              </w:rPr>
            </w:pPr>
            <w:r>
              <w:rPr>
                <w:color w:val="000000" w:themeColor="text1"/>
                <w:spacing w:val="12"/>
                <w:highlight w:val="white"/>
              </w:rPr>
              <w:t xml:space="preserve">高压电工</w:t>
            </w:r>
            <w:r>
              <w:rPr>
                <w:color w:val="000000" w:themeColor="text1"/>
                <w:highlight w:val="white"/>
              </w:rPr>
            </w:r>
          </w:p>
        </w:tc>
        <w:tc>
          <w:tcPr>
            <w:tcW w:w="1691" w:type="dxa"/>
            <w:vAlign w:val="top"/>
            <w:textDirection w:val="lrTb"/>
            <w:noWrap w:val="false"/>
          </w:tcPr>
          <w:p>
            <w:pPr>
              <w:pStyle w:val="875"/>
              <w:ind w:left="689"/>
              <w:keepLines w:val="0"/>
              <w:keepNext w:val="0"/>
              <w:pageBreakBefore w:val="0"/>
              <w:spacing w:before="174"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tcW w:w="1700" w:type="dxa"/>
            <w:vAlign w:val="top"/>
            <w:textDirection w:val="lrTb"/>
            <w:noWrap w:val="false"/>
          </w:tcPr>
          <w:p>
            <w:pPr>
              <w:pStyle w:val="875"/>
              <w:ind w:left="134"/>
              <w:keepLines w:val="0"/>
              <w:keepNext w:val="0"/>
              <w:pageBreakBefore w:val="0"/>
              <w:spacing w:before="174" w:line="219" w:lineRule="auto"/>
              <w:widowControl/>
              <w:rPr>
                <w:color w:val="000000" w:themeColor="text1"/>
                <w:highlight w:val="white"/>
              </w:rPr>
            </w:pPr>
            <w:r>
              <w:rPr>
                <w:color w:val="000000" w:themeColor="text1"/>
                <w:spacing w:val="14"/>
                <w:highlight w:val="white"/>
              </w:rPr>
              <w:t xml:space="preserve">年龄和劳动</w:t>
            </w:r>
            <w:r>
              <w:rPr>
                <w:color w:val="000000" w:themeColor="text1"/>
                <w:highlight w:val="white"/>
              </w:rPr>
            </w:r>
          </w:p>
          <w:p>
            <w:pPr>
              <w:pStyle w:val="875"/>
              <w:ind w:left="134"/>
              <w:keepLines w:val="0"/>
              <w:keepNext w:val="0"/>
              <w:pageBreakBefore w:val="0"/>
              <w:spacing w:before="103" w:line="219" w:lineRule="auto"/>
              <w:widowControl/>
              <w:rPr>
                <w:color w:val="000000" w:themeColor="text1"/>
                <w:highlight w:val="white"/>
              </w:rPr>
            </w:pPr>
            <w:r>
              <w:rPr>
                <w:color w:val="000000" w:themeColor="text1"/>
                <w:spacing w:val="14"/>
                <w:highlight w:val="white"/>
              </w:rPr>
              <w:t xml:space="preserve">技能须符合</w:t>
            </w:r>
            <w:r>
              <w:rPr>
                <w:color w:val="000000" w:themeColor="text1"/>
                <w:highlight w:val="white"/>
              </w:rPr>
            </w:r>
          </w:p>
          <w:p>
            <w:pPr>
              <w:pStyle w:val="875"/>
              <w:ind w:left="133" w:right="198" w:firstLine="23"/>
              <w:jc w:val="both"/>
              <w:keepLines w:val="0"/>
              <w:keepNext w:val="0"/>
              <w:pageBreakBefore w:val="0"/>
              <w:spacing w:before="103" w:line="310" w:lineRule="auto"/>
              <w:widowControl/>
              <w:rPr>
                <w:color w:val="000000" w:themeColor="text1"/>
                <w:highlight w:val="white"/>
              </w:rPr>
            </w:pPr>
            <w:r>
              <w:rPr>
                <w:color w:val="000000" w:themeColor="text1"/>
                <w:spacing w:val="1"/>
                <w:highlight w:val="white"/>
              </w:rPr>
              <w:t xml:space="preserve">岗位需求， </w:t>
            </w:r>
            <w:r>
              <w:rPr>
                <w:color w:val="000000" w:themeColor="text1"/>
                <w:spacing w:val="16"/>
                <w:highlight w:val="white"/>
              </w:rPr>
              <w:t xml:space="preserve">24小时现场</w:t>
            </w:r>
            <w:r>
              <w:rPr>
                <w:color w:val="000000" w:themeColor="text1"/>
                <w:spacing w:val="15"/>
                <w:highlight w:val="white"/>
              </w:rPr>
              <w:t xml:space="preserve">值班，必须</w:t>
            </w:r>
            <w:r>
              <w:rPr>
                <w:color w:val="000000" w:themeColor="text1"/>
                <w:highlight w:val="white"/>
              </w:rPr>
            </w:r>
          </w:p>
          <w:p>
            <w:pPr>
              <w:pStyle w:val="875"/>
              <w:ind w:left="136"/>
              <w:keepLines w:val="0"/>
              <w:keepNext w:val="0"/>
              <w:pageBreakBefore w:val="0"/>
              <w:spacing w:line="218" w:lineRule="auto"/>
              <w:widowControl/>
              <w:rPr>
                <w:color w:val="000000" w:themeColor="text1"/>
                <w:highlight w:val="white"/>
              </w:rPr>
            </w:pPr>
            <w:r>
              <w:rPr>
                <w:color w:val="000000" w:themeColor="text1"/>
                <w:spacing w:val="5"/>
                <w:highlight w:val="white"/>
              </w:rPr>
              <w:t xml:space="preserve">持证上岗，</w:t>
            </w:r>
            <w:r>
              <w:rPr>
                <w:color w:val="000000" w:themeColor="text1"/>
                <w:highlight w:val="white"/>
              </w:rPr>
            </w:r>
          </w:p>
          <w:p>
            <w:pPr>
              <w:pStyle w:val="875"/>
              <w:ind w:left="134" w:right="219" w:firstLine="3"/>
              <w:keepLines w:val="0"/>
              <w:keepNext w:val="0"/>
              <w:pageBreakBefore w:val="0"/>
              <w:spacing w:before="103" w:line="304" w:lineRule="auto"/>
              <w:widowControl/>
              <w:rPr>
                <w:color w:val="000000" w:themeColor="text1"/>
                <w:highlight w:val="white"/>
              </w:rPr>
            </w:pPr>
            <w:r>
              <w:rPr>
                <w:color w:val="000000" w:themeColor="text1"/>
                <w:spacing w:val="14"/>
                <w:highlight w:val="white"/>
              </w:rPr>
              <w:t xml:space="preserve">具备维修维</w:t>
            </w:r>
            <w:r>
              <w:rPr>
                <w:color w:val="000000" w:themeColor="text1"/>
                <w:spacing w:val="6"/>
                <w:highlight w:val="white"/>
              </w:rPr>
              <w:t xml:space="preserve">护能力。</w:t>
            </w:r>
            <w:r>
              <w:rPr>
                <w:color w:val="000000" w:themeColor="text1"/>
                <w:highlight w:val="white"/>
              </w:rPr>
            </w:r>
          </w:p>
        </w:tc>
      </w:tr>
      <w:tr>
        <w:trPr>
          <w:trHeight w:val="814"/>
        </w:trPr>
        <w:tc>
          <w:tcPr>
            <w:gridSpan w:val="2"/>
            <w:tcW w:w="3382" w:type="dxa"/>
            <w:vAlign w:val="top"/>
            <w:textDirection w:val="lrTb"/>
            <w:noWrap w:val="false"/>
          </w:tcPr>
          <w:p>
            <w:pPr>
              <w:pStyle w:val="875"/>
              <w:ind w:left="164"/>
              <w:jc w:val="center"/>
              <w:keepLines w:val="0"/>
              <w:keepNext w:val="0"/>
              <w:pageBreakBefore w:val="0"/>
              <w:spacing w:before="174" w:line="219" w:lineRule="auto"/>
              <w:widowControl/>
              <w:rPr>
                <w:rFonts w:hint="eastAsia" w:eastAsia="宋体"/>
                <w:color w:val="000000" w:themeColor="text1"/>
                <w:spacing w:val="15"/>
                <w:highlight w:val="white"/>
              </w:rPr>
            </w:pPr>
            <w:r>
              <w:rPr>
                <w:rFonts w:hint="eastAsia"/>
                <w:color w:val="000000" w:themeColor="text1"/>
                <w:spacing w:val="15"/>
                <w:highlight w:val="white"/>
                <w:lang w:val="en-US" w:eastAsia="zh-CN"/>
              </w:rPr>
              <w:t xml:space="preserve">合计</w:t>
            </w:r>
            <w:r>
              <w:rPr>
                <w:rFonts w:hint="eastAsia" w:eastAsia="宋体"/>
                <w:color w:val="000000" w:themeColor="text1"/>
                <w:spacing w:val="15"/>
                <w:highlight w:val="white"/>
                <w:lang w:val="en-US" w:eastAsia="zh-CN"/>
              </w:rPr>
            </w:r>
            <w:r>
              <w:rPr>
                <w:color w:val="000000" w:themeColor="text1"/>
                <w:highlight w:val="white"/>
              </w:rPr>
            </w:r>
          </w:p>
        </w:tc>
        <w:tc>
          <w:tcPr>
            <w:tcW w:w="1691" w:type="dxa"/>
            <w:vAlign w:val="top"/>
            <w:textDirection w:val="lrTb"/>
            <w:noWrap w:val="false"/>
          </w:tcPr>
          <w:p>
            <w:pPr>
              <w:pStyle w:val="875"/>
              <w:ind w:left="696"/>
              <w:jc w:val="both"/>
              <w:keepLines w:val="0"/>
              <w:keepNext w:val="0"/>
              <w:pageBreakBefore w:val="0"/>
              <w:spacing w:before="174"/>
              <w:widowControl/>
              <w:rPr>
                <w:rFonts w:eastAsia="宋体"/>
                <w:color w:val="000000" w:themeColor="text1"/>
                <w:highlight w:val="white"/>
              </w:rPr>
            </w:pPr>
            <w:r>
              <w:rPr>
                <w:rFonts w:hint="eastAsia"/>
                <w:color w:val="000000" w:themeColor="text1"/>
                <w:highlight w:val="white"/>
                <w:lang w:val="en-US" w:eastAsia="zh-CN"/>
              </w:rPr>
              <w:t xml:space="preserve">24</w:t>
            </w:r>
            <w:r>
              <w:rPr>
                <w:rFonts w:eastAsia="宋体"/>
                <w:color w:val="000000" w:themeColor="text1"/>
                <w:highlight w:val="white"/>
                <w:lang w:val="en-US" w:eastAsia="zh-CN"/>
              </w:rPr>
            </w:r>
            <w:r>
              <w:rPr>
                <w:color w:val="000000" w:themeColor="text1"/>
                <w:highlight w:val="white"/>
              </w:rPr>
            </w:r>
          </w:p>
        </w:tc>
        <w:tc>
          <w:tcPr>
            <w:tcW w:w="1691" w:type="dxa"/>
            <w:vAlign w:val="top"/>
            <w:textDirection w:val="lrTb"/>
            <w:noWrap w:val="false"/>
          </w:tcPr>
          <w:p>
            <w:pPr>
              <w:pStyle w:val="875"/>
              <w:ind w:left="290"/>
              <w:jc w:val="center"/>
              <w:keepLines w:val="0"/>
              <w:keepNext w:val="0"/>
              <w:pageBreakBefore w:val="0"/>
              <w:spacing w:before="174" w:line="219" w:lineRule="auto"/>
              <w:widowControl/>
              <w:rPr>
                <w:color w:val="000000" w:themeColor="text1"/>
                <w:spacing w:val="12"/>
                <w:highlight w:val="white"/>
              </w:rPr>
            </w:pPr>
            <w:r>
              <w:rPr>
                <w:color w:val="000000" w:themeColor="text1"/>
                <w:spacing w:val="12"/>
                <w:highlight w:val="white"/>
              </w:rPr>
            </w:r>
            <w:r>
              <w:rPr>
                <w:color w:val="000000" w:themeColor="text1"/>
                <w:highlight w:val="white"/>
              </w:rPr>
            </w:r>
          </w:p>
        </w:tc>
        <w:tc>
          <w:tcPr>
            <w:tcW w:w="1691" w:type="dxa"/>
            <w:vAlign w:val="top"/>
            <w:textDirection w:val="lrTb"/>
            <w:noWrap w:val="false"/>
          </w:tcPr>
          <w:p>
            <w:pPr>
              <w:pStyle w:val="875"/>
              <w:ind w:left="689"/>
              <w:jc w:val="both"/>
              <w:keepLines w:val="0"/>
              <w:keepNext w:val="0"/>
              <w:pageBreakBefore w:val="0"/>
              <w:spacing w:before="174" w:line="239" w:lineRule="auto"/>
              <w:widowControl/>
              <w:rPr>
                <w:rFonts w:eastAsia="宋体"/>
                <w:color w:val="000000" w:themeColor="text1"/>
                <w:highlight w:val="white"/>
              </w:rPr>
            </w:pPr>
            <w:r>
              <w:rPr>
                <w:rFonts w:hint="eastAsia"/>
                <w:color w:val="000000" w:themeColor="text1"/>
                <w:highlight w:val="white"/>
                <w:lang w:val="en-US" w:eastAsia="zh-CN"/>
              </w:rPr>
              <w:t xml:space="preserve">31</w:t>
            </w:r>
            <w:r>
              <w:rPr>
                <w:rFonts w:eastAsia="宋体"/>
                <w:color w:val="000000" w:themeColor="text1"/>
                <w:highlight w:val="white"/>
                <w:lang w:val="en-US" w:eastAsia="zh-CN"/>
              </w:rPr>
            </w:r>
            <w:r>
              <w:rPr>
                <w:color w:val="000000" w:themeColor="text1"/>
                <w:highlight w:val="white"/>
              </w:rPr>
            </w:r>
          </w:p>
        </w:tc>
        <w:tc>
          <w:tcPr>
            <w:tcW w:w="1700" w:type="dxa"/>
            <w:vAlign w:val="top"/>
            <w:textDirection w:val="lrTb"/>
            <w:noWrap w:val="false"/>
          </w:tcPr>
          <w:p>
            <w:pPr>
              <w:pStyle w:val="875"/>
              <w:ind w:left="134" w:right="219" w:firstLine="3"/>
              <w:jc w:val="center"/>
              <w:keepLines w:val="0"/>
              <w:keepNext w:val="0"/>
              <w:pageBreakBefore w:val="0"/>
              <w:spacing w:before="103" w:line="304" w:lineRule="auto"/>
              <w:widowControl/>
              <w:rPr>
                <w:color w:val="000000" w:themeColor="text1"/>
                <w:spacing w:val="14"/>
                <w:highlight w:val="white"/>
              </w:rPr>
            </w:pPr>
            <w:r>
              <w:rPr>
                <w:color w:val="000000" w:themeColor="text1"/>
                <w:spacing w:val="14"/>
                <w:highlight w:val="white"/>
              </w:rPr>
            </w:r>
            <w:r>
              <w:rPr>
                <w:color w:val="000000" w:themeColor="text1"/>
                <w:highlight w:val="white"/>
              </w:rPr>
            </w:r>
          </w:p>
        </w:tc>
      </w:tr>
    </w:tbl>
    <w:p>
      <w:pPr>
        <w:pStyle w:val="867"/>
        <w:ind w:right="1010"/>
        <w:keepLines w:val="0"/>
        <w:keepNext w:val="0"/>
        <w:pageBreakBefore w:val="0"/>
        <w:spacing w:before="9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rPr>
          <w:color w:val="000000" w:themeColor="text1"/>
          <w:highlight w:val="white"/>
        </w:rPr>
      </w:r>
    </w:p>
    <w:p>
      <w:pPr>
        <w:pStyle w:val="867"/>
        <w:ind w:firstLine="420"/>
        <w:rPr>
          <w:color w:val="000000" w:themeColor="text1"/>
          <w:highlight w:val="white"/>
        </w:rPr>
      </w:pPr>
      <w:r>
        <w:rPr>
          <w:color w:val="000000" w:themeColor="text1"/>
          <w:highlight w:val="whit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w:t>
      </w:r>
      <w:r>
        <w:rPr>
          <w:color w:val="000000" w:themeColor="text1"/>
          <w:highlight w:val="white"/>
        </w:rPr>
      </w:r>
    </w:p>
    <w:p>
      <w:pPr>
        <w:pStyle w:val="871"/>
        <w:ind w:left="9"/>
        <w:keepLines w:val="0"/>
        <w:keepNext w:val="0"/>
        <w:pageBreakBefore w:val="0"/>
        <w:spacing w:before="90" w:line="214" w:lineRule="auto"/>
        <w:widowControl/>
        <w:rPr>
          <w:rFonts w:ascii="宋体" w:hAnsi="宋体" w:eastAsia="宋体" w:cs="宋体"/>
          <w:color w:val="000000" w:themeColor="text1"/>
          <w:spacing w:val="14"/>
          <w:sz w:val="21"/>
          <w:szCs w:val="21"/>
          <w:highlight w:val="white"/>
        </w:rPr>
      </w:pPr>
      <w:r>
        <w:rPr>
          <w:rFonts w:ascii="宋体" w:hAnsi="宋体" w:eastAsia="宋体" w:cs="宋体"/>
          <w:color w:val="000000" w:themeColor="text1"/>
          <w:spacing w:val="14"/>
          <w:sz w:val="21"/>
          <w:szCs w:val="21"/>
          <w:highlight w:val="white"/>
        </w:rPr>
      </w:r>
      <w:r>
        <w:rPr>
          <w:color w:val="000000" w:themeColor="text1"/>
          <w:highlight w:val="white"/>
        </w:rPr>
      </w:r>
    </w:p>
    <w:p>
      <w:pPr>
        <w:pStyle w:val="871"/>
        <w:ind w:left="9"/>
        <w:keepLines w:val="0"/>
        <w:keepNext w:val="0"/>
        <w:pageBreakBefore w:val="0"/>
        <w:spacing w:before="90" w:line="214" w:lineRule="auto"/>
        <w:widowControl/>
        <w:rPr>
          <w:color w:val="000000" w:themeColor="text1"/>
          <w:sz w:val="21"/>
          <w:szCs w:val="21"/>
          <w:highlight w:val="white"/>
        </w:rPr>
      </w:pPr>
      <w:r>
        <w:rPr>
          <w:rFonts w:ascii="宋体" w:hAnsi="宋体" w:eastAsia="宋体" w:cs="宋体"/>
          <w:color w:val="000000" w:themeColor="text1"/>
          <w:spacing w:val="14"/>
          <w:sz w:val="21"/>
          <w:szCs w:val="21"/>
          <w:highlight w:val="white"/>
        </w:rPr>
        <w:t xml:space="preserve">6.</w:t>
      </w:r>
      <w:r>
        <w:rPr>
          <w:rFonts w:ascii="宋体" w:hAnsi="宋体" w:eastAsia="宋体" w:cs="宋体"/>
          <w:color w:val="000000" w:themeColor="text1"/>
          <w:spacing w:val="52"/>
          <w:sz w:val="21"/>
          <w:szCs w:val="21"/>
          <w:highlight w:val="white"/>
        </w:rPr>
        <w:t xml:space="preserve"> </w:t>
      </w:r>
      <w:r>
        <w:rPr>
          <w:b/>
          <w:bCs/>
          <w:color w:val="000000" w:themeColor="text1"/>
          <w:spacing w:val="14"/>
          <w:sz w:val="21"/>
          <w:szCs w:val="21"/>
          <w:highlight w:val="white"/>
        </w:rPr>
        <w:t xml:space="preserve">验收标准与要求</w:t>
      </w:r>
      <w:r>
        <w:rPr>
          <w:color w:val="000000" w:themeColor="text1"/>
          <w:sz w:val="21"/>
          <w:szCs w:val="21"/>
          <w:highlight w:val="white"/>
        </w:rPr>
      </w:r>
      <w:r>
        <w:rPr>
          <w:color w:val="000000" w:themeColor="text1"/>
          <w:highlight w:val="white"/>
        </w:rPr>
      </w:r>
    </w:p>
    <w:p>
      <w:pPr>
        <w:pStyle w:val="867"/>
        <w:ind w:left="24" w:right="1010" w:hanging="15"/>
        <w:keepLines w:val="0"/>
        <w:keepNext w:val="0"/>
        <w:pageBreakBefore w:val="0"/>
        <w:spacing w:before="75" w:line="32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按照采购合同约定对供应商提供的物业管理服务进行验收，对于供应商未按合</w:t>
      </w:r>
      <w:r>
        <w:rPr>
          <w:rFonts w:ascii="宋体" w:hAnsi="宋体" w:eastAsia="宋体" w:cs="宋体"/>
          <w:color w:val="000000" w:themeColor="text1"/>
          <w:spacing w:val="-1"/>
          <w:sz w:val="21"/>
          <w:szCs w:val="21"/>
          <w:highlight w:val="white"/>
        </w:rPr>
        <w:t xml:space="preserve">同约定提供物业管理服务</w:t>
      </w:r>
      <w:r>
        <w:rPr>
          <w:rFonts w:ascii="宋体" w:hAnsi="宋体" w:eastAsia="宋体" w:cs="宋体"/>
          <w:color w:val="000000" w:themeColor="text1"/>
          <w:spacing w:val="16"/>
          <w:sz w:val="21"/>
          <w:szCs w:val="21"/>
          <w:highlight w:val="white"/>
        </w:rPr>
        <w:t xml:space="preserve">的，采购人有权依法追究其违约责任。</w:t>
      </w:r>
      <w:r>
        <w:rPr>
          <w:rFonts w:ascii="宋体" w:hAnsi="宋体" w:eastAsia="宋体" w:cs="宋体"/>
          <w:color w:val="000000" w:themeColor="text1"/>
          <w:sz w:val="21"/>
          <w:szCs w:val="21"/>
          <w:highlight w:val="white"/>
        </w:rPr>
      </w:r>
      <w:r>
        <w:rPr>
          <w:color w:val="000000" w:themeColor="text1"/>
          <w:highlight w:val="white"/>
        </w:rPr>
      </w:r>
    </w:p>
    <w:p>
      <w:pPr>
        <w:pStyle w:val="871"/>
        <w:ind w:left="9" w:right="863" w:hanging="6"/>
        <w:keepLines w:val="0"/>
        <w:keepNext w:val="0"/>
        <w:pageBreakBefore w:val="0"/>
        <w:spacing w:line="281" w:lineRule="auto"/>
        <w:widowControl/>
        <w:rPr>
          <w:rFonts w:ascii="宋体" w:hAnsi="宋体" w:eastAsia="宋体" w:cs="宋体"/>
          <w:color w:val="000000" w:themeColor="text1"/>
          <w:sz w:val="21"/>
          <w:szCs w:val="21"/>
          <w:highlight w:val="white"/>
        </w:rPr>
      </w:pPr>
      <w:r>
        <w:rPr>
          <w:b/>
          <w:bCs/>
          <w:color w:val="000000" w:themeColor="text1"/>
          <w:sz w:val="21"/>
          <w:szCs w:val="21"/>
          <w:highlight w:val="white"/>
        </w:rPr>
        <w:t xml:space="preserve">履约验收要求：  </w:t>
      </w:r>
      <w:r>
        <w:rPr>
          <w:rFonts w:ascii="宋体" w:hAnsi="宋体" w:eastAsia="宋体" w:cs="宋体"/>
          <w:color w:val="000000" w:themeColor="text1"/>
          <w:sz w:val="21"/>
          <w:szCs w:val="21"/>
          <w:highlight w:val="white"/>
        </w:rPr>
        <w:t xml:space="preserve">每月对物业管理服务进行月度考核，年终考核得分为月度考核平均得分。以考核管理要求为标准，考核总分值为100分。月度综合得分8</w:t>
      </w:r>
      <w:r>
        <w:rPr>
          <w:rFonts w:ascii="宋体" w:hAnsi="宋体" w:eastAsia="宋体" w:cs="宋体"/>
          <w:color w:val="000000" w:themeColor="text1"/>
          <w:spacing w:val="-1"/>
          <w:sz w:val="21"/>
          <w:szCs w:val="21"/>
          <w:highlight w:val="white"/>
        </w:rPr>
        <w:t xml:space="preserve">5分以上（含85分），为考核优秀；得分在60分（含）</w:t>
      </w:r>
      <w:r>
        <w:rPr>
          <w:rFonts w:ascii="宋体" w:hAnsi="宋体" w:eastAsia="宋体" w:cs="宋体"/>
          <w:color w:val="000000" w:themeColor="text1"/>
          <w:sz w:val="21"/>
          <w:szCs w:val="21"/>
          <w:highlight w:val="white"/>
        </w:rPr>
        <w:t xml:space="preserve">-85分（不含）的，采购人将约谈后采取相应处罚措施，并限期整改；得分低于60分</w:t>
      </w:r>
      <w:r>
        <w:rPr>
          <w:rFonts w:ascii="宋体" w:hAnsi="宋体" w:eastAsia="宋体" w:cs="宋体"/>
          <w:color w:val="000000" w:themeColor="text1"/>
          <w:spacing w:val="-1"/>
          <w:sz w:val="21"/>
          <w:szCs w:val="21"/>
          <w:highlight w:val="white"/>
        </w:rPr>
        <w:t xml:space="preserve">为不合格。年度服</w:t>
      </w:r>
      <w:r>
        <w:rPr>
          <w:rFonts w:ascii="宋体" w:hAnsi="宋体" w:eastAsia="宋体" w:cs="宋体"/>
          <w:color w:val="000000" w:themeColor="text1"/>
          <w:sz w:val="21"/>
          <w:szCs w:val="21"/>
          <w:highlight w:val="white"/>
        </w:rPr>
        <w:t xml:space="preserve">务期内，如中标供应商累计三次考核低于85分（不含）或一次考核低于6</w:t>
      </w:r>
      <w:r>
        <w:rPr>
          <w:rFonts w:ascii="宋体" w:hAnsi="宋体" w:eastAsia="宋体" w:cs="宋体"/>
          <w:color w:val="000000" w:themeColor="text1"/>
          <w:spacing w:val="-1"/>
          <w:sz w:val="21"/>
          <w:szCs w:val="21"/>
          <w:highlight w:val="white"/>
        </w:rPr>
        <w:t xml:space="preserve">0分，采购人有权依法终止合同</w:t>
      </w:r>
      <w:r>
        <w:rPr>
          <w:rFonts w:ascii="宋体" w:hAnsi="宋体" w:eastAsia="宋体" w:cs="宋体"/>
          <w:color w:val="000000" w:themeColor="text1"/>
          <w:sz w:val="21"/>
          <w:szCs w:val="21"/>
          <w:highlight w:val="white"/>
        </w:rPr>
        <w:t xml:space="preserve"> </w:t>
      </w:r>
      <w:r>
        <w:rPr>
          <w:rFonts w:hint="eastAsia"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pacing w:val="24"/>
          <w:sz w:val="21"/>
          <w:szCs w:val="21"/>
          <w:highlight w:val="white"/>
        </w:rPr>
        <w:t xml:space="preserve">所有因供应商产生的责任由中标供应商承担</w:t>
      </w:r>
      <w:r>
        <w:rPr>
          <w:rFonts w:ascii="宋体" w:hAnsi="宋体" w:eastAsia="宋体" w:cs="宋体"/>
          <w:color w:val="000000" w:themeColor="text1"/>
          <w:spacing w:val="2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履约验收主体：江苏省梅村高级中学空港分校</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履约验收时间：月考核时间为</w:t>
      </w:r>
      <w:r>
        <w:rPr>
          <w:rFonts w:hint="eastAsia" w:ascii="宋体" w:hAnsi="宋体" w:eastAsia="宋体" w:cs="宋体"/>
          <w:color w:val="000000" w:themeColor="text1"/>
          <w:spacing w:val="19"/>
          <w:sz w:val="21"/>
          <w:szCs w:val="21"/>
          <w:highlight w:val="white"/>
          <w:lang w:val="en-US" w:eastAsia="zh-CN"/>
        </w:rPr>
        <w:t xml:space="preserve">当月月底</w:t>
      </w:r>
      <w:r>
        <w:rPr>
          <w:rFonts w:ascii="宋体" w:hAnsi="宋体" w:eastAsia="宋体" w:cs="宋体"/>
          <w:color w:val="000000" w:themeColor="text1"/>
          <w:spacing w:val="19"/>
          <w:sz w:val="21"/>
          <w:szCs w:val="21"/>
          <w:highlight w:val="white"/>
        </w:rPr>
        <w:t xml:space="preserve">，项目终验时间为合同服务期结束。</w:t>
      </w:r>
      <w:r>
        <w:rPr>
          <w:rFonts w:ascii="宋体" w:hAnsi="宋体" w:eastAsia="宋体" w:cs="宋体"/>
          <w:color w:val="000000" w:themeColor="text1"/>
          <w:sz w:val="21"/>
          <w:szCs w:val="21"/>
          <w:highlight w:val="white"/>
        </w:rPr>
      </w:r>
      <w:r>
        <w:rPr>
          <w:color w:val="000000" w:themeColor="text1"/>
          <w:highlight w:val="white"/>
        </w:rPr>
      </w:r>
    </w:p>
    <w:p>
      <w:pPr>
        <w:pStyle w:val="867"/>
        <w:ind w:left="9" w:right="1010"/>
        <w:jc w:val="both"/>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履约验收方式：由江苏省梅村高级中学空港分校组织学校相关职能部门，在</w:t>
      </w:r>
      <w:r>
        <w:rPr>
          <w:rFonts w:ascii="宋体" w:hAnsi="宋体" w:eastAsia="宋体" w:cs="宋体"/>
          <w:color w:val="000000" w:themeColor="text1"/>
          <w:spacing w:val="-1"/>
          <w:sz w:val="21"/>
          <w:szCs w:val="21"/>
          <w:highlight w:val="white"/>
        </w:rPr>
        <w:t xml:space="preserve">次月初围绕考核标准进行评</w:t>
      </w:r>
      <w:r>
        <w:rPr>
          <w:rFonts w:ascii="宋体" w:hAnsi="宋体" w:eastAsia="宋体" w:cs="宋体"/>
          <w:color w:val="000000" w:themeColor="text1"/>
          <w:sz w:val="21"/>
          <w:szCs w:val="21"/>
          <w:highlight w:val="white"/>
        </w:rPr>
        <w:t xml:space="preserve">分；合同服务期结</w:t>
      </w:r>
      <w:r>
        <w:rPr>
          <w:rFonts w:hint="eastAsia" w:ascii="宋体" w:hAnsi="宋体" w:eastAsia="宋体" w:cs="宋体"/>
          <w:color w:val="000000" w:themeColor="text1"/>
          <w:sz w:val="21"/>
          <w:szCs w:val="21"/>
          <w:highlight w:val="white"/>
          <w:lang w:eastAsia="zh-CN"/>
        </w:rPr>
        <w:t xml:space="preserve">束后</w:t>
      </w:r>
      <w:r>
        <w:rPr>
          <w:rFonts w:ascii="宋体" w:hAnsi="宋体" w:eastAsia="宋体" w:cs="宋体"/>
          <w:color w:val="000000" w:themeColor="text1"/>
          <w:sz w:val="21"/>
          <w:szCs w:val="21"/>
          <w:highlight w:val="white"/>
        </w:rPr>
        <w:t xml:space="preserve">，在每月物业管理服务考核的基础上，采取现场检查、台</w:t>
      </w:r>
      <w:r>
        <w:rPr>
          <w:rFonts w:ascii="宋体" w:hAnsi="宋体" w:eastAsia="宋体" w:cs="宋体"/>
          <w:color w:val="000000" w:themeColor="text1"/>
          <w:spacing w:val="-1"/>
          <w:sz w:val="21"/>
          <w:szCs w:val="21"/>
          <w:highlight w:val="white"/>
        </w:rPr>
        <w:t xml:space="preserve">账核查、师生满意度调查</w:t>
      </w:r>
      <w:r>
        <w:rPr>
          <w:rFonts w:ascii="宋体" w:hAnsi="宋体" w:eastAsia="宋体" w:cs="宋体"/>
          <w:color w:val="000000" w:themeColor="text1"/>
          <w:spacing w:val="17"/>
          <w:sz w:val="21"/>
          <w:szCs w:val="21"/>
          <w:highlight w:val="white"/>
        </w:rPr>
        <w:t xml:space="preserve">等相结合的方式进行完整履约验收。</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履约验收程序：</w:t>
      </w:r>
      <w:r>
        <w:rPr>
          <w:rFonts w:ascii="宋体" w:hAnsi="宋体" w:eastAsia="宋体" w:cs="宋体"/>
          <w:color w:val="000000" w:themeColor="text1"/>
          <w:sz w:val="21"/>
          <w:szCs w:val="21"/>
          <w:highlight w:val="white"/>
        </w:rPr>
      </w:r>
      <w:r>
        <w:rPr>
          <w:color w:val="000000" w:themeColor="text1"/>
          <w:highlight w:val="white"/>
        </w:rPr>
      </w:r>
    </w:p>
    <w:p>
      <w:pPr>
        <w:pStyle w:val="867"/>
        <w:ind w:left="10" w:right="200" w:firstLine="3"/>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（1）江苏省梅村高级中学空港分校安排专人对中标物业公司服务管理范围的日常物业服务工作完成情</w:t>
      </w:r>
      <w:r>
        <w:rPr>
          <w:rFonts w:ascii="宋体" w:hAnsi="宋体" w:eastAsia="宋体" w:cs="宋体"/>
          <w:color w:val="000000" w:themeColor="text1"/>
          <w:spacing w:val="17"/>
          <w:sz w:val="21"/>
          <w:szCs w:val="21"/>
          <w:highlight w:val="white"/>
        </w:rPr>
        <w:t xml:space="preserve">况开展常态化检查，做好检查记录。</w:t>
      </w:r>
      <w:r>
        <w:rPr>
          <w:rFonts w:ascii="宋体" w:hAnsi="宋体" w:eastAsia="宋体" w:cs="宋体"/>
          <w:color w:val="000000" w:themeColor="text1"/>
          <w:sz w:val="21"/>
          <w:szCs w:val="21"/>
          <w:highlight w:val="white"/>
        </w:rPr>
      </w:r>
      <w:r>
        <w:rPr>
          <w:color w:val="000000" w:themeColor="text1"/>
          <w:highlight w:val="white"/>
        </w:rPr>
      </w:r>
    </w:p>
    <w:p>
      <w:pPr>
        <w:pStyle w:val="867"/>
        <w:ind w:left="10" w:right="199" w:firstLine="3"/>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（2）每个付款周期前，学校组织相关部门对物业公司当期的物业管理服务工作开展综合考评，形成考</w:t>
      </w:r>
      <w:r>
        <w:rPr>
          <w:rFonts w:ascii="宋体" w:hAnsi="宋体" w:eastAsia="宋体" w:cs="宋体"/>
          <w:color w:val="000000" w:themeColor="text1"/>
          <w:spacing w:val="5"/>
          <w:sz w:val="21"/>
          <w:szCs w:val="21"/>
          <w:highlight w:val="white"/>
        </w:rPr>
        <w:t xml:space="preserve">核意见。</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（3）物业服务期结</w:t>
      </w:r>
      <w:r>
        <w:rPr>
          <w:rFonts w:hint="eastAsia" w:ascii="宋体" w:hAnsi="宋体" w:eastAsia="宋体" w:cs="宋体"/>
          <w:color w:val="000000" w:themeColor="text1"/>
          <w:spacing w:val="20"/>
          <w:sz w:val="21"/>
          <w:szCs w:val="21"/>
          <w:highlight w:val="white"/>
          <w:lang w:eastAsia="zh-CN"/>
        </w:rPr>
        <w:t xml:space="preserve">束后</w:t>
      </w:r>
      <w:r>
        <w:rPr>
          <w:rFonts w:ascii="宋体" w:hAnsi="宋体" w:eastAsia="宋体" w:cs="宋体"/>
          <w:color w:val="000000" w:themeColor="text1"/>
          <w:spacing w:val="20"/>
          <w:sz w:val="21"/>
          <w:szCs w:val="21"/>
          <w:highlight w:val="white"/>
        </w:rPr>
        <w:t xml:space="preserve">，综合采取现场检查、台账核查、师生满意度调查等相结合的方式进行</w:t>
      </w:r>
      <w:r>
        <w:rPr>
          <w:rFonts w:ascii="宋体" w:hAnsi="宋体" w:eastAsia="宋体" w:cs="宋体"/>
          <w:color w:val="000000" w:themeColor="text1"/>
          <w:spacing w:val="19"/>
          <w:sz w:val="21"/>
          <w:szCs w:val="21"/>
          <w:highlight w:val="white"/>
        </w:rPr>
        <w:t xml:space="preserve">总结考核</w:t>
      </w:r>
      <w:r>
        <w:rPr>
          <w:rFonts w:ascii="宋体" w:hAnsi="宋体" w:eastAsia="宋体" w:cs="宋体"/>
          <w:color w:val="000000" w:themeColor="text1"/>
          <w:sz w:val="21"/>
          <w:szCs w:val="21"/>
          <w:highlight w:val="white"/>
        </w:rPr>
      </w:r>
      <w:r>
        <w:rPr>
          <w:color w:val="000000" w:themeColor="text1"/>
          <w:highlight w:val="white"/>
        </w:rPr>
      </w:r>
    </w:p>
    <w:p>
      <w:pPr>
        <w:pStyle w:val="867"/>
        <w:ind w:left="8" w:right="94" w:firstLine="20"/>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。履约验收内容和标准：依据采购需求及合同约定，围绕中标物业公司</w:t>
      </w:r>
      <w:r>
        <w:rPr>
          <w:rFonts w:ascii="宋体" w:hAnsi="宋体" w:eastAsia="宋体" w:cs="宋体"/>
          <w:color w:val="000000" w:themeColor="text1"/>
          <w:spacing w:val="19"/>
          <w:sz w:val="21"/>
          <w:szCs w:val="21"/>
          <w:highlight w:val="white"/>
        </w:rPr>
        <w:t xml:space="preserve">提供的各项物业管理服务工作进</w:t>
      </w:r>
      <w:r>
        <w:rPr>
          <w:rFonts w:ascii="宋体" w:hAnsi="宋体" w:eastAsia="宋体" w:cs="宋体"/>
          <w:color w:val="000000" w:themeColor="text1"/>
          <w:spacing w:val="11"/>
          <w:sz w:val="21"/>
          <w:szCs w:val="21"/>
          <w:highlight w:val="white"/>
        </w:rPr>
        <w:t xml:space="preserve">行考核验收。</w:t>
      </w:r>
      <w:r>
        <w:rPr>
          <w:rFonts w:ascii="宋体" w:hAnsi="宋体" w:eastAsia="宋体" w:cs="宋体"/>
          <w:color w:val="000000" w:themeColor="text1"/>
          <w:sz w:val="21"/>
          <w:szCs w:val="21"/>
          <w:highlight w:val="white"/>
        </w:rPr>
      </w:r>
      <w:r>
        <w:rPr>
          <w:color w:val="000000" w:themeColor="text1"/>
          <w:highlight w:val="white"/>
        </w:rPr>
      </w:r>
    </w:p>
    <w:p>
      <w:pPr>
        <w:pStyle w:val="867"/>
        <w:ind w:left="24"/>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附：具体考核办法见《江苏省梅村高级中学空港分校物业管理服务考核表（2026）》。</w:t>
      </w:r>
      <w:r>
        <w:rPr>
          <w:rFonts w:ascii="宋体" w:hAnsi="宋体" w:eastAsia="宋体" w:cs="宋体"/>
          <w:color w:val="000000" w:themeColor="text1"/>
          <w:sz w:val="21"/>
          <w:szCs w:val="21"/>
          <w:highlight w:val="white"/>
        </w:rPr>
      </w:r>
      <w:r>
        <w:rPr>
          <w:color w:val="000000" w:themeColor="text1"/>
          <w:highlight w:val="white"/>
        </w:rPr>
      </w:r>
    </w:p>
    <w:p>
      <w:pPr>
        <w:pStyle w:val="867"/>
        <w:ind w:left="2330"/>
        <w:keepLines w:val="0"/>
        <w:keepNext w:val="0"/>
        <w:pageBreakBefore w:val="0"/>
        <w:spacing w:before="41" w:line="218" w:lineRule="auto"/>
        <w:widowControl/>
        <w:rPr>
          <w:rFonts w:ascii="宋体" w:hAnsi="宋体" w:eastAsia="宋体" w:cs="宋体"/>
          <w:color w:val="000000" w:themeColor="text1"/>
          <w:spacing w:val="19"/>
          <w:sz w:val="21"/>
          <w:szCs w:val="21"/>
          <w:highlight w:val="white"/>
        </w:rPr>
      </w:pPr>
      <w:r>
        <w:rPr>
          <w:rFonts w:ascii="宋体" w:hAnsi="宋体" w:eastAsia="宋体" w:cs="宋体"/>
          <w:color w:val="000000" w:themeColor="text1"/>
          <w:spacing w:val="19"/>
          <w:sz w:val="21"/>
          <w:szCs w:val="21"/>
          <w:highlight w:val="white"/>
        </w:rPr>
      </w:r>
      <w:r>
        <w:rPr>
          <w:color w:val="000000" w:themeColor="text1"/>
          <w:highlight w:val="white"/>
        </w:rPr>
      </w:r>
    </w:p>
    <w:p>
      <w:pPr>
        <w:pStyle w:val="867"/>
        <w:ind w:left="2330"/>
        <w:keepLines w:val="0"/>
        <w:keepNext w:val="0"/>
        <w:pageBreakBefore w:val="0"/>
        <w:spacing w:before="4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江苏省梅村高级中学空港分校物业管理服务考核表（2026）</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539"/>
        </w:trPr>
        <w:tc>
          <w:tcPr>
            <w:gridSpan w:val="2"/>
            <w:tcW w:w="2615" w:type="dxa"/>
            <w:vAlign w:val="top"/>
            <w:textDirection w:val="lrTb"/>
            <w:noWrap w:val="false"/>
          </w:tcPr>
          <w:p>
            <w:pPr>
              <w:pStyle w:val="867"/>
              <w:ind w:left="839"/>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考核内容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07" w:type="dxa"/>
            <w:vAlign w:val="top"/>
            <w:textDirection w:val="lrTb"/>
            <w:noWrap w:val="false"/>
          </w:tcPr>
          <w:p>
            <w:pPr>
              <w:pStyle w:val="867"/>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考核标准</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08" w:type="dxa"/>
            <w:vAlign w:val="top"/>
            <w:textDirection w:val="lrTb"/>
            <w:noWrap w:val="false"/>
          </w:tcPr>
          <w:p>
            <w:pPr>
              <w:pStyle w:val="867"/>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9"/>
                <w:sz w:val="21"/>
                <w:szCs w:val="21"/>
                <w:highlight w:val="white"/>
              </w:rPr>
              <w:t xml:space="preserve">得分</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15" w:type="dxa"/>
            <w:vAlign w:val="top"/>
            <w:textDirection w:val="lrTb"/>
            <w:noWrap w:val="false"/>
          </w:tcPr>
          <w:p>
            <w:pPr>
              <w:pStyle w:val="867"/>
              <w:ind w:left="1074"/>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备注</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884"/>
        </w:trPr>
        <w:tc>
          <w:tcPr>
            <w:gridSpan w:val="2"/>
            <w:tcW w:w="2615" w:type="dxa"/>
            <w:vAlign w:val="top"/>
            <w:vMerge w:val="restart"/>
            <w:textDirection w:val="lrTb"/>
            <w:noWrap w:val="false"/>
          </w:tcPr>
          <w:p>
            <w:pPr>
              <w:pStyle w:val="875"/>
              <w:ind w:left="133" w:right="1569" w:hanging="6"/>
              <w:keepLines w:val="0"/>
              <w:keepNext w:val="0"/>
              <w:pageBreakBefore w:val="0"/>
              <w:spacing w:before="171" w:line="312" w:lineRule="auto"/>
              <w:widowControl/>
              <w:rPr>
                <w:color w:val="000000" w:themeColor="text1"/>
                <w:highlight w:val="white"/>
              </w:rPr>
            </w:pPr>
            <w:r>
              <w:rPr>
                <w:color w:val="000000" w:themeColor="text1"/>
                <w:spacing w:val="13"/>
                <w:highlight w:val="white"/>
              </w:rPr>
              <w:t xml:space="preserve">基础管理</w:t>
            </w:r>
            <w:r>
              <w:rPr>
                <w:color w:val="000000" w:themeColor="text1"/>
                <w:spacing w:val="11"/>
                <w:highlight w:val="white"/>
              </w:rPr>
              <w:t xml:space="preserve">（30分）</w:t>
            </w:r>
            <w:r>
              <w:rPr>
                <w:color w:val="000000" w:themeColor="text1"/>
                <w:highlight w:val="white"/>
              </w:rPr>
            </w:r>
          </w:p>
        </w:tc>
        <w:tc>
          <w:tcPr>
            <w:tcW w:w="2607" w:type="dxa"/>
            <w:vAlign w:val="top"/>
            <w:textDirection w:val="lrTb"/>
            <w:noWrap w:val="false"/>
          </w:tcPr>
          <w:p>
            <w:pPr>
              <w:pStyle w:val="875"/>
              <w:ind w:left="126" w:right="217"/>
              <w:keepLines w:val="0"/>
              <w:keepNext w:val="0"/>
              <w:pageBreakBefore w:val="0"/>
              <w:spacing w:before="171" w:line="309" w:lineRule="auto"/>
              <w:widowControl/>
              <w:rPr>
                <w:color w:val="000000" w:themeColor="text1"/>
                <w:highlight w:val="white"/>
              </w:rPr>
            </w:pPr>
            <w:r>
              <w:rPr>
                <w:color w:val="000000" w:themeColor="text1"/>
                <w:spacing w:val="14"/>
                <w:highlight w:val="white"/>
              </w:rPr>
              <w:t xml:space="preserve">统一着装、佩戴工牌、</w:t>
            </w:r>
            <w:r>
              <w:rPr>
                <w:color w:val="000000" w:themeColor="text1"/>
                <w:spacing w:val="15"/>
                <w:highlight w:val="white"/>
              </w:rPr>
              <w:t xml:space="preserve">礼貌服务（3分）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6" w:right="186" w:hanging="2"/>
              <w:jc w:val="both"/>
              <w:keepLines w:val="0"/>
              <w:keepNext w:val="0"/>
              <w:pageBreakBefore w:val="0"/>
              <w:spacing w:before="171" w:line="309" w:lineRule="auto"/>
              <w:widowControl/>
              <w:rPr>
                <w:color w:val="000000" w:themeColor="text1"/>
                <w:highlight w:val="white"/>
              </w:rPr>
            </w:pPr>
            <w:r>
              <w:rPr>
                <w:color w:val="000000" w:themeColor="text1"/>
                <w:spacing w:val="18"/>
                <w:highlight w:val="white"/>
              </w:rPr>
              <w:t xml:space="preserve">服从学校管理、认真及</w:t>
            </w:r>
            <w:r>
              <w:rPr>
                <w:color w:val="000000" w:themeColor="text1"/>
                <w:spacing w:val="17"/>
                <w:highlight w:val="white"/>
              </w:rPr>
              <w:t xml:space="preserve">时完成学校布置的各项</w:t>
            </w:r>
            <w:r>
              <w:rPr>
                <w:color w:val="000000" w:themeColor="text1"/>
                <w:spacing w:val="13"/>
                <w:highlight w:val="white"/>
              </w:rPr>
              <w:t xml:space="preserve">工作（3分）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8" w:right="217" w:firstLine="14"/>
              <w:keepLines w:val="0"/>
              <w:keepNext w:val="0"/>
              <w:pageBreakBefore w:val="0"/>
              <w:spacing w:before="173" w:line="308" w:lineRule="auto"/>
              <w:widowControl/>
              <w:rPr>
                <w:color w:val="000000" w:themeColor="text1"/>
                <w:highlight w:val="white"/>
              </w:rPr>
            </w:pPr>
            <w:r>
              <w:rPr>
                <w:color w:val="000000" w:themeColor="text1"/>
                <w:spacing w:val="23"/>
                <w:highlight w:val="white"/>
              </w:rPr>
              <w:t xml:space="preserve">团结协作，互相配合</w:t>
            </w:r>
            <w:r>
              <w:rPr>
                <w:rFonts w:hint="eastAsia"/>
                <w:color w:val="000000" w:themeColor="text1"/>
                <w:spacing w:val="23"/>
                <w:highlight w:val="white"/>
                <w:lang w:eastAsia="zh-CN"/>
              </w:rPr>
              <w:t xml:space="preserve">（</w:t>
            </w:r>
            <w:r>
              <w:rPr>
                <w:color w:val="000000" w:themeColor="text1"/>
                <w:spacing w:val="5"/>
                <w:highlight w:val="white"/>
              </w:rPr>
              <w:t xml:space="preserve"> 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3" w:right="186"/>
              <w:keepLines w:val="0"/>
              <w:keepNext w:val="0"/>
              <w:pageBreakBefore w:val="0"/>
              <w:spacing w:before="173" w:line="308" w:lineRule="auto"/>
              <w:widowControl/>
              <w:rPr>
                <w:color w:val="000000" w:themeColor="text1"/>
                <w:highlight w:val="white"/>
              </w:rPr>
            </w:pPr>
            <w:r>
              <w:rPr>
                <w:color w:val="000000" w:themeColor="text1"/>
                <w:spacing w:val="18"/>
                <w:highlight w:val="white"/>
              </w:rPr>
              <w:t xml:space="preserve">精神面貌良好，服务品</w:t>
            </w:r>
            <w:r>
              <w:rPr>
                <w:color w:val="000000" w:themeColor="text1"/>
                <w:spacing w:val="13"/>
                <w:highlight w:val="white"/>
              </w:rPr>
              <w:t xml:space="preserve">质高（3分）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4" w:right="231"/>
              <w:jc w:val="both"/>
              <w:keepLines w:val="0"/>
              <w:keepNext w:val="0"/>
              <w:pageBreakBefore w:val="0"/>
              <w:spacing w:before="174" w:line="308" w:lineRule="auto"/>
              <w:widowControl/>
              <w:rPr>
                <w:color w:val="000000" w:themeColor="text1"/>
                <w:highlight w:val="white"/>
              </w:rPr>
            </w:pPr>
            <w:r>
              <w:rPr>
                <w:color w:val="000000" w:themeColor="text1"/>
                <w:spacing w:val="13"/>
                <w:highlight w:val="white"/>
              </w:rPr>
              <w:t xml:space="preserve">严禁擅自脱岗、串岗，</w:t>
            </w:r>
            <w:r>
              <w:rPr>
                <w:color w:val="000000" w:themeColor="text1"/>
                <w:spacing w:val="18"/>
                <w:highlight w:val="white"/>
              </w:rPr>
              <w:t xml:space="preserve">保证在岗率达95%以上</w:t>
            </w:r>
            <w:r>
              <w:rPr>
                <w:color w:val="000000" w:themeColor="text1"/>
                <w:spacing w:val="10"/>
                <w:highlight w:val="white"/>
              </w:rPr>
              <w:t xml:space="preserve">（3分）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3" w:right="186" w:firstLine="5"/>
              <w:jc w:val="both"/>
              <w:keepLines w:val="0"/>
              <w:keepNext w:val="0"/>
              <w:pageBreakBefore w:val="0"/>
              <w:spacing w:before="176" w:line="308" w:lineRule="auto"/>
              <w:widowControl/>
              <w:rPr>
                <w:color w:val="000000" w:themeColor="text1"/>
                <w:highlight w:val="white"/>
              </w:rPr>
            </w:pPr>
            <w:r>
              <w:rPr>
                <w:color w:val="000000" w:themeColor="text1"/>
                <w:spacing w:val="17"/>
                <w:highlight w:val="white"/>
              </w:rPr>
              <w:t xml:space="preserve">定期组织培训，服务人</w:t>
            </w:r>
            <w:r>
              <w:rPr>
                <w:color w:val="000000" w:themeColor="text1"/>
                <w:spacing w:val="18"/>
                <w:highlight w:val="white"/>
              </w:rPr>
              <w:t xml:space="preserve">员积极参加安全教育与业务培训，培训合格率</w:t>
            </w:r>
            <w:r>
              <w:rPr>
                <w:color w:val="000000" w:themeColor="text1"/>
                <w:spacing w:val="16"/>
                <w:highlight w:val="white"/>
              </w:rPr>
              <w:t xml:space="preserve">不低于90%（3分）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9" w:right="186" w:hanging="3"/>
              <w:keepLines w:val="0"/>
              <w:keepNext w:val="0"/>
              <w:pageBreakBefore w:val="0"/>
              <w:spacing w:before="177" w:line="306" w:lineRule="auto"/>
              <w:widowControl/>
              <w:rPr>
                <w:color w:val="000000" w:themeColor="text1"/>
                <w:highlight w:val="white"/>
              </w:rPr>
            </w:pPr>
            <w:r>
              <w:rPr>
                <w:color w:val="000000" w:themeColor="text1"/>
                <w:spacing w:val="17"/>
                <w:highlight w:val="white"/>
              </w:rPr>
              <w:t xml:space="preserve">卫生工具定点整洁存放</w:t>
            </w:r>
            <w:r>
              <w:rPr>
                <w:color w:val="000000" w:themeColor="text1"/>
                <w:spacing w:val="8"/>
                <w:highlight w:val="white"/>
              </w:rPr>
              <w:t xml:space="preserve">（3分）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7" w:right="186" w:hanging="3"/>
              <w:jc w:val="both"/>
              <w:keepLines w:val="0"/>
              <w:keepNext w:val="0"/>
              <w:pageBreakBefore w:val="0"/>
              <w:spacing w:before="178" w:line="307" w:lineRule="auto"/>
              <w:widowControl/>
              <w:rPr>
                <w:color w:val="000000" w:themeColor="text1"/>
                <w:highlight w:val="white"/>
              </w:rPr>
            </w:pPr>
            <w:r>
              <w:rPr>
                <w:color w:val="000000" w:themeColor="text1"/>
                <w:spacing w:val="18"/>
                <w:highlight w:val="white"/>
              </w:rPr>
              <w:t xml:space="preserve">放学后巡视校园，及时</w:t>
            </w:r>
            <w:r>
              <w:rPr>
                <w:color w:val="000000" w:themeColor="text1"/>
                <w:spacing w:val="17"/>
                <w:highlight w:val="white"/>
              </w:rPr>
              <w:t xml:space="preserve">关闭水电设施，杜绝浪</w:t>
            </w:r>
            <w:r>
              <w:rPr>
                <w:color w:val="000000" w:themeColor="text1"/>
                <w:spacing w:val="11"/>
                <w:highlight w:val="white"/>
              </w:rPr>
              <w:t xml:space="preserve">费（3分）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33" w:right="186" w:hanging="7"/>
              <w:jc w:val="both"/>
              <w:keepLines w:val="0"/>
              <w:keepNext w:val="0"/>
              <w:pageBreakBefore w:val="0"/>
              <w:spacing w:before="178" w:line="307" w:lineRule="auto"/>
              <w:widowControl/>
              <w:rPr>
                <w:color w:val="000000" w:themeColor="text1"/>
                <w:highlight w:val="white"/>
              </w:rPr>
            </w:pPr>
            <w:r>
              <w:rPr>
                <w:color w:val="000000" w:themeColor="text1"/>
                <w:spacing w:val="13"/>
                <w:highlight w:val="white"/>
              </w:rPr>
              <w:t xml:space="preserve">建立完整的台账资料，</w:t>
            </w:r>
            <w:r>
              <w:rPr>
                <w:color w:val="000000" w:themeColor="text1"/>
                <w:spacing w:val="17"/>
                <w:highlight w:val="white"/>
              </w:rPr>
              <w:t xml:space="preserve">能按学校要求及时提供</w:t>
            </w:r>
            <w:r>
              <w:rPr>
                <w:color w:val="000000" w:themeColor="text1"/>
                <w:spacing w:val="14"/>
                <w:highlight w:val="white"/>
              </w:rPr>
              <w:t xml:space="preserve">台账资料（3分）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38" w:right="186" w:hanging="13"/>
              <w:keepLines w:val="0"/>
              <w:keepNext w:val="0"/>
              <w:pageBreakBefore w:val="0"/>
              <w:spacing w:before="182" w:line="304" w:lineRule="auto"/>
              <w:widowControl/>
              <w:rPr>
                <w:color w:val="000000" w:themeColor="text1"/>
                <w:highlight w:val="white"/>
              </w:rPr>
            </w:pPr>
            <w:r>
              <w:rPr>
                <w:color w:val="000000" w:themeColor="text1"/>
                <w:spacing w:val="17"/>
                <w:highlight w:val="white"/>
              </w:rPr>
              <w:t xml:space="preserve">人员配置合理，无缺人</w:t>
            </w:r>
            <w:r>
              <w:rPr>
                <w:color w:val="000000" w:themeColor="text1"/>
                <w:spacing w:val="8"/>
                <w:highlight w:val="white"/>
              </w:rPr>
              <w:t xml:space="preserve"> </w:t>
            </w:r>
            <w:r>
              <w:rPr>
                <w:color w:val="000000" w:themeColor="text1"/>
                <w:spacing w:val="14"/>
                <w:highlight w:val="white"/>
              </w:rPr>
              <w:t xml:space="preserve">、低配情况（3分）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restart"/>
            <w:textDirection w:val="lrTb"/>
            <w:noWrap w:val="false"/>
          </w:tcPr>
          <w:p>
            <w:pPr>
              <w:pStyle w:val="875"/>
              <w:ind w:left="142" w:right="190" w:hanging="11"/>
              <w:keepLines w:val="0"/>
              <w:keepNext w:val="0"/>
              <w:pageBreakBefore w:val="0"/>
              <w:spacing w:before="181" w:line="310" w:lineRule="auto"/>
              <w:widowControl/>
              <w:rPr>
                <w:color w:val="000000" w:themeColor="text1"/>
                <w:highlight w:val="white"/>
              </w:rPr>
            </w:pPr>
            <w:r>
              <w:rPr>
                <w:color w:val="000000" w:themeColor="text1"/>
                <w:spacing w:val="17"/>
                <w:highlight w:val="white"/>
              </w:rPr>
              <w:t xml:space="preserve">室内地面，楼道，扶手</w:t>
            </w:r>
            <w:r>
              <w:rPr>
                <w:color w:val="000000" w:themeColor="text1"/>
                <w:spacing w:val="6"/>
                <w:highlight w:val="white"/>
              </w:rPr>
              <w:t xml:space="preserve"> </w:t>
            </w:r>
            <w:r>
              <w:rPr>
                <w:rFonts w:hint="eastAsia"/>
                <w:color w:val="000000" w:themeColor="text1"/>
                <w:spacing w:val="6"/>
                <w:highlight w:val="white"/>
                <w:lang w:eastAsia="zh-CN"/>
              </w:rPr>
              <w:t xml:space="preserve">，</w:t>
            </w:r>
            <w:r>
              <w:rPr>
                <w:color w:val="000000" w:themeColor="text1"/>
                <w:spacing w:val="31"/>
                <w:highlight w:val="white"/>
              </w:rPr>
              <w:t xml:space="preserve">卫生间</w:t>
            </w:r>
            <w:r>
              <w:rPr>
                <w:color w:val="000000" w:themeColor="text1"/>
                <w:highlight w:val="white"/>
              </w:rPr>
            </w:r>
          </w:p>
          <w:p>
            <w:pPr>
              <w:pStyle w:val="875"/>
              <w:ind w:left="133"/>
              <w:keepLines w:val="0"/>
              <w:keepNext w:val="0"/>
              <w:pageBreakBefore w:val="0"/>
              <w:spacing w:line="219" w:lineRule="auto"/>
              <w:widowControl/>
              <w:rPr>
                <w:color w:val="000000" w:themeColor="text1"/>
                <w:highlight w:val="white"/>
              </w:rPr>
            </w:pPr>
            <w:r>
              <w:rPr>
                <w:color w:val="000000" w:themeColor="text1"/>
                <w:spacing w:val="8"/>
                <w:highlight w:val="white"/>
              </w:rPr>
              <w:t xml:space="preserve">（5分）</w:t>
            </w:r>
            <w:r>
              <w:rPr>
                <w:color w:val="000000" w:themeColor="text1"/>
                <w:highlight w:val="white"/>
              </w:rPr>
            </w:r>
          </w:p>
        </w:tc>
        <w:tc>
          <w:tcPr>
            <w:tcW w:w="2607" w:type="dxa"/>
            <w:vAlign w:val="top"/>
            <w:textDirection w:val="lrTb"/>
            <w:noWrap w:val="false"/>
          </w:tcPr>
          <w:p>
            <w:pPr>
              <w:pStyle w:val="875"/>
              <w:ind w:left="123" w:right="186"/>
              <w:jc w:val="both"/>
              <w:keepLines w:val="0"/>
              <w:keepNext w:val="0"/>
              <w:pageBreakBefore w:val="0"/>
              <w:spacing w:before="181" w:line="307" w:lineRule="auto"/>
              <w:widowControl/>
              <w:rPr>
                <w:color w:val="000000" w:themeColor="text1"/>
                <w:highlight w:val="white"/>
              </w:rPr>
            </w:pPr>
            <w:r>
              <w:rPr>
                <w:color w:val="000000" w:themeColor="text1"/>
                <w:spacing w:val="18"/>
                <w:highlight w:val="white"/>
              </w:rPr>
              <w:t xml:space="preserve">楼道、楼梯、走廊洁净无杂物、无积水、泥垢</w:t>
            </w:r>
            <w:r>
              <w:rPr>
                <w:color w:val="000000" w:themeColor="text1"/>
                <w:highlight w:val="white"/>
              </w:rPr>
              <w:t xml:space="preserve"> </w:t>
            </w:r>
            <w:r>
              <w:rPr>
                <w:color w:val="000000" w:themeColor="text1"/>
                <w:spacing w:val="17"/>
                <w:highlight w:val="white"/>
              </w:rPr>
              <w:t xml:space="preserve">、痰迹、纸屑等（1分</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4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32" w:right="217" w:firstLine="15"/>
              <w:jc w:val="both"/>
              <w:keepLines w:val="0"/>
              <w:keepNext w:val="0"/>
              <w:pageBreakBefore w:val="0"/>
              <w:spacing w:before="182" w:line="308" w:lineRule="auto"/>
              <w:widowControl/>
              <w:rPr>
                <w:color w:val="000000" w:themeColor="text1"/>
                <w:highlight w:val="white"/>
              </w:rPr>
            </w:pPr>
            <w:r>
              <w:rPr>
                <w:color w:val="000000" w:themeColor="text1"/>
                <w:spacing w:val="12"/>
                <w:highlight w:val="white"/>
              </w:rPr>
              <w:t xml:space="preserve">门窗、玻璃洁净，门、</w:t>
            </w:r>
            <w:r>
              <w:rPr>
                <w:color w:val="000000" w:themeColor="text1"/>
                <w:spacing w:val="24"/>
                <w:highlight w:val="white"/>
              </w:rPr>
              <w:t xml:space="preserve">窗、楼梯扶手无灰尘</w:t>
            </w:r>
            <w:r>
              <w:rPr>
                <w:rFonts w:hint="eastAsia"/>
                <w:color w:val="000000" w:themeColor="text1"/>
                <w:spacing w:val="24"/>
                <w:highlight w:val="white"/>
                <w:lang w:eastAsia="zh-CN"/>
              </w:rPr>
              <w:t xml:space="preserve">（</w:t>
            </w:r>
            <w:r>
              <w:rPr>
                <w:color w:val="000000" w:themeColor="text1"/>
                <w:spacing w:val="6"/>
                <w:highlight w:val="white"/>
              </w:rPr>
              <w:t xml:space="preserve"> </w:t>
            </w:r>
            <w:r>
              <w:rPr>
                <w:color w:val="000000" w:themeColor="text1"/>
                <w:spacing w:val="3"/>
                <w:highlight w:val="white"/>
              </w:rPr>
              <w:t xml:space="preserve">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44"/>
        </w:trPr>
        <w:tc>
          <w:tcPr>
            <w:gridSpan w:val="2"/>
            <w:tcW w:w="2615" w:type="dxa"/>
            <w:vAlign w:val="top"/>
            <w:vMerge w:val="continue"/>
            <w:textDirection w:val="lrTb"/>
            <w:noWrap w:val="false"/>
          </w:tcPr>
          <w:p>
            <w:pPr>
              <w:pStyle w:val="867"/>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2607" w:type="dxa"/>
            <w:vAlign w:val="top"/>
            <w:textDirection w:val="lrTb"/>
            <w:noWrap w:val="false"/>
          </w:tcPr>
          <w:p>
            <w:pPr>
              <w:pStyle w:val="875"/>
              <w:ind w:left="124" w:right="217" w:firstLine="3"/>
              <w:jc w:val="both"/>
              <w:keepLines w:val="0"/>
              <w:keepNext w:val="0"/>
              <w:pageBreakBefore w:val="0"/>
              <w:spacing w:before="176" w:line="310" w:lineRule="auto"/>
              <w:widowControl/>
              <w:rPr>
                <w:color w:val="000000" w:themeColor="text1"/>
                <w:highlight w:val="white"/>
              </w:rPr>
            </w:pPr>
            <w:r>
              <w:rPr>
                <w:color w:val="000000" w:themeColor="text1"/>
                <w:spacing w:val="14"/>
                <w:highlight w:val="white"/>
              </w:rPr>
              <w:t xml:space="preserve">室内地面干净无水渍、</w:t>
            </w:r>
            <w:r>
              <w:rPr>
                <w:color w:val="000000" w:themeColor="text1"/>
                <w:spacing w:val="18"/>
                <w:highlight w:val="white"/>
              </w:rPr>
              <w:t xml:space="preserve">无污渍、无浮灰（1分</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32" w:right="186" w:hanging="6"/>
              <w:keepLines w:val="0"/>
              <w:keepNext w:val="0"/>
              <w:pageBreakBefore w:val="0"/>
              <w:spacing w:before="171" w:line="309" w:lineRule="auto"/>
              <w:widowControl/>
              <w:rPr>
                <w:color w:val="000000" w:themeColor="text1"/>
                <w:highlight w:val="white"/>
              </w:rPr>
            </w:pPr>
            <w:r>
              <w:rPr>
                <w:color w:val="000000" w:themeColor="text1"/>
                <w:spacing w:val="17"/>
                <w:highlight w:val="white"/>
              </w:rPr>
              <w:t xml:space="preserve">卫生间干净整洁，无异</w:t>
            </w:r>
            <w:r>
              <w:rPr>
                <w:color w:val="000000" w:themeColor="text1"/>
                <w:spacing w:val="10"/>
                <w:highlight w:val="white"/>
              </w:rPr>
              <w:t xml:space="preserve">味（1分）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4" w:right="186"/>
              <w:jc w:val="both"/>
              <w:keepLines w:val="0"/>
              <w:keepNext w:val="0"/>
              <w:pageBreakBefore w:val="0"/>
              <w:spacing w:before="172" w:line="309" w:lineRule="auto"/>
              <w:widowControl/>
              <w:rPr>
                <w:color w:val="000000" w:themeColor="text1"/>
                <w:highlight w:val="white"/>
              </w:rPr>
            </w:pPr>
            <w:r>
              <w:rPr>
                <w:color w:val="000000" w:themeColor="text1"/>
                <w:spacing w:val="18"/>
                <w:highlight w:val="white"/>
              </w:rPr>
              <w:t xml:space="preserve">墙上张贴物无破损、其它公共设施无污迹、无蜘蛛网，损坏及时报修</w:t>
            </w:r>
            <w:r>
              <w:rPr>
                <w:color w:val="000000" w:themeColor="text1"/>
                <w:spacing w:val="10"/>
                <w:highlight w:val="white"/>
              </w:rPr>
              <w:t xml:space="preserve">（1分）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restart"/>
            <w:textDirection w:val="lrTb"/>
            <w:noWrap w:val="false"/>
          </w:tcPr>
          <w:p>
            <w:pPr>
              <w:pStyle w:val="875"/>
              <w:ind w:left="133" w:right="652" w:hanging="2"/>
              <w:keepLines w:val="0"/>
              <w:keepNext w:val="0"/>
              <w:pageBreakBefore w:val="0"/>
              <w:spacing w:before="174" w:line="312" w:lineRule="auto"/>
              <w:widowControl/>
              <w:rPr>
                <w:color w:val="000000" w:themeColor="text1"/>
                <w:highlight w:val="white"/>
              </w:rPr>
            </w:pPr>
            <w:r>
              <w:rPr>
                <w:color w:val="000000" w:themeColor="text1"/>
                <w:spacing w:val="16"/>
                <w:highlight w:val="white"/>
              </w:rPr>
              <w:t xml:space="preserve">室外场地，道路等</w:t>
            </w:r>
            <w:r>
              <w:rPr>
                <w:color w:val="000000" w:themeColor="text1"/>
                <w:spacing w:val="8"/>
                <w:highlight w:val="white"/>
              </w:rPr>
              <w:t xml:space="preserve">（5分）</w:t>
            </w:r>
            <w:r>
              <w:rPr>
                <w:color w:val="000000" w:themeColor="text1"/>
                <w:highlight w:val="white"/>
              </w:rPr>
            </w:r>
          </w:p>
        </w:tc>
        <w:tc>
          <w:tcPr>
            <w:tcW w:w="2607" w:type="dxa"/>
            <w:vAlign w:val="top"/>
            <w:textDirection w:val="lrTb"/>
            <w:noWrap w:val="false"/>
          </w:tcPr>
          <w:p>
            <w:pPr>
              <w:pStyle w:val="875"/>
              <w:ind w:left="124" w:right="186"/>
              <w:jc w:val="both"/>
              <w:keepLines w:val="0"/>
              <w:keepNext w:val="0"/>
              <w:pageBreakBefore w:val="0"/>
              <w:spacing w:before="174" w:line="308" w:lineRule="auto"/>
              <w:widowControl/>
              <w:rPr>
                <w:color w:val="000000" w:themeColor="text1"/>
                <w:highlight w:val="white"/>
              </w:rPr>
            </w:pPr>
            <w:r>
              <w:rPr>
                <w:color w:val="000000" w:themeColor="text1"/>
                <w:spacing w:val="18"/>
                <w:highlight w:val="white"/>
              </w:rPr>
              <w:t xml:space="preserve">校园内各场地目视整洁</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spacing w:val="24"/>
                <w:highlight w:val="white"/>
              </w:rPr>
              <w:t xml:space="preserve">无纸屑、烟头果壳，</w:t>
            </w:r>
            <w:r>
              <w:rPr>
                <w:color w:val="000000" w:themeColor="text1"/>
                <w:spacing w:val="16"/>
                <w:highlight w:val="white"/>
              </w:rPr>
              <w:t xml:space="preserve">无明显杂物（1分）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7" w:right="186" w:hanging="2"/>
              <w:jc w:val="both"/>
              <w:keepLines w:val="0"/>
              <w:keepNext w:val="0"/>
              <w:pageBreakBefore w:val="0"/>
              <w:spacing w:before="174" w:line="308" w:lineRule="auto"/>
              <w:widowControl/>
              <w:rPr>
                <w:color w:val="000000" w:themeColor="text1"/>
                <w:highlight w:val="white"/>
              </w:rPr>
            </w:pPr>
            <w:r>
              <w:rPr>
                <w:color w:val="000000" w:themeColor="text1"/>
                <w:spacing w:val="17"/>
                <w:highlight w:val="white"/>
              </w:rPr>
              <w:t xml:space="preserve">花坛路沿无积沙土、无杂物，保持泄水孔畅通</w:t>
            </w:r>
            <w:r>
              <w:rPr>
                <w:color w:val="000000" w:themeColor="text1"/>
                <w:spacing w:val="9"/>
                <w:highlight w:val="white"/>
              </w:rPr>
              <w:t xml:space="preserve">（1分）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3" w:right="186" w:hanging="1"/>
              <w:keepLines w:val="0"/>
              <w:keepNext w:val="0"/>
              <w:pageBreakBefore w:val="0"/>
              <w:spacing w:before="174" w:line="308" w:lineRule="auto"/>
              <w:widowControl/>
              <w:rPr>
                <w:color w:val="000000" w:themeColor="text1"/>
                <w:highlight w:val="white"/>
              </w:rPr>
            </w:pPr>
            <w:r>
              <w:rPr>
                <w:color w:val="000000" w:themeColor="text1"/>
                <w:spacing w:val="15"/>
                <w:highlight w:val="white"/>
              </w:rPr>
              <w:t xml:space="preserve">运动场地无果皮纸屑、</w:t>
            </w:r>
            <w:r>
              <w:rPr>
                <w:color w:val="000000" w:themeColor="text1"/>
                <w:spacing w:val="18"/>
                <w:highlight w:val="white"/>
              </w:rPr>
              <w:t xml:space="preserve">无废弃物、无积水、无</w:t>
            </w:r>
            <w:r>
              <w:rPr>
                <w:color w:val="000000" w:themeColor="text1"/>
                <w:spacing w:val="16"/>
                <w:highlight w:val="white"/>
              </w:rPr>
              <w:t xml:space="preserve">玻璃碴等杂物（1分）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32" w:right="186" w:hanging="6"/>
              <w:keepLines w:val="0"/>
              <w:keepNext w:val="0"/>
              <w:pageBreakBefore w:val="0"/>
              <w:spacing w:before="177" w:line="306" w:lineRule="auto"/>
              <w:widowControl/>
              <w:rPr>
                <w:color w:val="000000" w:themeColor="text1"/>
                <w:highlight w:val="white"/>
              </w:rPr>
            </w:pPr>
            <w:r>
              <w:rPr>
                <w:color w:val="000000" w:themeColor="text1"/>
                <w:spacing w:val="17"/>
                <w:highlight w:val="white"/>
              </w:rPr>
              <w:t xml:space="preserve">垃圾桶外观整洁、无异</w:t>
            </w:r>
            <w:r>
              <w:rPr>
                <w:color w:val="000000" w:themeColor="text1"/>
                <w:spacing w:val="15"/>
                <w:highlight w:val="white"/>
              </w:rPr>
              <w:t xml:space="preserve">味、无损坏（1分）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5" w:right="186" w:hanging="2"/>
              <w:keepLines w:val="0"/>
              <w:keepNext w:val="0"/>
              <w:pageBreakBefore w:val="0"/>
              <w:spacing w:before="178" w:line="307" w:lineRule="auto"/>
              <w:widowControl/>
              <w:rPr>
                <w:color w:val="000000" w:themeColor="text1"/>
                <w:highlight w:val="white"/>
              </w:rPr>
            </w:pPr>
            <w:r>
              <w:rPr>
                <w:color w:val="000000" w:themeColor="text1"/>
                <w:spacing w:val="15"/>
                <w:highlight w:val="white"/>
              </w:rPr>
              <w:t xml:space="preserve">及时清理人行道杂草、</w:t>
            </w:r>
            <w:r>
              <w:rPr>
                <w:color w:val="000000" w:themeColor="text1"/>
                <w:spacing w:val="17"/>
                <w:highlight w:val="white"/>
              </w:rPr>
              <w:t xml:space="preserve">绿化带生活垃圾和路边</w:t>
            </w:r>
            <w:r>
              <w:rPr>
                <w:color w:val="000000" w:themeColor="text1"/>
                <w:spacing w:val="13"/>
                <w:highlight w:val="white"/>
              </w:rPr>
              <w:t xml:space="preserve">杂物（1分）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restart"/>
            <w:textDirection w:val="lrTb"/>
            <w:noWrap w:val="false"/>
          </w:tcPr>
          <w:p>
            <w:pPr>
              <w:pStyle w:val="875"/>
              <w:ind w:left="133" w:right="1569" w:hanging="4"/>
              <w:keepLines w:val="0"/>
              <w:keepNext w:val="0"/>
              <w:pageBreakBefore w:val="0"/>
              <w:spacing w:before="180" w:line="312" w:lineRule="auto"/>
              <w:widowControl/>
              <w:rPr>
                <w:color w:val="000000" w:themeColor="text1"/>
                <w:highlight w:val="white"/>
              </w:rPr>
            </w:pPr>
            <w:r>
              <w:rPr>
                <w:color w:val="000000" w:themeColor="text1"/>
                <w:spacing w:val="13"/>
                <w:highlight w:val="white"/>
              </w:rPr>
              <w:t xml:space="preserve">宿舍管理</w:t>
            </w:r>
            <w:r>
              <w:rPr>
                <w:color w:val="000000" w:themeColor="text1"/>
                <w:spacing w:val="11"/>
                <w:highlight w:val="white"/>
              </w:rPr>
              <w:t xml:space="preserve">（15分）</w:t>
            </w:r>
            <w:r>
              <w:rPr>
                <w:color w:val="000000" w:themeColor="text1"/>
                <w:highlight w:val="white"/>
              </w:rPr>
            </w:r>
          </w:p>
        </w:tc>
        <w:tc>
          <w:tcPr>
            <w:tcW w:w="2607" w:type="dxa"/>
            <w:vAlign w:val="top"/>
            <w:textDirection w:val="lrTb"/>
            <w:noWrap w:val="false"/>
          </w:tcPr>
          <w:p>
            <w:pPr>
              <w:pStyle w:val="875"/>
              <w:ind w:left="124" w:right="186"/>
              <w:jc w:val="both"/>
              <w:keepLines w:val="0"/>
              <w:keepNext w:val="0"/>
              <w:pageBreakBefore w:val="0"/>
              <w:spacing w:before="178" w:line="307" w:lineRule="auto"/>
              <w:widowControl/>
              <w:rPr>
                <w:color w:val="000000" w:themeColor="text1"/>
                <w:highlight w:val="white"/>
              </w:rPr>
            </w:pPr>
            <w:r>
              <w:rPr>
                <w:color w:val="000000" w:themeColor="text1"/>
                <w:spacing w:val="17"/>
                <w:highlight w:val="white"/>
              </w:rPr>
              <w:t xml:space="preserve">宿舍人员及访客管理认</w:t>
            </w:r>
            <w:r>
              <w:rPr>
                <w:color w:val="000000" w:themeColor="text1"/>
                <w:spacing w:val="18"/>
                <w:highlight w:val="white"/>
              </w:rPr>
              <w:t xml:space="preserve">真负责，无盗窃和安全</w:t>
            </w:r>
            <w:r>
              <w:rPr>
                <w:color w:val="000000" w:themeColor="text1"/>
                <w:spacing w:val="15"/>
                <w:highlight w:val="white"/>
              </w:rPr>
              <w:t xml:space="preserve">事故发生（3分）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5" w:right="186"/>
              <w:keepLines w:val="0"/>
              <w:keepNext w:val="0"/>
              <w:pageBreakBefore w:val="0"/>
              <w:spacing w:before="180" w:line="305" w:lineRule="auto"/>
              <w:widowControl/>
              <w:rPr>
                <w:color w:val="000000" w:themeColor="text1"/>
                <w:highlight w:val="white"/>
              </w:rPr>
            </w:pPr>
            <w:r>
              <w:rPr>
                <w:color w:val="000000" w:themeColor="text1"/>
                <w:spacing w:val="17"/>
                <w:highlight w:val="white"/>
              </w:rPr>
              <w:t xml:space="preserve">宿舍楼及周边环境卫生</w:t>
            </w:r>
            <w:r>
              <w:rPr>
                <w:color w:val="000000" w:themeColor="text1"/>
                <w:spacing w:val="15"/>
                <w:highlight w:val="white"/>
              </w:rPr>
              <w:t xml:space="preserve">整洁有序（3分）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6" w:right="186" w:firstLine="3"/>
              <w:jc w:val="both"/>
              <w:keepLines w:val="0"/>
              <w:keepNext w:val="0"/>
              <w:pageBreakBefore w:val="0"/>
              <w:spacing w:before="181" w:line="306" w:lineRule="auto"/>
              <w:widowControl/>
              <w:rPr>
                <w:color w:val="000000" w:themeColor="text1"/>
                <w:highlight w:val="white"/>
              </w:rPr>
            </w:pPr>
            <w:r>
              <w:rPr>
                <w:color w:val="000000" w:themeColor="text1"/>
                <w:spacing w:val="17"/>
                <w:highlight w:val="white"/>
              </w:rPr>
              <w:t xml:space="preserve">公用设施设备及物品管理到位，维修维护及时</w:t>
            </w:r>
            <w:r>
              <w:rPr>
                <w:color w:val="000000" w:themeColor="text1"/>
                <w:spacing w:val="9"/>
                <w:highlight w:val="white"/>
              </w:rPr>
              <w:t xml:space="preserve">（3分）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3" w:right="186"/>
              <w:keepLines w:val="0"/>
              <w:keepNext w:val="0"/>
              <w:pageBreakBefore w:val="0"/>
              <w:spacing w:before="182" w:line="304" w:lineRule="auto"/>
              <w:widowControl/>
              <w:rPr>
                <w:color w:val="000000" w:themeColor="text1"/>
                <w:highlight w:val="white"/>
              </w:rPr>
            </w:pPr>
            <w:r>
              <w:rPr>
                <w:color w:val="000000" w:themeColor="text1"/>
                <w:spacing w:val="18"/>
                <w:highlight w:val="white"/>
              </w:rPr>
              <w:t xml:space="preserve">严格落实值班制度，台</w:t>
            </w:r>
            <w:r>
              <w:rPr>
                <w:color w:val="000000" w:themeColor="text1"/>
                <w:spacing w:val="16"/>
                <w:highlight w:val="white"/>
              </w:rPr>
              <w:t xml:space="preserve">账资料完整（3分）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75"/>
              <w:ind w:left="126" w:right="186"/>
              <w:keepLines w:val="0"/>
              <w:keepNext w:val="0"/>
              <w:pageBreakBefore w:val="0"/>
              <w:spacing w:before="184" w:line="303" w:lineRule="auto"/>
              <w:widowControl/>
              <w:rPr>
                <w:color w:val="000000" w:themeColor="text1"/>
                <w:highlight w:val="white"/>
              </w:rPr>
            </w:pPr>
            <w:r>
              <w:rPr>
                <w:color w:val="000000" w:themeColor="text1"/>
                <w:spacing w:val="17"/>
                <w:highlight w:val="white"/>
              </w:rPr>
              <w:t xml:space="preserve">工作积极认真，协调能</w:t>
            </w:r>
            <w:r>
              <w:rPr>
                <w:color w:val="000000" w:themeColor="text1"/>
                <w:spacing w:val="13"/>
                <w:highlight w:val="white"/>
              </w:rPr>
              <w:t xml:space="preserve">力好（3分）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06"/>
        </w:trPr>
        <w:tc>
          <w:tcPr>
            <w:gridSpan w:val="2"/>
            <w:tcW w:w="2615" w:type="dxa"/>
            <w:vAlign w:val="top"/>
            <w:vMerge w:val="restart"/>
            <w:textDirection w:val="lrTb"/>
            <w:noWrap w:val="false"/>
          </w:tcPr>
          <w:p>
            <w:pPr>
              <w:pStyle w:val="875"/>
              <w:ind w:left="129"/>
              <w:keepLines w:val="0"/>
              <w:keepNext w:val="0"/>
              <w:pageBreakBefore w:val="0"/>
              <w:spacing w:before="184" w:line="219" w:lineRule="auto"/>
              <w:widowControl/>
              <w:rPr>
                <w:rFonts w:hint="eastAsia" w:eastAsia="宋体"/>
                <w:color w:val="000000" w:themeColor="text1"/>
                <w:highlight w:val="white"/>
              </w:rPr>
            </w:pPr>
            <w:r>
              <w:rPr>
                <w:color w:val="000000" w:themeColor="text1"/>
                <w:spacing w:val="13"/>
                <w:highlight w:val="white"/>
              </w:rPr>
              <w:t xml:space="preserve">绿化养护</w:t>
            </w:r>
            <w:r>
              <w:rPr>
                <w:rFonts w:hint="eastAsia"/>
                <w:color w:val="000000" w:themeColor="text1"/>
                <w:spacing w:val="13"/>
                <w:highlight w:val="white"/>
                <w:lang w:eastAsia="zh-CN"/>
              </w:rPr>
              <w:t xml:space="preserve">（</w:t>
            </w:r>
            <w:r>
              <w:rPr>
                <w:rFonts w:hint="eastAsia"/>
                <w:color w:val="000000" w:themeColor="text1"/>
                <w:spacing w:val="13"/>
                <w:highlight w:val="white"/>
                <w:lang w:val="en-US" w:eastAsia="zh-CN"/>
              </w:rPr>
              <w:t xml:space="preserve">15分</w:t>
            </w:r>
            <w:r>
              <w:rPr>
                <w:rFonts w:hint="eastAsia"/>
                <w:color w:val="000000" w:themeColor="text1"/>
                <w:spacing w:val="13"/>
                <w:highlight w:val="white"/>
                <w:lang w:eastAsia="zh-CN"/>
              </w:rPr>
              <w:t xml:space="preserve">）</w:t>
            </w:r>
            <w:r>
              <w:rPr>
                <w:rFonts w:hint="eastAsia" w:eastAsia="宋体"/>
                <w:color w:val="000000" w:themeColor="text1"/>
                <w:highlight w:val="white"/>
                <w:lang w:eastAsia="zh-CN"/>
              </w:rPr>
            </w:r>
            <w:r>
              <w:rPr>
                <w:color w:val="000000" w:themeColor="text1"/>
                <w:highlight w:val="white"/>
              </w:rPr>
            </w:r>
          </w:p>
        </w:tc>
        <w:tc>
          <w:tcPr>
            <w:tcW w:w="2607" w:type="dxa"/>
            <w:vAlign w:val="top"/>
            <w:textDirection w:val="lrTb"/>
            <w:noWrap w:val="false"/>
          </w:tcPr>
          <w:p>
            <w:pPr>
              <w:pStyle w:val="875"/>
              <w:ind w:left="126"/>
              <w:keepLines w:val="0"/>
              <w:keepNext w:val="0"/>
              <w:pageBreakBefore w:val="0"/>
              <w:spacing w:before="184" w:line="219" w:lineRule="auto"/>
              <w:widowControl/>
              <w:rPr>
                <w:color w:val="000000" w:themeColor="text1"/>
                <w:highlight w:val="white"/>
              </w:rPr>
            </w:pPr>
            <w:r>
              <w:rPr>
                <w:color w:val="000000" w:themeColor="text1"/>
                <w:spacing w:val="13"/>
                <w:highlight w:val="white"/>
              </w:rPr>
              <w:t xml:space="preserve">绿地、绿篱正常生长，</w:t>
            </w:r>
            <w:r>
              <w:rPr>
                <w:color w:val="000000" w:themeColor="text1"/>
                <w:spacing w:val="17"/>
                <w:highlight w:val="white"/>
              </w:rPr>
              <w:t xml:space="preserve">草根不裸露：生长季节</w:t>
            </w:r>
            <w:r>
              <w:rPr>
                <w:color w:val="000000" w:themeColor="text1"/>
                <w:spacing w:val="16"/>
                <w:highlight w:val="white"/>
              </w:rPr>
              <w:t xml:space="preserve">无枯黄、杂草（3分）</w:t>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2645"/>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3" w:right="187"/>
              <w:keepLines w:val="0"/>
              <w:keepNext w:val="0"/>
              <w:pageBreakBefore w:val="0"/>
              <w:spacing w:before="166" w:line="310" w:lineRule="auto"/>
              <w:widowControl/>
              <w:rPr>
                <w:color w:val="000000" w:themeColor="text1"/>
                <w:highlight w:val="white"/>
              </w:rPr>
            </w:pPr>
            <w:r>
              <w:rPr>
                <w:color w:val="000000" w:themeColor="text1"/>
                <w:spacing w:val="15"/>
                <w:highlight w:val="white"/>
              </w:rPr>
              <w:t xml:space="preserve">树木枝干健壮、无枯、</w:t>
            </w:r>
            <w:r>
              <w:rPr>
                <w:color w:val="000000" w:themeColor="text1"/>
                <w:spacing w:val="18"/>
                <w:highlight w:val="white"/>
              </w:rPr>
              <w:t xml:space="preserve">死枝。修剪适当、及时</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spacing w:val="27"/>
                <w:highlight w:val="white"/>
              </w:rPr>
              <w:t xml:space="preserve">尤其是要做好影响主</w:t>
            </w:r>
            <w:r>
              <w:rPr>
                <w:color w:val="000000" w:themeColor="text1"/>
                <w:spacing w:val="18"/>
                <w:highlight w:val="white"/>
              </w:rPr>
              <w:t xml:space="preserve">干道树木的修剪；冬季做好防扫雪等植物保护工作；叶色正常、无卷</w:t>
            </w:r>
            <w:r>
              <w:rPr>
                <w:color w:val="000000" w:themeColor="text1"/>
                <w:spacing w:val="12"/>
                <w:highlight w:val="white"/>
              </w:rPr>
              <w:t xml:space="preserve">叶（3分）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3" w:right="166" w:firstLine="1"/>
              <w:jc w:val="both"/>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花卉正常生长；无枯枝</w:t>
            </w:r>
            <w:r>
              <w:rPr>
                <w:color w:val="000000" w:themeColor="text1"/>
                <w:spacing w:val="18"/>
                <w:highlight w:val="white"/>
              </w:rPr>
              <w:t xml:space="preserve">残花（残花数量小于6%</w:t>
            </w:r>
            <w:r>
              <w:rPr>
                <w:color w:val="000000" w:themeColor="text1"/>
                <w:spacing w:val="3"/>
                <w:highlight w:val="white"/>
              </w:rPr>
              <w:t xml:space="preserve"> </w:t>
            </w:r>
            <w:r>
              <w:rPr>
                <w:rFonts w:hint="eastAsia"/>
                <w:color w:val="000000" w:themeColor="text1"/>
                <w:spacing w:val="3"/>
                <w:highlight w:val="white"/>
                <w:lang w:eastAsia="zh-CN"/>
              </w:rPr>
              <w:t xml:space="preserve">），</w:t>
            </w:r>
            <w:r>
              <w:rPr>
                <w:color w:val="000000" w:themeColor="text1"/>
                <w:spacing w:val="23"/>
                <w:highlight w:val="white"/>
              </w:rPr>
              <w:t xml:space="preserve">无倒伏、病虫害</w:t>
            </w:r>
            <w:r>
              <w:rPr>
                <w:rFonts w:hint="eastAsia"/>
                <w:color w:val="000000" w:themeColor="text1"/>
                <w:spacing w:val="23"/>
                <w:highlight w:val="white"/>
                <w:lang w:eastAsia="zh-CN"/>
              </w:rPr>
              <w:t xml:space="preserve">（</w:t>
            </w:r>
            <w:r>
              <w:rPr>
                <w:color w:val="000000" w:themeColor="text1"/>
                <w:spacing w:val="3"/>
                <w:highlight w:val="white"/>
              </w:rPr>
              <w:t xml:space="preserve"> </w:t>
            </w:r>
            <w:r>
              <w:rPr>
                <w:color w:val="000000" w:themeColor="text1"/>
                <w:spacing w:val="6"/>
                <w:highlight w:val="white"/>
              </w:rPr>
              <w:t xml:space="preserve">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2" w:right="187" w:firstLine="2"/>
              <w:jc w:val="both"/>
              <w:keepLines w:val="0"/>
              <w:keepNext w:val="0"/>
              <w:pageBreakBefore w:val="0"/>
              <w:spacing w:before="172" w:line="309" w:lineRule="auto"/>
              <w:widowControl/>
              <w:rPr>
                <w:color w:val="000000" w:themeColor="text1"/>
                <w:highlight w:val="white"/>
              </w:rPr>
            </w:pPr>
            <w:r>
              <w:rPr>
                <w:color w:val="000000" w:themeColor="text1"/>
                <w:spacing w:val="17"/>
                <w:highlight w:val="white"/>
              </w:rPr>
              <w:t xml:space="preserve">花卉绿植美化摆放美观</w:t>
            </w:r>
            <w:r>
              <w:rPr>
                <w:color w:val="000000" w:themeColor="text1"/>
                <w:spacing w:val="8"/>
                <w:highlight w:val="white"/>
              </w:rPr>
              <w:t xml:space="preserve"> </w:t>
            </w:r>
            <w:r>
              <w:rPr>
                <w:color w:val="000000" w:themeColor="text1"/>
                <w:spacing w:val="17"/>
                <w:highlight w:val="white"/>
              </w:rPr>
              <w:t xml:space="preserve">、及时高效，能充分支</w:t>
            </w:r>
            <w:r>
              <w:rPr>
                <w:color w:val="000000" w:themeColor="text1"/>
                <w:spacing w:val="25"/>
                <w:highlight w:val="white"/>
              </w:rPr>
              <w:t xml:space="preserve">撑学校活动、会议等</w:t>
            </w:r>
            <w:r>
              <w:rPr>
                <w:rFonts w:hint="eastAsia"/>
                <w:color w:val="000000" w:themeColor="text1"/>
                <w:spacing w:val="25"/>
                <w:highlight w:val="white"/>
                <w:lang w:eastAsia="zh-CN"/>
              </w:rPr>
              <w:t xml:space="preserve">（</w:t>
            </w:r>
            <w:r>
              <w:rPr>
                <w:color w:val="000000" w:themeColor="text1"/>
                <w:spacing w:val="6"/>
                <w:highlight w:val="white"/>
              </w:rPr>
              <w:t xml:space="preserve"> </w:t>
            </w:r>
            <w:r>
              <w:rPr>
                <w:color w:val="000000" w:themeColor="text1"/>
                <w:spacing w:val="7"/>
                <w:highlight w:val="white"/>
              </w:rPr>
              <w:t xml:space="preserve">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2"/>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5"/>
              <w:keepLines w:val="0"/>
              <w:keepNext w:val="0"/>
              <w:pageBreakBefore w:val="0"/>
              <w:spacing w:before="175" w:line="218" w:lineRule="auto"/>
              <w:widowControl/>
              <w:rPr>
                <w:color w:val="000000" w:themeColor="text1"/>
                <w:highlight w:val="white"/>
              </w:rPr>
            </w:pPr>
            <w:r>
              <w:rPr>
                <w:color w:val="000000" w:themeColor="text1"/>
                <w:spacing w:val="16"/>
                <w:highlight w:val="white"/>
              </w:rPr>
              <w:t xml:space="preserve">师生美誉度高（3分）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restart"/>
            <w:textDirection w:val="lrTb"/>
            <w:noWrap w:val="false"/>
          </w:tcPr>
          <w:p>
            <w:pPr>
              <w:pStyle w:val="875"/>
              <w:ind w:left="164"/>
              <w:keepLines w:val="0"/>
              <w:keepNext w:val="0"/>
              <w:pageBreakBefore w:val="0"/>
              <w:spacing w:before="175" w:line="219" w:lineRule="auto"/>
              <w:widowControl/>
              <w:rPr>
                <w:color w:val="000000" w:themeColor="text1"/>
                <w:highlight w:val="white"/>
              </w:rPr>
            </w:pPr>
            <w:r>
              <w:rPr>
                <w:color w:val="000000" w:themeColor="text1"/>
                <w:spacing w:val="13"/>
                <w:highlight w:val="white"/>
              </w:rPr>
              <w:t xml:space="preserve">日常维修维护（15分）</w:t>
            </w:r>
            <w:r>
              <w:rPr>
                <w:color w:val="000000" w:themeColor="text1"/>
                <w:highlight w:val="white"/>
              </w:rPr>
            </w:r>
          </w:p>
        </w:tc>
        <w:tc>
          <w:tcPr>
            <w:tcW w:w="2608" w:type="dxa"/>
            <w:vAlign w:val="top"/>
            <w:textDirection w:val="lrTb"/>
            <w:noWrap w:val="false"/>
          </w:tcPr>
          <w:p>
            <w:pPr>
              <w:pStyle w:val="875"/>
              <w:ind w:left="124" w:right="187" w:firstLine="4"/>
              <w:jc w:val="both"/>
              <w:keepLines w:val="0"/>
              <w:keepNext w:val="0"/>
              <w:pageBreakBefore w:val="0"/>
              <w:spacing w:before="174" w:line="308" w:lineRule="auto"/>
              <w:widowControl/>
              <w:rPr>
                <w:color w:val="000000" w:themeColor="text1"/>
                <w:highlight w:val="white"/>
              </w:rPr>
            </w:pPr>
            <w:r>
              <w:rPr>
                <w:color w:val="000000" w:themeColor="text1"/>
                <w:spacing w:val="17"/>
                <w:highlight w:val="white"/>
              </w:rPr>
              <w:t xml:space="preserve">具备相应上岗资质，严</w:t>
            </w:r>
            <w:r>
              <w:rPr>
                <w:color w:val="000000" w:themeColor="text1"/>
                <w:spacing w:val="25"/>
                <w:highlight w:val="white"/>
              </w:rPr>
              <w:t xml:space="preserve">格执行安全操作规程</w:t>
            </w:r>
            <w:r>
              <w:rPr>
                <w:rFonts w:hint="eastAsia"/>
                <w:color w:val="000000" w:themeColor="text1"/>
                <w:spacing w:val="25"/>
                <w:highlight w:val="white"/>
                <w:lang w:eastAsia="zh-CN"/>
              </w:rPr>
              <w:t xml:space="preserve">（</w:t>
            </w:r>
            <w:r>
              <w:rPr>
                <w:color w:val="000000" w:themeColor="text1"/>
                <w:spacing w:val="4"/>
                <w:highlight w:val="white"/>
              </w:rPr>
              <w:t xml:space="preserve"> </w:t>
            </w:r>
            <w:r>
              <w:rPr>
                <w:color w:val="000000" w:themeColor="text1"/>
                <w:spacing w:val="6"/>
                <w:highlight w:val="white"/>
              </w:rPr>
              <w:t xml:space="preserve">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5" w:right="187" w:firstLine="2"/>
              <w:keepLines w:val="0"/>
              <w:keepNext w:val="0"/>
              <w:pageBreakBefore w:val="0"/>
              <w:spacing w:before="178" w:line="307" w:lineRule="auto"/>
              <w:widowControl/>
              <w:rPr>
                <w:color w:val="000000" w:themeColor="text1"/>
                <w:highlight w:val="white"/>
              </w:rPr>
            </w:pPr>
            <w:r>
              <w:rPr>
                <w:color w:val="000000" w:themeColor="text1"/>
                <w:spacing w:val="14"/>
                <w:highlight w:val="white"/>
              </w:rPr>
              <w:t xml:space="preserve">设施设备维护及操作、</w:t>
            </w:r>
            <w:r>
              <w:rPr>
                <w:color w:val="000000" w:themeColor="text1"/>
                <w:spacing w:val="17"/>
                <w:highlight w:val="white"/>
              </w:rPr>
              <w:t xml:space="preserve">修理及时，维修合格率</w:t>
            </w:r>
            <w:r>
              <w:rPr>
                <w:color w:val="000000" w:themeColor="text1"/>
                <w:spacing w:val="15"/>
                <w:highlight w:val="white"/>
              </w:rPr>
              <w:t xml:space="preserve">100%（3分）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87" w:firstLine="1"/>
              <w:jc w:val="both"/>
              <w:keepLines w:val="0"/>
              <w:keepNext w:val="0"/>
              <w:pageBreakBefore w:val="0"/>
              <w:spacing w:before="181" w:line="307" w:lineRule="auto"/>
              <w:widowControl/>
              <w:rPr>
                <w:color w:val="000000" w:themeColor="text1"/>
                <w:highlight w:val="white"/>
              </w:rPr>
            </w:pPr>
            <w:r>
              <w:rPr>
                <w:color w:val="000000" w:themeColor="text1"/>
                <w:spacing w:val="17"/>
                <w:highlight w:val="white"/>
              </w:rPr>
              <w:t xml:space="preserve">巡视及时并且记录完整</w:t>
            </w:r>
            <w:r>
              <w:rPr>
                <w:color w:val="000000" w:themeColor="text1"/>
                <w:spacing w:val="8"/>
                <w:highlight w:val="white"/>
              </w:rPr>
              <w:t xml:space="preserve"> </w:t>
            </w:r>
            <w:r>
              <w:rPr>
                <w:rFonts w:hint="eastAsia"/>
                <w:color w:val="000000" w:themeColor="text1"/>
                <w:spacing w:val="8"/>
                <w:highlight w:val="white"/>
                <w:lang w:eastAsia="zh-CN"/>
              </w:rPr>
              <w:t xml:space="preserve">，</w:t>
            </w:r>
            <w:r>
              <w:rPr>
                <w:color w:val="000000" w:themeColor="text1"/>
                <w:spacing w:val="24"/>
                <w:highlight w:val="white"/>
              </w:rPr>
              <w:t xml:space="preserve">及时发现安全隐患，</w:t>
            </w:r>
            <w:r>
              <w:rPr>
                <w:color w:val="000000" w:themeColor="text1"/>
                <w:spacing w:val="18"/>
                <w:highlight w:val="white"/>
              </w:rPr>
              <w:t xml:space="preserve">无安全事故发生（3分</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4"/>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9" w:right="187" w:hanging="3"/>
              <w:keepLines w:val="0"/>
              <w:keepNext w:val="0"/>
              <w:pageBreakBefore w:val="0"/>
              <w:spacing w:before="180" w:line="305" w:lineRule="auto"/>
              <w:widowControl/>
              <w:rPr>
                <w:color w:val="000000" w:themeColor="text1"/>
                <w:highlight w:val="white"/>
              </w:rPr>
            </w:pPr>
            <w:r>
              <w:rPr>
                <w:color w:val="000000" w:themeColor="text1"/>
                <w:spacing w:val="17"/>
                <w:highlight w:val="white"/>
              </w:rPr>
              <w:t xml:space="preserve">工作区域、办公区域卫</w:t>
            </w:r>
            <w:r>
              <w:rPr>
                <w:color w:val="000000" w:themeColor="text1"/>
                <w:spacing w:val="13"/>
                <w:highlight w:val="white"/>
              </w:rPr>
              <w:t xml:space="preserve">生达标（3分）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8"/>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87"/>
              <w:jc w:val="both"/>
              <w:keepLines w:val="0"/>
              <w:keepNext w:val="0"/>
              <w:pageBreakBefore w:val="0"/>
              <w:spacing w:before="181" w:line="307" w:lineRule="auto"/>
              <w:widowControl/>
              <w:rPr>
                <w:color w:val="000000" w:themeColor="text1"/>
                <w:highlight w:val="white"/>
              </w:rPr>
            </w:pPr>
            <w:r>
              <w:rPr>
                <w:color w:val="000000" w:themeColor="text1"/>
                <w:spacing w:val="18"/>
                <w:highlight w:val="white"/>
              </w:rPr>
              <w:t xml:space="preserve">服从工作安排，工作积极主动，并能对不妥的工作安排提出合理化建</w:t>
            </w:r>
            <w:r>
              <w:rPr>
                <w:color w:val="000000" w:themeColor="text1"/>
                <w:spacing w:val="12"/>
                <w:highlight w:val="white"/>
              </w:rPr>
              <w:t xml:space="preserve">议（3分）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43"/>
        </w:trPr>
        <w:tc>
          <w:tcPr>
            <w:gridSpan w:val="2"/>
            <w:tcW w:w="2615" w:type="dxa"/>
            <w:vAlign w:val="top"/>
            <w:vMerge w:val="restart"/>
            <w:textDirection w:val="lrTb"/>
            <w:noWrap w:val="false"/>
          </w:tcPr>
          <w:p>
            <w:pPr>
              <w:pStyle w:val="875"/>
              <w:ind w:left="128"/>
              <w:keepLines w:val="0"/>
              <w:keepNext w:val="0"/>
              <w:pageBreakBefore w:val="0"/>
              <w:spacing w:before="183" w:line="219" w:lineRule="auto"/>
              <w:widowControl/>
              <w:rPr>
                <w:color w:val="000000" w:themeColor="text1"/>
                <w:highlight w:val="white"/>
              </w:rPr>
            </w:pPr>
            <w:r>
              <w:rPr>
                <w:color w:val="000000" w:themeColor="text1"/>
                <w:spacing w:val="16"/>
                <w:highlight w:val="white"/>
              </w:rPr>
              <w:t xml:space="preserve">变电所运维（15分）</w:t>
            </w:r>
            <w:r>
              <w:rPr>
                <w:color w:val="000000" w:themeColor="text1"/>
                <w:highlight w:val="white"/>
              </w:rPr>
            </w:r>
          </w:p>
        </w:tc>
        <w:tc>
          <w:tcPr>
            <w:tcW w:w="2608" w:type="dxa"/>
            <w:vAlign w:val="top"/>
            <w:textDirection w:val="lrTb"/>
            <w:noWrap w:val="false"/>
          </w:tcPr>
          <w:p>
            <w:pPr>
              <w:pStyle w:val="875"/>
              <w:ind w:left="124" w:right="187" w:firstLine="4"/>
              <w:keepLines w:val="0"/>
              <w:keepNext w:val="0"/>
              <w:pageBreakBefore w:val="0"/>
              <w:spacing w:before="181" w:line="308" w:lineRule="auto"/>
              <w:widowControl/>
              <w:rPr>
                <w:color w:val="000000" w:themeColor="text1"/>
                <w:highlight w:val="white"/>
              </w:rPr>
            </w:pPr>
            <w:r>
              <w:rPr>
                <w:color w:val="000000" w:themeColor="text1"/>
                <w:spacing w:val="17"/>
                <w:highlight w:val="white"/>
              </w:rPr>
              <w:t xml:space="preserve">具备相应上岗资质，严</w:t>
            </w:r>
            <w:r>
              <w:rPr>
                <w:color w:val="000000" w:themeColor="text1"/>
                <w:spacing w:val="15"/>
                <w:highlight w:val="white"/>
              </w:rPr>
              <w:t xml:space="preserve">格执行安全操作规程。</w:t>
            </w:r>
            <w:r>
              <w:rPr>
                <w:color w:val="000000" w:themeColor="text1"/>
                <w:highlight w:val="white"/>
              </w:rPr>
              <w:t xml:space="preserve"> </w:t>
            </w:r>
            <w:r>
              <w:rPr>
                <w:color w:val="000000" w:themeColor="text1"/>
                <w:spacing w:val="10"/>
                <w:highlight w:val="white"/>
              </w:rPr>
              <w:t xml:space="preserve">（3分）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43"/>
        </w:trPr>
        <w:tc>
          <w:tcPr>
            <w:gridSpan w:val="2"/>
            <w:tcW w:w="2615" w:type="dxa"/>
            <w:vAlign w:val="top"/>
            <w:vMerge w:val="continue"/>
            <w:textDirection w:val="lrTb"/>
            <w:noWrap w:val="false"/>
          </w:tcPr>
          <w:p>
            <w:pPr>
              <w:pStyle w:val="867"/>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2608" w:type="dxa"/>
            <w:vAlign w:val="top"/>
            <w:textDirection w:val="lrTb"/>
            <w:noWrap w:val="false"/>
          </w:tcPr>
          <w:p>
            <w:pPr>
              <w:pStyle w:val="875"/>
              <w:ind w:left="126" w:right="187"/>
              <w:keepLines w:val="0"/>
              <w:keepNext w:val="0"/>
              <w:pageBreakBefore w:val="0"/>
              <w:spacing w:before="178" w:line="309" w:lineRule="auto"/>
              <w:widowControl/>
              <w:rPr>
                <w:color w:val="000000" w:themeColor="text1"/>
                <w:highlight w:val="white"/>
              </w:rPr>
            </w:pPr>
            <w:r>
              <w:rPr>
                <w:color w:val="000000" w:themeColor="text1"/>
                <w:spacing w:val="17"/>
                <w:highlight w:val="white"/>
              </w:rPr>
              <w:t xml:space="preserve">工作态度积极认真，无</w:t>
            </w:r>
            <w:r>
              <w:rPr>
                <w:color w:val="000000" w:themeColor="text1"/>
                <w:spacing w:val="14"/>
                <w:highlight w:val="white"/>
              </w:rPr>
              <w:t xml:space="preserve">怠工、推脱；无脱岗、</w:t>
            </w:r>
            <w:r>
              <w:rPr>
                <w:color w:val="000000" w:themeColor="text1"/>
                <w:spacing w:val="13"/>
                <w:highlight w:val="white"/>
              </w:rPr>
              <w:t xml:space="preserve">串岗（3分）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5"/>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3" w:right="218" w:firstLine="16"/>
              <w:jc w:val="both"/>
              <w:keepLines w:val="0"/>
              <w:keepNext w:val="0"/>
              <w:pageBreakBefore w:val="0"/>
              <w:spacing w:before="170" w:line="309" w:lineRule="auto"/>
              <w:widowControl/>
              <w:rPr>
                <w:color w:val="000000" w:themeColor="text1"/>
                <w:highlight w:val="white"/>
              </w:rPr>
            </w:pPr>
            <w:r>
              <w:rPr>
                <w:color w:val="000000" w:themeColor="text1"/>
                <w:spacing w:val="13"/>
                <w:highlight w:val="white"/>
              </w:rPr>
              <w:t xml:space="preserve">台账资料清晰、准确、</w:t>
            </w:r>
            <w:r>
              <w:rPr>
                <w:color w:val="000000" w:themeColor="text1"/>
                <w:spacing w:val="18"/>
                <w:highlight w:val="white"/>
              </w:rPr>
              <w:t xml:space="preserve">及时，专业性强（3分</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87"/>
              <w:jc w:val="both"/>
              <w:keepLines w:val="0"/>
              <w:keepNext w:val="0"/>
              <w:pageBreakBefore w:val="0"/>
              <w:spacing w:before="174" w:line="308" w:lineRule="auto"/>
              <w:widowControl/>
              <w:rPr>
                <w:color w:val="000000" w:themeColor="text1"/>
                <w:highlight w:val="white"/>
              </w:rPr>
            </w:pPr>
            <w:r>
              <w:rPr>
                <w:color w:val="000000" w:themeColor="text1"/>
                <w:spacing w:val="18"/>
                <w:highlight w:val="white"/>
              </w:rPr>
              <w:t xml:space="preserve">确保学校电力供应，及</w:t>
            </w:r>
            <w:r>
              <w:rPr>
                <w:color w:val="000000" w:themeColor="text1"/>
                <w:spacing w:val="17"/>
                <w:highlight w:val="white"/>
              </w:rPr>
              <w:t xml:space="preserve">时排除设备故障，维修</w:t>
            </w:r>
            <w:r>
              <w:rPr>
                <w:color w:val="000000" w:themeColor="text1"/>
                <w:spacing w:val="16"/>
                <w:highlight w:val="white"/>
              </w:rPr>
              <w:t xml:space="preserve">动手能力强（3分）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3"/>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6" w:right="187" w:firstLine="3"/>
              <w:keepLines w:val="0"/>
              <w:keepNext w:val="0"/>
              <w:pageBreakBefore w:val="0"/>
              <w:spacing w:before="174" w:line="307" w:lineRule="auto"/>
              <w:widowControl/>
              <w:rPr>
                <w:color w:val="000000" w:themeColor="text1"/>
                <w:highlight w:val="white"/>
              </w:rPr>
            </w:pPr>
            <w:r>
              <w:rPr>
                <w:color w:val="000000" w:themeColor="text1"/>
                <w:spacing w:val="17"/>
                <w:highlight w:val="white"/>
              </w:rPr>
              <w:t xml:space="preserve">定期检查维护，无安全</w:t>
            </w:r>
            <w:r>
              <w:rPr>
                <w:color w:val="000000" w:themeColor="text1"/>
                <w:spacing w:val="13"/>
                <w:highlight w:val="white"/>
              </w:rPr>
              <w:t xml:space="preserve">事故（3分）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87"/>
        </w:trPr>
        <w:tc>
          <w:tcPr>
            <w:gridSpan w:val="2"/>
            <w:tcW w:w="2615" w:type="dxa"/>
            <w:vAlign w:val="top"/>
            <w:vMerge w:val="restart"/>
            <w:textDirection w:val="lrTb"/>
            <w:noWrap w:val="false"/>
          </w:tcPr>
          <w:p>
            <w:pPr>
              <w:pStyle w:val="875"/>
              <w:ind w:left="846"/>
              <w:keepLines w:val="0"/>
              <w:keepNext w:val="0"/>
              <w:pageBreakBefore w:val="0"/>
              <w:spacing w:before="176" w:line="219" w:lineRule="auto"/>
              <w:widowControl/>
              <w:rPr>
                <w:color w:val="000000" w:themeColor="text1"/>
                <w:highlight w:val="white"/>
              </w:rPr>
            </w:pPr>
            <w:r>
              <w:rPr>
                <w:color w:val="000000" w:themeColor="text1"/>
                <w:spacing w:val="13"/>
                <w:highlight w:val="white"/>
              </w:rPr>
              <w:t xml:space="preserve">奖励制度</w:t>
            </w:r>
            <w:r>
              <w:rPr>
                <w:color w:val="000000" w:themeColor="text1"/>
                <w:highlight w:val="white"/>
              </w:rPr>
            </w:r>
          </w:p>
        </w:tc>
        <w:tc>
          <w:tcPr>
            <w:tcW w:w="2608" w:type="dxa"/>
            <w:vAlign w:val="top"/>
            <w:textDirection w:val="lrTb"/>
            <w:noWrap w:val="false"/>
          </w:tcPr>
          <w:p>
            <w:pPr>
              <w:pStyle w:val="875"/>
              <w:ind w:left="127" w:right="166" w:firstLine="12"/>
              <w:jc w:val="both"/>
              <w:keepLines w:val="0"/>
              <w:keepNext w:val="0"/>
              <w:pageBreakBefore w:val="0"/>
              <w:spacing w:before="175" w:line="308" w:lineRule="auto"/>
              <w:widowControl/>
              <w:rPr>
                <w:color w:val="000000" w:themeColor="text1"/>
                <w:highlight w:val="white"/>
              </w:rPr>
            </w:pPr>
            <w:r>
              <w:rPr>
                <w:color w:val="000000" w:themeColor="text1"/>
                <w:spacing w:val="16"/>
                <w:highlight w:val="white"/>
              </w:rPr>
              <w:t xml:space="preserve">1.保障校园及周边安全</w:t>
            </w:r>
            <w:r>
              <w:rPr>
                <w:color w:val="000000" w:themeColor="text1"/>
                <w:spacing w:val="9"/>
                <w:highlight w:val="white"/>
              </w:rPr>
              <w:t xml:space="preserve"> </w:t>
            </w:r>
            <w:r>
              <w:rPr>
                <w:rFonts w:hint="eastAsia"/>
                <w:color w:val="000000" w:themeColor="text1"/>
                <w:spacing w:val="9"/>
                <w:highlight w:val="white"/>
                <w:lang w:eastAsia="zh-CN"/>
              </w:rPr>
              <w:t xml:space="preserve">，</w:t>
            </w:r>
            <w:r>
              <w:rPr>
                <w:color w:val="000000" w:themeColor="text1"/>
                <w:spacing w:val="27"/>
                <w:highlight w:val="white"/>
              </w:rPr>
              <w:t xml:space="preserve">有效制止对师生实施</w:t>
            </w:r>
            <w:r>
              <w:rPr>
                <w:color w:val="000000" w:themeColor="text1"/>
                <w:spacing w:val="17"/>
                <w:highlight w:val="white"/>
              </w:rPr>
              <w:t xml:space="preserve">不法侵害、突发事件的</w:t>
            </w:r>
            <w:r>
              <w:rPr>
                <w:color w:val="000000" w:themeColor="text1"/>
                <w:spacing w:val="6"/>
                <w:highlight w:val="white"/>
              </w:rPr>
              <w:t xml:space="preserve"> </w:t>
            </w:r>
            <w:r>
              <w:rPr>
                <w:rFonts w:hint="eastAsia"/>
                <w:color w:val="000000" w:themeColor="text1"/>
                <w:spacing w:val="6"/>
                <w:highlight w:val="white"/>
                <w:lang w:eastAsia="zh-CN"/>
              </w:rPr>
              <w:t xml:space="preserve">，</w:t>
            </w:r>
            <w:r>
              <w:rPr>
                <w:color w:val="000000" w:themeColor="text1"/>
                <w:spacing w:val="33"/>
                <w:highlight w:val="white"/>
              </w:rPr>
              <w:t xml:space="preserve">奖励2分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236"/>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3" w:right="166" w:firstLine="3"/>
              <w:jc w:val="both"/>
              <w:keepLines w:val="0"/>
              <w:keepNext w:val="0"/>
              <w:pageBreakBefore w:val="0"/>
              <w:spacing w:before="181" w:line="306" w:lineRule="auto"/>
              <w:widowControl/>
              <w:rPr>
                <w:color w:val="000000" w:themeColor="text1"/>
                <w:highlight w:val="white"/>
              </w:rPr>
            </w:pPr>
            <w:r>
              <w:rPr>
                <w:color w:val="000000" w:themeColor="text1"/>
                <w:spacing w:val="18"/>
                <w:highlight w:val="white"/>
              </w:rPr>
              <w:t xml:space="preserve">2.工作效果突出，获得其他部门或师生表扬的</w:t>
            </w:r>
            <w:r>
              <w:rPr>
                <w:color w:val="000000" w:themeColor="text1"/>
                <w:highlight w:val="white"/>
              </w:rPr>
              <w:t xml:space="preserve"> </w:t>
            </w:r>
            <w:r>
              <w:rPr>
                <w:rFonts w:hint="eastAsia"/>
                <w:color w:val="000000" w:themeColor="text1"/>
                <w:highlight w:val="white"/>
                <w:lang w:eastAsia="zh-CN"/>
              </w:rPr>
              <w:t xml:space="preserve">，</w:t>
            </w:r>
            <w:r>
              <w:rPr>
                <w:color w:val="000000" w:themeColor="text1"/>
                <w:spacing w:val="30"/>
                <w:highlight w:val="white"/>
              </w:rPr>
              <w:t xml:space="preserve">每次奖励2分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3"/>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4" w:right="166" w:firstLine="4"/>
              <w:keepLines w:val="0"/>
              <w:keepNext w:val="0"/>
              <w:pageBreakBefore w:val="0"/>
              <w:spacing w:before="181" w:line="304" w:lineRule="auto"/>
              <w:widowControl/>
              <w:rPr>
                <w:color w:val="000000" w:themeColor="text1"/>
                <w:highlight w:val="white"/>
              </w:rPr>
            </w:pPr>
            <w:r>
              <w:rPr>
                <w:color w:val="000000" w:themeColor="text1"/>
                <w:spacing w:val="17"/>
                <w:highlight w:val="white"/>
              </w:rPr>
              <w:t xml:space="preserve">3.后勤部门内部测评一致同意的，奖励2分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1595"/>
        </w:trPr>
        <w:tc>
          <w:tcPr>
            <w:gridSpan w:val="2"/>
            <w:tcW w:w="2615"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75"/>
              <w:ind w:left="123" w:right="187"/>
              <w:jc w:val="both"/>
              <w:keepLines w:val="0"/>
              <w:keepNext w:val="0"/>
              <w:pageBreakBefore w:val="0"/>
              <w:spacing w:before="183" w:line="308" w:lineRule="auto"/>
              <w:widowControl/>
              <w:rPr>
                <w:color w:val="000000" w:themeColor="text1"/>
                <w:highlight w:val="white"/>
              </w:rPr>
            </w:pPr>
            <w:r>
              <w:rPr>
                <w:color w:val="000000" w:themeColor="text1"/>
                <w:spacing w:val="14"/>
                <w:highlight w:val="white"/>
              </w:rPr>
              <w:t xml:space="preserve">4.协助扑灭火警火灾，</w:t>
            </w:r>
            <w:r>
              <w:rPr>
                <w:color w:val="000000" w:themeColor="text1"/>
                <w:spacing w:val="18"/>
                <w:highlight w:val="white"/>
              </w:rPr>
              <w:t xml:space="preserve">及时发现并消除各类重大事故隐患，避免损失</w:t>
            </w:r>
            <w:r>
              <w:rPr>
                <w:color w:val="000000" w:themeColor="text1"/>
                <w:spacing w:val="16"/>
                <w:highlight w:val="white"/>
              </w:rPr>
              <w:t xml:space="preserve">的，奖励3分</w:t>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bl>
    <w:p>
      <w:pPr>
        <w:pStyle w:val="867"/>
        <w:keepLines w:val="0"/>
        <w:keepNext w:val="0"/>
        <w:pageBreakBefore w:val="0"/>
        <w:spacing w:line="36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4"/>
        <w:keepLines w:val="0"/>
        <w:keepNext w:val="0"/>
        <w:pageBreakBefore w:val="0"/>
        <w:spacing w:before="90" w:line="213" w:lineRule="auto"/>
        <w:widowControl/>
        <w:rPr>
          <w:color w:val="000000" w:themeColor="text1"/>
          <w:sz w:val="21"/>
          <w:szCs w:val="21"/>
          <w:highlight w:val="white"/>
        </w:rPr>
      </w:pPr>
      <w:r>
        <w:rPr>
          <w:rFonts w:ascii="宋体" w:hAnsi="宋体" w:eastAsia="宋体" w:cs="宋体"/>
          <w:color w:val="000000" w:themeColor="text1"/>
          <w:spacing w:val="17"/>
          <w:sz w:val="21"/>
          <w:szCs w:val="21"/>
          <w:highlight w:val="white"/>
        </w:rPr>
        <w:t xml:space="preserve">7.</w:t>
      </w:r>
      <w:r>
        <w:rPr>
          <w:rFonts w:ascii="宋体" w:hAnsi="宋体" w:eastAsia="宋体" w:cs="宋体"/>
          <w:color w:val="000000" w:themeColor="text1"/>
          <w:spacing w:val="49"/>
          <w:sz w:val="21"/>
          <w:szCs w:val="21"/>
          <w:highlight w:val="white"/>
        </w:rPr>
        <w:t xml:space="preserve"> </w:t>
      </w:r>
      <w:r>
        <w:rPr>
          <w:b/>
          <w:bCs/>
          <w:color w:val="000000" w:themeColor="text1"/>
          <w:spacing w:val="17"/>
          <w:sz w:val="21"/>
          <w:szCs w:val="21"/>
          <w:highlight w:val="white"/>
        </w:rPr>
        <w:t xml:space="preserve">关于中标后项目进行分包的要求</w:t>
      </w:r>
      <w:r>
        <w:rPr>
          <w:color w:val="000000" w:themeColor="text1"/>
          <w:sz w:val="21"/>
          <w:szCs w:val="21"/>
          <w:highlight w:val="white"/>
        </w:rPr>
      </w:r>
      <w:r>
        <w:rPr>
          <w:color w:val="000000" w:themeColor="text1"/>
          <w:highlight w:val="white"/>
        </w:rPr>
      </w:r>
    </w:p>
    <w:p>
      <w:pPr>
        <w:pStyle w:val="867"/>
        <w:ind w:left="15"/>
        <w:keepLines w:val="0"/>
        <w:keepNext w:val="0"/>
        <w:pageBreakBefore w:val="0"/>
        <w:spacing w:before="75"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（1）分包内容及要求</w:t>
      </w:r>
      <w:r>
        <w:rPr>
          <w:rFonts w:ascii="宋体" w:hAnsi="宋体" w:eastAsia="宋体" w:cs="宋体"/>
          <w:color w:val="000000" w:themeColor="text1"/>
          <w:sz w:val="21"/>
          <w:szCs w:val="21"/>
          <w:highlight w:val="white"/>
        </w:rPr>
      </w:r>
      <w:r>
        <w:rPr>
          <w:color w:val="000000" w:themeColor="text1"/>
          <w:highlight w:val="white"/>
        </w:rPr>
      </w:r>
    </w:p>
    <w:p>
      <w:pPr>
        <w:pStyle w:val="867"/>
        <w:ind w:left="9" w:right="86"/>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本项目中的变电所及配供电设施运维服务、电梯设备运维服务，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变电所及配供电设施运维服务预算金额为45000元，电梯设备运维服务预算金额为35000元。采购合同分包履行的，中标供应商就采购项目和分包项目向采购人负责，分包供应商就分包项目承担责任。分包承</w:t>
      </w:r>
      <w:r>
        <w:rPr>
          <w:rFonts w:ascii="宋体" w:hAnsi="宋体" w:eastAsia="宋体" w:cs="宋体"/>
          <w:color w:val="000000" w:themeColor="text1"/>
          <w:spacing w:val="19"/>
          <w:sz w:val="21"/>
          <w:szCs w:val="21"/>
          <w:highlight w:val="white"/>
        </w:rPr>
        <w:t xml:space="preserve">担主体（即分包供应商）应当具备相应资质条件且不得再次分</w:t>
      </w:r>
      <w:r>
        <w:rPr>
          <w:rFonts w:ascii="宋体" w:hAnsi="宋体" w:eastAsia="宋体" w:cs="宋体"/>
          <w:color w:val="000000" w:themeColor="text1"/>
          <w:spacing w:val="18"/>
          <w:sz w:val="21"/>
          <w:szCs w:val="21"/>
          <w:highlight w:val="white"/>
        </w:rPr>
        <w:t xml:space="preserve">包。</w:t>
      </w:r>
      <w:r>
        <w:rPr>
          <w:rFonts w:ascii="宋体" w:hAnsi="宋体" w:eastAsia="宋体" w:cs="宋体"/>
          <w:color w:val="000000" w:themeColor="text1"/>
          <w:sz w:val="21"/>
          <w:szCs w:val="21"/>
          <w:highlight w:val="white"/>
        </w:rPr>
      </w:r>
      <w:r>
        <w:rPr>
          <w:color w:val="000000" w:themeColor="text1"/>
          <w:highlight w:val="white"/>
        </w:rPr>
      </w:r>
    </w:p>
    <w:p>
      <w:pPr>
        <w:pStyle w:val="867"/>
        <w:ind w:left="15"/>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（2）关于分包事项投标人或分包供应商应具备的资质条件要求</w:t>
      </w:r>
      <w:r>
        <w:rPr>
          <w:rFonts w:ascii="宋体" w:hAnsi="宋体" w:eastAsia="宋体" w:cs="宋体"/>
          <w:color w:val="000000" w:themeColor="text1"/>
          <w:sz w:val="21"/>
          <w:szCs w:val="21"/>
          <w:highlight w:val="white"/>
        </w:rPr>
      </w:r>
      <w:r>
        <w:rPr>
          <w:color w:val="000000" w:themeColor="text1"/>
          <w:highlight w:val="white"/>
        </w:rPr>
      </w:r>
    </w:p>
    <w:p>
      <w:pPr>
        <w:pStyle w:val="867"/>
        <w:ind w:left="12" w:right="86" w:hanging="13"/>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【变电所及配供电设施运维服务】投标人或分包供应商资质条件：具备三级（含）以上承装（修、试）电力设施许可证资质（原五级（含）以上承装（修、试）电力设施许可证资质在有效期内的，仍可继续</w:t>
      </w:r>
      <w:r>
        <w:rPr>
          <w:rFonts w:ascii="宋体" w:hAnsi="宋体" w:eastAsia="宋体" w:cs="宋体"/>
          <w:color w:val="000000" w:themeColor="text1"/>
          <w:spacing w:val="18"/>
          <w:sz w:val="21"/>
          <w:szCs w:val="21"/>
          <w:highlight w:val="white"/>
        </w:rPr>
        <w:t xml:space="preserve">从事本项目承装、承修、承试电力设施活动）</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【电梯设备运维服务】投标人或分包供应商资质条件：具有有效期内市场监督管理部门颁发的《中华人民共和国特种设备生产许可证》，其中必须具备许可项目为电梯制造（含安装、修理、</w:t>
      </w:r>
      <w:r>
        <w:rPr>
          <w:rFonts w:ascii="宋体" w:hAnsi="宋体" w:eastAsia="宋体" w:cs="宋体"/>
          <w:color w:val="000000" w:themeColor="text1"/>
          <w:spacing w:val="19"/>
          <w:sz w:val="21"/>
          <w:szCs w:val="21"/>
          <w:highlight w:val="white"/>
        </w:rPr>
        <w:t xml:space="preserve">改造）或电梯安</w:t>
      </w:r>
      <w:r>
        <w:rPr>
          <w:rFonts w:ascii="宋体" w:hAnsi="宋体" w:eastAsia="宋体" w:cs="宋体"/>
          <w:color w:val="000000" w:themeColor="text1"/>
          <w:spacing w:val="20"/>
          <w:sz w:val="21"/>
          <w:szCs w:val="21"/>
          <w:highlight w:val="white"/>
        </w:rPr>
        <w:t xml:space="preserve">装（含修理</w:t>
      </w:r>
      <w:r>
        <w:rPr>
          <w:rFonts w:ascii="宋体" w:hAnsi="宋体" w:eastAsia="宋体" w:cs="宋体"/>
          <w:color w:val="000000" w:themeColor="text1"/>
          <w:spacing w:val="27"/>
          <w:sz w:val="21"/>
          <w:szCs w:val="21"/>
          <w:highlight w:val="white"/>
        </w:rPr>
        <w:t xml:space="preserve">），</w:t>
      </w:r>
      <w:r>
        <w:rPr>
          <w:rFonts w:ascii="宋体" w:hAnsi="宋体" w:eastAsia="宋体" w:cs="宋体"/>
          <w:color w:val="000000" w:themeColor="text1"/>
          <w:spacing w:val="20"/>
          <w:sz w:val="21"/>
          <w:szCs w:val="21"/>
          <w:highlight w:val="white"/>
        </w:rPr>
        <w:t xml:space="preserve">许可子项目包含曳引驱动乘客电梯</w:t>
      </w:r>
      <w:r>
        <w:rPr>
          <w:rFonts w:hint="eastAsia" w:ascii="宋体" w:hAnsi="宋体" w:eastAsia="宋体" w:cs="宋体"/>
          <w:color w:val="000000" w:themeColor="text1"/>
          <w:spacing w:val="20"/>
          <w:sz w:val="21"/>
          <w:szCs w:val="21"/>
          <w:highlight w:val="white"/>
          <w:lang w:eastAsia="zh-CN"/>
        </w:rPr>
        <w:t xml:space="preserve">（</w:t>
      </w:r>
      <w:r>
        <w:rPr>
          <w:rFonts w:ascii="宋体" w:hAnsi="宋体" w:eastAsia="宋体" w:cs="宋体"/>
          <w:color w:val="000000" w:themeColor="text1"/>
          <w:spacing w:val="20"/>
          <w:sz w:val="21"/>
          <w:szCs w:val="21"/>
          <w:highlight w:val="white"/>
        </w:rPr>
        <w:t xml:space="preserve">含消防员电梯）和曳引驱动载货电梯和强制驱动载</w:t>
      </w:r>
      <w:r>
        <w:rPr>
          <w:rFonts w:ascii="宋体" w:hAnsi="宋体" w:eastAsia="宋体" w:cs="宋体"/>
          <w:color w:val="000000" w:themeColor="text1"/>
          <w:spacing w:val="17"/>
          <w:sz w:val="21"/>
          <w:szCs w:val="21"/>
          <w:highlight w:val="white"/>
        </w:rPr>
        <w:t xml:space="preserve">货电梯（含防爆电梯中的载货电梯）。</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（3）投标人须提供的材料</w:t>
      </w:r>
      <w:r>
        <w:rPr>
          <w:rFonts w:ascii="宋体" w:hAnsi="宋体" w:eastAsia="宋体" w:cs="宋体"/>
          <w:color w:val="000000" w:themeColor="text1"/>
          <w:sz w:val="21"/>
          <w:szCs w:val="21"/>
          <w:highlight w:val="white"/>
        </w:rPr>
      </w:r>
      <w:r>
        <w:rPr>
          <w:color w:val="000000" w:themeColor="text1"/>
          <w:highlight w:val="white"/>
        </w:rPr>
      </w:r>
    </w:p>
    <w:p>
      <w:pPr>
        <w:pStyle w:val="871"/>
        <w:ind w:left="9" w:right="86" w:hanging="1"/>
        <w:keepLines w:val="0"/>
        <w:keepNext w:val="0"/>
        <w:pageBreakBefore w:val="0"/>
        <w:spacing w:before="132" w:line="264" w:lineRule="auto"/>
        <w:widowControl/>
        <w:rPr>
          <w:color w:val="000000" w:themeColor="text1"/>
          <w:sz w:val="21"/>
          <w:szCs w:val="21"/>
          <w:highlight w:val="white"/>
        </w:rPr>
      </w:pPr>
      <w:r>
        <w:rPr>
          <w:rFonts w:ascii="宋体" w:hAnsi="宋体" w:eastAsia="宋体" w:cs="宋体"/>
          <w:color w:val="000000" w:themeColor="text1"/>
          <w:spacing w:val="20"/>
          <w:sz w:val="21"/>
          <w:szCs w:val="21"/>
          <w:highlight w:val="white"/>
        </w:rPr>
        <w:t xml:space="preserve">针对分包事项，如投标人中标后需要采取分包方式履行合同的，则投标人须在投标文件中载明分包承担</w:t>
      </w:r>
      <w:r>
        <w:rPr>
          <w:rFonts w:ascii="宋体" w:hAnsi="宋体" w:eastAsia="宋体" w:cs="宋体"/>
          <w:color w:val="000000" w:themeColor="text1"/>
          <w:spacing w:val="16"/>
          <w:sz w:val="21"/>
          <w:szCs w:val="21"/>
          <w:highlight w:val="white"/>
        </w:rPr>
        <w:t xml:space="preserve">主体（即分包供应商）名称，</w:t>
      </w:r>
      <w:r>
        <w:rPr>
          <w:rFonts w:ascii="宋体" w:hAnsi="宋体" w:eastAsia="宋体" w:cs="宋体"/>
          <w:color w:val="000000" w:themeColor="text1"/>
          <w:spacing w:val="70"/>
          <w:sz w:val="21"/>
          <w:szCs w:val="21"/>
          <w:highlight w:val="white"/>
        </w:rPr>
        <w:t xml:space="preserve"> </w:t>
      </w:r>
      <w:r>
        <w:rPr>
          <w:b/>
          <w:bCs/>
          <w:color w:val="000000" w:themeColor="text1"/>
          <w:spacing w:val="16"/>
          <w:sz w:val="21"/>
          <w:szCs w:val="21"/>
          <w:highlight w:val="white"/>
          <w:u w:val="single"/>
        </w:rPr>
        <w:t xml:space="preserve">投标时须提供相应分包事项的《分包意向协议》（格式自拟</w:t>
      </w:r>
      <w:r>
        <w:rPr>
          <w:b/>
          <w:bCs/>
          <w:color w:val="000000" w:themeColor="text1"/>
          <w:spacing w:val="25"/>
          <w:sz w:val="21"/>
          <w:szCs w:val="21"/>
          <w:highlight w:val="white"/>
          <w:u w:val="single"/>
        </w:rPr>
        <w:t xml:space="preserve">），</w:t>
      </w:r>
      <w:r>
        <w:rPr>
          <w:b/>
          <w:bCs/>
          <w:color w:val="000000" w:themeColor="text1"/>
          <w:spacing w:val="16"/>
          <w:sz w:val="21"/>
          <w:szCs w:val="21"/>
          <w:highlight w:val="white"/>
          <w:u w:val="single"/>
        </w:rPr>
        <w:t xml:space="preserve">《分包意</w:t>
      </w:r>
      <w:r>
        <w:rPr>
          <w:b/>
          <w:bCs/>
          <w:color w:val="000000" w:themeColor="text1"/>
          <w:spacing w:val="17"/>
          <w:sz w:val="21"/>
          <w:szCs w:val="21"/>
          <w:highlight w:val="white"/>
          <w:u w:val="single"/>
        </w:rPr>
        <w:t xml:space="preserve">向协议》中须明确分包供应商的名称，且盖有投</w:t>
      </w:r>
      <w:r>
        <w:rPr>
          <w:b/>
          <w:bCs/>
          <w:color w:val="000000" w:themeColor="text1"/>
          <w:spacing w:val="16"/>
          <w:sz w:val="21"/>
          <w:szCs w:val="21"/>
          <w:highlight w:val="white"/>
          <w:u w:val="single"/>
        </w:rPr>
        <w:t xml:space="preserve">标人公章及分包供应商公章。</w:t>
      </w:r>
      <w:r>
        <w:rPr>
          <w:b/>
          <w:bCs/>
          <w:color w:val="000000" w:themeColor="text1"/>
          <w:spacing w:val="23"/>
          <w:sz w:val="21"/>
          <w:szCs w:val="21"/>
          <w:highlight w:val="white"/>
          <w:u w:val="single"/>
        </w:rPr>
        <w:t xml:space="preserve">  </w:t>
      </w:r>
      <w:r>
        <w:rPr>
          <w:rFonts w:ascii="宋体" w:hAnsi="宋体" w:eastAsia="宋体" w:cs="宋体"/>
          <w:color w:val="000000" w:themeColor="text1"/>
          <w:spacing w:val="16"/>
          <w:sz w:val="21"/>
          <w:szCs w:val="21"/>
          <w:highlight w:val="white"/>
        </w:rPr>
        <w:t xml:space="preserve">针对分包事项，如投标人</w:t>
      </w:r>
      <w:r>
        <w:rPr>
          <w:rFonts w:ascii="宋体" w:hAnsi="宋体" w:eastAsia="宋体" w:cs="宋体"/>
          <w:color w:val="000000" w:themeColor="text1"/>
          <w:spacing w:val="13"/>
          <w:sz w:val="21"/>
          <w:szCs w:val="21"/>
          <w:highlight w:val="white"/>
        </w:rPr>
        <w:t xml:space="preserve">中标后能够独立履行合同的，</w:t>
      </w:r>
      <w:r>
        <w:rPr>
          <w:rFonts w:ascii="宋体" w:hAnsi="宋体" w:eastAsia="宋体" w:cs="宋体"/>
          <w:color w:val="000000" w:themeColor="text1"/>
          <w:spacing w:val="70"/>
          <w:sz w:val="21"/>
          <w:szCs w:val="21"/>
          <w:highlight w:val="white"/>
        </w:rPr>
        <w:t xml:space="preserve"> </w:t>
      </w:r>
      <w:r>
        <w:rPr>
          <w:b/>
          <w:bCs/>
          <w:color w:val="000000" w:themeColor="text1"/>
          <w:spacing w:val="13"/>
          <w:sz w:val="21"/>
          <w:szCs w:val="21"/>
          <w:highlight w:val="white"/>
          <w:u w:val="single"/>
        </w:rPr>
        <w:t xml:space="preserve">则投标时须提供投标人</w:t>
      </w:r>
      <w:r>
        <w:rPr>
          <w:b/>
          <w:bCs/>
          <w:color w:val="000000" w:themeColor="text1"/>
          <w:spacing w:val="12"/>
          <w:sz w:val="21"/>
          <w:szCs w:val="21"/>
          <w:highlight w:val="white"/>
          <w:u w:val="single"/>
        </w:rPr>
        <w:t xml:space="preserve">承诺函（格式自拟</w:t>
      </w:r>
      <w:r>
        <w:rPr>
          <w:b/>
          <w:bCs/>
          <w:color w:val="000000" w:themeColor="text1"/>
          <w:spacing w:val="15"/>
          <w:sz w:val="21"/>
          <w:szCs w:val="21"/>
          <w:highlight w:val="white"/>
          <w:u w:val="single"/>
        </w:rPr>
        <w:t xml:space="preserve">），</w:t>
      </w:r>
      <w:r>
        <w:rPr>
          <w:b/>
          <w:bCs/>
          <w:color w:val="000000" w:themeColor="text1"/>
          <w:spacing w:val="12"/>
          <w:sz w:val="21"/>
          <w:szCs w:val="21"/>
          <w:highlight w:val="white"/>
          <w:u w:val="single"/>
        </w:rPr>
        <w:t xml:space="preserve">并加盖投标人公章。</w:t>
      </w:r>
      <w:r>
        <w:rPr>
          <w:b/>
          <w:bCs/>
          <w:color w:val="000000" w:themeColor="text1"/>
          <w:sz w:val="21"/>
          <w:szCs w:val="21"/>
          <w:highlight w:val="white"/>
          <w:u w:val="single"/>
        </w:rPr>
        <w:t xml:space="preserve">   </w:t>
      </w:r>
      <w:r>
        <w:rPr>
          <w:color w:val="000000" w:themeColor="text1"/>
          <w:sz w:val="21"/>
          <w:szCs w:val="21"/>
          <w:highlight w:val="white"/>
        </w:rPr>
      </w:r>
      <w:r>
        <w:rPr>
          <w:color w:val="000000" w:themeColor="text1"/>
          <w:highlight w:val="white"/>
        </w:rPr>
      </w:r>
    </w:p>
    <w:p>
      <w:pPr>
        <w:pStyle w:val="871"/>
        <w:ind w:left="2" w:right="86" w:firstLine="5"/>
        <w:keepLines w:val="0"/>
        <w:keepNext w:val="0"/>
        <w:pageBreakBefore w:val="0"/>
        <w:spacing w:before="3" w:line="251" w:lineRule="auto"/>
        <w:widowControl/>
        <w:rPr>
          <w:color w:val="000000" w:themeColor="text1"/>
          <w:sz w:val="21"/>
          <w:szCs w:val="21"/>
          <w:highlight w:val="white"/>
        </w:rPr>
      </w:pPr>
      <w:r>
        <w:rPr>
          <w:rFonts w:ascii="宋体" w:hAnsi="宋体" w:eastAsia="宋体" w:cs="宋体"/>
          <w:color w:val="000000" w:themeColor="text1"/>
          <w:spacing w:val="17"/>
          <w:sz w:val="21"/>
          <w:szCs w:val="21"/>
          <w:highlight w:val="white"/>
        </w:rPr>
        <w:t xml:space="preserve">针对分包事项应具备的资质条件要求，如投标</w:t>
      </w:r>
      <w:r>
        <w:rPr>
          <w:rFonts w:ascii="宋体" w:hAnsi="宋体" w:eastAsia="宋体" w:cs="宋体"/>
          <w:color w:val="000000" w:themeColor="text1"/>
          <w:spacing w:val="16"/>
          <w:sz w:val="21"/>
          <w:szCs w:val="21"/>
          <w:highlight w:val="white"/>
        </w:rPr>
        <w:t xml:space="preserve">人中标后需要采取分包方式履行合同的，</w:t>
      </w:r>
      <w:r>
        <w:rPr>
          <w:rFonts w:ascii="宋体" w:hAnsi="宋体" w:eastAsia="宋体" w:cs="宋体"/>
          <w:color w:val="000000" w:themeColor="text1"/>
          <w:spacing w:val="69"/>
          <w:sz w:val="21"/>
          <w:szCs w:val="21"/>
          <w:highlight w:val="white"/>
        </w:rPr>
        <w:t xml:space="preserve"> </w:t>
      </w:r>
      <w:r>
        <w:rPr>
          <w:b/>
          <w:bCs/>
          <w:color w:val="000000" w:themeColor="text1"/>
          <w:spacing w:val="16"/>
          <w:sz w:val="21"/>
          <w:szCs w:val="21"/>
          <w:highlight w:val="white"/>
          <w:u w:val="single"/>
        </w:rPr>
        <w:t xml:space="preserve">投标时须提供分</w:t>
      </w:r>
      <w:r>
        <w:rPr>
          <w:b/>
          <w:bCs/>
          <w:color w:val="000000" w:themeColor="text1"/>
          <w:spacing w:val="17"/>
          <w:sz w:val="21"/>
          <w:szCs w:val="21"/>
          <w:highlight w:val="white"/>
          <w:u w:val="single"/>
        </w:rPr>
        <w:t xml:space="preserve">包供应商的相应资质证明扫描件或复印件并上传至投标系统。</w:t>
      </w:r>
      <w:r>
        <w:rPr>
          <w:b/>
          <w:bCs/>
          <w:color w:val="000000" w:themeColor="text1"/>
          <w:spacing w:val="23"/>
          <w:sz w:val="21"/>
          <w:szCs w:val="21"/>
          <w:highlight w:val="white"/>
          <w:u w:val="single"/>
        </w:rPr>
        <w:t xml:space="preserve">  </w:t>
      </w:r>
      <w:r>
        <w:rPr>
          <w:rFonts w:ascii="宋体" w:hAnsi="宋体" w:eastAsia="宋体" w:cs="宋体"/>
          <w:color w:val="000000" w:themeColor="text1"/>
          <w:spacing w:val="17"/>
          <w:sz w:val="21"/>
          <w:szCs w:val="21"/>
          <w:highlight w:val="white"/>
        </w:rPr>
        <w:t xml:space="preserve">针对</w:t>
      </w:r>
      <w:r>
        <w:rPr>
          <w:rFonts w:ascii="宋体" w:hAnsi="宋体" w:eastAsia="宋体" w:cs="宋体"/>
          <w:color w:val="000000" w:themeColor="text1"/>
          <w:spacing w:val="16"/>
          <w:sz w:val="21"/>
          <w:szCs w:val="21"/>
          <w:highlight w:val="white"/>
        </w:rPr>
        <w:t xml:space="preserve">分包事项应具备的资质条件要求，如</w:t>
      </w:r>
      <w:r>
        <w:rPr>
          <w:rFonts w:ascii="宋体" w:hAnsi="宋体" w:eastAsia="宋体" w:cs="宋体"/>
          <w:color w:val="000000" w:themeColor="text1"/>
          <w:spacing w:val="17"/>
          <w:sz w:val="21"/>
          <w:szCs w:val="21"/>
          <w:highlight w:val="white"/>
        </w:rPr>
        <w:t xml:space="preserve">投标人中标后能够独立履行合同的，</w:t>
      </w:r>
      <w:r>
        <w:rPr>
          <w:rFonts w:ascii="宋体" w:hAnsi="宋体" w:eastAsia="宋体" w:cs="宋体"/>
          <w:color w:val="000000" w:themeColor="text1"/>
          <w:spacing w:val="70"/>
          <w:sz w:val="21"/>
          <w:szCs w:val="21"/>
          <w:highlight w:val="white"/>
        </w:rPr>
        <w:t xml:space="preserve"> </w:t>
      </w:r>
      <w:r>
        <w:rPr>
          <w:b/>
          <w:bCs/>
          <w:color w:val="000000" w:themeColor="text1"/>
          <w:spacing w:val="17"/>
          <w:sz w:val="21"/>
          <w:szCs w:val="21"/>
          <w:highlight w:val="white"/>
          <w:u w:val="single"/>
        </w:rPr>
        <w:t xml:space="preserve">则投标时须提供投标</w:t>
      </w:r>
      <w:r>
        <w:rPr>
          <w:b/>
          <w:bCs/>
          <w:color w:val="000000" w:themeColor="text1"/>
          <w:spacing w:val="16"/>
          <w:sz w:val="21"/>
          <w:szCs w:val="21"/>
          <w:highlight w:val="white"/>
          <w:u w:val="single"/>
        </w:rPr>
        <w:t xml:space="preserve">人的相应资质证明扫描件或复印件并上传至投</w:t>
      </w:r>
      <w:r>
        <w:rPr>
          <w:b/>
          <w:bCs/>
          <w:color w:val="000000" w:themeColor="text1"/>
          <w:sz w:val="21"/>
          <w:szCs w:val="21"/>
          <w:highlight w:val="white"/>
          <w:u w:val="single"/>
        </w:rPr>
        <w:t xml:space="preserve">标系统。  </w:t>
      </w:r>
      <w:r>
        <w:rPr>
          <w:color w:val="000000" w:themeColor="text1"/>
          <w:sz w:val="21"/>
          <w:szCs w:val="21"/>
          <w:highlight w:val="white"/>
        </w:rPr>
      </w:r>
      <w:r>
        <w:rPr>
          <w:color w:val="000000" w:themeColor="text1"/>
          <w:highlight w:val="white"/>
        </w:rPr>
      </w:r>
    </w:p>
    <w:p>
      <w:pPr>
        <w:pStyle w:val="871"/>
        <w:ind w:left="3"/>
        <w:keepLines w:val="0"/>
        <w:keepNext w:val="0"/>
        <w:pageBreakBefore w:val="0"/>
        <w:spacing w:before="1" w:line="212" w:lineRule="auto"/>
        <w:widowControl/>
        <w:rPr>
          <w:color w:val="000000" w:themeColor="text1"/>
          <w:sz w:val="21"/>
          <w:szCs w:val="21"/>
          <w:highlight w:val="white"/>
        </w:rPr>
      </w:pPr>
      <w:r>
        <w:rPr>
          <w:b/>
          <w:bCs/>
          <w:color w:val="000000" w:themeColor="text1"/>
          <w:spacing w:val="19"/>
          <w:sz w:val="21"/>
          <w:szCs w:val="21"/>
          <w:highlight w:val="white"/>
        </w:rPr>
        <w:t xml:space="preserve">投标人须根据上述情况提供相应证明材料，并上传至投标系统，否则投标文件无效。</w:t>
      </w:r>
      <w:r>
        <w:rPr>
          <w:color w:val="000000" w:themeColor="text1"/>
          <w:sz w:val="21"/>
          <w:szCs w:val="21"/>
          <w:highlight w:val="white"/>
        </w:rPr>
      </w:r>
      <w:r>
        <w:rPr>
          <w:color w:val="000000" w:themeColor="text1"/>
          <w:highlight w:val="white"/>
        </w:rPr>
      </w:r>
    </w:p>
    <w:p>
      <w:pPr>
        <w:pStyle w:val="867"/>
        <w:ind w:left="13"/>
        <w:keepLines w:val="0"/>
        <w:keepNext w:val="0"/>
        <w:pageBreakBefore w:val="0"/>
        <w:spacing w:before="77"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（4）关于中小企业的要求</w:t>
      </w:r>
      <w:r>
        <w:rPr>
          <w:rFonts w:ascii="宋体" w:hAnsi="宋体" w:eastAsia="宋体" w:cs="宋体"/>
          <w:color w:val="000000" w:themeColor="text1"/>
          <w:sz w:val="21"/>
          <w:szCs w:val="21"/>
          <w:highlight w:val="white"/>
        </w:rPr>
      </w:r>
      <w:r>
        <w:rPr>
          <w:color w:val="000000" w:themeColor="text1"/>
          <w:highlight w:val="white"/>
        </w:rPr>
      </w:r>
    </w:p>
    <w:p>
      <w:pPr>
        <w:pStyle w:val="867"/>
        <w:ind w:left="9" w:right="86" w:firstLine="1"/>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依据《政府采购促进中小企业发展管理办法》规定享受扶持政策获得政府采购合同的，小微企业不得将</w:t>
      </w:r>
      <w:r>
        <w:rPr>
          <w:rFonts w:ascii="宋体" w:hAnsi="宋体" w:eastAsia="宋体" w:cs="宋体"/>
          <w:color w:val="000000" w:themeColor="text1"/>
          <w:spacing w:val="19"/>
          <w:sz w:val="21"/>
          <w:szCs w:val="21"/>
          <w:highlight w:val="white"/>
        </w:rPr>
        <w:t xml:space="preserve">合同分包给大中型企业，中型企业不得将合同分包给</w:t>
      </w:r>
      <w:r>
        <w:rPr>
          <w:rFonts w:ascii="宋体" w:hAnsi="宋体" w:eastAsia="宋体" w:cs="宋体"/>
          <w:color w:val="000000" w:themeColor="text1"/>
          <w:spacing w:val="18"/>
          <w:sz w:val="21"/>
          <w:szCs w:val="21"/>
          <w:highlight w:val="white"/>
        </w:rPr>
        <w:t xml:space="preserve">大型企业。</w:t>
      </w:r>
      <w:r>
        <w:rPr>
          <w:rFonts w:ascii="宋体" w:hAnsi="宋体" w:eastAsia="宋体" w:cs="宋体"/>
          <w:color w:val="000000" w:themeColor="text1"/>
          <w:sz w:val="21"/>
          <w:szCs w:val="21"/>
          <w:highlight w:val="white"/>
        </w:rPr>
      </w:r>
      <w:r>
        <w:rPr>
          <w:color w:val="000000" w:themeColor="text1"/>
          <w:highlight w:val="white"/>
        </w:rPr>
      </w:r>
    </w:p>
    <w:p>
      <w:pPr>
        <w:pStyle w:val="867"/>
        <w:ind w:left="6" w:right="86"/>
        <w:keepLines w:val="0"/>
        <w:keepNext w:val="0"/>
        <w:pageBreakBefore w:val="0"/>
        <w:spacing w:before="5"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投标人在填报《中小企业声明函》时，涉及签订分包意向协议的中小企业（分包供应商为中小企业）时</w:t>
      </w:r>
      <w:r>
        <w:rPr>
          <w:rFonts w:ascii="宋体" w:hAnsi="宋体" w:eastAsia="宋体" w:cs="宋体"/>
          <w:color w:val="000000" w:themeColor="text1"/>
          <w:spacing w:val="15"/>
          <w:sz w:val="21"/>
          <w:szCs w:val="21"/>
          <w:highlight w:val="white"/>
        </w:rPr>
        <w:t xml:space="preserve"> </w:t>
      </w:r>
      <w:r>
        <w:rPr>
          <w:rFonts w:hint="eastAsia" w:ascii="宋体" w:hAnsi="宋体" w:eastAsia="宋体" w:cs="宋体"/>
          <w:color w:val="000000" w:themeColor="text1"/>
          <w:spacing w:val="15"/>
          <w:sz w:val="21"/>
          <w:szCs w:val="21"/>
          <w:highlight w:val="white"/>
          <w:lang w:eastAsia="zh-CN"/>
        </w:rPr>
        <w:t xml:space="preserve">，</w:t>
      </w:r>
      <w:r>
        <w:rPr>
          <w:rFonts w:ascii="宋体" w:hAnsi="宋体" w:eastAsia="宋体" w:cs="宋体"/>
          <w:color w:val="000000" w:themeColor="text1"/>
          <w:spacing w:val="22"/>
          <w:sz w:val="21"/>
          <w:szCs w:val="21"/>
          <w:highlight w:val="white"/>
        </w:rPr>
        <w:t xml:space="preserve">须按《中小企业声明函》的要求进行正确填报。专门面向中小企业的项目投标人未按要求正确填报的</w:t>
      </w:r>
      <w:r>
        <w:rPr>
          <w:rFonts w:ascii="宋体" w:hAnsi="宋体" w:eastAsia="宋体" w:cs="宋体"/>
          <w:color w:val="000000" w:themeColor="text1"/>
          <w:spacing w:val="20"/>
          <w:sz w:val="21"/>
          <w:szCs w:val="21"/>
          <w:highlight w:val="white"/>
        </w:rPr>
        <w:t xml:space="preserve">将被视为无效投标文件；非专门面向中小企业的项目投标人未按要求正确填报的将不进行中、小、微型</w:t>
      </w:r>
      <w:r>
        <w:rPr>
          <w:rFonts w:ascii="宋体" w:hAnsi="宋体" w:eastAsia="宋体" w:cs="宋体"/>
          <w:color w:val="000000" w:themeColor="text1"/>
          <w:spacing w:val="9"/>
          <w:sz w:val="21"/>
          <w:szCs w:val="21"/>
          <w:highlight w:val="white"/>
        </w:rPr>
        <w:t xml:space="preserve">企业认定。</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（5）其他要求</w:t>
      </w:r>
      <w:r>
        <w:rPr>
          <w:rFonts w:ascii="宋体" w:hAnsi="宋体" w:eastAsia="宋体" w:cs="宋体"/>
          <w:color w:val="000000" w:themeColor="text1"/>
          <w:sz w:val="21"/>
          <w:szCs w:val="21"/>
          <w:highlight w:val="white"/>
        </w:rPr>
      </w:r>
      <w:r>
        <w:rPr>
          <w:color w:val="000000" w:themeColor="text1"/>
          <w:highlight w:val="white"/>
        </w:rPr>
      </w:r>
    </w:p>
    <w:p>
      <w:pPr>
        <w:pStyle w:val="867"/>
        <w:ind w:left="7" w:right="86"/>
        <w:keepLines w:val="0"/>
        <w:keepNext w:val="0"/>
        <w:pageBreakBefore w:val="0"/>
        <w:spacing w:before="132"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采购人应与中标（成交）供应商签订采购合同，中标（成交）供应商应将《分包意向协议》原件提交给采购人备案；中标（成交）供应</w:t>
      </w:r>
      <w:r>
        <w:rPr>
          <w:rFonts w:ascii="宋体" w:hAnsi="宋体" w:eastAsia="宋体" w:cs="宋体"/>
          <w:color w:val="000000" w:themeColor="text1"/>
          <w:spacing w:val="20"/>
          <w:sz w:val="21"/>
          <w:szCs w:val="21"/>
          <w:highlight w:val="white"/>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color w:val="000000" w:themeColor="text1"/>
          <w:spacing w:val="17"/>
          <w:sz w:val="21"/>
          <w:szCs w:val="21"/>
          <w:highlight w:val="white"/>
        </w:rPr>
        <w:t xml:space="preserve">成的损失由中标（成交）供应商承担。</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36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1" w:line="213" w:lineRule="auto"/>
        <w:widowControl/>
        <w:rPr>
          <w:color w:val="000000" w:themeColor="text1"/>
          <w:sz w:val="21"/>
          <w:szCs w:val="21"/>
          <w:highlight w:val="white"/>
        </w:rPr>
      </w:pPr>
      <w:r>
        <w:rPr>
          <w:b/>
          <w:bCs/>
          <w:color w:val="000000" w:themeColor="text1"/>
          <w:spacing w:val="15"/>
          <w:sz w:val="21"/>
          <w:szCs w:val="21"/>
          <w:highlight w:val="white"/>
        </w:rPr>
        <w:br w:type="page" w:clear="all"/>
      </w:r>
      <w:r>
        <w:rPr>
          <w:b/>
          <w:bCs/>
          <w:color w:val="000000" w:themeColor="text1"/>
          <w:spacing w:val="15"/>
          <w:sz w:val="21"/>
          <w:szCs w:val="21"/>
          <w:highlight w:val="white"/>
        </w:rPr>
        <w:t xml:space="preserve">第二部分</w:t>
      </w:r>
      <w:r>
        <w:rPr>
          <w:b/>
          <w:bCs/>
          <w:color w:val="000000" w:themeColor="text1"/>
          <w:spacing w:val="1"/>
          <w:sz w:val="21"/>
          <w:szCs w:val="21"/>
          <w:highlight w:val="white"/>
        </w:rPr>
        <w:t xml:space="preserve">      </w:t>
      </w:r>
      <w:r>
        <w:rPr>
          <w:b/>
          <w:bCs/>
          <w:color w:val="000000" w:themeColor="text1"/>
          <w:spacing w:val="15"/>
          <w:sz w:val="21"/>
          <w:szCs w:val="21"/>
          <w:highlight w:val="white"/>
        </w:rPr>
        <w:t xml:space="preserve">有关说明</w:t>
      </w:r>
      <w:r>
        <w:rPr>
          <w:color w:val="000000" w:themeColor="text1"/>
          <w:sz w:val="21"/>
          <w:szCs w:val="21"/>
          <w:highlight w:val="white"/>
        </w:rPr>
      </w:r>
      <w:r>
        <w:rPr>
          <w:color w:val="000000" w:themeColor="text1"/>
          <w:highlight w:val="white"/>
        </w:rPr>
      </w:r>
    </w:p>
    <w:p>
      <w:pPr>
        <w:pStyle w:val="867"/>
        <w:ind w:left="8" w:right="86" w:firstLine="15"/>
        <w:keepLines w:val="0"/>
        <w:keepNext w:val="0"/>
        <w:pageBreakBefore w:val="0"/>
        <w:spacing w:before="77"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w:t>
      </w:r>
      <w:r>
        <w:rPr>
          <w:rFonts w:ascii="宋体" w:hAnsi="宋体" w:eastAsia="宋体" w:cs="宋体"/>
          <w:color w:val="000000" w:themeColor="text1"/>
          <w:spacing w:val="65"/>
          <w:sz w:val="21"/>
          <w:szCs w:val="21"/>
          <w:highlight w:val="white"/>
        </w:rPr>
        <w:t xml:space="preserve"> </w:t>
      </w:r>
      <w:r>
        <w:rPr>
          <w:rFonts w:ascii="宋体" w:hAnsi="宋体" w:eastAsia="宋体" w:cs="宋体"/>
          <w:color w:val="000000" w:themeColor="text1"/>
          <w:spacing w:val="19"/>
          <w:sz w:val="21"/>
          <w:szCs w:val="21"/>
          <w:highlight w:val="whit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whit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white"/>
        </w:rPr>
        <w:t xml:space="preserve"> ,</w:t>
      </w:r>
      <w:r>
        <w:rPr>
          <w:rFonts w:ascii="宋体" w:hAnsi="宋体" w:eastAsia="宋体" w:cs="宋体"/>
          <w:color w:val="000000" w:themeColor="text1"/>
          <w:spacing w:val="94"/>
          <w:sz w:val="21"/>
          <w:szCs w:val="21"/>
          <w:highlight w:val="white"/>
        </w:rPr>
        <w:t xml:space="preserve"> </w:t>
      </w:r>
      <w:r>
        <w:rPr>
          <w:rFonts w:ascii="宋体" w:hAnsi="宋体" w:eastAsia="宋体" w:cs="宋体"/>
          <w:color w:val="000000" w:themeColor="text1"/>
          <w:spacing w:val="14"/>
          <w:sz w:val="21"/>
          <w:szCs w:val="21"/>
          <w:highlight w:val="white"/>
        </w:rPr>
        <w:t xml:space="preserve">一旦投标结束最终中标，总价固定，不予调整。</w:t>
      </w:r>
      <w:r>
        <w:rPr>
          <w:rFonts w:ascii="宋体" w:hAnsi="宋体" w:eastAsia="宋体" w:cs="宋体"/>
          <w:color w:val="000000" w:themeColor="text1"/>
          <w:sz w:val="21"/>
          <w:szCs w:val="21"/>
          <w:highlight w:val="white"/>
        </w:rPr>
      </w:r>
      <w:r>
        <w:rPr>
          <w:color w:val="000000" w:themeColor="text1"/>
          <w:highlight w:val="white"/>
        </w:rPr>
      </w:r>
    </w:p>
    <w:p>
      <w:pPr>
        <w:pStyle w:val="867"/>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1"/>
          <w:sz w:val="21"/>
          <w:szCs w:val="21"/>
          <w:highlight w:val="white"/>
        </w:rPr>
        <w:t xml:space="preserve">2.</w:t>
      </w:r>
      <w:r>
        <w:rPr>
          <w:rFonts w:ascii="宋体" w:hAnsi="宋体" w:eastAsia="宋体" w:cs="宋体"/>
          <w:color w:val="000000" w:themeColor="text1"/>
          <w:spacing w:val="62"/>
          <w:sz w:val="21"/>
          <w:szCs w:val="21"/>
          <w:highlight w:val="white"/>
        </w:rPr>
        <w:t xml:space="preserve"> </w:t>
      </w:r>
      <w:r>
        <w:rPr>
          <w:rFonts w:ascii="宋体" w:hAnsi="宋体" w:eastAsia="宋体" w:cs="宋体"/>
          <w:color w:val="000000" w:themeColor="text1"/>
          <w:spacing w:val="21"/>
          <w:sz w:val="21"/>
          <w:szCs w:val="21"/>
          <w:highlight w:val="white"/>
        </w:rPr>
        <w:t xml:space="preserve">单次单品维修维护零配件材料费按《关于印发市级行政事业单位后勤服务预算支出标准的通知》</w:t>
      </w:r>
      <w:r>
        <w:rPr>
          <w:rFonts w:hint="eastAsia" w:ascii="宋体" w:hAnsi="宋体" w:eastAsia="宋体" w:cs="宋体"/>
          <w:color w:val="000000" w:themeColor="text1"/>
          <w:spacing w:val="21"/>
          <w:sz w:val="21"/>
          <w:szCs w:val="21"/>
          <w:highlight w:val="white"/>
          <w:lang w:eastAsia="zh-CN"/>
        </w:rPr>
        <w:t xml:space="preserve">（</w:t>
      </w:r>
      <w:r>
        <w:rPr>
          <w:rFonts w:ascii="宋体" w:hAnsi="宋体" w:eastAsia="宋体" w:cs="宋体"/>
          <w:color w:val="000000" w:themeColor="text1"/>
          <w:spacing w:val="17"/>
          <w:sz w:val="21"/>
          <w:szCs w:val="21"/>
          <w:highlight w:val="white"/>
        </w:rPr>
        <w:t xml:space="preserve">锡财行〔2024〕15号）执行。</w:t>
      </w:r>
      <w:r>
        <w:rPr>
          <w:rFonts w:ascii="宋体" w:hAnsi="宋体" w:eastAsia="宋体" w:cs="宋体"/>
          <w:color w:val="000000" w:themeColor="text1"/>
          <w:sz w:val="21"/>
          <w:szCs w:val="21"/>
          <w:highlight w:val="white"/>
        </w:rPr>
      </w:r>
      <w:r>
        <w:rPr>
          <w:color w:val="000000" w:themeColor="text1"/>
          <w:highlight w:val="white"/>
        </w:rPr>
      </w:r>
    </w:p>
    <w:p>
      <w:pPr>
        <w:pStyle w:val="867"/>
        <w:ind w:left="12"/>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3.</w:t>
      </w:r>
      <w:r>
        <w:rPr>
          <w:rFonts w:ascii="宋体" w:hAnsi="宋体" w:eastAsia="宋体" w:cs="宋体"/>
          <w:color w:val="000000" w:themeColor="text1"/>
          <w:spacing w:val="76"/>
          <w:sz w:val="21"/>
          <w:szCs w:val="21"/>
          <w:highlight w:val="white"/>
        </w:rPr>
        <w:t xml:space="preserve"> </w:t>
      </w:r>
      <w:r>
        <w:rPr>
          <w:rFonts w:ascii="宋体" w:hAnsi="宋体" w:eastAsia="宋体" w:cs="宋体"/>
          <w:color w:val="000000" w:themeColor="text1"/>
          <w:spacing w:val="17"/>
          <w:sz w:val="21"/>
          <w:szCs w:val="21"/>
          <w:highlight w:val="white"/>
        </w:rPr>
        <w:t xml:space="preserve">中标单位应按照相关规定，与所有聘用人员依法签订劳动合同。</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4.</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19"/>
          <w:sz w:val="21"/>
          <w:szCs w:val="21"/>
          <w:highlight w:val="whit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white"/>
        </w:rPr>
        <w:t xml:space="preserve">中说明。</w:t>
      </w:r>
      <w:r>
        <w:rPr>
          <w:rFonts w:ascii="宋体" w:hAnsi="宋体" w:eastAsia="宋体" w:cs="宋体"/>
          <w:color w:val="000000" w:themeColor="text1"/>
          <w:sz w:val="21"/>
          <w:szCs w:val="21"/>
          <w:highlight w:val="white"/>
        </w:rPr>
      </w:r>
      <w:r>
        <w:rPr>
          <w:color w:val="000000" w:themeColor="text1"/>
          <w:highlight w:val="white"/>
        </w:rPr>
      </w:r>
    </w:p>
    <w:p>
      <w:pPr>
        <w:pStyle w:val="867"/>
        <w:ind w:left="12"/>
        <w:keepLines w:val="0"/>
        <w:keepNext w:val="0"/>
        <w:pageBreakBefore w:val="0"/>
        <w:spacing w:before="130" w:line="219"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5"/>
          <w:sz w:val="21"/>
          <w:szCs w:val="21"/>
          <w:highlight w:val="white"/>
        </w:rPr>
        <w:t xml:space="preserve">5.</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5"/>
          <w:sz w:val="21"/>
          <w:szCs w:val="21"/>
          <w:highlight w:val="white"/>
        </w:rPr>
        <w:t xml:space="preserve">服务期限：</w:t>
      </w:r>
      <w:r>
        <w:rPr>
          <w:rFonts w:hint="eastAsia" w:ascii="宋体" w:hAnsi="宋体" w:eastAsia="宋体" w:cs="宋体"/>
          <w:color w:val="000000" w:themeColor="text1"/>
          <w:spacing w:val="5"/>
          <w:sz w:val="21"/>
          <w:szCs w:val="21"/>
          <w:highlight w:val="white"/>
          <w:lang w:val="en-US" w:eastAsia="zh-CN"/>
        </w:rPr>
        <w:t xml:space="preserve">合同签订生效后，本项目服务期从2026年10月1日开始至2027年9月30日。</w:t>
      </w:r>
      <w:r>
        <w:rPr>
          <w:rFonts w:hint="eastAsia" w:ascii="宋体" w:hAnsi="宋体" w:eastAsia="宋体" w:cs="宋体"/>
          <w:color w:val="000000" w:themeColor="text1"/>
          <w:sz w:val="21"/>
          <w:szCs w:val="21"/>
          <w:highlight w:val="white"/>
          <w:lang w:val="en-US" w:eastAsia="zh-CN"/>
        </w:rPr>
      </w:r>
      <w:r>
        <w:rPr>
          <w:color w:val="000000" w:themeColor="text1"/>
          <w:highlight w:val="white"/>
        </w:rPr>
      </w:r>
    </w:p>
    <w:p>
      <w:pPr>
        <w:pStyle w:val="867"/>
        <w:ind w:left="9"/>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5"/>
          <w:sz w:val="21"/>
          <w:szCs w:val="21"/>
          <w:highlight w:val="white"/>
        </w:rPr>
        <w:t xml:space="preserve">6.</w:t>
      </w:r>
      <w:r>
        <w:rPr>
          <w:rFonts w:ascii="宋体" w:hAnsi="宋体" w:eastAsia="宋体" w:cs="宋体"/>
          <w:color w:val="000000" w:themeColor="text1"/>
          <w:spacing w:val="52"/>
          <w:sz w:val="21"/>
          <w:szCs w:val="21"/>
          <w:highlight w:val="white"/>
        </w:rPr>
        <w:t xml:space="preserve"> </w:t>
      </w:r>
      <w:r>
        <w:rPr>
          <w:rFonts w:ascii="宋体" w:hAnsi="宋体" w:eastAsia="宋体" w:cs="宋体"/>
          <w:color w:val="000000" w:themeColor="text1"/>
          <w:spacing w:val="5"/>
          <w:sz w:val="21"/>
          <w:szCs w:val="21"/>
          <w:highlight w:val="white"/>
        </w:rPr>
        <w:t xml:space="preserve">付款方式：</w:t>
      </w:r>
      <w:r>
        <w:rPr>
          <w:rFonts w:hint="eastAsia" w:ascii="宋体" w:hAnsi="宋体" w:eastAsia="宋体" w:cs="宋体"/>
          <w:color w:val="000000" w:themeColor="text1"/>
          <w:spacing w:val="5"/>
          <w:sz w:val="21"/>
          <w:szCs w:val="21"/>
          <w:highlight w:val="white"/>
        </w:rPr>
        <w:t xml:space="preserve">合同签订</w:t>
      </w:r>
      <w:r>
        <w:rPr>
          <w:rFonts w:hint="eastAsia" w:ascii="宋体" w:hAnsi="宋体" w:eastAsia="宋体" w:cs="宋体"/>
          <w:color w:val="000000" w:themeColor="text1"/>
          <w:spacing w:val="5"/>
          <w:sz w:val="21"/>
          <w:szCs w:val="21"/>
          <w:highlight w:val="white"/>
          <w:lang w:val="en-US" w:eastAsia="zh-CN"/>
        </w:rPr>
        <w:t xml:space="preserve">生效</w:t>
      </w:r>
      <w:r>
        <w:rPr>
          <w:rFonts w:hint="eastAsia" w:ascii="宋体" w:hAnsi="宋体" w:eastAsia="宋体" w:cs="宋体"/>
          <w:color w:val="000000" w:themeColor="text1"/>
          <w:spacing w:val="5"/>
          <w:sz w:val="21"/>
          <w:szCs w:val="21"/>
          <w:highlight w:val="white"/>
        </w:rPr>
        <w:t xml:space="preserve">后</w:t>
      </w:r>
      <w:r>
        <w:rPr>
          <w:rFonts w:hint="eastAsia" w:ascii="宋体" w:hAnsi="宋体" w:eastAsia="宋体" w:cs="宋体"/>
          <w:color w:val="000000" w:themeColor="text1"/>
          <w:spacing w:val="5"/>
          <w:sz w:val="21"/>
          <w:szCs w:val="21"/>
          <w:highlight w:val="white"/>
          <w:lang w:eastAsia="zh-CN"/>
        </w:rPr>
        <w:t xml:space="preserve">，</w:t>
      </w:r>
      <w:r>
        <w:rPr>
          <w:rFonts w:hint="eastAsia" w:ascii="宋体" w:hAnsi="宋体" w:eastAsia="宋体" w:cs="宋体"/>
          <w:color w:val="000000" w:themeColor="text1"/>
          <w:spacing w:val="5"/>
          <w:sz w:val="21"/>
          <w:szCs w:val="21"/>
          <w:highlight w:val="white"/>
          <w:lang w:val="en-US" w:eastAsia="zh-CN"/>
        </w:rPr>
        <w:t xml:space="preserve">正式开始服务前</w:t>
      </w:r>
      <w:r>
        <w:rPr>
          <w:rFonts w:hint="eastAsia" w:ascii="宋体" w:hAnsi="宋体" w:eastAsia="宋体" w:cs="宋体"/>
          <w:color w:val="000000" w:themeColor="text1"/>
          <w:spacing w:val="5"/>
          <w:sz w:val="21"/>
          <w:szCs w:val="21"/>
          <w:highlight w:val="white"/>
        </w:rPr>
        <w:t xml:space="preserve">预付合同金额的20%，供应商在满足考核及检查标准情况下，每季度</w:t>
      </w:r>
      <w:r>
        <w:rPr>
          <w:rFonts w:hint="eastAsia" w:ascii="宋体" w:hAnsi="宋体" w:eastAsia="宋体" w:cs="宋体"/>
          <w:color w:val="000000" w:themeColor="text1"/>
          <w:spacing w:val="5"/>
          <w:sz w:val="21"/>
          <w:szCs w:val="21"/>
          <w:highlight w:val="white"/>
          <w:lang w:val="en-US" w:eastAsia="zh-CN"/>
        </w:rPr>
        <w:t xml:space="preserve">初</w:t>
      </w:r>
      <w:r>
        <w:rPr>
          <w:rFonts w:hint="eastAsia" w:ascii="宋体" w:hAnsi="宋体" w:eastAsia="宋体" w:cs="宋体"/>
          <w:color w:val="000000" w:themeColor="text1"/>
          <w:spacing w:val="5"/>
          <w:sz w:val="21"/>
          <w:szCs w:val="21"/>
          <w:highlight w:val="white"/>
        </w:rPr>
        <w:t xml:space="preserve">按考核结果支付当季度物业管理费用。以上价款均不计利息，付款时需开具发票。</w:t>
      </w:r>
      <w:r>
        <w:rPr>
          <w:rFonts w:ascii="宋体" w:hAnsi="宋体" w:eastAsia="宋体" w:cs="宋体"/>
          <w:color w:val="000000" w:themeColor="text1"/>
          <w:sz w:val="21"/>
          <w:szCs w:val="21"/>
          <w:highlight w:val="white"/>
        </w:rPr>
      </w:r>
      <w:r>
        <w:rPr>
          <w:color w:val="000000" w:themeColor="text1"/>
          <w:highlight w:val="white"/>
        </w:rPr>
      </w:r>
    </w:p>
    <w:p>
      <w:pPr>
        <w:pStyle w:val="867"/>
        <w:ind w:left="9" w:right="86" w:firstLine="3"/>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7.</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20"/>
          <w:sz w:val="21"/>
          <w:szCs w:val="21"/>
          <w:highlight w:val="white"/>
        </w:rPr>
        <w:t xml:space="preserve">根据《关于推动解决政府采购异常低价问题的通知》（财库〔</w:t>
      </w:r>
      <w:r>
        <w:rPr>
          <w:rFonts w:ascii="宋体" w:hAnsi="宋体" w:eastAsia="宋体" w:cs="宋体"/>
          <w:color w:val="000000" w:themeColor="text1"/>
          <w:spacing w:val="19"/>
          <w:sz w:val="21"/>
          <w:szCs w:val="21"/>
          <w:highlight w:val="white"/>
        </w:rPr>
        <w:t xml:space="preserve">2026〕2号）要求，采购人应当落实</w:t>
      </w:r>
      <w:r>
        <w:rPr>
          <w:rFonts w:ascii="宋体" w:hAnsi="宋体" w:eastAsia="宋体" w:cs="宋体"/>
          <w:color w:val="000000" w:themeColor="text1"/>
          <w:spacing w:val="20"/>
          <w:sz w:val="21"/>
          <w:szCs w:val="21"/>
          <w:highlight w:val="whit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white"/>
        </w:rPr>
        <w:t xml:space="preserve">同或者未按合同约定履行合同导致验收不合格的，采购人应当依法追究其违约责任。</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8.</w:t>
      </w:r>
      <w:r>
        <w:rPr>
          <w:rFonts w:ascii="宋体" w:hAnsi="宋体" w:eastAsia="宋体" w:cs="宋体"/>
          <w:color w:val="000000" w:themeColor="text1"/>
          <w:spacing w:val="79"/>
          <w:sz w:val="21"/>
          <w:szCs w:val="21"/>
          <w:highlight w:val="white"/>
        </w:rPr>
        <w:t xml:space="preserve"> </w:t>
      </w:r>
      <w:r>
        <w:rPr>
          <w:rFonts w:ascii="宋体" w:hAnsi="宋体" w:eastAsia="宋体" w:cs="宋体"/>
          <w:color w:val="000000" w:themeColor="text1"/>
          <w:spacing w:val="19"/>
          <w:sz w:val="21"/>
          <w:szCs w:val="21"/>
          <w:highlight w:val="white"/>
        </w:rPr>
        <w:t xml:space="preserve">中标供应商为残疾人福利性单位的，其《残疾人福利性单位声明函》将随中标公告同时发布，接受</w:t>
      </w:r>
      <w:bookmarkStart w:id="7" w:name="bookmark10"/>
      <w:r>
        <w:rPr>
          <w:color w:val="000000" w:themeColor="text1"/>
          <w:highlight w:val="white"/>
        </w:rPr>
      </w:r>
      <w:bookmarkEnd w:id="7"/>
      <w:r>
        <w:rPr>
          <w:rFonts w:ascii="宋体" w:hAnsi="宋体" w:eastAsia="宋体" w:cs="宋体"/>
          <w:color w:val="000000" w:themeColor="text1"/>
          <w:spacing w:val="20"/>
          <w:sz w:val="21"/>
          <w:szCs w:val="21"/>
          <w:highlight w:val="whit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white"/>
        </w:rPr>
        <w:t xml:space="preserve">法》第七十七条第一款的规定追究法律责任。</w:t>
      </w:r>
      <w:r>
        <w:rPr>
          <w:rFonts w:ascii="宋体" w:hAnsi="宋体" w:eastAsia="宋体" w:cs="宋体"/>
          <w:color w:val="000000" w:themeColor="text1"/>
          <w:sz w:val="21"/>
          <w:szCs w:val="21"/>
          <w:highlight w:val="white"/>
        </w:rPr>
      </w:r>
      <w:r>
        <w:rPr>
          <w:color w:val="000000" w:themeColor="text1"/>
          <w:highlight w:val="white"/>
        </w:rPr>
      </w:r>
    </w:p>
    <w:p>
      <w:pPr>
        <w:pStyle w:val="867"/>
        <w:ind w:left="17" w:right="126"/>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9.</w:t>
      </w:r>
      <w:r>
        <w:rPr>
          <w:rFonts w:ascii="宋体" w:hAnsi="宋体" w:eastAsia="宋体" w:cs="宋体"/>
          <w:color w:val="000000" w:themeColor="text1"/>
          <w:spacing w:val="52"/>
          <w:sz w:val="21"/>
          <w:szCs w:val="21"/>
          <w:highlight w:val="white"/>
        </w:rPr>
        <w:t xml:space="preserve"> </w:t>
      </w:r>
      <w:r>
        <w:rPr>
          <w:rFonts w:ascii="宋体" w:hAnsi="宋体" w:eastAsia="宋体" w:cs="宋体"/>
          <w:color w:val="000000" w:themeColor="text1"/>
          <w:spacing w:val="20"/>
          <w:sz w:val="21"/>
          <w:szCs w:val="21"/>
          <w:highlight w:val="white"/>
        </w:rPr>
        <w:t xml:space="preserve">依据《政府采购促进中小企业发展管理办法》规定享受扶</w:t>
      </w:r>
      <w:r>
        <w:rPr>
          <w:rFonts w:ascii="宋体" w:hAnsi="宋体" w:eastAsia="宋体" w:cs="宋体"/>
          <w:color w:val="000000" w:themeColor="text1"/>
          <w:spacing w:val="19"/>
          <w:sz w:val="21"/>
          <w:szCs w:val="21"/>
          <w:highlight w:val="whit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white"/>
        </w:rPr>
      </w:r>
      <w:r>
        <w:rPr>
          <w:color w:val="000000" w:themeColor="text1"/>
          <w:highlight w:val="white"/>
        </w:rPr>
      </w:r>
    </w:p>
    <w:p>
      <w:pPr>
        <w:pStyle w:val="867"/>
        <w:ind w:left="17" w:firstLine="14"/>
        <w:jc w:val="both"/>
        <w:keepLines w:val="0"/>
        <w:keepNext w:val="0"/>
        <w:pageBreakBefore w:val="0"/>
        <w:spacing w:before="1" w:line="326"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10.</w:t>
      </w:r>
      <w:r>
        <w:rPr>
          <w:rFonts w:ascii="宋体" w:hAnsi="宋体" w:eastAsia="宋体" w:cs="宋体"/>
          <w:color w:val="000000" w:themeColor="text1"/>
          <w:spacing w:val="67"/>
          <w:sz w:val="21"/>
          <w:szCs w:val="21"/>
          <w:highlight w:val="white"/>
        </w:rPr>
        <w:t xml:space="preserve"> </w:t>
      </w:r>
      <w:r>
        <w:rPr>
          <w:rFonts w:ascii="宋体" w:hAnsi="宋体" w:eastAsia="宋体" w:cs="宋体"/>
          <w:color w:val="000000" w:themeColor="text1"/>
          <w:spacing w:val="19"/>
          <w:sz w:val="21"/>
          <w:szCs w:val="21"/>
          <w:highlight w:val="whit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white"/>
        </w:rPr>
        <w:t xml:space="preserve">招标文件规定时间解密后，在评标过程中保持在线，等待评标委员会的询标和评标结果，中途不得离开</w:t>
      </w:r>
      <w:r>
        <w:rPr>
          <w:rFonts w:ascii="宋体" w:hAnsi="宋体" w:eastAsia="宋体" w:cs="宋体"/>
          <w:color w:val="000000" w:themeColor="text1"/>
          <w:spacing w:val="13"/>
          <w:sz w:val="21"/>
          <w:szCs w:val="21"/>
          <w:highlight w:val="white"/>
        </w:rPr>
        <w:t xml:space="preserve"> </w:t>
      </w:r>
      <w:r>
        <w:rPr>
          <w:rFonts w:ascii="宋体" w:hAnsi="宋体" w:eastAsia="宋体" w:cs="宋体"/>
          <w:color w:val="000000" w:themeColor="text1"/>
          <w:spacing w:val="19"/>
          <w:sz w:val="21"/>
          <w:szCs w:val="21"/>
          <w:highlight w:val="white"/>
        </w:rPr>
        <w:t xml:space="preserve">。如未按要求应答，由此所产生的损失及风险由投标人自行</w:t>
      </w:r>
      <w:r>
        <w:rPr>
          <w:rFonts w:ascii="宋体" w:hAnsi="宋体" w:eastAsia="宋体" w:cs="宋体"/>
          <w:color w:val="000000" w:themeColor="text1"/>
          <w:spacing w:val="18"/>
          <w:sz w:val="21"/>
          <w:szCs w:val="21"/>
          <w:highlight w:val="white"/>
        </w:rPr>
        <w:t xml:space="preserve">承担。</w:t>
      </w:r>
      <w:r>
        <w:rPr>
          <w:rFonts w:ascii="宋体" w:hAnsi="宋体" w:eastAsia="宋体" w:cs="宋体"/>
          <w:color w:val="000000" w:themeColor="text1"/>
          <w:sz w:val="21"/>
          <w:szCs w:val="21"/>
          <w:highlight w:val="white"/>
        </w:rPr>
      </w:r>
      <w:r>
        <w:rPr>
          <w:color w:val="000000" w:themeColor="text1"/>
          <w:highlight w:val="white"/>
        </w:rPr>
      </w:r>
    </w:p>
    <w:p>
      <w:pPr>
        <w:pStyle w:val="871"/>
        <w:ind w:left="9"/>
        <w:keepLines w:val="0"/>
        <w:keepNext w:val="0"/>
        <w:pageBreakBefore w:val="0"/>
        <w:spacing w:line="209" w:lineRule="auto"/>
        <w:widowControl/>
        <w:rPr>
          <w:color w:val="000000" w:themeColor="text1"/>
          <w:sz w:val="21"/>
          <w:szCs w:val="21"/>
          <w:highlight w:val="white"/>
        </w:rPr>
      </w:pPr>
      <w:r>
        <w:rPr>
          <w:b/>
          <w:bCs/>
          <w:color w:val="000000" w:themeColor="text1"/>
          <w:spacing w:val="20"/>
          <w:sz w:val="21"/>
          <w:szCs w:val="21"/>
          <w:highlight w:val="white"/>
        </w:rPr>
        <w:t xml:space="preserve">第三部分   政府采购政策（包括但不限于下列具体政策要求）</w:t>
      </w:r>
      <w:r>
        <w:rPr>
          <w:color w:val="000000" w:themeColor="text1"/>
          <w:sz w:val="21"/>
          <w:szCs w:val="21"/>
          <w:highlight w:val="white"/>
        </w:rPr>
      </w:r>
      <w:r>
        <w:rPr>
          <w:color w:val="000000" w:themeColor="text1"/>
          <w:highlight w:val="white"/>
        </w:rPr>
      </w:r>
    </w:p>
    <w:p>
      <w:pPr>
        <w:pStyle w:val="867"/>
        <w:ind w:left="13" w:right="42" w:firstLine="18"/>
        <w:keepLines w:val="0"/>
        <w:keepNext w:val="0"/>
        <w:pageBreakBefore w:val="0"/>
        <w:spacing w:before="82"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1"/>
          <w:sz w:val="21"/>
          <w:szCs w:val="21"/>
          <w:highlight w:val="white"/>
        </w:rPr>
        <w:t xml:space="preserve">1.</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21"/>
          <w:sz w:val="21"/>
          <w:szCs w:val="21"/>
          <w:highlight w:val="whit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white"/>
        </w:rPr>
        <w:t xml:space="preserve">准</w:t>
      </w:r>
      <w:r>
        <w:rPr>
          <w:rFonts w:hint="eastAsia" w:ascii="宋体" w:hAnsi="宋体" w:eastAsia="宋体" w:cs="宋体"/>
          <w:color w:val="000000" w:themeColor="text1"/>
          <w:spacing w:val="20"/>
          <w:sz w:val="21"/>
          <w:szCs w:val="21"/>
          <w:highlight w:val="white"/>
          <w:lang w:eastAsia="zh-CN"/>
        </w:rPr>
        <w:t xml:space="preserve">（</w:t>
      </w:r>
      <w:r>
        <w:rPr>
          <w:rFonts w:ascii="宋体" w:hAnsi="宋体" w:eastAsia="宋体" w:cs="宋体"/>
          <w:color w:val="000000" w:themeColor="text1"/>
          <w:spacing w:val="21"/>
          <w:sz w:val="21"/>
          <w:szCs w:val="21"/>
          <w:highlight w:val="white"/>
        </w:rPr>
        <w:t xml:space="preserve">试行）〉、〈快递包装政府采购需求标准（试</w:t>
      </w:r>
      <w:r>
        <w:rPr>
          <w:rFonts w:ascii="宋体" w:hAnsi="宋体" w:eastAsia="宋体" w:cs="宋体"/>
          <w:color w:val="000000" w:themeColor="text1"/>
          <w:spacing w:val="20"/>
          <w:sz w:val="21"/>
          <w:szCs w:val="21"/>
          <w:highlight w:val="whit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white"/>
        </w:rPr>
        <w:t xml:space="preserve">行，必要时应按照要求在履约验收环节出具检测报告。</w:t>
      </w:r>
      <w:r>
        <w:rPr>
          <w:rFonts w:ascii="宋体" w:hAnsi="宋体" w:eastAsia="宋体" w:cs="宋体"/>
          <w:color w:val="000000" w:themeColor="text1"/>
          <w:sz w:val="21"/>
          <w:szCs w:val="21"/>
          <w:highlight w:val="white"/>
        </w:rPr>
      </w:r>
      <w:r>
        <w:rPr>
          <w:color w:val="000000" w:themeColor="text1"/>
          <w:highlight w:val="white"/>
        </w:rPr>
      </w:r>
    </w:p>
    <w:p>
      <w:pPr>
        <w:pStyle w:val="867"/>
        <w:ind w:left="32" w:right="42" w:hanging="14"/>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20"/>
          <w:sz w:val="21"/>
          <w:szCs w:val="21"/>
          <w:highlight w:val="white"/>
        </w:rPr>
        <w:t xml:space="preserve">依据财政部、发展改革委发布的《节能产品政府采购</w:t>
      </w:r>
      <w:r>
        <w:rPr>
          <w:rFonts w:ascii="宋体" w:hAnsi="宋体" w:eastAsia="宋体" w:cs="宋体"/>
          <w:color w:val="000000" w:themeColor="text1"/>
          <w:spacing w:val="19"/>
          <w:sz w:val="21"/>
          <w:szCs w:val="21"/>
          <w:highlight w:val="white"/>
        </w:rPr>
        <w:t xml:space="preserve">品目清单》，本项目中有政府强制采购节能产</w:t>
      </w:r>
      <w:r>
        <w:rPr>
          <w:rFonts w:ascii="宋体" w:hAnsi="宋体" w:eastAsia="宋体" w:cs="宋体"/>
          <w:color w:val="000000" w:themeColor="text1"/>
          <w:spacing w:val="20"/>
          <w:sz w:val="21"/>
          <w:szCs w:val="21"/>
          <w:highlight w:val="whit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white"/>
        </w:rPr>
        <w:t xml:space="preserve">节能产</w:t>
      </w:r>
      <w:r>
        <w:rPr>
          <w:rFonts w:ascii="宋体" w:hAnsi="宋体" w:eastAsia="宋体" w:cs="宋体"/>
          <w:color w:val="000000" w:themeColor="text1"/>
          <w:spacing w:val="15"/>
          <w:sz w:val="21"/>
          <w:szCs w:val="21"/>
          <w:highlight w:val="white"/>
        </w:rPr>
        <w:t xml:space="preserve">品认证证书的产品进行报价。</w:t>
      </w:r>
      <w:r>
        <w:rPr>
          <w:rFonts w:ascii="宋体" w:hAnsi="宋体" w:eastAsia="宋体" w:cs="宋体"/>
          <w:color w:val="000000" w:themeColor="text1"/>
          <w:sz w:val="21"/>
          <w:szCs w:val="21"/>
          <w:highlight w:val="white"/>
        </w:rPr>
      </w:r>
      <w:r>
        <w:rPr>
          <w:color w:val="000000" w:themeColor="text1"/>
          <w:highlight w:val="white"/>
        </w:rPr>
      </w:r>
    </w:p>
    <w:p>
      <w:pPr>
        <w:pStyle w:val="867"/>
        <w:ind w:left="17" w:right="42" w:hanging="2"/>
        <w:jc w:val="both"/>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white"/>
        </w:rPr>
        <w:t xml:space="preserve">单和认证证书实施政府优先采购和强制采购。</w:t>
      </w:r>
      <w:r>
        <w:rPr>
          <w:rFonts w:ascii="宋体" w:hAnsi="宋体" w:eastAsia="宋体" w:cs="宋体"/>
          <w:color w:val="000000" w:themeColor="text1"/>
          <w:sz w:val="21"/>
          <w:szCs w:val="21"/>
          <w:highlight w:val="white"/>
        </w:rPr>
      </w:r>
      <w:r>
        <w:rPr>
          <w:color w:val="000000" w:themeColor="text1"/>
          <w:highlight w:val="white"/>
        </w:rPr>
      </w:r>
    </w:p>
    <w:p>
      <w:pPr>
        <w:pStyle w:val="867"/>
        <w:ind w:left="16" w:right="4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white"/>
        </w:rPr>
        <w:t xml:space="preserve">环境标志产品认证机构名录》。</w:t>
      </w:r>
      <w:r>
        <w:rPr>
          <w:rFonts w:ascii="宋体" w:hAnsi="宋体" w:eastAsia="宋体" w:cs="宋体"/>
          <w:color w:val="000000" w:themeColor="text1"/>
          <w:sz w:val="21"/>
          <w:szCs w:val="21"/>
          <w:highlight w:val="white"/>
        </w:rPr>
      </w:r>
      <w:r>
        <w:rPr>
          <w:color w:val="000000" w:themeColor="text1"/>
          <w:highlight w:val="white"/>
        </w:rPr>
      </w:r>
    </w:p>
    <w:p>
      <w:pPr>
        <w:pStyle w:val="867"/>
        <w:ind w:left="14" w:right="42" w:firstLine="5"/>
        <w:keepLines w:val="0"/>
        <w:keepNext w:val="0"/>
        <w:pageBreakBefore w:val="0"/>
        <w:spacing w:before="6"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20"/>
          <w:sz w:val="21"/>
          <w:szCs w:val="21"/>
          <w:highlight w:val="white"/>
        </w:rPr>
        <w:t xml:space="preserve">本项目中如有涉及采购数据中心相关设备、运维服务</w:t>
      </w:r>
      <w:r>
        <w:rPr>
          <w:rFonts w:ascii="宋体" w:hAnsi="宋体" w:eastAsia="宋体" w:cs="宋体"/>
          <w:color w:val="000000" w:themeColor="text1"/>
          <w:spacing w:val="19"/>
          <w:sz w:val="21"/>
          <w:szCs w:val="21"/>
          <w:highlight w:val="white"/>
        </w:rPr>
        <w:t xml:space="preserve">的，应当按《关于印发〈绿色数据中心政府采</w:t>
      </w:r>
      <w:r>
        <w:rPr>
          <w:rFonts w:ascii="宋体" w:hAnsi="宋体" w:eastAsia="宋体" w:cs="宋体"/>
          <w:color w:val="000000" w:themeColor="text1"/>
          <w:spacing w:val="20"/>
          <w:sz w:val="21"/>
          <w:szCs w:val="21"/>
          <w:highlight w:val="whit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white"/>
        </w:rPr>
        <w:t xml:space="preserve">备或服务。</w:t>
      </w:r>
      <w:r>
        <w:rPr>
          <w:rFonts w:ascii="宋体" w:hAnsi="宋体" w:eastAsia="宋体" w:cs="宋体"/>
          <w:color w:val="000000" w:themeColor="text1"/>
          <w:sz w:val="21"/>
          <w:szCs w:val="21"/>
          <w:highlight w:val="white"/>
        </w:rPr>
      </w:r>
      <w:r>
        <w:rPr>
          <w:color w:val="000000" w:themeColor="text1"/>
          <w:highlight w:val="white"/>
        </w:rPr>
      </w:r>
    </w:p>
    <w:p>
      <w:pPr>
        <w:pStyle w:val="867"/>
        <w:ind w:left="19" w:right="126" w:hanging="4"/>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20"/>
          <w:sz w:val="21"/>
          <w:szCs w:val="21"/>
          <w:highlight w:val="white"/>
        </w:rPr>
        <w:t xml:space="preserve">有关中小企业政策，如落实政府采购政策需满足的资格要求以及</w:t>
      </w:r>
      <w:r>
        <w:rPr>
          <w:rFonts w:ascii="宋体" w:hAnsi="宋体" w:eastAsia="宋体" w:cs="宋体"/>
          <w:color w:val="000000" w:themeColor="text1"/>
          <w:spacing w:val="19"/>
          <w:sz w:val="21"/>
          <w:szCs w:val="21"/>
          <w:highlight w:val="white"/>
        </w:rPr>
        <w:t xml:space="preserve">落实政府采购政策的价格调整的相</w:t>
      </w:r>
      <w:r>
        <w:rPr>
          <w:rFonts w:ascii="宋体" w:hAnsi="宋体" w:eastAsia="宋体" w:cs="宋体"/>
          <w:color w:val="000000" w:themeColor="text1"/>
          <w:spacing w:val="16"/>
          <w:sz w:val="21"/>
          <w:szCs w:val="21"/>
          <w:highlight w:val="white"/>
        </w:rPr>
        <w:t xml:space="preserve">关内容可详见本文件其他章节。</w:t>
      </w:r>
      <w:r>
        <w:rPr>
          <w:rFonts w:ascii="宋体" w:hAnsi="宋体" w:eastAsia="宋体" w:cs="宋体"/>
          <w:color w:val="000000" w:themeColor="text1"/>
          <w:sz w:val="21"/>
          <w:szCs w:val="21"/>
          <w:highlight w:val="white"/>
        </w:rPr>
      </w:r>
      <w:r>
        <w:rPr>
          <w:color w:val="000000" w:themeColor="text1"/>
          <w:highlight w:val="white"/>
        </w:rPr>
      </w:r>
    </w:p>
    <w:p>
      <w:pPr>
        <w:pStyle w:val="867"/>
        <w:ind w:right="126" w:firstLine="20"/>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5.</w:t>
      </w:r>
      <w:r>
        <w:rPr>
          <w:rFonts w:ascii="宋体" w:hAnsi="宋体" w:eastAsia="宋体" w:cs="宋体"/>
          <w:color w:val="000000" w:themeColor="text1"/>
          <w:spacing w:val="76"/>
          <w:sz w:val="21"/>
          <w:szCs w:val="21"/>
          <w:highlight w:val="white"/>
        </w:rPr>
        <w:t xml:space="preserve"> </w:t>
      </w:r>
      <w:r>
        <w:rPr>
          <w:rFonts w:ascii="宋体" w:hAnsi="宋体" w:eastAsia="宋体" w:cs="宋体"/>
          <w:color w:val="000000" w:themeColor="text1"/>
          <w:spacing w:val="19"/>
          <w:sz w:val="21"/>
          <w:szCs w:val="21"/>
          <w:highlight w:val="whit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white"/>
        </w:rPr>
        <w:t xml:space="preserve">“政采贷”专栏。</w:t>
      </w:r>
      <w:r>
        <w:rPr>
          <w:rFonts w:ascii="宋体" w:hAnsi="宋体" w:eastAsia="宋体" w:cs="宋体"/>
          <w:color w:val="000000" w:themeColor="text1"/>
          <w:sz w:val="21"/>
          <w:szCs w:val="21"/>
          <w:highlight w:val="white"/>
        </w:rPr>
      </w:r>
      <w:r>
        <w:rPr>
          <w:color w:val="000000" w:themeColor="text1"/>
          <w:highlight w:val="white"/>
        </w:rPr>
      </w:r>
    </w:p>
    <w:p>
      <w:pPr>
        <w:pStyle w:val="867"/>
        <w:ind w:left="16" w:right="42" w:firstLine="1"/>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6.</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20"/>
          <w:sz w:val="21"/>
          <w:szCs w:val="21"/>
          <w:highlight w:val="white"/>
        </w:rPr>
        <w:t xml:space="preserve">履约担保，是指由专业担保机构为中标、成交供应商支</w:t>
      </w:r>
      <w:r>
        <w:rPr>
          <w:rFonts w:ascii="宋体" w:hAnsi="宋体" w:eastAsia="宋体" w:cs="宋体"/>
          <w:color w:val="000000" w:themeColor="text1"/>
          <w:spacing w:val="19"/>
          <w:sz w:val="21"/>
          <w:szCs w:val="21"/>
          <w:highlight w:val="white"/>
        </w:rPr>
        <w:t xml:space="preserve">付履约保证金的义务向采购人提供的保函担</w:t>
      </w:r>
      <w:r>
        <w:rPr>
          <w:rFonts w:ascii="宋体" w:hAnsi="宋体" w:eastAsia="宋体" w:cs="宋体"/>
          <w:color w:val="000000" w:themeColor="text1"/>
          <w:spacing w:val="20"/>
          <w:sz w:val="21"/>
          <w:szCs w:val="21"/>
          <w:highlight w:val="whit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white"/>
        </w:rPr>
        <w:t xml:space="preserve">金的，由专业担保机构按照担保函约定履行担保责任。</w:t>
      </w:r>
      <w:r>
        <w:rPr>
          <w:rFonts w:ascii="宋体" w:hAnsi="宋体" w:eastAsia="宋体" w:cs="宋体"/>
          <w:color w:val="000000" w:themeColor="text1"/>
          <w:sz w:val="21"/>
          <w:szCs w:val="21"/>
          <w:highlight w:val="white"/>
        </w:rPr>
      </w:r>
      <w:r>
        <w:rPr>
          <w:color w:val="000000" w:themeColor="text1"/>
          <w:highlight w:val="white"/>
        </w:rPr>
      </w:r>
    </w:p>
    <w:p>
      <w:pPr>
        <w:pStyle w:val="867"/>
        <w:ind w:left="47" w:hanging="13"/>
        <w:keepLines w:val="0"/>
        <w:keepNext w:val="0"/>
        <w:pageBreakBefore w:val="0"/>
        <w:spacing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1"/>
          <w:sz w:val="21"/>
          <w:szCs w:val="21"/>
          <w:highlight w:val="white"/>
        </w:rPr>
        <w:t xml:space="preserve">中标、成交供应商可以采用电子履约保函形式缴</w:t>
      </w:r>
      <w:r>
        <w:rPr>
          <w:rFonts w:ascii="宋体" w:hAnsi="宋体" w:eastAsia="宋体" w:cs="宋体"/>
          <w:color w:val="000000" w:themeColor="text1"/>
          <w:spacing w:val="20"/>
          <w:sz w:val="21"/>
          <w:szCs w:val="21"/>
          <w:highlight w:val="white"/>
        </w:rPr>
        <w:t xml:space="preserve">纳履约保证金，具体操作可登录江苏政府采购网（</w:t>
      </w:r>
      <w:r>
        <w:rPr>
          <w:rFonts w:ascii="宋体" w:hAnsi="宋体" w:eastAsia="宋体" w:cs="宋体"/>
          <w:color w:val="000000" w:themeColor="text1"/>
          <w:spacing w:val="-48"/>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http</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29"/>
          <w:sz w:val="21"/>
          <w:szCs w:val="21"/>
          <w:highlight w:val="white"/>
        </w:rPr>
        <w:t xml:space="preserve">://</w:t>
      </w:r>
      <w:r>
        <w:rPr>
          <w:color w:val="000000" w:themeColor="text1"/>
          <w:highlight w:val="white"/>
        </w:rPr>
        <w:fldChar w:fldCharType="begin"/>
      </w:r>
      <w:r>
        <w:rPr>
          <w:color w:val="000000" w:themeColor="text1"/>
          <w:highlight w:val="white"/>
        </w:rPr>
        <w:instrText xml:space="preserve"> HYPERLINK "https://www.ccgp-jiangsu.gov.cn/"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cc</w:t>
      </w:r>
      <w:r>
        <w:rPr>
          <w:rFonts w:ascii="宋体" w:hAnsi="宋体" w:eastAsia="宋体" w:cs="宋体"/>
          <w:color w:val="000000" w:themeColor="text1"/>
          <w:spacing w:val="-63"/>
          <w:sz w:val="21"/>
          <w:szCs w:val="21"/>
          <w:highlight w:val="white"/>
        </w:rPr>
        <w:t xml:space="preserve"> </w:t>
      </w:r>
      <w:r>
        <w:rPr>
          <w:rFonts w:ascii="宋体" w:hAnsi="宋体" w:eastAsia="宋体" w:cs="宋体"/>
          <w:color w:val="000000" w:themeColor="text1"/>
          <w:sz w:val="21"/>
          <w:szCs w:val="21"/>
          <w:highlight w:val="white"/>
        </w:rPr>
        <w:t xml:space="preserve">gp</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jiangsu</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pacing w:val="29"/>
          <w:sz w:val="21"/>
          <w:szCs w:val="21"/>
          <w:highlight w:val="white"/>
        </w:rPr>
        <w:fldChar w:fldCharType="end"/>
      </w:r>
      <w:r>
        <w:rPr>
          <w:rFonts w:ascii="宋体" w:hAnsi="宋体" w:eastAsia="宋体" w:cs="宋体"/>
          <w:color w:val="000000" w:themeColor="text1"/>
          <w:spacing w:val="-54"/>
          <w:sz w:val="21"/>
          <w:szCs w:val="21"/>
          <w:highlight w:val="white"/>
        </w:rPr>
        <w:t xml:space="preserve"> </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29"/>
          <w:sz w:val="21"/>
          <w:szCs w:val="21"/>
          <w:highlight w:val="white"/>
        </w:rPr>
        <w:t xml:space="preserve">的保险保函模块进行办理。</w:t>
      </w:r>
      <w:r>
        <w:rPr>
          <w:rFonts w:ascii="宋体" w:hAnsi="宋体" w:eastAsia="宋体" w:cs="宋体"/>
          <w:color w:val="000000" w:themeColor="text1"/>
          <w:sz w:val="21"/>
          <w:szCs w:val="21"/>
          <w:highlight w:val="white"/>
        </w:rPr>
      </w:r>
      <w:r>
        <w:rPr>
          <w:color w:val="000000" w:themeColor="text1"/>
          <w:highlight w:val="white"/>
        </w:rPr>
      </w:r>
    </w:p>
    <w:p>
      <w:pPr>
        <w:pStyle w:val="867"/>
        <w:ind w:left="16" w:right="42" w:firstLine="5"/>
        <w:jc w:val="both"/>
        <w:keepLines w:val="0"/>
        <w:keepNext w:val="0"/>
        <w:pageBreakBefore w:val="0"/>
        <w:spacing w:before="2"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7.</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6"/>
          <w:sz w:val="21"/>
          <w:szCs w:val="21"/>
          <w:highlight w:val="white"/>
        </w:rPr>
        <w:t xml:space="preserve">本项目中如有涉及数据库、操作系统、通用服务器、工作站、</w:t>
      </w:r>
      <w:r>
        <w:rPr>
          <w:rFonts w:ascii="宋体" w:hAnsi="宋体" w:eastAsia="宋体" w:cs="宋体"/>
          <w:color w:val="000000" w:themeColor="text1"/>
          <w:spacing w:val="62"/>
          <w:sz w:val="21"/>
          <w:szCs w:val="21"/>
          <w:highlight w:val="white"/>
        </w:rPr>
        <w:t xml:space="preserve"> </w:t>
      </w:r>
      <w:r>
        <w:rPr>
          <w:rFonts w:ascii="宋体" w:hAnsi="宋体" w:eastAsia="宋体" w:cs="宋体"/>
          <w:color w:val="000000" w:themeColor="text1"/>
          <w:spacing w:val="16"/>
          <w:sz w:val="21"/>
          <w:szCs w:val="21"/>
          <w:highlight w:val="white"/>
        </w:rPr>
        <w:t xml:space="preserve">一体式计算机、便</w:t>
      </w:r>
      <w:r>
        <w:rPr>
          <w:rFonts w:ascii="宋体" w:hAnsi="宋体" w:eastAsia="宋体" w:cs="宋体"/>
          <w:color w:val="000000" w:themeColor="text1"/>
          <w:spacing w:val="15"/>
          <w:sz w:val="21"/>
          <w:szCs w:val="21"/>
          <w:highlight w:val="white"/>
        </w:rPr>
        <w:t xml:space="preserve">携式计算机、台式</w:t>
      </w:r>
      <w:r>
        <w:rPr>
          <w:rFonts w:ascii="宋体" w:hAnsi="宋体" w:eastAsia="宋体" w:cs="宋体"/>
          <w:color w:val="000000" w:themeColor="text1"/>
          <w:spacing w:val="20"/>
          <w:sz w:val="21"/>
          <w:szCs w:val="21"/>
          <w:highlight w:val="whit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white"/>
        </w:rPr>
        <w:t xml:space="preserve">作站、</w:t>
      </w:r>
      <w:r>
        <w:rPr>
          <w:rFonts w:ascii="宋体" w:hAnsi="宋体" w:eastAsia="宋体" w:cs="宋体"/>
          <w:color w:val="000000" w:themeColor="text1"/>
          <w:spacing w:val="-36"/>
          <w:sz w:val="21"/>
          <w:szCs w:val="21"/>
          <w:highlight w:val="white"/>
        </w:rPr>
        <w:t xml:space="preserve"> </w:t>
      </w:r>
      <w:r>
        <w:rPr>
          <w:rFonts w:ascii="宋体" w:hAnsi="宋体" w:eastAsia="宋体" w:cs="宋体"/>
          <w:color w:val="000000" w:themeColor="text1"/>
          <w:spacing w:val="18"/>
          <w:sz w:val="21"/>
          <w:szCs w:val="21"/>
          <w:highlight w:val="whit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21"/>
          <w:sz w:val="21"/>
          <w:szCs w:val="21"/>
          <w:highlight w:val="white"/>
        </w:rPr>
        <w:t xml:space="preserve">2023〕29号、30号、31号、32号、3</w:t>
      </w:r>
      <w:r>
        <w:rPr>
          <w:rFonts w:ascii="宋体" w:hAnsi="宋体" w:eastAsia="宋体" w:cs="宋体"/>
          <w:color w:val="000000" w:themeColor="text1"/>
          <w:spacing w:val="20"/>
          <w:sz w:val="21"/>
          <w:szCs w:val="21"/>
          <w:highlight w:val="white"/>
        </w:rPr>
        <w:t xml:space="preserve">3号、34号、35号。在满足《需求标准》的前提下，如招标文件中有其他要求的，投标人应满足招标文件要求。采购人可在合同中约定，在履约验收管理时，可对所提供</w:t>
      </w:r>
      <w:r>
        <w:rPr>
          <w:rFonts w:ascii="宋体" w:hAnsi="宋体" w:eastAsia="宋体" w:cs="宋体"/>
          <w:color w:val="000000" w:themeColor="text1"/>
          <w:spacing w:val="19"/>
          <w:sz w:val="21"/>
          <w:szCs w:val="21"/>
          <w:highlight w:val="white"/>
        </w:rPr>
        <w:t xml:space="preserve">的七种软硬件进行验收，必要时可以委托依法取得检测、认证资质的机构进行检测、认证。</w:t>
      </w:r>
      <w:r>
        <w:rPr>
          <w:rFonts w:ascii="宋体" w:hAnsi="宋体" w:eastAsia="宋体" w:cs="宋体"/>
          <w:color w:val="000000" w:themeColor="text1"/>
          <w:sz w:val="21"/>
          <w:szCs w:val="21"/>
          <w:highlight w:val="white"/>
        </w:rPr>
      </w:r>
      <w:r>
        <w:rPr>
          <w:color w:val="000000" w:themeColor="text1"/>
          <w:highlight w:val="white"/>
        </w:rPr>
      </w:r>
    </w:p>
    <w:p>
      <w:pPr>
        <w:pStyle w:val="867"/>
        <w:ind w:left="2" w:right="21"/>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8.</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20"/>
          <w:sz w:val="21"/>
          <w:szCs w:val="21"/>
          <w:highlight w:val="white"/>
        </w:rPr>
        <w:t xml:space="preserve">根据苏财办购〔2024〕1号相关要求，采购人应当严格按照政府采</w:t>
      </w:r>
      <w:r>
        <w:rPr>
          <w:rFonts w:ascii="宋体" w:hAnsi="宋体" w:eastAsia="宋体" w:cs="宋体"/>
          <w:color w:val="000000" w:themeColor="text1"/>
          <w:spacing w:val="19"/>
          <w:sz w:val="21"/>
          <w:szCs w:val="21"/>
          <w:highlight w:val="white"/>
        </w:rPr>
        <w:t xml:space="preserve">购法有关规定，在中标、成交通</w:t>
      </w:r>
      <w:r>
        <w:rPr>
          <w:rFonts w:ascii="宋体" w:hAnsi="宋体" w:eastAsia="宋体" w:cs="宋体"/>
          <w:color w:val="000000" w:themeColor="text1"/>
          <w:spacing w:val="20"/>
          <w:sz w:val="21"/>
          <w:szCs w:val="21"/>
          <w:highlight w:val="whit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whit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white"/>
        </w:rPr>
      </w:r>
      <w:r>
        <w:rPr>
          <w:color w:val="000000" w:themeColor="text1"/>
          <w:highlight w:val="white"/>
        </w:rPr>
      </w:r>
    </w:p>
    <w:p>
      <w:pPr>
        <w:pStyle w:val="867"/>
        <w:ind w:right="42" w:firstLine="1"/>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white"/>
        </w:rPr>
        <w:t xml:space="preserve">涉及国家秘密、商业秘密的信息和其他依法不得公开的信息除外。</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white"/>
        </w:rPr>
      </w:r>
      <w:r>
        <w:rPr>
          <w:color w:val="000000" w:themeColor="text1"/>
          <w:highlight w:val="white"/>
        </w:rPr>
      </w:r>
    </w:p>
    <w:p>
      <w:pPr>
        <w:pStyle w:val="867"/>
        <w:ind w:firstLine="2"/>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9.</w:t>
      </w:r>
      <w:r>
        <w:rPr>
          <w:rFonts w:ascii="宋体" w:hAnsi="宋体" w:eastAsia="宋体" w:cs="宋体"/>
          <w:color w:val="000000" w:themeColor="text1"/>
          <w:spacing w:val="52"/>
          <w:sz w:val="21"/>
          <w:szCs w:val="21"/>
          <w:highlight w:val="white"/>
        </w:rPr>
        <w:t xml:space="preserve"> </w:t>
      </w:r>
      <w:r>
        <w:rPr>
          <w:rFonts w:ascii="宋体" w:hAnsi="宋体" w:eastAsia="宋体" w:cs="宋体"/>
          <w:color w:val="000000" w:themeColor="text1"/>
          <w:spacing w:val="20"/>
          <w:sz w:val="21"/>
          <w:szCs w:val="21"/>
          <w:highlight w:val="white"/>
        </w:rPr>
        <w:t xml:space="preserve">依据《江苏省财政厅关于加强政府绿色采购有关事项的通</w:t>
      </w:r>
      <w:r>
        <w:rPr>
          <w:rFonts w:ascii="宋体" w:hAnsi="宋体" w:eastAsia="宋体" w:cs="宋体"/>
          <w:color w:val="000000" w:themeColor="text1"/>
          <w:spacing w:val="19"/>
          <w:sz w:val="21"/>
          <w:szCs w:val="21"/>
          <w:highlight w:val="white"/>
        </w:rPr>
        <w:t xml:space="preserve">知》（苏财购〔2023〕65号</w:t>
      </w:r>
      <w:r>
        <w:rPr>
          <w:rFonts w:ascii="宋体" w:hAnsi="宋体" w:eastAsia="宋体" w:cs="宋体"/>
          <w:color w:val="000000" w:themeColor="text1"/>
          <w:spacing w:val="22"/>
          <w:sz w:val="21"/>
          <w:szCs w:val="21"/>
          <w:highlight w:val="white"/>
        </w:rPr>
        <w:t xml:space="preserve">），</w:t>
      </w:r>
      <w:r>
        <w:rPr>
          <w:rFonts w:ascii="宋体" w:hAnsi="宋体" w:eastAsia="宋体" w:cs="宋体"/>
          <w:color w:val="000000" w:themeColor="text1"/>
          <w:spacing w:val="19"/>
          <w:sz w:val="21"/>
          <w:szCs w:val="21"/>
          <w:highlight w:val="white"/>
        </w:rPr>
        <w:t xml:space="preserve">本项目中</w:t>
      </w:r>
      <w:r>
        <w:rPr>
          <w:rFonts w:ascii="宋体" w:hAnsi="宋体" w:eastAsia="宋体" w:cs="宋体"/>
          <w:color w:val="000000" w:themeColor="text1"/>
          <w:spacing w:val="20"/>
          <w:sz w:val="21"/>
          <w:szCs w:val="21"/>
          <w:highlight w:val="whit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white"/>
        </w:rPr>
        <w:t xml:space="preserve">商应当按规定执行国家和我省</w:t>
      </w:r>
      <w:r>
        <w:rPr>
          <w:rFonts w:ascii="宋体" w:hAnsi="宋体" w:eastAsia="宋体" w:cs="宋体"/>
          <w:color w:val="000000" w:themeColor="text1"/>
          <w:sz w:val="21"/>
          <w:szCs w:val="21"/>
          <w:highlight w:val="white"/>
        </w:rPr>
        <w:t xml:space="preserve">VOC</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z w:val="21"/>
          <w:szCs w:val="21"/>
          <w:highlight w:val="white"/>
        </w:rPr>
        <w:t xml:space="preserve">s</w:t>
      </w:r>
      <w:r>
        <w:rPr>
          <w:rFonts w:ascii="宋体" w:hAnsi="宋体" w:eastAsia="宋体" w:cs="宋体"/>
          <w:color w:val="000000" w:themeColor="text1"/>
          <w:spacing w:val="21"/>
          <w:sz w:val="21"/>
          <w:szCs w:val="21"/>
          <w:highlight w:val="white"/>
        </w:rPr>
        <w:t xml:space="preserve">含量限制标准；如非强制性标准的，应当优先提供符合推荐性标准的</w:t>
      </w:r>
      <w:r>
        <w:rPr>
          <w:rFonts w:ascii="宋体" w:hAnsi="宋体" w:eastAsia="宋体" w:cs="宋体"/>
          <w:color w:val="000000" w:themeColor="text1"/>
          <w:spacing w:val="20"/>
          <w:sz w:val="21"/>
          <w:szCs w:val="21"/>
          <w:highlight w:val="whit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white"/>
        </w:rPr>
        <w:t xml:space="preserve">购项目中优先使用低挥发性原辅材料。</w:t>
      </w:r>
      <w:r>
        <w:rPr>
          <w:rFonts w:ascii="宋体" w:hAnsi="宋体" w:eastAsia="宋体" w:cs="宋体"/>
          <w:color w:val="000000" w:themeColor="text1"/>
          <w:sz w:val="21"/>
          <w:szCs w:val="21"/>
          <w:highlight w:val="white"/>
        </w:rPr>
      </w:r>
      <w:r>
        <w:rPr>
          <w:color w:val="000000" w:themeColor="text1"/>
          <w:highlight w:val="white"/>
        </w:rPr>
      </w:r>
    </w:p>
    <w:p>
      <w:pPr>
        <w:pStyle w:val="867"/>
        <w:ind w:right="42" w:firstLine="16"/>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10.</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19"/>
          <w:sz w:val="21"/>
          <w:szCs w:val="21"/>
          <w:highlight w:val="white"/>
        </w:rPr>
        <w:t xml:space="preserve">根据《保障中小企业款项支付条例》（中华人民共和国国务院令第802号</w:t>
      </w:r>
      <w:r>
        <w:rPr>
          <w:rFonts w:ascii="宋体" w:hAnsi="宋体" w:eastAsia="宋体" w:cs="宋体"/>
          <w:color w:val="000000" w:themeColor="text1"/>
          <w:spacing w:val="28"/>
          <w:sz w:val="21"/>
          <w:szCs w:val="21"/>
          <w:highlight w:val="white"/>
        </w:rPr>
        <w:t xml:space="preserve">），</w:t>
      </w:r>
      <w:r>
        <w:rPr>
          <w:rFonts w:ascii="宋体" w:hAnsi="宋体" w:eastAsia="宋体" w:cs="宋体"/>
          <w:color w:val="000000" w:themeColor="text1"/>
          <w:spacing w:val="19"/>
          <w:sz w:val="21"/>
          <w:szCs w:val="21"/>
          <w:highlight w:val="white"/>
        </w:rPr>
        <w:t xml:space="preserve">机关、事业单位和大</w:t>
      </w:r>
      <w:r>
        <w:rPr>
          <w:rFonts w:ascii="宋体" w:hAnsi="宋体" w:eastAsia="宋体" w:cs="宋体"/>
          <w:color w:val="000000" w:themeColor="text1"/>
          <w:spacing w:val="20"/>
          <w:sz w:val="21"/>
          <w:szCs w:val="21"/>
          <w:highlight w:val="whit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white"/>
        </w:rPr>
        <w:t xml:space="preserve">业的货物、工程、服务款项。</w:t>
      </w:r>
      <w:r>
        <w:rPr>
          <w:rFonts w:ascii="宋体" w:hAnsi="宋体" w:eastAsia="宋体" w:cs="宋体"/>
          <w:color w:val="000000" w:themeColor="text1"/>
          <w:sz w:val="21"/>
          <w:szCs w:val="21"/>
          <w:highlight w:val="white"/>
        </w:rPr>
      </w:r>
      <w:r>
        <w:rPr>
          <w:color w:val="000000" w:themeColor="text1"/>
          <w:highlight w:val="white"/>
        </w:rPr>
      </w:r>
    </w:p>
    <w:p>
      <w:pPr>
        <w:pStyle w:val="867"/>
        <w:ind w:left="1" w:right="21" w:hanging="1"/>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white"/>
        </w:rPr>
        <w:t xml:space="preserve">项；合同另有约定的，从其约定，但付款期限最长不得超过60日。</w:t>
      </w:r>
      <w:r>
        <w:rPr>
          <w:rFonts w:ascii="宋体" w:hAnsi="宋体" w:eastAsia="宋体" w:cs="宋体"/>
          <w:color w:val="000000" w:themeColor="text1"/>
          <w:sz w:val="21"/>
          <w:szCs w:val="21"/>
          <w:highlight w:val="white"/>
        </w:rPr>
      </w:r>
      <w:r>
        <w:rPr>
          <w:color w:val="000000" w:themeColor="text1"/>
          <w:highlight w:val="white"/>
        </w:rPr>
      </w:r>
    </w:p>
    <w:p>
      <w:pPr>
        <w:pStyle w:val="867"/>
        <w:ind w:left="19"/>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中小企业应当依法经营，诚实守信，按照合同约定提供合格的货物、</w:t>
      </w:r>
      <w:r>
        <w:rPr>
          <w:rFonts w:ascii="宋体" w:hAnsi="宋体" w:eastAsia="宋体" w:cs="宋体"/>
          <w:color w:val="000000" w:themeColor="text1"/>
          <w:spacing w:val="18"/>
          <w:sz w:val="21"/>
          <w:szCs w:val="21"/>
          <w:highlight w:val="white"/>
        </w:rPr>
        <w:t xml:space="preserve">工程和服务。</w:t>
      </w:r>
      <w:r>
        <w:rPr>
          <w:rFonts w:ascii="宋体" w:hAnsi="宋体" w:eastAsia="宋体" w:cs="宋体"/>
          <w:color w:val="000000" w:themeColor="text1"/>
          <w:sz w:val="21"/>
          <w:szCs w:val="21"/>
          <w:highlight w:val="white"/>
        </w:rPr>
      </w:r>
      <w:r>
        <w:rPr>
          <w:color w:val="000000" w:themeColor="text1"/>
          <w:highlight w:val="white"/>
        </w:rPr>
      </w:r>
    </w:p>
    <w:p>
      <w:pPr>
        <w:pStyle w:val="867"/>
        <w:ind w:right="42"/>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white"/>
        </w:rPr>
        <w:t xml:space="preserve">付条例》（中华人民共和国国务院令第802号）。</w:t>
      </w:r>
      <w:r>
        <w:rPr>
          <w:rFonts w:ascii="宋体" w:hAnsi="宋体" w:eastAsia="宋体" w:cs="宋体"/>
          <w:color w:val="000000" w:themeColor="text1"/>
          <w:sz w:val="21"/>
          <w:szCs w:val="21"/>
          <w:highlight w:val="white"/>
        </w:rPr>
      </w:r>
      <w:r>
        <w:rPr>
          <w:color w:val="000000" w:themeColor="text1"/>
          <w:highlight w:val="white"/>
        </w:rPr>
      </w:r>
    </w:p>
    <w:p>
      <w:pPr>
        <w:pStyle w:val="867"/>
        <w:ind w:left="1" w:right="42" w:firstLine="15"/>
        <w:keepLines w:val="0"/>
        <w:keepNext w:val="0"/>
        <w:pageBreakBefore w:val="0"/>
        <w:spacing w:before="4"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position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right="51" w:firstLine="17"/>
        <w:jc w:val="both"/>
        <w:keepLines w:val="0"/>
        <w:keepNext w:val="0"/>
        <w:pageBreakBefore w:val="0"/>
        <w:spacing w:before="135" w:line="333" w:lineRule="auto"/>
        <w:widowControl/>
        <w:rPr>
          <w:rFonts w:ascii="宋体" w:hAnsi="宋体" w:eastAsia="宋体" w:cs="宋体"/>
          <w:color w:val="000000" w:themeColor="text1"/>
          <w:spacing w:val="17"/>
          <w:sz w:val="21"/>
          <w:szCs w:val="21"/>
          <w:highlight w:val="white"/>
        </w:rPr>
      </w:pPr>
      <w:r>
        <w:rPr>
          <w:rFonts w:ascii="宋体" w:hAnsi="宋体" w:eastAsia="宋体" w:cs="宋体"/>
          <w:color w:val="000000" w:themeColor="text1"/>
          <w:spacing w:val="20"/>
          <w:sz w:val="21"/>
          <w:szCs w:val="21"/>
          <w:highlight w:val="white"/>
        </w:rPr>
        <w:t xml:space="preserve">12.</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20"/>
          <w:sz w:val="21"/>
          <w:szCs w:val="21"/>
          <w:highlight w:val="white"/>
        </w:rPr>
        <w:t xml:space="preserve">根据《国务院办公厅关于在政府采购中实</w:t>
      </w:r>
      <w:r>
        <w:rPr>
          <w:rFonts w:ascii="宋体" w:hAnsi="宋体" w:eastAsia="宋体" w:cs="宋体"/>
          <w:color w:val="000000" w:themeColor="text1"/>
          <w:spacing w:val="19"/>
          <w:sz w:val="21"/>
          <w:szCs w:val="21"/>
          <w:highlight w:val="white"/>
        </w:rPr>
        <w:t xml:space="preserve">施本国产品标准及相关政策的通知》（国办发〔2025〕3</w:t>
      </w:r>
      <w:r>
        <w:rPr>
          <w:rFonts w:ascii="宋体" w:hAnsi="宋体" w:eastAsia="宋体" w:cs="宋体"/>
          <w:color w:val="000000" w:themeColor="text1"/>
          <w:spacing w:val="20"/>
          <w:sz w:val="21"/>
          <w:szCs w:val="21"/>
          <w:highlight w:val="whit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white"/>
        </w:rPr>
        <w:t xml:space="preserve">  </w:t>
      </w:r>
      <w:r>
        <w:rPr>
          <w:rFonts w:ascii="宋体" w:hAnsi="宋体" w:eastAsia="宋体" w:cs="宋体"/>
          <w:color w:val="000000" w:themeColor="text1"/>
          <w:spacing w:val="20"/>
          <w:sz w:val="21"/>
          <w:szCs w:val="21"/>
          <w:highlight w:val="whit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white"/>
        </w:rPr>
        <w:t xml:space="preserve">购包将不涉及本国产品的支持政策。</w:t>
      </w:r>
      <w:r>
        <w:rPr>
          <w:rFonts w:ascii="宋体" w:hAnsi="宋体" w:eastAsia="宋体" w:cs="宋体"/>
          <w:color w:val="000000" w:themeColor="text1"/>
          <w:spacing w:val="17"/>
          <w:sz w:val="21"/>
          <w:szCs w:val="21"/>
          <w:highlight w:val="white"/>
        </w:rPr>
      </w:r>
      <w:r>
        <w:rPr>
          <w:color w:val="000000" w:themeColor="text1"/>
          <w:highlight w:val="white"/>
        </w:rPr>
      </w:r>
    </w:p>
    <w:p>
      <w:pPr>
        <w:pStyle w:val="867"/>
        <w:ind w:right="51" w:firstLine="17"/>
        <w:jc w:val="both"/>
        <w:keepLines w:val="0"/>
        <w:keepNext w:val="0"/>
        <w:pageBreakBefore w:val="0"/>
        <w:spacing w:before="135" w:line="333" w:lineRule="auto"/>
        <w:widowControl/>
        <w:rPr>
          <w:rFonts w:ascii="宋体" w:hAnsi="宋体" w:eastAsia="宋体" w:cs="宋体"/>
          <w:color w:val="000000" w:themeColor="text1"/>
          <w:spacing w:val="17"/>
          <w:sz w:val="21"/>
          <w:szCs w:val="21"/>
          <w:highlight w:val="white"/>
        </w:rPr>
      </w:pPr>
      <w:r>
        <w:rPr>
          <w:rFonts w:hint="eastAsia" w:ascii="宋体" w:hAnsi="宋体" w:eastAsia="宋体" w:cs="宋体"/>
          <w:color w:val="000000" w:themeColor="text1"/>
          <w:spacing w:val="17"/>
          <w:sz w:val="21"/>
          <w:szCs w:val="21"/>
          <w:highlight w:val="white"/>
          <w:lang w:val="en-US" w:eastAsia="zh-CN"/>
        </w:rPr>
        <w:t xml:space="preserve">13.根据财库〔2026〕10号相关要求，在政府采购活动中不得采购该文中规定的相关企业生成的产品。</w:t>
      </w:r>
      <w:r>
        <w:rPr>
          <w:rFonts w:ascii="宋体" w:hAnsi="宋体" w:eastAsia="宋体" w:cs="宋体"/>
          <w:color w:val="000000" w:themeColor="text1"/>
          <w:spacing w:val="17"/>
          <w:sz w:val="21"/>
          <w:szCs w:val="21"/>
          <w:highlight w:val="white"/>
          <w:lang w:val="en-US" w:eastAsia="zh-CN"/>
        </w:rPr>
      </w:r>
      <w:r>
        <w:rPr>
          <w:color w:val="000000" w:themeColor="text1"/>
          <w:highlight w:val="white"/>
        </w:rPr>
      </w:r>
    </w:p>
    <w:p>
      <w:pPr>
        <w:pStyle w:val="867"/>
        <w:ind w:right="51" w:firstLine="17"/>
        <w:jc w:val="both"/>
        <w:keepLines w:val="0"/>
        <w:keepNext w:val="0"/>
        <w:pageBreakBefore w:val="0"/>
        <w:spacing w:before="135" w:line="333" w:lineRule="auto"/>
        <w:widowControl/>
        <w:rPr>
          <w:rFonts w:ascii="宋体" w:hAnsi="宋体" w:eastAsia="宋体" w:cs="宋体"/>
          <w:color w:val="000000" w:themeColor="text1"/>
          <w:spacing w:val="17"/>
          <w:sz w:val="21"/>
          <w:szCs w:val="21"/>
          <w:highlight w:val="white"/>
        </w:rPr>
      </w:pPr>
      <w:r>
        <w:rPr>
          <w:rFonts w:ascii="宋体" w:hAnsi="宋体" w:eastAsia="宋体" w:cs="宋体"/>
          <w:color w:val="000000" w:themeColor="text1"/>
          <w:spacing w:val="17"/>
          <w:sz w:val="21"/>
          <w:szCs w:val="21"/>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color w:val="000000" w:themeColor="text1"/>
          <w:highlight w:val="white"/>
        </w:rPr>
      </w:r>
      <w:bookmarkStart w:id="8" w:name="bookmark5"/>
      <w:r>
        <w:rPr>
          <w:color w:val="000000" w:themeColor="text1"/>
          <w:highlight w:val="white"/>
        </w:rPr>
      </w:r>
      <w:bookmarkEnd w:id="8"/>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b/>
          <w:bCs/>
          <w:color w:val="000000" w:themeColor="text1"/>
          <w:spacing w:val="16"/>
          <w:sz w:val="44"/>
          <w:szCs w:val="44"/>
          <w:highlight w:val="white"/>
        </w:rPr>
        <w:outlineLvl w:val="0"/>
      </w:pPr>
      <w:r>
        <w:rPr>
          <w:b/>
          <w:bCs/>
          <w:color w:val="000000" w:themeColor="text1"/>
          <w:spacing w:val="16"/>
          <w:sz w:val="44"/>
          <w:szCs w:val="44"/>
          <w:highlight w:val="white"/>
        </w:rPr>
      </w:r>
      <w:r>
        <w:rPr>
          <w:color w:val="000000" w:themeColor="text1"/>
          <w:highlight w:val="white"/>
        </w:rPr>
      </w:r>
    </w:p>
    <w:p>
      <w:pPr>
        <w:pStyle w:val="871"/>
        <w:ind w:left="2344"/>
        <w:keepLines w:val="0"/>
        <w:keepNext w:val="0"/>
        <w:pageBreakBefore w:val="0"/>
        <w:spacing w:before="107" w:line="213" w:lineRule="auto"/>
        <w:widowControl/>
        <w:rPr>
          <w:color w:val="000000" w:themeColor="text1"/>
          <w:sz w:val="44"/>
          <w:szCs w:val="44"/>
          <w:highlight w:val="white"/>
        </w:rPr>
        <w:outlineLvl w:val="0"/>
      </w:pPr>
      <w:r>
        <w:rPr>
          <w:b/>
          <w:bCs/>
          <w:color w:val="000000" w:themeColor="text1"/>
          <w:spacing w:val="16"/>
          <w:sz w:val="44"/>
          <w:szCs w:val="44"/>
          <w:highlight w:val="white"/>
        </w:rPr>
        <w:t xml:space="preserve">第五章</w:t>
      </w:r>
      <w:r>
        <w:rPr>
          <w:b/>
          <w:bCs/>
          <w:color w:val="000000" w:themeColor="text1"/>
          <w:spacing w:val="7"/>
          <w:sz w:val="44"/>
          <w:szCs w:val="44"/>
          <w:highlight w:val="white"/>
        </w:rPr>
        <w:t xml:space="preserve">  </w:t>
      </w:r>
      <w:r>
        <w:rPr>
          <w:b/>
          <w:bCs/>
          <w:color w:val="000000" w:themeColor="text1"/>
          <w:spacing w:val="16"/>
          <w:sz w:val="44"/>
          <w:szCs w:val="44"/>
          <w:highlight w:val="white"/>
        </w:rPr>
        <w:t xml:space="preserve">评标方法与评标标准</w:t>
      </w:r>
      <w:r>
        <w:rPr>
          <w:color w:val="000000" w:themeColor="text1"/>
          <w:sz w:val="44"/>
          <w:szCs w:val="44"/>
          <w:highlight w:val="white"/>
        </w:rPr>
      </w:r>
      <w:r>
        <w:rPr>
          <w:color w:val="000000" w:themeColor="text1"/>
          <w:highlight w:val="white"/>
        </w:rPr>
      </w:r>
    </w:p>
    <w:p>
      <w:pPr>
        <w:pStyle w:val="867"/>
        <w:keepLines w:val="0"/>
        <w:keepNext w:val="0"/>
        <w:pageBreakBefore w:val="0"/>
        <w:spacing w:line="299"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1" w:line="213" w:lineRule="auto"/>
        <w:widowControl/>
        <w:rPr>
          <w:color w:val="000000" w:themeColor="text1"/>
          <w:sz w:val="21"/>
          <w:szCs w:val="21"/>
          <w:highlight w:val="white"/>
        </w:rPr>
      </w:pPr>
      <w:r>
        <w:rPr>
          <w:b/>
          <w:bCs/>
          <w:color w:val="000000" w:themeColor="text1"/>
          <w:spacing w:val="8"/>
          <w:sz w:val="21"/>
          <w:szCs w:val="21"/>
          <w:highlight w:val="white"/>
        </w:rPr>
        <w:t xml:space="preserve">第</w:t>
      </w:r>
      <w:r>
        <w:rPr>
          <w:b/>
          <w:bCs/>
          <w:color w:val="000000" w:themeColor="text1"/>
          <w:spacing w:val="-32"/>
          <w:sz w:val="21"/>
          <w:szCs w:val="21"/>
          <w:highlight w:val="white"/>
        </w:rPr>
        <w:t xml:space="preserve"> </w:t>
      </w:r>
      <w:r>
        <w:rPr>
          <w:b/>
          <w:bCs/>
          <w:color w:val="000000" w:themeColor="text1"/>
          <w:spacing w:val="8"/>
          <w:sz w:val="21"/>
          <w:szCs w:val="21"/>
          <w:highlight w:val="white"/>
        </w:rPr>
        <w:t xml:space="preserve">一</w:t>
      </w:r>
      <w:r>
        <w:rPr>
          <w:b/>
          <w:bCs/>
          <w:color w:val="000000" w:themeColor="text1"/>
          <w:spacing w:val="-38"/>
          <w:sz w:val="21"/>
          <w:szCs w:val="21"/>
          <w:highlight w:val="white"/>
        </w:rPr>
        <w:t xml:space="preserve"> </w:t>
      </w:r>
      <w:r>
        <w:rPr>
          <w:b/>
          <w:bCs/>
          <w:color w:val="000000" w:themeColor="text1"/>
          <w:spacing w:val="8"/>
          <w:sz w:val="21"/>
          <w:szCs w:val="21"/>
          <w:highlight w:val="white"/>
        </w:rPr>
        <w:t xml:space="preserve">部分</w:t>
      </w:r>
      <w:r>
        <w:rPr>
          <w:b/>
          <w:bCs/>
          <w:color w:val="000000" w:themeColor="text1"/>
          <w:spacing w:val="1"/>
          <w:sz w:val="21"/>
          <w:szCs w:val="21"/>
          <w:highlight w:val="white"/>
        </w:rPr>
        <w:t xml:space="preserve">      </w:t>
      </w:r>
      <w:r>
        <w:rPr>
          <w:b/>
          <w:bCs/>
          <w:color w:val="000000" w:themeColor="text1"/>
          <w:spacing w:val="8"/>
          <w:sz w:val="21"/>
          <w:szCs w:val="21"/>
          <w:highlight w:val="white"/>
        </w:rPr>
        <w:t xml:space="preserve">评标方法</w:t>
      </w:r>
      <w:r>
        <w:rPr>
          <w:color w:val="000000" w:themeColor="text1"/>
          <w:sz w:val="21"/>
          <w:szCs w:val="21"/>
          <w:highlight w:val="white"/>
        </w:rPr>
      </w:r>
      <w:r>
        <w:rPr>
          <w:color w:val="000000" w:themeColor="text1"/>
          <w:highlight w:val="white"/>
        </w:rPr>
      </w:r>
    </w:p>
    <w:p>
      <w:pPr>
        <w:pStyle w:val="867"/>
        <w:ind w:left="6"/>
        <w:keepLines w:val="0"/>
        <w:keepNext w:val="0"/>
        <w:pageBreakBefore w:val="0"/>
        <w:spacing w:before="76"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投标人通过初审的，方可进入比较与评价程序。</w:t>
      </w:r>
      <w:r>
        <w:rPr>
          <w:rFonts w:ascii="宋体" w:hAnsi="宋体" w:eastAsia="宋体" w:cs="宋体"/>
          <w:color w:val="000000" w:themeColor="text1"/>
          <w:sz w:val="21"/>
          <w:szCs w:val="21"/>
          <w:highlight w:val="white"/>
        </w:rPr>
      </w:r>
      <w:r>
        <w:rPr>
          <w:color w:val="000000" w:themeColor="text1"/>
          <w:highlight w:val="white"/>
        </w:rPr>
      </w:r>
    </w:p>
    <w:p>
      <w:pPr>
        <w:pStyle w:val="867"/>
        <w:ind w:left="30"/>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比较与评价采用综合评分法。</w:t>
      </w:r>
      <w:r>
        <w:rPr>
          <w:rFonts w:ascii="宋体" w:hAnsi="宋体" w:eastAsia="宋体" w:cs="宋体"/>
          <w:color w:val="000000" w:themeColor="text1"/>
          <w:sz w:val="21"/>
          <w:szCs w:val="21"/>
          <w:highlight w:val="white"/>
        </w:rPr>
      </w:r>
      <w:r>
        <w:rPr>
          <w:color w:val="000000" w:themeColor="text1"/>
          <w:highlight w:val="white"/>
        </w:rPr>
      </w:r>
    </w:p>
    <w:p>
      <w:pPr>
        <w:pStyle w:val="867"/>
        <w:ind w:left="6" w:right="62"/>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whit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whit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white"/>
        </w:rPr>
        <w:t xml:space="preserve">评审得分最高的投标人排名第一</w:t>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18"/>
          <w:sz w:val="21"/>
          <w:szCs w:val="21"/>
          <w:highlight w:val="white"/>
        </w:rPr>
        <w:t xml:space="preserve">，以此类推，按排名先后顺序选取3名中标候选人。</w:t>
      </w:r>
      <w:r>
        <w:rPr>
          <w:rFonts w:ascii="宋体" w:hAnsi="宋体" w:eastAsia="宋体" w:cs="宋体"/>
          <w:color w:val="000000" w:themeColor="text1"/>
          <w:sz w:val="21"/>
          <w:szCs w:val="21"/>
          <w:highlight w:val="white"/>
        </w:rPr>
      </w:r>
      <w:r>
        <w:rPr>
          <w:color w:val="000000" w:themeColor="text1"/>
          <w:highlight w:val="white"/>
        </w:rPr>
      </w:r>
    </w:p>
    <w:p>
      <w:pPr>
        <w:pStyle w:val="867"/>
        <w:ind w:left="6" w:right="62"/>
        <w:keepLines w:val="0"/>
        <w:keepNext w:val="0"/>
        <w:pageBreakBefore w:val="0"/>
        <w:spacing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white"/>
        </w:rPr>
        <w:t xml:space="preserve">核心产品品牌相同的，同上处理。</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0" w:line="214" w:lineRule="auto"/>
        <w:widowControl/>
        <w:rPr>
          <w:color w:val="000000" w:themeColor="text1"/>
          <w:sz w:val="21"/>
          <w:szCs w:val="21"/>
          <w:highlight w:val="white"/>
        </w:rPr>
      </w:pPr>
      <w:r>
        <w:rPr>
          <w:b/>
          <w:bCs/>
          <w:color w:val="000000" w:themeColor="text1"/>
          <w:spacing w:val="15"/>
          <w:sz w:val="21"/>
          <w:szCs w:val="21"/>
          <w:highlight w:val="white"/>
        </w:rPr>
        <w:t xml:space="preserve">第二部分</w:t>
      </w:r>
      <w:r>
        <w:rPr>
          <w:b/>
          <w:bCs/>
          <w:color w:val="000000" w:themeColor="text1"/>
          <w:spacing w:val="1"/>
          <w:sz w:val="21"/>
          <w:szCs w:val="21"/>
          <w:highlight w:val="white"/>
        </w:rPr>
        <w:t xml:space="preserve">      </w:t>
      </w:r>
      <w:r>
        <w:rPr>
          <w:b/>
          <w:bCs/>
          <w:color w:val="000000" w:themeColor="text1"/>
          <w:spacing w:val="15"/>
          <w:sz w:val="21"/>
          <w:szCs w:val="21"/>
          <w:highlight w:val="white"/>
        </w:rPr>
        <w:t xml:space="preserve">评标标准</w:t>
      </w:r>
      <w:r>
        <w:rPr>
          <w:color w:val="000000" w:themeColor="text1"/>
          <w:sz w:val="21"/>
          <w:szCs w:val="21"/>
          <w:highlight w:val="white"/>
        </w:rPr>
      </w:r>
      <w:r>
        <w:rPr>
          <w:color w:val="000000" w:themeColor="text1"/>
          <w:highlight w:val="white"/>
        </w:rPr>
      </w:r>
    </w:p>
    <w:p>
      <w:pPr>
        <w:pStyle w:val="871"/>
        <w:ind w:left="5"/>
        <w:keepLines w:val="0"/>
        <w:keepNext w:val="0"/>
        <w:pageBreakBefore w:val="0"/>
        <w:spacing w:before="56" w:line="213" w:lineRule="auto"/>
        <w:widowControl/>
        <w:rPr>
          <w:color w:val="000000" w:themeColor="text1"/>
          <w:sz w:val="21"/>
          <w:szCs w:val="21"/>
          <w:highlight w:val="white"/>
        </w:rPr>
      </w:pPr>
      <w:r>
        <w:rPr>
          <w:b/>
          <w:bCs/>
          <w:color w:val="000000" w:themeColor="text1"/>
          <w:spacing w:val="17"/>
          <w:sz w:val="21"/>
          <w:szCs w:val="21"/>
          <w:highlight w:val="white"/>
        </w:rPr>
        <w:t xml:space="preserve">一</w:t>
      </w:r>
      <w:r>
        <w:rPr>
          <w:b/>
          <w:bCs/>
          <w:color w:val="000000" w:themeColor="text1"/>
          <w:spacing w:val="-32"/>
          <w:sz w:val="21"/>
          <w:szCs w:val="21"/>
          <w:highlight w:val="white"/>
        </w:rPr>
        <w:t xml:space="preserve"> </w:t>
      </w:r>
      <w:r>
        <w:rPr>
          <w:b/>
          <w:bCs/>
          <w:color w:val="000000" w:themeColor="text1"/>
          <w:spacing w:val="17"/>
          <w:sz w:val="21"/>
          <w:szCs w:val="21"/>
          <w:highlight w:val="white"/>
        </w:rPr>
        <w:t xml:space="preserve">、落实政府采购政策的价格调整</w:t>
      </w:r>
      <w:r>
        <w:rPr>
          <w:color w:val="000000" w:themeColor="text1"/>
          <w:sz w:val="21"/>
          <w:szCs w:val="21"/>
          <w:highlight w:val="white"/>
        </w:rPr>
      </w:r>
      <w:r>
        <w:rPr>
          <w:color w:val="000000" w:themeColor="text1"/>
          <w:highlight w:val="white"/>
        </w:rPr>
      </w:r>
    </w:p>
    <w:p>
      <w:pPr>
        <w:pStyle w:val="871"/>
        <w:ind w:left="2" w:right="63" w:firstLine="26"/>
        <w:keepLines w:val="0"/>
        <w:keepNext w:val="0"/>
        <w:pageBreakBefore w:val="0"/>
        <w:spacing w:before="58" w:line="258" w:lineRule="auto"/>
        <w:widowControl/>
        <w:rPr>
          <w:color w:val="000000" w:themeColor="text1"/>
          <w:sz w:val="21"/>
          <w:szCs w:val="21"/>
          <w:highlight w:val="white"/>
        </w:rPr>
      </w:pPr>
      <w:r>
        <w:rPr>
          <w:b/>
          <w:bCs/>
          <w:color w:val="000000" w:themeColor="text1"/>
          <w:spacing w:val="9"/>
          <w:sz w:val="21"/>
          <w:szCs w:val="21"/>
          <w:highlight w:val="white"/>
        </w:rPr>
        <w:t xml:space="preserve">1</w:t>
      </w:r>
      <w:r>
        <w:rPr>
          <w:b/>
          <w:bCs/>
          <w:color w:val="000000" w:themeColor="text1"/>
          <w:spacing w:val="-27"/>
          <w:sz w:val="21"/>
          <w:szCs w:val="21"/>
          <w:highlight w:val="white"/>
        </w:rPr>
        <w:t xml:space="preserve"> </w:t>
      </w:r>
      <w:r>
        <w:rPr>
          <w:b/>
          <w:bCs/>
          <w:color w:val="000000" w:themeColor="text1"/>
          <w:spacing w:val="9"/>
          <w:sz w:val="21"/>
          <w:szCs w:val="21"/>
          <w:highlight w:val="white"/>
        </w:rPr>
        <w:t xml:space="preserve">.</w:t>
      </w:r>
      <w:r>
        <w:rPr>
          <w:b/>
          <w:bCs/>
          <w:color w:val="000000" w:themeColor="text1"/>
          <w:spacing w:val="-37"/>
          <w:sz w:val="21"/>
          <w:szCs w:val="21"/>
          <w:highlight w:val="white"/>
        </w:rPr>
        <w:t xml:space="preserve"> </w:t>
      </w:r>
      <w:r>
        <w:rPr>
          <w:b/>
          <w:bCs/>
          <w:color w:val="000000" w:themeColor="text1"/>
          <w:spacing w:val="9"/>
          <w:sz w:val="21"/>
          <w:szCs w:val="21"/>
          <w:highlight w:val="white"/>
        </w:rPr>
        <w:t xml:space="preserve">小微型企业价格扣除：本项目或采购包“落实政府采购政策需满足的资格要求”中的“中小企业政策”如</w:t>
      </w:r>
      <w:r>
        <w:rPr>
          <w:b/>
          <w:bCs/>
          <w:color w:val="000000" w:themeColor="text1"/>
          <w:spacing w:val="19"/>
          <w:sz w:val="21"/>
          <w:szCs w:val="21"/>
          <w:highlight w:val="white"/>
        </w:rPr>
        <w:t xml:space="preserve">为专门面向中小企业的，本项目或采购包不再享受小微型企业价格扣除政策。</w:t>
      </w:r>
      <w:r>
        <w:rPr>
          <w:color w:val="000000" w:themeColor="text1"/>
          <w:sz w:val="21"/>
          <w:szCs w:val="21"/>
          <w:highlight w:val="white"/>
        </w:rPr>
      </w:r>
      <w:r>
        <w:rPr>
          <w:color w:val="000000" w:themeColor="text1"/>
          <w:highlight w:val="white"/>
        </w:rPr>
      </w:r>
    </w:p>
    <w:p>
      <w:pPr>
        <w:pStyle w:val="867"/>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19"/>
          <w:sz w:val="21"/>
          <w:szCs w:val="21"/>
          <w:highlight w:val="whit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white"/>
        </w:rPr>
        <w:t xml:space="preserve"> </w:t>
      </w:r>
      <w:r>
        <w:rPr>
          <w:rFonts w:ascii="宋体" w:hAnsi="宋体" w:eastAsia="宋体" w:cs="宋体"/>
          <w:color w:val="000000" w:themeColor="text1"/>
          <w:spacing w:val="19"/>
          <w:sz w:val="21"/>
          <w:szCs w:val="21"/>
          <w:highlight w:val="white"/>
        </w:rPr>
        <w:t xml:space="preserve">号）的规定提供《中小企业声明函</w:t>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20"/>
          <w:sz w:val="21"/>
          <w:szCs w:val="21"/>
          <w:highlight w:val="whit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white"/>
        </w:rPr>
        <w:t xml:space="preserve">11〕300号）</w:t>
      </w:r>
      <w:r>
        <w:rPr>
          <w:rFonts w:ascii="宋体" w:hAnsi="宋体" w:eastAsia="宋体" w:cs="宋体"/>
          <w:color w:val="000000" w:themeColor="text1"/>
          <w:position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12" w:firstLine="10"/>
        <w:keepLines w:val="0"/>
        <w:keepNext w:val="0"/>
        <w:pageBreakBefore w:val="0"/>
        <w:spacing w:before="137"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white"/>
        </w:rPr>
        <w:t xml:space="preserve">印件。</w:t>
      </w:r>
      <w:r>
        <w:rPr>
          <w:rFonts w:ascii="宋体" w:hAnsi="宋体" w:eastAsia="宋体" w:cs="宋体"/>
          <w:color w:val="000000" w:themeColor="text1"/>
          <w:sz w:val="21"/>
          <w:szCs w:val="21"/>
          <w:highlight w:val="white"/>
        </w:rPr>
      </w:r>
      <w:r>
        <w:rPr>
          <w:color w:val="000000" w:themeColor="text1"/>
          <w:highlight w:val="white"/>
        </w:rPr>
      </w:r>
    </w:p>
    <w:p>
      <w:pPr>
        <w:pStyle w:val="867"/>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1.3残疾人福利性单位视同小型、微型企业</w:t>
      </w:r>
      <w:r>
        <w:rPr>
          <w:rFonts w:ascii="宋体" w:hAnsi="宋体" w:eastAsia="宋体" w:cs="宋体"/>
          <w:color w:val="000000" w:themeColor="text1"/>
          <w:spacing w:val="19"/>
          <w:sz w:val="21"/>
          <w:szCs w:val="21"/>
          <w:highlight w:val="white"/>
        </w:rPr>
        <w:t xml:space="preserve">，对其产品价格给予10%的扣除，用扣除后的价格参与评审。</w:t>
      </w:r>
      <w:r>
        <w:rPr>
          <w:rFonts w:ascii="宋体" w:hAnsi="宋体" w:eastAsia="宋体" w:cs="宋体"/>
          <w:color w:val="000000" w:themeColor="text1"/>
          <w:spacing w:val="20"/>
          <w:sz w:val="21"/>
          <w:szCs w:val="21"/>
          <w:highlight w:val="whit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white"/>
        </w:rPr>
        <w:t xml:space="preserve">定提供《残疾人福利性单位声明函》。</w:t>
      </w:r>
      <w:r>
        <w:rPr>
          <w:rFonts w:ascii="宋体" w:hAnsi="宋体" w:eastAsia="宋体" w:cs="宋体"/>
          <w:color w:val="000000" w:themeColor="text1"/>
          <w:sz w:val="21"/>
          <w:szCs w:val="21"/>
          <w:highlight w:val="white"/>
        </w:rPr>
      </w:r>
      <w:r>
        <w:rPr>
          <w:color w:val="000000" w:themeColor="text1"/>
          <w:highlight w:val="white"/>
        </w:rPr>
      </w:r>
    </w:p>
    <w:p>
      <w:pPr>
        <w:pStyle w:val="867"/>
        <w:ind w:left="22"/>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1.4残疾人福利单位、监狱企业属于小型、微型企业的，</w:t>
      </w:r>
      <w:r>
        <w:rPr>
          <w:rFonts w:ascii="宋体" w:hAnsi="宋体" w:eastAsia="宋体" w:cs="宋体"/>
          <w:color w:val="000000" w:themeColor="text1"/>
          <w:spacing w:val="18"/>
          <w:sz w:val="21"/>
          <w:szCs w:val="21"/>
          <w:highlight w:val="white"/>
        </w:rPr>
        <w:t xml:space="preserve">不重复享受政策。</w:t>
      </w:r>
      <w:r>
        <w:rPr>
          <w:rFonts w:ascii="宋体" w:hAnsi="宋体" w:eastAsia="宋体" w:cs="宋体"/>
          <w:color w:val="000000" w:themeColor="text1"/>
          <w:sz w:val="21"/>
          <w:szCs w:val="21"/>
          <w:highlight w:val="white"/>
        </w:rPr>
      </w:r>
      <w:r>
        <w:rPr>
          <w:color w:val="000000" w:themeColor="text1"/>
          <w:highlight w:val="white"/>
        </w:rPr>
      </w:r>
    </w:p>
    <w:p>
      <w:pPr>
        <w:pStyle w:val="867"/>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white"/>
        </w:rPr>
        <w:t xml:space="preserve">疾人福利性单位视同小型、微型企业，下同）的协议合同金额占到联合体协议合同总金额30%以上的，</w:t>
      </w:r>
      <w:r>
        <w:rPr>
          <w:rFonts w:ascii="宋体" w:hAnsi="宋体" w:eastAsia="宋体" w:cs="宋体"/>
          <w:color w:val="000000" w:themeColor="text1"/>
          <w:spacing w:val="20"/>
          <w:sz w:val="21"/>
          <w:szCs w:val="21"/>
          <w:highlight w:val="whit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white"/>
        </w:rPr>
        <w:t xml:space="preserve">确，否则不得享受价格扣除。</w:t>
      </w:r>
      <w:r>
        <w:rPr>
          <w:rFonts w:ascii="宋体" w:hAnsi="宋体" w:eastAsia="宋体" w:cs="宋体"/>
          <w:color w:val="000000" w:themeColor="text1"/>
          <w:sz w:val="21"/>
          <w:szCs w:val="21"/>
          <w:highlight w:val="white"/>
        </w:rPr>
      </w:r>
      <w:r>
        <w:rPr>
          <w:color w:val="000000" w:themeColor="text1"/>
          <w:highlight w:val="white"/>
        </w:rPr>
      </w:r>
    </w:p>
    <w:p>
      <w:pPr>
        <w:pStyle w:val="867"/>
        <w:ind w:left="8"/>
        <w:keepLines w:val="0"/>
        <w:keepNext w:val="0"/>
        <w:pageBreakBefore w:val="0"/>
        <w:spacing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联合体各方均为小型、微型企业的，联合体视同为小型、微型企业按规定享受价格扣除。</w:t>
      </w:r>
      <w:r>
        <w:rPr>
          <w:rFonts w:ascii="宋体" w:hAnsi="宋体" w:eastAsia="宋体" w:cs="宋体"/>
          <w:color w:val="000000" w:themeColor="text1"/>
          <w:sz w:val="21"/>
          <w:szCs w:val="21"/>
          <w:highlight w:val="white"/>
        </w:rPr>
      </w:r>
      <w:r>
        <w:rPr>
          <w:color w:val="000000" w:themeColor="text1"/>
          <w:highlight w:val="white"/>
        </w:rPr>
      </w:r>
    </w:p>
    <w:p>
      <w:pPr>
        <w:pStyle w:val="867"/>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white"/>
        </w:rPr>
        <w:t xml:space="preserve">未进行明确的亦不得享受价格扣除。</w:t>
      </w:r>
      <w:r>
        <w:rPr>
          <w:rFonts w:ascii="宋体" w:hAnsi="宋体" w:eastAsia="宋体" w:cs="宋体"/>
          <w:color w:val="000000" w:themeColor="text1"/>
          <w:sz w:val="21"/>
          <w:szCs w:val="21"/>
          <w:highlight w:val="white"/>
        </w:rPr>
      </w:r>
      <w:r>
        <w:rPr>
          <w:color w:val="000000" w:themeColor="text1"/>
          <w:highlight w:val="white"/>
        </w:rPr>
      </w:r>
    </w:p>
    <w:p>
      <w:pPr>
        <w:pStyle w:val="871"/>
        <w:ind w:left="31"/>
        <w:keepLines w:val="0"/>
        <w:keepNext w:val="0"/>
        <w:pageBreakBefore w:val="0"/>
        <w:spacing w:before="50" w:line="214" w:lineRule="auto"/>
        <w:widowControl/>
        <w:rPr>
          <w:color w:val="000000" w:themeColor="text1"/>
          <w:sz w:val="21"/>
          <w:szCs w:val="21"/>
          <w:highlight w:val="white"/>
        </w:rPr>
      </w:pPr>
      <w:r>
        <w:rPr>
          <w:b/>
          <w:bCs/>
          <w:color w:val="000000" w:themeColor="text1"/>
          <w:spacing w:val="16"/>
          <w:sz w:val="21"/>
          <w:szCs w:val="21"/>
          <w:highlight w:val="white"/>
        </w:rPr>
        <w:t xml:space="preserve">二、评分标准</w:t>
      </w:r>
      <w:r>
        <w:rPr>
          <w:color w:val="000000" w:themeColor="text1"/>
          <w:sz w:val="21"/>
          <w:szCs w:val="21"/>
          <w:highlight w:val="white"/>
        </w:rPr>
      </w:r>
      <w:r>
        <w:rPr>
          <w:color w:val="000000" w:themeColor="text1"/>
          <w:highlight w:val="white"/>
        </w:rPr>
      </w:r>
    </w:p>
    <w:p>
      <w:pPr>
        <w:pStyle w:val="867"/>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white"/>
        </w:rPr>
        <w:t xml:space="preserve"> </w:t>
      </w:r>
      <w:r>
        <w:rPr>
          <w:rFonts w:hint="eastAsia" w:ascii="宋体" w:hAnsi="宋体" w:eastAsia="宋体" w:cs="宋体"/>
          <w:color w:val="000000" w:themeColor="text1"/>
          <w:sz w:val="21"/>
          <w:szCs w:val="21"/>
          <w:highlight w:val="white"/>
          <w:lang w:eastAsia="zh-CN"/>
        </w:rPr>
        <w:t xml:space="preserve">，</w:t>
      </w:r>
      <w:r>
        <w:rPr>
          <w:rFonts w:ascii="宋体" w:hAnsi="宋体" w:eastAsia="宋体" w:cs="宋体"/>
          <w:color w:val="000000" w:themeColor="text1"/>
          <w:spacing w:val="25"/>
          <w:sz w:val="21"/>
          <w:szCs w:val="21"/>
          <w:highlight w:val="white"/>
        </w:rPr>
        <w:t xml:space="preserve">岗位人员不得兼任。</w:t>
      </w:r>
      <w:r>
        <w:rPr>
          <w:rFonts w:ascii="宋体" w:hAnsi="宋体" w:eastAsia="宋体" w:cs="宋体"/>
          <w:color w:val="000000" w:themeColor="text1"/>
          <w:sz w:val="21"/>
          <w:szCs w:val="21"/>
          <w:highlight w:val="white"/>
        </w:rPr>
      </w:r>
      <w:r>
        <w:rPr>
          <w:color w:val="000000" w:themeColor="text1"/>
          <w:highlight w:val="white"/>
        </w:rPr>
      </w:r>
    </w:p>
    <w:p>
      <w:pPr>
        <w:pStyle w:val="867"/>
        <w:ind w:left="32" w:right="86" w:hanging="1"/>
        <w:keepLines w:val="0"/>
        <w:keepNext w:val="0"/>
        <w:pageBreakBefore w:val="0"/>
        <w:spacing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1" w:line="209" w:lineRule="auto"/>
        <w:widowControl/>
        <w:rPr>
          <w:color w:val="000000" w:themeColor="text1"/>
          <w:sz w:val="21"/>
          <w:szCs w:val="21"/>
          <w:highlight w:val="white"/>
        </w:rPr>
      </w:pPr>
      <w:r>
        <w:rPr>
          <w:b/>
          <w:bCs/>
          <w:color w:val="000000" w:themeColor="text1"/>
          <w:spacing w:val="-7"/>
          <w:sz w:val="21"/>
          <w:szCs w:val="21"/>
          <w:highlight w:val="white"/>
        </w:rPr>
        <w:t xml:space="preserve">（</w:t>
      </w:r>
      <w:r>
        <w:rPr>
          <w:b/>
          <w:bCs/>
          <w:color w:val="000000" w:themeColor="text1"/>
          <w:spacing w:val="21"/>
          <w:sz w:val="21"/>
          <w:szCs w:val="21"/>
          <w:highlight w:val="white"/>
        </w:rPr>
        <w:t xml:space="preserve"> </w:t>
      </w:r>
      <w:r>
        <w:rPr>
          <w:b/>
          <w:bCs/>
          <w:color w:val="000000" w:themeColor="text1"/>
          <w:spacing w:val="-7"/>
          <w:sz w:val="21"/>
          <w:szCs w:val="21"/>
          <w:highlight w:val="white"/>
        </w:rPr>
        <w:t xml:space="preserve">一</w:t>
      </w:r>
      <w:r>
        <w:rPr>
          <w:b/>
          <w:bCs/>
          <w:color w:val="000000" w:themeColor="text1"/>
          <w:spacing w:val="22"/>
          <w:sz w:val="21"/>
          <w:szCs w:val="21"/>
          <w:highlight w:val="white"/>
        </w:rPr>
        <w:t xml:space="preserve"> </w:t>
      </w:r>
      <w:r>
        <w:rPr>
          <w:b/>
          <w:bCs/>
          <w:color w:val="000000" w:themeColor="text1"/>
          <w:spacing w:val="-7"/>
          <w:sz w:val="21"/>
          <w:szCs w:val="21"/>
          <w:highlight w:val="white"/>
        </w:rPr>
        <w:t xml:space="preserve">）价格分</w:t>
      </w:r>
      <w:r>
        <w:rPr>
          <w:color w:val="000000" w:themeColor="text1"/>
          <w:sz w:val="21"/>
          <w:szCs w:val="21"/>
          <w:highlight w:val="white"/>
        </w:rPr>
      </w:r>
      <w:r>
        <w:rPr>
          <w:color w:val="000000" w:themeColor="text1"/>
          <w:highlight w:val="white"/>
        </w:rPr>
      </w:r>
    </w:p>
    <w:p>
      <w:pPr>
        <w:pStyle w:val="867"/>
        <w:keepLines w:val="0"/>
        <w:keepNext w:val="0"/>
        <w:pageBreakBefore w:val="0"/>
        <w:spacing w:before="119"/>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1"/>
                <w:highlight w:val="white"/>
              </w:rPr>
              <w:t xml:space="preserve">评分项</w:t>
            </w:r>
            <w:r>
              <w:rPr>
                <w:color w:val="000000" w:themeColor="text1"/>
                <w:highlight w:val="white"/>
              </w:rPr>
            </w:r>
          </w:p>
        </w:tc>
        <w:tc>
          <w:tcPr>
            <w:tcW w:w="6135" w:type="dxa"/>
            <w:vAlign w:val="top"/>
            <w:textDirection w:val="lrTb"/>
            <w:noWrap w:val="false"/>
          </w:tcPr>
          <w:p>
            <w:pPr>
              <w:pStyle w:val="875"/>
              <w:ind w:left="124"/>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评分标准</w:t>
            </w:r>
            <w:r>
              <w:rPr>
                <w:color w:val="000000" w:themeColor="text1"/>
                <w:highlight w:val="white"/>
              </w:rPr>
            </w:r>
          </w:p>
        </w:tc>
        <w:tc>
          <w:tcPr>
            <w:tcW w:w="1235"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分值</w:t>
            </w:r>
            <w:r>
              <w:rPr>
                <w:color w:val="000000" w:themeColor="text1"/>
                <w:highlight w:val="white"/>
              </w:rPr>
            </w:r>
          </w:p>
        </w:tc>
      </w:tr>
      <w:tr>
        <w:trPr>
          <w:trHeight w:val="2994"/>
        </w:trPr>
        <w:tc>
          <w:tcPr>
            <w:tcW w:w="3075" w:type="dxa"/>
            <w:vAlign w:val="top"/>
            <w:textDirection w:val="lrTb"/>
            <w:noWrap w:val="false"/>
          </w:tcPr>
          <w:p>
            <w:pPr>
              <w:pStyle w:val="875"/>
              <w:ind w:left="129"/>
              <w:keepLines w:val="0"/>
              <w:keepNext w:val="0"/>
              <w:pageBreakBefore w:val="0"/>
              <w:spacing w:before="171" w:line="217" w:lineRule="auto"/>
              <w:widowControl/>
              <w:rPr>
                <w:color w:val="000000" w:themeColor="text1"/>
                <w:highlight w:val="white"/>
              </w:rPr>
            </w:pPr>
            <w:r>
              <w:rPr>
                <w:color w:val="000000" w:themeColor="text1"/>
                <w:spacing w:val="10"/>
                <w:highlight w:val="white"/>
              </w:rPr>
              <w:t xml:space="preserve">价格分</w:t>
            </w:r>
            <w:r>
              <w:rPr>
                <w:color w:val="000000" w:themeColor="text1"/>
                <w:highlight w:val="white"/>
              </w:rPr>
            </w:r>
          </w:p>
        </w:tc>
        <w:tc>
          <w:tcPr>
            <w:tcW w:w="6135" w:type="dxa"/>
            <w:vAlign w:val="top"/>
            <w:textDirection w:val="lrTb"/>
            <w:noWrap w:val="false"/>
          </w:tcPr>
          <w:p>
            <w:pPr>
              <w:pStyle w:val="875"/>
              <w:ind w:left="124" w:right="248"/>
              <w:keepLines w:val="0"/>
              <w:keepNext w:val="0"/>
              <w:pageBreakBefore w:val="0"/>
              <w:spacing w:before="171" w:line="310" w:lineRule="auto"/>
              <w:widowControl/>
              <w:rPr>
                <w:color w:val="000000" w:themeColor="text1"/>
                <w:highlight w:val="white"/>
              </w:rPr>
            </w:pPr>
            <w:r>
              <w:rPr>
                <w:color w:val="000000" w:themeColor="text1"/>
                <w:spacing w:val="20"/>
                <w:highlight w:val="white"/>
              </w:rPr>
              <w:t xml:space="preserve">采用低价优先法计算，即满足招标文件要求且</w:t>
            </w:r>
            <w:r>
              <w:rPr>
                <w:color w:val="000000" w:themeColor="text1"/>
                <w:spacing w:val="19"/>
                <w:highlight w:val="white"/>
              </w:rPr>
              <w:t xml:space="preserve">投标价格最</w:t>
            </w:r>
            <w:r>
              <w:rPr>
                <w:color w:val="000000" w:themeColor="text1"/>
                <w:spacing w:val="20"/>
                <w:highlight w:val="white"/>
              </w:rPr>
              <w:t xml:space="preserve">低的投标报价为评标基准价，其价格分为满分</w:t>
            </w:r>
            <w:r>
              <w:rPr>
                <w:color w:val="000000" w:themeColor="text1"/>
                <w:spacing w:val="19"/>
                <w:highlight w:val="white"/>
              </w:rPr>
              <w:t xml:space="preserve">。其他投标</w:t>
            </w:r>
            <w:r>
              <w:rPr>
                <w:color w:val="000000" w:themeColor="text1"/>
                <w:spacing w:val="16"/>
                <w:highlight w:val="white"/>
              </w:rPr>
              <w:t xml:space="preserve">人的价格分统一按照下列公式计算：</w:t>
            </w:r>
            <w:r>
              <w:rPr>
                <w:color w:val="000000" w:themeColor="text1"/>
                <w:highlight w:val="white"/>
              </w:rPr>
            </w:r>
          </w:p>
          <w:p>
            <w:pPr>
              <w:pStyle w:val="875"/>
              <w:ind w:left="126" w:right="227" w:hanging="2"/>
              <w:keepLines w:val="0"/>
              <w:keepNext w:val="0"/>
              <w:pageBreakBefore w:val="0"/>
              <w:spacing w:before="2" w:line="309" w:lineRule="auto"/>
              <w:widowControl/>
              <w:rPr>
                <w:color w:val="000000" w:themeColor="text1"/>
                <w:highlight w:val="white"/>
              </w:rPr>
            </w:pPr>
            <w:r>
              <w:rPr>
                <w:color w:val="000000" w:themeColor="text1"/>
                <w:spacing w:val="20"/>
                <w:highlight w:val="white"/>
              </w:rPr>
              <w:t xml:space="preserve">投标报价得分=（评标基准价／投标报价）×价格</w:t>
            </w:r>
            <w:r>
              <w:rPr>
                <w:color w:val="000000" w:themeColor="text1"/>
                <w:spacing w:val="19"/>
                <w:highlight w:val="white"/>
              </w:rPr>
              <w:t xml:space="preserve">权值×1</w:t>
            </w:r>
            <w:r>
              <w:rPr>
                <w:color w:val="000000" w:themeColor="text1"/>
                <w:highlight w:val="white"/>
              </w:rPr>
              <w:t xml:space="preserve"> 00。</w:t>
            </w:r>
            <w:r>
              <w:rPr>
                <w:color w:val="000000" w:themeColor="text1"/>
                <w:highlight w:val="white"/>
              </w:rPr>
            </w:r>
          </w:p>
          <w:p>
            <w:pPr>
              <w:pStyle w:val="875"/>
              <w:ind w:left="125" w:right="248" w:firstLine="17"/>
              <w:keepLines w:val="0"/>
              <w:keepNext w:val="0"/>
              <w:pageBreakBefore w:val="0"/>
              <w:spacing w:before="2" w:line="307" w:lineRule="auto"/>
              <w:widowControl/>
              <w:rPr>
                <w:color w:val="000000" w:themeColor="text1"/>
                <w:highlight w:val="white"/>
              </w:rPr>
            </w:pPr>
            <w:r>
              <w:rPr>
                <w:color w:val="000000" w:themeColor="text1"/>
                <w:spacing w:val="19"/>
                <w:highlight w:val="white"/>
              </w:rPr>
              <w:t xml:space="preserve">因落实政府采购政策进行价格调整的，以调整后的价格计</w:t>
            </w:r>
            <w:r>
              <w:rPr>
                <w:color w:val="000000" w:themeColor="text1"/>
                <w:spacing w:val="20"/>
                <w:highlight w:val="white"/>
              </w:rPr>
              <w:t xml:space="preserve">算评标基准价和投标报价。关于价格扣除详</w:t>
            </w:r>
            <w:r>
              <w:rPr>
                <w:color w:val="000000" w:themeColor="text1"/>
                <w:spacing w:val="19"/>
                <w:highlight w:val="white"/>
              </w:rPr>
              <w:t xml:space="preserve">见本章第二部</w:t>
            </w:r>
            <w:r>
              <w:rPr>
                <w:color w:val="000000" w:themeColor="text1"/>
                <w:spacing w:val="13"/>
                <w:highlight w:val="white"/>
              </w:rPr>
              <w:t xml:space="preserve">分“</w:t>
            </w:r>
            <w:r>
              <w:rPr>
                <w:color w:val="000000" w:themeColor="text1"/>
                <w:spacing w:val="-57"/>
                <w:highlight w:val="white"/>
              </w:rPr>
              <w:t xml:space="preserve"> </w:t>
            </w:r>
            <w:r>
              <w:rPr>
                <w:color w:val="000000" w:themeColor="text1"/>
                <w:spacing w:val="13"/>
                <w:highlight w:val="white"/>
              </w:rPr>
              <w:t xml:space="preserve">一</w:t>
            </w:r>
            <w:r>
              <w:rPr>
                <w:color w:val="000000" w:themeColor="text1"/>
                <w:spacing w:val="-61"/>
                <w:highlight w:val="white"/>
              </w:rPr>
              <w:t xml:space="preserve"> </w:t>
            </w:r>
            <w:r>
              <w:rPr>
                <w:color w:val="000000" w:themeColor="text1"/>
                <w:spacing w:val="13"/>
                <w:highlight w:val="white"/>
              </w:rPr>
              <w:t xml:space="preserve">、落实政府采购政策的价格调整”。</w:t>
            </w:r>
            <w:r>
              <w:rPr>
                <w:color w:val="000000" w:themeColor="text1"/>
                <w:highlight w:val="white"/>
              </w:rPr>
            </w:r>
          </w:p>
        </w:tc>
        <w:tc>
          <w:tcPr>
            <w:tcW w:w="1235" w:type="dxa"/>
            <w:vAlign w:val="top"/>
            <w:textDirection w:val="lrTb"/>
            <w:noWrap w:val="false"/>
          </w:tcPr>
          <w:p>
            <w:pPr>
              <w:pStyle w:val="875"/>
              <w:ind w:left="136"/>
              <w:keepLines w:val="0"/>
              <w:keepNext w:val="0"/>
              <w:pageBreakBefore w:val="0"/>
              <w:spacing w:before="171" w:line="239" w:lineRule="auto"/>
              <w:widowControl/>
              <w:rPr>
                <w:color w:val="000000" w:themeColor="text1"/>
                <w:highlight w:val="white"/>
              </w:rPr>
            </w:pPr>
            <w:r>
              <w:rPr>
                <w:color w:val="000000" w:themeColor="text1"/>
                <w:spacing w:val="5"/>
                <w:highlight w:val="white"/>
              </w:rPr>
              <w:t xml:space="preserve">25</w:t>
            </w:r>
            <w:r>
              <w:rPr>
                <w:color w:val="000000" w:themeColor="text1"/>
                <w:highlight w:val="white"/>
              </w:rPr>
            </w:r>
          </w:p>
        </w:tc>
      </w:tr>
    </w:tbl>
    <w:p>
      <w:pPr>
        <w:pStyle w:val="867"/>
        <w:keepLines w:val="0"/>
        <w:keepNext w:val="0"/>
        <w:pageBreakBefore w:val="0"/>
        <w:spacing w:line="36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0" w:line="209" w:lineRule="auto"/>
        <w:widowControl/>
        <w:rPr>
          <w:color w:val="000000" w:themeColor="text1"/>
          <w:sz w:val="21"/>
          <w:szCs w:val="21"/>
          <w:highlight w:val="white"/>
        </w:rPr>
      </w:pPr>
      <w:r>
        <w:rPr>
          <w:b/>
          <w:bCs/>
          <w:color w:val="000000" w:themeColor="text1"/>
          <w:spacing w:val="21"/>
          <w:sz w:val="21"/>
          <w:szCs w:val="21"/>
          <w:highlight w:val="white"/>
        </w:rPr>
        <w:t xml:space="preserve">（二）技术分</w:t>
      </w:r>
      <w:r>
        <w:rPr>
          <w:color w:val="000000" w:themeColor="text1"/>
          <w:sz w:val="21"/>
          <w:szCs w:val="21"/>
          <w:highlight w:val="white"/>
        </w:rPr>
      </w:r>
      <w:r>
        <w:rPr>
          <w:color w:val="000000" w:themeColor="text1"/>
          <w:highlight w:val="white"/>
        </w:rPr>
      </w:r>
    </w:p>
    <w:p>
      <w:pPr>
        <w:pStyle w:val="867"/>
        <w:keepLines w:val="0"/>
        <w:keepNext w:val="0"/>
        <w:pageBreakBefore w:val="0"/>
        <w:spacing w:before="119"/>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1"/>
                <w:highlight w:val="white"/>
              </w:rPr>
              <w:t xml:space="preserve">评分项</w:t>
            </w:r>
            <w:r>
              <w:rPr>
                <w:color w:val="000000" w:themeColor="text1"/>
                <w:highlight w:val="white"/>
              </w:rPr>
            </w:r>
          </w:p>
        </w:tc>
        <w:tc>
          <w:tcPr>
            <w:tcW w:w="6135" w:type="dxa"/>
            <w:vAlign w:val="top"/>
            <w:textDirection w:val="lrTb"/>
            <w:noWrap w:val="false"/>
          </w:tcPr>
          <w:p>
            <w:pPr>
              <w:pStyle w:val="875"/>
              <w:ind w:left="124"/>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评分标准</w:t>
            </w:r>
            <w:r>
              <w:rPr>
                <w:color w:val="000000" w:themeColor="text1"/>
                <w:highlight w:val="white"/>
              </w:rPr>
            </w:r>
          </w:p>
        </w:tc>
        <w:tc>
          <w:tcPr>
            <w:tcW w:w="1235"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分值</w:t>
            </w:r>
            <w:r>
              <w:rPr>
                <w:color w:val="000000" w:themeColor="text1"/>
                <w:highlight w:val="white"/>
              </w:rPr>
            </w:r>
          </w:p>
        </w:tc>
      </w:tr>
      <w:tr>
        <w:trPr>
          <w:trHeight w:val="2239"/>
        </w:trPr>
        <w:tc>
          <w:tcPr>
            <w:tcW w:w="3075" w:type="dxa"/>
            <w:vAlign w:val="top"/>
            <w:textDirection w:val="lrTb"/>
            <w:noWrap w:val="false"/>
          </w:tcPr>
          <w:p>
            <w:pPr>
              <w:pStyle w:val="875"/>
              <w:ind w:left="168"/>
              <w:keepLines w:val="0"/>
              <w:keepNext w:val="0"/>
              <w:pageBreakBefore w:val="0"/>
              <w:spacing w:before="173" w:line="219" w:lineRule="auto"/>
              <w:widowControl/>
              <w:rPr>
                <w:color w:val="000000" w:themeColor="text1"/>
                <w:highlight w:val="white"/>
              </w:rPr>
            </w:pPr>
            <w:r>
              <w:rPr>
                <w:color w:val="000000" w:themeColor="text1"/>
                <w:spacing w:val="13"/>
                <w:highlight w:val="white"/>
              </w:rPr>
              <w:t xml:space="preserve">目标及整体设想（8分）</w:t>
            </w:r>
            <w:r>
              <w:rPr>
                <w:color w:val="000000" w:themeColor="text1"/>
                <w:highlight w:val="white"/>
              </w:rPr>
            </w:r>
          </w:p>
        </w:tc>
        <w:tc>
          <w:tcPr>
            <w:tcW w:w="6135" w:type="dxa"/>
            <w:vAlign w:val="top"/>
            <w:textDirection w:val="lrTb"/>
            <w:noWrap w:val="false"/>
          </w:tcPr>
          <w:p>
            <w:pPr>
              <w:pStyle w:val="875"/>
              <w:ind w:left="124" w:right="248" w:firstLine="26"/>
              <w:jc w:val="both"/>
              <w:keepLines w:val="0"/>
              <w:keepNext w:val="0"/>
              <w:pageBreakBefore w:val="0"/>
              <w:spacing w:before="171" w:line="310" w:lineRule="auto"/>
              <w:widowControl/>
              <w:rPr>
                <w:color w:val="000000" w:themeColor="text1"/>
                <w:highlight w:val="white"/>
              </w:rPr>
            </w:pPr>
            <w:r>
              <w:rPr>
                <w:color w:val="000000" w:themeColor="text1"/>
                <w:spacing w:val="19"/>
                <w:highlight w:val="white"/>
              </w:rPr>
              <w:t xml:space="preserve">内容包括：①对本项目的总体目标及整体设</w:t>
            </w:r>
            <w:r>
              <w:rPr>
                <w:color w:val="000000" w:themeColor="text1"/>
                <w:spacing w:val="18"/>
                <w:highlight w:val="white"/>
              </w:rPr>
              <w:t xml:space="preserve">想；②综合物</w:t>
            </w:r>
            <w:r>
              <w:rPr>
                <w:color w:val="000000" w:themeColor="text1"/>
                <w:spacing w:val="20"/>
                <w:highlight w:val="white"/>
              </w:rPr>
              <w:t xml:space="preserve">业管理服务的目标和整体设想；③公共区域秩</w:t>
            </w:r>
            <w:r>
              <w:rPr>
                <w:color w:val="000000" w:themeColor="text1"/>
                <w:spacing w:val="19"/>
                <w:highlight w:val="white"/>
              </w:rPr>
              <w:t xml:space="preserve">序维护管理</w:t>
            </w:r>
            <w:r>
              <w:rPr>
                <w:color w:val="000000" w:themeColor="text1"/>
                <w:spacing w:val="20"/>
                <w:highlight w:val="white"/>
              </w:rPr>
              <w:t xml:space="preserve">服务的目标和整体设想；④公共区域清洁管理</w:t>
            </w:r>
            <w:r>
              <w:rPr>
                <w:color w:val="000000" w:themeColor="text1"/>
                <w:spacing w:val="19"/>
                <w:highlight w:val="white"/>
              </w:rPr>
              <w:t xml:space="preserve">服务的目标</w:t>
            </w:r>
            <w:r>
              <w:rPr>
                <w:color w:val="000000" w:themeColor="text1"/>
                <w:spacing w:val="20"/>
                <w:highlight w:val="white"/>
              </w:rPr>
              <w:t xml:space="preserve">和整体设想；⑤公用设施设备日常运行、保养</w:t>
            </w:r>
            <w:r>
              <w:rPr>
                <w:color w:val="000000" w:themeColor="text1"/>
                <w:spacing w:val="19"/>
                <w:highlight w:val="white"/>
              </w:rPr>
              <w:t xml:space="preserve">、维修管理</w:t>
            </w:r>
            <w:r>
              <w:rPr>
                <w:color w:val="000000" w:themeColor="text1"/>
                <w:spacing w:val="15"/>
                <w:highlight w:val="white"/>
              </w:rPr>
              <w:t xml:space="preserve">服务的目标和整体设想。</w:t>
            </w:r>
            <w:r>
              <w:rPr>
                <w:color w:val="000000" w:themeColor="text1"/>
                <w:highlight w:val="white"/>
              </w:rPr>
            </w:r>
          </w:p>
          <w:p>
            <w:pPr>
              <w:pStyle w:val="875"/>
              <w:ind w:left="126"/>
              <w:keepLines w:val="0"/>
              <w:keepNext w:val="0"/>
              <w:pageBreakBefore w:val="0"/>
              <w:spacing w:line="217" w:lineRule="auto"/>
              <w:widowControl/>
              <w:rPr>
                <w:color w:val="000000" w:themeColor="text1"/>
                <w:highlight w:val="white"/>
              </w:rPr>
            </w:pPr>
            <w:r>
              <w:rPr>
                <w:color w:val="000000" w:themeColor="text1"/>
                <w:spacing w:val="19"/>
                <w:highlight w:val="white"/>
              </w:rPr>
              <w:t xml:space="preserve">方案完整、科学合理，设计清晰详细，完全符合本项目需</w:t>
            </w:r>
            <w:r>
              <w:rPr>
                <w:color w:val="000000" w:themeColor="text1"/>
                <w:highlight w:val="white"/>
              </w:rPr>
            </w:r>
          </w:p>
        </w:tc>
        <w:tc>
          <w:tcPr>
            <w:tcW w:w="1235" w:type="dxa"/>
            <w:vAlign w:val="top"/>
            <w:textDirection w:val="lrTb"/>
            <w:noWrap w:val="false"/>
          </w:tcPr>
          <w:p>
            <w:pPr>
              <w:pStyle w:val="875"/>
              <w:ind w:left="135"/>
              <w:keepLines w:val="0"/>
              <w:keepNext w:val="0"/>
              <w:pageBreakBefore w:val="0"/>
              <w:spacing w:before="172"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3356"/>
        </w:trPr>
        <w:tc>
          <w:tcPr>
            <w:tcW w:w="3075" w:type="dxa"/>
            <w:vAlign w:val="top"/>
            <w:textDirection w:val="lrTb"/>
            <w:noWrap w:val="false"/>
          </w:tcPr>
          <w:p>
            <w:pPr>
              <w:pStyle w:val="867"/>
              <w:keepLines w:val="0"/>
              <w:keepNext w:val="0"/>
              <w:pageBreakBefore w:val="0"/>
              <w:widowControl/>
              <w:rPr>
                <w:rFonts w:hint="eastAsia" w:ascii="Arial" w:eastAsia="宋体"/>
                <w:color w:val="000000" w:themeColor="text1"/>
                <w:sz w:val="21"/>
                <w:highlight w:val="white"/>
              </w:rPr>
            </w:pPr>
            <w:r>
              <w:rPr>
                <w:rFonts w:hint="eastAsia" w:ascii="Arial" w:eastAsia="宋体"/>
                <w:color w:val="000000" w:themeColor="text1"/>
                <w:sz w:val="21"/>
                <w:highlight w:val="white"/>
                <w:lang w:eastAsia="zh-CN"/>
              </w:rPr>
            </w:r>
            <w:r>
              <w:rPr>
                <w:color w:val="000000" w:themeColor="text1"/>
                <w:highlight w:val="white"/>
              </w:rPr>
            </w:r>
          </w:p>
        </w:tc>
        <w:tc>
          <w:tcPr>
            <w:tcW w:w="6135" w:type="dxa"/>
            <w:vAlign w:val="top"/>
            <w:textDirection w:val="lrTb"/>
            <w:noWrap w:val="false"/>
          </w:tcPr>
          <w:p>
            <w:pPr>
              <w:pStyle w:val="875"/>
              <w:ind w:left="126"/>
              <w:keepLines w:val="0"/>
              <w:keepNext w:val="0"/>
              <w:pageBreakBefore w:val="0"/>
              <w:spacing w:before="177" w:line="218" w:lineRule="auto"/>
              <w:widowControl/>
              <w:rPr>
                <w:color w:val="000000" w:themeColor="text1"/>
                <w:highlight w:val="white"/>
              </w:rPr>
            </w:pPr>
            <w:r>
              <w:rPr>
                <w:color w:val="000000" w:themeColor="text1"/>
                <w:spacing w:val="17"/>
                <w:highlight w:val="white"/>
              </w:rPr>
              <w:t xml:space="preserve">求，且能够提供上述5项全部方案的，得8分；</w:t>
            </w:r>
            <w:r>
              <w:rPr>
                <w:color w:val="000000" w:themeColor="text1"/>
                <w:highlight w:val="white"/>
              </w:rPr>
            </w:r>
          </w:p>
          <w:p>
            <w:pPr>
              <w:pStyle w:val="875"/>
              <w:ind w:left="126" w:right="248"/>
              <w:keepLines w:val="0"/>
              <w:keepNext w:val="0"/>
              <w:pageBreakBefore w:val="0"/>
              <w:spacing w:before="104" w:line="310"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w:t>
            </w:r>
            <w:r>
              <w:rPr>
                <w:rFonts w:hint="eastAsia"/>
                <w:color w:val="000000" w:themeColor="text1"/>
                <w:spacing w:val="17"/>
                <w:highlight w:val="white"/>
                <w:lang w:val="en-US" w:eastAsia="zh-CN"/>
              </w:rPr>
              <w:t xml:space="preserve">6</w:t>
            </w:r>
            <w:r>
              <w:rPr>
                <w:color w:val="000000" w:themeColor="text1"/>
                <w:spacing w:val="17"/>
                <w:highlight w:val="white"/>
              </w:rPr>
              <w:t xml:space="preserve">分；</w:t>
            </w:r>
            <w:r>
              <w:rPr>
                <w:color w:val="000000" w:themeColor="text1"/>
                <w:highlight w:val="white"/>
              </w:rPr>
            </w:r>
          </w:p>
          <w:p>
            <w:pPr>
              <w:pStyle w:val="875"/>
              <w:ind w:left="124" w:right="248" w:firstLine="1"/>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line="218" w:lineRule="auto"/>
              <w:widowControl/>
              <w:rPr>
                <w:color w:val="000000" w:themeColor="text1"/>
                <w:highlight w:val="white"/>
              </w:rPr>
            </w:pPr>
            <w:r>
              <w:rPr>
                <w:color w:val="000000" w:themeColor="text1"/>
                <w:spacing w:val="1"/>
                <w:highlight w:val="white"/>
              </w:rPr>
              <w:t xml:space="preserve">得</w:t>
            </w:r>
            <w:r>
              <w:rPr>
                <w:rFonts w:hint="eastAsia"/>
                <w:color w:val="000000" w:themeColor="text1"/>
                <w:spacing w:val="1"/>
                <w:highlight w:val="white"/>
                <w:lang w:val="en-US" w:eastAsia="zh-CN"/>
              </w:rPr>
              <w:t xml:space="preserve">4</w:t>
            </w:r>
            <w:r>
              <w:rPr>
                <w:color w:val="000000" w:themeColor="text1"/>
                <w:spacing w:val="1"/>
                <w:highlight w:val="white"/>
              </w:rPr>
              <w:t xml:space="preserve">分；</w:t>
            </w:r>
            <w:r>
              <w:rPr>
                <w:color w:val="000000" w:themeColor="text1"/>
                <w:highlight w:val="white"/>
              </w:rPr>
            </w:r>
          </w:p>
          <w:p>
            <w:pPr>
              <w:pStyle w:val="875"/>
              <w:ind w:left="126" w:right="248"/>
              <w:keepLines w:val="0"/>
              <w:keepNext w:val="0"/>
              <w:pageBreakBefore w:val="0"/>
              <w:spacing w:before="103" w:line="310" w:lineRule="auto"/>
              <w:widowControl/>
              <w:rPr>
                <w:color w:val="000000" w:themeColor="text1"/>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w:t>
            </w:r>
            <w:r>
              <w:rPr>
                <w:rFonts w:hint="eastAsia"/>
                <w:color w:val="000000" w:themeColor="text1"/>
                <w:spacing w:val="17"/>
                <w:highlight w:val="white"/>
                <w:lang w:val="en-US" w:eastAsia="zh-CN"/>
              </w:rPr>
              <w:t xml:space="preserve">2</w:t>
            </w:r>
            <w:r>
              <w:rPr>
                <w:color w:val="000000" w:themeColor="text1"/>
                <w:spacing w:val="17"/>
                <w:highlight w:val="white"/>
              </w:rPr>
              <w:t xml:space="preserve">分；</w:t>
            </w:r>
            <w:r>
              <w:rPr>
                <w:color w:val="000000" w:themeColor="text1"/>
                <w:highlight w:val="white"/>
              </w:rPr>
            </w:r>
          </w:p>
          <w:p>
            <w:pPr>
              <w:pStyle w:val="875"/>
              <w:ind w:left="124"/>
              <w:keepLines w:val="0"/>
              <w:keepNext w:val="0"/>
              <w:pageBreakBefore w:val="0"/>
              <w:spacing w:before="1" w:line="217"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109"/>
        </w:trPr>
        <w:tc>
          <w:tcPr>
            <w:tcW w:w="3075" w:type="dxa"/>
            <w:vAlign w:val="top"/>
            <w:textDirection w:val="lrTb"/>
            <w:noWrap w:val="false"/>
          </w:tcPr>
          <w:p>
            <w:pPr>
              <w:pStyle w:val="875"/>
              <w:ind w:left="132"/>
              <w:keepLines w:val="0"/>
              <w:keepNext w:val="0"/>
              <w:pageBreakBefore w:val="0"/>
              <w:spacing w:before="172" w:line="219" w:lineRule="auto"/>
              <w:widowControl/>
              <w:rPr>
                <w:color w:val="000000" w:themeColor="text1"/>
                <w:highlight w:val="white"/>
              </w:rPr>
            </w:pPr>
            <w:r>
              <w:rPr>
                <w:color w:val="000000" w:themeColor="text1"/>
                <w:spacing w:val="16"/>
                <w:highlight w:val="white"/>
              </w:rPr>
              <w:t xml:space="preserve">管理服务体系（8分）</w:t>
            </w:r>
            <w:r>
              <w:rPr>
                <w:color w:val="000000" w:themeColor="text1"/>
                <w:highlight w:val="white"/>
              </w:rPr>
            </w:r>
          </w:p>
        </w:tc>
        <w:tc>
          <w:tcPr>
            <w:tcW w:w="6135" w:type="dxa"/>
            <w:vAlign w:val="top"/>
            <w:textDirection w:val="lrTb"/>
            <w:noWrap w:val="false"/>
          </w:tcPr>
          <w:p>
            <w:pPr>
              <w:pStyle w:val="875"/>
              <w:ind w:left="124" w:right="248" w:firstLine="26"/>
              <w:jc w:val="both"/>
              <w:keepLines w:val="0"/>
              <w:keepNext w:val="0"/>
              <w:pageBreakBefore w:val="0"/>
              <w:spacing w:before="172" w:line="310" w:lineRule="auto"/>
              <w:widowControl/>
              <w:rPr>
                <w:color w:val="000000" w:themeColor="text1"/>
                <w:highlight w:val="white"/>
              </w:rPr>
            </w:pPr>
            <w:r>
              <w:rPr>
                <w:color w:val="000000" w:themeColor="text1"/>
                <w:spacing w:val="19"/>
                <w:highlight w:val="white"/>
              </w:rPr>
              <w:t xml:space="preserve">内容包括：①针对本项目的物业管理服务运</w:t>
            </w:r>
            <w:r>
              <w:rPr>
                <w:color w:val="000000" w:themeColor="text1"/>
                <w:spacing w:val="18"/>
                <w:highlight w:val="white"/>
              </w:rPr>
              <w:t xml:space="preserve">作模式；②公</w:t>
            </w:r>
            <w:r>
              <w:rPr>
                <w:color w:val="000000" w:themeColor="text1"/>
                <w:spacing w:val="20"/>
                <w:highlight w:val="white"/>
              </w:rPr>
              <w:t xml:space="preserve">共区域秩序维护服务体系；③公共区域清洁管</w:t>
            </w:r>
            <w:r>
              <w:rPr>
                <w:color w:val="000000" w:themeColor="text1"/>
                <w:spacing w:val="19"/>
                <w:highlight w:val="white"/>
              </w:rPr>
              <w:t xml:space="preserve">理服务体系</w:t>
            </w:r>
            <w:r>
              <w:rPr>
                <w:color w:val="000000" w:themeColor="text1"/>
                <w:highlight w:val="white"/>
              </w:rPr>
              <w:t xml:space="preserve"> </w:t>
            </w:r>
            <w:r>
              <w:rPr>
                <w:color w:val="000000" w:themeColor="text1"/>
                <w:spacing w:val="23"/>
                <w:highlight w:val="white"/>
              </w:rPr>
              <w:t xml:space="preserve">;④公用设施设备日常运行、保养、维修管理服</w:t>
            </w:r>
            <w:r>
              <w:rPr>
                <w:color w:val="000000" w:themeColor="text1"/>
                <w:spacing w:val="22"/>
                <w:highlight w:val="white"/>
              </w:rPr>
              <w:t xml:space="preserve">务体系。</w:t>
            </w:r>
            <w:r>
              <w:rPr>
                <w:color w:val="000000" w:themeColor="text1"/>
                <w:spacing w:val="17"/>
                <w:highlight w:val="white"/>
              </w:rPr>
              <w:t xml:space="preserve">⑤物资装备的配备及维保使用方案。</w:t>
            </w:r>
            <w:r>
              <w:rPr>
                <w:color w:val="000000" w:themeColor="text1"/>
                <w:highlight w:val="white"/>
              </w:rPr>
            </w:r>
          </w:p>
          <w:p>
            <w:pPr>
              <w:pStyle w:val="875"/>
              <w:ind w:left="126" w:right="248"/>
              <w:keepLines w:val="0"/>
              <w:keepNext w:val="0"/>
              <w:pageBreakBefore w:val="0"/>
              <w:spacing w:before="105" w:line="310" w:lineRule="auto"/>
              <w:widowControl/>
              <w:rPr>
                <w:color w:val="000000" w:themeColor="text1"/>
                <w:highlight w:val="white"/>
              </w:rPr>
            </w:pPr>
            <w:r>
              <w:rPr>
                <w:color w:val="000000" w:themeColor="text1"/>
                <w:spacing w:val="19"/>
                <w:highlight w:val="white"/>
              </w:rPr>
              <w:t xml:space="preserve">方案完整、科学合理，设计清晰详细，完全符合本项目需</w:t>
            </w:r>
            <w:r>
              <w:rPr>
                <w:color w:val="000000" w:themeColor="text1"/>
                <w:spacing w:val="17"/>
                <w:highlight w:val="white"/>
              </w:rPr>
              <w:t xml:space="preserve">求，且能够提供上述5项全部方案的，得8分；</w:t>
            </w:r>
            <w:r>
              <w:rPr>
                <w:color w:val="000000" w:themeColor="text1"/>
                <w:highlight w:val="white"/>
              </w:rPr>
            </w:r>
          </w:p>
          <w:p>
            <w:pPr>
              <w:pStyle w:val="875"/>
              <w:ind w:left="126" w:right="248"/>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，得6分；</w:t>
            </w:r>
            <w:r>
              <w:rPr>
                <w:color w:val="000000" w:themeColor="text1"/>
                <w:highlight w:val="white"/>
              </w:rPr>
            </w:r>
          </w:p>
          <w:p>
            <w:pPr>
              <w:pStyle w:val="875"/>
              <w:ind w:left="124" w:right="248" w:firstLine="1"/>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line="218" w:lineRule="auto"/>
              <w:widowControl/>
              <w:rPr>
                <w:color w:val="000000" w:themeColor="text1"/>
                <w:highlight w:val="white"/>
              </w:rPr>
            </w:pPr>
            <w:r>
              <w:rPr>
                <w:color w:val="000000" w:themeColor="text1"/>
                <w:spacing w:val="1"/>
                <w:highlight w:val="white"/>
              </w:rPr>
              <w:t xml:space="preserve">得4分；</w:t>
            </w:r>
            <w:r>
              <w:rPr>
                <w:color w:val="000000" w:themeColor="text1"/>
                <w:highlight w:val="white"/>
              </w:rPr>
            </w:r>
          </w:p>
          <w:p>
            <w:pPr>
              <w:pStyle w:val="875"/>
              <w:ind w:left="126" w:right="248"/>
              <w:keepLines w:val="0"/>
              <w:keepNext w:val="0"/>
              <w:pageBreakBefore w:val="0"/>
              <w:spacing w:before="104" w:line="310" w:lineRule="auto"/>
              <w:widowControl/>
              <w:rPr>
                <w:color w:val="000000" w:themeColor="text1"/>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本满足要求，能够提供上述2-5项方案的，得2分；</w:t>
            </w:r>
            <w:r>
              <w:rPr>
                <w:color w:val="000000" w:themeColor="text1"/>
                <w:highlight w:val="white"/>
              </w:rPr>
            </w:r>
          </w:p>
          <w:p>
            <w:pPr>
              <w:pStyle w:val="875"/>
              <w:ind w:left="124"/>
              <w:keepLines w:val="0"/>
              <w:keepNext w:val="0"/>
              <w:pageBreakBefore w:val="0"/>
              <w:spacing w:before="1" w:line="217"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75"/>
              <w:ind w:left="135"/>
              <w:keepLines w:val="0"/>
              <w:keepNext w:val="0"/>
              <w:pageBreakBefore w:val="0"/>
              <w:spacing w:before="173"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r>
      <w:tr>
        <w:trPr>
          <w:trHeight w:val="5109"/>
        </w:trPr>
        <w:tc>
          <w:tcPr>
            <w:tcW w:w="3075" w:type="dxa"/>
            <w:vAlign w:val="top"/>
            <w:textDirection w:val="lrTb"/>
            <w:noWrap w:val="false"/>
          </w:tcPr>
          <w:p>
            <w:pPr>
              <w:pStyle w:val="875"/>
              <w:ind w:left="133" w:right="188" w:hanging="4"/>
              <w:keepLines w:val="0"/>
              <w:keepNext w:val="0"/>
              <w:pageBreakBefore w:val="0"/>
              <w:spacing w:before="179" w:line="312" w:lineRule="auto"/>
              <w:widowControl/>
              <w:rPr>
                <w:color w:val="000000" w:themeColor="text1"/>
                <w:highlight w:val="white"/>
              </w:rPr>
            </w:pPr>
            <w:r>
              <w:rPr>
                <w:color w:val="000000" w:themeColor="text1"/>
                <w:spacing w:val="18"/>
                <w:highlight w:val="white"/>
              </w:rPr>
              <w:t xml:space="preserve">培训及日常管理标准和措施</w:t>
            </w:r>
            <w:r>
              <w:rPr>
                <w:color w:val="000000" w:themeColor="text1"/>
                <w:spacing w:val="8"/>
                <w:highlight w:val="white"/>
              </w:rPr>
              <w:t xml:space="preserve">（8分）</w:t>
            </w:r>
            <w:r>
              <w:rPr>
                <w:color w:val="000000" w:themeColor="text1"/>
                <w:highlight w:val="white"/>
              </w:rPr>
            </w:r>
          </w:p>
        </w:tc>
        <w:tc>
          <w:tcPr>
            <w:tcW w:w="6135" w:type="dxa"/>
            <w:vAlign w:val="top"/>
            <w:textDirection w:val="lrTb"/>
            <w:noWrap w:val="false"/>
          </w:tcPr>
          <w:p>
            <w:pPr>
              <w:pStyle w:val="875"/>
              <w:ind w:left="125" w:right="248" w:firstLine="25"/>
              <w:keepLines w:val="0"/>
              <w:keepNext w:val="0"/>
              <w:pageBreakBefore w:val="0"/>
              <w:spacing w:before="177" w:line="310" w:lineRule="auto"/>
              <w:widowControl/>
              <w:rPr>
                <w:color w:val="000000" w:themeColor="text1"/>
                <w:highlight w:val="white"/>
              </w:rPr>
            </w:pPr>
            <w:r>
              <w:rPr>
                <w:color w:val="000000" w:themeColor="text1"/>
                <w:spacing w:val="19"/>
                <w:highlight w:val="white"/>
              </w:rPr>
              <w:t xml:space="preserve">内容包括：①物业管理服务的岗前培训目标</w:t>
            </w:r>
            <w:r>
              <w:rPr>
                <w:color w:val="000000" w:themeColor="text1"/>
                <w:spacing w:val="18"/>
                <w:highlight w:val="white"/>
              </w:rPr>
              <w:t xml:space="preserve">、方案、计划</w:t>
            </w:r>
            <w:r>
              <w:rPr>
                <w:color w:val="000000" w:themeColor="text1"/>
                <w:highlight w:val="white"/>
              </w:rPr>
              <w:t xml:space="preserve"> </w:t>
            </w:r>
            <w:r>
              <w:rPr>
                <w:color w:val="000000" w:themeColor="text1"/>
                <w:spacing w:val="19"/>
                <w:highlight w:val="white"/>
              </w:rPr>
              <w:t xml:space="preserve">、内容等；②物业管理服务的阶段性培训管理；③综合管</w:t>
            </w:r>
            <w:r>
              <w:rPr>
                <w:color w:val="000000" w:themeColor="text1"/>
                <w:spacing w:val="20"/>
                <w:highlight w:val="white"/>
              </w:rPr>
              <w:t xml:space="preserve">理的日常管理标准及措施；④物业服务管理</w:t>
            </w:r>
            <w:r>
              <w:rPr>
                <w:color w:val="000000" w:themeColor="text1"/>
                <w:spacing w:val="19"/>
                <w:highlight w:val="white"/>
              </w:rPr>
              <w:t xml:space="preserve">的日常管理标</w:t>
            </w:r>
            <w:r>
              <w:rPr>
                <w:color w:val="000000" w:themeColor="text1"/>
                <w:spacing w:val="18"/>
                <w:highlight w:val="white"/>
              </w:rPr>
              <w:t xml:space="preserve">准及措施；⑤物资装备的配备及维保使用方案。</w:t>
            </w:r>
            <w:r>
              <w:rPr>
                <w:color w:val="000000" w:themeColor="text1"/>
                <w:highlight w:val="white"/>
              </w:rPr>
            </w:r>
          </w:p>
          <w:p>
            <w:pPr>
              <w:pStyle w:val="875"/>
              <w:ind w:left="126" w:right="248"/>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方案完整、科学合理，设计清晰详细，完全符合本项目需</w:t>
            </w:r>
            <w:r>
              <w:rPr>
                <w:color w:val="000000" w:themeColor="text1"/>
                <w:spacing w:val="17"/>
                <w:highlight w:val="white"/>
              </w:rPr>
              <w:t xml:space="preserve">求，且能够提供上述5项全部方案的，得8分；</w:t>
            </w:r>
            <w:r>
              <w:rPr>
                <w:color w:val="000000" w:themeColor="text1"/>
                <w:highlight w:val="white"/>
              </w:rPr>
            </w:r>
          </w:p>
          <w:p>
            <w:pPr>
              <w:pStyle w:val="875"/>
              <w:ind w:left="126" w:right="248"/>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w:t>
            </w:r>
            <w:r>
              <w:rPr>
                <w:rFonts w:hint="eastAsia"/>
                <w:color w:val="000000" w:themeColor="text1"/>
                <w:spacing w:val="17"/>
                <w:highlight w:val="white"/>
                <w:lang w:val="en-US" w:eastAsia="zh-CN"/>
              </w:rPr>
              <w:t xml:space="preserve">6</w:t>
            </w:r>
            <w:r>
              <w:rPr>
                <w:color w:val="000000" w:themeColor="text1"/>
                <w:spacing w:val="17"/>
                <w:highlight w:val="white"/>
              </w:rPr>
              <w:t xml:space="preserve">分；</w:t>
            </w:r>
            <w:r>
              <w:rPr>
                <w:color w:val="000000" w:themeColor="text1"/>
                <w:highlight w:val="white"/>
              </w:rPr>
            </w:r>
          </w:p>
          <w:p>
            <w:pPr>
              <w:pStyle w:val="875"/>
              <w:ind w:left="124" w:right="248" w:firstLine="1"/>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line="218" w:lineRule="auto"/>
              <w:widowControl/>
              <w:rPr>
                <w:color w:val="000000" w:themeColor="text1"/>
                <w:highlight w:val="white"/>
              </w:rPr>
            </w:pPr>
            <w:r>
              <w:rPr>
                <w:color w:val="000000" w:themeColor="text1"/>
                <w:spacing w:val="1"/>
                <w:highlight w:val="white"/>
              </w:rPr>
              <w:t xml:space="preserve">得</w:t>
            </w:r>
            <w:r>
              <w:rPr>
                <w:rFonts w:hint="eastAsia"/>
                <w:color w:val="000000" w:themeColor="text1"/>
                <w:spacing w:val="1"/>
                <w:highlight w:val="white"/>
                <w:lang w:val="en-US" w:eastAsia="zh-CN"/>
              </w:rPr>
              <w:t xml:space="preserve">4</w:t>
            </w:r>
            <w:r>
              <w:rPr>
                <w:color w:val="000000" w:themeColor="text1"/>
                <w:spacing w:val="1"/>
                <w:highlight w:val="white"/>
              </w:rPr>
              <w:t xml:space="preserve">分；</w:t>
            </w:r>
            <w:r>
              <w:rPr>
                <w:color w:val="000000" w:themeColor="text1"/>
                <w:highlight w:val="white"/>
              </w:rPr>
            </w:r>
          </w:p>
          <w:p>
            <w:pPr>
              <w:pStyle w:val="875"/>
              <w:ind w:left="126" w:right="248"/>
              <w:keepLines w:val="0"/>
              <w:keepNext w:val="0"/>
              <w:pageBreakBefore w:val="0"/>
              <w:spacing w:before="103" w:line="310" w:lineRule="auto"/>
              <w:widowControl/>
              <w:rPr>
                <w:color w:val="000000" w:themeColor="text1"/>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w:t>
            </w:r>
            <w:r>
              <w:rPr>
                <w:rFonts w:hint="eastAsia"/>
                <w:color w:val="000000" w:themeColor="text1"/>
                <w:spacing w:val="17"/>
                <w:highlight w:val="white"/>
                <w:lang w:val="en-US" w:eastAsia="zh-CN"/>
              </w:rPr>
              <w:t xml:space="preserve">2</w:t>
            </w:r>
            <w:r>
              <w:rPr>
                <w:color w:val="000000" w:themeColor="text1"/>
                <w:spacing w:val="17"/>
                <w:highlight w:val="white"/>
              </w:rPr>
              <w:t xml:space="preserve">分；</w:t>
            </w:r>
            <w:r>
              <w:rPr>
                <w:color w:val="000000" w:themeColor="text1"/>
                <w:highlight w:val="white"/>
              </w:rPr>
            </w:r>
          </w:p>
          <w:p>
            <w:pPr>
              <w:pStyle w:val="875"/>
              <w:ind w:left="124"/>
              <w:keepLines w:val="0"/>
              <w:keepNext w:val="0"/>
              <w:pageBreakBefore w:val="0"/>
              <w:spacing w:before="1" w:line="217"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75"/>
              <w:ind w:left="135"/>
              <w:keepLines w:val="0"/>
              <w:keepNext w:val="0"/>
              <w:pageBreakBefore w:val="0"/>
              <w:spacing w:before="178"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r>
      <w:tr>
        <w:trPr>
          <w:trHeight w:val="1545"/>
        </w:trPr>
        <w:tc>
          <w:tcPr>
            <w:tcW w:w="3075" w:type="dxa"/>
            <w:vAlign w:val="top"/>
            <w:textDirection w:val="lrTb"/>
            <w:noWrap w:val="false"/>
          </w:tcPr>
          <w:p>
            <w:pPr>
              <w:pStyle w:val="875"/>
              <w:ind w:left="132"/>
              <w:keepLines w:val="0"/>
              <w:keepNext w:val="0"/>
              <w:pageBreakBefore w:val="0"/>
              <w:spacing w:before="183" w:line="218" w:lineRule="auto"/>
              <w:widowControl/>
              <w:rPr>
                <w:color w:val="000000" w:themeColor="text1"/>
                <w:highlight w:val="white"/>
              </w:rPr>
            </w:pPr>
            <w:r>
              <w:rPr>
                <w:color w:val="000000" w:themeColor="text1"/>
                <w:spacing w:val="16"/>
                <w:highlight w:val="white"/>
              </w:rPr>
              <w:t xml:space="preserve">管理规章制度（8分）</w:t>
            </w:r>
            <w:r>
              <w:rPr>
                <w:color w:val="000000" w:themeColor="text1"/>
                <w:highlight w:val="white"/>
              </w:rPr>
            </w:r>
          </w:p>
        </w:tc>
        <w:tc>
          <w:tcPr>
            <w:tcW w:w="6135" w:type="dxa"/>
            <w:vAlign w:val="top"/>
            <w:textDirection w:val="lrTb"/>
            <w:noWrap w:val="false"/>
          </w:tcPr>
          <w:p>
            <w:pPr>
              <w:pStyle w:val="875"/>
              <w:ind w:left="125" w:right="248" w:firstLine="25"/>
              <w:jc w:val="both"/>
              <w:keepLines w:val="0"/>
              <w:keepNext w:val="0"/>
              <w:pageBreakBefore w:val="0"/>
              <w:spacing w:before="183" w:line="310" w:lineRule="auto"/>
              <w:widowControl/>
              <w:rPr>
                <w:color w:val="000000" w:themeColor="text1"/>
                <w:highlight w:val="white"/>
              </w:rPr>
            </w:pPr>
            <w:r>
              <w:rPr>
                <w:color w:val="000000" w:themeColor="text1"/>
                <w:spacing w:val="19"/>
                <w:highlight w:val="white"/>
              </w:rPr>
              <w:t xml:space="preserve">内容包括：①管理运作制度；②安全管理制</w:t>
            </w:r>
            <w:r>
              <w:rPr>
                <w:color w:val="000000" w:themeColor="text1"/>
                <w:spacing w:val="18"/>
                <w:highlight w:val="white"/>
              </w:rPr>
              <w:t xml:space="preserve">度；③日常巡</w:t>
            </w:r>
            <w:r>
              <w:rPr>
                <w:color w:val="000000" w:themeColor="text1"/>
                <w:spacing w:val="20"/>
                <w:highlight w:val="white"/>
              </w:rPr>
              <w:t xml:space="preserve">检制度；④客户服务制度；⑤档案资料的建</w:t>
            </w:r>
            <w:r>
              <w:rPr>
                <w:color w:val="000000" w:themeColor="text1"/>
                <w:spacing w:val="19"/>
                <w:highlight w:val="white"/>
              </w:rPr>
              <w:t xml:space="preserve">立、分类管理</w:t>
            </w:r>
            <w:r>
              <w:rPr>
                <w:color w:val="000000" w:themeColor="text1"/>
                <w:spacing w:val="6"/>
                <w:highlight w:val="white"/>
              </w:rPr>
              <w:t xml:space="preserve">等制度。</w:t>
            </w:r>
            <w:r>
              <w:rPr>
                <w:color w:val="000000" w:themeColor="text1"/>
                <w:highlight w:val="white"/>
              </w:rPr>
            </w:r>
          </w:p>
          <w:p>
            <w:pPr>
              <w:pStyle w:val="875"/>
              <w:ind w:left="126"/>
              <w:keepLines w:val="0"/>
              <w:keepNext w:val="0"/>
              <w:pageBreakBefore w:val="0"/>
              <w:spacing w:before="177" w:line="218" w:lineRule="auto"/>
              <w:widowControl/>
              <w:rPr>
                <w:color w:val="000000" w:themeColor="text1"/>
                <w:highlight w:val="white"/>
              </w:rPr>
            </w:pPr>
            <w:r>
              <w:rPr>
                <w:color w:val="000000" w:themeColor="text1"/>
                <w:spacing w:val="19"/>
                <w:highlight w:val="white"/>
              </w:rPr>
              <w:t xml:space="preserve">方案完整、科学合理，设计清晰详细，完全符合本项目需</w:t>
            </w:r>
            <w:r>
              <w:rPr>
                <w:color w:val="000000" w:themeColor="text1"/>
                <w:spacing w:val="17"/>
                <w:highlight w:val="white"/>
              </w:rPr>
              <w:t xml:space="preserve">求，且能够提供上述5项全部方案的，得8分；</w:t>
            </w:r>
            <w:r>
              <w:rPr>
                <w:color w:val="000000" w:themeColor="text1"/>
                <w:highlight w:val="white"/>
              </w:rPr>
            </w:r>
          </w:p>
          <w:p>
            <w:pPr>
              <w:pStyle w:val="875"/>
              <w:ind w:left="126" w:right="248"/>
              <w:keepLines w:val="0"/>
              <w:keepNext w:val="0"/>
              <w:pageBreakBefore w:val="0"/>
              <w:spacing w:before="104" w:line="310"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w:t>
            </w:r>
            <w:r>
              <w:rPr>
                <w:rFonts w:hint="eastAsia"/>
                <w:color w:val="000000" w:themeColor="text1"/>
                <w:spacing w:val="17"/>
                <w:highlight w:val="white"/>
                <w:lang w:val="en-US" w:eastAsia="zh-CN"/>
              </w:rPr>
              <w:t xml:space="preserve">6</w:t>
            </w:r>
            <w:r>
              <w:rPr>
                <w:color w:val="000000" w:themeColor="text1"/>
                <w:spacing w:val="17"/>
                <w:highlight w:val="white"/>
              </w:rPr>
              <w:t xml:space="preserve">分；</w:t>
            </w:r>
            <w:r>
              <w:rPr>
                <w:color w:val="000000" w:themeColor="text1"/>
                <w:highlight w:val="white"/>
              </w:rPr>
            </w:r>
          </w:p>
          <w:p>
            <w:pPr>
              <w:pStyle w:val="875"/>
              <w:ind w:left="124" w:right="248" w:firstLine="1"/>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line="218" w:lineRule="auto"/>
              <w:widowControl/>
              <w:rPr>
                <w:color w:val="000000" w:themeColor="text1"/>
                <w:highlight w:val="white"/>
              </w:rPr>
            </w:pPr>
            <w:r>
              <w:rPr>
                <w:color w:val="000000" w:themeColor="text1"/>
                <w:spacing w:val="1"/>
                <w:highlight w:val="white"/>
              </w:rPr>
              <w:t xml:space="preserve">得</w:t>
            </w:r>
            <w:r>
              <w:rPr>
                <w:rFonts w:hint="eastAsia"/>
                <w:color w:val="000000" w:themeColor="text1"/>
                <w:spacing w:val="1"/>
                <w:highlight w:val="white"/>
                <w:lang w:val="en-US" w:eastAsia="zh-CN"/>
              </w:rPr>
              <w:t xml:space="preserve">4</w:t>
            </w:r>
            <w:r>
              <w:rPr>
                <w:color w:val="000000" w:themeColor="text1"/>
                <w:spacing w:val="1"/>
                <w:highlight w:val="white"/>
              </w:rPr>
              <w:t xml:space="preserve">分；</w:t>
            </w:r>
            <w:r>
              <w:rPr>
                <w:color w:val="000000" w:themeColor="text1"/>
                <w:highlight w:val="white"/>
              </w:rPr>
            </w:r>
          </w:p>
          <w:p>
            <w:pPr>
              <w:pStyle w:val="875"/>
              <w:ind w:left="126" w:right="248"/>
              <w:keepLines w:val="0"/>
              <w:keepNext w:val="0"/>
              <w:pageBreakBefore w:val="0"/>
              <w:spacing w:before="103" w:line="310" w:lineRule="auto"/>
              <w:widowControl/>
              <w:rPr>
                <w:color w:val="000000" w:themeColor="text1"/>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w:t>
            </w:r>
            <w:r>
              <w:rPr>
                <w:rFonts w:hint="eastAsia"/>
                <w:color w:val="000000" w:themeColor="text1"/>
                <w:spacing w:val="17"/>
                <w:highlight w:val="white"/>
                <w:lang w:val="en-US" w:eastAsia="zh-CN"/>
              </w:rPr>
              <w:t xml:space="preserve">2</w:t>
            </w:r>
            <w:r>
              <w:rPr>
                <w:color w:val="000000" w:themeColor="text1"/>
                <w:spacing w:val="17"/>
                <w:highlight w:val="white"/>
              </w:rPr>
              <w:t xml:space="preserve">分；</w:t>
            </w:r>
            <w:r>
              <w:rPr>
                <w:color w:val="000000" w:themeColor="text1"/>
                <w:highlight w:val="white"/>
              </w:rPr>
            </w:r>
          </w:p>
          <w:p>
            <w:pPr>
              <w:pStyle w:val="875"/>
              <w:ind w:left="126"/>
              <w:keepLines w:val="0"/>
              <w:keepNext w:val="0"/>
              <w:pageBreakBefore w:val="0"/>
              <w:spacing w:line="217"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75"/>
              <w:ind w:left="135"/>
              <w:keepLines w:val="0"/>
              <w:keepNext w:val="0"/>
              <w:pageBreakBefore w:val="0"/>
              <w:spacing w:before="183"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r>
      <w:tr>
        <w:trPr>
          <w:trHeight w:val="5109"/>
        </w:trPr>
        <w:tc>
          <w:tcPr>
            <w:tcW w:w="3075" w:type="dxa"/>
            <w:vAlign w:val="top"/>
            <w:textDirection w:val="lrTb"/>
            <w:noWrap w:val="false"/>
          </w:tcPr>
          <w:p>
            <w:pPr>
              <w:pStyle w:val="875"/>
              <w:ind w:left="131" w:right="188" w:hanging="1"/>
              <w:keepLines w:val="0"/>
              <w:keepNext w:val="0"/>
              <w:pageBreakBefore w:val="0"/>
              <w:spacing w:before="174" w:line="312" w:lineRule="auto"/>
              <w:widowControl/>
              <w:rPr>
                <w:color w:val="000000" w:themeColor="text1"/>
                <w:highlight w:val="white"/>
              </w:rPr>
            </w:pPr>
            <w:r>
              <w:rPr>
                <w:color w:val="000000" w:themeColor="text1"/>
                <w:spacing w:val="18"/>
                <w:highlight w:val="white"/>
              </w:rPr>
              <w:t xml:space="preserve">综合协调方案和正式接管前</w:t>
            </w:r>
            <w:r>
              <w:rPr>
                <w:color w:val="000000" w:themeColor="text1"/>
                <w:spacing w:val="15"/>
                <w:highlight w:val="white"/>
              </w:rPr>
              <w:t xml:space="preserve">具体措施（8分）</w:t>
            </w:r>
            <w:r>
              <w:rPr>
                <w:color w:val="000000" w:themeColor="text1"/>
                <w:highlight w:val="white"/>
              </w:rPr>
            </w:r>
          </w:p>
        </w:tc>
        <w:tc>
          <w:tcPr>
            <w:tcW w:w="6135" w:type="dxa"/>
            <w:vAlign w:val="top"/>
            <w:textDirection w:val="lrTb"/>
            <w:noWrap w:val="false"/>
          </w:tcPr>
          <w:p>
            <w:pPr>
              <w:pStyle w:val="875"/>
              <w:ind w:left="150"/>
              <w:keepLines w:val="0"/>
              <w:keepNext w:val="0"/>
              <w:pageBreakBefore w:val="0"/>
              <w:spacing w:before="173" w:line="216" w:lineRule="auto"/>
              <w:widowControl/>
              <w:rPr>
                <w:color w:val="000000" w:themeColor="text1"/>
                <w:highlight w:val="white"/>
              </w:rPr>
            </w:pPr>
            <w:r>
              <w:rPr>
                <w:color w:val="000000" w:themeColor="text1"/>
                <w:spacing w:val="17"/>
                <w:highlight w:val="white"/>
              </w:rPr>
              <w:t xml:space="preserve">内容包括：①与采购人、物业管理行政主管部门</w:t>
            </w:r>
            <w:r>
              <w:rPr>
                <w:color w:val="000000" w:themeColor="text1"/>
                <w:spacing w:val="16"/>
                <w:highlight w:val="white"/>
              </w:rPr>
              <w:t xml:space="preserve">的协调；</w:t>
            </w:r>
            <w:r>
              <w:rPr>
                <w:color w:val="000000" w:themeColor="text1"/>
                <w:highlight w:val="white"/>
              </w:rPr>
            </w:r>
          </w:p>
          <w:p>
            <w:pPr>
              <w:pStyle w:val="875"/>
              <w:ind w:left="124" w:right="248" w:hanging="1"/>
              <w:jc w:val="both"/>
              <w:keepLines w:val="0"/>
              <w:keepNext w:val="0"/>
              <w:pageBreakBefore w:val="0"/>
              <w:spacing w:before="105" w:line="310" w:lineRule="auto"/>
              <w:widowControl/>
              <w:rPr>
                <w:color w:val="000000" w:themeColor="text1"/>
                <w:highlight w:val="white"/>
              </w:rPr>
            </w:pPr>
            <w:r>
              <w:rPr>
                <w:color w:val="000000" w:themeColor="text1"/>
                <w:spacing w:val="20"/>
                <w:highlight w:val="white"/>
              </w:rPr>
              <w:t xml:space="preserve">②与其他单位、部门的协调；③物业管理服务正</w:t>
            </w:r>
            <w:r>
              <w:rPr>
                <w:color w:val="000000" w:themeColor="text1"/>
                <w:spacing w:val="19"/>
                <w:highlight w:val="white"/>
              </w:rPr>
              <w:t xml:space="preserve">式接管前</w:t>
            </w:r>
            <w:r>
              <w:rPr>
                <w:color w:val="000000" w:themeColor="text1"/>
                <w:spacing w:val="20"/>
                <w:highlight w:val="white"/>
              </w:rPr>
              <w:t xml:space="preserve">的工作内容；④物业管理服务正式接管前的</w:t>
            </w:r>
            <w:r>
              <w:rPr>
                <w:color w:val="000000" w:themeColor="text1"/>
                <w:spacing w:val="19"/>
                <w:highlight w:val="white"/>
              </w:rPr>
              <w:t xml:space="preserve">注意事项；⑤</w:t>
            </w:r>
            <w:r>
              <w:rPr>
                <w:color w:val="000000" w:themeColor="text1"/>
                <w:spacing w:val="17"/>
                <w:highlight w:val="white"/>
              </w:rPr>
              <w:t xml:space="preserve">物业管理服务正式接管前的具体措施。</w:t>
            </w:r>
            <w:r>
              <w:rPr>
                <w:color w:val="000000" w:themeColor="text1"/>
                <w:highlight w:val="white"/>
              </w:rPr>
            </w:r>
          </w:p>
          <w:p>
            <w:pPr>
              <w:pStyle w:val="875"/>
              <w:ind w:left="130" w:right="353" w:firstLine="121"/>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方案完整、科学合理，设计清晰详细，完全符合本项目</w:t>
            </w:r>
            <w:r>
              <w:rPr>
                <w:color w:val="000000" w:themeColor="text1"/>
                <w:spacing w:val="17"/>
                <w:highlight w:val="white"/>
              </w:rPr>
              <w:t xml:space="preserve">需求，且能够提供上述5项全部方案的，得8分；</w:t>
            </w:r>
            <w:r>
              <w:rPr>
                <w:color w:val="000000" w:themeColor="text1"/>
                <w:highlight w:val="white"/>
              </w:rPr>
            </w:r>
          </w:p>
          <w:p>
            <w:pPr>
              <w:pStyle w:val="875"/>
              <w:ind w:left="126" w:right="248"/>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w:t>
            </w:r>
            <w:r>
              <w:rPr>
                <w:rFonts w:hint="eastAsia"/>
                <w:color w:val="000000" w:themeColor="text1"/>
                <w:spacing w:val="17"/>
                <w:highlight w:val="white"/>
                <w:lang w:val="en-US" w:eastAsia="zh-CN"/>
              </w:rPr>
              <w:t xml:space="preserve">6</w:t>
            </w:r>
            <w:r>
              <w:rPr>
                <w:color w:val="000000" w:themeColor="text1"/>
                <w:spacing w:val="17"/>
                <w:highlight w:val="white"/>
              </w:rPr>
              <w:t xml:space="preserve">分；</w:t>
            </w:r>
            <w:r>
              <w:rPr>
                <w:color w:val="000000" w:themeColor="text1"/>
                <w:highlight w:val="white"/>
              </w:rPr>
            </w:r>
          </w:p>
          <w:p>
            <w:pPr>
              <w:pStyle w:val="875"/>
              <w:ind w:left="124" w:right="248" w:firstLine="1"/>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before="1" w:line="218" w:lineRule="auto"/>
              <w:widowControl/>
              <w:rPr>
                <w:color w:val="000000" w:themeColor="text1"/>
                <w:highlight w:val="white"/>
              </w:rPr>
            </w:pPr>
            <w:r>
              <w:rPr>
                <w:color w:val="000000" w:themeColor="text1"/>
                <w:spacing w:val="1"/>
                <w:highlight w:val="white"/>
              </w:rPr>
              <w:t xml:space="preserve">得</w:t>
            </w:r>
            <w:r>
              <w:rPr>
                <w:rFonts w:hint="eastAsia"/>
                <w:color w:val="000000" w:themeColor="text1"/>
                <w:spacing w:val="1"/>
                <w:highlight w:val="white"/>
                <w:lang w:val="en-US" w:eastAsia="zh-CN"/>
              </w:rPr>
              <w:t xml:space="preserve">4</w:t>
            </w:r>
            <w:r>
              <w:rPr>
                <w:color w:val="000000" w:themeColor="text1"/>
                <w:spacing w:val="1"/>
                <w:highlight w:val="white"/>
              </w:rPr>
              <w:t xml:space="preserve">分；</w:t>
            </w:r>
            <w:r>
              <w:rPr>
                <w:color w:val="000000" w:themeColor="text1"/>
                <w:highlight w:val="white"/>
              </w:rPr>
            </w:r>
          </w:p>
          <w:p>
            <w:pPr>
              <w:pStyle w:val="875"/>
              <w:ind w:left="126" w:right="248"/>
              <w:keepLines w:val="0"/>
              <w:keepNext w:val="0"/>
              <w:pageBreakBefore w:val="0"/>
              <w:spacing w:before="103" w:line="310" w:lineRule="auto"/>
              <w:widowControl/>
              <w:rPr>
                <w:color w:val="000000" w:themeColor="text1"/>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w:t>
            </w:r>
            <w:r>
              <w:rPr>
                <w:rFonts w:hint="eastAsia"/>
                <w:color w:val="000000" w:themeColor="text1"/>
                <w:spacing w:val="17"/>
                <w:highlight w:val="white"/>
                <w:lang w:val="en-US" w:eastAsia="zh-CN"/>
              </w:rPr>
              <w:t xml:space="preserve">2</w:t>
            </w:r>
            <w:r>
              <w:rPr>
                <w:color w:val="000000" w:themeColor="text1"/>
                <w:spacing w:val="17"/>
                <w:highlight w:val="white"/>
              </w:rPr>
              <w:t xml:space="preserve">分；</w:t>
            </w:r>
            <w:r>
              <w:rPr>
                <w:color w:val="000000" w:themeColor="text1"/>
                <w:highlight w:val="white"/>
              </w:rPr>
            </w:r>
          </w:p>
          <w:p>
            <w:pPr>
              <w:pStyle w:val="875"/>
              <w:ind w:left="124"/>
              <w:keepLines w:val="0"/>
              <w:keepNext w:val="0"/>
              <w:pageBreakBefore w:val="0"/>
              <w:spacing w:before="1" w:line="217"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75"/>
              <w:ind w:left="135"/>
              <w:keepLines w:val="0"/>
              <w:keepNext w:val="0"/>
              <w:pageBreakBefore w:val="0"/>
              <w:spacing w:before="173"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r>
      <w:tr>
        <w:trPr>
          <w:trHeight w:val="5814"/>
        </w:trPr>
        <w:tc>
          <w:tcPr>
            <w:tcW w:w="3075" w:type="dxa"/>
            <w:vAlign w:val="top"/>
            <w:textDirection w:val="lrTb"/>
            <w:noWrap w:val="false"/>
          </w:tcPr>
          <w:p>
            <w:pPr>
              <w:pStyle w:val="875"/>
              <w:ind w:left="127" w:right="188"/>
              <w:keepLines w:val="0"/>
              <w:keepNext w:val="0"/>
              <w:pageBreakBefore w:val="0"/>
              <w:spacing w:before="179" w:line="312" w:lineRule="auto"/>
              <w:widowControl/>
              <w:rPr>
                <w:color w:val="000000" w:themeColor="text1"/>
                <w:highlight w:val="white"/>
              </w:rPr>
            </w:pPr>
            <w:r>
              <w:rPr>
                <w:color w:val="000000" w:themeColor="text1"/>
                <w:spacing w:val="18"/>
                <w:highlight w:val="white"/>
              </w:rPr>
              <w:t xml:space="preserve">应急预案及措施、管理重点</w:t>
            </w:r>
            <w:r>
              <w:rPr>
                <w:color w:val="000000" w:themeColor="text1"/>
                <w:spacing w:val="16"/>
                <w:highlight w:val="white"/>
              </w:rPr>
              <w:t xml:space="preserve">难点和措施（8分）</w:t>
            </w:r>
            <w:r>
              <w:rPr>
                <w:color w:val="000000" w:themeColor="text1"/>
                <w:highlight w:val="white"/>
              </w:rPr>
            </w:r>
          </w:p>
        </w:tc>
        <w:tc>
          <w:tcPr>
            <w:tcW w:w="6135" w:type="dxa"/>
            <w:vAlign w:val="top"/>
            <w:textDirection w:val="lrTb"/>
            <w:noWrap w:val="false"/>
          </w:tcPr>
          <w:p>
            <w:pPr>
              <w:pStyle w:val="875"/>
              <w:ind w:left="123" w:right="248" w:firstLine="27"/>
              <w:keepLines w:val="0"/>
              <w:keepNext w:val="0"/>
              <w:pageBreakBefore w:val="0"/>
              <w:spacing w:before="177" w:line="310" w:lineRule="auto"/>
              <w:widowControl/>
              <w:rPr>
                <w:color w:val="000000" w:themeColor="text1"/>
                <w:highlight w:val="white"/>
              </w:rPr>
            </w:pPr>
            <w:r>
              <w:rPr>
                <w:color w:val="000000" w:themeColor="text1"/>
                <w:spacing w:val="17"/>
                <w:highlight w:val="white"/>
              </w:rPr>
              <w:t xml:space="preserve">内容包括：①物业管理服务中应对自然灾害、事故灾害、</w:t>
            </w:r>
            <w:r>
              <w:rPr>
                <w:color w:val="000000" w:themeColor="text1"/>
                <w:spacing w:val="20"/>
                <w:highlight w:val="white"/>
              </w:rPr>
              <w:t xml:space="preserve">公共卫生安全事件等突发事件的应急预案及措施</w:t>
            </w:r>
            <w:r>
              <w:rPr>
                <w:color w:val="000000" w:themeColor="text1"/>
                <w:spacing w:val="19"/>
                <w:highlight w:val="white"/>
              </w:rPr>
              <w:t xml:space="preserve">；②物业</w:t>
            </w:r>
            <w:r>
              <w:rPr>
                <w:color w:val="000000" w:themeColor="text1"/>
                <w:spacing w:val="20"/>
                <w:highlight w:val="white"/>
              </w:rPr>
              <w:t xml:space="preserve">管理服务中涉及的过失及意外的具体保障措施；</w:t>
            </w:r>
            <w:r>
              <w:rPr>
                <w:color w:val="000000" w:themeColor="text1"/>
                <w:spacing w:val="19"/>
                <w:highlight w:val="white"/>
              </w:rPr>
              <w:t xml:space="preserve">③针对物</w:t>
            </w:r>
            <w:r>
              <w:rPr>
                <w:color w:val="000000" w:themeColor="text1"/>
                <w:spacing w:val="20"/>
                <w:highlight w:val="white"/>
              </w:rPr>
              <w:t xml:space="preserve">业管理服务中可能存在的重点难点进行调研及分</w:t>
            </w:r>
            <w:r>
              <w:rPr>
                <w:color w:val="000000" w:themeColor="text1"/>
                <w:spacing w:val="19"/>
                <w:highlight w:val="white"/>
              </w:rPr>
              <w:t xml:space="preserve">析；④针</w:t>
            </w:r>
            <w:r>
              <w:rPr>
                <w:color w:val="000000" w:themeColor="text1"/>
                <w:spacing w:val="20"/>
                <w:highlight w:val="white"/>
              </w:rPr>
              <w:t xml:space="preserve">对本项目可能存在的重点难点说明；⑤针对重点</w:t>
            </w:r>
            <w:r>
              <w:rPr>
                <w:color w:val="000000" w:themeColor="text1"/>
                <w:spacing w:val="19"/>
                <w:highlight w:val="white"/>
              </w:rPr>
              <w:t xml:space="preserve">和难点计</w:t>
            </w:r>
            <w:r>
              <w:rPr>
                <w:color w:val="000000" w:themeColor="text1"/>
                <w:spacing w:val="11"/>
                <w:highlight w:val="white"/>
              </w:rPr>
              <w:t xml:space="preserve">划解决措施。</w:t>
            </w:r>
            <w:r>
              <w:rPr>
                <w:color w:val="000000" w:themeColor="text1"/>
                <w:highlight w:val="white"/>
              </w:rPr>
            </w:r>
          </w:p>
          <w:p>
            <w:pPr>
              <w:pStyle w:val="875"/>
              <w:ind w:left="126" w:right="248"/>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方案完整、科学合理，设计清晰详细，完全符合本项目需</w:t>
            </w:r>
            <w:r>
              <w:rPr>
                <w:color w:val="000000" w:themeColor="text1"/>
                <w:spacing w:val="17"/>
                <w:highlight w:val="white"/>
              </w:rPr>
              <w:t xml:space="preserve">求，且能够提供上述5项全部方案的，得8分；</w:t>
            </w:r>
            <w:r>
              <w:rPr>
                <w:color w:val="000000" w:themeColor="text1"/>
                <w:highlight w:val="white"/>
              </w:rPr>
            </w:r>
          </w:p>
          <w:p>
            <w:pPr>
              <w:pStyle w:val="875"/>
              <w:ind w:left="126" w:right="248"/>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w:t>
            </w:r>
            <w:r>
              <w:rPr>
                <w:rFonts w:hint="eastAsia"/>
                <w:color w:val="000000" w:themeColor="text1"/>
                <w:spacing w:val="17"/>
                <w:highlight w:val="white"/>
                <w:lang w:val="en-US" w:eastAsia="zh-CN"/>
              </w:rPr>
              <w:t xml:space="preserve">6</w:t>
            </w:r>
            <w:r>
              <w:rPr>
                <w:color w:val="000000" w:themeColor="text1"/>
                <w:spacing w:val="17"/>
                <w:highlight w:val="white"/>
              </w:rPr>
              <w:t xml:space="preserve">分；</w:t>
            </w:r>
            <w:r>
              <w:rPr>
                <w:color w:val="000000" w:themeColor="text1"/>
                <w:highlight w:val="white"/>
              </w:rPr>
            </w:r>
          </w:p>
          <w:p>
            <w:pPr>
              <w:pStyle w:val="875"/>
              <w:ind w:left="124" w:right="248" w:firstLine="1"/>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line="218" w:lineRule="auto"/>
              <w:widowControl/>
              <w:rPr>
                <w:color w:val="000000" w:themeColor="text1"/>
                <w:highlight w:val="white"/>
              </w:rPr>
            </w:pPr>
            <w:r>
              <w:rPr>
                <w:color w:val="000000" w:themeColor="text1"/>
                <w:spacing w:val="1"/>
                <w:highlight w:val="white"/>
              </w:rPr>
              <w:t xml:space="preserve">得</w:t>
            </w:r>
            <w:r>
              <w:rPr>
                <w:rFonts w:hint="eastAsia"/>
                <w:color w:val="000000" w:themeColor="text1"/>
                <w:spacing w:val="1"/>
                <w:highlight w:val="white"/>
                <w:lang w:val="en-US" w:eastAsia="zh-CN"/>
              </w:rPr>
              <w:t xml:space="preserve">4</w:t>
            </w:r>
            <w:r>
              <w:rPr>
                <w:color w:val="000000" w:themeColor="text1"/>
                <w:spacing w:val="1"/>
                <w:highlight w:val="white"/>
              </w:rPr>
              <w:t xml:space="preserve">分；</w:t>
            </w:r>
            <w:r>
              <w:rPr>
                <w:color w:val="000000" w:themeColor="text1"/>
                <w:highlight w:val="white"/>
              </w:rPr>
            </w:r>
          </w:p>
          <w:p>
            <w:pPr>
              <w:pStyle w:val="875"/>
              <w:ind w:left="126" w:right="248"/>
              <w:keepLines w:val="0"/>
              <w:keepNext w:val="0"/>
              <w:pageBreakBefore w:val="0"/>
              <w:spacing w:before="104" w:line="310" w:lineRule="auto"/>
              <w:widowControl/>
              <w:rPr>
                <w:color w:val="000000" w:themeColor="text1"/>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w:t>
            </w:r>
            <w:r>
              <w:rPr>
                <w:rFonts w:hint="eastAsia"/>
                <w:color w:val="000000" w:themeColor="text1"/>
                <w:spacing w:val="17"/>
                <w:highlight w:val="white"/>
                <w:lang w:val="en-US" w:eastAsia="zh-CN"/>
              </w:rPr>
              <w:t xml:space="preserve">2</w:t>
            </w:r>
            <w:r>
              <w:rPr>
                <w:color w:val="000000" w:themeColor="text1"/>
                <w:spacing w:val="17"/>
                <w:highlight w:val="white"/>
              </w:rPr>
              <w:t xml:space="preserve">分；</w:t>
            </w:r>
            <w:r>
              <w:rPr>
                <w:color w:val="000000" w:themeColor="text1"/>
                <w:highlight w:val="white"/>
              </w:rPr>
            </w:r>
          </w:p>
          <w:p>
            <w:pPr>
              <w:pStyle w:val="875"/>
              <w:ind w:left="124"/>
              <w:keepLines w:val="0"/>
              <w:keepNext w:val="0"/>
              <w:pageBreakBefore w:val="0"/>
              <w:spacing w:before="1" w:line="217"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75"/>
              <w:ind w:left="135"/>
              <w:keepLines w:val="0"/>
              <w:keepNext w:val="0"/>
              <w:pageBreakBefore w:val="0"/>
              <w:spacing w:before="178"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r>
      <w:tr>
        <w:trPr>
          <w:trHeight w:val="891"/>
        </w:trPr>
        <w:tc>
          <w:tcPr>
            <w:tcW w:w="3075" w:type="dxa"/>
            <w:vAlign w:val="top"/>
            <w:textDirection w:val="lrTb"/>
            <w:noWrap w:val="false"/>
          </w:tcPr>
          <w:p>
            <w:pPr>
              <w:pStyle w:val="875"/>
              <w:ind w:left="130" w:right="293" w:hanging="2"/>
              <w:keepLines w:val="0"/>
              <w:keepNext w:val="0"/>
              <w:pageBreakBefore w:val="0"/>
              <w:spacing w:before="184" w:line="306" w:lineRule="auto"/>
              <w:widowControl/>
              <w:rPr>
                <w:color w:val="000000" w:themeColor="text1"/>
                <w:highlight w:val="white"/>
              </w:rPr>
            </w:pPr>
            <w:r>
              <w:rPr>
                <w:color w:val="000000" w:themeColor="text1"/>
                <w:spacing w:val="18"/>
                <w:highlight w:val="white"/>
              </w:rPr>
              <w:t xml:space="preserve">服务响应、特色与创新（7</w:t>
            </w:r>
            <w:r>
              <w:rPr>
                <w:color w:val="000000" w:themeColor="text1"/>
                <w:spacing w:val="-1"/>
                <w:highlight w:val="white"/>
              </w:rPr>
              <w:t xml:space="preserve">分）</w:t>
            </w:r>
            <w:r>
              <w:rPr>
                <w:color w:val="000000" w:themeColor="text1"/>
                <w:highlight w:val="white"/>
              </w:rPr>
            </w:r>
          </w:p>
        </w:tc>
        <w:tc>
          <w:tcPr>
            <w:tcW w:w="6135" w:type="dxa"/>
            <w:vAlign w:val="top"/>
            <w:textDirection w:val="lrTb"/>
            <w:noWrap w:val="false"/>
          </w:tcPr>
          <w:p>
            <w:pPr>
              <w:pStyle w:val="875"/>
              <w:ind w:left="125" w:right="248"/>
              <w:keepLines w:val="0"/>
              <w:keepNext w:val="0"/>
              <w:pageBreakBefore w:val="0"/>
              <w:spacing w:before="176" w:line="310" w:lineRule="auto"/>
              <w:widowControl/>
              <w:rPr>
                <w:color w:val="000000" w:themeColor="text1"/>
                <w:highlight w:val="white"/>
              </w:rPr>
            </w:pPr>
            <w:r>
              <w:rPr>
                <w:color w:val="000000" w:themeColor="text1"/>
                <w:spacing w:val="19"/>
                <w:highlight w:val="white"/>
              </w:rPr>
              <w:t xml:space="preserve">内容包括：①完整的服务响应时间措施及方</w:t>
            </w:r>
            <w:r>
              <w:rPr>
                <w:color w:val="000000" w:themeColor="text1"/>
                <w:spacing w:val="18"/>
                <w:highlight w:val="white"/>
              </w:rPr>
              <w:t xml:space="preserve">案；②针对本</w:t>
            </w:r>
            <w:r>
              <w:rPr>
                <w:color w:val="000000" w:themeColor="text1"/>
                <w:spacing w:val="19"/>
                <w:highlight w:val="white"/>
              </w:rPr>
              <w:t xml:space="preserve">项目各种情况的服务响应时间；③针对本项目提出有针对性、可落地、可执行的物业管理服务特色与创新举措；④</w:t>
            </w:r>
            <w:r>
              <w:rPr>
                <w:color w:val="000000" w:themeColor="text1"/>
                <w:spacing w:val="20"/>
                <w:highlight w:val="white"/>
              </w:rPr>
              <w:t xml:space="preserve">针对本项目重点难点运作方法的创新方案；</w:t>
            </w:r>
            <w:r>
              <w:rPr>
                <w:color w:val="000000" w:themeColor="text1"/>
                <w:spacing w:val="19"/>
                <w:highlight w:val="white"/>
              </w:rPr>
              <w:t xml:space="preserve">⑤其他有关服</w:t>
            </w:r>
            <w:r>
              <w:rPr>
                <w:color w:val="000000" w:themeColor="text1"/>
                <w:spacing w:val="16"/>
                <w:highlight w:val="white"/>
              </w:rPr>
              <w:t xml:space="preserve">务响应、特色与创新的承诺。</w:t>
            </w:r>
            <w:r>
              <w:rPr>
                <w:color w:val="000000" w:themeColor="text1"/>
                <w:highlight w:val="white"/>
              </w:rPr>
            </w:r>
          </w:p>
          <w:p>
            <w:pPr>
              <w:pStyle w:val="875"/>
              <w:ind w:left="126" w:right="248"/>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方案完整、科学合理，设计清晰详细，完全符合本项目需</w:t>
            </w:r>
            <w:r>
              <w:rPr>
                <w:color w:val="000000" w:themeColor="text1"/>
                <w:spacing w:val="17"/>
                <w:highlight w:val="white"/>
              </w:rPr>
              <w:t xml:space="preserve">求，且能够提供上述5项全部方案的，得7分；</w:t>
            </w:r>
            <w:r>
              <w:rPr>
                <w:color w:val="000000" w:themeColor="text1"/>
                <w:highlight w:val="white"/>
              </w:rPr>
            </w:r>
          </w:p>
          <w:p>
            <w:pPr>
              <w:pStyle w:val="875"/>
              <w:ind w:left="126" w:right="248"/>
              <w:keepLines w:val="0"/>
              <w:keepNext w:val="0"/>
              <w:pageBreakBefore w:val="0"/>
              <w:spacing w:before="2" w:line="309" w:lineRule="auto"/>
              <w:widowControl/>
              <w:rPr>
                <w:color w:val="000000" w:themeColor="text1"/>
                <w:highlight w:val="white"/>
              </w:rPr>
            </w:pPr>
            <w:r>
              <w:rPr>
                <w:color w:val="000000" w:themeColor="text1"/>
                <w:spacing w:val="19"/>
                <w:highlight w:val="white"/>
              </w:rPr>
              <w:t xml:space="preserve">方案较完整，科学合理性较强，设计较清晰详细，能够符</w:t>
            </w:r>
            <w:r>
              <w:rPr>
                <w:color w:val="000000" w:themeColor="text1"/>
                <w:spacing w:val="18"/>
                <w:highlight w:val="white"/>
              </w:rPr>
              <w:t xml:space="preserve">合本项目需求，能够提供上述4-5项方案的</w:t>
            </w:r>
            <w:r>
              <w:rPr>
                <w:color w:val="000000" w:themeColor="text1"/>
                <w:spacing w:val="17"/>
                <w:highlight w:val="white"/>
              </w:rPr>
              <w:t xml:space="preserve">，得5分；</w:t>
            </w:r>
            <w:r>
              <w:rPr>
                <w:color w:val="000000" w:themeColor="text1"/>
                <w:highlight w:val="white"/>
              </w:rPr>
            </w:r>
          </w:p>
          <w:p>
            <w:pPr>
              <w:pStyle w:val="875"/>
              <w:ind w:left="124" w:right="248" w:firstLine="1"/>
              <w:keepLines w:val="0"/>
              <w:keepNext w:val="0"/>
              <w:pageBreakBefore w:val="0"/>
              <w:spacing w:before="1" w:line="309" w:lineRule="auto"/>
              <w:widowControl/>
              <w:rPr>
                <w:color w:val="000000" w:themeColor="text1"/>
                <w:highlight w:val="white"/>
              </w:rPr>
            </w:pPr>
            <w:r>
              <w:rPr>
                <w:color w:val="000000" w:themeColor="text1"/>
                <w:spacing w:val="19"/>
                <w:highlight w:val="white"/>
              </w:rPr>
              <w:t xml:space="preserve">方案完整性一般，科学合理性一般，设计清晰详细程度一</w:t>
            </w:r>
            <w:r>
              <w:rPr>
                <w:color w:val="000000" w:themeColor="text1"/>
                <w:spacing w:val="18"/>
                <w:highlight w:val="white"/>
              </w:rPr>
              <w:t xml:space="preserve">般，能够符合本项目需求，能够提供上述3-5项方案的，</w:t>
            </w:r>
            <w:r>
              <w:rPr>
                <w:color w:val="000000" w:themeColor="text1"/>
                <w:highlight w:val="white"/>
              </w:rPr>
            </w:r>
          </w:p>
          <w:p>
            <w:pPr>
              <w:pStyle w:val="875"/>
              <w:ind w:left="126"/>
              <w:keepLines w:val="0"/>
              <w:keepNext w:val="0"/>
              <w:pageBreakBefore w:val="0"/>
              <w:spacing w:before="1" w:line="218" w:lineRule="auto"/>
              <w:widowControl/>
              <w:rPr>
                <w:color w:val="000000" w:themeColor="text1"/>
                <w:highlight w:val="white"/>
              </w:rPr>
            </w:pPr>
            <w:r>
              <w:rPr>
                <w:color w:val="000000" w:themeColor="text1"/>
                <w:spacing w:val="1"/>
                <w:highlight w:val="white"/>
              </w:rPr>
              <w:t xml:space="preserve">得3分；</w:t>
            </w:r>
            <w:r>
              <w:rPr>
                <w:color w:val="000000" w:themeColor="text1"/>
                <w:highlight w:val="white"/>
              </w:rPr>
            </w:r>
          </w:p>
          <w:p>
            <w:pPr>
              <w:pStyle w:val="875"/>
              <w:ind w:left="126" w:right="248"/>
              <w:keepLines w:val="0"/>
              <w:keepNext w:val="0"/>
              <w:pageBreakBefore w:val="0"/>
              <w:spacing w:before="103" w:line="310" w:lineRule="auto"/>
              <w:widowControl/>
              <w:rPr>
                <w:color w:val="000000" w:themeColor="text1"/>
                <w:spacing w:val="17"/>
                <w:highlight w:val="white"/>
              </w:rPr>
            </w:pPr>
            <w:r>
              <w:rPr>
                <w:color w:val="000000" w:themeColor="text1"/>
                <w:spacing w:val="19"/>
                <w:highlight w:val="white"/>
              </w:rPr>
              <w:t xml:space="preserve">方案完整性、科学合理性、设计的清晰详细程度等只能基</w:t>
            </w:r>
            <w:r>
              <w:rPr>
                <w:color w:val="000000" w:themeColor="text1"/>
                <w:spacing w:val="17"/>
                <w:highlight w:val="white"/>
              </w:rPr>
              <w:t xml:space="preserve">本满足要求，能够提供上述2-5项方案的，得1分；</w:t>
            </w:r>
            <w:r>
              <w:rPr>
                <w:color w:val="000000" w:themeColor="text1"/>
                <w:spacing w:val="17"/>
                <w:highlight w:val="white"/>
              </w:rPr>
            </w:r>
            <w:r>
              <w:rPr>
                <w:color w:val="000000" w:themeColor="text1"/>
                <w:highlight w:val="white"/>
              </w:rPr>
            </w:r>
          </w:p>
          <w:p>
            <w:pPr>
              <w:pStyle w:val="875"/>
              <w:ind w:left="126" w:right="248"/>
              <w:keepLines w:val="0"/>
              <w:keepNext w:val="0"/>
              <w:pageBreakBefore w:val="0"/>
              <w:spacing w:before="103" w:line="310" w:lineRule="auto"/>
              <w:widowControl/>
              <w:rPr>
                <w:color w:val="000000" w:themeColor="text1"/>
                <w:highlight w:val="white"/>
              </w:rPr>
            </w:pPr>
            <w:r>
              <w:rPr>
                <w:color w:val="000000" w:themeColor="text1"/>
                <w:spacing w:val="17"/>
                <w:highlight w:val="white"/>
              </w:rPr>
              <w:t xml:space="preserve">提供方案不足2项或无方案的，不得分。</w:t>
            </w:r>
            <w:r>
              <w:rPr>
                <w:color w:val="000000" w:themeColor="text1"/>
                <w:highlight w:val="white"/>
              </w:rPr>
            </w:r>
          </w:p>
        </w:tc>
        <w:tc>
          <w:tcPr>
            <w:tcW w:w="1235" w:type="dxa"/>
            <w:vAlign w:val="top"/>
            <w:textDirection w:val="lrTb"/>
            <w:noWrap w:val="false"/>
          </w:tcPr>
          <w:p>
            <w:pPr>
              <w:pStyle w:val="875"/>
              <w:ind w:left="139"/>
              <w:keepLines w:val="0"/>
              <w:keepNext w:val="0"/>
              <w:pageBreakBefore w:val="0"/>
              <w:spacing w:before="183" w:line="239" w:lineRule="auto"/>
              <w:widowControl/>
              <w:rPr>
                <w:color w:val="000000" w:themeColor="text1"/>
                <w:highlight w:val="white"/>
              </w:rPr>
            </w:pPr>
            <w:r>
              <w:rPr>
                <w:color w:val="000000" w:themeColor="text1"/>
                <w:highlight w:val="white"/>
              </w:rPr>
              <w:t xml:space="preserve">7</w:t>
            </w:r>
            <w:r>
              <w:rPr>
                <w:color w:val="000000" w:themeColor="text1"/>
                <w:highlight w:val="white"/>
              </w:rPr>
            </w:r>
          </w:p>
        </w:tc>
      </w:tr>
    </w:tbl>
    <w:p>
      <w:pPr>
        <w:pStyle w:val="867"/>
        <w:keepLines w:val="0"/>
        <w:keepNext w:val="0"/>
        <w:pageBreakBefore w:val="0"/>
        <w:spacing w:line="36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b/>
          <w:bCs/>
          <w:color w:val="000000" w:themeColor="text1"/>
          <w:spacing w:val="21"/>
          <w:sz w:val="21"/>
          <w:szCs w:val="21"/>
          <w:highlight w:val="white"/>
        </w:rPr>
      </w:pPr>
      <w:r>
        <w:rPr>
          <w:b/>
          <w:bCs/>
          <w:color w:val="000000" w:themeColor="text1"/>
          <w:spacing w:val="21"/>
          <w:sz w:val="21"/>
          <w:szCs w:val="21"/>
          <w:highlight w:val="white"/>
        </w:rPr>
      </w:r>
      <w:r>
        <w:rPr>
          <w:color w:val="000000" w:themeColor="text1"/>
          <w:highlight w:val="white"/>
        </w:rPr>
      </w:r>
    </w:p>
    <w:p>
      <w:pPr>
        <w:pStyle w:val="871"/>
        <w:keepLines w:val="0"/>
        <w:keepNext w:val="0"/>
        <w:pageBreakBefore w:val="0"/>
        <w:spacing w:before="90" w:line="209" w:lineRule="auto"/>
        <w:widowControl/>
        <w:rPr>
          <w:color w:val="000000" w:themeColor="text1"/>
          <w:sz w:val="21"/>
          <w:szCs w:val="21"/>
          <w:highlight w:val="white"/>
        </w:rPr>
      </w:pPr>
      <w:r>
        <w:rPr>
          <w:b/>
          <w:bCs/>
          <w:color w:val="000000" w:themeColor="text1"/>
          <w:spacing w:val="21"/>
          <w:sz w:val="21"/>
          <w:szCs w:val="21"/>
          <w:highlight w:val="white"/>
        </w:rPr>
        <w:t xml:space="preserve">（三）商务分</w:t>
      </w:r>
      <w:r>
        <w:rPr>
          <w:color w:val="000000" w:themeColor="text1"/>
          <w:sz w:val="21"/>
          <w:szCs w:val="21"/>
          <w:highlight w:val="white"/>
        </w:rPr>
      </w:r>
      <w:r>
        <w:rPr>
          <w:color w:val="000000" w:themeColor="text1"/>
          <w:highlight w:val="white"/>
        </w:rPr>
      </w:r>
    </w:p>
    <w:p>
      <w:pPr>
        <w:pStyle w:val="867"/>
        <w:keepLines w:val="0"/>
        <w:keepNext w:val="0"/>
        <w:pageBreakBefore w:val="0"/>
        <w:spacing w:before="118"/>
        <w:widowControl/>
        <w:rPr>
          <w:color w:val="000000" w:themeColor="text1"/>
          <w:highlight w:val="white"/>
        </w:rPr>
      </w:pPr>
      <w:r>
        <w:rPr>
          <w:color w:val="000000" w:themeColor="text1"/>
          <w:highlight w:val="white"/>
        </w:rPr>
      </w:r>
      <w:r>
        <w:rPr>
          <w:color w:val="000000" w:themeColor="text1"/>
          <w:highlight w:val="white"/>
        </w:rPr>
      </w:r>
    </w:p>
    <w:tbl>
      <w:tblPr>
        <w:tblStyle w:val="874"/>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9"/>
        </w:trPr>
        <w:tc>
          <w:tcPr>
            <w:gridSpan w:val="2"/>
            <w:tcW w:w="3075" w:type="dxa"/>
            <w:vAlign w:val="top"/>
            <w:textDirection w:val="lrTb"/>
            <w:noWrap w:val="false"/>
          </w:tcPr>
          <w:p>
            <w:pPr>
              <w:pStyle w:val="875"/>
              <w:ind w:left="127"/>
              <w:keepLines w:val="0"/>
              <w:keepNext w:val="0"/>
              <w:pageBreakBefore w:val="0"/>
              <w:spacing w:before="177" w:line="219" w:lineRule="auto"/>
              <w:widowControl/>
              <w:rPr>
                <w:color w:val="000000" w:themeColor="text1"/>
                <w:highlight w:val="white"/>
              </w:rPr>
            </w:pPr>
            <w:r>
              <w:rPr>
                <w:color w:val="000000" w:themeColor="text1"/>
                <w:spacing w:val="11"/>
                <w:highlight w:val="white"/>
              </w:rPr>
              <w:t xml:space="preserve">评分项</w:t>
            </w:r>
            <w:r>
              <w:rPr>
                <w:color w:val="000000" w:themeColor="text1"/>
                <w:highlight w:val="white"/>
              </w:rPr>
            </w:r>
          </w:p>
        </w:tc>
        <w:tc>
          <w:tcPr>
            <w:gridSpan w:val="2"/>
            <w:tcW w:w="6135" w:type="dxa"/>
            <w:vAlign w:val="top"/>
            <w:textDirection w:val="lrTb"/>
            <w:noWrap w:val="false"/>
          </w:tcPr>
          <w:p>
            <w:pPr>
              <w:pStyle w:val="875"/>
              <w:ind w:left="124"/>
              <w:keepLines w:val="0"/>
              <w:keepNext w:val="0"/>
              <w:pageBreakBefore w:val="0"/>
              <w:spacing w:before="177" w:line="219" w:lineRule="auto"/>
              <w:widowControl/>
              <w:rPr>
                <w:color w:val="000000" w:themeColor="text1"/>
                <w:highlight w:val="white"/>
              </w:rPr>
            </w:pPr>
            <w:r>
              <w:rPr>
                <w:color w:val="000000" w:themeColor="text1"/>
                <w:spacing w:val="13"/>
                <w:highlight w:val="white"/>
              </w:rPr>
              <w:t xml:space="preserve">评分标准</w:t>
            </w:r>
            <w:r>
              <w:rPr>
                <w:color w:val="000000" w:themeColor="text1"/>
                <w:highlight w:val="white"/>
              </w:rPr>
            </w:r>
          </w:p>
        </w:tc>
        <w:tc>
          <w:tcPr>
            <w:gridSpan w:val="2"/>
            <w:tcW w:w="1235" w:type="dxa"/>
            <w:vAlign w:val="top"/>
            <w:textDirection w:val="lrTb"/>
            <w:noWrap w:val="false"/>
          </w:tcPr>
          <w:p>
            <w:pPr>
              <w:pStyle w:val="875"/>
              <w:ind w:left="136"/>
              <w:keepLines w:val="0"/>
              <w:keepNext w:val="0"/>
              <w:pageBreakBefore w:val="0"/>
              <w:spacing w:before="176" w:line="219" w:lineRule="auto"/>
              <w:widowControl/>
              <w:rPr>
                <w:color w:val="000000" w:themeColor="text1"/>
                <w:highlight w:val="white"/>
              </w:rPr>
            </w:pPr>
            <w:r>
              <w:rPr>
                <w:color w:val="000000" w:themeColor="text1"/>
                <w:spacing w:val="5"/>
                <w:highlight w:val="white"/>
              </w:rPr>
              <w:t xml:space="preserve">分值</w:t>
            </w:r>
            <w:r>
              <w:rPr>
                <w:color w:val="000000" w:themeColor="text1"/>
                <w:highlight w:val="white"/>
              </w:rPr>
            </w:r>
          </w:p>
        </w:tc>
      </w:tr>
      <w:tr>
        <w:trPr>
          <w:trHeight w:val="2291"/>
        </w:trPr>
        <w:tc>
          <w:tcPr>
            <w:gridSpan w:val="2"/>
            <w:tcW w:w="3075" w:type="dxa"/>
            <w:vAlign w:val="top"/>
            <w:textDirection w:val="lrTb"/>
            <w:noWrap w:val="false"/>
          </w:tcPr>
          <w:p>
            <w:pPr>
              <w:pStyle w:val="875"/>
              <w:ind w:left="130" w:right="293" w:hanging="1"/>
              <w:keepLines w:val="0"/>
              <w:keepNext w:val="0"/>
              <w:pageBreakBefore w:val="0"/>
              <w:spacing w:before="171" w:line="312" w:lineRule="auto"/>
              <w:widowControl/>
              <w:rPr>
                <w:color w:val="000000" w:themeColor="text1"/>
                <w:highlight w:val="white"/>
              </w:rPr>
            </w:pPr>
            <w:r>
              <w:rPr>
                <w:color w:val="000000" w:themeColor="text1"/>
                <w:spacing w:val="18"/>
                <w:highlight w:val="white"/>
              </w:rPr>
              <w:t xml:space="preserve">项目经理相关情况要求（4</w:t>
            </w:r>
            <w:r>
              <w:rPr>
                <w:color w:val="000000" w:themeColor="text1"/>
                <w:spacing w:val="-1"/>
                <w:highlight w:val="white"/>
              </w:rPr>
              <w:t xml:space="preserve">分）</w:t>
            </w:r>
            <w:r>
              <w:rPr>
                <w:color w:val="000000" w:themeColor="text1"/>
                <w:highlight w:val="white"/>
              </w:rPr>
            </w:r>
          </w:p>
        </w:tc>
        <w:tc>
          <w:tcPr>
            <w:gridSpan w:val="2"/>
            <w:tcW w:w="6135" w:type="dxa"/>
            <w:vAlign w:val="top"/>
            <w:textDirection w:val="lrTb"/>
            <w:noWrap w:val="false"/>
          </w:tcPr>
          <w:p>
            <w:pPr>
              <w:pStyle w:val="875"/>
              <w:ind w:left="124" w:right="213" w:firstLine="1"/>
              <w:keepLines w:val="0"/>
              <w:keepNext w:val="0"/>
              <w:pageBreakBefore w:val="0"/>
              <w:spacing w:before="172" w:line="309" w:lineRule="auto"/>
              <w:widowControl/>
              <w:rPr>
                <w:rFonts w:eastAsia="宋体"/>
                <w:color w:val="000000" w:themeColor="text1"/>
                <w:highlight w:val="white"/>
              </w:rPr>
            </w:pPr>
            <w:r>
              <w:rPr>
                <w:color w:val="000000" w:themeColor="text1"/>
                <w:spacing w:val="18"/>
                <w:highlight w:val="white"/>
              </w:rPr>
              <w:t xml:space="preserve">年龄</w:t>
            </w:r>
            <w:r>
              <w:rPr>
                <w:rFonts w:hint="eastAsia"/>
                <w:color w:val="000000" w:themeColor="text1"/>
                <w:spacing w:val="18"/>
                <w:highlight w:val="white"/>
                <w:lang w:val="en-US" w:eastAsia="zh-CN"/>
              </w:rPr>
              <w:t xml:space="preserve">在</w:t>
            </w:r>
            <w:r>
              <w:rPr>
                <w:color w:val="000000" w:themeColor="text1"/>
                <w:spacing w:val="18"/>
                <w:highlight w:val="white"/>
              </w:rPr>
              <w:t xml:space="preserve">45</w:t>
            </w:r>
            <w:r>
              <w:rPr>
                <w:rFonts w:hint="eastAsia"/>
                <w:color w:val="000000" w:themeColor="text1"/>
                <w:spacing w:val="18"/>
                <w:highlight w:val="white"/>
                <w:lang w:val="en-US" w:eastAsia="zh-CN"/>
              </w:rPr>
              <w:t xml:space="preserve">周岁（含）</w:t>
            </w:r>
            <w:r>
              <w:rPr>
                <w:color w:val="000000" w:themeColor="text1"/>
                <w:spacing w:val="18"/>
                <w:highlight w:val="white"/>
              </w:rPr>
              <w:t xml:space="preserve">以下得0.5分，具有本科及以上学历的得0.5分；</w:t>
            </w:r>
            <w:r>
              <w:rPr>
                <w:color w:val="000000" w:themeColor="text1"/>
                <w:spacing w:val="20"/>
                <w:highlight w:val="white"/>
              </w:rPr>
              <w:t xml:space="preserve">具有有效的物业管理师职业资格证书（技能等</w:t>
            </w:r>
            <w:r>
              <w:rPr>
                <w:color w:val="000000" w:themeColor="text1"/>
                <w:spacing w:val="19"/>
                <w:highlight w:val="white"/>
              </w:rPr>
              <w:t xml:space="preserve">级证书）得</w:t>
            </w:r>
            <w:r>
              <w:rPr>
                <w:color w:val="000000" w:themeColor="text1"/>
                <w:spacing w:val="20"/>
                <w:highlight w:val="white"/>
              </w:rPr>
              <w:t xml:space="preserve">1分；具有有效的四级/中级工及以上消防设施操</w:t>
            </w:r>
            <w:r>
              <w:rPr>
                <w:color w:val="000000" w:themeColor="text1"/>
                <w:spacing w:val="19"/>
                <w:highlight w:val="white"/>
              </w:rPr>
              <w:t xml:space="preserve">作员职业</w:t>
            </w:r>
            <w:r>
              <w:rPr>
                <w:color w:val="000000" w:themeColor="text1"/>
                <w:spacing w:val="20"/>
                <w:highlight w:val="white"/>
              </w:rPr>
              <w:t xml:space="preserve">资格证书（技能等级证书）或中级及以上建（</w:t>
            </w:r>
            <w:r>
              <w:rPr>
                <w:color w:val="000000" w:themeColor="text1"/>
                <w:spacing w:val="19"/>
                <w:highlight w:val="white"/>
              </w:rPr>
              <w:t xml:space="preserve">构）筑物消</w:t>
            </w:r>
            <w:r>
              <w:rPr>
                <w:color w:val="000000" w:themeColor="text1"/>
                <w:spacing w:val="20"/>
                <w:highlight w:val="white"/>
              </w:rPr>
              <w:t xml:space="preserve">防员证书的得1分；具有有效的《特种设备安</w:t>
            </w:r>
            <w:r>
              <w:rPr>
                <w:color w:val="000000" w:themeColor="text1"/>
                <w:spacing w:val="19"/>
                <w:highlight w:val="white"/>
              </w:rPr>
              <w:t xml:space="preserve">全管理和作</w:t>
            </w:r>
            <w:r>
              <w:rPr>
                <w:color w:val="000000" w:themeColor="text1"/>
                <w:spacing w:val="17"/>
                <w:highlight w:val="white"/>
              </w:rPr>
              <w:t xml:space="preserve">业人员证》（项目代号为A或T）</w:t>
            </w:r>
            <w:r>
              <w:rPr>
                <w:color w:val="000000" w:themeColor="text1"/>
                <w:spacing w:val="-56"/>
                <w:highlight w:val="white"/>
              </w:rPr>
              <w:t xml:space="preserve"> </w:t>
            </w:r>
            <w:r>
              <w:rPr>
                <w:color w:val="000000" w:themeColor="text1"/>
                <w:spacing w:val="17"/>
                <w:highlight w:val="white"/>
              </w:rPr>
              <w:t xml:space="preserve">得1分；本项最高得4分。</w:t>
            </w:r>
            <w:r>
              <w:rPr>
                <w:rFonts w:hint="eastAsia"/>
                <w:color w:val="000000" w:themeColor="text1"/>
                <w:spacing w:val="17"/>
                <w:highlight w:val="white"/>
                <w:lang w:val="en-US" w:eastAsia="zh-CN"/>
              </w:rPr>
              <w:t xml:space="preserve">需提供相关有效证书扫描件，未按要求提供不得分。</w:t>
            </w:r>
            <w:r>
              <w:rPr>
                <w:rFonts w:eastAsia="宋体"/>
                <w:color w:val="000000" w:themeColor="text1"/>
                <w:highlight w:val="white"/>
                <w:lang w:val="en-US" w:eastAsia="zh-CN"/>
              </w:rPr>
            </w:r>
            <w:r>
              <w:rPr>
                <w:color w:val="000000" w:themeColor="text1"/>
                <w:highlight w:val="white"/>
              </w:rPr>
            </w:r>
          </w:p>
        </w:tc>
        <w:tc>
          <w:tcPr>
            <w:gridSpan w:val="2"/>
            <w:tcW w:w="1235" w:type="dxa"/>
            <w:vAlign w:val="top"/>
            <w:textDirection w:val="lrTb"/>
            <w:noWrap w:val="false"/>
          </w:tcPr>
          <w:p>
            <w:pPr>
              <w:pStyle w:val="875"/>
              <w:ind w:left="133"/>
              <w:keepLines w:val="0"/>
              <w:keepNext w:val="0"/>
              <w:pageBreakBefore w:val="0"/>
              <w:spacing w:before="171"/>
              <w:widowControl/>
              <w:rPr>
                <w:color w:val="000000" w:themeColor="text1"/>
                <w:highlight w:val="white"/>
              </w:rPr>
            </w:pPr>
            <w:r>
              <w:rPr>
                <w:color w:val="000000" w:themeColor="text1"/>
                <w:highlight w:val="white"/>
              </w:rPr>
              <w:t xml:space="preserve">4</w:t>
            </w:r>
            <w:r>
              <w:rPr>
                <w:color w:val="000000" w:themeColor="text1"/>
                <w:highlight w:val="white"/>
              </w:rPr>
            </w:r>
          </w:p>
        </w:tc>
      </w:tr>
      <w:tr>
        <w:trPr>
          <w:trHeight w:val="3347"/>
        </w:trPr>
        <w:tc>
          <w:tcPr>
            <w:gridSpan w:val="2"/>
            <w:tcW w:w="3075" w:type="dxa"/>
            <w:vAlign w:val="top"/>
            <w:textDirection w:val="lrTb"/>
            <w:noWrap w:val="false"/>
          </w:tcPr>
          <w:p>
            <w:pPr>
              <w:pStyle w:val="875"/>
              <w:ind w:left="133" w:right="167" w:firstLine="123"/>
              <w:keepLines w:val="0"/>
              <w:keepNext w:val="0"/>
              <w:pageBreakBefore w:val="0"/>
              <w:spacing w:before="175" w:line="312" w:lineRule="auto"/>
              <w:widowControl/>
              <w:rPr>
                <w:color w:val="000000" w:themeColor="text1"/>
                <w:highlight w:val="white"/>
              </w:rPr>
            </w:pPr>
            <w:r>
              <w:rPr>
                <w:color w:val="000000" w:themeColor="text1"/>
                <w:spacing w:val="18"/>
                <w:highlight w:val="white"/>
              </w:rPr>
              <w:t xml:space="preserve">维修主管相关情况要求（4</w:t>
            </w:r>
            <w:r>
              <w:rPr>
                <w:color w:val="000000" w:themeColor="text1"/>
                <w:spacing w:val="8"/>
                <w:highlight w:val="white"/>
              </w:rPr>
              <w:t xml:space="preserve">.5分）</w:t>
            </w:r>
            <w:r>
              <w:rPr>
                <w:color w:val="000000" w:themeColor="text1"/>
                <w:highlight w:val="white"/>
              </w:rPr>
            </w:r>
          </w:p>
        </w:tc>
        <w:tc>
          <w:tcPr>
            <w:gridSpan w:val="2"/>
            <w:tcW w:w="6135" w:type="dxa"/>
            <w:vAlign w:val="top"/>
            <w:textDirection w:val="lrTb"/>
            <w:noWrap w:val="false"/>
          </w:tcPr>
          <w:p>
            <w:pPr>
              <w:pStyle w:val="875"/>
              <w:ind w:left="118" w:right="206" w:firstLine="10"/>
              <w:keepLines w:val="0"/>
              <w:keepNext w:val="0"/>
              <w:pageBreakBefore w:val="0"/>
              <w:spacing w:before="173" w:line="309" w:lineRule="auto"/>
              <w:widowControl/>
              <w:rPr>
                <w:color w:val="000000" w:themeColor="text1"/>
                <w:highlight w:val="white"/>
              </w:rPr>
            </w:pPr>
            <w:r>
              <w:rPr>
                <w:color w:val="000000" w:themeColor="text1"/>
                <w:spacing w:val="19"/>
                <w:highlight w:val="white"/>
              </w:rPr>
              <w:t xml:space="preserve">具有大专及以上学历得0.5分；具有有效的特种作业操作</w:t>
            </w:r>
            <w:r>
              <w:rPr>
                <w:color w:val="000000" w:themeColor="text1"/>
                <w:spacing w:val="20"/>
                <w:highlight w:val="white"/>
              </w:rPr>
              <w:t xml:space="preserve">证（作业类别为电工作业，操作项目为高压电工作业）得1分；具有有效的特种作业操作证（作业类别为涉氨制冷作业或作业类别为制冷与空调作业得1分，其中作业类别若为制冷与空调作业的，相关证书须在有效期内）：具有有效的《特种设备安全管理和作业人员证》（项目代号为</w:t>
            </w:r>
            <w:r>
              <w:rPr>
                <w:color w:val="000000" w:themeColor="text1"/>
                <w:spacing w:val="18"/>
                <w:highlight w:val="white"/>
              </w:rPr>
              <w:t xml:space="preserve">A或T）</w:t>
            </w:r>
            <w:r>
              <w:rPr>
                <w:color w:val="000000" w:themeColor="text1"/>
                <w:spacing w:val="-48"/>
                <w:highlight w:val="white"/>
              </w:rPr>
              <w:t xml:space="preserve"> </w:t>
            </w:r>
            <w:r>
              <w:rPr>
                <w:color w:val="000000" w:themeColor="text1"/>
                <w:spacing w:val="18"/>
                <w:highlight w:val="white"/>
              </w:rPr>
              <w:t xml:space="preserve">得1分；具有有效的四级/中级工及以上消防设施操</w:t>
            </w:r>
            <w:r>
              <w:rPr>
                <w:color w:val="000000" w:themeColor="text1"/>
                <w:spacing w:val="20"/>
                <w:highlight w:val="white"/>
              </w:rPr>
              <w:t xml:space="preserve">作员职业资格证书（技能等级证书）或中级及以上建（构</w:t>
            </w:r>
            <w:r>
              <w:rPr>
                <w:color w:val="000000" w:themeColor="text1"/>
                <w:spacing w:val="1"/>
                <w:highlight w:val="white"/>
              </w:rPr>
              <w:t xml:space="preserve"> </w:t>
            </w:r>
            <w:r>
              <w:rPr>
                <w:rFonts w:hint="eastAsia"/>
                <w:color w:val="000000" w:themeColor="text1"/>
                <w:spacing w:val="1"/>
                <w:highlight w:val="white"/>
                <w:lang w:eastAsia="zh-CN"/>
              </w:rPr>
              <w:t xml:space="preserve">）</w:t>
            </w:r>
            <w:r>
              <w:rPr>
                <w:color w:val="000000" w:themeColor="text1"/>
                <w:spacing w:val="21"/>
                <w:highlight w:val="white"/>
              </w:rPr>
              <w:t xml:space="preserve">筑物消防员证书的得1分；本项最高得4</w:t>
            </w:r>
            <w:r>
              <w:rPr>
                <w:color w:val="000000" w:themeColor="text1"/>
                <w:spacing w:val="-54"/>
                <w:highlight w:val="white"/>
              </w:rPr>
              <w:t xml:space="preserve"> </w:t>
            </w:r>
            <w:r>
              <w:rPr>
                <w:color w:val="000000" w:themeColor="text1"/>
                <w:spacing w:val="21"/>
                <w:highlight w:val="white"/>
              </w:rPr>
              <w:t xml:space="preserve">.5分。</w:t>
            </w:r>
            <w:r>
              <w:rPr>
                <w:rFonts w:hint="eastAsia"/>
                <w:color w:val="000000" w:themeColor="text1"/>
                <w:spacing w:val="17"/>
                <w:highlight w:val="white"/>
                <w:lang w:val="en-US" w:eastAsia="zh-CN"/>
              </w:rPr>
              <w:t xml:space="preserve">需提供相关有效证书扫描件，未按要求提供不得分。</w:t>
            </w:r>
            <w:r>
              <w:rPr>
                <w:color w:val="000000" w:themeColor="text1"/>
                <w:highlight w:val="white"/>
              </w:rPr>
            </w:r>
          </w:p>
        </w:tc>
        <w:tc>
          <w:tcPr>
            <w:gridSpan w:val="2"/>
            <w:tcW w:w="1235" w:type="dxa"/>
            <w:vAlign w:val="top"/>
            <w:textDirection w:val="lrTb"/>
            <w:noWrap w:val="false"/>
          </w:tcPr>
          <w:p>
            <w:pPr>
              <w:pStyle w:val="875"/>
              <w:ind w:left="133"/>
              <w:keepLines w:val="0"/>
              <w:keepNext w:val="0"/>
              <w:pageBreakBefore w:val="0"/>
              <w:spacing w:before="174" w:line="238" w:lineRule="auto"/>
              <w:widowControl/>
              <w:rPr>
                <w:color w:val="000000" w:themeColor="text1"/>
                <w:highlight w:val="white"/>
              </w:rPr>
            </w:pPr>
            <w:r>
              <w:rPr>
                <w:color w:val="000000" w:themeColor="text1"/>
                <w:spacing w:val="11"/>
                <w:highlight w:val="white"/>
              </w:rPr>
              <w:t xml:space="preserve">4.5</w:t>
            </w:r>
            <w:r>
              <w:rPr>
                <w:color w:val="000000" w:themeColor="text1"/>
                <w:highlight w:val="white"/>
              </w:rPr>
            </w:r>
          </w:p>
        </w:tc>
      </w:tr>
      <w:tr>
        <w:trPr>
          <w:trHeight w:val="883"/>
        </w:trPr>
        <w:tc>
          <w:tcPr>
            <w:gridSpan w:val="2"/>
            <w:tcW w:w="3075" w:type="dxa"/>
            <w:vAlign w:val="top"/>
            <w:textDirection w:val="lrTb"/>
            <w:noWrap w:val="false"/>
          </w:tcPr>
          <w:p>
            <w:pPr>
              <w:pStyle w:val="875"/>
              <w:ind w:left="130" w:right="293" w:hanging="2"/>
              <w:keepLines w:val="0"/>
              <w:keepNext w:val="0"/>
              <w:pageBreakBefore w:val="0"/>
              <w:spacing w:before="179" w:line="305" w:lineRule="auto"/>
              <w:widowControl/>
              <w:rPr>
                <w:color w:val="000000" w:themeColor="text1"/>
                <w:highlight w:val="white"/>
              </w:rPr>
            </w:pPr>
            <w:r>
              <w:rPr>
                <w:color w:val="000000" w:themeColor="text1"/>
                <w:spacing w:val="18"/>
                <w:highlight w:val="white"/>
              </w:rPr>
              <w:t xml:space="preserve">保洁主管相关情况要求（1</w:t>
            </w:r>
            <w:r>
              <w:rPr>
                <w:color w:val="000000" w:themeColor="text1"/>
                <w:spacing w:val="-1"/>
                <w:highlight w:val="white"/>
              </w:rPr>
              <w:t xml:space="preserve">分）</w:t>
            </w:r>
            <w:r>
              <w:rPr>
                <w:color w:val="000000" w:themeColor="text1"/>
                <w:highlight w:val="white"/>
              </w:rPr>
            </w:r>
          </w:p>
        </w:tc>
        <w:tc>
          <w:tcPr>
            <w:gridSpan w:val="2"/>
            <w:tcW w:w="6135" w:type="dxa"/>
            <w:vAlign w:val="top"/>
            <w:textDirection w:val="lrTb"/>
            <w:noWrap w:val="false"/>
          </w:tcPr>
          <w:p>
            <w:pPr>
              <w:pStyle w:val="875"/>
              <w:ind w:left="127" w:right="185" w:firstLine="1"/>
              <w:keepLines w:val="0"/>
              <w:keepNext w:val="0"/>
              <w:pageBreakBefore w:val="0"/>
              <w:spacing w:before="179" w:line="305" w:lineRule="auto"/>
              <w:widowControl/>
              <w:rPr>
                <w:color w:val="000000" w:themeColor="text1"/>
                <w:highlight w:val="white"/>
              </w:rPr>
            </w:pPr>
            <w:r>
              <w:rPr>
                <w:color w:val="000000" w:themeColor="text1"/>
                <w:spacing w:val="17"/>
                <w:highlight w:val="white"/>
              </w:rPr>
              <w:t xml:space="preserve">具有大专及以上学历的得0.5分；年龄在45周岁（含）以下的，得0.5分。本项最高得1分。</w:t>
            </w:r>
            <w:r>
              <w:rPr>
                <w:rFonts w:hint="eastAsia"/>
                <w:color w:val="000000" w:themeColor="text1"/>
                <w:spacing w:val="17"/>
                <w:highlight w:val="white"/>
                <w:lang w:val="en-US" w:eastAsia="zh-CN"/>
              </w:rPr>
              <w:t xml:space="preserve">需提供相关有效证书扫描件，未按要求提供不得分。</w:t>
            </w:r>
            <w:r>
              <w:rPr>
                <w:color w:val="000000" w:themeColor="text1"/>
                <w:highlight w:val="white"/>
              </w:rPr>
            </w:r>
          </w:p>
        </w:tc>
        <w:tc>
          <w:tcPr>
            <w:gridSpan w:val="2"/>
            <w:tcW w:w="1235" w:type="dxa"/>
            <w:vAlign w:val="top"/>
            <w:textDirection w:val="lrTb"/>
            <w:noWrap w:val="false"/>
          </w:tcPr>
          <w:p>
            <w:pPr>
              <w:pStyle w:val="875"/>
              <w:ind w:left="149"/>
              <w:keepLines w:val="0"/>
              <w:keepNext w:val="0"/>
              <w:pageBreakBefore w:val="0"/>
              <w:spacing w:before="179"/>
              <w:widowControl/>
              <w:rPr>
                <w:color w:val="000000" w:themeColor="text1"/>
                <w:highlight w:val="white"/>
              </w:rPr>
            </w:pPr>
            <w:r>
              <w:rPr>
                <w:color w:val="000000" w:themeColor="text1"/>
                <w:highlight w:val="white"/>
              </w:rPr>
              <w:t xml:space="preserve">1</w:t>
            </w:r>
            <w:r>
              <w:rPr>
                <w:color w:val="000000" w:themeColor="text1"/>
                <w:highlight w:val="white"/>
              </w:rPr>
            </w:r>
          </w:p>
        </w:tc>
      </w:tr>
      <w:tr>
        <w:trPr>
          <w:trHeight w:val="1235"/>
        </w:trPr>
        <w:tc>
          <w:tcPr>
            <w:gridSpan w:val="2"/>
            <w:tcW w:w="3075" w:type="dxa"/>
            <w:vAlign w:val="top"/>
            <w:textDirection w:val="lrTb"/>
            <w:noWrap w:val="false"/>
          </w:tcPr>
          <w:p>
            <w:pPr>
              <w:pStyle w:val="875"/>
              <w:ind w:left="131" w:right="167" w:hanging="2"/>
              <w:keepLines w:val="0"/>
              <w:keepNext w:val="0"/>
              <w:pageBreakBefore w:val="0"/>
              <w:spacing w:before="182" w:line="312" w:lineRule="auto"/>
              <w:widowControl/>
              <w:rPr>
                <w:color w:val="000000" w:themeColor="text1"/>
                <w:highlight w:val="white"/>
              </w:rPr>
            </w:pPr>
            <w:r>
              <w:rPr>
                <w:color w:val="000000" w:themeColor="text1"/>
                <w:spacing w:val="18"/>
                <w:highlight w:val="white"/>
              </w:rPr>
              <w:t xml:space="preserve">绿化主管相关情况要求（1.</w:t>
            </w:r>
            <w:r>
              <w:rPr>
                <w:color w:val="000000" w:themeColor="text1"/>
                <w:spacing w:val="7"/>
                <w:highlight w:val="white"/>
              </w:rPr>
              <w:t xml:space="preserve"> </w:t>
            </w:r>
            <w:r>
              <w:rPr>
                <w:color w:val="000000" w:themeColor="text1"/>
                <w:spacing w:val="5"/>
                <w:highlight w:val="white"/>
              </w:rPr>
              <w:t xml:space="preserve">5分）</w:t>
            </w:r>
            <w:r>
              <w:rPr>
                <w:color w:val="000000" w:themeColor="text1"/>
                <w:highlight w:val="white"/>
              </w:rPr>
            </w:r>
          </w:p>
        </w:tc>
        <w:tc>
          <w:tcPr>
            <w:gridSpan w:val="2"/>
            <w:tcW w:w="6135" w:type="dxa"/>
            <w:vAlign w:val="top"/>
            <w:textDirection w:val="lrTb"/>
            <w:noWrap w:val="false"/>
          </w:tcPr>
          <w:p>
            <w:pPr>
              <w:pStyle w:val="875"/>
              <w:ind w:left="127" w:right="227" w:firstLine="1"/>
              <w:jc w:val="both"/>
              <w:keepLines w:val="0"/>
              <w:keepNext w:val="0"/>
              <w:pageBreakBefore w:val="0"/>
              <w:spacing w:before="180" w:line="306" w:lineRule="auto"/>
              <w:widowControl/>
              <w:rPr>
                <w:color w:val="000000" w:themeColor="text1"/>
                <w:highlight w:val="white"/>
              </w:rPr>
            </w:pPr>
            <w:r>
              <w:rPr>
                <w:color w:val="000000" w:themeColor="text1"/>
                <w:spacing w:val="19"/>
                <w:highlight w:val="white"/>
              </w:rPr>
              <w:t xml:space="preserve">具有大专及以上学历的，得0.5分；具有有效的园林绿化</w:t>
            </w:r>
            <w:r>
              <w:rPr>
                <w:color w:val="000000" w:themeColor="text1"/>
                <w:spacing w:val="20"/>
                <w:highlight w:val="white"/>
              </w:rPr>
              <w:t xml:space="preserve">工职业资格证书（技能等级证书）的得1分</w:t>
            </w:r>
            <w:r>
              <w:rPr>
                <w:color w:val="000000" w:themeColor="text1"/>
                <w:spacing w:val="19"/>
                <w:highlight w:val="white"/>
              </w:rPr>
              <w:t xml:space="preserve">。本项最高得1</w:t>
            </w:r>
            <w:r>
              <w:rPr>
                <w:color w:val="000000" w:themeColor="text1"/>
                <w:spacing w:val="5"/>
                <w:highlight w:val="white"/>
              </w:rPr>
              <w:t xml:space="preserve">.5分。</w:t>
            </w:r>
            <w:r>
              <w:rPr>
                <w:rFonts w:hint="eastAsia"/>
                <w:color w:val="000000" w:themeColor="text1"/>
                <w:spacing w:val="17"/>
                <w:highlight w:val="white"/>
                <w:lang w:val="en-US" w:eastAsia="zh-CN"/>
              </w:rPr>
              <w:t xml:space="preserve">需提供相关有效证书扫描件，未按要求提供不得分。</w:t>
            </w:r>
            <w:r>
              <w:rPr>
                <w:color w:val="000000" w:themeColor="text1"/>
                <w:highlight w:val="white"/>
              </w:rPr>
            </w:r>
          </w:p>
        </w:tc>
        <w:tc>
          <w:tcPr>
            <w:gridSpan w:val="2"/>
            <w:tcW w:w="1235" w:type="dxa"/>
            <w:vAlign w:val="top"/>
            <w:textDirection w:val="lrTb"/>
            <w:noWrap w:val="false"/>
          </w:tcPr>
          <w:p>
            <w:pPr>
              <w:pStyle w:val="875"/>
              <w:ind w:left="149"/>
              <w:keepLines w:val="0"/>
              <w:keepNext w:val="0"/>
              <w:pageBreakBefore w:val="0"/>
              <w:spacing w:before="181" w:line="238" w:lineRule="auto"/>
              <w:widowControl/>
              <w:rPr>
                <w:color w:val="000000" w:themeColor="text1"/>
                <w:highlight w:val="white"/>
              </w:rPr>
            </w:pPr>
            <w:r>
              <w:rPr>
                <w:color w:val="000000" w:themeColor="text1"/>
                <w:spacing w:val="6"/>
                <w:highlight w:val="white"/>
              </w:rPr>
              <w:t xml:space="preserve">1.5</w:t>
            </w:r>
            <w:r>
              <w:rPr>
                <w:color w:val="000000" w:themeColor="text1"/>
                <w:highlight w:val="white"/>
              </w:rPr>
            </w:r>
          </w:p>
        </w:tc>
      </w:tr>
      <w:tr>
        <w:trPr>
          <w:trHeight w:val="891"/>
        </w:trPr>
        <w:tc>
          <w:tcPr>
            <w:gridSpan w:val="2"/>
            <w:tcW w:w="3075" w:type="dxa"/>
            <w:vAlign w:val="top"/>
            <w:textDirection w:val="lrTb"/>
            <w:noWrap w:val="false"/>
          </w:tcPr>
          <w:p>
            <w:pPr>
              <w:pStyle w:val="875"/>
              <w:ind w:left="130" w:right="293" w:hanging="3"/>
              <w:keepLines w:val="0"/>
              <w:keepNext w:val="0"/>
              <w:pageBreakBefore w:val="0"/>
              <w:spacing w:before="182" w:line="307" w:lineRule="auto"/>
              <w:widowControl/>
              <w:rPr>
                <w:color w:val="000000" w:themeColor="text1"/>
                <w:highlight w:val="white"/>
              </w:rPr>
            </w:pPr>
            <w:r>
              <w:rPr>
                <w:color w:val="000000" w:themeColor="text1"/>
                <w:spacing w:val="18"/>
                <w:highlight w:val="white"/>
              </w:rPr>
              <w:t xml:space="preserve">其他人员相关情况要求（3</w:t>
            </w:r>
            <w:r>
              <w:rPr>
                <w:color w:val="000000" w:themeColor="text1"/>
                <w:spacing w:val="-1"/>
                <w:highlight w:val="white"/>
              </w:rPr>
              <w:t xml:space="preserve">分）</w:t>
            </w:r>
            <w:r>
              <w:rPr>
                <w:color w:val="000000" w:themeColor="text1"/>
                <w:highlight w:val="white"/>
              </w:rPr>
            </w:r>
          </w:p>
        </w:tc>
        <w:tc>
          <w:tcPr>
            <w:gridSpan w:val="2"/>
            <w:tcW w:w="6135" w:type="dxa"/>
            <w:vAlign w:val="top"/>
            <w:textDirection w:val="lrTb"/>
            <w:noWrap w:val="false"/>
          </w:tcPr>
          <w:p>
            <w:pPr>
              <w:pStyle w:val="875"/>
              <w:ind w:left="124"/>
              <w:keepLines w:val="0"/>
              <w:keepNext w:val="0"/>
              <w:pageBreakBefore w:val="0"/>
              <w:spacing w:before="183" w:line="218" w:lineRule="auto"/>
              <w:widowControl/>
              <w:rPr>
                <w:color w:val="000000" w:themeColor="text1"/>
                <w:highlight w:val="white"/>
              </w:rPr>
            </w:pPr>
            <w:r>
              <w:rPr>
                <w:color w:val="000000" w:themeColor="text1"/>
                <w:spacing w:val="18"/>
                <w:highlight w:val="white"/>
              </w:rPr>
              <w:t xml:space="preserve">拟派人员具有红十字救护员证的有1人得1分，最高1分；</w:t>
            </w:r>
            <w:r>
              <w:rPr>
                <w:color w:val="000000" w:themeColor="text1"/>
                <w:highlight w:val="white"/>
              </w:rPr>
            </w:r>
          </w:p>
          <w:p>
            <w:pPr>
              <w:pStyle w:val="875"/>
              <w:ind w:left="129"/>
              <w:keepLines w:val="0"/>
              <w:keepNext w:val="0"/>
              <w:pageBreakBefore w:val="0"/>
              <w:spacing w:before="104" w:line="219" w:lineRule="auto"/>
              <w:widowControl/>
              <w:rPr>
                <w:color w:val="000000" w:themeColor="text1"/>
                <w:highlight w:val="white"/>
              </w:rPr>
            </w:pPr>
            <w:r>
              <w:rPr>
                <w:color w:val="000000" w:themeColor="text1"/>
                <w:spacing w:val="19"/>
                <w:highlight w:val="white"/>
              </w:rPr>
              <w:t xml:space="preserve">具有有效的特种作业操作证（作业类别为电工作业，操作</w:t>
            </w:r>
            <w:r>
              <w:rPr>
                <w:color w:val="000000" w:themeColor="text1"/>
                <w:spacing w:val="20"/>
                <w:highlight w:val="white"/>
              </w:rPr>
              <w:t xml:space="preserve">项目为高压电工作业）的有1人得1分，最高</w:t>
            </w:r>
            <w:r>
              <w:rPr>
                <w:color w:val="000000" w:themeColor="text1"/>
                <w:spacing w:val="19"/>
                <w:highlight w:val="white"/>
              </w:rPr>
              <w:t xml:space="preserve">1分：具有有</w:t>
            </w:r>
            <w:r>
              <w:rPr>
                <w:color w:val="000000" w:themeColor="text1"/>
                <w:spacing w:val="20"/>
                <w:highlight w:val="white"/>
              </w:rPr>
              <w:t xml:space="preserve">效的特种作业操作证（作业类别为高处作业）</w:t>
            </w:r>
            <w:r>
              <w:rPr>
                <w:color w:val="000000" w:themeColor="text1"/>
                <w:spacing w:val="19"/>
                <w:highlight w:val="white"/>
              </w:rPr>
              <w:t xml:space="preserve">的有1人得1分，最高1分。同一人具有多张证书的不能同时得分，本</w:t>
            </w:r>
            <w:r>
              <w:rPr>
                <w:color w:val="000000" w:themeColor="text1"/>
                <w:spacing w:val="14"/>
                <w:highlight w:val="white"/>
              </w:rPr>
              <w:t xml:space="preserve">项最高得</w:t>
            </w:r>
            <w:r>
              <w:rPr>
                <w:rFonts w:hint="eastAsia"/>
                <w:color w:val="000000" w:themeColor="text1"/>
                <w:spacing w:val="14"/>
                <w:highlight w:val="white"/>
                <w:lang w:val="en-US" w:eastAsia="zh-CN"/>
              </w:rPr>
              <w:t xml:space="preserve">3</w:t>
            </w:r>
            <w:r>
              <w:rPr>
                <w:color w:val="000000" w:themeColor="text1"/>
                <w:spacing w:val="14"/>
                <w:highlight w:val="white"/>
              </w:rPr>
              <w:t xml:space="preserve">分。</w:t>
            </w:r>
            <w:r>
              <w:rPr>
                <w:rFonts w:hint="eastAsia"/>
                <w:color w:val="000000" w:themeColor="text1"/>
                <w:spacing w:val="17"/>
                <w:highlight w:val="white"/>
                <w:lang w:val="en-US" w:eastAsia="zh-CN"/>
              </w:rPr>
              <w:t xml:space="preserve">需提供相关有效证书扫描件，未按要求提供不得分。</w:t>
            </w:r>
            <w:r>
              <w:rPr>
                <w:color w:val="000000" w:themeColor="text1"/>
                <w:highlight w:val="white"/>
              </w:rPr>
            </w:r>
          </w:p>
        </w:tc>
        <w:tc>
          <w:tcPr>
            <w:gridSpan w:val="2"/>
            <w:tcW w:w="1235" w:type="dxa"/>
            <w:vAlign w:val="top"/>
            <w:textDirection w:val="lrTb"/>
            <w:noWrap w:val="false"/>
          </w:tcPr>
          <w:p>
            <w:pPr>
              <w:pStyle w:val="875"/>
              <w:ind w:left="138"/>
              <w:keepLines w:val="0"/>
              <w:keepNext w:val="0"/>
              <w:pageBreakBefore w:val="0"/>
              <w:spacing w:before="183"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r>
      <w:tr>
        <w:trPr>
          <w:trHeight w:val="1585"/>
        </w:trPr>
        <w:tc>
          <w:tcPr>
            <w:gridSpan w:val="2"/>
            <w:tcW w:w="3075" w:type="dxa"/>
            <w:vAlign w:val="top"/>
            <w:textDirection w:val="lrTb"/>
            <w:noWrap w:val="false"/>
          </w:tcPr>
          <w:p>
            <w:pPr>
              <w:pStyle w:val="875"/>
              <w:ind w:left="127"/>
              <w:keepLines w:val="0"/>
              <w:keepNext w:val="0"/>
              <w:pageBreakBefore w:val="0"/>
              <w:spacing w:before="175" w:line="219" w:lineRule="auto"/>
              <w:widowControl/>
              <w:rPr>
                <w:color w:val="000000" w:themeColor="text1"/>
                <w:highlight w:val="white"/>
              </w:rPr>
            </w:pPr>
            <w:r>
              <w:rPr>
                <w:color w:val="000000" w:themeColor="text1"/>
                <w:spacing w:val="13"/>
                <w:highlight w:val="white"/>
              </w:rPr>
              <w:t xml:space="preserve">业绩（3分）</w:t>
            </w:r>
            <w:r>
              <w:rPr>
                <w:color w:val="000000" w:themeColor="text1"/>
                <w:highlight w:val="white"/>
              </w:rPr>
            </w:r>
          </w:p>
        </w:tc>
        <w:tc>
          <w:tcPr>
            <w:gridSpan w:val="2"/>
            <w:tcW w:w="6135" w:type="dxa"/>
            <w:vAlign w:val="top"/>
            <w:textDirection w:val="lrTb"/>
            <w:noWrap w:val="false"/>
          </w:tcPr>
          <w:p>
            <w:pPr>
              <w:pStyle w:val="875"/>
              <w:ind w:left="124" w:right="199"/>
              <w:jc w:val="both"/>
              <w:keepLines w:val="0"/>
              <w:keepNext w:val="0"/>
              <w:pageBreakBefore w:val="0"/>
              <w:spacing w:before="173" w:line="308" w:lineRule="auto"/>
              <w:widowControl/>
              <w:rPr>
                <w:color w:val="000000" w:themeColor="text1"/>
                <w:highlight w:val="white"/>
              </w:rPr>
            </w:pPr>
            <w:r>
              <w:rPr>
                <w:color w:val="000000" w:themeColor="text1"/>
                <w:spacing w:val="19"/>
                <w:highlight w:val="white"/>
              </w:rPr>
              <w:t xml:space="preserve">根据投标人自2023年1月1日以来（以合同签订时间为准）</w:t>
            </w:r>
            <w:r>
              <w:rPr>
                <w:color w:val="000000" w:themeColor="text1"/>
                <w:spacing w:val="20"/>
                <w:highlight w:val="white"/>
              </w:rPr>
              <w:t xml:space="preserve">具有类似项目业绩的，每提供一份有效合同复</w:t>
            </w:r>
            <w:r>
              <w:rPr>
                <w:color w:val="000000" w:themeColor="text1"/>
                <w:spacing w:val="19"/>
                <w:highlight w:val="white"/>
              </w:rPr>
              <w:t xml:space="preserve">印件得1分</w:t>
            </w:r>
            <w:r>
              <w:rPr>
                <w:rFonts w:hint="eastAsia"/>
                <w:color w:val="000000" w:themeColor="text1"/>
                <w:highlight w:val="white"/>
                <w:lang w:eastAsia="zh-CN"/>
              </w:rPr>
              <w:t xml:space="preserve">，</w:t>
            </w:r>
            <w:r>
              <w:rPr>
                <w:color w:val="000000" w:themeColor="text1"/>
                <w:spacing w:val="22"/>
                <w:highlight w:val="white"/>
              </w:rPr>
              <w:t xml:space="preserve">最高不超过3分。同</w:t>
            </w:r>
            <w:r>
              <w:rPr>
                <w:color w:val="000000" w:themeColor="text1"/>
                <w:spacing w:val="22"/>
                <w:highlight w:val="white"/>
              </w:rPr>
              <w:t xml:space="preserve">一</w:t>
            </w:r>
            <w:r>
              <w:rPr>
                <w:color w:val="000000" w:themeColor="text1"/>
                <w:spacing w:val="16"/>
                <w:highlight w:val="white"/>
              </w:rPr>
              <w:t xml:space="preserve">业主单位业绩不重复得分。</w:t>
            </w:r>
            <w:r>
              <w:rPr>
                <w:rFonts w:hint="eastAsia"/>
                <w:color w:val="000000" w:themeColor="text1"/>
                <w:spacing w:val="17"/>
                <w:highlight w:val="white"/>
                <w:lang w:val="en-US" w:eastAsia="zh-CN"/>
              </w:rPr>
              <w:t xml:space="preserve">需提供相关合同扫描件，未按要求提供不得分。</w:t>
            </w:r>
            <w:r>
              <w:rPr>
                <w:color w:val="000000" w:themeColor="text1"/>
                <w:highlight w:val="white"/>
              </w:rPr>
            </w:r>
          </w:p>
        </w:tc>
        <w:tc>
          <w:tcPr>
            <w:gridSpan w:val="2"/>
            <w:tcW w:w="1235" w:type="dxa"/>
            <w:vAlign w:val="top"/>
            <w:textDirection w:val="lrTb"/>
            <w:noWrap w:val="false"/>
          </w:tcPr>
          <w:p>
            <w:pPr>
              <w:pStyle w:val="875"/>
              <w:ind w:left="138"/>
              <w:keepLines w:val="0"/>
              <w:keepNext w:val="0"/>
              <w:pageBreakBefore w:val="0"/>
              <w:spacing w:before="174"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r>
      <w:tr>
        <w:trPr>
          <w:trHeight w:val="1592"/>
        </w:trPr>
        <w:tc>
          <w:tcPr>
            <w:gridSpan w:val="2"/>
            <w:tcW w:w="3075" w:type="dxa"/>
            <w:vAlign w:val="top"/>
            <w:textDirection w:val="lrTb"/>
            <w:noWrap w:val="false"/>
          </w:tcPr>
          <w:p>
            <w:pPr>
              <w:pStyle w:val="875"/>
              <w:ind w:left="130"/>
              <w:keepLines w:val="0"/>
              <w:keepNext w:val="0"/>
              <w:pageBreakBefore w:val="0"/>
              <w:spacing w:before="180" w:line="219" w:lineRule="auto"/>
              <w:widowControl/>
              <w:rPr>
                <w:color w:val="000000" w:themeColor="text1"/>
                <w:highlight w:val="white"/>
              </w:rPr>
            </w:pPr>
            <w:r>
              <w:rPr>
                <w:color w:val="000000" w:themeColor="text1"/>
                <w:spacing w:val="15"/>
                <w:highlight w:val="white"/>
              </w:rPr>
              <w:t xml:space="preserve">体系认证（3分）</w:t>
            </w:r>
            <w:r>
              <w:rPr>
                <w:color w:val="000000" w:themeColor="text1"/>
                <w:highlight w:val="white"/>
              </w:rPr>
            </w:r>
          </w:p>
        </w:tc>
        <w:tc>
          <w:tcPr>
            <w:gridSpan w:val="2"/>
            <w:tcW w:w="6135" w:type="dxa"/>
            <w:vAlign w:val="top"/>
            <w:textDirection w:val="lrTb"/>
            <w:noWrap w:val="false"/>
          </w:tcPr>
          <w:p>
            <w:pPr>
              <w:pStyle w:val="875"/>
              <w:ind w:left="124" w:right="227"/>
              <w:keepLines w:val="0"/>
              <w:keepNext w:val="0"/>
              <w:pageBreakBefore w:val="0"/>
              <w:spacing w:before="180" w:line="308" w:lineRule="auto"/>
              <w:widowControl/>
              <w:rPr>
                <w:color w:val="000000" w:themeColor="text1"/>
                <w:highlight w:val="white"/>
              </w:rPr>
            </w:pPr>
            <w:r>
              <w:rPr>
                <w:color w:val="000000" w:themeColor="text1"/>
                <w:spacing w:val="20"/>
                <w:highlight w:val="white"/>
              </w:rPr>
              <w:t xml:space="preserve">投标人具备有效期内的质量管理体系认证证书</w:t>
            </w:r>
            <w:r>
              <w:rPr>
                <w:color w:val="000000" w:themeColor="text1"/>
                <w:spacing w:val="19"/>
                <w:highlight w:val="white"/>
              </w:rPr>
              <w:t xml:space="preserve">得1分，环</w:t>
            </w:r>
            <w:r>
              <w:rPr>
                <w:color w:val="000000" w:themeColor="text1"/>
                <w:spacing w:val="20"/>
                <w:highlight w:val="white"/>
              </w:rPr>
              <w:t xml:space="preserve">境管理体系认证证书得1分，职业安全健康管</w:t>
            </w:r>
            <w:r>
              <w:rPr>
                <w:color w:val="000000" w:themeColor="text1"/>
                <w:spacing w:val="19"/>
                <w:highlight w:val="white"/>
              </w:rPr>
              <w:t xml:space="preserve">理体系认证</w:t>
            </w:r>
            <w:r>
              <w:rPr>
                <w:color w:val="000000" w:themeColor="text1"/>
                <w:spacing w:val="20"/>
                <w:highlight w:val="white"/>
              </w:rPr>
              <w:t xml:space="preserve">证书得1分，本项最高得3分。（投标时需提供相</w:t>
            </w:r>
            <w:r>
              <w:rPr>
                <w:color w:val="000000" w:themeColor="text1"/>
                <w:spacing w:val="19"/>
                <w:highlight w:val="white"/>
              </w:rPr>
              <w:t xml:space="preserve">关证书扫</w:t>
            </w:r>
            <w:r>
              <w:rPr>
                <w:color w:val="000000" w:themeColor="text1"/>
                <w:spacing w:val="17"/>
                <w:highlight w:val="white"/>
              </w:rPr>
              <w:t xml:space="preserve">描件，未按要求提供不得分）</w:t>
            </w:r>
            <w:r>
              <w:rPr>
                <w:color w:val="000000" w:themeColor="text1"/>
                <w:highlight w:val="white"/>
              </w:rPr>
            </w:r>
          </w:p>
        </w:tc>
        <w:tc>
          <w:tcPr>
            <w:gridSpan w:val="2"/>
            <w:tcW w:w="1235" w:type="dxa"/>
            <w:vAlign w:val="top"/>
            <w:textDirection w:val="lrTb"/>
            <w:noWrap w:val="false"/>
          </w:tcPr>
          <w:p>
            <w:pPr>
              <w:pStyle w:val="875"/>
              <w:ind w:left="138"/>
              <w:keepLines w:val="0"/>
              <w:keepNext w:val="0"/>
              <w:pageBreakBefore w:val="0"/>
              <w:spacing w:before="179"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r>
    </w:tbl>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345"/>
        <w:keepLines w:val="0"/>
        <w:keepNext w:val="0"/>
        <w:pageBreakBefore w:val="0"/>
        <w:spacing w:before="106" w:line="214" w:lineRule="auto"/>
        <w:widowControl/>
        <w:rPr>
          <w:b/>
          <w:bCs/>
          <w:color w:val="000000" w:themeColor="text1"/>
          <w:spacing w:val="16"/>
          <w:sz w:val="44"/>
          <w:szCs w:val="44"/>
          <w:highlight w:val="white"/>
        </w:rPr>
        <w:sectPr>
          <w:footerReference w:type="default" r:id="rId10"/>
          <w:footnotePr/>
          <w:endnotePr/>
          <w:type w:val="nextPage"/>
          <w:pgSz w:w="11900" w:h="16840" w:orient="portrait"/>
          <w:pgMar w:top="1134" w:right="850" w:bottom="1134" w:left="850" w:header="0" w:footer="334" w:gutter="0"/>
          <w:pgNumType w:start="1"/>
          <w:cols w:num="1" w:sep="0" w:space="1701" w:equalWidth="1"/>
          <w:docGrid w:linePitch="360"/>
        </w:sectPr>
        <w:outlineLvl w:val="0"/>
      </w:pPr>
      <w:r>
        <w:rPr>
          <w:color w:val="000000" w:themeColor="text1"/>
          <w:highlight w:val="white"/>
        </w:rPr>
      </w:r>
      <w:bookmarkStart w:id="9" w:name="bookmark6"/>
      <w:r>
        <w:rPr>
          <w:color w:val="000000" w:themeColor="text1"/>
          <w:highlight w:val="white"/>
        </w:rPr>
      </w:r>
      <w:bookmarkEnd w:id="9"/>
      <w:r>
        <w:rPr>
          <w:b/>
          <w:bCs/>
          <w:color w:val="000000" w:themeColor="text1"/>
          <w:spacing w:val="16"/>
          <w:sz w:val="44"/>
          <w:szCs w:val="44"/>
          <w:highlight w:val="white"/>
        </w:rPr>
      </w:r>
      <w:r>
        <w:rPr>
          <w:color w:val="000000" w:themeColor="text1"/>
          <w:highlight w:val="white"/>
        </w:rPr>
      </w:r>
    </w:p>
    <w:p>
      <w:pPr>
        <w:pStyle w:val="871"/>
        <w:ind w:left="2345"/>
        <w:keepLines w:val="0"/>
        <w:keepNext w:val="0"/>
        <w:pageBreakBefore w:val="0"/>
        <w:spacing w:before="106" w:line="214" w:lineRule="auto"/>
        <w:widowControl/>
        <w:rPr>
          <w:color w:val="000000" w:themeColor="text1"/>
          <w:sz w:val="44"/>
          <w:szCs w:val="44"/>
          <w:highlight w:val="white"/>
        </w:rPr>
        <w:outlineLvl w:val="0"/>
      </w:pPr>
      <w:r>
        <w:rPr>
          <w:b/>
          <w:bCs/>
          <w:color w:val="000000" w:themeColor="text1"/>
          <w:spacing w:val="16"/>
          <w:sz w:val="44"/>
          <w:szCs w:val="44"/>
          <w:highlight w:val="white"/>
        </w:rPr>
        <w:t xml:space="preserve">第六章</w:t>
      </w:r>
      <w:r>
        <w:rPr>
          <w:b/>
          <w:bCs/>
          <w:color w:val="000000" w:themeColor="text1"/>
          <w:spacing w:val="7"/>
          <w:sz w:val="44"/>
          <w:szCs w:val="44"/>
          <w:highlight w:val="white"/>
        </w:rPr>
        <w:t xml:space="preserve">  </w:t>
      </w:r>
      <w:r>
        <w:rPr>
          <w:b/>
          <w:bCs/>
          <w:color w:val="000000" w:themeColor="text1"/>
          <w:spacing w:val="16"/>
          <w:sz w:val="44"/>
          <w:szCs w:val="44"/>
          <w:highlight w:val="white"/>
        </w:rPr>
        <w:t xml:space="preserve">投标文件内容与格式</w:t>
      </w:r>
      <w:r>
        <w:rPr>
          <w:color w:val="000000" w:themeColor="text1"/>
          <w:sz w:val="44"/>
          <w:szCs w:val="44"/>
          <w:highlight w:val="white"/>
        </w:rPr>
      </w:r>
      <w:r>
        <w:rPr>
          <w:color w:val="000000" w:themeColor="text1"/>
          <w:highlight w:val="white"/>
        </w:rPr>
      </w:r>
    </w:p>
    <w:p>
      <w:pPr>
        <w:pStyle w:val="867"/>
        <w:keepLines w:val="0"/>
        <w:keepNext w:val="0"/>
        <w:pageBreakBefore w:val="0"/>
        <w:spacing w:line="29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0" w:line="214" w:lineRule="auto"/>
        <w:widowControl/>
        <w:rPr>
          <w:color w:val="000000" w:themeColor="text1"/>
          <w:sz w:val="21"/>
          <w:szCs w:val="21"/>
          <w:highlight w:val="white"/>
        </w:rPr>
      </w:pPr>
      <w:r>
        <w:rPr>
          <w:b/>
          <w:bCs/>
          <w:color w:val="000000" w:themeColor="text1"/>
          <w:spacing w:val="11"/>
          <w:sz w:val="21"/>
          <w:szCs w:val="21"/>
          <w:highlight w:val="white"/>
        </w:rPr>
        <w:t xml:space="preserve">第</w:t>
      </w:r>
      <w:r>
        <w:rPr>
          <w:b/>
          <w:bCs/>
          <w:color w:val="000000" w:themeColor="text1"/>
          <w:spacing w:val="-35"/>
          <w:sz w:val="21"/>
          <w:szCs w:val="21"/>
          <w:highlight w:val="white"/>
        </w:rPr>
        <w:t xml:space="preserve"> </w:t>
      </w:r>
      <w:r>
        <w:rPr>
          <w:b/>
          <w:bCs/>
          <w:color w:val="000000" w:themeColor="text1"/>
          <w:spacing w:val="11"/>
          <w:sz w:val="21"/>
          <w:szCs w:val="21"/>
          <w:highlight w:val="white"/>
        </w:rPr>
        <w:t xml:space="preserve">一</w:t>
      </w:r>
      <w:r>
        <w:rPr>
          <w:b/>
          <w:bCs/>
          <w:color w:val="000000" w:themeColor="text1"/>
          <w:spacing w:val="-38"/>
          <w:sz w:val="21"/>
          <w:szCs w:val="21"/>
          <w:highlight w:val="white"/>
        </w:rPr>
        <w:t xml:space="preserve"> </w:t>
      </w:r>
      <w:r>
        <w:rPr>
          <w:b/>
          <w:bCs/>
          <w:color w:val="000000" w:themeColor="text1"/>
          <w:spacing w:val="11"/>
          <w:sz w:val="21"/>
          <w:szCs w:val="21"/>
          <w:highlight w:val="white"/>
        </w:rPr>
        <w:t xml:space="preserve">部分</w:t>
      </w:r>
      <w:r>
        <w:rPr>
          <w:b/>
          <w:bCs/>
          <w:color w:val="000000" w:themeColor="text1"/>
          <w:spacing w:val="1"/>
          <w:sz w:val="21"/>
          <w:szCs w:val="21"/>
          <w:highlight w:val="white"/>
        </w:rPr>
        <w:t xml:space="preserve">      </w:t>
      </w:r>
      <w:r>
        <w:rPr>
          <w:b/>
          <w:bCs/>
          <w:color w:val="000000" w:themeColor="text1"/>
          <w:spacing w:val="11"/>
          <w:sz w:val="21"/>
          <w:szCs w:val="21"/>
          <w:highlight w:val="white"/>
        </w:rPr>
        <w:t xml:space="preserve">投标文件内容</w:t>
      </w:r>
      <w:r>
        <w:rPr>
          <w:color w:val="000000" w:themeColor="text1"/>
          <w:sz w:val="21"/>
          <w:szCs w:val="21"/>
          <w:highlight w:val="white"/>
        </w:rPr>
      </w:r>
      <w:r>
        <w:rPr>
          <w:color w:val="000000" w:themeColor="text1"/>
          <w:highlight w:val="white"/>
        </w:rPr>
      </w:r>
    </w:p>
    <w:p>
      <w:pPr>
        <w:pStyle w:val="871"/>
        <w:ind w:left="6"/>
        <w:keepLines w:val="0"/>
        <w:keepNext w:val="0"/>
        <w:pageBreakBefore w:val="0"/>
        <w:spacing w:before="55" w:line="198" w:lineRule="auto"/>
        <w:widowControl/>
        <w:rPr>
          <w:color w:val="000000" w:themeColor="text1"/>
          <w:sz w:val="21"/>
          <w:szCs w:val="21"/>
          <w:highlight w:val="white"/>
        </w:rPr>
      </w:pPr>
      <w:r>
        <w:rPr>
          <w:b/>
          <w:bCs/>
          <w:color w:val="000000" w:themeColor="text1"/>
          <w:spacing w:val="13"/>
          <w:sz w:val="21"/>
          <w:szCs w:val="21"/>
          <w:highlight w:val="white"/>
        </w:rPr>
        <w:t xml:space="preserve">一</w:t>
      </w:r>
      <w:r>
        <w:rPr>
          <w:b/>
          <w:bCs/>
          <w:color w:val="000000" w:themeColor="text1"/>
          <w:spacing w:val="-30"/>
          <w:sz w:val="21"/>
          <w:szCs w:val="21"/>
          <w:highlight w:val="white"/>
        </w:rPr>
        <w:t xml:space="preserve"> </w:t>
      </w:r>
      <w:r>
        <w:rPr>
          <w:b/>
          <w:bCs/>
          <w:color w:val="000000" w:themeColor="text1"/>
          <w:spacing w:val="13"/>
          <w:sz w:val="21"/>
          <w:szCs w:val="21"/>
          <w:highlight w:val="white"/>
        </w:rPr>
        <w:t xml:space="preserve">、资格证明文件</w:t>
      </w:r>
      <w:r>
        <w:rPr>
          <w:color w:val="000000" w:themeColor="text1"/>
          <w:sz w:val="21"/>
          <w:szCs w:val="21"/>
          <w:highlight w:val="white"/>
        </w:rPr>
      </w:r>
      <w:r>
        <w:rPr>
          <w:color w:val="000000" w:themeColor="text1"/>
          <w:highlight w:val="white"/>
        </w:rPr>
      </w:r>
    </w:p>
    <w:tbl>
      <w:tblPr>
        <w:tblStyle w:val="874"/>
        <w:tblW w:w="104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459"/>
        <w:gridCol w:w="25"/>
        <w:gridCol w:w="3452"/>
        <w:gridCol w:w="25"/>
        <w:gridCol w:w="3459"/>
      </w:tblGrid>
      <w:tr>
        <w:trPr>
          <w:trHeight w:val="539"/>
        </w:trPr>
        <w:tc>
          <w:tcPr>
            <w:gridSpan w:val="2"/>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gridSpan w:val="2"/>
            <w:tcW w:w="3477" w:type="dxa"/>
            <w:vAlign w:val="top"/>
            <w:textDirection w:val="lrTb"/>
            <w:noWrap w:val="false"/>
          </w:tcPr>
          <w:p>
            <w:pPr>
              <w:pStyle w:val="867"/>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8"/>
                <w:sz w:val="21"/>
                <w:szCs w:val="21"/>
                <w:highlight w:val="white"/>
              </w:rPr>
              <w:t xml:space="preserve">评审项目及评审要求</w:t>
            </w:r>
            <w:r>
              <w:rPr>
                <w:rFonts w:ascii="微软雅黑" w:hAnsi="微软雅黑" w:eastAsia="微软雅黑" w:cs="微软雅黑"/>
                <w:color w:val="000000" w:themeColor="text1"/>
                <w:sz w:val="21"/>
                <w:szCs w:val="21"/>
                <w:highlight w:val="white"/>
              </w:rPr>
            </w:r>
            <w:r>
              <w:rPr>
                <w:color w:val="000000" w:themeColor="text1"/>
                <w:highlight w:val="white"/>
              </w:rPr>
            </w:r>
          </w:p>
        </w:tc>
        <w:tc>
          <w:tcPr>
            <w:gridSpan w:val="2"/>
            <w:tcW w:w="3484" w:type="dxa"/>
            <w:vAlign w:val="top"/>
            <w:textDirection w:val="lrTb"/>
            <w:noWrap w:val="false"/>
          </w:tcPr>
          <w:p>
            <w:pPr>
              <w:pStyle w:val="867"/>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3"/>
                <w:sz w:val="21"/>
                <w:szCs w:val="21"/>
                <w:highlight w:val="white"/>
              </w:rPr>
              <w:t xml:space="preserve">审查因素</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2644"/>
        </w:trPr>
        <w:tc>
          <w:tcPr>
            <w:gridSpan w:val="2"/>
            <w:tcW w:w="3484" w:type="dxa"/>
            <w:vAlign w:val="top"/>
            <w:textDirection w:val="lrTb"/>
            <w:noWrap w:val="false"/>
          </w:tcPr>
          <w:p>
            <w:pPr>
              <w:pStyle w:val="875"/>
              <w:ind w:left="1694"/>
              <w:keepLines w:val="0"/>
              <w:keepNext w:val="0"/>
              <w:pageBreakBefore w:val="0"/>
              <w:spacing w:before="171"/>
              <w:widowControl/>
              <w:rPr>
                <w:color w:val="000000" w:themeColor="text1"/>
                <w:highlight w:val="white"/>
              </w:rPr>
            </w:pPr>
            <w:r>
              <w:rPr>
                <w:color w:val="000000" w:themeColor="text1"/>
                <w:highlight w:val="white"/>
              </w:rPr>
              <w:t xml:space="preserve">1</w:t>
            </w:r>
            <w:r>
              <w:rPr>
                <w:color w:val="000000" w:themeColor="text1"/>
                <w:highlight w:val="white"/>
              </w:rPr>
            </w:r>
          </w:p>
        </w:tc>
        <w:tc>
          <w:tcPr>
            <w:gridSpan w:val="2"/>
            <w:tcW w:w="3477" w:type="dxa"/>
            <w:vAlign w:val="top"/>
            <w:textDirection w:val="lrTb"/>
            <w:noWrap w:val="false"/>
          </w:tcPr>
          <w:p>
            <w:pPr>
              <w:pStyle w:val="875"/>
              <w:ind w:left="124" w:right="392" w:firstLine="5"/>
              <w:keepLines w:val="0"/>
              <w:keepNext w:val="0"/>
              <w:pageBreakBefore w:val="0"/>
              <w:spacing w:before="173" w:line="309" w:lineRule="auto"/>
              <w:widowControl/>
              <w:rPr>
                <w:color w:val="000000" w:themeColor="text1"/>
                <w:highlight w:val="white"/>
              </w:rPr>
            </w:pPr>
            <w:r>
              <w:rPr>
                <w:color w:val="000000" w:themeColor="text1"/>
                <w:spacing w:val="-1"/>
                <w:highlight w:val="white"/>
              </w:rPr>
              <w:t xml:space="preserve">具有独立承担民事责任能力的</w:t>
            </w:r>
            <w:r>
              <w:rPr>
                <w:color w:val="000000" w:themeColor="text1"/>
                <w:highlight w:val="white"/>
              </w:rPr>
              <w:t xml:space="preserve"> </w:t>
            </w:r>
            <w:r>
              <w:rPr>
                <w:color w:val="000000" w:themeColor="text1"/>
                <w:spacing w:val="-1"/>
                <w:highlight w:val="white"/>
              </w:rPr>
              <w:t xml:space="preserve">投标人营业执照或相关部门的</w:t>
            </w:r>
            <w:r>
              <w:rPr>
                <w:color w:val="000000" w:themeColor="text1"/>
                <w:spacing w:val="1"/>
                <w:highlight w:val="white"/>
              </w:rPr>
              <w:t xml:space="preserve"> </w:t>
            </w:r>
            <w:r>
              <w:rPr>
                <w:color w:val="000000" w:themeColor="text1"/>
                <w:spacing w:val="-1"/>
                <w:highlight w:val="white"/>
              </w:rPr>
              <w:t xml:space="preserve">登记证明文件（投标人如是允</w:t>
            </w:r>
            <w:r>
              <w:rPr>
                <w:color w:val="000000" w:themeColor="text1"/>
                <w:spacing w:val="1"/>
                <w:highlight w:val="white"/>
              </w:rPr>
              <w:t xml:space="preserve"> </w:t>
            </w:r>
            <w:r>
              <w:rPr>
                <w:color w:val="000000" w:themeColor="text1"/>
                <w:spacing w:val="-1"/>
                <w:highlight w:val="white"/>
              </w:rPr>
              <w:t xml:space="preserve">许以分支机构身份参加投标的</w:t>
            </w:r>
            <w:r>
              <w:rPr>
                <w:color w:val="000000" w:themeColor="text1"/>
                <w:spacing w:val="1"/>
                <w:highlight w:val="white"/>
              </w:rPr>
              <w:t xml:space="preserve"> </w:t>
            </w:r>
            <w:r>
              <w:rPr>
                <w:rFonts w:hint="eastAsia"/>
                <w:color w:val="000000" w:themeColor="text1"/>
                <w:spacing w:val="1"/>
                <w:highlight w:val="white"/>
                <w:lang w:eastAsia="zh-CN"/>
              </w:rPr>
              <w:t xml:space="preserve">，</w:t>
            </w:r>
            <w:r>
              <w:rPr>
                <w:color w:val="000000" w:themeColor="text1"/>
                <w:spacing w:val="6"/>
                <w:highlight w:val="white"/>
              </w:rPr>
              <w:t xml:space="preserve">提供投标人分支机构的营业</w:t>
            </w:r>
            <w:r>
              <w:rPr>
                <w:color w:val="000000" w:themeColor="text1"/>
                <w:spacing w:val="3"/>
                <w:highlight w:val="white"/>
              </w:rPr>
              <w:t xml:space="preserve"> </w:t>
            </w:r>
            <w:r>
              <w:rPr>
                <w:color w:val="000000" w:themeColor="text1"/>
                <w:spacing w:val="-1"/>
                <w:highlight w:val="white"/>
              </w:rPr>
              <w:t xml:space="preserve">执照；投标人如是自然人情形</w:t>
            </w:r>
            <w:r>
              <w:rPr>
                <w:color w:val="000000" w:themeColor="text1"/>
                <w:spacing w:val="1"/>
                <w:highlight w:val="white"/>
              </w:rPr>
              <w:t xml:space="preserve"> </w:t>
            </w:r>
            <w:r>
              <w:rPr>
                <w:color w:val="000000" w:themeColor="text1"/>
                <w:spacing w:val="16"/>
                <w:highlight w:val="white"/>
              </w:rPr>
              <w:t xml:space="preserve">的，提供有效身份</w:t>
            </w:r>
            <w:r>
              <w:rPr>
                <w:rFonts w:hint="eastAsia"/>
                <w:color w:val="000000" w:themeColor="text1"/>
                <w:spacing w:val="16"/>
                <w:highlight w:val="white"/>
                <w:lang w:eastAsia="zh-CN"/>
              </w:rPr>
              <w:t xml:space="preserve">证</w:t>
            </w:r>
            <w:r>
              <w:rPr>
                <w:color w:val="000000" w:themeColor="text1"/>
                <w:spacing w:val="16"/>
                <w:highlight w:val="white"/>
              </w:rPr>
              <w:t xml:space="preserve">明）。</w:t>
            </w:r>
            <w:r>
              <w:rPr>
                <w:color w:val="000000" w:themeColor="text1"/>
                <w:highlight w:val="white"/>
              </w:rPr>
            </w:r>
          </w:p>
        </w:tc>
        <w:tc>
          <w:tcPr>
            <w:gridSpan w:val="2"/>
            <w:tcW w:w="3484" w:type="dxa"/>
            <w:vAlign w:val="top"/>
            <w:vMerge w:val="restart"/>
            <w:textDirection w:val="lrTb"/>
            <w:noWrap w:val="false"/>
          </w:tcPr>
          <w:p>
            <w:pPr>
              <w:pStyle w:val="875"/>
              <w:ind w:left="128" w:right="364" w:firstLine="1"/>
              <w:keepLines w:val="0"/>
              <w:keepNext w:val="0"/>
              <w:pageBreakBefore w:val="0"/>
              <w:spacing w:before="170" w:line="312" w:lineRule="auto"/>
              <w:widowControl/>
              <w:rPr>
                <w:color w:val="000000" w:themeColor="text1"/>
                <w:highlight w:val="white"/>
              </w:rPr>
            </w:pPr>
            <w:r>
              <w:rPr>
                <w:color w:val="000000" w:themeColor="text1"/>
                <w:spacing w:val="18"/>
                <w:highlight w:val="white"/>
              </w:rPr>
              <w:t xml:space="preserve">满足《中华人民共和国政府采购法》第二十二条规定</w:t>
            </w:r>
            <w:r>
              <w:rPr>
                <w:color w:val="000000" w:themeColor="text1"/>
                <w:highlight w:val="white"/>
              </w:rPr>
            </w:r>
          </w:p>
        </w:tc>
      </w:tr>
      <w:tr>
        <w:trPr>
          <w:trHeight w:val="1236"/>
        </w:trPr>
        <w:tc>
          <w:tcPr>
            <w:gridSpan w:val="2"/>
            <w:tcW w:w="3484" w:type="dxa"/>
            <w:vAlign w:val="top"/>
            <w:textDirection w:val="lrTb"/>
            <w:noWrap w:val="false"/>
          </w:tcPr>
          <w:p>
            <w:pPr>
              <w:pStyle w:val="875"/>
              <w:ind w:left="1681"/>
              <w:keepLines w:val="0"/>
              <w:keepNext w:val="0"/>
              <w:pageBreakBefore w:val="0"/>
              <w:spacing w:before="174"/>
              <w:widowControl/>
              <w:rPr>
                <w:color w:val="000000" w:themeColor="text1"/>
                <w:highlight w:val="white"/>
              </w:rPr>
            </w:pPr>
            <w:r>
              <w:rPr>
                <w:color w:val="000000" w:themeColor="text1"/>
                <w:highlight w:val="white"/>
              </w:rPr>
              <w:t xml:space="preserve">2</w:t>
            </w:r>
            <w:r>
              <w:rPr>
                <w:color w:val="000000" w:themeColor="text1"/>
                <w:highlight w:val="white"/>
              </w:rPr>
            </w:r>
          </w:p>
        </w:tc>
        <w:tc>
          <w:tcPr>
            <w:gridSpan w:val="2"/>
            <w:tcW w:w="3477" w:type="dxa"/>
            <w:vAlign w:val="top"/>
            <w:textDirection w:val="lrTb"/>
            <w:noWrap w:val="false"/>
          </w:tcPr>
          <w:p>
            <w:pPr>
              <w:pStyle w:val="875"/>
              <w:ind w:left="124" w:right="614" w:firstLine="1"/>
              <w:jc w:val="both"/>
              <w:keepLines w:val="0"/>
              <w:keepNext w:val="0"/>
              <w:pageBreakBefore w:val="0"/>
              <w:spacing w:before="174" w:line="308" w:lineRule="auto"/>
              <w:widowControl/>
              <w:rPr>
                <w:color w:val="000000" w:themeColor="text1"/>
                <w:highlight w:val="white"/>
              </w:rPr>
            </w:pPr>
            <w:r>
              <w:rPr>
                <w:color w:val="000000" w:themeColor="text1"/>
                <w:spacing w:val="-1"/>
                <w:highlight w:val="white"/>
              </w:rPr>
              <w:t xml:space="preserve">《授权委托书》（给定格式；投标人如是自然人情形的，可</w:t>
            </w:r>
            <w:r>
              <w:rPr>
                <w:color w:val="000000" w:themeColor="text1"/>
                <w:spacing w:val="9"/>
                <w:highlight w:val="white"/>
              </w:rPr>
              <w:t xml:space="preserve">不提供）。</w:t>
            </w:r>
            <w:r>
              <w:rPr>
                <w:color w:val="000000" w:themeColor="text1"/>
                <w:highlight w:val="white"/>
              </w:rPr>
            </w:r>
          </w:p>
        </w:tc>
        <w:tc>
          <w:tcPr>
            <w:gridSpan w:val="2"/>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3348"/>
        </w:trPr>
        <w:tc>
          <w:tcPr>
            <w:gridSpan w:val="2"/>
            <w:tcW w:w="3484" w:type="dxa"/>
            <w:vAlign w:val="top"/>
            <w:textDirection w:val="lrTb"/>
            <w:noWrap w:val="false"/>
          </w:tcPr>
          <w:p>
            <w:pPr>
              <w:pStyle w:val="875"/>
              <w:ind w:left="1682"/>
              <w:keepLines w:val="0"/>
              <w:keepNext w:val="0"/>
              <w:pageBreakBefore w:val="0"/>
              <w:spacing w:before="174" w:line="239" w:lineRule="auto"/>
              <w:widowControl/>
              <w:rPr>
                <w:color w:val="000000" w:themeColor="text1"/>
                <w:highlight w:val="white"/>
              </w:rPr>
            </w:pPr>
            <w:r>
              <w:rPr>
                <w:color w:val="000000" w:themeColor="text1"/>
                <w:highlight w:val="white"/>
              </w:rPr>
              <w:t xml:space="preserve">3</w:t>
            </w:r>
            <w:r>
              <w:rPr>
                <w:color w:val="000000" w:themeColor="text1"/>
                <w:highlight w:val="white"/>
              </w:rPr>
            </w:r>
          </w:p>
        </w:tc>
        <w:tc>
          <w:tcPr>
            <w:gridSpan w:val="2"/>
            <w:tcW w:w="3477" w:type="dxa"/>
            <w:vAlign w:val="top"/>
            <w:textDirection w:val="lrTb"/>
            <w:noWrap w:val="false"/>
          </w:tcPr>
          <w:p>
            <w:pPr>
              <w:pStyle w:val="875"/>
              <w:ind w:left="124"/>
              <w:keepLines w:val="0"/>
              <w:keepNext w:val="0"/>
              <w:pageBreakBefore w:val="0"/>
              <w:spacing w:before="174" w:line="219" w:lineRule="auto"/>
              <w:widowControl/>
              <w:rPr>
                <w:color w:val="000000" w:themeColor="text1"/>
                <w:highlight w:val="white"/>
              </w:rPr>
            </w:pPr>
            <w:r>
              <w:rPr>
                <w:color w:val="000000" w:themeColor="text1"/>
                <w:spacing w:val="-1"/>
                <w:highlight w:val="white"/>
              </w:rPr>
              <w:t xml:space="preserve">投标人近一年中任意一个月份</w:t>
            </w:r>
            <w:r>
              <w:rPr>
                <w:color w:val="000000" w:themeColor="text1"/>
                <w:highlight w:val="white"/>
              </w:rPr>
            </w:r>
          </w:p>
          <w:p>
            <w:pPr>
              <w:pStyle w:val="875"/>
              <w:ind w:left="124" w:right="614" w:firstLine="7"/>
              <w:jc w:val="both"/>
              <w:keepLines w:val="0"/>
              <w:keepNext w:val="0"/>
              <w:pageBreakBefore w:val="0"/>
              <w:spacing w:before="102" w:line="309" w:lineRule="auto"/>
              <w:widowControl/>
              <w:rPr>
                <w:color w:val="000000" w:themeColor="text1"/>
                <w:highlight w:val="white"/>
              </w:rPr>
            </w:pPr>
            <w:r>
              <w:rPr>
                <w:color w:val="000000" w:themeColor="text1"/>
                <w:spacing w:val="-2"/>
                <w:highlight w:val="white"/>
              </w:rPr>
              <w:t xml:space="preserve">（不含投标当月）的财务状况报告（资产负债表和利润表）</w:t>
            </w:r>
            <w:r>
              <w:rPr>
                <w:color w:val="000000" w:themeColor="text1"/>
                <w:spacing w:val="-1"/>
                <w:highlight w:val="whit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white"/>
              </w:rPr>
              <w:t xml:space="preserve">行出具的资信证明）。</w:t>
            </w:r>
            <w:r>
              <w:rPr>
                <w:color w:val="000000" w:themeColor="text1"/>
                <w:highlight w:val="white"/>
              </w:rPr>
            </w:r>
          </w:p>
        </w:tc>
        <w:tc>
          <w:tcPr>
            <w:gridSpan w:val="2"/>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1940"/>
        </w:trPr>
        <w:tc>
          <w:tcPr>
            <w:gridSpan w:val="2"/>
            <w:tcW w:w="3484" w:type="dxa"/>
            <w:vAlign w:val="top"/>
            <w:textDirection w:val="lrTb"/>
            <w:noWrap w:val="false"/>
          </w:tcPr>
          <w:p>
            <w:pPr>
              <w:pStyle w:val="875"/>
              <w:ind w:left="1677"/>
              <w:keepLines w:val="0"/>
              <w:keepNext w:val="0"/>
              <w:pageBreakBefore w:val="0"/>
              <w:spacing w:before="179"/>
              <w:widowControl/>
              <w:rPr>
                <w:color w:val="000000" w:themeColor="text1"/>
                <w:highlight w:val="white"/>
              </w:rPr>
            </w:pPr>
            <w:r>
              <w:rPr>
                <w:color w:val="000000" w:themeColor="text1"/>
                <w:highlight w:val="white"/>
              </w:rPr>
              <w:t xml:space="preserve">4</w:t>
            </w:r>
            <w:r>
              <w:rPr>
                <w:color w:val="000000" w:themeColor="text1"/>
                <w:highlight w:val="white"/>
              </w:rPr>
            </w:r>
          </w:p>
        </w:tc>
        <w:tc>
          <w:tcPr>
            <w:gridSpan w:val="2"/>
            <w:tcW w:w="3477" w:type="dxa"/>
            <w:vAlign w:val="top"/>
            <w:textDirection w:val="lrTb"/>
            <w:noWrap w:val="false"/>
          </w:tcPr>
          <w:p>
            <w:pPr>
              <w:pStyle w:val="875"/>
              <w:ind w:left="124"/>
              <w:keepLines w:val="0"/>
              <w:keepNext w:val="0"/>
              <w:pageBreakBefore w:val="0"/>
              <w:spacing w:before="178" w:line="219" w:lineRule="auto"/>
              <w:widowControl/>
              <w:rPr>
                <w:color w:val="000000" w:themeColor="text1"/>
                <w:highlight w:val="white"/>
              </w:rPr>
            </w:pPr>
            <w:r>
              <w:rPr>
                <w:color w:val="000000" w:themeColor="text1"/>
                <w:spacing w:val="-1"/>
                <w:highlight w:val="white"/>
              </w:rPr>
              <w:t xml:space="preserve">投标人近一年中任意一个月份</w:t>
            </w:r>
            <w:r>
              <w:rPr>
                <w:color w:val="000000" w:themeColor="text1"/>
                <w:highlight w:val="white"/>
              </w:rPr>
            </w:r>
          </w:p>
          <w:p>
            <w:pPr>
              <w:pStyle w:val="875"/>
              <w:ind w:left="124" w:right="614" w:firstLine="7"/>
              <w:jc w:val="both"/>
              <w:keepLines w:val="0"/>
              <w:keepNext w:val="0"/>
              <w:pageBreakBefore w:val="0"/>
              <w:spacing w:before="104" w:line="311" w:lineRule="auto"/>
              <w:widowControl/>
              <w:rPr>
                <w:color w:val="000000" w:themeColor="text1"/>
                <w:highlight w:val="white"/>
              </w:rPr>
            </w:pPr>
            <w:r>
              <w:rPr>
                <w:color w:val="000000" w:themeColor="text1"/>
                <w:spacing w:val="-3"/>
                <w:highlight w:val="white"/>
              </w:rPr>
              <w:t xml:space="preserve">（不含投标当月）的依法缴纳</w:t>
            </w:r>
            <w:r>
              <w:rPr>
                <w:color w:val="000000" w:themeColor="text1"/>
                <w:spacing w:val="-1"/>
                <w:highlight w:val="white"/>
              </w:rPr>
              <w:t xml:space="preserve">税收的相关材料（提供相关主</w:t>
            </w:r>
            <w:r>
              <w:rPr>
                <w:color w:val="000000" w:themeColor="text1"/>
                <w:spacing w:val="-2"/>
                <w:highlight w:val="white"/>
              </w:rPr>
              <w:t xml:space="preserve">管部门证明或银行代扣证明）</w:t>
            </w:r>
            <w:r>
              <w:rPr>
                <w:color w:val="000000" w:themeColor="text1"/>
                <w:position w:val="1"/>
                <w:highlight w:val="white"/>
              </w:rPr>
              <w:t xml:space="preserve">。</w:t>
            </w:r>
            <w:r>
              <w:rPr>
                <w:color w:val="000000" w:themeColor="text1"/>
                <w:highlight w:val="white"/>
              </w:rPr>
            </w:r>
          </w:p>
        </w:tc>
        <w:tc>
          <w:tcPr>
            <w:gridSpan w:val="2"/>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1940"/>
        </w:trPr>
        <w:tc>
          <w:tcPr>
            <w:gridSpan w:val="2"/>
            <w:tcW w:w="3484" w:type="dxa"/>
            <w:vAlign w:val="top"/>
            <w:textDirection w:val="lrTb"/>
            <w:noWrap w:val="false"/>
          </w:tcPr>
          <w:p>
            <w:pPr>
              <w:pStyle w:val="875"/>
              <w:ind w:left="1682"/>
              <w:keepLines w:val="0"/>
              <w:keepNext w:val="0"/>
              <w:pageBreakBefore w:val="0"/>
              <w:spacing w:before="181"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gridSpan w:val="2"/>
            <w:tcW w:w="3477" w:type="dxa"/>
            <w:vAlign w:val="top"/>
            <w:textDirection w:val="lrTb"/>
            <w:noWrap w:val="false"/>
          </w:tcPr>
          <w:p>
            <w:pPr>
              <w:pStyle w:val="875"/>
              <w:ind w:left="124"/>
              <w:keepLines w:val="0"/>
              <w:keepNext w:val="0"/>
              <w:pageBreakBefore w:val="0"/>
              <w:spacing w:before="180" w:line="219" w:lineRule="auto"/>
              <w:widowControl/>
              <w:rPr>
                <w:color w:val="000000" w:themeColor="text1"/>
                <w:highlight w:val="white"/>
              </w:rPr>
            </w:pPr>
            <w:r>
              <w:rPr>
                <w:color w:val="000000" w:themeColor="text1"/>
                <w:spacing w:val="-1"/>
                <w:highlight w:val="white"/>
              </w:rPr>
              <w:t xml:space="preserve">投标人近一年中任意一个月份</w:t>
            </w:r>
            <w:r>
              <w:rPr>
                <w:color w:val="000000" w:themeColor="text1"/>
                <w:highlight w:val="white"/>
              </w:rPr>
            </w:r>
          </w:p>
          <w:p>
            <w:pPr>
              <w:pStyle w:val="875"/>
              <w:ind w:left="125" w:right="614" w:firstLine="5"/>
              <w:jc w:val="both"/>
              <w:keepLines w:val="0"/>
              <w:keepNext w:val="0"/>
              <w:pageBreakBefore w:val="0"/>
              <w:spacing w:before="103" w:line="307" w:lineRule="auto"/>
              <w:widowControl/>
              <w:rPr>
                <w:color w:val="000000" w:themeColor="text1"/>
                <w:highlight w:val="white"/>
              </w:rPr>
            </w:pPr>
            <w:r>
              <w:rPr>
                <w:color w:val="000000" w:themeColor="text1"/>
                <w:spacing w:val="-3"/>
                <w:highlight w:val="white"/>
              </w:rPr>
              <w:t xml:space="preserve">（不含投标当月）的依法缴纳</w:t>
            </w:r>
            <w:r>
              <w:rPr>
                <w:color w:val="000000" w:themeColor="text1"/>
                <w:spacing w:val="-1"/>
                <w:highlight w:val="white"/>
              </w:rPr>
              <w:t xml:space="preserve">社会保障资金的相关材料（提供相关主管部门证明或银行代</w:t>
            </w:r>
            <w:r>
              <w:rPr>
                <w:color w:val="000000" w:themeColor="text1"/>
                <w:spacing w:val="9"/>
                <w:highlight w:val="white"/>
              </w:rPr>
              <w:t xml:space="preserve">扣证明）。</w:t>
            </w:r>
            <w:r>
              <w:rPr>
                <w:color w:val="000000" w:themeColor="text1"/>
                <w:highlight w:val="white"/>
              </w:rPr>
            </w:r>
          </w:p>
        </w:tc>
        <w:tc>
          <w:tcPr>
            <w:gridSpan w:val="2"/>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891"/>
        </w:trPr>
        <w:tc>
          <w:tcPr>
            <w:gridSpan w:val="2"/>
            <w:tcW w:w="3484" w:type="dxa"/>
            <w:vAlign w:val="top"/>
            <w:textDirection w:val="lrTb"/>
            <w:noWrap w:val="false"/>
          </w:tcPr>
          <w:p>
            <w:pPr>
              <w:pStyle w:val="875"/>
              <w:ind w:left="1680"/>
              <w:keepLines w:val="0"/>
              <w:keepNext w:val="0"/>
              <w:pageBreakBefore w:val="0"/>
              <w:spacing w:before="183"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gridSpan w:val="2"/>
            <w:tcW w:w="3477" w:type="dxa"/>
            <w:vAlign w:val="top"/>
            <w:textDirection w:val="lrTb"/>
            <w:noWrap w:val="false"/>
          </w:tcPr>
          <w:p>
            <w:pPr>
              <w:pStyle w:val="875"/>
              <w:ind w:left="126"/>
              <w:keepLines w:val="0"/>
              <w:keepNext w:val="0"/>
              <w:pageBreakBefore w:val="0"/>
              <w:spacing w:before="183" w:line="219" w:lineRule="auto"/>
              <w:widowControl/>
              <w:rPr>
                <w:color w:val="000000" w:themeColor="text1"/>
                <w:highlight w:val="white"/>
              </w:rPr>
            </w:pPr>
            <w:r>
              <w:rPr>
                <w:color w:val="000000" w:themeColor="text1"/>
                <w:spacing w:val="-2"/>
                <w:highlight w:val="white"/>
              </w:rPr>
              <w:t xml:space="preserve">《资格声明函》（给定格式）</w:t>
            </w:r>
            <w:r>
              <w:rPr>
                <w:color w:val="000000" w:themeColor="text1"/>
                <w:position w:val="1"/>
                <w:highlight w:val="white"/>
              </w:rPr>
              <w:t xml:space="preserve">。</w:t>
            </w:r>
            <w:r>
              <w:rPr>
                <w:color w:val="000000" w:themeColor="text1"/>
                <w:highlight w:val="white"/>
              </w:rPr>
            </w:r>
          </w:p>
        </w:tc>
        <w:tc>
          <w:tcPr>
            <w:gridSpan w:val="2"/>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1239"/>
        </w:trPr>
        <w:tc>
          <w:tcPr>
            <w:gridSpan w:val="2"/>
            <w:tcW w:w="3484" w:type="dxa"/>
            <w:vAlign w:val="top"/>
            <w:textDirection w:val="lrTb"/>
            <w:noWrap w:val="false"/>
          </w:tcPr>
          <w:p>
            <w:pPr>
              <w:pStyle w:val="875"/>
              <w:ind w:left="1683"/>
              <w:keepLines w:val="0"/>
              <w:keepNext w:val="0"/>
              <w:pageBreakBefore w:val="0"/>
              <w:spacing w:before="177" w:line="239" w:lineRule="auto"/>
              <w:widowControl/>
              <w:rPr>
                <w:rFonts w:hint="eastAsia" w:eastAsia="宋体"/>
                <w:color w:val="000000" w:themeColor="text1"/>
                <w:highlight w:val="white"/>
              </w:rPr>
            </w:pPr>
            <w:r>
              <w:rPr>
                <w:rFonts w:hint="eastAsia"/>
                <w:color w:val="000000" w:themeColor="text1"/>
                <w:highlight w:val="white"/>
                <w:lang w:val="en-US" w:eastAsia="zh-CN"/>
              </w:rPr>
              <w:t xml:space="preserve">7</w:t>
            </w:r>
            <w:r>
              <w:rPr>
                <w:rFonts w:hint="eastAsia" w:eastAsia="宋体"/>
                <w:color w:val="000000" w:themeColor="text1"/>
                <w:highlight w:val="white"/>
                <w:lang w:val="en-US" w:eastAsia="zh-CN"/>
              </w:rPr>
            </w:r>
            <w:r>
              <w:rPr>
                <w:color w:val="000000" w:themeColor="text1"/>
                <w:highlight w:val="white"/>
              </w:rPr>
            </w:r>
          </w:p>
        </w:tc>
        <w:tc>
          <w:tcPr>
            <w:gridSpan w:val="2"/>
            <w:tcW w:w="3477" w:type="dxa"/>
            <w:vAlign w:val="top"/>
            <w:textDirection w:val="lrTb"/>
            <w:noWrap w:val="false"/>
          </w:tcPr>
          <w:p>
            <w:pPr>
              <w:pStyle w:val="875"/>
              <w:ind w:left="130" w:right="362" w:hanging="5"/>
              <w:keepLines w:val="0"/>
              <w:keepNext w:val="0"/>
              <w:pageBreakBefore w:val="0"/>
              <w:spacing w:before="178" w:line="312" w:lineRule="auto"/>
              <w:widowControl/>
              <w:rPr>
                <w:color w:val="000000" w:themeColor="text1"/>
                <w:highlight w:val="white"/>
              </w:rPr>
            </w:pPr>
            <w:r>
              <w:rPr>
                <w:color w:val="000000" w:themeColor="text1"/>
                <w:spacing w:val="18"/>
                <w:highlight w:val="white"/>
              </w:rPr>
              <w:t xml:space="preserve">满足中小企业政策的证明文件</w:t>
            </w:r>
            <w:r>
              <w:rPr>
                <w:color w:val="000000" w:themeColor="text1"/>
                <w:spacing w:val="17"/>
                <w:highlight w:val="white"/>
              </w:rPr>
              <w:t xml:space="preserve">（如有中小企业政策要求的）</w:t>
            </w:r>
            <w:r>
              <w:rPr>
                <w:color w:val="000000" w:themeColor="text1"/>
                <w:position w:val="1"/>
                <w:highlight w:val="white"/>
              </w:rPr>
              <w:t xml:space="preserve">。</w:t>
            </w:r>
            <w:r>
              <w:rPr>
                <w:color w:val="000000" w:themeColor="text1"/>
                <w:highlight w:val="white"/>
              </w:rPr>
            </w:r>
          </w:p>
        </w:tc>
        <w:tc>
          <w:tcPr>
            <w:gridSpan w:val="2"/>
            <w:tcW w:w="3484" w:type="dxa"/>
            <w:vAlign w:val="top"/>
            <w:textDirection w:val="lrTb"/>
            <w:noWrap w:val="false"/>
          </w:tcPr>
          <w:p>
            <w:pPr>
              <w:pStyle w:val="875"/>
              <w:ind w:left="128" w:right="364"/>
              <w:jc w:val="both"/>
              <w:keepLines w:val="0"/>
              <w:keepNext w:val="0"/>
              <w:pageBreakBefore w:val="0"/>
              <w:spacing w:before="177" w:line="308" w:lineRule="auto"/>
              <w:widowControl/>
              <w:rPr>
                <w:color w:val="000000" w:themeColor="text1"/>
                <w:highlight w:val="white"/>
              </w:rPr>
            </w:pPr>
            <w:r>
              <w:rPr>
                <w:color w:val="000000" w:themeColor="text1"/>
                <w:spacing w:val="18"/>
                <w:highlight w:val="white"/>
              </w:rPr>
              <w:t xml:space="preserve">落实政府采购政策需满足的资格要求，详见第一章《投标邀</w:t>
            </w:r>
            <w:r>
              <w:rPr>
                <w:color w:val="000000" w:themeColor="text1"/>
                <w:spacing w:val="3"/>
                <w:highlight w:val="white"/>
              </w:rPr>
              <w:t xml:space="preserve">请》</w:t>
            </w:r>
            <w:r>
              <w:rPr>
                <w:color w:val="000000" w:themeColor="text1"/>
                <w:highlight w:val="white"/>
              </w:rPr>
            </w:r>
          </w:p>
        </w:tc>
      </w:tr>
      <w:tr>
        <w:trPr>
          <w:trHeight w:val="880"/>
        </w:trPr>
        <w:tc>
          <w:tcPr>
            <w:gridSpan w:val="2"/>
            <w:tcW w:w="3484" w:type="dxa"/>
            <w:vAlign w:val="top"/>
            <w:textDirection w:val="lrTb"/>
            <w:noWrap w:val="false"/>
          </w:tcPr>
          <w:p>
            <w:pPr>
              <w:pStyle w:val="875"/>
              <w:ind w:left="1679"/>
              <w:keepLines w:val="0"/>
              <w:keepNext w:val="0"/>
              <w:pageBreakBefore w:val="0"/>
              <w:spacing w:before="175" w:line="239" w:lineRule="auto"/>
              <w:widowControl/>
              <w:rPr>
                <w:color w:val="000000" w:themeColor="text1"/>
                <w:highlight w:val="white"/>
              </w:rPr>
            </w:pPr>
            <w:r>
              <w:rPr>
                <w:color w:val="000000" w:themeColor="text1"/>
                <w:highlight w:val="white"/>
              </w:rPr>
              <w:t xml:space="preserve">8</w:t>
            </w:r>
            <w:r>
              <w:rPr>
                <w:color w:val="000000" w:themeColor="text1"/>
                <w:highlight w:val="white"/>
              </w:rPr>
            </w:r>
          </w:p>
        </w:tc>
        <w:tc>
          <w:tcPr>
            <w:gridSpan w:val="2"/>
            <w:tcW w:w="3477" w:type="dxa"/>
            <w:vAlign w:val="top"/>
            <w:textDirection w:val="lrTb"/>
            <w:noWrap w:val="false"/>
          </w:tcPr>
          <w:p>
            <w:pPr>
              <w:pStyle w:val="875"/>
              <w:ind w:left="124" w:right="392" w:firstLine="1"/>
              <w:keepLines w:val="0"/>
              <w:keepNext w:val="0"/>
              <w:pageBreakBefore w:val="0"/>
              <w:spacing w:before="176" w:line="305" w:lineRule="auto"/>
              <w:widowControl/>
              <w:rPr>
                <w:color w:val="000000" w:themeColor="text1"/>
                <w:highlight w:val="white"/>
              </w:rPr>
            </w:pPr>
            <w:r>
              <w:rPr>
                <w:color w:val="000000" w:themeColor="text1"/>
                <w:spacing w:val="-1"/>
                <w:highlight w:val="white"/>
              </w:rPr>
              <w:t xml:space="preserve">本项目要求的特定资格证明文</w:t>
            </w:r>
            <w:r>
              <w:rPr>
                <w:color w:val="000000" w:themeColor="text1"/>
                <w:highlight w:val="white"/>
              </w:rPr>
              <w:t xml:space="preserve"> </w:t>
            </w:r>
            <w:r>
              <w:rPr>
                <w:color w:val="000000" w:themeColor="text1"/>
                <w:spacing w:val="16"/>
                <w:highlight w:val="white"/>
              </w:rPr>
              <w:t xml:space="preserve">件（如有特定资格要求的）。</w:t>
            </w:r>
            <w:r>
              <w:rPr>
                <w:color w:val="000000" w:themeColor="text1"/>
                <w:highlight w:val="white"/>
              </w:rPr>
            </w:r>
          </w:p>
        </w:tc>
        <w:tc>
          <w:tcPr>
            <w:gridSpan w:val="2"/>
            <w:tcW w:w="3484" w:type="dxa"/>
            <w:vAlign w:val="top"/>
            <w:textDirection w:val="lrTb"/>
            <w:noWrap w:val="false"/>
          </w:tcPr>
          <w:p>
            <w:pPr>
              <w:pStyle w:val="875"/>
              <w:ind w:left="129" w:right="385" w:hanging="1"/>
              <w:keepLines w:val="0"/>
              <w:keepNext w:val="0"/>
              <w:pageBreakBefore w:val="0"/>
              <w:spacing w:before="176" w:line="305" w:lineRule="auto"/>
              <w:widowControl/>
              <w:rPr>
                <w:color w:val="000000" w:themeColor="text1"/>
                <w:highlight w:val="white"/>
              </w:rPr>
            </w:pPr>
            <w:r>
              <w:rPr>
                <w:color w:val="000000" w:themeColor="text1"/>
                <w:spacing w:val="17"/>
                <w:highlight w:val="white"/>
              </w:rPr>
              <w:t xml:space="preserve">特定资格要求，详见第一章《</w:t>
            </w:r>
            <w:r>
              <w:rPr>
                <w:color w:val="000000" w:themeColor="text1"/>
                <w:spacing w:val="13"/>
                <w:highlight w:val="white"/>
              </w:rPr>
              <w:t xml:space="preserve">投标邀请》</w:t>
            </w:r>
            <w:r>
              <w:rPr>
                <w:color w:val="000000" w:themeColor="text1"/>
                <w:highlight w:val="white"/>
              </w:rPr>
            </w:r>
          </w:p>
        </w:tc>
      </w:tr>
      <w:tr>
        <w:trPr>
          <w:trHeight w:val="888"/>
        </w:trPr>
        <w:tc>
          <w:tcPr>
            <w:gridSpan w:val="2"/>
            <w:tcW w:w="3484" w:type="dxa"/>
            <w:vAlign w:val="top"/>
            <w:textDirection w:val="lrTb"/>
            <w:noWrap w:val="false"/>
          </w:tcPr>
          <w:p>
            <w:pPr>
              <w:pStyle w:val="875"/>
              <w:ind w:left="1679"/>
              <w:keepLines w:val="0"/>
              <w:keepNext w:val="0"/>
              <w:pageBreakBefore w:val="0"/>
              <w:spacing w:before="180" w:line="239" w:lineRule="auto"/>
              <w:widowControl/>
              <w:rPr>
                <w:color w:val="000000" w:themeColor="text1"/>
                <w:highlight w:val="white"/>
              </w:rPr>
            </w:pPr>
            <w:r>
              <w:rPr>
                <w:color w:val="000000" w:themeColor="text1"/>
                <w:highlight w:val="white"/>
              </w:rPr>
              <w:t xml:space="preserve">9</w:t>
            </w:r>
            <w:r>
              <w:rPr>
                <w:color w:val="000000" w:themeColor="text1"/>
                <w:highlight w:val="white"/>
              </w:rPr>
            </w:r>
          </w:p>
        </w:tc>
        <w:tc>
          <w:tcPr>
            <w:gridSpan w:val="4"/>
            <w:tcW w:w="6961" w:type="dxa"/>
            <w:vAlign w:val="top"/>
            <w:textDirection w:val="lrTb"/>
            <w:noWrap w:val="false"/>
          </w:tcPr>
          <w:p>
            <w:pPr>
              <w:pStyle w:val="875"/>
              <w:ind w:left="125" w:right="195"/>
              <w:keepLines w:val="0"/>
              <w:keepNext w:val="0"/>
              <w:pageBreakBefore w:val="0"/>
              <w:spacing w:before="179" w:line="307" w:lineRule="auto"/>
              <w:widowControl/>
              <w:rPr>
                <w:color w:val="000000" w:themeColor="text1"/>
                <w:highlight w:val="white"/>
              </w:rPr>
            </w:pPr>
            <w:r>
              <w:rPr>
                <w:color w:val="000000" w:themeColor="text1"/>
                <w:spacing w:val="18"/>
                <w:highlight w:val="white"/>
              </w:rPr>
              <w:t xml:space="preserve">《联合体协议》（如接受联合体投标且投标人为联合体时须提供，</w:t>
            </w:r>
            <w:r>
              <w:rPr>
                <w:color w:val="000000" w:themeColor="text1"/>
                <w:spacing w:val="11"/>
                <w:highlight w:val="white"/>
              </w:rPr>
              <w:t xml:space="preserve">格式自拟）。</w:t>
            </w:r>
            <w:r>
              <w:rPr>
                <w:color w:val="000000" w:themeColor="text1"/>
                <w:highlight w:val="white"/>
              </w:rPr>
            </w:r>
          </w:p>
        </w:tc>
      </w:tr>
    </w:tbl>
    <w:p>
      <w:pPr>
        <w:pStyle w:val="867"/>
        <w:ind w:left="35"/>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4"/>
          <w:sz w:val="21"/>
          <w:szCs w:val="21"/>
          <w:highlight w:val="white"/>
        </w:rPr>
        <w:t xml:space="preserve">说明：</w:t>
      </w:r>
      <w:r>
        <w:rPr>
          <w:rFonts w:ascii="宋体" w:hAnsi="宋体" w:eastAsia="宋体" w:cs="宋体"/>
          <w:color w:val="000000" w:themeColor="text1"/>
          <w:sz w:val="21"/>
          <w:szCs w:val="21"/>
          <w:highlight w:val="white"/>
        </w:rPr>
      </w:r>
      <w:r>
        <w:rPr>
          <w:color w:val="000000" w:themeColor="text1"/>
          <w:highlight w:val="white"/>
        </w:rPr>
      </w:r>
    </w:p>
    <w:p>
      <w:pPr>
        <w:pStyle w:val="867"/>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white"/>
        </w:rPr>
        <w:t xml:space="preserve">），</w:t>
      </w:r>
      <w:r>
        <w:rPr>
          <w:rFonts w:ascii="宋体" w:hAnsi="宋体" w:eastAsia="宋体" w:cs="宋体"/>
          <w:color w:val="000000" w:themeColor="text1"/>
          <w:spacing w:val="20"/>
          <w:sz w:val="21"/>
          <w:szCs w:val="21"/>
          <w:highlight w:val="whit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white"/>
        </w:rPr>
        <w:t xml:space="preserve"> </w:t>
      </w:r>
      <w:r>
        <w:rPr>
          <w:rFonts w:ascii="宋体" w:hAnsi="宋体" w:eastAsia="宋体" w:cs="宋体"/>
          <w:color w:val="000000" w:themeColor="text1"/>
          <w:spacing w:val="20"/>
          <w:sz w:val="21"/>
          <w:szCs w:val="21"/>
          <w:highlight w:val="white"/>
        </w:rPr>
        <w:t xml:space="preserve">、免缴税收、社会保障资金等</w:t>
      </w:r>
      <w:r>
        <w:rPr>
          <w:rFonts w:ascii="宋体" w:hAnsi="宋体" w:eastAsia="宋体" w:cs="宋体"/>
          <w:color w:val="000000" w:themeColor="text1"/>
          <w:spacing w:val="23"/>
          <w:sz w:val="21"/>
          <w:szCs w:val="21"/>
          <w:highlight w:val="white"/>
        </w:rPr>
        <w:t xml:space="preserve">），</w:t>
      </w:r>
      <w:r>
        <w:rPr>
          <w:rFonts w:ascii="宋体" w:hAnsi="宋体" w:eastAsia="宋体" w:cs="宋体"/>
          <w:color w:val="000000" w:themeColor="text1"/>
          <w:spacing w:val="20"/>
          <w:sz w:val="21"/>
          <w:szCs w:val="21"/>
          <w:highlight w:val="white"/>
        </w:rPr>
        <w:t xml:space="preserve">必须提供相关政策规定或相关单位出具的有效证明材料；如因新成立</w:t>
      </w:r>
      <w:r>
        <w:rPr>
          <w:rFonts w:ascii="宋体" w:hAnsi="宋体" w:eastAsia="宋体" w:cs="宋体"/>
          <w:color w:val="000000" w:themeColor="text1"/>
          <w:spacing w:val="16"/>
          <w:sz w:val="21"/>
          <w:szCs w:val="21"/>
          <w:highlight w:val="white"/>
        </w:rPr>
        <w:t xml:space="preserve">确无法提供的，可以不提供。</w:t>
      </w:r>
      <w:r>
        <w:rPr>
          <w:rFonts w:ascii="宋体" w:hAnsi="宋体" w:eastAsia="宋体" w:cs="宋体"/>
          <w:color w:val="000000" w:themeColor="text1"/>
          <w:sz w:val="21"/>
          <w:szCs w:val="21"/>
          <w:highlight w:val="white"/>
        </w:rPr>
      </w:r>
      <w:r>
        <w:rPr>
          <w:color w:val="000000" w:themeColor="text1"/>
          <w:highlight w:val="white"/>
        </w:rPr>
      </w:r>
    </w:p>
    <w:p>
      <w:pPr>
        <w:pStyle w:val="867"/>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white"/>
        </w:rPr>
        <w:t xml:space="preserve"> </w:t>
      </w:r>
      <w:r>
        <w:rPr>
          <w:rFonts w:hint="eastAsia" w:ascii="宋体" w:hAnsi="宋体" w:eastAsia="宋体" w:cs="宋体"/>
          <w:color w:val="000000" w:themeColor="text1"/>
          <w:spacing w:val="9"/>
          <w:sz w:val="21"/>
          <w:szCs w:val="21"/>
          <w:highlight w:val="white"/>
          <w:lang w:eastAsia="zh-CN"/>
        </w:rPr>
        <w:t xml:space="preserve">，</w:t>
      </w:r>
      <w:r>
        <w:rPr>
          <w:rFonts w:ascii="宋体" w:hAnsi="宋体" w:eastAsia="宋体" w:cs="宋体"/>
          <w:color w:val="000000" w:themeColor="text1"/>
          <w:spacing w:val="23"/>
          <w:sz w:val="21"/>
          <w:szCs w:val="21"/>
          <w:highlight w:val="white"/>
        </w:rPr>
        <w:t xml:space="preserve">可以分支机构参加政府采购和签订合同。</w:t>
      </w:r>
      <w:r>
        <w:rPr>
          <w:rFonts w:ascii="宋体" w:hAnsi="宋体" w:eastAsia="宋体" w:cs="宋体"/>
          <w:color w:val="000000" w:themeColor="text1"/>
          <w:sz w:val="21"/>
          <w:szCs w:val="21"/>
          <w:highlight w:val="white"/>
        </w:rPr>
      </w:r>
      <w:r>
        <w:rPr>
          <w:color w:val="000000" w:themeColor="text1"/>
          <w:highlight w:val="white"/>
        </w:rPr>
      </w:r>
    </w:p>
    <w:p>
      <w:pPr>
        <w:pStyle w:val="867"/>
        <w:ind w:left="38" w:right="81"/>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white"/>
        </w:rPr>
        <w:t xml:space="preserve">企业政策要求的</w:t>
      </w:r>
      <w:r>
        <w:rPr>
          <w:rFonts w:ascii="宋体" w:hAnsi="宋体" w:eastAsia="宋体" w:cs="宋体"/>
          <w:color w:val="000000" w:themeColor="text1"/>
          <w:spacing w:val="18"/>
          <w:sz w:val="21"/>
          <w:szCs w:val="21"/>
          <w:highlight w:val="white"/>
        </w:rPr>
        <w:t xml:space="preserve">（详见第</w:t>
      </w:r>
      <w:r>
        <w:rPr>
          <w:rFonts w:ascii="宋体" w:hAnsi="宋体" w:eastAsia="宋体" w:cs="宋体"/>
          <w:color w:val="000000" w:themeColor="text1"/>
          <w:spacing w:val="-58"/>
          <w:sz w:val="21"/>
          <w:szCs w:val="21"/>
          <w:highlight w:val="white"/>
        </w:rPr>
        <w:t xml:space="preserve"> </w:t>
      </w:r>
      <w:r>
        <w:rPr>
          <w:rFonts w:ascii="宋体" w:hAnsi="宋体" w:eastAsia="宋体" w:cs="宋体"/>
          <w:color w:val="000000" w:themeColor="text1"/>
          <w:spacing w:val="18"/>
          <w:sz w:val="21"/>
          <w:szCs w:val="21"/>
          <w:highlight w:val="white"/>
        </w:rPr>
        <w:t xml:space="preserve">一章《投标邀请》），必须提供相应证明文</w:t>
      </w:r>
      <w:r>
        <w:rPr>
          <w:rFonts w:ascii="宋体" w:hAnsi="宋体" w:eastAsia="宋体" w:cs="宋体"/>
          <w:color w:val="000000" w:themeColor="text1"/>
          <w:spacing w:val="17"/>
          <w:sz w:val="21"/>
          <w:szCs w:val="21"/>
          <w:highlight w:val="white"/>
        </w:rPr>
        <w:t xml:space="preserve">件，否则投标文件无效。</w:t>
      </w:r>
      <w:r>
        <w:rPr>
          <w:rFonts w:ascii="宋体" w:hAnsi="宋体" w:eastAsia="宋体" w:cs="宋体"/>
          <w:color w:val="000000" w:themeColor="text1"/>
          <w:sz w:val="21"/>
          <w:szCs w:val="21"/>
          <w:highlight w:val="white"/>
        </w:rPr>
      </w:r>
      <w:r>
        <w:rPr>
          <w:color w:val="000000" w:themeColor="text1"/>
          <w:highlight w:val="white"/>
        </w:rPr>
      </w:r>
    </w:p>
    <w:p>
      <w:pPr>
        <w:pStyle w:val="867"/>
        <w:ind w:left="32" w:right="86"/>
        <w:keepLines w:val="0"/>
        <w:keepNext w:val="0"/>
        <w:pageBreakBefore w:val="0"/>
        <w:spacing w:before="5"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white"/>
        </w:rPr>
        <w:t xml:space="preserve">合体视同小微企业。</w:t>
      </w:r>
      <w:r>
        <w:rPr>
          <w:rFonts w:ascii="宋体" w:hAnsi="宋体" w:eastAsia="宋体" w:cs="宋体"/>
          <w:color w:val="000000" w:themeColor="text1"/>
          <w:sz w:val="21"/>
          <w:szCs w:val="21"/>
          <w:highlight w:val="white"/>
        </w:rPr>
      </w:r>
      <w:r>
        <w:rPr>
          <w:color w:val="000000" w:themeColor="text1"/>
          <w:highlight w:val="white"/>
        </w:rPr>
      </w:r>
    </w:p>
    <w:p>
      <w:pPr>
        <w:pStyle w:val="867"/>
        <w:ind w:left="49" w:right="65" w:hanging="11"/>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（3）上述资格证明文件第8项，如本项目有特定资格要求的（详见第</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19"/>
          <w:sz w:val="21"/>
          <w:szCs w:val="21"/>
          <w:highlight w:val="white"/>
        </w:rPr>
        <w:t xml:space="preserve">一章《投标邀请》</w:t>
      </w:r>
      <w:r>
        <w:rPr>
          <w:rFonts w:ascii="宋体" w:hAnsi="宋体" w:eastAsia="宋体" w:cs="宋体"/>
          <w:color w:val="000000" w:themeColor="text1"/>
          <w:spacing w:val="24"/>
          <w:sz w:val="21"/>
          <w:szCs w:val="21"/>
          <w:highlight w:val="white"/>
        </w:rPr>
        <w:t xml:space="preserve">），</w:t>
      </w:r>
      <w:r>
        <w:rPr>
          <w:rFonts w:ascii="宋体" w:hAnsi="宋体" w:eastAsia="宋体" w:cs="宋体"/>
          <w:color w:val="000000" w:themeColor="text1"/>
          <w:spacing w:val="19"/>
          <w:sz w:val="21"/>
          <w:szCs w:val="21"/>
          <w:highlight w:val="white"/>
        </w:rPr>
        <w:t xml:space="preserve">须提供相应</w:t>
      </w:r>
      <w:r>
        <w:rPr>
          <w:rFonts w:ascii="宋体" w:hAnsi="宋体" w:eastAsia="宋体" w:cs="宋体"/>
          <w:color w:val="000000" w:themeColor="text1"/>
          <w:spacing w:val="13"/>
          <w:sz w:val="21"/>
          <w:szCs w:val="21"/>
          <w:highlight w:val="white"/>
        </w:rPr>
        <w:t xml:space="preserve">的特定资格证明文件。</w:t>
      </w:r>
      <w:r>
        <w:rPr>
          <w:rFonts w:ascii="宋体" w:hAnsi="宋体" w:eastAsia="宋体" w:cs="宋体"/>
          <w:color w:val="000000" w:themeColor="text1"/>
          <w:sz w:val="21"/>
          <w:szCs w:val="21"/>
          <w:highlight w:val="white"/>
        </w:rPr>
      </w:r>
      <w:r>
        <w:rPr>
          <w:color w:val="000000" w:themeColor="text1"/>
          <w:highlight w:val="white"/>
        </w:rPr>
      </w:r>
    </w:p>
    <w:p>
      <w:pPr>
        <w:pStyle w:val="867"/>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（4）上述资格证明文件第9项，如本项目接受联合体投标的（详见第</w:t>
      </w:r>
      <w:r>
        <w:rPr>
          <w:rFonts w:ascii="宋体" w:hAnsi="宋体" w:eastAsia="宋体" w:cs="宋体"/>
          <w:color w:val="000000" w:themeColor="text1"/>
          <w:spacing w:val="-59"/>
          <w:sz w:val="21"/>
          <w:szCs w:val="21"/>
          <w:highlight w:val="white"/>
        </w:rPr>
        <w:t xml:space="preserve"> </w:t>
      </w:r>
      <w:r>
        <w:rPr>
          <w:rFonts w:ascii="宋体" w:hAnsi="宋体" w:eastAsia="宋体" w:cs="宋体"/>
          <w:color w:val="000000" w:themeColor="text1"/>
          <w:spacing w:val="19"/>
          <w:sz w:val="21"/>
          <w:szCs w:val="21"/>
          <w:highlight w:val="white"/>
        </w:rPr>
        <w:t xml:space="preserve">一章《投标邀请》</w:t>
      </w:r>
      <w:r>
        <w:rPr>
          <w:rFonts w:ascii="宋体" w:hAnsi="宋体" w:eastAsia="宋体" w:cs="宋体"/>
          <w:color w:val="000000" w:themeColor="text1"/>
          <w:spacing w:val="24"/>
          <w:sz w:val="21"/>
          <w:szCs w:val="21"/>
          <w:highlight w:val="white"/>
        </w:rPr>
        <w:t xml:space="preserve">），</w:t>
      </w:r>
      <w:r>
        <w:rPr>
          <w:rFonts w:ascii="宋体" w:hAnsi="宋体" w:eastAsia="宋体" w:cs="宋体"/>
          <w:color w:val="000000" w:themeColor="text1"/>
          <w:spacing w:val="19"/>
          <w:sz w:val="21"/>
          <w:szCs w:val="21"/>
          <w:highlight w:val="white"/>
        </w:rPr>
        <w:t xml:space="preserve">且投标人为</w:t>
      </w:r>
      <w:r>
        <w:rPr>
          <w:rFonts w:ascii="宋体" w:hAnsi="宋体" w:eastAsia="宋体" w:cs="宋体"/>
          <w:color w:val="000000" w:themeColor="text1"/>
          <w:spacing w:val="20"/>
          <w:sz w:val="21"/>
          <w:szCs w:val="21"/>
          <w:highlight w:val="whit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white"/>
        </w:rPr>
        <w:t xml:space="preserve"> </w:t>
      </w:r>
      <w:r>
        <w:rPr>
          <w:rFonts w:hint="eastAsia" w:ascii="宋体" w:hAnsi="宋体" w:eastAsia="宋体" w:cs="宋体"/>
          <w:color w:val="000000" w:themeColor="text1"/>
          <w:spacing w:val="13"/>
          <w:sz w:val="21"/>
          <w:szCs w:val="21"/>
          <w:highlight w:val="white"/>
          <w:lang w:eastAsia="zh-CN"/>
        </w:rPr>
        <w:t xml:space="preserve">，</w:t>
      </w:r>
      <w:r>
        <w:rPr>
          <w:rFonts w:ascii="宋体" w:hAnsi="宋体" w:eastAsia="宋体" w:cs="宋体"/>
          <w:color w:val="000000" w:themeColor="text1"/>
          <w:spacing w:val="22"/>
          <w:sz w:val="21"/>
          <w:szCs w:val="21"/>
          <w:highlight w:val="whit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white"/>
        </w:rPr>
        <w:t xml:space="preserve">），</w:t>
      </w:r>
      <w:r>
        <w:rPr>
          <w:rFonts w:ascii="宋体" w:hAnsi="宋体" w:eastAsia="宋体" w:cs="宋体"/>
          <w:color w:val="000000" w:themeColor="text1"/>
          <w:spacing w:val="22"/>
          <w:sz w:val="21"/>
          <w:szCs w:val="21"/>
          <w:highlight w:val="white"/>
        </w:rPr>
        <w:t xml:space="preserve">否则投标文件无效</w:t>
      </w:r>
      <w:r>
        <w:rPr>
          <w:rFonts w:ascii="宋体" w:hAnsi="宋体" w:eastAsia="宋体" w:cs="宋体"/>
          <w:color w:val="000000" w:themeColor="text1"/>
          <w:position w:val="1"/>
          <w:sz w:val="21"/>
          <w:szCs w:val="21"/>
          <w:highlight w:val="white"/>
        </w:rPr>
        <w:t xml:space="preserve">。</w:t>
      </w:r>
      <w:r>
        <w:rPr>
          <w:rFonts w:ascii="宋体" w:hAnsi="宋体" w:eastAsia="宋体" w:cs="宋体"/>
          <w:color w:val="000000" w:themeColor="text1"/>
          <w:spacing w:val="20"/>
          <w:sz w:val="21"/>
          <w:szCs w:val="21"/>
          <w:highlight w:val="whit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white"/>
        </w:rPr>
        <w:t xml:space="preserve">提供。</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31"/>
        <w:keepLines w:val="0"/>
        <w:keepNext w:val="0"/>
        <w:pageBreakBefore w:val="0"/>
        <w:spacing w:before="91" w:line="213" w:lineRule="auto"/>
        <w:widowControl/>
        <w:rPr>
          <w:b/>
          <w:bCs/>
          <w:color w:val="000000" w:themeColor="text1"/>
          <w:spacing w:val="19"/>
          <w:sz w:val="21"/>
          <w:szCs w:val="21"/>
          <w:highlight w:val="white"/>
        </w:rPr>
      </w:pPr>
      <w:r>
        <w:rPr>
          <w:b/>
          <w:bCs/>
          <w:color w:val="000000" w:themeColor="text1"/>
          <w:spacing w:val="19"/>
          <w:sz w:val="21"/>
          <w:szCs w:val="21"/>
          <w:highlight w:val="white"/>
        </w:rPr>
      </w:r>
      <w:r>
        <w:rPr>
          <w:color w:val="000000" w:themeColor="text1"/>
          <w:highlight w:val="white"/>
        </w:rPr>
      </w:r>
    </w:p>
    <w:p>
      <w:pPr>
        <w:pStyle w:val="871"/>
        <w:ind w:left="31"/>
        <w:keepLines w:val="0"/>
        <w:keepNext w:val="0"/>
        <w:pageBreakBefore w:val="0"/>
        <w:spacing w:before="91" w:line="213" w:lineRule="auto"/>
        <w:widowControl/>
        <w:rPr>
          <w:b/>
          <w:bCs/>
          <w:color w:val="000000" w:themeColor="text1"/>
          <w:spacing w:val="19"/>
          <w:sz w:val="21"/>
          <w:szCs w:val="21"/>
          <w:highlight w:val="white"/>
        </w:rPr>
      </w:pPr>
      <w:r>
        <w:rPr>
          <w:b/>
          <w:bCs/>
          <w:color w:val="000000" w:themeColor="text1"/>
          <w:spacing w:val="19"/>
          <w:sz w:val="21"/>
          <w:szCs w:val="21"/>
          <w:highlight w:val="white"/>
        </w:rPr>
      </w:r>
      <w:r>
        <w:rPr>
          <w:color w:val="000000" w:themeColor="text1"/>
          <w:highlight w:val="white"/>
        </w:rPr>
      </w:r>
    </w:p>
    <w:p>
      <w:pPr>
        <w:pStyle w:val="871"/>
        <w:ind w:left="31"/>
        <w:keepLines w:val="0"/>
        <w:keepNext w:val="0"/>
        <w:pageBreakBefore w:val="0"/>
        <w:spacing w:before="91" w:line="213" w:lineRule="auto"/>
        <w:widowControl/>
        <w:rPr>
          <w:b/>
          <w:bCs/>
          <w:color w:val="000000" w:themeColor="text1"/>
          <w:spacing w:val="19"/>
          <w:sz w:val="21"/>
          <w:szCs w:val="21"/>
          <w:highlight w:val="white"/>
        </w:rPr>
      </w:pPr>
      <w:r>
        <w:rPr>
          <w:b/>
          <w:bCs/>
          <w:color w:val="000000" w:themeColor="text1"/>
          <w:spacing w:val="19"/>
          <w:sz w:val="21"/>
          <w:szCs w:val="21"/>
          <w:highlight w:val="white"/>
        </w:rPr>
      </w:r>
      <w:r>
        <w:rPr>
          <w:color w:val="000000" w:themeColor="text1"/>
          <w:highlight w:val="white"/>
        </w:rPr>
      </w:r>
    </w:p>
    <w:p>
      <w:pPr>
        <w:pStyle w:val="871"/>
        <w:ind w:left="31"/>
        <w:keepLines w:val="0"/>
        <w:keepNext w:val="0"/>
        <w:pageBreakBefore w:val="0"/>
        <w:spacing w:before="91" w:line="213" w:lineRule="auto"/>
        <w:widowControl/>
        <w:rPr>
          <w:b/>
          <w:bCs/>
          <w:color w:val="000000" w:themeColor="text1"/>
          <w:spacing w:val="19"/>
          <w:sz w:val="21"/>
          <w:szCs w:val="21"/>
          <w:highlight w:val="white"/>
        </w:rPr>
      </w:pPr>
      <w:r>
        <w:rPr>
          <w:b/>
          <w:bCs/>
          <w:color w:val="000000" w:themeColor="text1"/>
          <w:spacing w:val="19"/>
          <w:sz w:val="21"/>
          <w:szCs w:val="21"/>
          <w:highlight w:val="white"/>
        </w:rPr>
      </w:r>
      <w:r>
        <w:rPr>
          <w:color w:val="000000" w:themeColor="text1"/>
          <w:highlight w:val="white"/>
        </w:rPr>
      </w:r>
    </w:p>
    <w:p>
      <w:pPr>
        <w:pStyle w:val="871"/>
        <w:ind w:left="31"/>
        <w:keepLines w:val="0"/>
        <w:keepNext w:val="0"/>
        <w:pageBreakBefore w:val="0"/>
        <w:spacing w:before="91" w:line="213" w:lineRule="auto"/>
        <w:widowControl/>
        <w:rPr>
          <w:color w:val="000000" w:themeColor="text1"/>
          <w:sz w:val="21"/>
          <w:szCs w:val="21"/>
          <w:highlight w:val="white"/>
        </w:rPr>
      </w:pPr>
      <w:r>
        <w:rPr>
          <w:b/>
          <w:bCs/>
          <w:color w:val="000000" w:themeColor="text1"/>
          <w:spacing w:val="19"/>
          <w:sz w:val="21"/>
          <w:szCs w:val="21"/>
          <w:highlight w:val="white"/>
        </w:rPr>
        <w:t xml:space="preserve">二、符合性证明文件及其他证明文件</w:t>
      </w:r>
      <w:r>
        <w:rPr>
          <w:color w:val="000000" w:themeColor="text1"/>
          <w:sz w:val="21"/>
          <w:szCs w:val="21"/>
          <w:highlight w:val="white"/>
        </w:rPr>
      </w:r>
      <w:r>
        <w:rPr>
          <w:color w:val="000000" w:themeColor="text1"/>
          <w:highlight w:val="white"/>
        </w:rPr>
      </w:r>
    </w:p>
    <w:p>
      <w:pPr>
        <w:pStyle w:val="871"/>
        <w:keepLines w:val="0"/>
        <w:keepNext w:val="0"/>
        <w:pageBreakBefore w:val="0"/>
        <w:spacing w:before="58" w:line="198" w:lineRule="auto"/>
        <w:widowControl/>
        <w:rPr>
          <w:color w:val="000000" w:themeColor="text1"/>
          <w:sz w:val="21"/>
          <w:szCs w:val="21"/>
          <w:highlight w:val="white"/>
        </w:rPr>
      </w:pPr>
      <w:r>
        <w:rPr>
          <w:b/>
          <w:bCs/>
          <w:color w:val="000000" w:themeColor="text1"/>
          <w:spacing w:val="5"/>
          <w:sz w:val="21"/>
          <w:szCs w:val="21"/>
          <w:highlight w:val="white"/>
        </w:rPr>
        <w:t xml:space="preserve">（ 一</w:t>
      </w:r>
      <w:r>
        <w:rPr>
          <w:b/>
          <w:bCs/>
          <w:color w:val="000000" w:themeColor="text1"/>
          <w:spacing w:val="29"/>
          <w:sz w:val="21"/>
          <w:szCs w:val="21"/>
          <w:highlight w:val="white"/>
        </w:rPr>
        <w:t xml:space="preserve"> </w:t>
      </w:r>
      <w:r>
        <w:rPr>
          <w:b/>
          <w:bCs/>
          <w:color w:val="000000" w:themeColor="text1"/>
          <w:spacing w:val="5"/>
          <w:sz w:val="21"/>
          <w:szCs w:val="21"/>
          <w:highlight w:val="white"/>
        </w:rPr>
        <w:t xml:space="preserve">）符合性证明文件</w:t>
      </w:r>
      <w:r>
        <w:rPr>
          <w:color w:val="000000" w:themeColor="text1"/>
          <w:sz w:val="21"/>
          <w:szCs w:val="21"/>
          <w:highlight w:val="white"/>
        </w:rPr>
      </w:r>
      <w:r>
        <w:rPr>
          <w:color w:val="000000" w:themeColor="text1"/>
          <w:highlight w:val="white"/>
        </w:rPr>
      </w:r>
    </w:p>
    <w:tbl>
      <w:tblPr>
        <w:tblStyle w:val="87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67"/>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77" w:type="dxa"/>
            <w:vAlign w:val="top"/>
            <w:textDirection w:val="lrTb"/>
            <w:noWrap w:val="false"/>
          </w:tcPr>
          <w:p>
            <w:pPr>
              <w:pStyle w:val="867"/>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8"/>
                <w:sz w:val="21"/>
                <w:szCs w:val="21"/>
                <w:highlight w:val="white"/>
              </w:rPr>
              <w:t xml:space="preserve">评审项目及评审要求</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3484" w:type="dxa"/>
            <w:vAlign w:val="top"/>
            <w:textDirection w:val="lrTb"/>
            <w:noWrap w:val="false"/>
          </w:tcPr>
          <w:p>
            <w:pPr>
              <w:pStyle w:val="867"/>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3"/>
                <w:sz w:val="21"/>
                <w:szCs w:val="21"/>
                <w:highlight w:val="white"/>
              </w:rPr>
              <w:t xml:space="preserve">审查因素</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527"/>
        </w:trPr>
        <w:tc>
          <w:tcPr>
            <w:tcW w:w="3484" w:type="dxa"/>
            <w:vAlign w:val="top"/>
            <w:textDirection w:val="lrTb"/>
            <w:noWrap w:val="false"/>
          </w:tcPr>
          <w:p>
            <w:pPr>
              <w:pStyle w:val="875"/>
              <w:ind w:left="1694"/>
              <w:keepLines w:val="0"/>
              <w:keepNext w:val="0"/>
              <w:pageBreakBefore w:val="0"/>
              <w:spacing w:before="175"/>
              <w:widowControl/>
              <w:rPr>
                <w:color w:val="000000" w:themeColor="text1"/>
                <w:highlight w:val="white"/>
              </w:rPr>
            </w:pPr>
            <w:r>
              <w:rPr>
                <w:color w:val="000000" w:themeColor="text1"/>
                <w:highlight w:val="white"/>
              </w:rPr>
              <w:t xml:space="preserve">1</w:t>
            </w:r>
            <w:r>
              <w:rPr>
                <w:color w:val="000000" w:themeColor="text1"/>
                <w:highlight w:val="white"/>
              </w:rPr>
            </w:r>
          </w:p>
        </w:tc>
        <w:tc>
          <w:tcPr>
            <w:tcW w:w="3477" w:type="dxa"/>
            <w:vAlign w:val="top"/>
            <w:textDirection w:val="lrTb"/>
            <w:noWrap w:val="false"/>
          </w:tcPr>
          <w:p>
            <w:pPr>
              <w:pStyle w:val="875"/>
              <w:ind w:left="124"/>
              <w:keepLines w:val="0"/>
              <w:keepNext w:val="0"/>
              <w:pageBreakBefore w:val="0"/>
              <w:spacing w:before="174" w:line="219" w:lineRule="auto"/>
              <w:widowControl/>
              <w:rPr>
                <w:color w:val="000000" w:themeColor="text1"/>
                <w:highlight w:val="white"/>
              </w:rPr>
            </w:pPr>
            <w:r>
              <w:rPr>
                <w:color w:val="000000" w:themeColor="text1"/>
                <w:spacing w:val="16"/>
                <w:highlight w:val="white"/>
              </w:rPr>
              <w:t xml:space="preserve">投标函（给定格式）</w:t>
            </w:r>
            <w:r>
              <w:rPr>
                <w:color w:val="000000" w:themeColor="text1"/>
                <w:highlight w:val="white"/>
              </w:rPr>
            </w:r>
          </w:p>
        </w:tc>
        <w:tc>
          <w:tcPr>
            <w:tcW w:w="3484" w:type="dxa"/>
            <w:vAlign w:val="top"/>
            <w:vMerge w:val="restart"/>
            <w:textDirection w:val="lrTb"/>
            <w:noWrap w:val="false"/>
          </w:tcPr>
          <w:p>
            <w:pPr>
              <w:pStyle w:val="875"/>
              <w:ind w:left="1169"/>
              <w:keepLines w:val="0"/>
              <w:keepNext w:val="0"/>
              <w:pageBreakBefore w:val="0"/>
              <w:spacing w:before="174" w:line="219" w:lineRule="auto"/>
              <w:widowControl/>
              <w:rPr>
                <w:color w:val="000000" w:themeColor="text1"/>
                <w:highlight w:val="white"/>
              </w:rPr>
            </w:pPr>
            <w:r>
              <w:rPr>
                <w:color w:val="000000" w:themeColor="text1"/>
                <w:spacing w:val="14"/>
                <w:highlight w:val="white"/>
              </w:rPr>
              <w:t xml:space="preserve">商务符合性</w:t>
            </w:r>
            <w:r>
              <w:rPr>
                <w:color w:val="000000" w:themeColor="text1"/>
                <w:highlight w:val="white"/>
              </w:rPr>
            </w:r>
          </w:p>
        </w:tc>
      </w:tr>
      <w:tr>
        <w:trPr>
          <w:trHeight w:val="535"/>
        </w:trPr>
        <w:tc>
          <w:tcPr>
            <w:tcW w:w="3484" w:type="dxa"/>
            <w:vAlign w:val="top"/>
            <w:textDirection w:val="lrTb"/>
            <w:noWrap w:val="false"/>
          </w:tcPr>
          <w:p>
            <w:pPr>
              <w:pStyle w:val="875"/>
              <w:ind w:left="1681"/>
              <w:keepLines w:val="0"/>
              <w:keepNext w:val="0"/>
              <w:pageBreakBefore w:val="0"/>
              <w:spacing w:before="180"/>
              <w:widowControl/>
              <w:rPr>
                <w:color w:val="000000" w:themeColor="text1"/>
                <w:highlight w:val="white"/>
              </w:rPr>
            </w:pPr>
            <w:r>
              <w:rPr>
                <w:color w:val="000000" w:themeColor="text1"/>
                <w:highlight w:val="white"/>
              </w:rPr>
              <w:t xml:space="preserve">2</w:t>
            </w:r>
            <w:r>
              <w:rPr>
                <w:color w:val="000000" w:themeColor="text1"/>
                <w:highlight w:val="white"/>
              </w:rPr>
            </w:r>
          </w:p>
        </w:tc>
        <w:tc>
          <w:tcPr>
            <w:tcW w:w="3477" w:type="dxa"/>
            <w:vAlign w:val="top"/>
            <w:textDirection w:val="lrTb"/>
            <w:noWrap w:val="false"/>
          </w:tcPr>
          <w:p>
            <w:pPr>
              <w:pStyle w:val="875"/>
              <w:ind w:left="126"/>
              <w:keepLines w:val="0"/>
              <w:keepNext w:val="0"/>
              <w:pageBreakBefore w:val="0"/>
              <w:spacing w:before="180" w:line="218" w:lineRule="auto"/>
              <w:widowControl/>
              <w:rPr>
                <w:color w:val="000000" w:themeColor="text1"/>
                <w:highlight w:val="white"/>
              </w:rPr>
            </w:pPr>
            <w:r>
              <w:rPr>
                <w:color w:val="000000" w:themeColor="text1"/>
                <w:spacing w:val="16"/>
                <w:highlight w:val="white"/>
              </w:rPr>
              <w:t xml:space="preserve">承诺书（给定格式）</w:t>
            </w:r>
            <w:r>
              <w:rPr>
                <w:color w:val="000000" w:themeColor="text1"/>
                <w:highlight w:val="white"/>
              </w:rPr>
            </w:r>
          </w:p>
        </w:tc>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75"/>
              <w:ind w:left="1682"/>
              <w:keepLines w:val="0"/>
              <w:keepNext w:val="0"/>
              <w:pageBreakBefore w:val="0"/>
              <w:spacing w:before="177" w:line="239" w:lineRule="auto"/>
              <w:widowControl/>
              <w:rPr>
                <w:rFonts w:hint="eastAsia" w:eastAsia="宋体"/>
                <w:color w:val="000000" w:themeColor="text1"/>
                <w:highlight w:val="white"/>
              </w:rPr>
            </w:pPr>
            <w:r>
              <w:rPr>
                <w:rFonts w:hint="eastAsia"/>
                <w:color w:val="000000" w:themeColor="text1"/>
                <w:highlight w:val="white"/>
                <w:lang w:val="en-US" w:eastAsia="zh-CN"/>
              </w:rPr>
              <w:t xml:space="preserve">3</w:t>
            </w:r>
            <w:r>
              <w:rPr>
                <w:rFonts w:hint="eastAsia" w:eastAsia="宋体"/>
                <w:color w:val="000000" w:themeColor="text1"/>
                <w:highlight w:val="white"/>
                <w:lang w:val="en-US" w:eastAsia="zh-CN"/>
              </w:rPr>
            </w:r>
            <w:r>
              <w:rPr>
                <w:color w:val="000000" w:themeColor="text1"/>
                <w:highlight w:val="white"/>
              </w:rPr>
            </w:r>
          </w:p>
        </w:tc>
        <w:tc>
          <w:tcPr>
            <w:tcW w:w="3477" w:type="dxa"/>
            <w:vAlign w:val="top"/>
            <w:textDirection w:val="lrTb"/>
            <w:noWrap w:val="false"/>
          </w:tcPr>
          <w:p>
            <w:pPr>
              <w:pStyle w:val="875"/>
              <w:ind w:left="143" w:right="614" w:hanging="12"/>
              <w:keepLines w:val="0"/>
              <w:keepNext w:val="0"/>
              <w:pageBreakBefore w:val="0"/>
              <w:spacing w:before="177" w:line="308" w:lineRule="auto"/>
              <w:widowControl/>
              <w:rPr>
                <w:color w:val="000000" w:themeColor="text1"/>
                <w:highlight w:val="white"/>
              </w:rPr>
            </w:pPr>
            <w:r>
              <w:rPr>
                <w:color w:val="000000" w:themeColor="text1"/>
                <w:spacing w:val="-2"/>
                <w:highlight w:val="white"/>
              </w:rPr>
              <w:t xml:space="preserve">开标一览表（“苏采云”系统</w:t>
            </w:r>
            <w:r>
              <w:rPr>
                <w:color w:val="000000" w:themeColor="text1"/>
                <w:spacing w:val="10"/>
                <w:highlight w:val="white"/>
              </w:rPr>
              <w:t xml:space="preserve">中给定格式）</w:t>
            </w:r>
            <w:r>
              <w:rPr>
                <w:color w:val="000000" w:themeColor="text1"/>
                <w:highlight w:val="white"/>
              </w:rPr>
            </w:r>
          </w:p>
        </w:tc>
        <w:tc>
          <w:tcPr>
            <w:tcW w:w="3484" w:type="dxa"/>
            <w:vAlign w:val="top"/>
            <w:vMerge w:val="restart"/>
            <w:textDirection w:val="lrTb"/>
            <w:noWrap w:val="false"/>
          </w:tcPr>
          <w:p>
            <w:pPr>
              <w:pStyle w:val="875"/>
              <w:ind w:left="1164"/>
              <w:keepLines w:val="0"/>
              <w:keepNext w:val="0"/>
              <w:pageBreakBefore w:val="0"/>
              <w:spacing w:before="177" w:line="217" w:lineRule="auto"/>
              <w:widowControl/>
              <w:rPr>
                <w:color w:val="000000" w:themeColor="text1"/>
                <w:highlight w:val="white"/>
              </w:rPr>
            </w:pPr>
            <w:r>
              <w:rPr>
                <w:color w:val="000000" w:themeColor="text1"/>
                <w:spacing w:val="15"/>
                <w:highlight w:val="white"/>
              </w:rPr>
              <w:t xml:space="preserve">报价符合性</w:t>
            </w:r>
            <w:r>
              <w:rPr>
                <w:color w:val="000000" w:themeColor="text1"/>
                <w:highlight w:val="white"/>
              </w:rPr>
            </w:r>
          </w:p>
        </w:tc>
      </w:tr>
      <w:tr>
        <w:trPr>
          <w:trHeight w:val="529"/>
        </w:trPr>
        <w:tc>
          <w:tcPr>
            <w:tcW w:w="3484" w:type="dxa"/>
            <w:vAlign w:val="top"/>
            <w:textDirection w:val="lrTb"/>
            <w:noWrap w:val="false"/>
          </w:tcPr>
          <w:p>
            <w:pPr>
              <w:pStyle w:val="875"/>
              <w:ind w:left="1677"/>
              <w:keepLines w:val="0"/>
              <w:keepNext w:val="0"/>
              <w:pageBreakBefore w:val="0"/>
              <w:spacing w:before="174"/>
              <w:widowControl/>
              <w:rPr>
                <w:color w:val="000000" w:themeColor="text1"/>
                <w:highlight w:val="white"/>
              </w:rPr>
            </w:pPr>
            <w:r>
              <w:rPr>
                <w:color w:val="000000" w:themeColor="text1"/>
                <w:highlight w:val="white"/>
              </w:rPr>
              <w:t xml:space="preserve">4</w:t>
            </w:r>
            <w:r>
              <w:rPr>
                <w:color w:val="000000" w:themeColor="text1"/>
                <w:highlight w:val="white"/>
              </w:rPr>
            </w:r>
          </w:p>
        </w:tc>
        <w:tc>
          <w:tcPr>
            <w:tcW w:w="3477" w:type="dxa"/>
            <w:vAlign w:val="top"/>
            <w:textDirection w:val="lrTb"/>
            <w:noWrap w:val="false"/>
          </w:tcPr>
          <w:p>
            <w:pPr>
              <w:pStyle w:val="875"/>
              <w:ind w:left="128"/>
              <w:keepLines w:val="0"/>
              <w:keepNext w:val="0"/>
              <w:pageBreakBefore w:val="0"/>
              <w:spacing w:before="174" w:line="217" w:lineRule="auto"/>
              <w:widowControl/>
              <w:rPr>
                <w:color w:val="000000" w:themeColor="text1"/>
                <w:highlight w:val="white"/>
              </w:rPr>
            </w:pPr>
            <w:r>
              <w:rPr>
                <w:color w:val="000000" w:themeColor="text1"/>
                <w:spacing w:val="16"/>
                <w:highlight w:val="white"/>
              </w:rPr>
              <w:t xml:space="preserve">分项报价表（给定格式）</w:t>
            </w:r>
            <w:r>
              <w:rPr>
                <w:color w:val="000000" w:themeColor="text1"/>
                <w:highlight w:val="white"/>
              </w:rPr>
            </w:r>
          </w:p>
        </w:tc>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75"/>
              <w:ind w:left="1682"/>
              <w:keepLines w:val="0"/>
              <w:keepNext w:val="0"/>
              <w:pageBreakBefore w:val="0"/>
              <w:spacing w:before="177" w:line="239" w:lineRule="auto"/>
              <w:widowControl/>
              <w:rPr>
                <w:color w:val="000000" w:themeColor="text1"/>
                <w:highlight w:val="white"/>
              </w:rPr>
            </w:pPr>
            <w:r>
              <w:rPr>
                <w:color w:val="000000" w:themeColor="text1"/>
                <w:highlight w:val="white"/>
              </w:rPr>
              <w:t xml:space="preserve">5</w:t>
            </w:r>
            <w:r>
              <w:rPr>
                <w:color w:val="000000" w:themeColor="text1"/>
                <w:highlight w:val="white"/>
              </w:rPr>
            </w:r>
          </w:p>
        </w:tc>
        <w:tc>
          <w:tcPr>
            <w:tcW w:w="3477" w:type="dxa"/>
            <w:vAlign w:val="top"/>
            <w:textDirection w:val="lrTb"/>
            <w:noWrap w:val="false"/>
          </w:tcPr>
          <w:p>
            <w:pPr>
              <w:pStyle w:val="875"/>
              <w:ind w:left="124"/>
              <w:keepLines w:val="0"/>
              <w:keepNext w:val="0"/>
              <w:pageBreakBefore w:val="0"/>
              <w:spacing w:before="177" w:line="219" w:lineRule="auto"/>
              <w:widowControl/>
              <w:rPr>
                <w:color w:val="000000" w:themeColor="text1"/>
                <w:highlight w:val="white"/>
              </w:rPr>
            </w:pPr>
            <w:r>
              <w:rPr>
                <w:color w:val="000000" w:themeColor="text1"/>
                <w:spacing w:val="17"/>
                <w:highlight w:val="white"/>
              </w:rPr>
              <w:t xml:space="preserve">投标偏离表（给定格式）</w:t>
            </w:r>
            <w:r>
              <w:rPr>
                <w:color w:val="000000" w:themeColor="text1"/>
                <w:highlight w:val="white"/>
              </w:rPr>
            </w:r>
          </w:p>
        </w:tc>
        <w:tc>
          <w:tcPr>
            <w:tcW w:w="3484" w:type="dxa"/>
            <w:vAlign w:val="top"/>
            <w:vMerge w:val="restart"/>
            <w:textDirection w:val="lrTb"/>
            <w:noWrap w:val="false"/>
          </w:tcPr>
          <w:p>
            <w:pPr>
              <w:pStyle w:val="875"/>
              <w:ind w:left="1167"/>
              <w:keepLines w:val="0"/>
              <w:keepNext w:val="0"/>
              <w:pageBreakBefore w:val="0"/>
              <w:spacing w:before="177" w:line="219" w:lineRule="auto"/>
              <w:widowControl/>
              <w:rPr>
                <w:color w:val="000000" w:themeColor="text1"/>
                <w:highlight w:val="white"/>
              </w:rPr>
            </w:pPr>
            <w:r>
              <w:rPr>
                <w:color w:val="000000" w:themeColor="text1"/>
                <w:spacing w:val="14"/>
                <w:highlight w:val="white"/>
              </w:rPr>
              <w:t xml:space="preserve">技术符合性</w:t>
            </w:r>
            <w:r>
              <w:rPr>
                <w:color w:val="000000" w:themeColor="text1"/>
                <w:highlight w:val="white"/>
              </w:rPr>
            </w:r>
          </w:p>
        </w:tc>
      </w:tr>
      <w:tr>
        <w:trPr>
          <w:trHeight w:val="888"/>
        </w:trPr>
        <w:tc>
          <w:tcPr>
            <w:tcW w:w="3484" w:type="dxa"/>
            <w:vAlign w:val="top"/>
            <w:textDirection w:val="lrTb"/>
            <w:noWrap w:val="false"/>
          </w:tcPr>
          <w:p>
            <w:pPr>
              <w:pStyle w:val="875"/>
              <w:ind w:left="1680"/>
              <w:keepLines w:val="0"/>
              <w:keepNext w:val="0"/>
              <w:pageBreakBefore w:val="0"/>
              <w:spacing w:before="180" w:line="239" w:lineRule="auto"/>
              <w:widowControl/>
              <w:rPr>
                <w:color w:val="000000" w:themeColor="text1"/>
                <w:highlight w:val="white"/>
              </w:rPr>
            </w:pPr>
            <w:r>
              <w:rPr>
                <w:color w:val="000000" w:themeColor="text1"/>
                <w:highlight w:val="white"/>
              </w:rPr>
              <w:t xml:space="preserve">6</w:t>
            </w:r>
            <w:r>
              <w:rPr>
                <w:color w:val="000000" w:themeColor="text1"/>
                <w:highlight w:val="white"/>
              </w:rPr>
            </w:r>
          </w:p>
        </w:tc>
        <w:tc>
          <w:tcPr>
            <w:tcW w:w="3477" w:type="dxa"/>
            <w:vAlign w:val="top"/>
            <w:textDirection w:val="lrTb"/>
            <w:noWrap w:val="false"/>
          </w:tcPr>
          <w:p>
            <w:pPr>
              <w:pStyle w:val="875"/>
              <w:ind w:left="144" w:right="623" w:hanging="18"/>
              <w:keepLines w:val="0"/>
              <w:keepNext w:val="0"/>
              <w:pageBreakBefore w:val="0"/>
              <w:spacing w:before="181" w:line="306" w:lineRule="auto"/>
              <w:widowControl/>
              <w:rPr>
                <w:color w:val="000000" w:themeColor="text1"/>
                <w:highlight w:val="white"/>
              </w:rPr>
            </w:pPr>
            <w:r>
              <w:rPr>
                <w:color w:val="000000" w:themeColor="text1"/>
                <w:spacing w:val="-2"/>
                <w:highlight w:val="white"/>
              </w:rPr>
              <w:t xml:space="preserve">《采购需求》中要求提供的证</w:t>
            </w:r>
            <w:r>
              <w:rPr>
                <w:color w:val="000000" w:themeColor="text1"/>
                <w:spacing w:val="12"/>
                <w:highlight w:val="white"/>
              </w:rPr>
              <w:t xml:space="preserve">明材料（如有）</w:t>
            </w:r>
            <w:r>
              <w:rPr>
                <w:color w:val="000000" w:themeColor="text1"/>
                <w:highlight w:val="white"/>
              </w:rPr>
            </w:r>
          </w:p>
        </w:tc>
        <w:tc>
          <w:tcPr>
            <w:tcW w:w="3484" w:type="dxa"/>
            <w:vAlign w:val="top"/>
            <w:vMerge w:val="continue"/>
            <w:textDirection w:val="lrTb"/>
            <w:noWrap w:val="false"/>
          </w:tcPr>
          <w:p>
            <w:pPr>
              <w:pStyle w:val="867"/>
              <w:keepLines w:val="0"/>
              <w:keepNext w:val="0"/>
              <w:pageBreakBefore w:val="0"/>
              <w:widowControl/>
              <w:rPr>
                <w:rFonts w:ascii="Arial"/>
                <w:sz w:val="21"/>
              </w:rPr>
            </w:pPr>
            <w:r>
              <w:rPr>
                <w:rFonts w:ascii="Arial"/>
                <w:sz w:val="21"/>
              </w:rPr>
            </w:r>
            <w:r/>
          </w:p>
        </w:tc>
      </w:tr>
    </w:tbl>
    <w:p>
      <w:pPr>
        <w:pStyle w:val="867"/>
        <w:ind w:left="35"/>
        <w:keepLines w:val="0"/>
        <w:keepNext w:val="0"/>
        <w:pageBreakBefore w:val="0"/>
        <w:spacing w:before="9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4"/>
          <w:sz w:val="21"/>
          <w:szCs w:val="21"/>
          <w:highlight w:val="white"/>
        </w:rPr>
        <w:t xml:space="preserve">说明：</w:t>
      </w:r>
      <w:r>
        <w:rPr>
          <w:rFonts w:ascii="宋体" w:hAnsi="宋体" w:eastAsia="宋体" w:cs="宋体"/>
          <w:color w:val="000000" w:themeColor="text1"/>
          <w:sz w:val="21"/>
          <w:szCs w:val="21"/>
          <w:highlight w:val="white"/>
        </w:rPr>
      </w:r>
      <w:r>
        <w:rPr>
          <w:color w:val="000000" w:themeColor="text1"/>
          <w:highlight w:val="white"/>
        </w:rPr>
      </w:r>
    </w:p>
    <w:p>
      <w:pPr>
        <w:pStyle w:val="867"/>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white"/>
        </w:rPr>
        <w:t xml:space="preserve">格式的要求正确填报并提供，相应格式见本章第二部分），否则投标</w:t>
      </w:r>
      <w:r>
        <w:rPr>
          <w:rFonts w:ascii="宋体" w:hAnsi="宋体" w:eastAsia="宋体" w:cs="宋体"/>
          <w:color w:val="000000" w:themeColor="text1"/>
          <w:spacing w:val="18"/>
          <w:sz w:val="21"/>
          <w:szCs w:val="21"/>
          <w:highlight w:val="white"/>
        </w:rPr>
        <w:t xml:space="preserve">文件无效。</w:t>
      </w:r>
      <w:r>
        <w:rPr>
          <w:rFonts w:ascii="宋体" w:hAnsi="宋体" w:eastAsia="宋体" w:cs="宋体"/>
          <w:color w:val="000000" w:themeColor="text1"/>
          <w:sz w:val="21"/>
          <w:szCs w:val="21"/>
          <w:highlight w:val="white"/>
        </w:rPr>
      </w:r>
      <w:r>
        <w:rPr>
          <w:color w:val="000000" w:themeColor="text1"/>
          <w:highlight w:val="white"/>
        </w:rPr>
      </w:r>
    </w:p>
    <w:p>
      <w:pPr>
        <w:pStyle w:val="867"/>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white"/>
        </w:rPr>
        <w:t xml:space="preserve">文件无效。</w:t>
      </w:r>
      <w:r>
        <w:rPr>
          <w:rFonts w:ascii="宋体" w:hAnsi="宋体" w:eastAsia="宋体" w:cs="宋体"/>
          <w:color w:val="000000" w:themeColor="text1"/>
          <w:sz w:val="21"/>
          <w:szCs w:val="21"/>
          <w:highlight w:val="white"/>
        </w:rPr>
      </w:r>
      <w:r>
        <w:rPr>
          <w:color w:val="000000" w:themeColor="text1"/>
          <w:highlight w:val="white"/>
        </w:rPr>
      </w:r>
    </w:p>
    <w:p>
      <w:pPr>
        <w:pStyle w:val="867"/>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white"/>
        </w:rPr>
        <w:t xml:space="preserve">》中的相应要求（如有）进行提供。</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0" w:line="209" w:lineRule="auto"/>
        <w:widowControl/>
        <w:rPr>
          <w:color w:val="000000" w:themeColor="text1"/>
          <w:sz w:val="21"/>
          <w:szCs w:val="21"/>
          <w:highlight w:val="white"/>
        </w:rPr>
      </w:pPr>
      <w:r>
        <w:rPr>
          <w:b/>
          <w:bCs/>
          <w:color w:val="000000" w:themeColor="text1"/>
          <w:spacing w:val="21"/>
          <w:sz w:val="21"/>
          <w:szCs w:val="21"/>
          <w:highlight w:val="white"/>
        </w:rPr>
        <w:t xml:space="preserve">（二）其他证明文件</w:t>
      </w:r>
      <w:r>
        <w:rPr>
          <w:color w:val="000000" w:themeColor="text1"/>
          <w:sz w:val="21"/>
          <w:szCs w:val="21"/>
          <w:highlight w:val="white"/>
        </w:rPr>
      </w:r>
      <w:r>
        <w:rPr>
          <w:color w:val="000000" w:themeColor="text1"/>
          <w:highlight w:val="white"/>
        </w:rPr>
      </w:r>
    </w:p>
    <w:p>
      <w:pPr>
        <w:pStyle w:val="867"/>
        <w:ind w:left="48"/>
        <w:keepLines w:val="0"/>
        <w:keepNext w:val="0"/>
        <w:pageBreakBefore w:val="0"/>
        <w:spacing w:before="8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1. 《评标方法与评标标准》中涉及的证明文件。</w:t>
      </w:r>
      <w:r>
        <w:rPr>
          <w:rFonts w:ascii="宋体" w:hAnsi="宋体" w:eastAsia="宋体" w:cs="宋体"/>
          <w:color w:val="000000" w:themeColor="text1"/>
          <w:sz w:val="21"/>
          <w:szCs w:val="21"/>
          <w:highlight w:val="white"/>
        </w:rPr>
      </w:r>
      <w:r>
        <w:rPr>
          <w:color w:val="000000" w:themeColor="text1"/>
          <w:highlight w:val="white"/>
        </w:rPr>
      </w:r>
    </w:p>
    <w:p>
      <w:pPr>
        <w:pStyle w:val="867"/>
        <w:ind w:left="3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2.投标人认为如有其他应附的文件可自拟并自行添加。</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9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b/>
          <w:bCs/>
          <w:color w:val="000000" w:themeColor="text1"/>
          <w:spacing w:val="16"/>
          <w:sz w:val="21"/>
          <w:szCs w:val="21"/>
          <w:highlight w:val="white"/>
        </w:rPr>
      </w:pPr>
      <w:r>
        <w:rPr>
          <w:b/>
          <w:bCs/>
          <w:color w:val="000000" w:themeColor="text1"/>
          <w:spacing w:val="16"/>
          <w:sz w:val="21"/>
          <w:szCs w:val="21"/>
          <w:highlight w:val="white"/>
        </w:rPr>
      </w:r>
      <w:r>
        <w:rPr>
          <w:color w:val="000000" w:themeColor="text1"/>
          <w:highlight w:val="white"/>
        </w:rPr>
      </w:r>
    </w:p>
    <w:p>
      <w:pPr>
        <w:pStyle w:val="871"/>
        <w:ind w:left="25"/>
        <w:keepLines w:val="0"/>
        <w:keepNext w:val="0"/>
        <w:pageBreakBefore w:val="0"/>
        <w:spacing w:before="91" w:line="214" w:lineRule="auto"/>
        <w:widowControl/>
        <w:rPr>
          <w:color w:val="000000" w:themeColor="text1"/>
          <w:sz w:val="21"/>
          <w:szCs w:val="21"/>
          <w:highlight w:val="white"/>
        </w:rPr>
      </w:pPr>
      <w:r>
        <w:rPr>
          <w:b/>
          <w:bCs/>
          <w:color w:val="000000" w:themeColor="text1"/>
          <w:spacing w:val="16"/>
          <w:sz w:val="21"/>
          <w:szCs w:val="21"/>
          <w:highlight w:val="white"/>
        </w:rPr>
        <w:t xml:space="preserve">第二部分</w:t>
      </w:r>
      <w:r>
        <w:rPr>
          <w:b/>
          <w:bCs/>
          <w:color w:val="000000" w:themeColor="text1"/>
          <w:spacing w:val="1"/>
          <w:sz w:val="21"/>
          <w:szCs w:val="21"/>
          <w:highlight w:val="white"/>
        </w:rPr>
        <w:t xml:space="preserve">      </w:t>
      </w:r>
      <w:r>
        <w:rPr>
          <w:b/>
          <w:bCs/>
          <w:color w:val="000000" w:themeColor="text1"/>
          <w:spacing w:val="16"/>
          <w:sz w:val="21"/>
          <w:szCs w:val="21"/>
          <w:highlight w:val="white"/>
        </w:rPr>
        <w:t xml:space="preserve">投标文件格式</w:t>
      </w:r>
      <w:r>
        <w:rPr>
          <w:color w:val="000000" w:themeColor="text1"/>
          <w:sz w:val="21"/>
          <w:szCs w:val="21"/>
          <w:highlight w:val="white"/>
        </w:rPr>
      </w:r>
      <w:r>
        <w:rPr>
          <w:color w:val="000000" w:themeColor="text1"/>
          <w:highlight w:val="white"/>
        </w:rPr>
      </w:r>
    </w:p>
    <w:p>
      <w:pPr>
        <w:pStyle w:val="871"/>
        <w:ind w:left="31"/>
        <w:keepLines w:val="0"/>
        <w:keepNext w:val="0"/>
        <w:pageBreakBefore w:val="0"/>
        <w:spacing w:before="57" w:line="209" w:lineRule="auto"/>
        <w:widowControl/>
        <w:rPr>
          <w:color w:val="000000" w:themeColor="text1"/>
          <w:sz w:val="21"/>
          <w:szCs w:val="21"/>
          <w:highlight w:val="white"/>
        </w:rPr>
      </w:pPr>
      <w:r>
        <w:rPr>
          <w:b/>
          <w:bCs/>
          <w:color w:val="000000" w:themeColor="text1"/>
          <w:spacing w:val="17"/>
          <w:sz w:val="21"/>
          <w:szCs w:val="21"/>
          <w:highlight w:val="white"/>
        </w:rPr>
        <w:t xml:space="preserve">一</w:t>
      </w:r>
      <w:r>
        <w:rPr>
          <w:b/>
          <w:bCs/>
          <w:color w:val="000000" w:themeColor="text1"/>
          <w:spacing w:val="-35"/>
          <w:sz w:val="21"/>
          <w:szCs w:val="21"/>
          <w:highlight w:val="white"/>
        </w:rPr>
        <w:t xml:space="preserve"> </w:t>
      </w:r>
      <w:r>
        <w:rPr>
          <w:b/>
          <w:bCs/>
          <w:color w:val="000000" w:themeColor="text1"/>
          <w:spacing w:val="17"/>
          <w:sz w:val="21"/>
          <w:szCs w:val="21"/>
          <w:highlight w:val="white"/>
        </w:rPr>
        <w:t xml:space="preserve">、封面格式（参考格式</w:t>
      </w:r>
      <w:r>
        <w:rPr>
          <w:b/>
          <w:bCs/>
          <w:color w:val="000000" w:themeColor="text1"/>
          <w:spacing w:val="24"/>
          <w:sz w:val="21"/>
          <w:szCs w:val="21"/>
          <w:highlight w:val="white"/>
        </w:rPr>
        <w:t xml:space="preserve">）：</w:t>
      </w:r>
      <w:r>
        <w:rPr>
          <w:color w:val="000000" w:themeColor="text1"/>
          <w:sz w:val="21"/>
          <w:szCs w:val="21"/>
          <w:highlight w:val="white"/>
        </w:rPr>
      </w:r>
      <w:r>
        <w:rPr>
          <w:color w:val="000000" w:themeColor="text1"/>
          <w:highlight w:val="white"/>
        </w:rPr>
      </w:r>
    </w:p>
    <w:p>
      <w:pPr>
        <w:pStyle w:val="867"/>
        <w:ind w:firstLine="4421"/>
        <w:keepLines w:val="0"/>
        <w:keepNext w:val="0"/>
        <w:pageBreakBefore w:val="0"/>
        <w:spacing w:before="45" w:line="2518" w:lineRule="exact"/>
        <w:widowControl/>
        <w:rPr>
          <w:color w:val="000000" w:themeColor="text1"/>
          <w:highlight w:val="white"/>
        </w:rPr>
      </w:pPr>
      <w:r>
        <w:rPr>
          <w:color w:val="000000" w:themeColor="text1"/>
          <w:position w:val="-50"/>
          <w:highlight w:val="white"/>
        </w:rPr>
        <w:fldChar w:fldCharType="begin"/>
      </w:r>
      <w:r>
        <w:rPr>
          <w:color w:val="000000" w:themeColor="text1"/>
          <w:position w:val="-50"/>
          <w:highlight w:val="white"/>
        </w:rPr>
        <w:instrText xml:space="preserve"> SHAPE  \* MERGEFORMAT </w:instrText>
      </w:r>
      <w:r>
        <w:rPr>
          <w:color w:val="000000" w:themeColor="text1"/>
          <w:position w:val="-50"/>
          <w:highlight w:val="white"/>
        </w:rPr>
        <w:fldChar w:fldCharType="separate"/>
      </w:r>
      <w:r>
        <w:rPr>
          <w:color w:val="000000" w:themeColor="text1"/>
          <w:position w:val="-50"/>
          <w:highlight w:val="white"/>
        </w:rPr>
        <mc:AlternateContent>
          <mc:Choice Requires="wpg">
            <w:drawing>
              <wp:inline xmlns:wp="http://schemas.openxmlformats.org/drawingml/2006/wordprocessingDrawing" distT="0" distB="0" distL="0" distR="0">
                <wp:extent cx="1141398" cy="1598930"/>
                <wp:effectExtent l="0" t="0" r="0" b="0"/>
                <wp:docPr id="2" name=""/>
                <wp:cNvGraphicFramePr/>
                <a:graphic xmlns:a="http://schemas.openxmlformats.org/drawingml/2006/main">
                  <a:graphicData uri="http://schemas.microsoft.com/office/word/2010/wordprocessingGroup">
                    <wpg:wgp>
                      <wpg:cNvGrpSpPr/>
                      <wpg:grpSpPr bwMode="auto">
                        <a:xfrm>
                          <a:off x="0" y="0"/>
                          <a:ext cx="1141398" cy="1598929"/>
                          <a:chOff x="0" y="0"/>
                          <a:chExt cx="1141398" cy="1598929"/>
                        </a:xfrm>
                      </wpg:grpSpPr>
                      <pic:pic xmlns:pic="http://schemas.openxmlformats.org/drawingml/2006/picture">
                        <pic:nvPicPr>
                          <pic:cNvPr id="2" name=""/>
                          <pic:cNvPicPr/>
                          <pic:nvPr/>
                        </pic:nvPicPr>
                        <pic:blipFill>
                          <a:blip r:embed="rId11"/>
                          <a:stretch/>
                        </pic:blipFill>
                        <pic:spPr bwMode="auto">
                          <a:xfrm>
                            <a:off x="534605" y="0"/>
                            <a:ext cx="146773" cy="1598929"/>
                          </a:xfrm>
                          <a:prstGeom prst="rect">
                            <a:avLst/>
                          </a:prstGeom>
                          <a:noFill/>
                          <a:ln>
                            <a:noFill/>
                          </a:ln>
                        </pic:spPr>
                      </pic:pic>
                      <wps:wsp>
                        <wps:cNvPr id="3" name=""/>
                        <wps:cNvSpPr txBox="1"/>
                        <wps:spPr bwMode="auto">
                          <a:xfrm flipH="0" flipV="0">
                            <a:off x="0" y="490219"/>
                            <a:ext cx="1141398" cy="157479"/>
                          </a:xfrm>
                          <a:prstGeom prst="rect">
                            <a:avLst/>
                          </a:prstGeom>
                          <a:noFill/>
                          <a:ln>
                            <a:noFill/>
                          </a:ln>
                        </wps:spPr>
                        <wps:txbx>
                          <w:txbxContent>
                            <w:p>
                              <w:pPr>
                                <w:pStyle w:val="867"/>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67"/>
                              </w:pPr>
                              <w:r/>
                              <w:r/>
                            </w:p>
                          </w:txbxContent>
                        </wps:txbx>
                        <wps:bodyPr wrap="square" lIns="0" tIns="0" rIns="0" bIns="0" upright="1"/>
                      </wps:wsp>
                    </wpg:wgp>
                  </a:graphicData>
                </a:graphic>
              </wp:inline>
            </w:drawing>
          </mc:Choice>
          <mc:Fallback>
            <w:pict>
              <v:group id="group 1" o:spid="_x0000_s0000" style="width:89.9pt;height:125.9pt;mso-wrap-distance-left:0.0pt;mso-wrap-distance-top:0.0pt;mso-wrap-distance-right:0.0pt;mso-wrap-distance-bottom:0.0pt;" coordorigin="0,0" coordsize="11413,1598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5346;top:0;width:1467;height:15989;" stroked="f">
                  <v:path textboxrect="0,0,0,0"/>
                  <v:imagedata r:id="rId11" o:title=""/>
                </v:shape>
                <v:shape id="shape 3" o:spid="_x0000_s3" o:spt="202" type="#_x0000_t202" style="position:absolute;left:0;top:4902;width:11413;height:1574;visibility:visible;" filled="f" stroked="f">
                  <v:textbox inset="0,0,0,0">
                    <w:txbxContent>
                      <w:p>
                        <w:pPr>
                          <w:pStyle w:val="867"/>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67"/>
                        </w:pPr>
                        <w:r/>
                        <w:r/>
                      </w:p>
                    </w:txbxContent>
                  </v:textbox>
                </v:shape>
              </v:group>
            </w:pict>
          </mc:Fallback>
        </mc:AlternateContent>
      </w:r>
      <w:r>
        <w:rPr>
          <w:color w:val="000000" w:themeColor="text1"/>
          <w:position w:val="-50"/>
          <w:highlight w:val="white"/>
        </w:rPr>
        <w:fldChar w:fldCharType="end"/>
      </w:r>
      <w:r>
        <w:rPr>
          <w:color w:val="000000" w:themeColor="text1"/>
          <w:highlight w:val="white"/>
        </w:rPr>
      </w:r>
    </w:p>
    <w:p>
      <w:pPr>
        <w:pStyle w:val="867"/>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项目编号：</w:t>
      </w:r>
      <w:r>
        <w:rPr>
          <w:rFonts w:hint="eastAsia" w:ascii="宋体" w:hAnsi="宋体" w:eastAsia="宋体" w:cs="宋体"/>
          <w:color w:val="000000" w:themeColor="text1"/>
          <w:spacing w:val="18"/>
          <w:sz w:val="21"/>
          <w:szCs w:val="21"/>
          <w:highlight w:val="white"/>
          <w:lang w:eastAsia="zh-CN"/>
        </w:rPr>
        <w:t xml:space="preserve">JSZC-320200-JZCG-G2026-0068</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项目名称：</w:t>
      </w:r>
      <w:r>
        <w:rPr>
          <w:rFonts w:hint="eastAsia" w:ascii="宋体" w:hAnsi="宋体" w:eastAsia="宋体" w:cs="宋体"/>
          <w:color w:val="000000" w:themeColor="text1"/>
          <w:spacing w:val="18"/>
          <w:sz w:val="21"/>
          <w:szCs w:val="21"/>
          <w:highlight w:val="white"/>
          <w:lang w:eastAsia="zh-CN"/>
        </w:rPr>
        <w:t xml:space="preserve">江苏省梅村高级中学空港分校物业管理服务</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ind w:left="31"/>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9"/>
          <w:sz w:val="21"/>
          <w:szCs w:val="21"/>
          <w:highlight w:val="white"/>
        </w:rPr>
        <w:t xml:space="preserve">投</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9"/>
          <w:sz w:val="21"/>
          <w:szCs w:val="21"/>
          <w:highlight w:val="white"/>
        </w:rPr>
        <w:t xml:space="preserve">标</w:t>
      </w:r>
      <w:r>
        <w:rPr>
          <w:rFonts w:ascii="宋体" w:hAnsi="宋体" w:eastAsia="宋体" w:cs="宋体"/>
          <w:color w:val="000000" w:themeColor="text1"/>
          <w:spacing w:val="51"/>
          <w:sz w:val="21"/>
          <w:szCs w:val="21"/>
          <w:highlight w:val="white"/>
        </w:rPr>
        <w:t xml:space="preserve"> </w:t>
      </w:r>
      <w:r>
        <w:rPr>
          <w:rFonts w:ascii="宋体" w:hAnsi="宋体" w:eastAsia="宋体" w:cs="宋体"/>
          <w:color w:val="000000" w:themeColor="text1"/>
          <w:spacing w:val="-9"/>
          <w:sz w:val="21"/>
          <w:szCs w:val="21"/>
          <w:highlight w:val="white"/>
        </w:rPr>
        <w:t xml:space="preserve">人：</w:t>
      </w:r>
      <w:r>
        <w:rPr>
          <w:rFonts w:ascii="宋体" w:hAnsi="宋体" w:eastAsia="宋体" w:cs="宋体"/>
          <w:color w:val="000000" w:themeColor="text1"/>
          <w:sz w:val="21"/>
          <w:szCs w:val="21"/>
          <w:highlight w:val="white"/>
        </w:rPr>
      </w:r>
      <w:r>
        <w:rPr>
          <w:color w:val="000000" w:themeColor="text1"/>
          <w:highlight w:val="white"/>
        </w:rPr>
      </w:r>
    </w:p>
    <w:p>
      <w:pPr>
        <w:pStyle w:val="867"/>
        <w:ind w:left="68"/>
        <w:keepLines w:val="0"/>
        <w:keepNext w:val="0"/>
        <w:pageBreakBefore w:val="0"/>
        <w:spacing w:before="12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2"/>
          <w:sz w:val="21"/>
          <w:szCs w:val="21"/>
          <w:highlight w:val="white"/>
        </w:rPr>
        <w:t xml:space="preserve">日</w:t>
      </w:r>
      <w:r>
        <w:rPr>
          <w:rFonts w:ascii="宋体" w:hAnsi="宋体" w:eastAsia="宋体" w:cs="宋体"/>
          <w:color w:val="000000" w:themeColor="text1"/>
          <w:spacing w:val="2"/>
          <w:sz w:val="21"/>
          <w:szCs w:val="21"/>
          <w:highlight w:val="white"/>
        </w:rPr>
        <w:t xml:space="preserve">     </w:t>
      </w:r>
      <w:r>
        <w:rPr>
          <w:rFonts w:ascii="宋体" w:hAnsi="宋体" w:eastAsia="宋体" w:cs="宋体"/>
          <w:color w:val="000000" w:themeColor="text1"/>
          <w:spacing w:val="-22"/>
          <w:sz w:val="21"/>
          <w:szCs w:val="21"/>
          <w:highlight w:val="white"/>
        </w:rPr>
        <w:t xml:space="preserve">期：</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9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31"/>
        <w:keepLines w:val="0"/>
        <w:keepNext w:val="0"/>
        <w:pageBreakBefore w:val="0"/>
        <w:spacing w:before="91" w:line="209" w:lineRule="auto"/>
        <w:widowControl/>
        <w:rPr>
          <w:color w:val="000000" w:themeColor="text1"/>
          <w:sz w:val="21"/>
          <w:szCs w:val="21"/>
          <w:highlight w:val="white"/>
        </w:rPr>
      </w:pPr>
      <w:r>
        <w:rPr>
          <w:b/>
          <w:bCs/>
          <w:color w:val="000000" w:themeColor="text1"/>
          <w:spacing w:val="20"/>
          <w:sz w:val="21"/>
          <w:szCs w:val="21"/>
          <w:highlight w:val="white"/>
        </w:rPr>
        <w:t xml:space="preserve">二、授权委托书（给定格式</w:t>
      </w:r>
      <w:r>
        <w:rPr>
          <w:b/>
          <w:bCs/>
          <w:color w:val="000000" w:themeColor="text1"/>
          <w:spacing w:val="22"/>
          <w:sz w:val="21"/>
          <w:szCs w:val="21"/>
          <w:highlight w:val="white"/>
        </w:rPr>
        <w:t xml:space="preserve">）：</w:t>
      </w:r>
      <w:r>
        <w:rPr>
          <w:color w:val="000000" w:themeColor="text1"/>
          <w:sz w:val="21"/>
          <w:szCs w:val="21"/>
          <w:highlight w:val="white"/>
        </w:rPr>
      </w:r>
      <w:r>
        <w:rPr>
          <w:color w:val="000000" w:themeColor="text1"/>
          <w:highlight w:val="white"/>
        </w:rPr>
      </w:r>
    </w:p>
    <w:p>
      <w:pPr>
        <w:pStyle w:val="867"/>
        <w:ind w:right="4523" w:firstLine="480"/>
        <w:jc w:val="right"/>
        <w:keepLines w:val="0"/>
        <w:keepNext w:val="0"/>
        <w:pageBreakBefore w:val="0"/>
        <w:spacing w:before="83" w:line="332" w:lineRule="auto"/>
        <w:widowControl/>
        <w:rPr>
          <w:rFonts w:ascii="宋体" w:hAnsi="宋体" w:eastAsia="宋体" w:cs="宋体"/>
          <w:color w:val="000000" w:themeColor="text1"/>
          <w:spacing w:val="15"/>
          <w:sz w:val="21"/>
          <w:szCs w:val="21"/>
          <w:highlight w:val="white"/>
        </w:rPr>
      </w:pPr>
      <w:r>
        <w:rPr>
          <w:rFonts w:ascii="宋体" w:hAnsi="宋体" w:eastAsia="宋体" w:cs="宋体"/>
          <w:color w:val="000000" w:themeColor="text1"/>
          <w:spacing w:val="15"/>
          <w:sz w:val="21"/>
          <w:szCs w:val="21"/>
          <w:highlight w:val="white"/>
        </w:rPr>
        <w:t xml:space="preserve">授权委托书</w:t>
      </w:r>
      <w:r>
        <w:rPr>
          <w:rFonts w:ascii="宋体" w:hAnsi="宋体" w:eastAsia="宋体" w:cs="宋体"/>
          <w:color w:val="000000" w:themeColor="text1"/>
          <w:spacing w:val="15"/>
          <w:sz w:val="21"/>
          <w:szCs w:val="21"/>
          <w:highlight w:val="white"/>
        </w:rPr>
      </w:r>
      <w:r>
        <w:rPr>
          <w:color w:val="000000" w:themeColor="text1"/>
          <w:highlight w:val="white"/>
        </w:rPr>
      </w:r>
    </w:p>
    <w:p>
      <w:pPr>
        <w:pStyle w:val="867"/>
        <w:ind w:firstLine="420"/>
        <w:keepLines w:val="0"/>
        <w:keepNext w:val="0"/>
        <w:pageBreakBefore w:val="0"/>
        <w:widowControl/>
        <w:rPr>
          <w:rFonts w:ascii="宋体" w:hAnsi="宋体" w:eastAsia="宋体" w:cs="宋体"/>
          <w:color w:val="000000" w:themeColor="text1"/>
          <w:szCs w:val="21"/>
          <w:highlight w:val="white"/>
        </w:rPr>
      </w:pPr>
      <w:r>
        <w:rPr>
          <w:color w:val="000000" w:themeColor="text1"/>
          <w:highlight w:val="white"/>
        </w:rPr>
        <w:t xml:space="preserve">我公司（单位、联合体）针对</w:t>
      </w:r>
      <w:r>
        <w:rPr>
          <w:rFonts w:hint="eastAsia"/>
          <w:color w:val="000000" w:themeColor="text1"/>
          <w:highlight w:val="white"/>
          <w:lang w:eastAsia="zh-CN"/>
        </w:rPr>
        <w:t xml:space="preserve">JSZC-320200-JZCG-</w:t>
      </w:r>
      <w:r>
        <w:rPr>
          <w:rFonts w:hint="eastAsia"/>
          <w:color w:val="000000" w:themeColor="text1"/>
          <w:highlight w:val="white"/>
          <w:lang w:val="en-US" w:eastAsia="zh-CN"/>
        </w:rPr>
        <w:t xml:space="preserve">2</w:t>
      </w:r>
      <w:r>
        <w:rPr>
          <w:rFonts w:hint="eastAsia"/>
          <w:color w:val="000000" w:themeColor="text1"/>
          <w:highlight w:val="white"/>
          <w:lang w:eastAsia="zh-CN"/>
        </w:rPr>
        <w:t xml:space="preserve">026-0068</w:t>
      </w:r>
      <w:r>
        <w:rPr>
          <w:color w:val="000000" w:themeColor="text1"/>
          <w:highlight w:val="white"/>
        </w:rPr>
        <w:t xml:space="preserve">项目，兹授权：</w:t>
      </w:r>
      <w:r>
        <w:rPr>
          <w:rFonts w:ascii="宋体" w:hAnsi="宋体" w:eastAsia="宋体" w:cs="宋体"/>
          <w:color w:val="000000" w:themeColor="text1"/>
          <w:szCs w:val="21"/>
          <w:highlight w:val="white"/>
        </w:rPr>
      </w:r>
      <w:r>
        <w:rPr>
          <w:color w:val="000000" w:themeColor="text1"/>
          <w:highlight w:val="white"/>
        </w:rPr>
      </w:r>
    </w:p>
    <w:p>
      <w:pPr>
        <w:pStyle w:val="867"/>
        <w:ind w:left="32" w:firstLine="416"/>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
          <w:sz w:val="21"/>
          <w:szCs w:val="21"/>
          <w:highlight w:val="white"/>
        </w:rPr>
        <w:t xml:space="preserve">被授权人的姓名：</w:t>
      </w:r>
      <w:r>
        <w:rPr>
          <w:rFonts w:ascii="宋体" w:hAnsi="宋体" w:eastAsia="宋体" w:cs="宋体"/>
          <w:color w:val="000000" w:themeColor="text1"/>
          <w:spacing w:val="74"/>
          <w:sz w:val="21"/>
          <w:szCs w:val="21"/>
          <w:highlight w:val="white"/>
        </w:rPr>
        <w:t xml:space="preserve"> </w:t>
      </w:r>
      <w:r>
        <w:rPr>
          <w:rFonts w:ascii="宋体" w:hAnsi="宋体" w:eastAsia="宋体" w:cs="宋体"/>
          <w:color w:val="000000" w:themeColor="text1"/>
          <w:spacing w:val="3"/>
          <w:sz w:val="21"/>
          <w:szCs w:val="21"/>
          <w:highlight w:val="white"/>
          <w:u w:val="single"/>
        </w:rPr>
        <w:t xml:space="preserve">       </w:t>
      </w:r>
      <w:r>
        <w:rPr>
          <w:rFonts w:ascii="宋体" w:hAnsi="宋体" w:eastAsia="宋体" w:cs="宋体"/>
          <w:color w:val="000000" w:themeColor="text1"/>
          <w:spacing w:val="-1"/>
          <w:sz w:val="21"/>
          <w:szCs w:val="21"/>
          <w:highlight w:val="white"/>
        </w:rPr>
        <w:t xml:space="preserve">；性别：</w:t>
      </w:r>
      <w:r>
        <w:rPr>
          <w:rFonts w:ascii="宋体" w:hAnsi="宋体" w:eastAsia="宋体" w:cs="宋体"/>
          <w:color w:val="000000" w:themeColor="text1"/>
          <w:spacing w:val="-21"/>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1"/>
          <w:sz w:val="21"/>
          <w:szCs w:val="21"/>
          <w:highlight w:val="white"/>
        </w:rPr>
        <w:t xml:space="preserve">；年龄：</w:t>
      </w:r>
      <w:r>
        <w:rPr>
          <w:rFonts w:ascii="宋体" w:hAnsi="宋体" w:eastAsia="宋体" w:cs="宋体"/>
          <w:color w:val="000000" w:themeColor="text1"/>
          <w:spacing w:val="-21"/>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1"/>
          <w:sz w:val="21"/>
          <w:szCs w:val="21"/>
          <w:highlight w:val="white"/>
        </w:rPr>
        <w:t xml:space="preserve">；职务：</w:t>
      </w:r>
      <w:r>
        <w:rPr>
          <w:rFonts w:ascii="宋体" w:hAnsi="宋体" w:eastAsia="宋体" w:cs="宋体"/>
          <w:color w:val="000000" w:themeColor="text1"/>
          <w:spacing w:val="-21"/>
          <w:sz w:val="21"/>
          <w:szCs w:val="21"/>
          <w:highlight w:val="white"/>
        </w:rPr>
        <w:t xml:space="preserve"> </w:t>
      </w:r>
      <w:r>
        <w:rPr>
          <w:rFonts w:ascii="宋体" w:hAnsi="宋体" w:eastAsia="宋体" w:cs="宋体"/>
          <w:color w:val="000000" w:themeColor="text1"/>
          <w:spacing w:val="3"/>
          <w:sz w:val="21"/>
          <w:szCs w:val="21"/>
          <w:highlight w:val="white"/>
          <w:u w:val="single"/>
        </w:rPr>
        <w:t xml:space="preserve">       </w:t>
      </w:r>
      <w:r>
        <w:rPr>
          <w:rFonts w:ascii="宋体" w:hAnsi="宋体" w:eastAsia="宋体" w:cs="宋体"/>
          <w:color w:val="000000" w:themeColor="text1"/>
          <w:spacing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32" w:firstLine="432"/>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
          <w:sz w:val="21"/>
          <w:szCs w:val="21"/>
          <w:highlight w:val="white"/>
        </w:rPr>
        <w:t xml:space="preserve">被授权人的身份证号码</w:t>
      </w:r>
      <w:r>
        <w:rPr>
          <w:rFonts w:ascii="宋体" w:hAnsi="宋体" w:eastAsia="宋体" w:cs="宋体"/>
          <w:color w:val="000000" w:themeColor="text1"/>
          <w:spacing w:val="1"/>
          <w:sz w:val="21"/>
          <w:szCs w:val="21"/>
          <w:highlight w:val="white"/>
        </w:rPr>
        <w:t xml:space="preserve">：</w:t>
      </w:r>
      <w:r>
        <w:rPr>
          <w:rFonts w:ascii="宋体" w:hAnsi="宋体" w:eastAsia="宋体" w:cs="宋体"/>
          <w:color w:val="000000" w:themeColor="text1"/>
          <w:spacing w:val="70"/>
          <w:sz w:val="21"/>
          <w:szCs w:val="21"/>
          <w:highlight w:val="white"/>
        </w:rPr>
        <w:t xml:space="preserve"> </w:t>
      </w:r>
      <w:r>
        <w:rPr>
          <w:rFonts w:ascii="宋体" w:hAnsi="宋体" w:eastAsia="宋体" w:cs="宋体"/>
          <w:color w:val="000000" w:themeColor="text1"/>
          <w:spacing w:val="3"/>
          <w:sz w:val="21"/>
          <w:szCs w:val="21"/>
          <w:highlight w:val="white"/>
          <w:u w:val="single"/>
        </w:rPr>
        <w:t xml:space="preserve">                     </w:t>
      </w:r>
      <w:r>
        <w:rPr>
          <w:rFonts w:ascii="宋体" w:hAnsi="宋体" w:eastAsia="宋体" w:cs="宋体"/>
          <w:color w:val="000000" w:themeColor="text1"/>
          <w:spacing w:val="1"/>
          <w:sz w:val="21"/>
          <w:szCs w:val="21"/>
          <w:highlight w:val="white"/>
        </w:rPr>
        <w:t xml:space="preserve">；</w:t>
      </w:r>
      <w:r>
        <w:rPr>
          <w:rFonts w:ascii="宋体" w:hAnsi="宋体" w:eastAsia="宋体" w:cs="宋体"/>
          <w:color w:val="000000" w:themeColor="text1"/>
          <w:spacing w:val="3"/>
          <w:sz w:val="21"/>
          <w:szCs w:val="21"/>
          <w:highlight w:val="white"/>
        </w:rPr>
        <w:t xml:space="preserve">联系方式</w:t>
      </w:r>
      <w:r>
        <w:rPr>
          <w:rFonts w:ascii="宋体" w:hAnsi="宋体" w:eastAsia="宋体" w:cs="宋体"/>
          <w:color w:val="000000" w:themeColor="text1"/>
          <w:spacing w:val="1"/>
          <w:sz w:val="21"/>
          <w:szCs w:val="21"/>
          <w:highlight w:val="white"/>
        </w:rPr>
        <w:t xml:space="preserve">：</w:t>
      </w:r>
      <w:r>
        <w:rPr>
          <w:rFonts w:ascii="宋体" w:hAnsi="宋体" w:eastAsia="宋体" w:cs="宋体"/>
          <w:color w:val="000000" w:themeColor="text1"/>
          <w:spacing w:val="21"/>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37" w:right="131" w:firstLine="496"/>
        <w:keepLines w:val="0"/>
        <w:keepNext w:val="0"/>
        <w:pageBreakBefore w:val="0"/>
        <w:spacing w:before="128"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themeColor="text1"/>
          <w:sz w:val="21"/>
          <w:szCs w:val="21"/>
          <w:highlight w:val="white"/>
        </w:rPr>
      </w:r>
      <w:r>
        <w:rPr>
          <w:color w:val="000000" w:themeColor="text1"/>
          <w:highlight w:val="white"/>
        </w:rPr>
      </w:r>
    </w:p>
    <w:p>
      <w:pPr>
        <w:pStyle w:val="867"/>
        <w:ind w:left="7" w:right="42" w:firstLine="500"/>
        <w:keepLines w:val="0"/>
        <w:keepNext w:val="0"/>
        <w:pageBreakBefore w:val="0"/>
        <w:spacing w:before="4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white"/>
        </w:rPr>
        <w:t xml:space="preserve">签署的所有文件（在授权委托书有效期内签署的）不因授权的撤销而失效。</w:t>
      </w:r>
      <w:r>
        <w:rPr>
          <w:rFonts w:ascii="宋体" w:hAnsi="宋体" w:eastAsia="宋体" w:cs="宋体"/>
          <w:color w:val="000000" w:themeColor="text1"/>
          <w:sz w:val="21"/>
          <w:szCs w:val="21"/>
          <w:highlight w:val="white"/>
        </w:rPr>
      </w:r>
      <w:r>
        <w:rPr>
          <w:color w:val="000000" w:themeColor="text1"/>
          <w:highlight w:val="white"/>
        </w:rPr>
      </w:r>
    </w:p>
    <w:p>
      <w:pPr>
        <w:pStyle w:val="867"/>
        <w:ind w:left="4" w:firstLine="468"/>
        <w:keepLines w:val="0"/>
        <w:keepNext w:val="0"/>
        <w:pageBreakBefore w:val="0"/>
        <w:spacing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特此授权委托。</w:t>
      </w:r>
      <w:r>
        <w:rPr>
          <w:rFonts w:ascii="宋体" w:hAnsi="宋体" w:eastAsia="宋体" w:cs="宋体"/>
          <w:color w:val="000000" w:themeColor="text1"/>
          <w:sz w:val="21"/>
          <w:szCs w:val="21"/>
          <w:highlight w:val="white"/>
        </w:rPr>
      </w:r>
      <w:r>
        <w:rPr>
          <w:color w:val="000000" w:themeColor="text1"/>
          <w:highlight w:val="white"/>
        </w:rPr>
      </w:r>
    </w:p>
    <w:p>
      <w:pPr>
        <w:pStyle w:val="867"/>
        <w:ind w:left="5" w:firstLine="428"/>
        <w:keepLines w:val="0"/>
        <w:keepNext w:val="0"/>
        <w:pageBreakBefore w:val="0"/>
        <w:spacing w:before="12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
          <w:sz w:val="21"/>
          <w:szCs w:val="21"/>
          <w:highlight w:val="white"/>
        </w:rPr>
        <w:t xml:space="preserve">授权日期：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2"/>
          <w:sz w:val="21"/>
          <w:szCs w:val="21"/>
          <w:highlight w:val="white"/>
        </w:rPr>
        <w:t xml:space="preserve">年</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87"/>
          <w:sz w:val="21"/>
          <w:szCs w:val="21"/>
          <w:highlight w:val="white"/>
        </w:rPr>
        <w:t xml:space="preserve"> </w:t>
      </w:r>
      <w:r>
        <w:rPr>
          <w:rFonts w:ascii="宋体" w:hAnsi="宋体" w:eastAsia="宋体" w:cs="宋体"/>
          <w:color w:val="000000" w:themeColor="text1"/>
          <w:spacing w:val="2"/>
          <w:sz w:val="21"/>
          <w:szCs w:val="21"/>
          <w:highlight w:val="white"/>
        </w:rPr>
        <w:t xml:space="preserve">月</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2"/>
          <w:sz w:val="21"/>
          <w:szCs w:val="21"/>
          <w:highlight w:val="white"/>
        </w:rPr>
        <w:t xml:space="preserve">日                         投</w:t>
      </w:r>
      <w:r>
        <w:rPr>
          <w:rFonts w:ascii="宋体" w:hAnsi="宋体" w:eastAsia="宋体" w:cs="宋体"/>
          <w:color w:val="000000" w:themeColor="text1"/>
          <w:spacing w:val="1"/>
          <w:sz w:val="21"/>
          <w:szCs w:val="21"/>
          <w:highlight w:val="white"/>
        </w:rPr>
        <w:t xml:space="preserve">标人名称（盖章</w:t>
      </w:r>
      <w:r>
        <w:rPr>
          <w:rFonts w:ascii="宋体" w:hAnsi="宋体" w:eastAsia="宋体" w:cs="宋体"/>
          <w:color w:val="000000" w:themeColor="text1"/>
          <w:spacing w:val="13"/>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8" w:firstLine="436"/>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4"/>
          <w:sz w:val="21"/>
          <w:szCs w:val="21"/>
          <w:highlight w:val="white"/>
        </w:rPr>
        <w:t xml:space="preserve">法定代表人签字或盖章：</w:t>
      </w:r>
      <w:r>
        <w:rPr>
          <w:rFonts w:ascii="宋体" w:hAnsi="宋体" w:eastAsia="宋体" w:cs="宋体"/>
          <w:color w:val="000000" w:themeColor="text1"/>
          <w:spacing w:val="70"/>
          <w:sz w:val="21"/>
          <w:szCs w:val="21"/>
          <w:highlight w:val="white"/>
        </w:rPr>
        <w:t xml:space="preserve"> </w:t>
      </w:r>
      <w:r>
        <w:rPr>
          <w:rFonts w:ascii="宋体" w:hAnsi="宋体" w:eastAsia="宋体" w:cs="宋体"/>
          <w:color w:val="000000" w:themeColor="text1"/>
          <w:spacing w:val="7"/>
          <w:sz w:val="21"/>
          <w:szCs w:val="21"/>
          <w:highlight w:val="white"/>
          <w:u w:val="single"/>
        </w:rPr>
        <w:t xml:space="preserve">         </w:t>
      </w:r>
      <w:r>
        <w:rPr>
          <w:rFonts w:ascii="宋体" w:hAnsi="宋体" w:eastAsia="宋体" w:cs="宋体"/>
          <w:color w:val="000000" w:themeColor="text1"/>
          <w:spacing w:val="4"/>
          <w:sz w:val="21"/>
          <w:szCs w:val="21"/>
          <w:highlight w:val="white"/>
        </w:rPr>
        <w:t xml:space="preserve">               被授权人签字或盖章：</w:t>
      </w:r>
      <w:r>
        <w:rPr>
          <w:rFonts w:ascii="宋体" w:hAnsi="宋体" w:eastAsia="宋体" w:cs="宋体"/>
          <w:color w:val="000000" w:themeColor="text1"/>
          <w:spacing w:val="69"/>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71"/>
        <w:ind w:left="11" w:right="42" w:hanging="9"/>
        <w:keepLines w:val="0"/>
        <w:keepNext w:val="0"/>
        <w:pageBreakBefore w:val="0"/>
        <w:spacing w:before="111" w:line="258" w:lineRule="auto"/>
        <w:widowControl/>
        <w:rPr>
          <w:color w:val="000000" w:themeColor="text1"/>
          <w:sz w:val="21"/>
          <w:szCs w:val="21"/>
          <w:highlight w:val="white"/>
        </w:rPr>
      </w:pPr>
      <w:r>
        <w:rPr>
          <w:b/>
          <w:bCs/>
          <w:color w:val="000000" w:themeColor="text1"/>
          <w:spacing w:val="21"/>
          <w:sz w:val="21"/>
          <w:szCs w:val="21"/>
          <w:highlight w:val="white"/>
        </w:rPr>
        <w:t xml:space="preserve">投标文件中须提供本授权委托书中的被授权</w:t>
      </w:r>
      <w:r>
        <w:rPr>
          <w:b/>
          <w:bCs/>
          <w:color w:val="000000" w:themeColor="text1"/>
          <w:spacing w:val="20"/>
          <w:sz w:val="21"/>
          <w:szCs w:val="21"/>
          <w:highlight w:val="white"/>
        </w:rPr>
        <w:t xml:space="preserve">人有效身份证复印件；如被授权人为法定代表人（或以下说</w:t>
      </w:r>
      <w:r>
        <w:rPr>
          <w:b/>
          <w:bCs/>
          <w:color w:val="000000" w:themeColor="text1"/>
          <w:spacing w:val="19"/>
          <w:sz w:val="21"/>
          <w:szCs w:val="21"/>
          <w:highlight w:val="white"/>
        </w:rPr>
        <w:t xml:space="preserve">明所述的单位负责人）时，则提供法定代表人（或以下说明所述的单位负责人）有效身份证复印件。</w:t>
      </w:r>
      <w:r>
        <w:rPr>
          <w:color w:val="000000" w:themeColor="text1"/>
          <w:sz w:val="21"/>
          <w:szCs w:val="21"/>
          <w:highlight w:val="white"/>
        </w:rPr>
      </w:r>
      <w:r>
        <w:rPr>
          <w:color w:val="000000" w:themeColor="text1"/>
          <w:highlight w:val="white"/>
        </w:rPr>
      </w:r>
    </w:p>
    <w:p>
      <w:pPr>
        <w:pStyle w:val="867"/>
        <w:keepLines w:val="0"/>
        <w:keepNext w:val="0"/>
        <w:pageBreakBefore w:val="0"/>
        <w:spacing w:line="30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4"/>
          <w:sz w:val="21"/>
          <w:szCs w:val="21"/>
          <w:highlight w:val="white"/>
        </w:rPr>
        <w:t xml:space="preserve">说明：</w:t>
      </w:r>
      <w:r>
        <w:rPr>
          <w:rFonts w:ascii="宋体" w:hAnsi="宋体" w:eastAsia="宋体" w:cs="宋体"/>
          <w:color w:val="000000" w:themeColor="text1"/>
          <w:sz w:val="21"/>
          <w:szCs w:val="21"/>
          <w:highlight w:val="white"/>
        </w:rPr>
      </w:r>
      <w:r>
        <w:rPr>
          <w:color w:val="000000" w:themeColor="text1"/>
          <w:highlight w:val="white"/>
        </w:rPr>
      </w:r>
    </w:p>
    <w:p>
      <w:pPr>
        <w:pStyle w:val="867"/>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white"/>
        </w:rPr>
        <w:t xml:space="preserve">构投标情形的</w:t>
      </w:r>
      <w:r>
        <w:rPr>
          <w:rFonts w:ascii="宋体" w:hAnsi="宋体" w:eastAsia="宋体" w:cs="宋体"/>
          <w:color w:val="000000" w:themeColor="text1"/>
          <w:spacing w:val="20"/>
          <w:sz w:val="21"/>
          <w:szCs w:val="21"/>
          <w:highlight w:val="white"/>
        </w:rPr>
        <w:t xml:space="preserve">），</w:t>
      </w:r>
      <w:r>
        <w:rPr>
          <w:rFonts w:ascii="宋体" w:hAnsi="宋体" w:eastAsia="宋体" w:cs="宋体"/>
          <w:color w:val="000000" w:themeColor="text1"/>
          <w:spacing w:val="19"/>
          <w:sz w:val="21"/>
          <w:szCs w:val="21"/>
          <w:highlight w:val="white"/>
        </w:rPr>
        <w:t xml:space="preserve">则</w:t>
      </w:r>
      <w:r>
        <w:rPr>
          <w:rFonts w:ascii="宋体" w:hAnsi="宋体" w:eastAsia="宋体" w:cs="宋体"/>
          <w:color w:val="000000" w:themeColor="text1"/>
          <w:spacing w:val="17"/>
          <w:sz w:val="21"/>
          <w:szCs w:val="21"/>
          <w:highlight w:val="white"/>
        </w:rPr>
        <w:t xml:space="preserve">法定代表人处的签字人可为单位负责人。</w:t>
      </w:r>
      <w:r>
        <w:rPr>
          <w:rFonts w:ascii="宋体" w:hAnsi="宋体" w:eastAsia="宋体" w:cs="宋体"/>
          <w:color w:val="000000" w:themeColor="text1"/>
          <w:sz w:val="21"/>
          <w:szCs w:val="21"/>
          <w:highlight w:val="white"/>
        </w:rPr>
      </w:r>
      <w:r>
        <w:rPr>
          <w:color w:val="000000" w:themeColor="text1"/>
          <w:highlight w:val="white"/>
        </w:rPr>
      </w:r>
    </w:p>
    <w:p>
      <w:pPr>
        <w:pStyle w:val="867"/>
        <w:ind w:left="13" w:right="156"/>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white"/>
        </w:rPr>
        <w:t xml:space="preserve">（或上述情况的单位负责人）信息，“被授权人签字或盖章”处可不用再重复签字或盖章。</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（3）供应商为自然人情形的，可不提供本《授权委托书》。</w:t>
      </w:r>
      <w:r>
        <w:rPr>
          <w:rFonts w:ascii="宋体" w:hAnsi="宋体" w:eastAsia="宋体" w:cs="宋体"/>
          <w:color w:val="000000" w:themeColor="text1"/>
          <w:sz w:val="21"/>
          <w:szCs w:val="21"/>
          <w:highlight w:val="white"/>
        </w:rPr>
      </w:r>
      <w:r>
        <w:rPr>
          <w:color w:val="000000" w:themeColor="text1"/>
          <w:highlight w:val="white"/>
        </w:rPr>
      </w:r>
    </w:p>
    <w:p>
      <w:pPr>
        <w:pStyle w:val="867"/>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white"/>
        </w:rPr>
        <w:t xml:space="preserve">行证、台湾同胞来往大陆通行证，或其他可在中国大陆有效居留的许可证明。</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6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5"/>
        <w:keepLines w:val="0"/>
        <w:keepNext w:val="0"/>
        <w:pageBreakBefore w:val="0"/>
        <w:spacing w:before="91" w:line="209" w:lineRule="auto"/>
        <w:widowControl/>
        <w:rPr>
          <w:color w:val="000000" w:themeColor="text1"/>
          <w:sz w:val="21"/>
          <w:szCs w:val="21"/>
          <w:highlight w:val="white"/>
        </w:rPr>
      </w:pPr>
      <w:r>
        <w:rPr>
          <w:b/>
          <w:bCs/>
          <w:color w:val="000000" w:themeColor="text1"/>
          <w:spacing w:val="20"/>
          <w:sz w:val="21"/>
          <w:szCs w:val="21"/>
          <w:highlight w:val="white"/>
        </w:rPr>
        <w:t xml:space="preserve">三、资格声明函（给定格式</w:t>
      </w:r>
      <w:r>
        <w:rPr>
          <w:b/>
          <w:bCs/>
          <w:color w:val="000000" w:themeColor="text1"/>
          <w:spacing w:val="22"/>
          <w:sz w:val="21"/>
          <w:szCs w:val="21"/>
          <w:highlight w:val="white"/>
        </w:rPr>
        <w:t xml:space="preserve">）：</w:t>
      </w:r>
      <w:r>
        <w:rPr>
          <w:color w:val="000000" w:themeColor="text1"/>
          <w:sz w:val="21"/>
          <w:szCs w:val="21"/>
          <w:highlight w:val="white"/>
        </w:rPr>
      </w:r>
      <w:r>
        <w:rPr>
          <w:color w:val="000000" w:themeColor="text1"/>
          <w:highlight w:val="white"/>
        </w:rPr>
      </w:r>
    </w:p>
    <w:p>
      <w:pPr>
        <w:pStyle w:val="867"/>
        <w:ind w:left="4668"/>
        <w:keepLines w:val="0"/>
        <w:keepNext w:val="0"/>
        <w:pageBreakBefore w:val="0"/>
        <w:spacing w:before="82"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资格声明函</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7"/>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无锡市公共资源交易中心：</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我公司（单位、联合体）针对本次项目</w:t>
      </w:r>
      <w:r>
        <w:rPr>
          <w:rFonts w:hint="eastAsia" w:ascii="宋体" w:hAnsi="宋体" w:eastAsia="宋体" w:cs="宋体"/>
          <w:color w:val="000000" w:themeColor="text1"/>
          <w:spacing w:val="20"/>
          <w:sz w:val="21"/>
          <w:szCs w:val="21"/>
          <w:highlight w:val="white"/>
          <w:lang w:eastAsia="zh-CN"/>
        </w:rPr>
        <w:t xml:space="preserve">JSZC-320200-JZCG-G2026-0068</w:t>
      </w:r>
      <w:r>
        <w:rPr>
          <w:rFonts w:ascii="宋体" w:hAnsi="宋体" w:eastAsia="宋体" w:cs="宋体"/>
          <w:color w:val="000000" w:themeColor="text1"/>
          <w:spacing w:val="20"/>
          <w:sz w:val="21"/>
          <w:szCs w:val="21"/>
          <w:highlight w:val="white"/>
        </w:rPr>
        <w:t xml:space="preserve">进行投标，并作如下声明</w:t>
      </w:r>
      <w:r>
        <w:rPr>
          <w:rFonts w:ascii="宋体" w:hAnsi="宋体" w:eastAsia="宋体" w:cs="宋体"/>
          <w:color w:val="000000" w:themeColor="text1"/>
          <w:sz w:val="21"/>
          <w:szCs w:val="21"/>
          <w:highlight w:val="white"/>
        </w:rPr>
      </w:r>
      <w:r>
        <w:rPr>
          <w:color w:val="000000" w:themeColor="text1"/>
          <w:highlight w:val="white"/>
        </w:rPr>
      </w:r>
    </w:p>
    <w:p>
      <w:pPr>
        <w:pStyle w:val="867"/>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white"/>
        </w:rPr>
        <w:t xml:space="preserve">或者执照、较大数额罚款等行政处罚）记录。</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2.本公司（单位、联合体）具备本次项目履行合同所必需的设备和专业技术能力。</w:t>
      </w:r>
      <w:r>
        <w:rPr>
          <w:rFonts w:ascii="宋体" w:hAnsi="宋体" w:eastAsia="宋体" w:cs="宋体"/>
          <w:color w:val="000000" w:themeColor="text1"/>
          <w:sz w:val="21"/>
          <w:szCs w:val="21"/>
          <w:highlight w:val="white"/>
        </w:rPr>
      </w:r>
      <w:r>
        <w:rPr>
          <w:color w:val="000000" w:themeColor="text1"/>
          <w:highlight w:val="white"/>
        </w:rPr>
      </w:r>
    </w:p>
    <w:p>
      <w:pPr>
        <w:pStyle w:val="867"/>
        <w:ind w:firstLine="11"/>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30"/>
          <w:sz w:val="21"/>
          <w:szCs w:val="21"/>
          <w:highlight w:val="white"/>
        </w:rPr>
        <w:t xml:space="preserve">3.本公司（单位、联合体）无被“信用中国”网</w:t>
      </w:r>
      <w:r>
        <w:rPr>
          <w:rFonts w:ascii="宋体" w:hAnsi="宋体" w:eastAsia="宋体" w:cs="宋体"/>
          <w:color w:val="000000" w:themeColor="text1"/>
          <w:spacing w:val="29"/>
          <w:sz w:val="21"/>
          <w:szCs w:val="21"/>
          <w:highlight w:val="white"/>
        </w:rPr>
        <w:t xml:space="preserve">站（</w:t>
      </w:r>
      <w:r>
        <w:rPr>
          <w:rFonts w:ascii="宋体" w:hAnsi="宋体" w:eastAsia="宋体" w:cs="宋体"/>
          <w:color w:val="000000" w:themeColor="text1"/>
          <w:spacing w:val="-52"/>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"https://www.creditchina.gov.cn"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creditchina</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29"/>
          <w:sz w:val="21"/>
          <w:szCs w:val="21"/>
          <w:highlight w:val="white"/>
        </w:rPr>
        <w:t xml:space="preserve">）、</w:t>
      </w:r>
      <w:r>
        <w:rPr>
          <w:rFonts w:ascii="宋体" w:hAnsi="宋体" w:eastAsia="宋体" w:cs="宋体"/>
          <w:color w:val="000000" w:themeColor="text1"/>
          <w:spacing w:val="-37"/>
          <w:sz w:val="21"/>
          <w:szCs w:val="21"/>
          <w:highlight w:val="white"/>
        </w:rPr>
        <w:t xml:space="preserve"> </w:t>
      </w:r>
      <w:r>
        <w:rPr>
          <w:rFonts w:ascii="宋体" w:hAnsi="宋体" w:eastAsia="宋体" w:cs="宋体"/>
          <w:color w:val="000000" w:themeColor="text1"/>
          <w:spacing w:val="29"/>
          <w:sz w:val="21"/>
          <w:szCs w:val="21"/>
          <w:highlight w:val="white"/>
        </w:rPr>
        <w:t xml:space="preserve">中国政府采购网</w:t>
      </w:r>
      <w:r>
        <w:rPr>
          <w:rFonts w:hint="eastAsia" w:ascii="宋体" w:hAnsi="宋体" w:eastAsia="宋体" w:cs="宋体"/>
          <w:color w:val="000000" w:themeColor="text1"/>
          <w:spacing w:val="29"/>
          <w:sz w:val="21"/>
          <w:szCs w:val="21"/>
          <w:highlight w:val="white"/>
          <w:lang w:eastAsia="zh-CN"/>
        </w:rPr>
        <w:t xml:space="preserve">（</w:t>
      </w:r>
      <w:r>
        <w:rPr>
          <w:rFonts w:ascii="宋体" w:hAnsi="宋体" w:eastAsia="宋体" w:cs="宋体"/>
          <w:color w:val="000000" w:themeColor="text1"/>
          <w:sz w:val="21"/>
          <w:szCs w:val="21"/>
          <w:highlight w:val="white"/>
        </w:rPr>
        <w:t xml:space="preserve"> </w:t>
      </w:r>
      <w:r>
        <w:rPr>
          <w:color w:val="000000" w:themeColor="text1"/>
          <w:highlight w:val="white"/>
        </w:rPr>
        <w:fldChar w:fldCharType="begin"/>
      </w:r>
      <w:r>
        <w:rPr>
          <w:color w:val="000000" w:themeColor="text1"/>
          <w:highlight w:val="white"/>
        </w:rPr>
        <w:instrText xml:space="preserve"> HYPERLINK "https://www.ccgp.gov.cn" </w:instrText>
      </w:r>
      <w:r>
        <w:rPr>
          <w:color w:val="000000" w:themeColor="text1"/>
          <w:highlight w:val="white"/>
        </w:rPr>
        <w:fldChar w:fldCharType="separate"/>
      </w:r>
      <w:r>
        <w:rPr>
          <w:rFonts w:ascii="宋体" w:hAnsi="宋体" w:eastAsia="宋体" w:cs="宋体"/>
          <w:color w:val="000000" w:themeColor="text1"/>
          <w:sz w:val="21"/>
          <w:szCs w:val="21"/>
          <w:highlight w:val="white"/>
        </w:rPr>
        <w:t xml:space="preserve">www</w:t>
      </w:r>
      <w:r>
        <w:rPr>
          <w:rFonts w:ascii="宋体" w:hAnsi="宋体" w:eastAsia="宋体" w:cs="宋体"/>
          <w:color w:val="000000" w:themeColor="text1"/>
          <w:spacing w:val="25"/>
          <w:sz w:val="21"/>
          <w:szCs w:val="21"/>
          <w:highlight w:val="white"/>
        </w:rPr>
        <w:t xml:space="preserve">.</w:t>
      </w:r>
      <w:r>
        <w:rPr>
          <w:rFonts w:ascii="宋体" w:hAnsi="宋体" w:eastAsia="宋体" w:cs="宋体"/>
          <w:color w:val="000000" w:themeColor="text1"/>
          <w:sz w:val="21"/>
          <w:szCs w:val="21"/>
          <w:highlight w:val="white"/>
        </w:rPr>
        <w:t xml:space="preserve">cc</w:t>
      </w:r>
      <w:r>
        <w:rPr>
          <w:rFonts w:ascii="宋体" w:hAnsi="宋体" w:eastAsia="宋体" w:cs="宋体"/>
          <w:color w:val="000000" w:themeColor="text1"/>
          <w:spacing w:val="-73"/>
          <w:sz w:val="21"/>
          <w:szCs w:val="21"/>
          <w:highlight w:val="white"/>
        </w:rPr>
        <w:t xml:space="preserve"> </w:t>
      </w:r>
      <w:r>
        <w:rPr>
          <w:rFonts w:ascii="宋体" w:hAnsi="宋体" w:eastAsia="宋体" w:cs="宋体"/>
          <w:color w:val="000000" w:themeColor="text1"/>
          <w:sz w:val="21"/>
          <w:szCs w:val="21"/>
          <w:highlight w:val="white"/>
        </w:rPr>
        <w:t xml:space="preserve">gp</w:t>
      </w:r>
      <w:r>
        <w:rPr>
          <w:rFonts w:ascii="宋体" w:hAnsi="宋体" w:eastAsia="宋体" w:cs="宋体"/>
          <w:color w:val="000000" w:themeColor="text1"/>
          <w:spacing w:val="25"/>
          <w:sz w:val="21"/>
          <w:szCs w:val="21"/>
          <w:highlight w:val="white"/>
        </w:rPr>
        <w:t xml:space="preserve">.</w:t>
      </w:r>
      <w:r>
        <w:rPr>
          <w:rFonts w:ascii="宋体" w:hAnsi="宋体" w:eastAsia="宋体" w:cs="宋体"/>
          <w:color w:val="000000" w:themeColor="text1"/>
          <w:sz w:val="21"/>
          <w:szCs w:val="21"/>
          <w:highlight w:val="white"/>
        </w:rPr>
        <w:t xml:space="preserve">gov</w:t>
      </w:r>
      <w:r>
        <w:rPr>
          <w:rFonts w:ascii="宋体" w:hAnsi="宋体" w:eastAsia="宋体" w:cs="宋体"/>
          <w:color w:val="000000" w:themeColor="text1"/>
          <w:spacing w:val="25"/>
          <w:sz w:val="21"/>
          <w:szCs w:val="21"/>
          <w:highlight w:val="white"/>
        </w:rPr>
        <w:t xml:space="preserve">.</w:t>
      </w:r>
      <w:r>
        <w:rPr>
          <w:rFonts w:ascii="宋体" w:hAnsi="宋体" w:eastAsia="宋体" w:cs="宋体"/>
          <w:color w:val="000000" w:themeColor="text1"/>
          <w:sz w:val="21"/>
          <w:szCs w:val="21"/>
          <w:highlight w:val="white"/>
        </w:rPr>
        <w:t xml:space="preserve">cn</w:t>
      </w:r>
      <w:r>
        <w:rPr>
          <w:rFonts w:ascii="宋体" w:hAnsi="宋体" w:eastAsia="宋体" w:cs="宋体"/>
          <w:color w:val="000000" w:themeColor="text1"/>
          <w:sz w:val="21"/>
          <w:szCs w:val="21"/>
          <w:highlight w:val="white"/>
        </w:rPr>
        <w:fldChar w:fldCharType="end"/>
      </w:r>
      <w:r>
        <w:rPr>
          <w:rFonts w:ascii="宋体" w:hAnsi="宋体" w:eastAsia="宋体" w:cs="宋体"/>
          <w:color w:val="000000" w:themeColor="text1"/>
          <w:spacing w:val="-53"/>
          <w:sz w:val="21"/>
          <w:szCs w:val="21"/>
          <w:highlight w:val="white"/>
        </w:rPr>
        <w:t xml:space="preserve"> </w:t>
      </w:r>
      <w:r>
        <w:rPr>
          <w:rFonts w:ascii="宋体" w:hAnsi="宋体" w:eastAsia="宋体" w:cs="宋体"/>
          <w:color w:val="000000" w:themeColor="text1"/>
          <w:spacing w:val="25"/>
          <w:sz w:val="21"/>
          <w:szCs w:val="21"/>
          <w:highlight w:val="white"/>
        </w:rPr>
        <w:t xml:space="preserve">）列入失信被执行人、重大税收违法案件当事人名</w:t>
      </w:r>
      <w:r>
        <w:rPr>
          <w:rFonts w:ascii="宋体" w:hAnsi="宋体" w:eastAsia="宋体" w:cs="宋体"/>
          <w:color w:val="000000" w:themeColor="text1"/>
          <w:spacing w:val="24"/>
          <w:sz w:val="21"/>
          <w:szCs w:val="21"/>
          <w:highlight w:val="white"/>
        </w:rPr>
        <w:t xml:space="preserve">单、政府采购严重失信行为记录名</w:t>
      </w:r>
      <w:r>
        <w:rPr>
          <w:rFonts w:ascii="宋体" w:hAnsi="宋体" w:eastAsia="宋体" w:cs="宋体"/>
          <w:color w:val="000000" w:themeColor="text1"/>
          <w:spacing w:val="20"/>
          <w:sz w:val="21"/>
          <w:szCs w:val="21"/>
          <w:highlight w:val="white"/>
        </w:rPr>
        <w:t xml:space="preserve">单及其他不符合《中华人民共和国政府采购</w:t>
      </w:r>
      <w:r>
        <w:rPr>
          <w:rFonts w:ascii="宋体" w:hAnsi="宋体" w:eastAsia="宋体" w:cs="宋体"/>
          <w:color w:val="000000" w:themeColor="text1"/>
          <w:spacing w:val="19"/>
          <w:sz w:val="21"/>
          <w:szCs w:val="21"/>
          <w:highlight w:val="white"/>
        </w:rPr>
        <w:t xml:space="preserve">法》第二十二条规定条件的信用记录。</w:t>
      </w:r>
      <w:r>
        <w:rPr>
          <w:rFonts w:ascii="宋体" w:hAnsi="宋体" w:eastAsia="宋体" w:cs="宋体"/>
          <w:color w:val="000000" w:themeColor="text1"/>
          <w:sz w:val="21"/>
          <w:szCs w:val="21"/>
          <w:highlight w:val="white"/>
        </w:rPr>
      </w:r>
      <w:r>
        <w:rPr>
          <w:color w:val="000000" w:themeColor="text1"/>
          <w:highlight w:val="white"/>
        </w:rPr>
      </w:r>
    </w:p>
    <w:p>
      <w:pPr>
        <w:pStyle w:val="867"/>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white"/>
        </w:rPr>
        <w:t xml:space="preserve">体）愿意承担由此而产生的一切后果。</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6"/>
        <w:keepLines w:val="0"/>
        <w:keepNext w:val="0"/>
        <w:pageBreakBefore w:val="0"/>
        <w:spacing w:before="6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9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12"/>
        <w:keepLines w:val="0"/>
        <w:keepNext w:val="0"/>
        <w:pageBreakBefore w:val="0"/>
        <w:spacing w:before="91" w:line="209" w:lineRule="auto"/>
        <w:widowControl/>
        <w:rPr>
          <w:color w:val="000000" w:themeColor="text1"/>
          <w:sz w:val="21"/>
          <w:szCs w:val="21"/>
          <w:highlight w:val="white"/>
        </w:rPr>
      </w:pPr>
      <w:r>
        <w:rPr>
          <w:b/>
          <w:bCs/>
          <w:color w:val="000000" w:themeColor="text1"/>
          <w:spacing w:val="12"/>
          <w:sz w:val="21"/>
          <w:szCs w:val="21"/>
          <w:highlight w:val="white"/>
        </w:rPr>
        <w:t xml:space="preserve">四、政府采购政策相关声明函（给定格式</w:t>
      </w:r>
      <w:r>
        <w:rPr>
          <w:b/>
          <w:bCs/>
          <w:color w:val="000000" w:themeColor="text1"/>
          <w:spacing w:val="17"/>
          <w:sz w:val="21"/>
          <w:szCs w:val="21"/>
          <w:highlight w:val="white"/>
        </w:rPr>
        <w:t xml:space="preserve">）：</w:t>
      </w:r>
      <w:r>
        <w:rPr>
          <w:b/>
          <w:bCs/>
          <w:color w:val="000000" w:themeColor="text1"/>
          <w:spacing w:val="20"/>
          <w:sz w:val="21"/>
          <w:szCs w:val="21"/>
          <w:highlight w:val="white"/>
        </w:rPr>
        <w:t xml:space="preserve">   </w:t>
      </w:r>
      <w:r>
        <w:rPr>
          <w:color w:val="000000" w:themeColor="text1"/>
          <w:sz w:val="21"/>
          <w:szCs w:val="21"/>
          <w:highlight w:val="white"/>
        </w:rPr>
      </w:r>
      <w:r>
        <w:rPr>
          <w:color w:val="000000" w:themeColor="text1"/>
          <w:highlight w:val="white"/>
        </w:rPr>
      </w:r>
    </w:p>
    <w:p>
      <w:pPr>
        <w:pStyle w:val="867"/>
        <w:keepLines w:val="0"/>
        <w:keepNext w:val="0"/>
        <w:pageBreakBefore w:val="0"/>
        <w:spacing w:line="25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985"/>
        <w:keepLines w:val="0"/>
        <w:keepNext w:val="0"/>
        <w:pageBreakBefore w:val="0"/>
        <w:spacing w:before="82"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中小企业声明函（服务）</w:t>
      </w:r>
      <w:r>
        <w:rPr>
          <w:rFonts w:ascii="宋体" w:hAnsi="宋体" w:eastAsia="宋体" w:cs="宋体"/>
          <w:color w:val="000000" w:themeColor="text1"/>
          <w:sz w:val="21"/>
          <w:szCs w:val="21"/>
          <w:highlight w:val="white"/>
        </w:rPr>
      </w:r>
      <w:r>
        <w:rPr>
          <w:color w:val="000000" w:themeColor="text1"/>
          <w:highlight w:val="white"/>
        </w:rPr>
      </w:r>
    </w:p>
    <w:p>
      <w:pPr>
        <w:pStyle w:val="867"/>
        <w:ind w:left="9" w:right="84"/>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本公司（联合体）郑重声明，根据《政府采购促进中小企业发展</w:t>
      </w:r>
      <w:r>
        <w:rPr>
          <w:rFonts w:ascii="宋体" w:hAnsi="宋体" w:eastAsia="宋体" w:cs="宋体"/>
          <w:color w:val="000000" w:themeColor="text1"/>
          <w:spacing w:val="19"/>
          <w:sz w:val="21"/>
          <w:szCs w:val="21"/>
          <w:highlight w:val="white"/>
        </w:rPr>
        <w:t xml:space="preserve">管理办法》（财库﹝2020﹞46</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19"/>
          <w:sz w:val="21"/>
          <w:szCs w:val="21"/>
          <w:highlight w:val="white"/>
        </w:rPr>
        <w:t xml:space="preserve">号）的</w:t>
      </w:r>
      <w:r>
        <w:rPr>
          <w:rFonts w:ascii="宋体" w:hAnsi="宋体" w:eastAsia="宋体" w:cs="宋体"/>
          <w:color w:val="000000" w:themeColor="text1"/>
          <w:spacing w:val="10"/>
          <w:sz w:val="21"/>
          <w:szCs w:val="21"/>
          <w:highlight w:val="white"/>
        </w:rPr>
        <w:t xml:space="preserve">规定，本公司</w:t>
      </w:r>
      <w:r>
        <w:rPr>
          <w:rFonts w:ascii="宋体" w:hAnsi="宋体" w:eastAsia="宋体" w:cs="宋体"/>
          <w:color w:val="000000" w:themeColor="text1"/>
          <w:spacing w:val="46"/>
          <w:sz w:val="21"/>
          <w:szCs w:val="21"/>
          <w:highlight w:val="white"/>
        </w:rPr>
        <w:t xml:space="preserve"> </w:t>
      </w:r>
      <w:r>
        <w:rPr>
          <w:rFonts w:ascii="宋体" w:hAnsi="宋体" w:eastAsia="宋体" w:cs="宋体"/>
          <w:color w:val="000000" w:themeColor="text1"/>
          <w:spacing w:val="10"/>
          <w:sz w:val="21"/>
          <w:szCs w:val="21"/>
          <w:highlight w:val="white"/>
          <w:u w:val="single"/>
        </w:rPr>
        <w:t xml:space="preserve">（联合体） </w:t>
      </w:r>
      <w:r>
        <w:rPr>
          <w:rFonts w:ascii="宋体" w:hAnsi="宋体" w:eastAsia="宋体" w:cs="宋体"/>
          <w:color w:val="000000" w:themeColor="text1"/>
          <w:spacing w:val="10"/>
          <w:sz w:val="21"/>
          <w:szCs w:val="21"/>
          <w:highlight w:val="white"/>
        </w:rPr>
        <w:t xml:space="preserve">参加</w:t>
      </w:r>
      <w:r>
        <w:rPr>
          <w:rFonts w:ascii="宋体" w:hAnsi="宋体" w:eastAsia="宋体" w:cs="宋体"/>
          <w:color w:val="000000" w:themeColor="text1"/>
          <w:spacing w:val="10"/>
          <w:sz w:val="21"/>
          <w:szCs w:val="21"/>
          <w:highlight w:val="white"/>
          <w:u w:val="single"/>
        </w:rPr>
        <w:t xml:space="preserve">（单位名称）</w:t>
      </w:r>
      <w:r>
        <w:rPr>
          <w:rFonts w:ascii="宋体" w:hAnsi="宋体" w:eastAsia="宋体" w:cs="宋体"/>
          <w:color w:val="000000" w:themeColor="text1"/>
          <w:spacing w:val="60"/>
          <w:sz w:val="21"/>
          <w:szCs w:val="21"/>
          <w:highlight w:val="white"/>
          <w:u w:val="single"/>
        </w:rPr>
        <w:t xml:space="preserve"> </w:t>
      </w:r>
      <w:r>
        <w:rPr>
          <w:rFonts w:ascii="宋体" w:hAnsi="宋体" w:eastAsia="宋体" w:cs="宋体"/>
          <w:color w:val="000000" w:themeColor="text1"/>
          <w:spacing w:val="10"/>
          <w:sz w:val="21"/>
          <w:szCs w:val="21"/>
          <w:highlight w:val="white"/>
        </w:rPr>
        <w:t xml:space="preserve">的</w:t>
      </w:r>
      <w:r>
        <w:rPr>
          <w:rFonts w:ascii="宋体" w:hAnsi="宋体" w:eastAsia="宋体" w:cs="宋体"/>
          <w:color w:val="000000" w:themeColor="text1"/>
          <w:spacing w:val="10"/>
          <w:sz w:val="21"/>
          <w:szCs w:val="21"/>
          <w:highlight w:val="white"/>
          <w:u w:val="single"/>
        </w:rPr>
        <w:t xml:space="preserve">（项目名称）</w:t>
      </w:r>
      <w:r>
        <w:rPr>
          <w:rFonts w:ascii="宋体" w:hAnsi="宋体" w:eastAsia="宋体" w:cs="宋体"/>
          <w:color w:val="000000" w:themeColor="text1"/>
          <w:spacing w:val="42"/>
          <w:sz w:val="21"/>
          <w:szCs w:val="21"/>
          <w:highlight w:val="white"/>
          <w:u w:val="single"/>
        </w:rPr>
        <w:t xml:space="preserve"> </w:t>
      </w:r>
      <w:r>
        <w:rPr>
          <w:rFonts w:ascii="宋体" w:hAnsi="宋体" w:eastAsia="宋体" w:cs="宋体"/>
          <w:color w:val="000000" w:themeColor="text1"/>
          <w:spacing w:val="10"/>
          <w:sz w:val="21"/>
          <w:szCs w:val="21"/>
          <w:highlight w:val="white"/>
        </w:rPr>
        <w:t xml:space="preserve">采购活动，服务全部由符合政策要求的中</w:t>
      </w:r>
      <w:r>
        <w:rPr>
          <w:rFonts w:ascii="宋体" w:hAnsi="宋体" w:eastAsia="宋体" w:cs="宋体"/>
          <w:color w:val="000000" w:themeColor="text1"/>
          <w:spacing w:val="19"/>
          <w:sz w:val="21"/>
          <w:szCs w:val="21"/>
          <w:highlight w:val="whit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white"/>
        </w:rPr>
      </w:r>
      <w:r>
        <w:rPr>
          <w:color w:val="000000" w:themeColor="text1"/>
          <w:highlight w:val="white"/>
        </w:rPr>
      </w:r>
    </w:p>
    <w:p>
      <w:pPr>
        <w:pStyle w:val="867"/>
        <w:ind w:left="7" w:firstLine="16"/>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1.</w:t>
      </w:r>
      <w:r>
        <w:rPr>
          <w:rFonts w:ascii="宋体" w:hAnsi="宋体" w:eastAsia="宋体" w:cs="宋体"/>
          <w:color w:val="000000" w:themeColor="text1"/>
          <w:spacing w:val="52"/>
          <w:sz w:val="21"/>
          <w:szCs w:val="21"/>
          <w:highlight w:val="white"/>
          <w:u w:val="single"/>
        </w:rPr>
        <w:t xml:space="preserve"> </w:t>
      </w:r>
      <w:r>
        <w:rPr>
          <w:rFonts w:ascii="宋体" w:hAnsi="宋体" w:eastAsia="宋体" w:cs="宋体"/>
          <w:color w:val="000000" w:themeColor="text1"/>
          <w:spacing w:val="13"/>
          <w:sz w:val="21"/>
          <w:szCs w:val="21"/>
          <w:highlight w:val="white"/>
          <w:u w:val="single"/>
        </w:rPr>
        <w:t xml:space="preserve">物业管理服务（不含</w:t>
      </w:r>
      <w:r>
        <w:rPr>
          <w:rFonts w:hint="eastAsia" w:ascii="宋体" w:hAnsi="宋体" w:eastAsia="宋体" w:cs="宋体"/>
          <w:color w:val="000000" w:themeColor="text1"/>
          <w:spacing w:val="13"/>
          <w:sz w:val="21"/>
          <w:szCs w:val="21"/>
          <w:highlight w:val="white"/>
          <w:u w:val="single"/>
        </w:rPr>
        <w:t xml:space="preserve">变电所及配供电设施运维服务</w:t>
      </w:r>
      <w:r>
        <w:rPr>
          <w:rFonts w:hint="eastAsia" w:ascii="宋体" w:hAnsi="宋体" w:eastAsia="宋体" w:cs="宋体"/>
          <w:color w:val="000000" w:themeColor="text1"/>
          <w:spacing w:val="13"/>
          <w:sz w:val="21"/>
          <w:szCs w:val="21"/>
          <w:highlight w:val="white"/>
          <w:u w:val="single"/>
          <w:lang w:val="en-US" w:eastAsia="zh-CN"/>
        </w:rPr>
        <w:t xml:space="preserve">及电梯设备运维服务</w:t>
      </w:r>
      <w:r>
        <w:rPr>
          <w:rFonts w:ascii="宋体" w:hAnsi="宋体" w:eastAsia="宋体" w:cs="宋体"/>
          <w:color w:val="000000" w:themeColor="text1"/>
          <w:spacing w:val="8"/>
          <w:sz w:val="21"/>
          <w:szCs w:val="21"/>
          <w:highlight w:val="white"/>
          <w:u w:val="single"/>
        </w:rPr>
        <w:t xml:space="preserve">）</w:t>
      </w:r>
      <w:r>
        <w:rPr>
          <w:rFonts w:ascii="宋体" w:hAnsi="宋体" w:eastAsia="宋体" w:cs="宋体"/>
          <w:color w:val="000000" w:themeColor="text1"/>
          <w:spacing w:val="28"/>
          <w:sz w:val="21"/>
          <w:szCs w:val="21"/>
          <w:highlight w:val="white"/>
          <w:u w:val="single"/>
        </w:rPr>
        <w:t xml:space="preserve">  </w:t>
      </w:r>
      <w:r>
        <w:rPr>
          <w:rFonts w:ascii="宋体" w:hAnsi="宋体" w:eastAsia="宋体" w:cs="宋体"/>
          <w:color w:val="000000" w:themeColor="text1"/>
          <w:spacing w:val="-83"/>
          <w:sz w:val="21"/>
          <w:szCs w:val="21"/>
          <w:highlight w:val="white"/>
        </w:rPr>
        <w:t xml:space="preserve"> </w:t>
      </w:r>
      <w:r>
        <w:rPr>
          <w:rFonts w:ascii="宋体" w:hAnsi="宋体" w:eastAsia="宋体" w:cs="宋体"/>
          <w:color w:val="000000" w:themeColor="text1"/>
          <w:spacing w:val="8"/>
          <w:sz w:val="21"/>
          <w:szCs w:val="21"/>
          <w:highlight w:val="white"/>
        </w:rPr>
        <w:t xml:space="preserve">，</w:t>
      </w:r>
      <w:r>
        <w:rPr>
          <w:rFonts w:ascii="宋体" w:hAnsi="宋体" w:eastAsia="宋体" w:cs="宋体"/>
          <w:color w:val="000000" w:themeColor="text1"/>
          <w:spacing w:val="13"/>
          <w:sz w:val="21"/>
          <w:szCs w:val="21"/>
          <w:highlight w:val="white"/>
        </w:rPr>
        <w:t xml:space="preserve">属于</w:t>
      </w:r>
      <w:r>
        <w:rPr>
          <w:rFonts w:ascii="宋体" w:hAnsi="宋体" w:eastAsia="宋体" w:cs="宋体"/>
          <w:color w:val="000000" w:themeColor="text1"/>
          <w:spacing w:val="12"/>
          <w:sz w:val="21"/>
          <w:szCs w:val="21"/>
          <w:highlight w:val="white"/>
          <w:u w:val="single"/>
        </w:rPr>
        <w:t xml:space="preserve">物业管理</w:t>
      </w:r>
      <w:r>
        <w:rPr>
          <w:rFonts w:ascii="宋体" w:hAnsi="宋体" w:eastAsia="宋体" w:cs="宋体"/>
          <w:color w:val="000000" w:themeColor="text1"/>
          <w:spacing w:val="-84"/>
          <w:sz w:val="21"/>
          <w:szCs w:val="21"/>
          <w:highlight w:val="white"/>
          <w:u w:val="single"/>
        </w:rPr>
        <w:t xml:space="preserve"> </w:t>
      </w:r>
      <w:r>
        <w:rPr>
          <w:rFonts w:ascii="宋体" w:hAnsi="宋体" w:eastAsia="宋体" w:cs="宋体"/>
          <w:color w:val="000000" w:themeColor="text1"/>
          <w:spacing w:val="-78"/>
          <w:sz w:val="21"/>
          <w:szCs w:val="21"/>
          <w:highlight w:val="white"/>
        </w:rPr>
        <w:t xml:space="preserve"> </w:t>
      </w:r>
      <w:r>
        <w:rPr>
          <w:rFonts w:ascii="宋体" w:hAnsi="宋体" w:eastAsia="宋体" w:cs="宋体"/>
          <w:color w:val="000000" w:themeColor="text1"/>
          <w:spacing w:val="12"/>
          <w:sz w:val="21"/>
          <w:szCs w:val="21"/>
          <w:highlight w:val="white"/>
        </w:rPr>
        <w:t xml:space="preserve">；</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12"/>
          <w:sz w:val="21"/>
          <w:szCs w:val="21"/>
          <w:highlight w:val="white"/>
        </w:rPr>
        <w:t xml:space="preserve">承建（承接）企业为</w:t>
      </w:r>
      <w:r>
        <w:rPr>
          <w:rFonts w:ascii="宋体" w:hAnsi="宋体" w:eastAsia="宋体" w:cs="宋体"/>
          <w:color w:val="000000" w:themeColor="text1"/>
          <w:spacing w:val="-50"/>
          <w:sz w:val="21"/>
          <w:szCs w:val="21"/>
          <w:highlight w:val="white"/>
          <w:u w:val="single"/>
        </w:rPr>
        <w:t xml:space="preserve"> </w:t>
      </w:r>
      <w:r>
        <w:rPr>
          <w:rFonts w:ascii="宋体" w:hAnsi="宋体" w:eastAsia="宋体" w:cs="宋体"/>
          <w:color w:val="000000" w:themeColor="text1"/>
          <w:spacing w:val="12"/>
          <w:sz w:val="21"/>
          <w:szCs w:val="21"/>
          <w:highlight w:val="white"/>
          <w:u w:val="single"/>
        </w:rPr>
        <w:t xml:space="preserve">（企业</w:t>
      </w:r>
      <w:r>
        <w:rPr>
          <w:rFonts w:ascii="宋体" w:hAnsi="宋体" w:eastAsia="宋体" w:cs="宋体"/>
          <w:color w:val="000000" w:themeColor="text1"/>
          <w:spacing w:val="11"/>
          <w:sz w:val="21"/>
          <w:szCs w:val="21"/>
          <w:highlight w:val="white"/>
          <w:u w:val="single"/>
        </w:rPr>
        <w:t xml:space="preserve">名称</w:t>
      </w:r>
      <w:r>
        <w:rPr>
          <w:rFonts w:ascii="宋体" w:hAnsi="宋体" w:eastAsia="宋体" w:cs="宋体"/>
          <w:color w:val="000000" w:themeColor="text1"/>
          <w:spacing w:val="3"/>
          <w:sz w:val="21"/>
          <w:szCs w:val="21"/>
          <w:highlight w:val="white"/>
          <w:u w:val="single"/>
        </w:rPr>
        <w:t xml:space="preserve">）</w:t>
      </w:r>
      <w:r>
        <w:rPr>
          <w:rFonts w:ascii="宋体" w:hAnsi="宋体" w:eastAsia="宋体" w:cs="宋体"/>
          <w:color w:val="000000" w:themeColor="text1"/>
          <w:spacing w:val="-26"/>
          <w:sz w:val="21"/>
          <w:szCs w:val="21"/>
          <w:highlight w:val="white"/>
          <w:u w:val="single"/>
        </w:rPr>
        <w:t xml:space="preserve"> </w:t>
      </w:r>
      <w:r>
        <w:rPr>
          <w:rFonts w:ascii="宋体" w:hAnsi="宋体" w:eastAsia="宋体" w:cs="宋体"/>
          <w:color w:val="000000" w:themeColor="text1"/>
          <w:spacing w:val="3"/>
          <w:sz w:val="21"/>
          <w:szCs w:val="21"/>
          <w:highlight w:val="white"/>
        </w:rPr>
        <w:t xml:space="preserve">，</w:t>
      </w:r>
      <w:r>
        <w:rPr>
          <w:rFonts w:ascii="宋体" w:hAnsi="宋体" w:eastAsia="宋体" w:cs="宋体"/>
          <w:color w:val="000000" w:themeColor="text1"/>
          <w:spacing w:val="11"/>
          <w:sz w:val="21"/>
          <w:szCs w:val="21"/>
          <w:highlight w:val="white"/>
        </w:rPr>
        <w:t xml:space="preserve">从业人员</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人，营业收入为</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万元，资产总额为</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万</w:t>
      </w:r>
      <w:r>
        <w:rPr>
          <w:rFonts w:ascii="宋体" w:hAnsi="宋体" w:eastAsia="宋体" w:cs="宋体"/>
          <w:color w:val="000000" w:themeColor="text1"/>
          <w:spacing w:val="10"/>
          <w:sz w:val="21"/>
          <w:szCs w:val="21"/>
          <w:highlight w:val="white"/>
        </w:rPr>
        <w:t xml:space="preserve">元，属于</w:t>
      </w:r>
      <w:r>
        <w:rPr>
          <w:rFonts w:ascii="宋体" w:hAnsi="宋体" w:eastAsia="宋体" w:cs="宋体"/>
          <w:color w:val="000000" w:themeColor="text1"/>
          <w:spacing w:val="10"/>
          <w:sz w:val="21"/>
          <w:szCs w:val="21"/>
          <w:highlight w:val="white"/>
          <w:u w:val="single"/>
        </w:rPr>
        <w:t xml:space="preserve">（中型企业、</w:t>
      </w:r>
      <w:r>
        <w:rPr>
          <w:rFonts w:ascii="宋体" w:hAnsi="宋体" w:eastAsia="宋体" w:cs="宋体"/>
          <w:color w:val="000000" w:themeColor="text1"/>
          <w:spacing w:val="43"/>
          <w:sz w:val="21"/>
          <w:szCs w:val="21"/>
          <w:highlight w:val="white"/>
          <w:u w:val="single"/>
        </w:rPr>
        <w:t xml:space="preserve">  </w:t>
      </w:r>
      <w:r>
        <w:rPr>
          <w:rFonts w:ascii="宋体" w:hAnsi="宋体" w:eastAsia="宋体" w:cs="宋体"/>
          <w:color w:val="000000" w:themeColor="text1"/>
          <w:spacing w:val="10"/>
          <w:sz w:val="21"/>
          <w:szCs w:val="21"/>
          <w:highlight w:val="white"/>
          <w:u w:val="single"/>
        </w:rPr>
        <w:t xml:space="preserve">小型企</w:t>
      </w:r>
      <w:r>
        <w:rPr>
          <w:rFonts w:ascii="宋体" w:hAnsi="宋体" w:eastAsia="宋体" w:cs="宋体"/>
          <w:color w:val="000000" w:themeColor="text1"/>
          <w:spacing w:val="-1"/>
          <w:sz w:val="21"/>
          <w:szCs w:val="21"/>
          <w:highlight w:val="white"/>
          <w:u w:val="single"/>
        </w:rPr>
        <w:t xml:space="preserve">业、微型企业</w:t>
      </w:r>
      <w:r>
        <w:rPr>
          <w:rFonts w:ascii="宋体" w:hAnsi="宋体" w:eastAsia="宋体" w:cs="宋体"/>
          <w:color w:val="000000" w:themeColor="text1"/>
          <w:spacing w:val="2"/>
          <w:sz w:val="21"/>
          <w:szCs w:val="21"/>
          <w:highlight w:val="white"/>
          <w:u w:val="single"/>
        </w:rPr>
        <w:t xml:space="preserve">）</w:t>
      </w:r>
      <w:r>
        <w:rPr>
          <w:rFonts w:ascii="宋体" w:hAnsi="宋体" w:eastAsia="宋体" w:cs="宋体"/>
          <w:color w:val="000000" w:themeColor="text1"/>
          <w:spacing w:val="35"/>
          <w:sz w:val="21"/>
          <w:szCs w:val="21"/>
          <w:highlight w:val="white"/>
          <w:u w:val="single"/>
        </w:rPr>
        <w:t xml:space="preserve"> </w:t>
      </w:r>
      <w:r>
        <w:rPr>
          <w:rFonts w:ascii="宋体" w:hAnsi="宋体" w:eastAsia="宋体" w:cs="宋体"/>
          <w:color w:val="000000" w:themeColor="text1"/>
          <w:spacing w:val="2"/>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9" w:right="168" w:firstLine="1"/>
        <w:keepLines w:val="0"/>
        <w:keepNext w:val="0"/>
        <w:pageBreakBefore w:val="0"/>
        <w:spacing w:line="332" w:lineRule="auto"/>
        <w:widowControl/>
        <w:rPr>
          <w:rFonts w:ascii="宋体" w:hAnsi="宋体" w:eastAsia="宋体" w:cs="宋体"/>
          <w:color w:val="000000" w:themeColor="text1"/>
          <w:spacing w:val="2"/>
          <w:sz w:val="21"/>
          <w:szCs w:val="21"/>
          <w:highlight w:val="white"/>
        </w:rPr>
      </w:pPr>
      <w:r>
        <w:rPr>
          <w:rFonts w:hint="eastAsia" w:ascii="宋体" w:hAnsi="宋体" w:eastAsia="宋体" w:cs="宋体"/>
          <w:color w:val="000000" w:themeColor="text1"/>
          <w:spacing w:val="12"/>
          <w:sz w:val="21"/>
          <w:szCs w:val="21"/>
          <w:highlight w:val="white"/>
          <w:lang w:val="en-US" w:eastAsia="zh-CN"/>
        </w:rPr>
        <w:t xml:space="preserve">2</w:t>
      </w:r>
      <w:r>
        <w:rPr>
          <w:rFonts w:ascii="宋体" w:hAnsi="宋体" w:eastAsia="宋体" w:cs="宋体"/>
          <w:color w:val="000000" w:themeColor="text1"/>
          <w:spacing w:val="12"/>
          <w:sz w:val="21"/>
          <w:szCs w:val="21"/>
          <w:highlight w:val="white"/>
        </w:rPr>
        <w:t xml:space="preserve">.</w:t>
      </w:r>
      <w:r>
        <w:rPr>
          <w:rFonts w:ascii="宋体" w:hAnsi="宋体" w:eastAsia="宋体" w:cs="宋体"/>
          <w:color w:val="000000" w:themeColor="text1"/>
          <w:spacing w:val="74"/>
          <w:sz w:val="21"/>
          <w:szCs w:val="21"/>
          <w:highlight w:val="white"/>
          <w:u w:val="single"/>
        </w:rPr>
        <w:t xml:space="preserve"> </w:t>
      </w:r>
      <w:r>
        <w:rPr>
          <w:rFonts w:hint="eastAsia" w:ascii="宋体" w:hAnsi="宋体" w:eastAsia="宋体" w:cs="宋体"/>
          <w:color w:val="000000" w:themeColor="text1"/>
          <w:spacing w:val="12"/>
          <w:sz w:val="21"/>
          <w:szCs w:val="21"/>
          <w:highlight w:val="white"/>
          <w:u w:val="single"/>
        </w:rPr>
        <w:t xml:space="preserve">变电所及配供电设施运维服务</w:t>
      </w:r>
      <w:r>
        <w:rPr>
          <w:rFonts w:ascii="宋体" w:hAnsi="宋体" w:eastAsia="宋体" w:cs="宋体"/>
          <w:color w:val="000000" w:themeColor="text1"/>
          <w:spacing w:val="65"/>
          <w:sz w:val="21"/>
          <w:szCs w:val="21"/>
          <w:highlight w:val="white"/>
          <w:u w:val="single"/>
        </w:rPr>
        <w:t xml:space="preserve"> </w:t>
      </w:r>
      <w:r>
        <w:rPr>
          <w:rFonts w:ascii="宋体" w:hAnsi="宋体" w:eastAsia="宋体" w:cs="宋体"/>
          <w:color w:val="000000" w:themeColor="text1"/>
          <w:spacing w:val="12"/>
          <w:sz w:val="21"/>
          <w:szCs w:val="21"/>
          <w:highlight w:val="white"/>
        </w:rPr>
        <w:t xml:space="preserve">，属于</w:t>
      </w:r>
      <w:r>
        <w:rPr>
          <w:rFonts w:ascii="宋体" w:hAnsi="宋体" w:eastAsia="宋体" w:cs="宋体"/>
          <w:color w:val="000000" w:themeColor="text1"/>
          <w:spacing w:val="12"/>
          <w:sz w:val="21"/>
          <w:szCs w:val="21"/>
          <w:highlight w:val="white"/>
          <w:u w:val="single"/>
        </w:rPr>
        <w:t xml:space="preserve">物业管理</w:t>
      </w:r>
      <w:r>
        <w:rPr>
          <w:rFonts w:ascii="宋体" w:hAnsi="宋体" w:eastAsia="宋体" w:cs="宋体"/>
          <w:color w:val="000000" w:themeColor="text1"/>
          <w:spacing w:val="-84"/>
          <w:sz w:val="21"/>
          <w:szCs w:val="21"/>
          <w:highlight w:val="white"/>
          <w:u w:val="single"/>
        </w:rPr>
        <w:t xml:space="preserve"> </w:t>
      </w:r>
      <w:r>
        <w:rPr>
          <w:rFonts w:ascii="宋体" w:hAnsi="宋体" w:eastAsia="宋体" w:cs="宋体"/>
          <w:color w:val="000000" w:themeColor="text1"/>
          <w:spacing w:val="-79"/>
          <w:sz w:val="21"/>
          <w:szCs w:val="21"/>
          <w:highlight w:val="white"/>
        </w:rPr>
        <w:t xml:space="preserve"> </w:t>
      </w:r>
      <w:r>
        <w:rPr>
          <w:rFonts w:ascii="宋体" w:hAnsi="宋体" w:eastAsia="宋体" w:cs="宋体"/>
          <w:color w:val="000000" w:themeColor="text1"/>
          <w:spacing w:val="12"/>
          <w:sz w:val="21"/>
          <w:szCs w:val="21"/>
          <w:highlight w:val="white"/>
        </w:rPr>
        <w:t xml:space="preserve">；</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12"/>
          <w:sz w:val="21"/>
          <w:szCs w:val="21"/>
          <w:highlight w:val="white"/>
        </w:rPr>
        <w:t xml:space="preserve">承建（承接）企业为</w:t>
      </w:r>
      <w:r>
        <w:rPr>
          <w:rFonts w:ascii="宋体" w:hAnsi="宋体" w:eastAsia="宋体" w:cs="宋体"/>
          <w:color w:val="000000" w:themeColor="text1"/>
          <w:spacing w:val="12"/>
          <w:sz w:val="21"/>
          <w:szCs w:val="21"/>
          <w:highlight w:val="white"/>
          <w:u w:val="single"/>
        </w:rPr>
        <w:t xml:space="preserve">（企业名称</w:t>
      </w:r>
      <w:r>
        <w:rPr>
          <w:rFonts w:ascii="宋体" w:hAnsi="宋体" w:eastAsia="宋体" w:cs="宋体"/>
          <w:color w:val="000000" w:themeColor="text1"/>
          <w:spacing w:val="2"/>
          <w:sz w:val="21"/>
          <w:szCs w:val="21"/>
          <w:highlight w:val="white"/>
          <w:u w:val="single"/>
        </w:rPr>
        <w:t xml:space="preserve">）</w:t>
      </w:r>
      <w:r>
        <w:rPr>
          <w:rFonts w:ascii="宋体" w:hAnsi="宋体" w:eastAsia="宋体" w:cs="宋体"/>
          <w:color w:val="000000" w:themeColor="text1"/>
          <w:spacing w:val="58"/>
          <w:sz w:val="21"/>
          <w:szCs w:val="21"/>
          <w:highlight w:val="white"/>
          <w:u w:val="single"/>
        </w:rPr>
        <w:t xml:space="preserve"> </w:t>
      </w:r>
      <w:r>
        <w:rPr>
          <w:rFonts w:ascii="宋体" w:hAnsi="宋体" w:eastAsia="宋体" w:cs="宋体"/>
          <w:color w:val="000000" w:themeColor="text1"/>
          <w:spacing w:val="2"/>
          <w:sz w:val="21"/>
          <w:szCs w:val="21"/>
          <w:highlight w:val="white"/>
        </w:rPr>
        <w:t xml:space="preserve">，</w:t>
      </w:r>
      <w:r>
        <w:rPr>
          <w:rFonts w:ascii="宋体" w:hAnsi="宋体" w:eastAsia="宋体" w:cs="宋体"/>
          <w:color w:val="000000" w:themeColor="text1"/>
          <w:spacing w:val="12"/>
          <w:sz w:val="21"/>
          <w:szCs w:val="21"/>
          <w:highlight w:val="white"/>
        </w:rPr>
        <w:t xml:space="preserve">从业人员</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11"/>
          <w:sz w:val="21"/>
          <w:szCs w:val="21"/>
          <w:highlight w:val="white"/>
        </w:rPr>
        <w:t xml:space="preserve">人，营业收入为</w:t>
      </w:r>
      <w:r>
        <w:rPr>
          <w:rFonts w:ascii="宋体" w:hAnsi="宋体" w:eastAsia="宋体" w:cs="宋体"/>
          <w:color w:val="000000" w:themeColor="text1"/>
          <w:spacing w:val="-83"/>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万元，资产总额为</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万元，属</w:t>
      </w:r>
      <w:r>
        <w:rPr>
          <w:rFonts w:ascii="宋体" w:hAnsi="宋体" w:eastAsia="宋体" w:cs="宋体"/>
          <w:color w:val="000000" w:themeColor="text1"/>
          <w:spacing w:val="10"/>
          <w:sz w:val="21"/>
          <w:szCs w:val="21"/>
          <w:highlight w:val="white"/>
        </w:rPr>
        <w:t xml:space="preserve">于</w:t>
      </w:r>
      <w:r>
        <w:rPr>
          <w:rFonts w:ascii="宋体" w:hAnsi="宋体" w:eastAsia="宋体" w:cs="宋体"/>
          <w:color w:val="000000" w:themeColor="text1"/>
          <w:spacing w:val="10"/>
          <w:sz w:val="21"/>
          <w:szCs w:val="21"/>
          <w:highlight w:val="white"/>
          <w:u w:val="single"/>
        </w:rPr>
        <w:t xml:space="preserve">（中型企业、</w:t>
      </w:r>
      <w:r>
        <w:rPr>
          <w:rFonts w:ascii="宋体" w:hAnsi="宋体" w:eastAsia="宋体" w:cs="宋体"/>
          <w:color w:val="000000" w:themeColor="text1"/>
          <w:spacing w:val="44"/>
          <w:sz w:val="21"/>
          <w:szCs w:val="21"/>
          <w:highlight w:val="white"/>
          <w:u w:val="single"/>
        </w:rPr>
        <w:t xml:space="preserve">  </w:t>
      </w:r>
      <w:r>
        <w:rPr>
          <w:rFonts w:ascii="宋体" w:hAnsi="宋体" w:eastAsia="宋体" w:cs="宋体"/>
          <w:color w:val="000000" w:themeColor="text1"/>
          <w:spacing w:val="10"/>
          <w:sz w:val="21"/>
          <w:szCs w:val="21"/>
          <w:highlight w:val="white"/>
          <w:u w:val="single"/>
        </w:rPr>
        <w:t xml:space="preserve">小型企业、微型企业</w:t>
      </w:r>
      <w:r>
        <w:rPr>
          <w:rFonts w:ascii="宋体" w:hAnsi="宋体" w:eastAsia="宋体" w:cs="宋体"/>
          <w:color w:val="000000" w:themeColor="text1"/>
          <w:spacing w:val="2"/>
          <w:sz w:val="21"/>
          <w:szCs w:val="21"/>
          <w:highlight w:val="white"/>
          <w:u w:val="single"/>
        </w:rPr>
        <w:t xml:space="preserve">）</w:t>
      </w:r>
      <w:r>
        <w:rPr>
          <w:rFonts w:ascii="宋体" w:hAnsi="宋体" w:eastAsia="宋体" w:cs="宋体"/>
          <w:color w:val="000000" w:themeColor="text1"/>
          <w:spacing w:val="34"/>
          <w:sz w:val="21"/>
          <w:szCs w:val="21"/>
          <w:highlight w:val="white"/>
          <w:u w:val="single"/>
        </w:rPr>
        <w:t xml:space="preserve"> </w:t>
      </w:r>
      <w:r>
        <w:rPr>
          <w:rFonts w:ascii="宋体" w:hAnsi="宋体" w:eastAsia="宋体" w:cs="宋体"/>
          <w:color w:val="000000" w:themeColor="text1"/>
          <w:spacing w:val="2"/>
          <w:sz w:val="21"/>
          <w:szCs w:val="21"/>
          <w:highlight w:val="white"/>
        </w:rPr>
        <w:t xml:space="preserve">；</w:t>
      </w:r>
      <w:r>
        <w:rPr>
          <w:rFonts w:ascii="宋体" w:hAnsi="宋体" w:eastAsia="宋体" w:cs="宋体"/>
          <w:color w:val="000000" w:themeColor="text1"/>
          <w:spacing w:val="2"/>
          <w:sz w:val="21"/>
          <w:szCs w:val="21"/>
          <w:highlight w:val="white"/>
        </w:rPr>
      </w:r>
      <w:r>
        <w:rPr>
          <w:color w:val="000000" w:themeColor="text1"/>
          <w:highlight w:val="white"/>
        </w:rPr>
      </w:r>
    </w:p>
    <w:p>
      <w:pPr>
        <w:pStyle w:val="867"/>
        <w:ind w:left="9" w:right="168" w:firstLine="1"/>
        <w:keepLines w:val="0"/>
        <w:keepNext w:val="0"/>
        <w:pageBreakBefore w:val="0"/>
        <w:spacing w:line="332" w:lineRule="auto"/>
        <w:widowControl/>
        <w:rPr>
          <w:rFonts w:ascii="宋体" w:hAnsi="宋体" w:eastAsia="宋体" w:cs="宋体"/>
          <w:color w:val="000000" w:themeColor="text1"/>
          <w:spacing w:val="2"/>
          <w:sz w:val="21"/>
          <w:szCs w:val="21"/>
          <w:highlight w:val="white"/>
        </w:rPr>
      </w:pPr>
      <w:r>
        <w:rPr>
          <w:rFonts w:hint="eastAsia" w:ascii="宋体" w:hAnsi="宋体" w:eastAsia="宋体" w:cs="宋体"/>
          <w:color w:val="000000" w:themeColor="text1"/>
          <w:spacing w:val="12"/>
          <w:sz w:val="21"/>
          <w:szCs w:val="21"/>
          <w:highlight w:val="white"/>
          <w:lang w:val="en-US" w:eastAsia="zh-CN"/>
        </w:rPr>
        <w:t xml:space="preserve">3</w:t>
      </w:r>
      <w:r>
        <w:rPr>
          <w:rFonts w:ascii="宋体" w:hAnsi="宋体" w:eastAsia="宋体" w:cs="宋体"/>
          <w:color w:val="000000" w:themeColor="text1"/>
          <w:spacing w:val="12"/>
          <w:sz w:val="21"/>
          <w:szCs w:val="21"/>
          <w:highlight w:val="white"/>
        </w:rPr>
        <w:t xml:space="preserve">.</w:t>
      </w:r>
      <w:r>
        <w:rPr>
          <w:rFonts w:ascii="宋体" w:hAnsi="宋体" w:eastAsia="宋体" w:cs="宋体"/>
          <w:color w:val="000000" w:themeColor="text1"/>
          <w:spacing w:val="74"/>
          <w:sz w:val="21"/>
          <w:szCs w:val="21"/>
          <w:highlight w:val="white"/>
          <w:u w:val="single"/>
        </w:rPr>
        <w:t xml:space="preserve"> </w:t>
      </w:r>
      <w:r>
        <w:rPr>
          <w:rFonts w:hint="eastAsia" w:ascii="宋体" w:hAnsi="宋体" w:eastAsia="宋体" w:cs="宋体"/>
          <w:color w:val="000000" w:themeColor="text1"/>
          <w:spacing w:val="12"/>
          <w:sz w:val="21"/>
          <w:szCs w:val="21"/>
          <w:highlight w:val="white"/>
          <w:u w:val="single"/>
        </w:rPr>
        <w:t xml:space="preserve">电梯设备运维服务</w:t>
      </w:r>
      <w:r>
        <w:rPr>
          <w:rFonts w:ascii="宋体" w:hAnsi="宋体" w:eastAsia="宋体" w:cs="宋体"/>
          <w:color w:val="000000" w:themeColor="text1"/>
          <w:spacing w:val="65"/>
          <w:sz w:val="21"/>
          <w:szCs w:val="21"/>
          <w:highlight w:val="white"/>
          <w:u w:val="single"/>
        </w:rPr>
        <w:t xml:space="preserve"> </w:t>
      </w:r>
      <w:r>
        <w:rPr>
          <w:rFonts w:ascii="宋体" w:hAnsi="宋体" w:eastAsia="宋体" w:cs="宋体"/>
          <w:color w:val="000000" w:themeColor="text1"/>
          <w:spacing w:val="12"/>
          <w:sz w:val="21"/>
          <w:szCs w:val="21"/>
          <w:highlight w:val="white"/>
        </w:rPr>
        <w:t xml:space="preserve">，属于</w:t>
      </w:r>
      <w:r>
        <w:rPr>
          <w:rFonts w:ascii="宋体" w:hAnsi="宋体" w:eastAsia="宋体" w:cs="宋体"/>
          <w:color w:val="000000" w:themeColor="text1"/>
          <w:spacing w:val="12"/>
          <w:sz w:val="21"/>
          <w:szCs w:val="21"/>
          <w:highlight w:val="white"/>
          <w:u w:val="single"/>
        </w:rPr>
        <w:t xml:space="preserve">物业管理</w:t>
      </w:r>
      <w:r>
        <w:rPr>
          <w:rFonts w:ascii="宋体" w:hAnsi="宋体" w:eastAsia="宋体" w:cs="宋体"/>
          <w:color w:val="000000" w:themeColor="text1"/>
          <w:spacing w:val="-84"/>
          <w:sz w:val="21"/>
          <w:szCs w:val="21"/>
          <w:highlight w:val="white"/>
          <w:u w:val="single"/>
        </w:rPr>
        <w:t xml:space="preserve"> </w:t>
      </w:r>
      <w:r>
        <w:rPr>
          <w:rFonts w:ascii="宋体" w:hAnsi="宋体" w:eastAsia="宋体" w:cs="宋体"/>
          <w:color w:val="000000" w:themeColor="text1"/>
          <w:spacing w:val="-79"/>
          <w:sz w:val="21"/>
          <w:szCs w:val="21"/>
          <w:highlight w:val="white"/>
        </w:rPr>
        <w:t xml:space="preserve"> </w:t>
      </w:r>
      <w:r>
        <w:rPr>
          <w:rFonts w:ascii="宋体" w:hAnsi="宋体" w:eastAsia="宋体" w:cs="宋体"/>
          <w:color w:val="000000" w:themeColor="text1"/>
          <w:spacing w:val="12"/>
          <w:sz w:val="21"/>
          <w:szCs w:val="21"/>
          <w:highlight w:val="white"/>
        </w:rPr>
        <w:t xml:space="preserve">；</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12"/>
          <w:sz w:val="21"/>
          <w:szCs w:val="21"/>
          <w:highlight w:val="white"/>
        </w:rPr>
        <w:t xml:space="preserve">承建（承接）企业为</w:t>
      </w:r>
      <w:r>
        <w:rPr>
          <w:rFonts w:ascii="宋体" w:hAnsi="宋体" w:eastAsia="宋体" w:cs="宋体"/>
          <w:color w:val="000000" w:themeColor="text1"/>
          <w:spacing w:val="12"/>
          <w:sz w:val="21"/>
          <w:szCs w:val="21"/>
          <w:highlight w:val="white"/>
          <w:u w:val="single"/>
        </w:rPr>
        <w:t xml:space="preserve">（企业名称</w:t>
      </w:r>
      <w:r>
        <w:rPr>
          <w:rFonts w:ascii="宋体" w:hAnsi="宋体" w:eastAsia="宋体" w:cs="宋体"/>
          <w:color w:val="000000" w:themeColor="text1"/>
          <w:spacing w:val="2"/>
          <w:sz w:val="21"/>
          <w:szCs w:val="21"/>
          <w:highlight w:val="white"/>
          <w:u w:val="single"/>
        </w:rPr>
        <w:t xml:space="preserve">）</w:t>
      </w:r>
      <w:r>
        <w:rPr>
          <w:rFonts w:ascii="宋体" w:hAnsi="宋体" w:eastAsia="宋体" w:cs="宋体"/>
          <w:color w:val="000000" w:themeColor="text1"/>
          <w:spacing w:val="58"/>
          <w:sz w:val="21"/>
          <w:szCs w:val="21"/>
          <w:highlight w:val="white"/>
          <w:u w:val="single"/>
        </w:rPr>
        <w:t xml:space="preserve"> </w:t>
      </w:r>
      <w:r>
        <w:rPr>
          <w:rFonts w:ascii="宋体" w:hAnsi="宋体" w:eastAsia="宋体" w:cs="宋体"/>
          <w:color w:val="000000" w:themeColor="text1"/>
          <w:spacing w:val="2"/>
          <w:sz w:val="21"/>
          <w:szCs w:val="21"/>
          <w:highlight w:val="white"/>
        </w:rPr>
        <w:t xml:space="preserve">，</w:t>
      </w:r>
      <w:r>
        <w:rPr>
          <w:rFonts w:ascii="宋体" w:hAnsi="宋体" w:eastAsia="宋体" w:cs="宋体"/>
          <w:color w:val="000000" w:themeColor="text1"/>
          <w:spacing w:val="12"/>
          <w:sz w:val="21"/>
          <w:szCs w:val="21"/>
          <w:highlight w:val="white"/>
        </w:rPr>
        <w:t xml:space="preserve">从业人员</w:t>
      </w:r>
      <w:r>
        <w:rPr>
          <w:rFonts w:ascii="宋体" w:hAnsi="宋体" w:eastAsia="宋体" w:cs="宋体"/>
          <w:color w:val="000000" w:themeColor="text1"/>
          <w:spacing w:val="-55"/>
          <w:sz w:val="21"/>
          <w:szCs w:val="21"/>
          <w:highlight w:val="white"/>
        </w:rPr>
        <w:t xml:space="preserve"> </w:t>
      </w:r>
      <w:r>
        <w:rPr>
          <w:rFonts w:ascii="宋体" w:hAnsi="宋体" w:eastAsia="宋体" w:cs="宋体"/>
          <w:color w:val="000000" w:themeColor="text1"/>
          <w:spacing w:val="21"/>
          <w:sz w:val="21"/>
          <w:szCs w:val="21"/>
          <w:highlight w:val="white"/>
          <w:u w:val="single"/>
        </w:rPr>
        <w:t xml:space="preserve">   </w:t>
      </w:r>
      <w:r>
        <w:rPr>
          <w:rFonts w:ascii="宋体" w:hAnsi="宋体" w:eastAsia="宋体" w:cs="宋体"/>
          <w:color w:val="000000" w:themeColor="text1"/>
          <w:spacing w:val="11"/>
          <w:sz w:val="21"/>
          <w:szCs w:val="21"/>
          <w:highlight w:val="white"/>
        </w:rPr>
        <w:t xml:space="preserve">人，营业收入为</w:t>
      </w:r>
      <w:r>
        <w:rPr>
          <w:rFonts w:ascii="宋体" w:hAnsi="宋体" w:eastAsia="宋体" w:cs="宋体"/>
          <w:color w:val="000000" w:themeColor="text1"/>
          <w:spacing w:val="-83"/>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万元，资产总额为</w:t>
      </w:r>
      <w:r>
        <w:rPr>
          <w:rFonts w:ascii="宋体" w:hAnsi="宋体" w:eastAsia="宋体" w:cs="宋体"/>
          <w:color w:val="000000" w:themeColor="text1"/>
          <w:spacing w:val="-84"/>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pacing w:val="-96"/>
          <w:sz w:val="21"/>
          <w:szCs w:val="21"/>
          <w:highlight w:val="white"/>
        </w:rPr>
        <w:t xml:space="preserve"> </w:t>
      </w:r>
      <w:r>
        <w:rPr>
          <w:rFonts w:ascii="宋体" w:hAnsi="宋体" w:eastAsia="宋体" w:cs="宋体"/>
          <w:color w:val="000000" w:themeColor="text1"/>
          <w:spacing w:val="11"/>
          <w:sz w:val="21"/>
          <w:szCs w:val="21"/>
          <w:highlight w:val="white"/>
        </w:rPr>
        <w:t xml:space="preserve">万元，属</w:t>
      </w:r>
      <w:r>
        <w:rPr>
          <w:rFonts w:ascii="宋体" w:hAnsi="宋体" w:eastAsia="宋体" w:cs="宋体"/>
          <w:color w:val="000000" w:themeColor="text1"/>
          <w:spacing w:val="10"/>
          <w:sz w:val="21"/>
          <w:szCs w:val="21"/>
          <w:highlight w:val="white"/>
        </w:rPr>
        <w:t xml:space="preserve">于</w:t>
      </w:r>
      <w:r>
        <w:rPr>
          <w:rFonts w:ascii="宋体" w:hAnsi="宋体" w:eastAsia="宋体" w:cs="宋体"/>
          <w:color w:val="000000" w:themeColor="text1"/>
          <w:spacing w:val="10"/>
          <w:sz w:val="21"/>
          <w:szCs w:val="21"/>
          <w:highlight w:val="white"/>
          <w:u w:val="single"/>
        </w:rPr>
        <w:t xml:space="preserve">（中型企业、</w:t>
      </w:r>
      <w:r>
        <w:rPr>
          <w:rFonts w:ascii="宋体" w:hAnsi="宋体" w:eastAsia="宋体" w:cs="宋体"/>
          <w:color w:val="000000" w:themeColor="text1"/>
          <w:spacing w:val="44"/>
          <w:sz w:val="21"/>
          <w:szCs w:val="21"/>
          <w:highlight w:val="white"/>
          <w:u w:val="single"/>
        </w:rPr>
        <w:t xml:space="preserve">  </w:t>
      </w:r>
      <w:r>
        <w:rPr>
          <w:rFonts w:ascii="宋体" w:hAnsi="宋体" w:eastAsia="宋体" w:cs="宋体"/>
          <w:color w:val="000000" w:themeColor="text1"/>
          <w:spacing w:val="10"/>
          <w:sz w:val="21"/>
          <w:szCs w:val="21"/>
          <w:highlight w:val="white"/>
          <w:u w:val="single"/>
        </w:rPr>
        <w:t xml:space="preserve">小型企业、微型企业</w:t>
      </w:r>
      <w:r>
        <w:rPr>
          <w:rFonts w:ascii="宋体" w:hAnsi="宋体" w:eastAsia="宋体" w:cs="宋体"/>
          <w:color w:val="000000" w:themeColor="text1"/>
          <w:spacing w:val="2"/>
          <w:sz w:val="21"/>
          <w:szCs w:val="21"/>
          <w:highlight w:val="white"/>
          <w:u w:val="single"/>
        </w:rPr>
        <w:t xml:space="preserve">）</w:t>
      </w:r>
      <w:r>
        <w:rPr>
          <w:rFonts w:ascii="宋体" w:hAnsi="宋体" w:eastAsia="宋体" w:cs="宋体"/>
          <w:color w:val="000000" w:themeColor="text1"/>
          <w:spacing w:val="34"/>
          <w:sz w:val="21"/>
          <w:szCs w:val="21"/>
          <w:highlight w:val="white"/>
          <w:u w:val="single"/>
        </w:rPr>
        <w:t xml:space="preserve"> </w:t>
      </w:r>
      <w:r>
        <w:rPr>
          <w:rFonts w:ascii="宋体" w:hAnsi="宋体" w:eastAsia="宋体" w:cs="宋体"/>
          <w:color w:val="000000" w:themeColor="text1"/>
          <w:spacing w:val="2"/>
          <w:sz w:val="21"/>
          <w:szCs w:val="21"/>
          <w:highlight w:val="white"/>
        </w:rPr>
        <w:t xml:space="preserve">；</w:t>
      </w:r>
      <w:r>
        <w:rPr>
          <w:rFonts w:ascii="宋体" w:hAnsi="宋体" w:eastAsia="宋体" w:cs="宋体"/>
          <w:color w:val="000000" w:themeColor="text1"/>
          <w:spacing w:val="2"/>
          <w:sz w:val="21"/>
          <w:szCs w:val="21"/>
          <w:highlight w:val="white"/>
        </w:rPr>
      </w:r>
      <w:r>
        <w:rPr>
          <w:color w:val="000000" w:themeColor="text1"/>
          <w:highlight w:val="white"/>
        </w:rPr>
      </w:r>
    </w:p>
    <w:p>
      <w:pPr>
        <w:pStyle w:val="867"/>
        <w:ind w:left="9" w:right="168" w:firstLine="1"/>
        <w:keepLines w:val="0"/>
        <w:keepNext w:val="0"/>
        <w:pageBreakBefore w:val="0"/>
        <w:spacing w:line="332" w:lineRule="auto"/>
        <w:widowControl/>
        <w:rPr>
          <w:rFonts w:ascii="宋体" w:hAnsi="宋体" w:eastAsia="宋体" w:cs="宋体"/>
          <w:color w:val="000000" w:themeColor="text1"/>
          <w:spacing w:val="2"/>
          <w:sz w:val="21"/>
          <w:szCs w:val="21"/>
          <w:highlight w:val="white"/>
        </w:rPr>
      </w:pPr>
      <w:r>
        <w:rPr>
          <w:rFonts w:ascii="宋体" w:hAnsi="宋体" w:eastAsia="宋体" w:cs="宋体"/>
          <w:color w:val="000000" w:themeColor="text1"/>
          <w:spacing w:val="2"/>
          <w:sz w:val="21"/>
          <w:szCs w:val="21"/>
          <w:highlight w:val="white"/>
        </w:rPr>
      </w:r>
      <w:r>
        <w:rPr>
          <w:color w:val="000000" w:themeColor="text1"/>
          <w:highlight w:val="white"/>
        </w:rPr>
      </w:r>
    </w:p>
    <w:p>
      <w:pPr>
        <w:pStyle w:val="867"/>
        <w:ind w:left="21"/>
        <w:keepLines w:val="0"/>
        <w:keepNext w:val="0"/>
        <w:pageBreakBefore w:val="0"/>
        <w:spacing w:line="330" w:lineRule="exact"/>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
          <w:position w:val="2"/>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28" w:right="42" w:firstLine="1"/>
        <w:keepLines w:val="0"/>
        <w:keepNext w:val="0"/>
        <w:pageBreakBefore w:val="0"/>
        <w:spacing w:before="4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white"/>
        </w:rPr>
        <w:t xml:space="preserve">大企业的负责人为</w:t>
      </w:r>
      <w:r>
        <w:rPr>
          <w:rFonts w:ascii="宋体" w:hAnsi="宋体" w:eastAsia="宋体" w:cs="宋体"/>
          <w:color w:val="000000" w:themeColor="text1"/>
          <w:spacing w:val="15"/>
          <w:sz w:val="21"/>
          <w:szCs w:val="21"/>
          <w:highlight w:val="white"/>
        </w:rPr>
        <w:t xml:space="preserve">同一人的情形。  本企业对上述声明内容的真实性负责。如有虚假，将依</w:t>
      </w:r>
      <w:r>
        <w:rPr>
          <w:rFonts w:ascii="宋体" w:hAnsi="宋体" w:eastAsia="宋体" w:cs="宋体"/>
          <w:color w:val="000000" w:themeColor="text1"/>
          <w:spacing w:val="60"/>
          <w:sz w:val="21"/>
          <w:szCs w:val="21"/>
          <w:highlight w:val="white"/>
        </w:rPr>
        <w:t xml:space="preserve"> </w:t>
      </w:r>
      <w:r>
        <w:rPr>
          <w:rFonts w:ascii="宋体" w:hAnsi="宋体" w:eastAsia="宋体" w:cs="宋体"/>
          <w:color w:val="000000" w:themeColor="text1"/>
          <w:spacing w:val="15"/>
          <w:sz w:val="21"/>
          <w:szCs w:val="21"/>
          <w:highlight w:val="white"/>
        </w:rPr>
        <w:t xml:space="preserve">法承担相应责任。</w:t>
      </w:r>
      <w:r>
        <w:rPr>
          <w:rFonts w:ascii="宋体" w:hAnsi="宋体" w:eastAsia="宋体" w:cs="宋体"/>
          <w:color w:val="000000" w:themeColor="text1"/>
          <w:sz w:val="21"/>
          <w:szCs w:val="21"/>
          <w:highlight w:val="white"/>
        </w:rPr>
      </w:r>
      <w:r>
        <w:rPr>
          <w:color w:val="000000" w:themeColor="text1"/>
          <w:highlight w:val="white"/>
        </w:rPr>
      </w:r>
    </w:p>
    <w:p>
      <w:pPr>
        <w:pStyle w:val="867"/>
        <w:ind w:left="11"/>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企业名称（盖章）：</w:t>
      </w:r>
      <w:r>
        <w:rPr>
          <w:rFonts w:ascii="宋体" w:hAnsi="宋体" w:eastAsia="宋体" w:cs="宋体"/>
          <w:color w:val="000000" w:themeColor="text1"/>
          <w:sz w:val="21"/>
          <w:szCs w:val="21"/>
          <w:highlight w:val="white"/>
        </w:rPr>
      </w:r>
      <w:r>
        <w:rPr>
          <w:color w:val="000000" w:themeColor="text1"/>
          <w:highlight w:val="white"/>
        </w:rPr>
      </w:r>
    </w:p>
    <w:p>
      <w:pPr>
        <w:pStyle w:val="867"/>
        <w:ind w:left="44"/>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日               期：</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7"/>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注</w:t>
      </w:r>
      <w:r>
        <w:rPr>
          <w:rFonts w:ascii="宋体" w:hAnsi="宋体" w:eastAsia="宋体" w:cs="宋体"/>
          <w:color w:val="000000" w:themeColor="text1"/>
          <w:spacing w:val="27"/>
          <w:sz w:val="21"/>
          <w:szCs w:val="21"/>
          <w:highlight w:val="white"/>
        </w:rPr>
        <w:t xml:space="preserve">：（</w:t>
      </w:r>
      <w:r>
        <w:rPr>
          <w:rFonts w:ascii="宋体" w:hAnsi="宋体" w:eastAsia="宋体" w:cs="宋体"/>
          <w:color w:val="000000" w:themeColor="text1"/>
          <w:spacing w:val="20"/>
          <w:sz w:val="21"/>
          <w:szCs w:val="21"/>
          <w:highlight w:val="whit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white"/>
        </w:rPr>
        <w:t xml:space="preserve">中所列明的标的及其所属行业逐一进行填报。根据本《中小企业声明函》类型，项目属性为服</w:t>
      </w:r>
      <w:r>
        <w:rPr>
          <w:rFonts w:ascii="宋体" w:hAnsi="宋体" w:eastAsia="宋体" w:cs="宋体"/>
          <w:color w:val="000000" w:themeColor="text1"/>
          <w:spacing w:val="18"/>
          <w:sz w:val="21"/>
          <w:szCs w:val="21"/>
          <w:highlight w:val="white"/>
        </w:rPr>
        <w:t xml:space="preserve">务类的，</w:t>
      </w:r>
      <w:r>
        <w:rPr>
          <w:rFonts w:ascii="宋体" w:hAnsi="宋体" w:eastAsia="宋体" w:cs="宋体"/>
          <w:color w:val="000000" w:themeColor="text1"/>
          <w:spacing w:val="13"/>
          <w:sz w:val="21"/>
          <w:szCs w:val="21"/>
          <w:highlight w:val="white"/>
        </w:rPr>
        <w:t xml:space="preserve">只需按项目技术要求中的服务部分标的及其所属行业逐一进行填报， </w:t>
      </w:r>
      <w:r>
        <w:rPr>
          <w:b/>
          <w:bCs/>
          <w:color w:val="000000" w:themeColor="text1"/>
          <w:spacing w:val="13"/>
          <w:sz w:val="21"/>
          <w:szCs w:val="21"/>
          <w:highlight w:val="white"/>
        </w:rPr>
        <w:t xml:space="preserve">“企业名称”应填报</w:t>
      </w:r>
      <w:r>
        <w:rPr>
          <w:b/>
          <w:bCs/>
          <w:color w:val="000000" w:themeColor="text1"/>
          <w:spacing w:val="12"/>
          <w:sz w:val="21"/>
          <w:szCs w:val="21"/>
          <w:highlight w:val="white"/>
        </w:rPr>
        <w:t xml:space="preserve">为提供该项服务</w:t>
      </w:r>
      <w:r>
        <w:rPr>
          <w:b/>
          <w:bCs/>
          <w:color w:val="000000" w:themeColor="text1"/>
          <w:spacing w:val="16"/>
          <w:sz w:val="21"/>
          <w:szCs w:val="21"/>
          <w:highlight w:val="white"/>
        </w:rPr>
        <w:t xml:space="preserve">的承建（承接）商，“企业名称（盖章）”</w:t>
      </w:r>
      <w:r>
        <w:rPr>
          <w:b/>
          <w:bCs/>
          <w:color w:val="000000" w:themeColor="text1"/>
          <w:spacing w:val="15"/>
          <w:sz w:val="21"/>
          <w:szCs w:val="21"/>
          <w:highlight w:val="white"/>
        </w:rPr>
        <w:t xml:space="preserve">处须盖有相应承建（承接）商企业公章（即电梯系统的维护和</w:t>
      </w:r>
      <w:r>
        <w:rPr>
          <w:b/>
          <w:bCs/>
          <w:color w:val="000000" w:themeColor="text1"/>
          <w:spacing w:val="16"/>
          <w:sz w:val="21"/>
          <w:szCs w:val="21"/>
          <w:highlight w:val="white"/>
        </w:rPr>
        <w:t xml:space="preserve">保养服务如中标后由分包供应商承建（承接</w:t>
      </w:r>
      <w:r>
        <w:rPr>
          <w:b/>
          <w:bCs/>
          <w:color w:val="000000" w:themeColor="text1"/>
          <w:spacing w:val="15"/>
          <w:sz w:val="21"/>
          <w:szCs w:val="21"/>
          <w:highlight w:val="white"/>
        </w:rPr>
        <w:t xml:space="preserve">）的，则“企业名称（盖章）”处还须盖有该分包供应商单位</w:t>
      </w:r>
      <w:r>
        <w:rPr>
          <w:b/>
          <w:bCs/>
          <w:color w:val="000000" w:themeColor="text1"/>
          <w:spacing w:val="19"/>
          <w:sz w:val="21"/>
          <w:szCs w:val="21"/>
          <w:highlight w:val="white"/>
        </w:rPr>
        <w:t xml:space="preserve">公章）。</w:t>
      </w:r>
      <w:r>
        <w:rPr>
          <w:b/>
          <w:bCs/>
          <w:color w:val="000000" w:themeColor="text1"/>
          <w:spacing w:val="27"/>
          <w:sz w:val="21"/>
          <w:szCs w:val="21"/>
          <w:highlight w:val="white"/>
        </w:rPr>
        <w:t xml:space="preserve"> </w:t>
      </w:r>
      <w:r>
        <w:rPr>
          <w:rFonts w:ascii="宋体" w:hAnsi="宋体" w:eastAsia="宋体" w:cs="宋体"/>
          <w:color w:val="000000" w:themeColor="text1"/>
          <w:spacing w:val="19"/>
          <w:sz w:val="21"/>
          <w:szCs w:val="21"/>
          <w:highlight w:val="white"/>
        </w:rPr>
        <w:t xml:space="preserve">专门面向中小企业的项目投标人未按</w:t>
      </w:r>
      <w:r>
        <w:rPr>
          <w:rFonts w:ascii="宋体" w:hAnsi="宋体" w:eastAsia="宋体" w:cs="宋体"/>
          <w:color w:val="000000" w:themeColor="text1"/>
          <w:spacing w:val="18"/>
          <w:sz w:val="21"/>
          <w:szCs w:val="21"/>
          <w:highlight w:val="white"/>
        </w:rPr>
        <w:t xml:space="preserve">上述要求逐一进行填报的将被视为无效投标文件；非专门</w:t>
      </w:r>
      <w:r>
        <w:rPr>
          <w:rFonts w:ascii="宋体" w:hAnsi="宋体" w:eastAsia="宋体" w:cs="宋体"/>
          <w:color w:val="000000" w:themeColor="text1"/>
          <w:spacing w:val="20"/>
          <w:sz w:val="21"/>
          <w:szCs w:val="21"/>
          <w:highlight w:val="white"/>
        </w:rPr>
        <w:t xml:space="preserve">面向中小企业的项目投标人未按上述要求逐一进行填报的</w:t>
      </w:r>
      <w:r>
        <w:rPr>
          <w:rFonts w:ascii="宋体" w:hAnsi="宋体" w:eastAsia="宋体" w:cs="宋体"/>
          <w:color w:val="000000" w:themeColor="text1"/>
          <w:spacing w:val="19"/>
          <w:sz w:val="21"/>
          <w:szCs w:val="21"/>
          <w:highlight w:val="white"/>
        </w:rPr>
        <w:t xml:space="preserve">将不进行中、小、微型企业认定。</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4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（2）从业人员、营业收入、资产总额填报上一年</w:t>
      </w:r>
      <w:r>
        <w:rPr>
          <w:rFonts w:ascii="宋体" w:hAnsi="宋体" w:eastAsia="宋体" w:cs="宋体"/>
          <w:color w:val="000000" w:themeColor="text1"/>
          <w:spacing w:val="19"/>
          <w:sz w:val="21"/>
          <w:szCs w:val="21"/>
          <w:highlight w:val="white"/>
        </w:rPr>
        <w:t xml:space="preserve">度数据，无上一年度数据的新成立企业可不填报。</w:t>
      </w:r>
      <w:r>
        <w:rPr>
          <w:rFonts w:ascii="宋体" w:hAnsi="宋体" w:eastAsia="宋体" w:cs="宋体"/>
          <w:color w:val="000000" w:themeColor="text1"/>
          <w:sz w:val="21"/>
          <w:szCs w:val="21"/>
          <w:highlight w:val="white"/>
        </w:rPr>
      </w:r>
      <w:r>
        <w:rPr>
          <w:color w:val="000000" w:themeColor="text1"/>
          <w:highlight w:val="white"/>
        </w:rPr>
      </w:r>
    </w:p>
    <w:p>
      <w:pPr>
        <w:pStyle w:val="867"/>
        <w:ind w:left="9" w:right="20" w:firstLine="3"/>
        <w:keepLines w:val="0"/>
        <w:keepNext w:val="0"/>
        <w:pageBreakBefore w:val="0"/>
        <w:spacing w:before="129"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（3）中标供应商的《中小企业声明函》将随中标公告</w:t>
      </w:r>
      <w:r>
        <w:rPr>
          <w:rFonts w:ascii="宋体" w:hAnsi="宋体" w:eastAsia="宋体" w:cs="宋体"/>
          <w:color w:val="000000" w:themeColor="text1"/>
          <w:spacing w:val="19"/>
          <w:sz w:val="21"/>
          <w:szCs w:val="21"/>
          <w:highlight w:val="white"/>
        </w:rPr>
        <w:t xml:space="preserve">进行公示。供应商按照本办法规定提供声明函内</w:t>
      </w:r>
      <w:r>
        <w:rPr>
          <w:rFonts w:ascii="宋体" w:hAnsi="宋体" w:eastAsia="宋体" w:cs="宋体"/>
          <w:color w:val="000000" w:themeColor="text1"/>
          <w:spacing w:val="20"/>
          <w:sz w:val="21"/>
          <w:szCs w:val="21"/>
          <w:highlight w:val="whit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white"/>
        </w:rPr>
        <w:t xml:space="preserve">究相应责任。</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4"/>
        <w:keepLines w:val="0"/>
        <w:keepNext w:val="0"/>
        <w:pageBreakBefore w:val="0"/>
        <w:spacing w:before="90" w:line="209" w:lineRule="auto"/>
        <w:widowControl/>
        <w:rPr>
          <w:color w:val="000000" w:themeColor="text1"/>
          <w:sz w:val="21"/>
          <w:szCs w:val="21"/>
          <w:highlight w:val="white"/>
        </w:rPr>
      </w:pPr>
      <w:r>
        <w:rPr>
          <w:b/>
          <w:bCs/>
          <w:color w:val="000000" w:themeColor="text1"/>
          <w:spacing w:val="20"/>
          <w:sz w:val="21"/>
          <w:szCs w:val="21"/>
          <w:highlight w:val="white"/>
        </w:rPr>
        <w:t xml:space="preserve">五、残疾人福利性单位声明函（给定格式</w:t>
      </w:r>
      <w:r>
        <w:rPr>
          <w:b/>
          <w:bCs/>
          <w:color w:val="000000" w:themeColor="text1"/>
          <w:spacing w:val="26"/>
          <w:sz w:val="21"/>
          <w:szCs w:val="21"/>
          <w:highlight w:val="white"/>
        </w:rPr>
        <w:t xml:space="preserve">）：</w:t>
      </w:r>
      <w:r>
        <w:rPr>
          <w:color w:val="000000" w:themeColor="text1"/>
          <w:sz w:val="21"/>
          <w:szCs w:val="21"/>
          <w:highlight w:val="white"/>
        </w:rPr>
      </w:r>
      <w:r>
        <w:rPr>
          <w:color w:val="000000" w:themeColor="text1"/>
          <w:highlight w:val="white"/>
        </w:rPr>
      </w:r>
    </w:p>
    <w:p>
      <w:pPr>
        <w:pStyle w:val="867"/>
        <w:keepLines w:val="0"/>
        <w:keepNext w:val="0"/>
        <w:pageBreakBefore w:val="0"/>
        <w:spacing w:line="38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966"/>
        <w:keepLines w:val="0"/>
        <w:keepNext w:val="0"/>
        <w:pageBreakBefore w:val="0"/>
        <w:spacing w:before="6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残疾人福利性单位声明函</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本单位郑重声明，根据《财政部</w:t>
      </w:r>
      <w:r>
        <w:rPr>
          <w:rFonts w:ascii="宋体" w:hAnsi="宋体" w:eastAsia="宋体" w:cs="宋体"/>
          <w:color w:val="000000" w:themeColor="text1"/>
          <w:spacing w:val="72"/>
          <w:sz w:val="21"/>
          <w:szCs w:val="21"/>
          <w:highlight w:val="white"/>
        </w:rPr>
        <w:t xml:space="preserve"> </w:t>
      </w:r>
      <w:r>
        <w:rPr>
          <w:rFonts w:ascii="宋体" w:hAnsi="宋体" w:eastAsia="宋体" w:cs="宋体"/>
          <w:color w:val="000000" w:themeColor="text1"/>
          <w:spacing w:val="18"/>
          <w:sz w:val="21"/>
          <w:szCs w:val="21"/>
          <w:highlight w:val="white"/>
        </w:rPr>
        <w:t xml:space="preserve">民政部</w:t>
      </w:r>
      <w:r>
        <w:rPr>
          <w:rFonts w:ascii="宋体" w:hAnsi="宋体" w:eastAsia="宋体" w:cs="宋体"/>
          <w:color w:val="000000" w:themeColor="text1"/>
          <w:spacing w:val="68"/>
          <w:sz w:val="21"/>
          <w:szCs w:val="21"/>
          <w:highlight w:val="white"/>
        </w:rPr>
        <w:t xml:space="preserve"> </w:t>
      </w:r>
      <w:r>
        <w:rPr>
          <w:rFonts w:ascii="宋体" w:hAnsi="宋体" w:eastAsia="宋体" w:cs="宋体"/>
          <w:color w:val="000000" w:themeColor="text1"/>
          <w:spacing w:val="18"/>
          <w:sz w:val="21"/>
          <w:szCs w:val="21"/>
          <w:highlight w:val="white"/>
        </w:rPr>
        <w:t xml:space="preserve">中国残疾人联合会关于促进残疾人就业政府采购</w:t>
      </w:r>
      <w:r>
        <w:rPr>
          <w:rFonts w:ascii="宋体" w:hAnsi="宋体" w:eastAsia="宋体" w:cs="宋体"/>
          <w:color w:val="000000" w:themeColor="text1"/>
          <w:spacing w:val="17"/>
          <w:sz w:val="21"/>
          <w:szCs w:val="21"/>
          <w:highlight w:val="white"/>
        </w:rPr>
        <w:t xml:space="preserve">政策的通知》</w:t>
      </w: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pacing w:val="20"/>
          <w:sz w:val="21"/>
          <w:szCs w:val="21"/>
          <w:highlight w:val="white"/>
        </w:rPr>
        <w:t xml:space="preserve">（财库〔2017〕141号）的规定，本</w:t>
      </w:r>
      <w:r>
        <w:rPr>
          <w:rFonts w:ascii="宋体" w:hAnsi="宋体" w:eastAsia="宋体" w:cs="宋体"/>
          <w:color w:val="000000" w:themeColor="text1"/>
          <w:spacing w:val="19"/>
          <w:sz w:val="21"/>
          <w:szCs w:val="21"/>
          <w:highlight w:val="white"/>
        </w:rPr>
        <w:t xml:space="preserve">单位为符合条件的残疾人福利性单位，且本单位参加</w:t>
      </w:r>
      <w:r>
        <w:rPr>
          <w:rFonts w:ascii="宋体" w:hAnsi="宋体" w:eastAsia="宋体" w:cs="宋体"/>
          <w:color w:val="000000" w:themeColor="text1"/>
          <w:spacing w:val="-66"/>
          <w:sz w:val="21"/>
          <w:szCs w:val="21"/>
          <w:highlight w:val="white"/>
        </w:rPr>
        <w:t xml:space="preserve"> </w:t>
      </w:r>
      <w:r>
        <w:rPr>
          <w:rFonts w:ascii="宋体" w:hAnsi="宋体" w:eastAsia="宋体" w:cs="宋体"/>
          <w:color w:val="000000" w:themeColor="text1"/>
          <w:spacing w:val="17"/>
          <w:sz w:val="21"/>
          <w:szCs w:val="21"/>
          <w:highlight w:val="white"/>
          <w:u w:val="single"/>
        </w:rPr>
        <w:t xml:space="preserve">      </w:t>
      </w:r>
      <w:r>
        <w:rPr>
          <w:rFonts w:ascii="宋体" w:hAnsi="宋体" w:eastAsia="宋体" w:cs="宋体"/>
          <w:color w:val="000000" w:themeColor="text1"/>
          <w:spacing w:val="-72"/>
          <w:sz w:val="21"/>
          <w:szCs w:val="21"/>
          <w:highlight w:val="white"/>
        </w:rPr>
        <w:t xml:space="preserve"> </w:t>
      </w:r>
      <w:r>
        <w:rPr>
          <w:rFonts w:ascii="宋体" w:hAnsi="宋体" w:eastAsia="宋体" w:cs="宋体"/>
          <w:color w:val="000000" w:themeColor="text1"/>
          <w:spacing w:val="19"/>
          <w:sz w:val="21"/>
          <w:szCs w:val="21"/>
          <w:highlight w:val="white"/>
        </w:rPr>
        <w:t xml:space="preserve">单位的</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pacing w:val="-75"/>
          <w:sz w:val="21"/>
          <w:szCs w:val="21"/>
          <w:highlight w:val="white"/>
        </w:rPr>
        <w:t xml:space="preserve"> </w:t>
      </w:r>
      <w:r>
        <w:rPr>
          <w:rFonts w:ascii="宋体" w:hAnsi="宋体" w:eastAsia="宋体" w:cs="宋体"/>
          <w:color w:val="000000" w:themeColor="text1"/>
          <w:spacing w:val="20"/>
          <w:sz w:val="21"/>
          <w:szCs w:val="21"/>
          <w:highlight w:val="white"/>
        </w:rPr>
        <w:t xml:space="preserve">项目采购活动提供本单位制造的货物（由本单位承担工程/提供服务</w:t>
      </w:r>
      <w:r>
        <w:rPr>
          <w:rFonts w:ascii="宋体" w:hAnsi="宋体" w:eastAsia="宋体" w:cs="宋体"/>
          <w:color w:val="000000" w:themeColor="text1"/>
          <w:spacing w:val="25"/>
          <w:sz w:val="21"/>
          <w:szCs w:val="21"/>
          <w:highlight w:val="white"/>
        </w:rPr>
        <w:t xml:space="preserve">），</w:t>
      </w:r>
      <w:r>
        <w:rPr>
          <w:rFonts w:ascii="宋体" w:hAnsi="宋体" w:eastAsia="宋体" w:cs="宋体"/>
          <w:color w:val="000000" w:themeColor="text1"/>
          <w:spacing w:val="20"/>
          <w:sz w:val="21"/>
          <w:szCs w:val="21"/>
          <w:highlight w:val="white"/>
        </w:rPr>
        <w:t xml:space="preserve">或者提供其他残疾人福</w:t>
      </w:r>
      <w:r>
        <w:rPr>
          <w:rFonts w:ascii="宋体" w:hAnsi="宋体" w:eastAsia="宋体" w:cs="宋体"/>
          <w:color w:val="000000" w:themeColor="text1"/>
          <w:spacing w:val="19"/>
          <w:sz w:val="21"/>
          <w:szCs w:val="21"/>
          <w:highlight w:val="white"/>
        </w:rPr>
        <w:t xml:space="preserve">利性单位制造的货物（不包括使用非残疾人福利性单位注册商标的货物）。</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本单位对上述声明的真实性负责。如有虚假，将依法承担相应责任。</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7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2"/>
          <w:sz w:val="21"/>
          <w:szCs w:val="21"/>
          <w:highlight w:val="white"/>
        </w:rPr>
        <w:t xml:space="preserve">单位名称（盖章）：</w:t>
      </w:r>
      <w:r>
        <w:rPr>
          <w:rFonts w:ascii="宋体" w:hAnsi="宋体" w:eastAsia="宋体" w:cs="宋体"/>
          <w:color w:val="000000" w:themeColor="text1"/>
          <w:sz w:val="21"/>
          <w:szCs w:val="21"/>
          <w:highlight w:val="white"/>
        </w:rPr>
      </w:r>
      <w:r>
        <w:rPr>
          <w:color w:val="000000" w:themeColor="text1"/>
          <w:highlight w:val="white"/>
        </w:rPr>
      </w:r>
    </w:p>
    <w:p>
      <w:pPr>
        <w:pStyle w:val="867"/>
        <w:ind w:left="44"/>
        <w:keepLines w:val="0"/>
        <w:keepNext w:val="0"/>
        <w:pageBreakBefore w:val="0"/>
        <w:spacing w:before="130"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日   期：</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94"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3"/>
        <w:keepLines w:val="0"/>
        <w:keepNext w:val="0"/>
        <w:pageBreakBefore w:val="0"/>
        <w:spacing w:before="90" w:line="209" w:lineRule="auto"/>
        <w:widowControl/>
        <w:rPr>
          <w:color w:val="000000" w:themeColor="text1"/>
          <w:sz w:val="21"/>
          <w:szCs w:val="21"/>
          <w:highlight w:val="white"/>
        </w:rPr>
      </w:pPr>
      <w:r>
        <w:rPr>
          <w:b/>
          <w:bCs/>
          <w:color w:val="000000" w:themeColor="text1"/>
          <w:spacing w:val="20"/>
          <w:sz w:val="21"/>
          <w:szCs w:val="21"/>
          <w:highlight w:val="white"/>
        </w:rPr>
        <w:t xml:space="preserve">六、投标函（给定格式</w:t>
      </w:r>
      <w:r>
        <w:rPr>
          <w:b/>
          <w:bCs/>
          <w:color w:val="000000" w:themeColor="text1"/>
          <w:spacing w:val="22"/>
          <w:sz w:val="21"/>
          <w:szCs w:val="21"/>
          <w:highlight w:val="white"/>
        </w:rPr>
        <w:t xml:space="preserve">）：</w:t>
      </w:r>
      <w:r>
        <w:rPr>
          <w:color w:val="000000" w:themeColor="text1"/>
          <w:sz w:val="21"/>
          <w:szCs w:val="21"/>
          <w:highlight w:val="white"/>
        </w:rPr>
      </w:r>
      <w:r>
        <w:rPr>
          <w:color w:val="000000" w:themeColor="text1"/>
          <w:highlight w:val="white"/>
        </w:rPr>
      </w:r>
    </w:p>
    <w:p>
      <w:pPr>
        <w:pStyle w:val="867"/>
        <w:keepLines w:val="0"/>
        <w:keepNext w:val="0"/>
        <w:pageBreakBefore w:val="0"/>
        <w:spacing w:line="389"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1"/>
          <w:sz w:val="21"/>
          <w:szCs w:val="21"/>
          <w:highlight w:val="white"/>
        </w:rPr>
        <w:t xml:space="preserve">投标函</w:t>
      </w:r>
      <w:r>
        <w:rPr>
          <w:rFonts w:ascii="宋体" w:hAnsi="宋体" w:eastAsia="宋体" w:cs="宋体"/>
          <w:color w:val="000000" w:themeColor="text1"/>
          <w:spacing w:val="15"/>
          <w:sz w:val="21"/>
          <w:szCs w:val="21"/>
          <w:highlight w:val="white"/>
        </w:rPr>
        <w:t xml:space="preserve">致无锡市公共资源交易中心：</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我方收到贵方</w:t>
      </w:r>
      <w:r>
        <w:rPr>
          <w:rFonts w:hint="eastAsia" w:ascii="宋体" w:hAnsi="宋体" w:eastAsia="宋体" w:cs="宋体"/>
          <w:color w:val="000000" w:themeColor="text1"/>
          <w:spacing w:val="19"/>
          <w:sz w:val="21"/>
          <w:szCs w:val="21"/>
          <w:highlight w:val="white"/>
          <w:lang w:eastAsia="zh-CN"/>
        </w:rPr>
        <w:t xml:space="preserve">JSZC-320200-JZCG-G2026-0068</w:t>
      </w:r>
      <w:r>
        <w:rPr>
          <w:rFonts w:ascii="宋体" w:hAnsi="宋体" w:eastAsia="宋体" w:cs="宋体"/>
          <w:color w:val="000000" w:themeColor="text1"/>
          <w:spacing w:val="19"/>
          <w:sz w:val="21"/>
          <w:szCs w:val="21"/>
          <w:highlight w:val="white"/>
        </w:rPr>
        <w:t xml:space="preserve">招标文件，经仔细阅读和研究，我方决定参加此项目的投标。</w:t>
      </w:r>
      <w:r>
        <w:rPr>
          <w:rFonts w:ascii="宋体" w:hAnsi="宋体" w:eastAsia="宋体" w:cs="宋体"/>
          <w:color w:val="000000" w:themeColor="text1"/>
          <w:sz w:val="21"/>
          <w:szCs w:val="21"/>
          <w:highlight w:val="white"/>
        </w:rPr>
      </w:r>
      <w:r>
        <w:rPr>
          <w:color w:val="000000" w:themeColor="text1"/>
          <w:highlight w:val="white"/>
        </w:rPr>
      </w:r>
    </w:p>
    <w:p>
      <w:pPr>
        <w:pStyle w:val="867"/>
        <w:ind w:left="10"/>
        <w:keepLines w:val="0"/>
        <w:keepNext w:val="0"/>
        <w:pageBreakBefore w:val="0"/>
        <w:spacing w:before="130" w:line="21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一</w:t>
      </w:r>
      <w:r>
        <w:rPr>
          <w:rFonts w:ascii="宋体" w:hAnsi="宋体" w:eastAsia="宋体" w:cs="宋体"/>
          <w:color w:val="000000" w:themeColor="text1"/>
          <w:spacing w:val="-61"/>
          <w:sz w:val="21"/>
          <w:szCs w:val="21"/>
          <w:highlight w:val="white"/>
        </w:rPr>
        <w:t xml:space="preserve"> </w:t>
      </w:r>
      <w:r>
        <w:rPr>
          <w:rFonts w:ascii="宋体" w:hAnsi="宋体" w:eastAsia="宋体" w:cs="宋体"/>
          <w:color w:val="000000" w:themeColor="text1"/>
          <w:spacing w:val="19"/>
          <w:sz w:val="21"/>
          <w:szCs w:val="21"/>
          <w:highlight w:val="white"/>
        </w:rPr>
        <w:t xml:space="preserve">、  我方愿意按照招标文件的一切要求</w:t>
      </w:r>
      <w:r>
        <w:rPr>
          <w:rFonts w:ascii="宋体" w:hAnsi="宋体" w:eastAsia="宋体" w:cs="宋体"/>
          <w:color w:val="000000" w:themeColor="text1"/>
          <w:spacing w:val="18"/>
          <w:sz w:val="21"/>
          <w:szCs w:val="21"/>
          <w:highlight w:val="white"/>
        </w:rPr>
        <w:t xml:space="preserve">，提供本项目的投标，投标总价见《开标一览表》。</w:t>
      </w:r>
      <w:r>
        <w:rPr>
          <w:rFonts w:ascii="宋体" w:hAnsi="宋体" w:eastAsia="宋体" w:cs="宋体"/>
          <w:color w:val="000000" w:themeColor="text1"/>
          <w:sz w:val="21"/>
          <w:szCs w:val="21"/>
          <w:highlight w:val="white"/>
        </w:rPr>
      </w:r>
      <w:r>
        <w:rPr>
          <w:color w:val="000000" w:themeColor="text1"/>
          <w:highlight w:val="white"/>
        </w:rPr>
      </w:r>
    </w:p>
    <w:p>
      <w:pPr>
        <w:pStyle w:val="867"/>
        <w:ind w:left="11"/>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二、</w:t>
      </w:r>
      <w:r>
        <w:rPr>
          <w:rFonts w:ascii="宋体" w:hAnsi="宋体" w:eastAsia="宋体" w:cs="宋体"/>
          <w:color w:val="000000" w:themeColor="text1"/>
          <w:spacing w:val="41"/>
          <w:sz w:val="21"/>
          <w:szCs w:val="21"/>
          <w:highlight w:val="white"/>
        </w:rPr>
        <w:t xml:space="preserve">  </w:t>
      </w:r>
      <w:r>
        <w:rPr>
          <w:rFonts w:ascii="宋体" w:hAnsi="宋体" w:eastAsia="宋体" w:cs="宋体"/>
          <w:color w:val="000000" w:themeColor="text1"/>
          <w:spacing w:val="18"/>
          <w:sz w:val="21"/>
          <w:szCs w:val="21"/>
          <w:highlight w:val="white"/>
        </w:rPr>
        <w:t xml:space="preserve">我方愿意提供无锡市公共资源交易中心在招标文件中要求的文件、资</w:t>
      </w:r>
      <w:r>
        <w:rPr>
          <w:rFonts w:ascii="宋体" w:hAnsi="宋体" w:eastAsia="宋体" w:cs="宋体"/>
          <w:color w:val="000000" w:themeColor="text1"/>
          <w:spacing w:val="17"/>
          <w:sz w:val="21"/>
          <w:szCs w:val="21"/>
          <w:highlight w:val="white"/>
        </w:rPr>
        <w:t xml:space="preserve">料。</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30"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三、</w:t>
      </w:r>
      <w:r>
        <w:rPr>
          <w:rFonts w:ascii="宋体" w:hAnsi="宋体" w:eastAsia="宋体" w:cs="宋体"/>
          <w:color w:val="000000" w:themeColor="text1"/>
          <w:spacing w:val="50"/>
          <w:sz w:val="21"/>
          <w:szCs w:val="21"/>
          <w:highlight w:val="white"/>
        </w:rPr>
        <w:t xml:space="preserve">  </w:t>
      </w:r>
      <w:r>
        <w:rPr>
          <w:rFonts w:ascii="宋体" w:hAnsi="宋体" w:eastAsia="宋体" w:cs="宋体"/>
          <w:color w:val="000000" w:themeColor="text1"/>
          <w:spacing w:val="19"/>
          <w:sz w:val="21"/>
          <w:szCs w:val="21"/>
          <w:highlight w:val="whit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white"/>
        </w:rPr>
        <w:t xml:space="preserve">满之前均具有约束力。</w:t>
      </w:r>
      <w:r>
        <w:rPr>
          <w:rFonts w:ascii="宋体" w:hAnsi="宋体" w:eastAsia="宋体" w:cs="宋体"/>
          <w:color w:val="000000" w:themeColor="text1"/>
          <w:sz w:val="21"/>
          <w:szCs w:val="21"/>
          <w:highlight w:val="white"/>
        </w:rPr>
      </w:r>
      <w:r>
        <w:rPr>
          <w:color w:val="000000" w:themeColor="text1"/>
          <w:highlight w:val="white"/>
        </w:rPr>
      </w:r>
    </w:p>
    <w:p>
      <w:pPr>
        <w:pStyle w:val="867"/>
        <w:jc w:val="right"/>
        <w:keepLines w:val="0"/>
        <w:keepNext w:val="0"/>
        <w:pageBreakBefore w:val="0"/>
        <w:spacing w:before="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white"/>
        </w:rPr>
        <w:t xml:space="preserve">按量完</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4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0"/>
          <w:sz w:val="21"/>
          <w:szCs w:val="21"/>
          <w:highlight w:val="white"/>
        </w:rPr>
        <w:t xml:space="preserve">成交货任务。</w:t>
      </w:r>
      <w:r>
        <w:rPr>
          <w:rFonts w:ascii="宋体" w:hAnsi="宋体" w:eastAsia="宋体" w:cs="宋体"/>
          <w:color w:val="000000" w:themeColor="text1"/>
          <w:sz w:val="21"/>
          <w:szCs w:val="21"/>
          <w:highlight w:val="white"/>
        </w:rPr>
      </w:r>
      <w:r>
        <w:rPr>
          <w:color w:val="000000" w:themeColor="text1"/>
          <w:highlight w:val="white"/>
        </w:rPr>
      </w:r>
    </w:p>
    <w:p>
      <w:pPr>
        <w:pStyle w:val="867"/>
        <w:ind w:left="11"/>
        <w:keepLines w:val="0"/>
        <w:keepNext w:val="0"/>
        <w:pageBreakBefore w:val="0"/>
        <w:spacing w:before="12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6"/>
          <w:sz w:val="21"/>
          <w:szCs w:val="21"/>
          <w:highlight w:val="white"/>
        </w:rPr>
        <w:t xml:space="preserve">五、</w:t>
      </w:r>
      <w:r>
        <w:rPr>
          <w:rFonts w:ascii="宋体" w:hAnsi="宋体" w:eastAsia="宋体" w:cs="宋体"/>
          <w:color w:val="000000" w:themeColor="text1"/>
          <w:spacing w:val="49"/>
          <w:sz w:val="21"/>
          <w:szCs w:val="21"/>
          <w:highlight w:val="white"/>
        </w:rPr>
        <w:t xml:space="preserve">  </w:t>
      </w:r>
      <w:r>
        <w:rPr>
          <w:rFonts w:ascii="宋体" w:hAnsi="宋体" w:eastAsia="宋体" w:cs="宋体"/>
          <w:color w:val="000000" w:themeColor="text1"/>
          <w:spacing w:val="16"/>
          <w:sz w:val="21"/>
          <w:szCs w:val="21"/>
          <w:highlight w:val="white"/>
        </w:rPr>
        <w:t xml:space="preserve">我方完全同意招标文件规定的决定中标者的方式。</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六、</w:t>
      </w:r>
      <w:r>
        <w:rPr>
          <w:rFonts w:ascii="宋体" w:hAnsi="宋体" w:eastAsia="宋体" w:cs="宋体"/>
          <w:color w:val="000000" w:themeColor="text1"/>
          <w:spacing w:val="49"/>
          <w:sz w:val="21"/>
          <w:szCs w:val="21"/>
          <w:highlight w:val="white"/>
        </w:rPr>
        <w:t xml:space="preserve">  </w:t>
      </w:r>
      <w:r>
        <w:rPr>
          <w:rFonts w:ascii="宋体" w:hAnsi="宋体" w:eastAsia="宋体" w:cs="宋体"/>
          <w:color w:val="000000" w:themeColor="text1"/>
          <w:spacing w:val="19"/>
          <w:sz w:val="21"/>
          <w:szCs w:val="21"/>
          <w:highlight w:val="whit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七、</w:t>
      </w:r>
      <w:r>
        <w:rPr>
          <w:rFonts w:ascii="宋体" w:hAnsi="宋体" w:eastAsia="宋体" w:cs="宋体"/>
          <w:color w:val="000000" w:themeColor="text1"/>
          <w:spacing w:val="49"/>
          <w:sz w:val="21"/>
          <w:szCs w:val="21"/>
          <w:highlight w:val="white"/>
        </w:rPr>
        <w:t xml:space="preserve">  </w:t>
      </w:r>
      <w:r>
        <w:rPr>
          <w:rFonts w:ascii="宋体" w:hAnsi="宋体" w:eastAsia="宋体" w:cs="宋体"/>
          <w:color w:val="000000" w:themeColor="text1"/>
          <w:spacing w:val="19"/>
          <w:sz w:val="21"/>
          <w:szCs w:val="21"/>
          <w:highlight w:val="whit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white"/>
        </w:rPr>
        <w:t xml:space="preserve">权利。</w:t>
      </w:r>
      <w:r>
        <w:rPr>
          <w:rFonts w:ascii="宋体" w:hAnsi="宋体" w:eastAsia="宋体" w:cs="宋体"/>
          <w:color w:val="000000" w:themeColor="text1"/>
          <w:sz w:val="21"/>
          <w:szCs w:val="21"/>
          <w:highlight w:val="white"/>
        </w:rPr>
      </w:r>
      <w:r>
        <w:rPr>
          <w:color w:val="000000" w:themeColor="text1"/>
          <w:highlight w:val="white"/>
        </w:rPr>
      </w:r>
    </w:p>
    <w:p>
      <w:pPr>
        <w:pStyle w:val="867"/>
        <w:ind w:left="9" w:firstLine="2"/>
        <w:keepLines w:val="0"/>
        <w:keepNext w:val="0"/>
        <w:pageBreakBefore w:val="0"/>
        <w:spacing w:before="2"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八、</w:t>
      </w:r>
      <w:r>
        <w:rPr>
          <w:rFonts w:ascii="宋体" w:hAnsi="宋体" w:eastAsia="宋体" w:cs="宋体"/>
          <w:color w:val="000000" w:themeColor="text1"/>
          <w:spacing w:val="48"/>
          <w:sz w:val="21"/>
          <w:szCs w:val="21"/>
          <w:highlight w:val="white"/>
        </w:rPr>
        <w:t xml:space="preserve">  </w:t>
      </w:r>
      <w:r>
        <w:rPr>
          <w:rFonts w:ascii="宋体" w:hAnsi="宋体" w:eastAsia="宋体" w:cs="宋体"/>
          <w:color w:val="000000" w:themeColor="text1"/>
          <w:spacing w:val="19"/>
          <w:sz w:val="21"/>
          <w:szCs w:val="21"/>
          <w:highlight w:val="whit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white"/>
        </w:rPr>
        <w:t xml:space="preserve">合同，则接受政府采购监督管理部门的处理。</w:t>
      </w:r>
      <w:r>
        <w:rPr>
          <w:rFonts w:ascii="宋体" w:hAnsi="宋体" w:eastAsia="宋体" w:cs="宋体"/>
          <w:color w:val="000000" w:themeColor="text1"/>
          <w:sz w:val="21"/>
          <w:szCs w:val="21"/>
          <w:highlight w:val="white"/>
        </w:rPr>
      </w:r>
      <w:r>
        <w:rPr>
          <w:color w:val="000000" w:themeColor="text1"/>
          <w:highlight w:val="white"/>
        </w:rPr>
      </w:r>
    </w:p>
    <w:p>
      <w:pPr>
        <w:pStyle w:val="867"/>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九、</w:t>
      </w:r>
      <w:r>
        <w:rPr>
          <w:rFonts w:ascii="宋体" w:hAnsi="宋体" w:eastAsia="宋体" w:cs="宋体"/>
          <w:color w:val="000000" w:themeColor="text1"/>
          <w:spacing w:val="47"/>
          <w:sz w:val="21"/>
          <w:szCs w:val="21"/>
          <w:highlight w:val="white"/>
        </w:rPr>
        <w:t xml:space="preserve">  </w:t>
      </w:r>
      <w:r>
        <w:rPr>
          <w:rFonts w:ascii="宋体" w:hAnsi="宋体" w:eastAsia="宋体" w:cs="宋体"/>
          <w:color w:val="000000" w:themeColor="text1"/>
          <w:spacing w:val="18"/>
          <w:sz w:val="21"/>
          <w:szCs w:val="21"/>
          <w:highlight w:val="whit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white"/>
        </w:rPr>
        <w:t xml:space="preserve">又未履行招标文件、投标文件和合同条款的，一经查实，我方愿意赔偿由此而造成的一切损失，并同意</w:t>
      </w:r>
      <w:r>
        <w:rPr>
          <w:rFonts w:ascii="宋体" w:hAnsi="宋体" w:eastAsia="宋体" w:cs="宋体"/>
          <w:color w:val="000000" w:themeColor="text1"/>
          <w:spacing w:val="18"/>
          <w:sz w:val="21"/>
          <w:szCs w:val="21"/>
          <w:highlight w:val="white"/>
        </w:rPr>
        <w:t xml:space="preserve">接受按招标文件的相关要求对我方进行的处理。</w:t>
      </w:r>
      <w:r>
        <w:rPr>
          <w:rFonts w:ascii="宋体" w:hAnsi="宋体" w:eastAsia="宋体" w:cs="宋体"/>
          <w:color w:val="000000" w:themeColor="text1"/>
          <w:sz w:val="21"/>
          <w:szCs w:val="21"/>
          <w:highlight w:val="white"/>
        </w:rPr>
      </w:r>
      <w:r>
        <w:rPr>
          <w:color w:val="000000" w:themeColor="text1"/>
          <w:highlight w:val="white"/>
        </w:rPr>
      </w:r>
    </w:p>
    <w:p>
      <w:pPr>
        <w:pStyle w:val="867"/>
        <w:ind w:left="6" w:right="21" w:firstLine="2"/>
        <w:keepLines w:val="0"/>
        <w:keepNext w:val="0"/>
        <w:pageBreakBefore w:val="0"/>
        <w:spacing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十、</w:t>
      </w:r>
      <w:r>
        <w:rPr>
          <w:rFonts w:ascii="宋体" w:hAnsi="宋体" w:eastAsia="宋体" w:cs="宋体"/>
          <w:color w:val="000000" w:themeColor="text1"/>
          <w:spacing w:val="42"/>
          <w:sz w:val="21"/>
          <w:szCs w:val="21"/>
          <w:highlight w:val="white"/>
        </w:rPr>
        <w:t xml:space="preserve">  </w:t>
      </w:r>
      <w:r>
        <w:rPr>
          <w:rFonts w:ascii="宋体" w:hAnsi="宋体" w:eastAsia="宋体" w:cs="宋体"/>
          <w:color w:val="000000" w:themeColor="text1"/>
          <w:spacing w:val="19"/>
          <w:sz w:val="21"/>
          <w:szCs w:val="21"/>
          <w:highlight w:val="white"/>
        </w:rPr>
        <w:t xml:space="preserve">我方决不提供虚假材料谋取中标、决不采取不正当手段诋</w:t>
      </w:r>
      <w:r>
        <w:rPr>
          <w:rFonts w:ascii="宋体" w:hAnsi="宋体" w:eastAsia="宋体" w:cs="宋体"/>
          <w:color w:val="000000" w:themeColor="text1"/>
          <w:spacing w:val="18"/>
          <w:sz w:val="21"/>
          <w:szCs w:val="21"/>
          <w:highlight w:val="white"/>
        </w:rPr>
        <w:t xml:space="preserve">毁、排挤其他供应商、决不与采购人、</w:t>
      </w:r>
      <w:r>
        <w:rPr>
          <w:rFonts w:ascii="宋体" w:hAnsi="宋体" w:eastAsia="宋体" w:cs="宋体"/>
          <w:color w:val="000000" w:themeColor="text1"/>
          <w:spacing w:val="20"/>
          <w:sz w:val="21"/>
          <w:szCs w:val="21"/>
          <w:highlight w:val="whit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white"/>
        </w:rPr>
        <w:t xml:space="preserve">贵方及相关管理部门的处罚。</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0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31"/>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电话：</w:t>
      </w:r>
      <w:r>
        <w:rPr>
          <w:rFonts w:ascii="宋体" w:hAnsi="宋体" w:eastAsia="宋体" w:cs="宋体"/>
          <w:color w:val="000000" w:themeColor="text1"/>
          <w:spacing w:val="-74"/>
          <w:sz w:val="21"/>
          <w:szCs w:val="21"/>
          <w:highlight w:val="white"/>
        </w:rPr>
        <w:t xml:space="preserve"> </w:t>
      </w:r>
      <w:r>
        <w:rPr>
          <w:rFonts w:ascii="宋体" w:hAnsi="宋体" w:eastAsia="宋体" w:cs="宋体"/>
          <w:color w:val="000000" w:themeColor="text1"/>
          <w:spacing w:val="4"/>
          <w:sz w:val="21"/>
          <w:szCs w:val="21"/>
          <w:highlight w:val="white"/>
          <w:u w:val="single"/>
        </w:rPr>
        <w:t xml:space="preserve">               </w:t>
      </w:r>
      <w:r>
        <w:rPr>
          <w:rFonts w:ascii="宋体" w:hAnsi="宋体" w:eastAsia="宋体" w:cs="宋体"/>
          <w:color w:val="000000" w:themeColor="text1"/>
          <w:spacing w:val="23"/>
          <w:sz w:val="21"/>
          <w:szCs w:val="21"/>
          <w:highlight w:val="white"/>
        </w:rPr>
        <w:t xml:space="preserve"> </w:t>
      </w:r>
      <w:r>
        <w:rPr>
          <w:rFonts w:ascii="宋体" w:hAnsi="宋体" w:eastAsia="宋体" w:cs="宋体"/>
          <w:color w:val="000000" w:themeColor="text1"/>
          <w:sz w:val="21"/>
          <w:szCs w:val="21"/>
          <w:highlight w:val="white"/>
        </w:rPr>
        <w:t xml:space="preserve">；传真：</w:t>
      </w:r>
      <w:r>
        <w:rPr>
          <w:rFonts w:ascii="宋体" w:hAnsi="宋体" w:eastAsia="宋体" w:cs="宋体"/>
          <w:color w:val="000000" w:themeColor="text1"/>
          <w:spacing w:val="-21"/>
          <w:sz w:val="21"/>
          <w:szCs w:val="21"/>
          <w:highlight w:val="white"/>
        </w:rPr>
        <w:t xml:space="preserve"> </w:t>
      </w:r>
      <w:r>
        <w:rPr>
          <w:rFonts w:ascii="宋体" w:hAnsi="宋体" w:eastAsia="宋体" w:cs="宋体"/>
          <w:color w:val="000000" w:themeColor="text1"/>
          <w:spacing w:val="6"/>
          <w:sz w:val="21"/>
          <w:szCs w:val="21"/>
          <w:highlight w:val="white"/>
          <w:u w:val="single"/>
        </w:rPr>
        <w:t xml:space="preserve">                 </w:t>
      </w:r>
      <w:r>
        <w:rPr>
          <w:rFonts w:ascii="宋体" w:hAnsi="宋体" w:eastAsia="宋体" w:cs="宋体"/>
          <w:color w:val="000000" w:themeColor="text1"/>
          <w:sz w:val="21"/>
          <w:szCs w:val="21"/>
          <w:highlight w:val="white"/>
        </w:rPr>
        <w:t xml:space="preserve">；邮编：</w:t>
      </w:r>
      <w:r>
        <w:rPr>
          <w:rFonts w:ascii="宋体" w:hAnsi="宋体" w:eastAsia="宋体" w:cs="宋体"/>
          <w:color w:val="000000" w:themeColor="text1"/>
          <w:spacing w:val="-18"/>
          <w:sz w:val="21"/>
          <w:szCs w:val="21"/>
          <w:highlight w:val="white"/>
        </w:rPr>
        <w:t xml:space="preserve">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9" w:line="226"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
          <w:sz w:val="21"/>
          <w:szCs w:val="21"/>
          <w:highlight w:val="white"/>
        </w:rPr>
        <w:t xml:space="preserve">通讯地址： </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12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8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8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8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87"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4"/>
        <w:keepLines w:val="0"/>
        <w:keepNext w:val="0"/>
        <w:pageBreakBefore w:val="0"/>
        <w:spacing w:before="91" w:line="209" w:lineRule="auto"/>
        <w:widowControl/>
        <w:rPr>
          <w:color w:val="000000" w:themeColor="text1"/>
          <w:sz w:val="21"/>
          <w:szCs w:val="21"/>
          <w:highlight w:val="white"/>
        </w:rPr>
      </w:pPr>
      <w:r>
        <w:rPr>
          <w:b/>
          <w:bCs/>
          <w:color w:val="000000" w:themeColor="text1"/>
          <w:spacing w:val="20"/>
          <w:sz w:val="21"/>
          <w:szCs w:val="21"/>
          <w:highlight w:val="white"/>
        </w:rPr>
        <w:t xml:space="preserve">七、承诺书（给定格式</w:t>
      </w:r>
      <w:r>
        <w:rPr>
          <w:b/>
          <w:bCs/>
          <w:color w:val="000000" w:themeColor="text1"/>
          <w:spacing w:val="22"/>
          <w:sz w:val="21"/>
          <w:szCs w:val="21"/>
          <w:highlight w:val="white"/>
        </w:rPr>
        <w:t xml:space="preserve">）：</w:t>
      </w:r>
      <w:r>
        <w:rPr>
          <w:color w:val="000000" w:themeColor="text1"/>
          <w:sz w:val="21"/>
          <w:szCs w:val="21"/>
          <w:highlight w:val="white"/>
        </w:rPr>
      </w:r>
      <w:r>
        <w:rPr>
          <w:color w:val="000000" w:themeColor="text1"/>
          <w:highlight w:val="white"/>
        </w:rPr>
      </w:r>
    </w:p>
    <w:p>
      <w:pPr>
        <w:pStyle w:val="867"/>
        <w:keepLines w:val="0"/>
        <w:keepNext w:val="0"/>
        <w:pageBreakBefore w:val="0"/>
        <w:spacing w:line="389"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892"/>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0"/>
          <w:sz w:val="21"/>
          <w:szCs w:val="21"/>
          <w:highlight w:val="white"/>
        </w:rPr>
        <w:t xml:space="preserve">承诺书</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pacing w:val="15"/>
          <w:sz w:val="21"/>
          <w:szCs w:val="21"/>
          <w:highlight w:val="white"/>
        </w:rPr>
        <w:t xml:space="preserve"> （投标人名称）针对本项目</w:t>
      </w:r>
      <w:r>
        <w:rPr>
          <w:rFonts w:hint="eastAsia" w:ascii="宋体" w:hAnsi="宋体" w:eastAsia="宋体" w:cs="宋体"/>
          <w:color w:val="000000" w:themeColor="text1"/>
          <w:spacing w:val="15"/>
          <w:sz w:val="21"/>
          <w:szCs w:val="21"/>
          <w:highlight w:val="white"/>
          <w:lang w:eastAsia="zh-CN"/>
        </w:rPr>
        <w:t xml:space="preserve">JSZC-320200-JZCG-G2026-0068</w:t>
      </w:r>
      <w:r>
        <w:rPr>
          <w:rFonts w:ascii="宋体" w:hAnsi="宋体" w:eastAsia="宋体" w:cs="宋体"/>
          <w:color w:val="000000" w:themeColor="text1"/>
          <w:spacing w:val="15"/>
          <w:sz w:val="21"/>
          <w:szCs w:val="21"/>
          <w:highlight w:val="white"/>
        </w:rPr>
        <w:t xml:space="preserve">在此对服务保障</w:t>
      </w:r>
      <w:r>
        <w:rPr>
          <w:rFonts w:hint="eastAsia" w:ascii="宋体" w:hAnsi="宋体" w:eastAsia="宋体" w:cs="宋体"/>
          <w:color w:val="000000" w:themeColor="text1"/>
          <w:spacing w:val="15"/>
          <w:sz w:val="21"/>
          <w:szCs w:val="21"/>
          <w:highlight w:val="white"/>
          <w:lang w:eastAsia="zh-CN"/>
        </w:rPr>
        <w:t xml:space="preserve">作如下承诺</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3"/>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1.本公司（单位、联合体）对本项目所提供的服务符合招标文件要求；</w:t>
      </w:r>
      <w:r>
        <w:rPr>
          <w:rFonts w:ascii="宋体" w:hAnsi="宋体" w:eastAsia="宋体" w:cs="宋体"/>
          <w:color w:val="000000" w:themeColor="text1"/>
          <w:sz w:val="21"/>
          <w:szCs w:val="21"/>
          <w:highlight w:val="white"/>
        </w:rPr>
      </w:r>
      <w:r>
        <w:rPr>
          <w:color w:val="000000" w:themeColor="text1"/>
          <w:highlight w:val="white"/>
        </w:rPr>
      </w:r>
    </w:p>
    <w:p>
      <w:pPr>
        <w:pStyle w:val="867"/>
        <w:ind w:left="9" w:firstLine="1"/>
        <w:keepLines w:val="0"/>
        <w:keepNext w:val="0"/>
        <w:pageBreakBefore w:val="0"/>
        <w:spacing w:before="129"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white"/>
        </w:rPr>
        <w:t xml:space="preserve">相应承诺将相关人员及时配置到位。</w:t>
      </w:r>
      <w:r>
        <w:rPr>
          <w:rFonts w:ascii="宋体" w:hAnsi="宋体" w:eastAsia="宋体" w:cs="宋体"/>
          <w:color w:val="000000" w:themeColor="text1"/>
          <w:sz w:val="21"/>
          <w:szCs w:val="21"/>
          <w:highlight w:val="white"/>
        </w:rPr>
      </w:r>
      <w:r>
        <w:rPr>
          <w:color w:val="000000" w:themeColor="text1"/>
          <w:highlight w:val="white"/>
        </w:rPr>
      </w:r>
    </w:p>
    <w:p>
      <w:pPr>
        <w:pStyle w:val="867"/>
        <w:ind w:left="6" w:firstLine="5"/>
        <w:keepLines w:val="0"/>
        <w:keepNext w:val="0"/>
        <w:pageBreakBefore w:val="0"/>
        <w:spacing w:before="1"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white"/>
        </w:rPr>
        <w:t xml:space="preserve">参数、检验检测报告、人员证书等。</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line="23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6"/>
          <w:sz w:val="21"/>
          <w:szCs w:val="21"/>
          <w:highlight w:val="white"/>
        </w:rPr>
        <w:t xml:space="preserve">4.</w:t>
      </w:r>
      <w:r>
        <w:rPr>
          <w:rFonts w:ascii="宋体" w:hAnsi="宋体" w:eastAsia="宋体" w:cs="宋体"/>
          <w:color w:val="000000" w:themeColor="text1"/>
          <w:sz w:val="21"/>
          <w:szCs w:val="21"/>
          <w:highlight w:val="white"/>
        </w:rPr>
      </w:r>
      <w:r>
        <w:rPr>
          <w:color w:val="000000" w:themeColor="text1"/>
          <w:highlight w:val="white"/>
        </w:rPr>
      </w:r>
    </w:p>
    <w:p>
      <w:pPr>
        <w:pStyle w:val="867"/>
        <w:ind w:left="12"/>
        <w:keepLines w:val="0"/>
        <w:keepNext w:val="0"/>
        <w:pageBreakBefore w:val="0"/>
        <w:spacing w:before="106" w:line="23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4"/>
          <w:sz w:val="21"/>
          <w:szCs w:val="21"/>
          <w:highlight w:val="white"/>
        </w:rPr>
        <w:t xml:space="preserve">5.</w:t>
      </w:r>
      <w:r>
        <w:rPr>
          <w:rFonts w:ascii="宋体" w:hAnsi="宋体" w:eastAsia="宋体" w:cs="宋体"/>
          <w:color w:val="000000" w:themeColor="text1"/>
          <w:sz w:val="21"/>
          <w:szCs w:val="21"/>
          <w:highlight w:val="white"/>
        </w:rPr>
      </w:r>
      <w:r>
        <w:rPr>
          <w:color w:val="000000" w:themeColor="text1"/>
          <w:highlight w:val="white"/>
        </w:rPr>
      </w:r>
    </w:p>
    <w:p>
      <w:pPr>
        <w:pStyle w:val="867"/>
        <w:ind w:left="9"/>
        <w:keepLines w:val="0"/>
        <w:keepNext w:val="0"/>
        <w:pageBreakBefore w:val="0"/>
        <w:spacing w:before="107" w:line="23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5"/>
          <w:sz w:val="21"/>
          <w:szCs w:val="21"/>
          <w:highlight w:val="white"/>
        </w:rPr>
        <w:t xml:space="preserve">6.</w:t>
      </w:r>
      <w:r>
        <w:rPr>
          <w:rFonts w:ascii="宋体" w:hAnsi="宋体" w:eastAsia="宋体" w:cs="宋体"/>
          <w:color w:val="000000" w:themeColor="text1"/>
          <w:sz w:val="21"/>
          <w:szCs w:val="21"/>
          <w:highlight w:val="white"/>
        </w:rPr>
      </w:r>
      <w:r>
        <w:rPr>
          <w:color w:val="000000" w:themeColor="text1"/>
          <w:highlight w:val="white"/>
        </w:rPr>
      </w:r>
    </w:p>
    <w:p>
      <w:pPr>
        <w:pStyle w:val="867"/>
        <w:ind w:firstLine="21"/>
        <w:keepLines w:val="0"/>
        <w:keepNext w:val="0"/>
        <w:pageBreakBefore w:val="0"/>
        <w:spacing w:before="194" w:line="35" w:lineRule="exact"/>
        <w:widowControl/>
        <w:rPr>
          <w:color w:val="000000" w:themeColor="text1"/>
          <w:highlight w:val="white"/>
        </w:rPr>
      </w:pPr>
      <w:r>
        <w:rPr>
          <w:color w:val="000000" w:themeColor="text1"/>
          <w:highlight w:val="white"/>
        </w:rPr>
        <mc:AlternateContent>
          <mc:Choice Requires="wpg">
            <w:drawing>
              <wp:inline xmlns:wp="http://schemas.openxmlformats.org/drawingml/2006/wordprocessingDrawing" distT="0" distB="0" distL="0" distR="0">
                <wp:extent cx="986497" cy="217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2" o:title=""/>
              </v:shape>
            </w:pict>
          </mc:Fallback>
        </mc:AlternateContent>
      </w:r>
      <w:r>
        <w:rPr>
          <w:color w:val="000000" w:themeColor="text1"/>
          <w:highlight w:val="white"/>
        </w:rPr>
      </w:r>
    </w:p>
    <w:p>
      <w:pPr>
        <w:pStyle w:val="867"/>
        <w:ind w:left="9"/>
        <w:keepLines w:val="0"/>
        <w:keepNext w:val="0"/>
        <w:pageBreakBefore w:val="0"/>
        <w:spacing w:before="256"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如违背上述承诺，本公司（单位、联合体）将承担一切法</w:t>
      </w:r>
      <w:r>
        <w:rPr>
          <w:rFonts w:ascii="宋体" w:hAnsi="宋体" w:eastAsia="宋体" w:cs="宋体"/>
          <w:color w:val="000000" w:themeColor="text1"/>
          <w:spacing w:val="18"/>
          <w:sz w:val="21"/>
          <w:szCs w:val="21"/>
          <w:highlight w:val="white"/>
        </w:rPr>
        <w:t xml:space="preserve">律责任。</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7"/>
        <w:keepLines w:val="0"/>
        <w:keepNext w:val="0"/>
        <w:pageBreakBefore w:val="0"/>
        <w:spacing w:before="68"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13"/>
        <w:keepLines w:val="0"/>
        <w:keepNext w:val="0"/>
        <w:pageBreakBefore w:val="0"/>
        <w:spacing w:before="41"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9"/>
          <w:sz w:val="21"/>
          <w:szCs w:val="21"/>
          <w:highlight w:val="white"/>
        </w:rPr>
        <w:t xml:space="preserve">（注：以上内容由投标单位根据采购要求自行完善</w:t>
      </w:r>
      <w:r>
        <w:rPr>
          <w:rFonts w:ascii="宋体" w:hAnsi="宋体" w:eastAsia="宋体" w:cs="宋体"/>
          <w:color w:val="000000" w:themeColor="text1"/>
          <w:spacing w:val="18"/>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39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keepLines w:val="0"/>
        <w:keepNext w:val="0"/>
        <w:pageBreakBefore w:val="0"/>
        <w:spacing w:before="90" w:line="214" w:lineRule="auto"/>
        <w:widowControl/>
        <w:rPr>
          <w:color w:val="000000" w:themeColor="text1"/>
          <w:sz w:val="21"/>
          <w:szCs w:val="21"/>
          <w:highlight w:val="white"/>
        </w:rPr>
      </w:pPr>
      <w:r>
        <w:rPr>
          <w:b/>
          <w:bCs/>
          <w:color w:val="000000" w:themeColor="text1"/>
          <w:spacing w:val="14"/>
          <w:sz w:val="21"/>
          <w:szCs w:val="21"/>
          <w:highlight w:val="white"/>
        </w:rPr>
        <w:t xml:space="preserve">八、开标</w:t>
      </w:r>
      <w:r>
        <w:rPr>
          <w:b/>
          <w:bCs/>
          <w:color w:val="000000" w:themeColor="text1"/>
          <w:spacing w:val="-36"/>
          <w:sz w:val="21"/>
          <w:szCs w:val="21"/>
          <w:highlight w:val="white"/>
        </w:rPr>
        <w:t xml:space="preserve"> </w:t>
      </w:r>
      <w:r>
        <w:rPr>
          <w:b/>
          <w:bCs/>
          <w:color w:val="000000" w:themeColor="text1"/>
          <w:spacing w:val="14"/>
          <w:sz w:val="21"/>
          <w:szCs w:val="21"/>
          <w:highlight w:val="white"/>
        </w:rPr>
        <w:t xml:space="preserve">一</w:t>
      </w:r>
      <w:r>
        <w:rPr>
          <w:b/>
          <w:bCs/>
          <w:color w:val="000000" w:themeColor="text1"/>
          <w:spacing w:val="-38"/>
          <w:sz w:val="21"/>
          <w:szCs w:val="21"/>
          <w:highlight w:val="white"/>
        </w:rPr>
        <w:t xml:space="preserve"> </w:t>
      </w:r>
      <w:r>
        <w:rPr>
          <w:b/>
          <w:bCs/>
          <w:color w:val="000000" w:themeColor="text1"/>
          <w:spacing w:val="14"/>
          <w:sz w:val="21"/>
          <w:szCs w:val="21"/>
          <w:highlight w:val="white"/>
        </w:rPr>
        <w:t xml:space="preserve">览表：</w:t>
      </w:r>
      <w:r>
        <w:rPr>
          <w:color w:val="000000" w:themeColor="text1"/>
          <w:sz w:val="21"/>
          <w:szCs w:val="21"/>
          <w:highlight w:val="white"/>
        </w:rPr>
      </w:r>
      <w:r>
        <w:rPr>
          <w:color w:val="000000" w:themeColor="text1"/>
          <w:highlight w:val="white"/>
        </w:rPr>
      </w:r>
    </w:p>
    <w:p>
      <w:pPr>
        <w:pStyle w:val="867"/>
        <w:keepLines w:val="0"/>
        <w:keepNext w:val="0"/>
        <w:pageBreakBefore w:val="0"/>
        <w:spacing w:line="38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666"/>
        <w:keepLines w:val="0"/>
        <w:keepNext w:val="0"/>
        <w:pageBreakBefore w:val="0"/>
        <w:spacing w:before="68"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开标一览表</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9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9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9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9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9" w:line="219"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项目编号：</w:t>
      </w:r>
      <w:r>
        <w:rPr>
          <w:rFonts w:hint="eastAsia" w:ascii="宋体" w:hAnsi="宋体" w:eastAsia="宋体" w:cs="宋体"/>
          <w:color w:val="000000" w:themeColor="text1"/>
          <w:spacing w:val="18"/>
          <w:sz w:val="21"/>
          <w:szCs w:val="21"/>
          <w:highlight w:val="white"/>
          <w:lang w:eastAsia="zh-CN"/>
        </w:rPr>
        <w:t xml:space="preserve">JSZC-320200-JZCG-G2026-0068</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67"/>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项目名称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5223" w:type="dxa"/>
            <w:vAlign w:val="top"/>
            <w:textDirection w:val="lrTb"/>
            <w:noWrap w:val="false"/>
          </w:tcPr>
          <w:p>
            <w:pPr>
              <w:pStyle w:val="867"/>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21"/>
                <w:sz w:val="21"/>
                <w:szCs w:val="21"/>
                <w:highlight w:val="white"/>
              </w:rPr>
              <w:t xml:space="preserve">投标总报价（小写）</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527"/>
        </w:trPr>
        <w:tc>
          <w:tcPr>
            <w:tcW w:w="5222" w:type="dxa"/>
            <w:vAlign w:val="top"/>
            <w:textDirection w:val="lrTb"/>
            <w:noWrap w:val="false"/>
          </w:tcPr>
          <w:p>
            <w:pPr>
              <w:pStyle w:val="875"/>
              <w:ind w:firstLine="488"/>
              <w:keepLines w:val="0"/>
              <w:keepNext w:val="0"/>
              <w:pageBreakBefore w:val="0"/>
              <w:spacing w:before="174" w:line="219" w:lineRule="auto"/>
              <w:widowControl/>
              <w:rPr>
                <w:rFonts w:hint="eastAsia" w:eastAsia="宋体"/>
                <w:color w:val="000000" w:themeColor="text1"/>
                <w:highlight w:val="white"/>
              </w:rPr>
            </w:pPr>
            <w:r>
              <w:rPr>
                <w:rFonts w:hint="eastAsia"/>
                <w:color w:val="000000" w:themeColor="text1"/>
                <w:spacing w:val="17"/>
                <w:highlight w:val="white"/>
                <w:lang w:eastAsia="zh-CN"/>
              </w:rPr>
              <w:t xml:space="preserve">江苏省梅村高级中学空港分校物业管理服务</w:t>
            </w:r>
            <w:r>
              <w:rPr>
                <w:rFonts w:hint="eastAsia" w:eastAsia="宋体"/>
                <w:color w:val="000000" w:themeColor="text1"/>
                <w:highlight w:val="white"/>
                <w:lang w:eastAsia="zh-CN"/>
              </w:rPr>
            </w:r>
            <w:r>
              <w:rPr>
                <w:color w:val="000000" w:themeColor="text1"/>
                <w:highlight w:val="white"/>
              </w:rPr>
            </w:r>
          </w:p>
        </w:tc>
        <w:tc>
          <w:tcPr>
            <w:tcW w:w="5223"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5"/>
        </w:trPr>
        <w:tc>
          <w:tcPr>
            <w:gridSpan w:val="2"/>
            <w:tcW w:w="10445" w:type="dxa"/>
            <w:vAlign w:val="top"/>
            <w:textDirection w:val="lrTb"/>
            <w:noWrap w:val="false"/>
          </w:tcPr>
          <w:p>
            <w:pPr>
              <w:pStyle w:val="875"/>
              <w:ind w:left="127"/>
              <w:keepLines w:val="0"/>
              <w:keepNext w:val="0"/>
              <w:pageBreakBefore w:val="0"/>
              <w:spacing w:before="180" w:line="217" w:lineRule="auto"/>
              <w:widowControl/>
              <w:rPr>
                <w:color w:val="000000" w:themeColor="text1"/>
                <w:highlight w:val="white"/>
              </w:rPr>
            </w:pPr>
            <w:r>
              <w:rPr>
                <w:color w:val="000000" w:themeColor="text1"/>
                <w:spacing w:val="13"/>
                <w:highlight w:val="white"/>
              </w:rPr>
              <w:t xml:space="preserve">投标总报价（大写</w:t>
            </w:r>
            <w:r>
              <w:rPr>
                <w:color w:val="000000" w:themeColor="text1"/>
                <w:spacing w:val="14"/>
                <w:highlight w:val="white"/>
              </w:rPr>
              <w:t xml:space="preserve">）：</w:t>
            </w:r>
            <w:r>
              <w:rPr>
                <w:color w:val="000000" w:themeColor="text1"/>
                <w:highlight w:val="white"/>
              </w:rPr>
            </w:r>
          </w:p>
        </w:tc>
      </w:tr>
    </w:tbl>
    <w:p>
      <w:pPr>
        <w:pStyle w:val="867"/>
        <w:ind w:left="7"/>
        <w:keepLines w:val="0"/>
        <w:keepNext w:val="0"/>
        <w:pageBreakBefore w:val="0"/>
        <w:spacing w:before="9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71"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white"/>
        </w:rPr>
        <w:t xml:space="preserve"> </w:t>
      </w:r>
      <w:r>
        <w:rPr>
          <w:rFonts w:ascii="宋体" w:hAnsi="宋体" w:eastAsia="宋体" w:cs="宋体"/>
          <w:color w:val="000000" w:themeColor="text1"/>
          <w:spacing w:val="16"/>
          <w:sz w:val="21"/>
          <w:szCs w:val="21"/>
          <w:highlight w:val="white"/>
        </w:rPr>
        <w:t xml:space="preserve">、正确地进行填报（具体位置为“基本目录” ——</w:t>
      </w:r>
      <w:r>
        <w:rPr>
          <w:rFonts w:ascii="宋体" w:hAnsi="宋体" w:eastAsia="宋体" w:cs="宋体"/>
          <w:color w:val="000000" w:themeColor="text1"/>
          <w:spacing w:val="-41"/>
          <w:sz w:val="21"/>
          <w:szCs w:val="21"/>
          <w:highlight w:val="white"/>
        </w:rPr>
        <w:t xml:space="preserve"> </w:t>
      </w:r>
      <w:r>
        <w:rPr>
          <w:rFonts w:ascii="宋体" w:hAnsi="宋体" w:eastAsia="宋体" w:cs="宋体"/>
          <w:color w:val="000000" w:themeColor="text1"/>
          <w:spacing w:val="16"/>
          <w:sz w:val="21"/>
          <w:szCs w:val="21"/>
          <w:highlight w:val="white"/>
        </w:rPr>
        <w:t xml:space="preserve">“开标一览表”</w:t>
      </w:r>
      <w:r>
        <w:rPr>
          <w:rFonts w:ascii="宋体" w:hAnsi="宋体" w:eastAsia="宋体" w:cs="宋体"/>
          <w:color w:val="000000" w:themeColor="text1"/>
          <w:spacing w:val="19"/>
          <w:sz w:val="21"/>
          <w:szCs w:val="21"/>
          <w:highlight w:val="white"/>
        </w:rPr>
        <w:t xml:space="preserve">），</w:t>
      </w:r>
      <w:r>
        <w:rPr>
          <w:rFonts w:ascii="宋体" w:hAnsi="宋体" w:eastAsia="宋体" w:cs="宋体"/>
          <w:color w:val="000000" w:themeColor="text1"/>
          <w:spacing w:val="16"/>
          <w:sz w:val="21"/>
          <w:szCs w:val="21"/>
          <w:highlight w:val="white"/>
        </w:rPr>
        <w:t xml:space="preserve">此处可</w:t>
      </w:r>
      <w:r>
        <w:rPr>
          <w:rFonts w:ascii="宋体" w:hAnsi="宋体" w:eastAsia="宋体" w:cs="宋体"/>
          <w:color w:val="000000" w:themeColor="text1"/>
          <w:spacing w:val="15"/>
          <w:sz w:val="21"/>
          <w:szCs w:val="21"/>
          <w:highlight w:val="white"/>
        </w:rPr>
        <w:t xml:space="preserve">不用再重复填报。投标人</w:t>
      </w:r>
      <w:r>
        <w:rPr>
          <w:rFonts w:ascii="宋体" w:hAnsi="宋体" w:eastAsia="宋体" w:cs="宋体"/>
          <w:color w:val="000000" w:themeColor="text1"/>
          <w:spacing w:val="20"/>
          <w:sz w:val="21"/>
          <w:szCs w:val="21"/>
          <w:highlight w:val="white"/>
        </w:rPr>
        <w:t xml:space="preserve">的“开标一览表”及表中所填的投标报价均将以投标人在“苏采云”系统自带的模块格式中填报的为准</w:t>
      </w:r>
      <w:r>
        <w:rPr>
          <w:rFonts w:ascii="宋体" w:hAnsi="宋体" w:eastAsia="宋体" w:cs="宋体"/>
          <w:color w:val="000000" w:themeColor="text1"/>
          <w:position w:val="1"/>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0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b/>
          <w:bCs/>
          <w:color w:val="000000" w:themeColor="text1"/>
          <w:spacing w:val="20"/>
          <w:sz w:val="21"/>
          <w:szCs w:val="21"/>
          <w:highlight w:val="white"/>
        </w:rPr>
      </w:pPr>
      <w:r>
        <w:rPr>
          <w:b/>
          <w:bCs/>
          <w:color w:val="000000" w:themeColor="text1"/>
          <w:spacing w:val="20"/>
          <w:sz w:val="21"/>
          <w:szCs w:val="21"/>
          <w:highlight w:val="white"/>
        </w:rPr>
      </w:r>
      <w:r>
        <w:rPr>
          <w:color w:val="000000" w:themeColor="text1"/>
          <w:highlight w:val="white"/>
        </w:rPr>
      </w:r>
    </w:p>
    <w:p>
      <w:pPr>
        <w:pStyle w:val="871"/>
        <w:ind w:left="3"/>
        <w:keepLines w:val="0"/>
        <w:keepNext w:val="0"/>
        <w:pageBreakBefore w:val="0"/>
        <w:spacing w:before="90" w:line="209" w:lineRule="auto"/>
        <w:widowControl/>
        <w:rPr>
          <w:color w:val="000000" w:themeColor="text1"/>
          <w:sz w:val="21"/>
          <w:szCs w:val="21"/>
          <w:highlight w:val="white"/>
        </w:rPr>
      </w:pPr>
      <w:r>
        <w:rPr>
          <w:b/>
          <w:bCs/>
          <w:color w:val="000000" w:themeColor="text1"/>
          <w:spacing w:val="20"/>
          <w:sz w:val="21"/>
          <w:szCs w:val="21"/>
          <w:highlight w:val="white"/>
        </w:rPr>
        <w:t xml:space="preserve">九、分项报价表（给定格式</w:t>
      </w:r>
      <w:r>
        <w:rPr>
          <w:b/>
          <w:bCs/>
          <w:color w:val="000000" w:themeColor="text1"/>
          <w:spacing w:val="23"/>
          <w:sz w:val="21"/>
          <w:szCs w:val="21"/>
          <w:highlight w:val="white"/>
        </w:rPr>
        <w:t xml:space="preserve">）：</w:t>
      </w:r>
      <w:r>
        <w:rPr>
          <w:color w:val="000000" w:themeColor="text1"/>
          <w:sz w:val="21"/>
          <w:szCs w:val="21"/>
          <w:highlight w:val="white"/>
        </w:rPr>
      </w:r>
      <w:r>
        <w:rPr>
          <w:color w:val="000000" w:themeColor="text1"/>
          <w:highlight w:val="white"/>
        </w:rPr>
      </w:r>
    </w:p>
    <w:p>
      <w:pPr>
        <w:pStyle w:val="867"/>
        <w:keepLines w:val="0"/>
        <w:keepNext w:val="0"/>
        <w:pageBreakBefore w:val="0"/>
        <w:spacing w:line="389"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right="4673"/>
        <w:jc w:val="center"/>
        <w:keepLines w:val="0"/>
        <w:keepNext w:val="0"/>
        <w:pageBreakBefore w:val="0"/>
        <w:spacing w:before="69" w:line="288" w:lineRule="auto"/>
        <w:widowControl/>
        <w:rPr>
          <w:rFonts w:ascii="宋体" w:hAnsi="宋体" w:eastAsia="宋体" w:cs="宋体"/>
          <w:color w:val="000000" w:themeColor="text1"/>
          <w:spacing w:val="14"/>
          <w:sz w:val="21"/>
          <w:szCs w:val="21"/>
          <w:highlight w:val="white"/>
        </w:rPr>
      </w:pPr>
      <w:r>
        <w:rPr>
          <w:rFonts w:hint="eastAsia" w:ascii="宋体" w:hAnsi="宋体" w:eastAsia="宋体" w:cs="宋体"/>
          <w:color w:val="000000" w:themeColor="text1"/>
          <w:spacing w:val="14"/>
          <w:sz w:val="21"/>
          <w:szCs w:val="21"/>
          <w:highlight w:val="white"/>
          <w:lang w:val="en-US" w:eastAsia="zh-CN"/>
        </w:rPr>
        <w:t xml:space="preserve">                                    </w:t>
      </w:r>
      <w:r>
        <w:rPr>
          <w:rFonts w:ascii="宋体" w:hAnsi="宋体" w:eastAsia="宋体" w:cs="宋体"/>
          <w:color w:val="000000" w:themeColor="text1"/>
          <w:spacing w:val="14"/>
          <w:sz w:val="21"/>
          <w:szCs w:val="21"/>
          <w:highlight w:val="white"/>
        </w:rPr>
        <w:t xml:space="preserve">分项报价表</w:t>
      </w:r>
      <w:r>
        <w:rPr>
          <w:rFonts w:ascii="宋体" w:hAnsi="宋体" w:eastAsia="宋体" w:cs="宋体"/>
          <w:color w:val="000000" w:themeColor="text1"/>
          <w:spacing w:val="14"/>
          <w:sz w:val="21"/>
          <w:szCs w:val="21"/>
          <w:highlight w:val="white"/>
        </w:rPr>
      </w:r>
      <w:r>
        <w:rPr>
          <w:color w:val="000000" w:themeColor="text1"/>
          <w:highlight w:val="white"/>
        </w:rPr>
      </w:r>
    </w:p>
    <w:p>
      <w:pPr>
        <w:pStyle w:val="867"/>
        <w:ind w:right="4673"/>
        <w:keepLines w:val="0"/>
        <w:keepNext w:val="0"/>
        <w:pageBreakBefore w:val="0"/>
        <w:spacing w:before="69" w:line="288"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项目编号：</w:t>
      </w:r>
      <w:r>
        <w:rPr>
          <w:rFonts w:hint="eastAsia" w:ascii="宋体" w:hAnsi="宋体" w:eastAsia="宋体" w:cs="宋体"/>
          <w:color w:val="000000" w:themeColor="text1"/>
          <w:spacing w:val="18"/>
          <w:sz w:val="21"/>
          <w:szCs w:val="21"/>
          <w:highlight w:val="white"/>
          <w:lang w:eastAsia="zh-CN"/>
        </w:rPr>
        <w:t xml:space="preserve">JSZC-320200-JZCG-G2026-0068</w:t>
      </w:r>
      <w:r>
        <w:rPr>
          <w:rFonts w:hint="eastAsia" w:ascii="宋体" w:hAnsi="宋体" w:eastAsia="宋体" w:cs="宋体"/>
          <w:color w:val="000000" w:themeColor="text1"/>
          <w:sz w:val="21"/>
          <w:szCs w:val="21"/>
          <w:highlight w:val="white"/>
          <w:lang w:eastAsia="zh-CN"/>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67"/>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项目名称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报价</w:t>
            </w:r>
            <w:r>
              <w:rPr>
                <w:rFonts w:ascii="微软雅黑" w:hAnsi="微软雅黑" w:eastAsia="微软雅黑" w:cs="微软雅黑"/>
                <w:b/>
                <w:bCs/>
                <w:color w:val="000000" w:themeColor="text1"/>
                <w:sz w:val="21"/>
                <w:szCs w:val="21"/>
                <w:highlight w:val="white"/>
              </w:rPr>
              <w:t xml:space="preserve">  </w:t>
            </w:r>
            <w:r>
              <w:rPr>
                <w:rFonts w:ascii="微软雅黑" w:hAnsi="微软雅黑" w:eastAsia="微软雅黑" w:cs="微软雅黑"/>
                <w:b/>
                <w:bCs/>
                <w:color w:val="000000" w:themeColor="text1"/>
                <w:spacing w:val="30"/>
                <w:sz w:val="21"/>
                <w:szCs w:val="21"/>
                <w:highlight w:val="white"/>
              </w:rPr>
              <w:t xml:space="preserve">（元/月）</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报价</w:t>
            </w:r>
            <w:r>
              <w:rPr>
                <w:rFonts w:ascii="微软雅黑" w:hAnsi="微软雅黑" w:eastAsia="微软雅黑" w:cs="微软雅黑"/>
                <w:b/>
                <w:bCs/>
                <w:color w:val="000000" w:themeColor="text1"/>
                <w:sz w:val="21"/>
                <w:szCs w:val="21"/>
                <w:highlight w:val="white"/>
              </w:rPr>
              <w:t xml:space="preserve">  </w:t>
            </w:r>
            <w:r>
              <w:rPr>
                <w:rFonts w:ascii="微软雅黑" w:hAnsi="微软雅黑" w:eastAsia="微软雅黑" w:cs="微软雅黑"/>
                <w:b/>
                <w:bCs/>
                <w:color w:val="000000" w:themeColor="text1"/>
                <w:spacing w:val="30"/>
                <w:sz w:val="21"/>
                <w:szCs w:val="21"/>
                <w:highlight w:val="white"/>
              </w:rPr>
              <w:t xml:space="preserve">（元/年）</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93" w:type="dxa"/>
            <w:vAlign w:val="top"/>
            <w:textDirection w:val="lrTb"/>
            <w:noWrap w:val="false"/>
          </w:tcPr>
          <w:p>
            <w:pPr>
              <w:pStyle w:val="867"/>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备注</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882"/>
        </w:trPr>
        <w:tc>
          <w:tcPr>
            <w:tcW w:w="2094" w:type="dxa"/>
            <w:vAlign w:val="top"/>
            <w:textDirection w:val="lrTb"/>
            <w:noWrap w:val="false"/>
          </w:tcPr>
          <w:p>
            <w:pPr>
              <w:pStyle w:val="867"/>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1</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2"/>
                <w:sz w:val="21"/>
                <w:szCs w:val="21"/>
                <w:highlight w:val="white"/>
              </w:rPr>
              <w:t xml:space="preserve">人员费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71" w:line="308"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882"/>
        </w:trPr>
        <w:tc>
          <w:tcPr>
            <w:tcW w:w="2094" w:type="dxa"/>
            <w:vAlign w:val="top"/>
            <w:textDirection w:val="lrTb"/>
            <w:noWrap w:val="false"/>
          </w:tcPr>
          <w:p>
            <w:pPr>
              <w:pStyle w:val="867"/>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2</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6"/>
                <w:sz w:val="21"/>
                <w:szCs w:val="21"/>
                <w:highlight w:val="white"/>
              </w:rPr>
              <w:t xml:space="preserve">行政办公费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75" w:line="306"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883"/>
        </w:trPr>
        <w:tc>
          <w:tcPr>
            <w:tcW w:w="2094" w:type="dxa"/>
            <w:vAlign w:val="top"/>
            <w:textDirection w:val="lrTb"/>
            <w:noWrap w:val="false"/>
          </w:tcPr>
          <w:p>
            <w:pPr>
              <w:pStyle w:val="867"/>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3</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2"/>
                <w:sz w:val="21"/>
                <w:szCs w:val="21"/>
                <w:highlight w:val="white"/>
              </w:rPr>
              <w:t xml:space="preserve">服装费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76" w:line="306"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882"/>
        </w:trPr>
        <w:tc>
          <w:tcPr>
            <w:tcW w:w="2094" w:type="dxa"/>
            <w:vAlign w:val="top"/>
            <w:textDirection w:val="lrTb"/>
            <w:noWrap w:val="false"/>
          </w:tcPr>
          <w:p>
            <w:pPr>
              <w:pStyle w:val="867"/>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4</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5"/>
                <w:sz w:val="21"/>
                <w:szCs w:val="21"/>
                <w:highlight w:val="white"/>
              </w:rPr>
              <w:t xml:space="preserve">卫生清洁费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80" w:line="304"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890"/>
        </w:trPr>
        <w:tc>
          <w:tcPr>
            <w:tcW w:w="2094" w:type="dxa"/>
            <w:vAlign w:val="top"/>
            <w:textDirection w:val="lrTb"/>
            <w:noWrap w:val="false"/>
          </w:tcPr>
          <w:p>
            <w:pPr>
              <w:pStyle w:val="867"/>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5</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7"/>
                <w:sz w:val="21"/>
                <w:szCs w:val="21"/>
                <w:highlight w:val="white"/>
              </w:rPr>
              <w:t xml:space="preserve">器械、装备、设</w:t>
            </w:r>
            <w:r>
              <w:rPr>
                <w:rFonts w:ascii="微软雅黑" w:hAnsi="微软雅黑" w:eastAsia="微软雅黑" w:cs="微软雅黑"/>
                <w:b/>
                <w:bCs/>
                <w:color w:val="000000" w:themeColor="text1"/>
                <w:spacing w:val="8"/>
                <w:sz w:val="21"/>
                <w:szCs w:val="21"/>
                <w:highlight w:val="white"/>
              </w:rPr>
              <w:t xml:space="preserve">备费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83" w:line="306"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889"/>
        </w:trPr>
        <w:tc>
          <w:tcPr>
            <w:tcW w:w="2094" w:type="dxa"/>
            <w:vAlign w:val="top"/>
            <w:textDirection w:val="lrTb"/>
            <w:noWrap w:val="false"/>
          </w:tcPr>
          <w:p>
            <w:pPr>
              <w:pStyle w:val="867"/>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6</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6"/>
                <w:sz w:val="21"/>
                <w:szCs w:val="21"/>
                <w:highlight w:val="white"/>
              </w:rPr>
              <w:t xml:space="preserve">维修维保费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78" w:line="308"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530"/>
        </w:trPr>
        <w:tc>
          <w:tcPr>
            <w:tcW w:w="2094" w:type="dxa"/>
            <w:vAlign w:val="top"/>
            <w:textDirection w:val="lrTb"/>
            <w:noWrap w:val="false"/>
          </w:tcPr>
          <w:p>
            <w:pPr>
              <w:pStyle w:val="867"/>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7</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合理利润</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0"/>
        </w:trPr>
        <w:tc>
          <w:tcPr>
            <w:tcW w:w="2094" w:type="dxa"/>
            <w:vAlign w:val="top"/>
            <w:textDirection w:val="lrTb"/>
            <w:noWrap w:val="false"/>
          </w:tcPr>
          <w:p>
            <w:pPr>
              <w:pStyle w:val="867"/>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8</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税金</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882"/>
        </w:trPr>
        <w:tc>
          <w:tcPr>
            <w:tcW w:w="2094" w:type="dxa"/>
            <w:vAlign w:val="top"/>
            <w:textDirection w:val="lrTb"/>
            <w:noWrap w:val="false"/>
          </w:tcPr>
          <w:p>
            <w:pPr>
              <w:pStyle w:val="867"/>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z w:val="21"/>
                <w:szCs w:val="21"/>
                <w:highlight w:val="white"/>
              </w:rPr>
              <w:t xml:space="preserve">9</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其他支出</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75"/>
              <w:ind w:left="935" w:right="249" w:hanging="693"/>
              <w:keepLines w:val="0"/>
              <w:keepNext w:val="0"/>
              <w:pageBreakBefore w:val="0"/>
              <w:spacing w:before="178" w:line="305" w:lineRule="auto"/>
              <w:widowControl/>
              <w:rPr>
                <w:color w:val="000000" w:themeColor="text1"/>
                <w:highlight w:val="white"/>
              </w:rPr>
            </w:pPr>
            <w:r>
              <w:rPr>
                <w:color w:val="000000" w:themeColor="text1"/>
                <w:spacing w:val="16"/>
                <w:highlight w:val="white"/>
              </w:rPr>
              <w:t xml:space="preserve">可自行列清单附</w:t>
            </w:r>
            <w:r>
              <w:rPr>
                <w:color w:val="000000" w:themeColor="text1"/>
                <w:highlight w:val="white"/>
              </w:rPr>
              <w:t xml:space="preserve">后</w:t>
            </w:r>
            <w:r>
              <w:rPr>
                <w:color w:val="000000" w:themeColor="text1"/>
                <w:highlight w:val="white"/>
              </w:rPr>
            </w:r>
          </w:p>
        </w:tc>
      </w:tr>
      <w:tr>
        <w:trPr>
          <w:trHeight w:val="530"/>
        </w:trPr>
        <w:tc>
          <w:tcPr>
            <w:tcW w:w="2094" w:type="dxa"/>
            <w:vAlign w:val="top"/>
            <w:textDirection w:val="lrTb"/>
            <w:noWrap w:val="false"/>
          </w:tcPr>
          <w:p>
            <w:pPr>
              <w:pStyle w:val="875"/>
              <w:ind w:left="764"/>
              <w:keepLines w:val="0"/>
              <w:keepNext w:val="0"/>
              <w:pageBreakBefore w:val="0"/>
              <w:spacing w:before="180" w:line="330" w:lineRule="exact"/>
              <w:widowControl/>
              <w:rPr>
                <w:color w:val="000000" w:themeColor="text1"/>
                <w:highlight w:val="white"/>
              </w:rPr>
            </w:pPr>
            <w:r>
              <w:rPr>
                <w:color w:val="000000" w:themeColor="text1"/>
                <w:spacing w:val="-11"/>
                <w:position w:val="2"/>
                <w:highlight w:val="white"/>
              </w:rPr>
              <w:t xml:space="preserve">…</w:t>
            </w:r>
            <w:r>
              <w:rPr>
                <w:color w:val="000000" w:themeColor="text1"/>
                <w:spacing w:val="63"/>
                <w:position w:val="2"/>
                <w:highlight w:val="white"/>
              </w:rPr>
              <w:t xml:space="preserve"> </w:t>
            </w:r>
            <w:r>
              <w:rPr>
                <w:color w:val="000000" w:themeColor="text1"/>
                <w:spacing w:val="-11"/>
                <w:position w:val="2"/>
                <w:highlight w:val="white"/>
              </w:rPr>
              <w:t xml:space="preserve">…</w:t>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8"/>
        </w:trPr>
        <w:tc>
          <w:tcPr>
            <w:tcW w:w="2094"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9"/>
                <w:sz w:val="21"/>
                <w:szCs w:val="21"/>
                <w:highlight w:val="white"/>
              </w:rPr>
              <w:t xml:space="preserve">合计：</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8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093"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bl>
    <w:p>
      <w:pPr>
        <w:pStyle w:val="867"/>
        <w:ind w:left="7"/>
        <w:keepLines w:val="0"/>
        <w:keepNext w:val="0"/>
        <w:pageBreakBefore w:val="0"/>
        <w:spacing w:before="9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white"/>
        </w:rPr>
        <w:t xml:space="preserve">素，一旦投标结束最终中标，总价固定，不予调整。</w:t>
      </w:r>
      <w:r>
        <w:rPr>
          <w:rFonts w:ascii="宋体" w:hAnsi="宋体" w:eastAsia="宋体" w:cs="宋体"/>
          <w:color w:val="000000" w:themeColor="text1"/>
          <w:sz w:val="21"/>
          <w:szCs w:val="21"/>
          <w:highlight w:val="white"/>
        </w:rPr>
      </w:r>
      <w:r>
        <w:rPr>
          <w:color w:val="000000" w:themeColor="text1"/>
          <w:highlight w:val="white"/>
        </w:rPr>
      </w:r>
    </w:p>
    <w:p>
      <w:pPr>
        <w:pStyle w:val="867"/>
        <w:ind w:left="9" w:right="65"/>
        <w:keepLines w:val="0"/>
        <w:keepNext w:val="0"/>
        <w:pageBreakBefore w:val="0"/>
        <w:spacing w:before="1" w:line="334"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white"/>
        </w:rPr>
        <w:t xml:space="preserve">后。</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5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3"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5"/>
        <w:keepLines w:val="0"/>
        <w:keepNext w:val="0"/>
        <w:pageBreakBefore w:val="0"/>
        <w:spacing w:before="90" w:line="209" w:lineRule="auto"/>
        <w:widowControl/>
        <w:rPr>
          <w:color w:val="000000" w:themeColor="text1"/>
          <w:sz w:val="21"/>
          <w:szCs w:val="21"/>
          <w:highlight w:val="white"/>
        </w:rPr>
      </w:pPr>
      <w:r>
        <w:rPr>
          <w:b/>
          <w:bCs/>
          <w:color w:val="000000" w:themeColor="text1"/>
          <w:spacing w:val="20"/>
          <w:sz w:val="21"/>
          <w:szCs w:val="21"/>
          <w:highlight w:val="white"/>
        </w:rPr>
        <w:t xml:space="preserve">十、投标偏离表（给定格式</w:t>
      </w:r>
      <w:r>
        <w:rPr>
          <w:b/>
          <w:bCs/>
          <w:color w:val="000000" w:themeColor="text1"/>
          <w:spacing w:val="22"/>
          <w:sz w:val="21"/>
          <w:szCs w:val="21"/>
          <w:highlight w:val="white"/>
        </w:rPr>
        <w:t xml:space="preserve">）：</w:t>
      </w:r>
      <w:r>
        <w:rPr>
          <w:color w:val="000000" w:themeColor="text1"/>
          <w:sz w:val="21"/>
          <w:szCs w:val="21"/>
          <w:highlight w:val="white"/>
        </w:rPr>
      </w:r>
      <w:r>
        <w:rPr>
          <w:color w:val="000000" w:themeColor="text1"/>
          <w:highlight w:val="white"/>
        </w:rPr>
      </w:r>
    </w:p>
    <w:p>
      <w:pPr>
        <w:pStyle w:val="867"/>
        <w:keepLines w:val="0"/>
        <w:keepNext w:val="0"/>
        <w:pageBreakBefore w:val="0"/>
        <w:spacing w:line="388"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4659"/>
        <w:keepLines w:val="0"/>
        <w:keepNext w:val="0"/>
        <w:pageBreakBefore w:val="0"/>
        <w:spacing w:before="69"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投标偏离表</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70"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8" w:line="219"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项目编号：</w:t>
      </w:r>
      <w:r>
        <w:rPr>
          <w:rFonts w:hint="eastAsia" w:ascii="宋体" w:hAnsi="宋体" w:eastAsia="宋体" w:cs="宋体"/>
          <w:color w:val="000000" w:themeColor="text1"/>
          <w:spacing w:val="18"/>
          <w:sz w:val="21"/>
          <w:szCs w:val="21"/>
          <w:highlight w:val="white"/>
          <w:lang w:eastAsia="zh-CN"/>
        </w:rPr>
        <w:t xml:space="preserve">JSZC-320200-JZCG-G2026-0068</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67"/>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08" w:type="dxa"/>
            <w:vAlign w:val="top"/>
            <w:textDirection w:val="lrTb"/>
            <w:noWrap w:val="false"/>
          </w:tcPr>
          <w:p>
            <w:pPr>
              <w:pStyle w:val="867"/>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5"/>
                <w:sz w:val="21"/>
                <w:szCs w:val="21"/>
                <w:highlight w:val="white"/>
              </w:rPr>
              <w:t xml:space="preserve">采购要求</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07" w:type="dxa"/>
            <w:vAlign w:val="top"/>
            <w:textDirection w:val="lrTb"/>
            <w:noWrap w:val="false"/>
          </w:tcPr>
          <w:p>
            <w:pPr>
              <w:pStyle w:val="867"/>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实报内容</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2615" w:type="dxa"/>
            <w:vAlign w:val="top"/>
            <w:textDirection w:val="lrTb"/>
            <w:noWrap w:val="false"/>
          </w:tcPr>
          <w:p>
            <w:pPr>
              <w:pStyle w:val="867"/>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4"/>
                <w:sz w:val="21"/>
                <w:szCs w:val="21"/>
                <w:highlight w:val="white"/>
              </w:rPr>
              <w:t xml:space="preserve">偏离说明</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532"/>
        </w:trPr>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08"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07"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2615"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bl>
    <w:p>
      <w:pPr>
        <w:pStyle w:val="867"/>
        <w:ind w:left="7"/>
        <w:keepLines w:val="0"/>
        <w:keepNext w:val="0"/>
        <w:pageBreakBefore w:val="0"/>
        <w:spacing w:before="10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6"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7"/>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注</w:t>
      </w:r>
      <w:r>
        <w:rPr>
          <w:rFonts w:ascii="宋体" w:hAnsi="宋体" w:eastAsia="宋体" w:cs="宋体"/>
          <w:color w:val="000000" w:themeColor="text1"/>
          <w:spacing w:val="17"/>
          <w:sz w:val="21"/>
          <w:szCs w:val="21"/>
          <w:highlight w:val="white"/>
        </w:rPr>
        <w:t xml:space="preserve">：（</w:t>
      </w:r>
      <w:r>
        <w:rPr>
          <w:rFonts w:ascii="宋体" w:hAnsi="宋体" w:eastAsia="宋体" w:cs="宋体"/>
          <w:color w:val="000000" w:themeColor="text1"/>
          <w:spacing w:val="14"/>
          <w:sz w:val="21"/>
          <w:szCs w:val="21"/>
          <w:highlight w:val="white"/>
        </w:rPr>
        <w:t xml:space="preserve">1）本表不得删除；</w:t>
      </w:r>
      <w:r>
        <w:rPr>
          <w:rFonts w:ascii="宋体" w:hAnsi="宋体" w:eastAsia="宋体" w:cs="宋体"/>
          <w:color w:val="000000" w:themeColor="text1"/>
          <w:sz w:val="21"/>
          <w:szCs w:val="21"/>
          <w:highlight w:val="white"/>
        </w:rPr>
      </w:r>
      <w:r>
        <w:rPr>
          <w:color w:val="000000" w:themeColor="text1"/>
          <w:highlight w:val="white"/>
        </w:rPr>
      </w:r>
    </w:p>
    <w:p>
      <w:pPr>
        <w:pStyle w:val="867"/>
        <w:ind w:left="26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（2）针对“采购需求”的内容不得有负偏离；</w:t>
      </w:r>
      <w:r>
        <w:rPr>
          <w:rFonts w:ascii="宋体" w:hAnsi="宋体" w:eastAsia="宋体" w:cs="宋体"/>
          <w:color w:val="000000" w:themeColor="text1"/>
          <w:sz w:val="21"/>
          <w:szCs w:val="21"/>
          <w:highlight w:val="white"/>
        </w:rPr>
      </w:r>
      <w:r>
        <w:rPr>
          <w:color w:val="000000" w:themeColor="text1"/>
          <w:highlight w:val="white"/>
        </w:rPr>
      </w:r>
    </w:p>
    <w:p>
      <w:pPr>
        <w:pStyle w:val="867"/>
        <w:ind w:left="265"/>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（3）如无任何服务偏离，请于本表  “偏</w:t>
      </w:r>
      <w:r>
        <w:rPr>
          <w:rFonts w:ascii="宋体" w:hAnsi="宋体" w:eastAsia="宋体" w:cs="宋体"/>
          <w:color w:val="000000" w:themeColor="text1"/>
          <w:spacing w:val="14"/>
          <w:sz w:val="21"/>
          <w:szCs w:val="21"/>
          <w:highlight w:val="white"/>
        </w:rPr>
        <w:t xml:space="preserve">离说明”中注明“无偏离”；</w:t>
      </w:r>
      <w:r>
        <w:rPr>
          <w:rFonts w:ascii="宋体" w:hAnsi="宋体" w:eastAsia="宋体" w:cs="宋体"/>
          <w:color w:val="000000" w:themeColor="text1"/>
          <w:sz w:val="21"/>
          <w:szCs w:val="21"/>
          <w:highlight w:val="white"/>
        </w:rPr>
      </w:r>
      <w:r>
        <w:rPr>
          <w:color w:val="000000" w:themeColor="text1"/>
          <w:highlight w:val="white"/>
        </w:rPr>
      </w:r>
    </w:p>
    <w:p>
      <w:pPr>
        <w:pStyle w:val="867"/>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white"/>
        </w:rPr>
        <w:t xml:space="preserve">述。</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keepLines w:val="0"/>
        <w:keepNext w:val="0"/>
        <w:pageBreakBefore w:val="0"/>
        <w:spacing w:line="252"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71"/>
        <w:ind w:left="5"/>
        <w:keepLines w:val="0"/>
        <w:keepNext w:val="0"/>
        <w:pageBreakBefore w:val="0"/>
        <w:spacing w:before="90" w:line="209" w:lineRule="auto"/>
        <w:widowControl/>
        <w:rPr>
          <w:color w:val="000000" w:themeColor="text1"/>
          <w:sz w:val="21"/>
          <w:szCs w:val="21"/>
          <w:highlight w:val="white"/>
        </w:rPr>
      </w:pPr>
      <w:r>
        <w:rPr>
          <w:b/>
          <w:bCs/>
          <w:color w:val="000000" w:themeColor="text1"/>
          <w:spacing w:val="17"/>
          <w:sz w:val="21"/>
          <w:szCs w:val="21"/>
          <w:highlight w:val="white"/>
        </w:rPr>
        <w:t xml:space="preserve">十</w:t>
      </w:r>
      <w:r>
        <w:rPr>
          <w:b/>
          <w:bCs/>
          <w:color w:val="000000" w:themeColor="text1"/>
          <w:spacing w:val="-30"/>
          <w:sz w:val="21"/>
          <w:szCs w:val="21"/>
          <w:highlight w:val="white"/>
        </w:rPr>
        <w:t xml:space="preserve"> </w:t>
      </w:r>
      <w:r>
        <w:rPr>
          <w:b/>
          <w:bCs/>
          <w:color w:val="000000" w:themeColor="text1"/>
          <w:spacing w:val="17"/>
          <w:sz w:val="21"/>
          <w:szCs w:val="21"/>
          <w:highlight w:val="white"/>
        </w:rPr>
        <w:t xml:space="preserve">一</w:t>
      </w:r>
      <w:r>
        <w:rPr>
          <w:b/>
          <w:bCs/>
          <w:color w:val="000000" w:themeColor="text1"/>
          <w:spacing w:val="-35"/>
          <w:sz w:val="21"/>
          <w:szCs w:val="21"/>
          <w:highlight w:val="white"/>
        </w:rPr>
        <w:t xml:space="preserve"> </w:t>
      </w:r>
      <w:r>
        <w:rPr>
          <w:b/>
          <w:bCs/>
          <w:color w:val="000000" w:themeColor="text1"/>
          <w:spacing w:val="17"/>
          <w:sz w:val="21"/>
          <w:szCs w:val="21"/>
          <w:highlight w:val="white"/>
        </w:rPr>
        <w:t xml:space="preserve">、项目人员配置考察表（格式）</w:t>
      </w:r>
      <w:r>
        <w:rPr>
          <w:color w:val="000000" w:themeColor="text1"/>
          <w:sz w:val="21"/>
          <w:szCs w:val="21"/>
          <w:highlight w:val="white"/>
        </w:rPr>
      </w:r>
      <w:r>
        <w:rPr>
          <w:color w:val="000000" w:themeColor="text1"/>
          <w:highlight w:val="white"/>
        </w:rPr>
      </w:r>
    </w:p>
    <w:p>
      <w:pPr>
        <w:pStyle w:val="867"/>
        <w:ind w:left="4199"/>
        <w:keepLines w:val="0"/>
        <w:keepNext w:val="0"/>
        <w:pageBreakBefore w:val="0"/>
        <w:spacing w:before="41" w:line="219"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项目人员配置考察表</w:t>
      </w:r>
      <w:r>
        <w:rPr>
          <w:rFonts w:ascii="宋体" w:hAnsi="宋体" w:eastAsia="宋体" w:cs="宋体"/>
          <w:color w:val="000000" w:themeColor="text1"/>
          <w:sz w:val="21"/>
          <w:szCs w:val="21"/>
          <w:highlight w:val="white"/>
        </w:rPr>
      </w:r>
      <w:r>
        <w:rPr>
          <w:color w:val="000000" w:themeColor="text1"/>
          <w:highlight w:val="white"/>
        </w:rPr>
      </w:r>
    </w:p>
    <w:p>
      <w:pPr>
        <w:pStyle w:val="867"/>
        <w:keepLines w:val="0"/>
        <w:keepNext w:val="0"/>
        <w:pageBreakBefore w:val="0"/>
        <w:spacing w:line="435" w:lineRule="auto"/>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p>
      <w:pPr>
        <w:pStyle w:val="867"/>
        <w:ind w:left="9"/>
        <w:keepLines w:val="0"/>
        <w:keepNext w:val="0"/>
        <w:pageBreakBefore w:val="0"/>
        <w:spacing w:before="68" w:line="219" w:lineRule="auto"/>
        <w:widowControl/>
        <w:rPr>
          <w:rFonts w:hint="eastAsia" w:ascii="宋体" w:hAnsi="宋体" w:eastAsia="宋体" w:cs="宋体"/>
          <w:color w:val="000000" w:themeColor="text1"/>
          <w:sz w:val="21"/>
          <w:szCs w:val="21"/>
          <w:highlight w:val="white"/>
        </w:rPr>
      </w:pPr>
      <w:r>
        <w:rPr>
          <w:rFonts w:ascii="宋体" w:hAnsi="宋体" w:eastAsia="宋体" w:cs="宋体"/>
          <w:color w:val="000000" w:themeColor="text1"/>
          <w:spacing w:val="18"/>
          <w:sz w:val="21"/>
          <w:szCs w:val="21"/>
          <w:highlight w:val="white"/>
        </w:rPr>
        <w:t xml:space="preserve">项目编号：</w:t>
      </w:r>
      <w:r>
        <w:rPr>
          <w:rFonts w:hint="eastAsia" w:ascii="宋体" w:hAnsi="宋体" w:eastAsia="宋体" w:cs="宋体"/>
          <w:color w:val="000000" w:themeColor="text1"/>
          <w:spacing w:val="18"/>
          <w:sz w:val="21"/>
          <w:szCs w:val="21"/>
          <w:highlight w:val="white"/>
          <w:lang w:eastAsia="zh-CN"/>
        </w:rPr>
        <w:t xml:space="preserve">JSZC-320200-JZCG-G2026-0068</w:t>
      </w: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867"/>
        <w:keepLines w:val="0"/>
        <w:keepNext w:val="0"/>
        <w:pageBreakBefore w:val="0"/>
        <w:spacing w:line="29" w:lineRule="exact"/>
        <w:widowControl/>
        <w:rPr>
          <w:color w:val="000000" w:themeColor="text1"/>
          <w:highlight w:val="white"/>
        </w:rPr>
      </w:pPr>
      <w:r>
        <w:rPr>
          <w:color w:val="000000" w:themeColor="text1"/>
          <w:highlight w:val="white"/>
        </w:rPr>
      </w:r>
      <w:r>
        <w:rPr>
          <w:color w:val="000000" w:themeColor="text1"/>
          <w:highlight w:val="white"/>
        </w:rPr>
      </w:r>
    </w:p>
    <w:tbl>
      <w:tblPr>
        <w:tblStyle w:val="87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67"/>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序号</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姓名</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性别</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年龄</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7"/>
                <w:sz w:val="21"/>
                <w:szCs w:val="21"/>
                <w:highlight w:val="white"/>
              </w:rPr>
              <w:t xml:space="preserve">学历</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岗位职</w:t>
            </w:r>
            <w:r>
              <w:rPr>
                <w:rFonts w:ascii="微软雅黑" w:hAnsi="微软雅黑" w:eastAsia="微软雅黑" w:cs="微软雅黑"/>
                <w:b/>
                <w:bCs/>
                <w:color w:val="000000" w:themeColor="text1"/>
                <w:sz w:val="21"/>
                <w:szCs w:val="21"/>
                <w:highlight w:val="white"/>
              </w:rPr>
              <w:t xml:space="preserve">责</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2"/>
                <w:sz w:val="21"/>
                <w:szCs w:val="21"/>
                <w:highlight w:val="white"/>
              </w:rPr>
              <w:t xml:space="preserve">人员证书名称</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59" w:type="dxa"/>
            <w:vAlign w:val="top"/>
            <w:textDirection w:val="lrTb"/>
            <w:noWrap w:val="false"/>
          </w:tcPr>
          <w:p>
            <w:pPr>
              <w:pStyle w:val="867"/>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2"/>
                <w:sz w:val="21"/>
                <w:szCs w:val="21"/>
                <w:highlight w:val="white"/>
              </w:rPr>
              <w:t xml:space="preserve">人员经</w:t>
            </w:r>
            <w:r>
              <w:rPr>
                <w:rFonts w:ascii="微软雅黑" w:hAnsi="微软雅黑" w:eastAsia="微软雅黑" w:cs="微软雅黑"/>
                <w:color w:val="000000" w:themeColor="text1"/>
                <w:sz w:val="21"/>
                <w:szCs w:val="21"/>
                <w:highlight w:val="white"/>
              </w:rPr>
            </w:r>
            <w:r>
              <w:rPr>
                <w:color w:val="000000" w:themeColor="text1"/>
                <w:highlight w:val="white"/>
              </w:rPr>
            </w:r>
          </w:p>
          <w:p>
            <w:pPr>
              <w:pStyle w:val="867"/>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13"/>
                <w:sz w:val="21"/>
                <w:szCs w:val="21"/>
                <w:highlight w:val="white"/>
              </w:rPr>
              <w:t xml:space="preserve">验描述</w:t>
            </w:r>
            <w:r>
              <w:rPr>
                <w:rFonts w:ascii="微软雅黑" w:hAnsi="微软雅黑" w:eastAsia="微软雅黑" w:cs="微软雅黑"/>
                <w:color w:val="000000" w:themeColor="text1"/>
                <w:sz w:val="21"/>
                <w:szCs w:val="21"/>
                <w:highlight w:val="white"/>
              </w:rPr>
            </w:r>
            <w:r>
              <w:rPr>
                <w:color w:val="000000" w:themeColor="text1"/>
                <w:highlight w:val="white"/>
              </w:rPr>
            </w:r>
          </w:p>
          <w:p>
            <w:pPr>
              <w:pStyle w:val="867"/>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20"/>
                <w:sz w:val="21"/>
                <w:szCs w:val="21"/>
                <w:highlight w:val="white"/>
              </w:rPr>
              <w:t xml:space="preserve">（如有</w:t>
            </w:r>
            <w:r>
              <w:rPr>
                <w:rFonts w:ascii="微软雅黑" w:hAnsi="微软雅黑" w:eastAsia="微软雅黑" w:cs="微软雅黑"/>
                <w:color w:val="000000" w:themeColor="text1"/>
                <w:sz w:val="21"/>
                <w:szCs w:val="21"/>
                <w:highlight w:val="white"/>
              </w:rPr>
            </w:r>
            <w:r>
              <w:rPr>
                <w:color w:val="000000" w:themeColor="text1"/>
                <w:highlight w:val="white"/>
              </w:rPr>
            </w:r>
          </w:p>
          <w:p>
            <w:pPr>
              <w:pStyle w:val="867"/>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21"/>
                <w:sz w:val="21"/>
                <w:szCs w:val="21"/>
                <w:highlight w:val="white"/>
              </w:rPr>
              <w:t xml:space="preserve">要求）</w:t>
            </w:r>
            <w:r>
              <w:rPr>
                <w:rFonts w:ascii="微软雅黑" w:hAnsi="微软雅黑" w:eastAsia="微软雅黑" w:cs="微软雅黑"/>
                <w:color w:val="000000" w:themeColor="text1"/>
                <w:sz w:val="21"/>
                <w:szCs w:val="21"/>
                <w:highlight w:val="white"/>
              </w:rPr>
            </w:r>
            <w:r>
              <w:rPr>
                <w:color w:val="000000" w:themeColor="text1"/>
                <w:highlight w:val="white"/>
              </w:rPr>
            </w:r>
          </w:p>
        </w:tc>
        <w:tc>
          <w:tcPr>
            <w:tcW w:w="1166" w:type="dxa"/>
            <w:vAlign w:val="top"/>
            <w:textDirection w:val="lrTb"/>
            <w:noWrap w:val="false"/>
          </w:tcPr>
          <w:p>
            <w:pPr>
              <w:pStyle w:val="867"/>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white"/>
              </w:rPr>
            </w:pPr>
            <w:r>
              <w:rPr>
                <w:rFonts w:ascii="微软雅黑" w:hAnsi="微软雅黑" w:eastAsia="微软雅黑" w:cs="微软雅黑"/>
                <w:b/>
                <w:bCs/>
                <w:color w:val="000000" w:themeColor="text1"/>
                <w:spacing w:val="8"/>
                <w:sz w:val="21"/>
                <w:szCs w:val="21"/>
                <w:highlight w:val="white"/>
              </w:rPr>
              <w:t xml:space="preserve">备注</w:t>
            </w:r>
            <w:r>
              <w:rPr>
                <w:rFonts w:ascii="微软雅黑" w:hAnsi="微软雅黑" w:eastAsia="微软雅黑" w:cs="微软雅黑"/>
                <w:color w:val="000000" w:themeColor="text1"/>
                <w:sz w:val="21"/>
                <w:szCs w:val="21"/>
                <w:highlight w:val="white"/>
              </w:rPr>
            </w:r>
            <w:r>
              <w:rPr>
                <w:color w:val="000000" w:themeColor="text1"/>
                <w:highlight w:val="white"/>
              </w:rPr>
            </w:r>
          </w:p>
        </w:tc>
      </w:tr>
      <w:tr>
        <w:trPr>
          <w:trHeight w:val="530"/>
        </w:trPr>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0"/>
        </w:trPr>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1"/>
        </w:trPr>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75"/>
              <w:ind w:left="364"/>
              <w:keepLines w:val="0"/>
              <w:keepNext w:val="0"/>
              <w:pageBreakBefore w:val="0"/>
              <w:spacing w:before="179" w:line="330" w:lineRule="exact"/>
              <w:widowControl/>
              <w:rPr>
                <w:color w:val="000000" w:themeColor="text1"/>
                <w:highlight w:val="white"/>
              </w:rPr>
            </w:pPr>
            <w:r>
              <w:rPr>
                <w:color w:val="000000" w:themeColor="text1"/>
                <w:spacing w:val="-1"/>
                <w:position w:val="2"/>
                <w:highlight w:val="white"/>
              </w:rPr>
              <w:t xml:space="preserve">……</w:t>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0"/>
        </w:trPr>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r>
        <w:trPr>
          <w:trHeight w:val="538"/>
        </w:trPr>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59"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c>
          <w:tcPr>
            <w:tcW w:w="1166" w:type="dxa"/>
            <w:vAlign w:val="top"/>
            <w:textDirection w:val="lrTb"/>
            <w:noWrap w:val="false"/>
          </w:tcPr>
          <w:p>
            <w:pPr>
              <w:pStyle w:val="867"/>
              <w:keepLines w:val="0"/>
              <w:keepNext w:val="0"/>
              <w:pageBreakBefore w:val="0"/>
              <w:widowControl/>
              <w:rPr>
                <w:rFonts w:ascii="Arial"/>
                <w:color w:val="000000" w:themeColor="text1"/>
                <w:sz w:val="21"/>
                <w:highlight w:val="white"/>
              </w:rPr>
            </w:pPr>
            <w:r>
              <w:rPr>
                <w:rFonts w:ascii="Arial"/>
                <w:color w:val="000000" w:themeColor="text1"/>
                <w:sz w:val="21"/>
                <w:highlight w:val="white"/>
              </w:rPr>
            </w:r>
            <w:r>
              <w:rPr>
                <w:color w:val="000000" w:themeColor="text1"/>
                <w:highlight w:val="white"/>
              </w:rPr>
            </w:r>
          </w:p>
        </w:tc>
      </w:tr>
    </w:tbl>
    <w:p>
      <w:pPr>
        <w:pStyle w:val="867"/>
        <w:ind w:left="7"/>
        <w:keepLines w:val="0"/>
        <w:keepNext w:val="0"/>
        <w:pageBreakBefore w:val="0"/>
        <w:spacing w:before="9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3"/>
          <w:sz w:val="21"/>
          <w:szCs w:val="21"/>
          <w:highlight w:val="white"/>
        </w:rPr>
        <w:t xml:space="preserve">投标人名称（盖章</w:t>
      </w:r>
      <w:r>
        <w:rPr>
          <w:rFonts w:ascii="宋体" w:hAnsi="宋体" w:eastAsia="宋体" w:cs="宋体"/>
          <w:color w:val="000000" w:themeColor="text1"/>
          <w:spacing w:val="14"/>
          <w:sz w:val="21"/>
          <w:szCs w:val="21"/>
          <w:highlight w:val="white"/>
        </w:rPr>
        <w:t xml:space="preserve">）：</w:t>
      </w:r>
      <w:r>
        <w:rPr>
          <w:rFonts w:ascii="宋体" w:hAnsi="宋体" w:eastAsia="宋体" w:cs="宋体"/>
          <w:color w:val="000000" w:themeColor="text1"/>
          <w:sz w:val="21"/>
          <w:szCs w:val="21"/>
          <w:highlight w:val="white"/>
        </w:rPr>
      </w:r>
      <w:r>
        <w:rPr>
          <w:color w:val="000000" w:themeColor="text1"/>
          <w:highlight w:val="white"/>
        </w:rPr>
      </w:r>
    </w:p>
    <w:p>
      <w:pPr>
        <w:pStyle w:val="867"/>
        <w:ind w:left="7"/>
        <w:keepLines w:val="0"/>
        <w:keepNext w:val="0"/>
        <w:pageBreakBefore w:val="0"/>
        <w:spacing w:before="68" w:line="218" w:lineRule="auto"/>
        <w:widowControl/>
        <w:rPr>
          <w:rFonts w:ascii="宋体" w:hAnsi="宋体" w:eastAsia="宋体" w:cs="宋体"/>
          <w:color w:val="000000" w:themeColor="text1"/>
          <w:spacing w:val="18"/>
          <w:sz w:val="21"/>
          <w:szCs w:val="21"/>
          <w:highlight w:val="white"/>
        </w:rPr>
      </w:pPr>
      <w:r>
        <w:rPr>
          <w:rFonts w:ascii="宋体" w:hAnsi="宋体" w:eastAsia="宋体" w:cs="宋体"/>
          <w:color w:val="000000" w:themeColor="text1"/>
          <w:spacing w:val="18"/>
          <w:sz w:val="21"/>
          <w:szCs w:val="21"/>
          <w:highlight w:val="white"/>
        </w:rPr>
      </w:r>
      <w:r>
        <w:rPr>
          <w:color w:val="000000" w:themeColor="text1"/>
          <w:highlight w:val="white"/>
        </w:rPr>
      </w:r>
    </w:p>
    <w:p>
      <w:pPr>
        <w:pStyle w:val="867"/>
        <w:ind w:left="7"/>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white"/>
        </w:rPr>
      </w:pPr>
      <w:r>
        <w:rPr>
          <w:rFonts w:hint="eastAsia" w:ascii="宋体" w:hAnsi="宋体" w:eastAsia="宋体" w:cs="宋体"/>
          <w:color w:val="000000" w:themeColor="text1"/>
          <w:spacing w:val="18"/>
          <w:sz w:val="21"/>
          <w:szCs w:val="21"/>
          <w:highlight w:val="white"/>
        </w:rPr>
        <w:t xml:space="preserve">注：1. 本表对应评分标准中的项目人员配置情况，表格不够可自行延长。</w:t>
      </w:r>
      <w:r>
        <w:rPr>
          <w:rFonts w:hint="eastAsia" w:ascii="宋体" w:hAnsi="宋体" w:eastAsia="宋体" w:cs="宋体"/>
          <w:color w:val="000000" w:themeColor="text1"/>
          <w:spacing w:val="18"/>
          <w:sz w:val="21"/>
          <w:szCs w:val="21"/>
          <w:highlight w:val="white"/>
        </w:rPr>
      </w:r>
      <w:r>
        <w:rPr>
          <w:color w:val="000000" w:themeColor="text1"/>
          <w:highlight w:val="white"/>
        </w:rPr>
      </w:r>
    </w:p>
    <w:p>
      <w:pPr>
        <w:pStyle w:val="867"/>
        <w:ind w:firstLine="492"/>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white"/>
        </w:rPr>
      </w:pPr>
      <w:r>
        <w:rPr>
          <w:rFonts w:hint="eastAsia" w:ascii="宋体" w:hAnsi="宋体" w:eastAsia="宋体" w:cs="宋体"/>
          <w:color w:val="000000" w:themeColor="text1"/>
          <w:spacing w:val="18"/>
          <w:sz w:val="21"/>
          <w:szCs w:val="21"/>
          <w:highlight w:val="white"/>
        </w:rPr>
        <w:t xml:space="preserve">2.上表内容须按评分标准中的相关要求提供相应证明材料。</w:t>
      </w:r>
      <w:r>
        <w:rPr>
          <w:rFonts w:hint="eastAsia" w:ascii="宋体" w:hAnsi="宋体" w:eastAsia="宋体" w:cs="宋体"/>
          <w:color w:val="000000" w:themeColor="text1"/>
          <w:spacing w:val="18"/>
          <w:sz w:val="21"/>
          <w:szCs w:val="21"/>
          <w:highlight w:val="white"/>
        </w:rPr>
      </w:r>
      <w:r>
        <w:rPr>
          <w:color w:val="000000" w:themeColor="text1"/>
          <w:highlight w:val="white"/>
        </w:rPr>
      </w:r>
    </w:p>
    <w:p>
      <w:pPr>
        <w:pStyle w:val="867"/>
        <w:ind w:left="7" w:firstLine="492"/>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white"/>
        </w:rPr>
      </w:pPr>
      <w:r>
        <w:rPr>
          <w:rFonts w:hint="eastAsia" w:ascii="宋体" w:hAnsi="宋体" w:eastAsia="宋体" w:cs="宋体"/>
          <w:color w:val="000000" w:themeColor="text1"/>
          <w:spacing w:val="18"/>
          <w:sz w:val="21"/>
          <w:szCs w:val="21"/>
          <w:highlight w:val="white"/>
        </w:rPr>
        <w:t xml:space="preserve">3.上表中所填人员须提供投标人近一年中任意一个月份（不含投标当月）为其缴纳的经社保部门确认的社保缴纳证明材料；否则该人员不得分。</w:t>
      </w:r>
      <w:r>
        <w:rPr>
          <w:rFonts w:hint="eastAsia" w:ascii="宋体" w:hAnsi="宋体" w:eastAsia="宋体" w:cs="宋体"/>
          <w:color w:val="000000" w:themeColor="text1"/>
          <w:spacing w:val="18"/>
          <w:sz w:val="21"/>
          <w:szCs w:val="21"/>
          <w:highlight w:val="white"/>
        </w:rPr>
      </w:r>
      <w:r>
        <w:rPr>
          <w:color w:val="000000" w:themeColor="text1"/>
          <w:highlight w:val="white"/>
        </w:rPr>
      </w:r>
    </w:p>
    <w:p>
      <w:pPr>
        <w:pStyle w:val="867"/>
        <w:ind w:left="7" w:firstLine="492"/>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white"/>
        </w:rPr>
      </w:pPr>
      <w:r>
        <w:rPr>
          <w:rFonts w:hint="eastAsia" w:ascii="宋体" w:hAnsi="宋体" w:eastAsia="宋体" w:cs="宋体"/>
          <w:color w:val="000000" w:themeColor="text1"/>
          <w:spacing w:val="18"/>
          <w:sz w:val="21"/>
          <w:szCs w:val="21"/>
          <w:highlight w:val="white"/>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rPr>
          <w:color w:val="000000" w:themeColor="text1"/>
          <w:highlight w:val="white"/>
        </w:rPr>
      </w:r>
    </w:p>
    <w:sectPr>
      <w:footnotePr/>
      <w:endnotePr/>
      <w:type w:val="nextPage"/>
      <w:pgSz w:w="11900" w:h="16840" w:orient="portrait"/>
      <w:pgMar w:top="1134" w:right="850" w:bottom="1134" w:left="85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微软雅黑">
    <w:panose1 w:val="020B05030202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67"/>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space"/>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space"/>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left"/>
      <w:spacing w:line="240" w:lineRule="auto"/>
    </w:pPr>
    <w:rPr>
      <w:rFonts w:ascii="Arial" w:hAnsi="Arial" w:eastAsia="Arial" w:cs="Arial"/>
      <w:color w:val="000000"/>
      <w:sz w:val="21"/>
      <w:szCs w:val="21"/>
      <w:lang w:val="en-US" w:eastAsia="en-US" w:bidi="ar-SA"/>
    </w:rPr>
  </w:style>
  <w:style w:type="character" w:styleId="868">
    <w:name w:val="默认段落字体"/>
    <w:next w:val="868"/>
    <w:link w:val="867"/>
    <w:semiHidden/>
  </w:style>
  <w:style w:type="table" w:styleId="869">
    <w:name w:val="普通表格"/>
    <w:next w:val="869"/>
    <w:link w:val="867"/>
    <w:semiHidden/>
    <w:qFormat/>
    <w:tblPr/>
  </w:style>
  <w:style w:type="paragraph" w:styleId="870">
    <w:name w:val="批注文字"/>
    <w:basedOn w:val="867"/>
    <w:next w:val="870"/>
    <w:link w:val="867"/>
    <w:pPr>
      <w:jc w:val="left"/>
    </w:pPr>
  </w:style>
  <w:style w:type="paragraph" w:styleId="871">
    <w:name w:val="正文文本"/>
    <w:basedOn w:val="867"/>
    <w:next w:val="871"/>
    <w:link w:val="867"/>
    <w:qFormat/>
    <w:rPr>
      <w:rFonts w:ascii="微软雅黑" w:hAnsi="微软雅黑" w:eastAsia="微软雅黑" w:cs="微软雅黑"/>
      <w:sz w:val="32"/>
      <w:szCs w:val="32"/>
      <w:lang w:val="en-US" w:eastAsia="en-US" w:bidi="ar-SA"/>
    </w:rPr>
  </w:style>
  <w:style w:type="paragraph" w:styleId="872">
    <w:name w:val="页脚"/>
    <w:basedOn w:val="867"/>
    <w:next w:val="872"/>
    <w:link w:val="867"/>
    <w:pPr>
      <w:jc w:val="left"/>
      <w:tabs>
        <w:tab w:val="center" w:pos="4153" w:leader="none"/>
        <w:tab w:val="right" w:pos="8306" w:leader="none"/>
      </w:tabs>
    </w:pPr>
    <w:rPr>
      <w:sz w:val="18"/>
    </w:rPr>
  </w:style>
  <w:style w:type="paragraph" w:styleId="873">
    <w:name w:val="页眉"/>
    <w:basedOn w:val="867"/>
    <w:next w:val="873"/>
    <w:link w:val="86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74">
    <w:name w:val="Table Normal"/>
    <w:next w:val="874"/>
    <w:link w:val="867"/>
    <w:unhideWhenUsed/>
    <w:qFormat/>
    <w:tblPr/>
  </w:style>
  <w:style w:type="paragraph" w:styleId="875">
    <w:name w:val="Table Text"/>
    <w:basedOn w:val="867"/>
    <w:next w:val="875"/>
    <w:link w:val="867"/>
    <w:semiHidden/>
    <w:qFormat/>
    <w:rPr>
      <w:rFonts w:ascii="宋体" w:hAnsi="宋体" w:eastAsia="宋体" w:cs="宋体"/>
      <w:sz w:val="21"/>
      <w:szCs w:val="21"/>
      <w:lang w:val="en-US" w:eastAsia="en-US" w:bidi="ar-SA"/>
    </w:rPr>
  </w:style>
  <w:style w:type="paragraph" w:styleId="876">
    <w:name w:val="普通正文"/>
    <w:basedOn w:val="867"/>
    <w:next w:val="876"/>
    <w:link w:val="867"/>
    <w:qFormat/>
    <w:pPr>
      <w:ind w:firstLine="480"/>
      <w:jc w:val="left"/>
      <w:spacing w:before="120" w:after="120" w:line="360" w:lineRule="auto"/>
    </w:pPr>
    <w:rPr>
      <w:rFonts w:ascii="Arial" w:hAnsi="Arial"/>
      <w:sz w:val="24"/>
      <w:szCs w:val="24"/>
    </w:r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乔凡本</cp:lastModifiedBy>
  <cp:revision>3</cp:revision>
  <dcterms:created xsi:type="dcterms:W3CDTF">2026-07-13T16:00:00Z</dcterms:created>
  <dcterms:modified xsi:type="dcterms:W3CDTF">2026-08-04T01:27:58Z</dcterms:modified>
</cp:coreProperties>
</file>