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rPr>
      </w:pPr>
      <w:r/>
      <w:bookmarkStart w:id="0" w:name="ReturnPositionBookmark_9090"/>
      <w:r/>
      <w:bookmarkEnd w:id="0"/>
      <w:r>
        <w:rPr>
          <w:rFonts w:hint="eastAsia" w:ascii="宋体" w:hAnsi="宋体"/>
          <w:color w:val="000000"/>
        </w:rPr>
        <w:t xml:space="preserve">                            </w:t>
      </w:r>
      <w:r/>
    </w:p>
    <w:p>
      <w:pPr>
        <w:rPr>
          <w:rFonts w:hint="eastAsia" w:ascii="宋体" w:hAnsi="宋体"/>
          <w:b/>
          <w:bCs/>
          <w:color w:val="000000"/>
          <w:sz w:val="24"/>
        </w:rPr>
      </w:pPr>
      <w:r>
        <w:rPr>
          <w:rFonts w:hint="eastAsia" w:ascii="宋体" w:hAnsi="宋体"/>
          <w:b/>
          <w:bCs/>
          <w:color w:val="000000"/>
          <w:sz w:val="24"/>
        </w:rPr>
      </w:r>
      <w:r/>
    </w:p>
    <w:p>
      <w:pPr>
        <w:ind w:left="-210" w:right="-210"/>
        <w:jc w:val="center"/>
        <w:rPr>
          <w:rFonts w:hint="eastAsia" w:ascii="宋体" w:hAnsi="宋体"/>
          <w:color w:val="000000"/>
        </w:rPr>
      </w:pPr>
      <w:r>
        <w:rPr>
          <w:rFonts w:hint="eastAsia" w:ascii="宋体" w:hAnsi="宋体"/>
          <w:color w:val="000000"/>
        </w:rPr>
      </w:r>
      <w:r/>
    </w:p>
    <w:p>
      <w:pPr>
        <w:rPr>
          <w:color w:val="000000"/>
        </w:rPr>
      </w:pPr>
      <w:r>
        <w:rPr>
          <w:color w:val="000000"/>
        </w:rPr>
      </w:r>
      <w:r/>
    </w:p>
    <w:p>
      <w:pPr>
        <w:rPr>
          <w:color w:val="000000"/>
        </w:rPr>
      </w:pPr>
      <w:r>
        <w:rPr>
          <w:color w:val="000000"/>
        </w:rPr>
      </w:r>
      <w:r/>
    </w:p>
    <w:p>
      <w:pPr>
        <w:jc w:val="center"/>
        <w:rPr>
          <w:color w:val="000000"/>
        </w:rPr>
      </w:pPr>
      <w:r>
        <w:rPr>
          <w:rFonts w:ascii="宋体" w:hAnsi="宋体"/>
          <w:sz w:val="36"/>
          <w:szCs w:val="36"/>
        </w:rPr>
        <mc:AlternateContent>
          <mc:Choice Requires="wpg">
            <w:drawing>
              <wp:inline xmlns:wp="http://schemas.openxmlformats.org/drawingml/2006/wordprocessingDrawing" distT="0" distB="0" distL="0" distR="0">
                <wp:extent cx="1847850" cy="1838325"/>
                <wp:effectExtent l="0" t="0" r="0" b="9525"/>
                <wp:docPr id="3" name="图片 4" descr="9d48e6b5c1048d927961949730ac5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9d48e6b5c1048d927961949730ac52e"/>
                        <pic:cNvPicPr>
                          <a:picLocks noChangeAspect="1"/>
                        </pic:cNvPicPr>
                        <pic:nvPr/>
                      </pic:nvPicPr>
                      <pic:blipFill>
                        <a:blip r:embed="rId17"/>
                        <a:stretch/>
                      </pic:blipFill>
                      <pic:spPr bwMode="auto">
                        <a:xfrm>
                          <a:off x="0" y="0"/>
                          <a:ext cx="184785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5.5pt;height:144.8pt;mso-wrap-distance-left:0.0pt;mso-wrap-distance-top:0.0pt;mso-wrap-distance-right:0.0pt;mso-wrap-distance-bottom:0.0pt;" stroked="f">
                <v:path textboxrect="0,0,0,0"/>
                <v:imagedata r:id="rId17" o:title=""/>
              </v:shape>
            </w:pict>
          </mc:Fallback>
        </mc:AlternateContent>
      </w:r>
      <w:r/>
    </w:p>
    <w:p>
      <w:pPr>
        <w:rPr>
          <w:color w:val="000000"/>
        </w:rPr>
      </w:pPr>
      <w:r>
        <w:rPr>
          <w:color w:val="000000"/>
        </w:rPr>
      </w:r>
      <w:r/>
    </w:p>
    <w:p>
      <w:pPr>
        <w:rPr>
          <w:color w:val="000000"/>
        </w:rPr>
      </w:pPr>
      <w:r>
        <w:rPr>
          <w:color w:val="000000"/>
        </w:rPr>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t xml:space="preserve">昆 山 市 政 府 采 购</w:t>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t xml:space="preserve">公 开 招 标 文 件</w:t>
      </w:r>
      <w:r/>
    </w:p>
    <w:p>
      <w:pPr>
        <w:rPr>
          <w:color w:val="000000"/>
        </w:rPr>
      </w:pPr>
      <w:r>
        <w:rPr>
          <w:color w:val="000000"/>
        </w:rPr>
      </w:r>
      <w:r/>
    </w:p>
    <w:p>
      <w:pPr>
        <w:ind w:right="-210"/>
        <w:rPr>
          <w:rFonts w:hint="eastAsia" w:ascii="宋体" w:hAnsi="宋体"/>
          <w:color w:val="000000"/>
        </w:rPr>
      </w:pPr>
      <w:r>
        <w:rPr>
          <w:rFonts w:hint="eastAsia" w:ascii="宋体" w:hAnsi="宋体"/>
          <w:color w:val="000000"/>
        </w:rPr>
      </w:r>
      <w:r/>
    </w:p>
    <w:tbl>
      <w:tblPr>
        <w:tblW w:w="0" w:type="auto"/>
        <w:jc w:val="center"/>
        <w:tblLayout w:type="fixed"/>
        <w:tblLook w:val="04A0" w:firstRow="1" w:lastRow="0" w:firstColumn="1" w:lastColumn="0" w:noHBand="0" w:noVBand="1"/>
      </w:tblPr>
      <w:tblGrid>
        <w:gridCol w:w="1911"/>
        <w:gridCol w:w="5788"/>
      </w:tblGrid>
      <w:tr>
        <w:trPr>
          <w:jc w:val="center"/>
          <w:trHeight w:val="59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hint="eastAsia" w:ascii="宋体" w:hAnsi="宋体" w:cs="Arial"/>
                <w:color w:val="000000"/>
                <w:sz w:val="32"/>
                <w:szCs w:val="32"/>
              </w:rPr>
            </w:pPr>
            <w:r>
              <w:rPr>
                <w:rFonts w:hint="eastAsia" w:ascii="宋体" w:hAnsi="宋体" w:cs="Arial"/>
                <w:color w:val="000000"/>
                <w:sz w:val="32"/>
                <w:szCs w:val="32"/>
              </w:rPr>
              <w:t xml:space="preserve">项目编号：</w:t>
            </w: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hint="eastAsia" w:ascii="宋体" w:hAnsi="宋体" w:cs="Arial"/>
                <w:color w:val="000000"/>
                <w:sz w:val="32"/>
                <w:szCs w:val="32"/>
              </w:rPr>
            </w:pPr>
            <w:r>
              <w:rPr>
                <w:rFonts w:ascii="宋体" w:hAnsi="宋体" w:cs="宋体"/>
                <w:color w:val="000000"/>
                <w:sz w:val="32"/>
                <w:szCs w:val="32"/>
              </w:rPr>
              <w:t xml:space="preserve"> </w:t>
            </w:r>
            <w:r>
              <w:rPr>
                <w:rFonts w:hint="eastAsia" w:ascii="宋体" w:hAnsi="宋体" w:cs="仿宋"/>
                <w:color w:val="000000"/>
                <w:sz w:val="32"/>
                <w:szCs w:val="32"/>
              </w:rPr>
              <w:t xml:space="preserve"> </w:t>
            </w:r>
            <w:r>
              <w:rPr>
                <w:rFonts w:ascii="宋体" w:hAnsi="宋体" w:cs="宋体"/>
                <w:color w:val="000000"/>
                <w:sz w:val="32"/>
                <w:szCs w:val="32"/>
              </w:rPr>
              <w:t xml:space="preserve">JSZC-320583-SZSJ-G2026-0005</w:t>
            </w:r>
            <w:r/>
          </w:p>
        </w:tc>
      </w:tr>
      <w:tr>
        <w:trPr>
          <w:jc w:val="center"/>
          <w:trHeight w:val="60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hint="eastAsia" w:ascii="宋体" w:hAnsi="宋体" w:cs="Arial"/>
                <w:color w:val="000000"/>
                <w:sz w:val="32"/>
                <w:szCs w:val="32"/>
              </w:rPr>
            </w:pPr>
            <w:r>
              <w:rPr>
                <w:rFonts w:hint="eastAsia" w:ascii="宋体" w:hAnsi="宋体" w:cs="Arial"/>
                <w:color w:val="000000"/>
                <w:sz w:val="32"/>
                <w:szCs w:val="32"/>
              </w:rPr>
              <w:t xml:space="preserve">采 购 人：</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hint="eastAsia" w:ascii="宋体" w:hAnsi="宋体" w:cs="Arial"/>
                <w:color w:val="000000"/>
                <w:sz w:val="32"/>
                <w:szCs w:val="32"/>
              </w:rPr>
            </w:pPr>
            <w:r>
              <w:rPr>
                <w:rFonts w:hint="eastAsia" w:ascii="宋体" w:hAnsi="宋体" w:cs="Arial"/>
                <w:color w:val="000000"/>
                <w:sz w:val="32"/>
                <w:szCs w:val="32"/>
              </w:rPr>
              <w:t xml:space="preserve">昆山市千灯镇人民政府（昆山市千灯镇建设管理办公室）</w:t>
            </w:r>
            <w:r/>
          </w:p>
        </w:tc>
      </w:tr>
      <w:tr>
        <w:trPr>
          <w:jc w:val="center"/>
          <w:trHeight w:val="6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hint="eastAsia" w:ascii="宋体" w:hAnsi="宋体" w:cs="Arial"/>
                <w:color w:val="000000"/>
                <w:sz w:val="32"/>
                <w:szCs w:val="32"/>
              </w:rPr>
            </w:pPr>
            <w:r>
              <w:rPr>
                <w:rFonts w:hint="eastAsia" w:ascii="宋体" w:hAnsi="宋体" w:cs="Arial"/>
                <w:color w:val="000000"/>
                <w:sz w:val="32"/>
                <w:szCs w:val="32"/>
              </w:rPr>
              <w:t xml:space="preserve">项目名称：</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hint="eastAsia" w:ascii="宋体" w:hAnsi="宋体" w:cs="Arial"/>
                <w:color w:val="000000"/>
                <w:sz w:val="32"/>
                <w:szCs w:val="32"/>
              </w:rPr>
            </w:pPr>
            <w:r>
              <w:rPr>
                <w:rFonts w:hint="eastAsia" w:ascii="宋体" w:hAnsi="宋体" w:cs="Arial"/>
                <w:color w:val="000000"/>
                <w:sz w:val="32"/>
                <w:szCs w:val="32"/>
              </w:rPr>
              <w:t xml:space="preserve">千灯镇2026-2027年度市政道路养护项目</w:t>
            </w:r>
            <w:r/>
          </w:p>
        </w:tc>
      </w:tr>
    </w:tbl>
    <w:p>
      <w:pPr>
        <w:spacing w:line="600" w:lineRule="exact"/>
        <w:rPr>
          <w:rFonts w:hint="eastAsia" w:ascii="宋体" w:hAnsi="宋体" w:cs="Arial"/>
          <w:color w:val="000000"/>
        </w:rPr>
      </w:pPr>
      <w:r>
        <w:rPr>
          <w:rFonts w:hint="eastAsia" w:ascii="宋体" w:hAnsi="宋体" w:cs="Arial"/>
          <w:color w:val="000000"/>
        </w:rPr>
      </w:r>
      <w:r/>
    </w:p>
    <w:p>
      <w:pPr>
        <w:rPr>
          <w:color w:val="000000"/>
        </w:rPr>
      </w:pPr>
      <w:r>
        <w:rPr>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s="宋体"/>
          <w:color w:val="000000"/>
        </w:rPr>
      </w:pPr>
      <w:r>
        <w:rPr>
          <w:rFonts w:hint="eastAsia" w:ascii="宋体" w:hAnsi="宋体" w:cs="宋体"/>
          <w:color w:val="000000"/>
        </w:rPr>
      </w:r>
      <w:r/>
    </w:p>
    <w:p>
      <w:pPr>
        <w:jc w:val="center"/>
        <w:rPr>
          <w:rFonts w:hint="eastAsia" w:ascii="宋体" w:hAnsi="宋体" w:cs="Arial"/>
          <w:color w:val="000000"/>
          <w:sz w:val="32"/>
          <w:szCs w:val="32"/>
        </w:rPr>
      </w:pPr>
      <w:r>
        <w:rPr>
          <w:rFonts w:hint="eastAsia" w:ascii="宋体" w:hAnsi="宋体" w:cs="Arial"/>
          <w:color w:val="000000"/>
          <w:sz w:val="32"/>
          <w:szCs w:val="32"/>
        </w:rPr>
        <w:t xml:space="preserve">苏州忠胜</w:t>
      </w:r>
      <w:r>
        <w:rPr>
          <w:rFonts w:hint="eastAsia" w:ascii="宋体" w:hAnsi="宋体" w:cs="Arial"/>
          <w:color w:val="000000"/>
          <w:sz w:val="32"/>
          <w:szCs w:val="32"/>
        </w:rPr>
        <w:t xml:space="preserve">杰工程</w:t>
      </w:r>
      <w:r>
        <w:rPr>
          <w:rFonts w:hint="eastAsia" w:ascii="宋体" w:hAnsi="宋体" w:cs="Arial"/>
          <w:color w:val="000000"/>
          <w:sz w:val="32"/>
          <w:szCs w:val="32"/>
        </w:rPr>
        <w:t xml:space="preserve">造价咨询有限公司</w:t>
      </w:r>
      <w:r/>
    </w:p>
    <w:p>
      <w:pPr>
        <w:jc w:val="center"/>
        <w:rPr>
          <w:rFonts w:hint="eastAsia" w:ascii="宋体" w:hAnsi="宋体" w:cs="Arial"/>
          <w:color w:val="000000"/>
          <w:sz w:val="32"/>
          <w:szCs w:val="32"/>
        </w:rPr>
      </w:pPr>
      <w:r>
        <w:rPr>
          <w:rFonts w:ascii="宋体" w:hAnsi="宋体" w:cs="Arial"/>
          <w:color w:val="000000"/>
          <w:sz w:val="32"/>
          <w:szCs w:val="32"/>
        </w:rPr>
        <w:t xml:space="preserve">二〇二</w:t>
      </w:r>
      <w:r>
        <w:rPr>
          <w:rFonts w:hint="eastAsia" w:ascii="宋体" w:hAnsi="宋体" w:cs="Arial"/>
          <w:color w:val="000000"/>
          <w:sz w:val="32"/>
          <w:szCs w:val="32"/>
        </w:rPr>
        <w:t xml:space="preserve">六</w:t>
      </w:r>
      <w:r>
        <w:rPr>
          <w:rFonts w:ascii="宋体" w:hAnsi="宋体" w:cs="Arial"/>
          <w:color w:val="000000"/>
          <w:sz w:val="32"/>
          <w:szCs w:val="32"/>
        </w:rPr>
        <w:t xml:space="preserve">年</w:t>
      </w:r>
      <w:r/>
    </w:p>
    <w:p>
      <w:pPr>
        <w:jc w:val="center"/>
        <w:rPr>
          <w:rFonts w:hint="eastAsia" w:ascii="宋体" w:hAnsi="宋体"/>
          <w:color w:val="000000"/>
          <w:sz w:val="56"/>
          <w:szCs w:val="32"/>
          <w:lang w:val="zh-CN"/>
        </w:rPr>
      </w:pPr>
      <w:r>
        <w:rPr>
          <w:rFonts w:ascii="宋体" w:hAnsi="宋体"/>
          <w:color w:val="000000"/>
          <w:sz w:val="56"/>
          <w:szCs w:val="32"/>
          <w:lang w:val="zh-CN"/>
        </w:rPr>
        <w:br w:type="page" w:clear="all"/>
      </w:r>
      <w:r>
        <w:rPr>
          <w:rFonts w:ascii="宋体" w:hAnsi="宋体"/>
          <w:color w:val="000000"/>
          <w:sz w:val="56"/>
          <w:szCs w:val="32"/>
          <w:lang w:val="zh-CN"/>
        </w:rPr>
        <w:t xml:space="preserve">目</w:t>
      </w:r>
      <w:r>
        <w:rPr>
          <w:rFonts w:hint="eastAsia" w:ascii="宋体" w:hAnsi="宋体"/>
          <w:color w:val="000000"/>
          <w:sz w:val="56"/>
          <w:szCs w:val="32"/>
          <w:lang w:val="zh-CN"/>
        </w:rPr>
        <w:t xml:space="preserve"> </w:t>
      </w:r>
      <w:r>
        <w:rPr>
          <w:rFonts w:ascii="宋体" w:hAnsi="宋体"/>
          <w:color w:val="000000"/>
          <w:sz w:val="56"/>
          <w:szCs w:val="32"/>
          <w:lang w:val="zh-CN"/>
        </w:rPr>
        <w:t xml:space="preserve"> 录</w:t>
      </w:r>
      <w:r/>
    </w:p>
    <w:p>
      <w:pPr>
        <w:rPr>
          <w:color w:val="000000"/>
        </w:rPr>
      </w:pPr>
      <w:r>
        <w:rPr>
          <w:color w:val="000000"/>
        </w:rPr>
      </w:r>
      <w:r/>
    </w:p>
    <w:p>
      <w:pPr>
        <w:pStyle w:val="106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"1-1" \h \z \u </w:instrText>
      </w:r>
      <w:r>
        <w:rPr>
          <w:rFonts w:hint="eastAsia" w:ascii="宋体" w:hAnsi="宋体" w:cs="宋体"/>
          <w:color w:val="000000"/>
          <w:sz w:val="28"/>
          <w:szCs w:val="28"/>
        </w:rPr>
        <w:fldChar w:fldCharType="separate"/>
      </w:r>
      <w:hyperlink w:tooltip="#_Toc7071" w:anchor="_Toc7071" w:history="1">
        <w:r>
          <w:rPr>
            <w:rFonts w:hint="eastAsia" w:ascii="宋体" w:hAnsi="宋体" w:cs="宋体"/>
            <w:color w:val="000000"/>
            <w:sz w:val="28"/>
            <w:szCs w:val="28"/>
          </w:rPr>
          <w:t xml:space="preserve">第一章 投标邀请函</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_Toc7071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3</w:t>
        </w:r>
        <w:r>
          <w:rPr>
            <w:rFonts w:hint="eastAsia" w:ascii="宋体" w:hAnsi="宋体" w:cs="宋体"/>
            <w:color w:val="000000"/>
            <w:sz w:val="28"/>
            <w:szCs w:val="28"/>
          </w:rPr>
          <w:fldChar w:fldCharType="end"/>
        </w:r>
      </w:hyperlink>
      <w:r/>
      <w:r/>
    </w:p>
    <w:p>
      <w:pPr>
        <w:pStyle w:val="1062"/>
        <w:tabs>
          <w:tab w:val="right" w:pos="9184" w:leader="dot"/>
        </w:tabs>
        <w:rPr>
          <w:rFonts w:hint="eastAsia" w:ascii="宋体" w:hAnsi="宋体" w:cs="宋体"/>
          <w:color w:val="000000"/>
          <w:sz w:val="28"/>
          <w:szCs w:val="28"/>
        </w:rPr>
      </w:pPr>
      <w:r/>
      <w:hyperlink w:tooltip="#_Toc5393" w:anchor="_Toc5393" w:history="1">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_Toc5393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6</w:t>
        </w:r>
        <w:r>
          <w:rPr>
            <w:rFonts w:hint="eastAsia" w:ascii="宋体" w:hAnsi="宋体" w:cs="宋体"/>
            <w:color w:val="000000"/>
            <w:sz w:val="28"/>
            <w:szCs w:val="28"/>
          </w:rPr>
          <w:fldChar w:fldCharType="end"/>
        </w:r>
      </w:hyperlink>
      <w:r/>
      <w:r/>
    </w:p>
    <w:p>
      <w:pPr>
        <w:pStyle w:val="1062"/>
        <w:tabs>
          <w:tab w:val="right" w:pos="9184" w:leader="dot"/>
        </w:tabs>
        <w:rPr>
          <w:rFonts w:hint="eastAsia" w:ascii="宋体" w:hAnsi="宋体" w:cs="宋体"/>
          <w:color w:val="000000"/>
          <w:sz w:val="28"/>
          <w:szCs w:val="28"/>
        </w:rPr>
      </w:pPr>
      <w:r/>
      <w:hyperlink w:tooltip="#_Toc9798" w:anchor="_Toc9798" w:history="1">
        <w:r>
          <w:rPr>
            <w:rFonts w:hint="eastAsia" w:ascii="宋体" w:hAnsi="宋体" w:cs="宋体"/>
            <w:color w:val="000000"/>
            <w:sz w:val="28"/>
            <w:szCs w:val="28"/>
          </w:rPr>
          <w:t xml:space="preserve">第三章 投标文件格式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_Toc9798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1</w:t>
        </w:r>
        <w:r>
          <w:rPr>
            <w:rFonts w:hint="eastAsia" w:ascii="宋体" w:hAnsi="宋体" w:cs="宋体"/>
            <w:color w:val="000000"/>
            <w:sz w:val="28"/>
            <w:szCs w:val="28"/>
          </w:rPr>
          <w:fldChar w:fldCharType="end"/>
        </w:r>
      </w:hyperlink>
      <w:r>
        <w:rPr>
          <w:rFonts w:ascii="宋体" w:hAnsi="宋体" w:cs="宋体"/>
          <w:color w:val="000000"/>
          <w:sz w:val="28"/>
          <w:szCs w:val="28"/>
        </w:rPr>
        <w:t xml:space="preserve">6</w:t>
      </w:r>
      <w:r/>
    </w:p>
    <w:p>
      <w:pPr>
        <w:pStyle w:val="1062"/>
        <w:tabs>
          <w:tab w:val="right" w:pos="9184" w:leader="dot"/>
        </w:tabs>
        <w:rPr>
          <w:rFonts w:hint="eastAsia" w:ascii="宋体" w:hAnsi="宋体" w:cs="宋体"/>
          <w:color w:val="000000"/>
          <w:sz w:val="28"/>
          <w:szCs w:val="28"/>
        </w:rPr>
      </w:pPr>
      <w:r/>
      <w:hyperlink w:tooltip="#_Toc27448" w:anchor="_Toc27448" w:history="1">
        <w:r>
          <w:rPr>
            <w:rFonts w:hint="eastAsia" w:ascii="宋体" w:hAnsi="宋体" w:cs="宋体"/>
            <w:color w:val="000000"/>
            <w:sz w:val="28"/>
            <w:szCs w:val="28"/>
          </w:rPr>
          <w:t xml:space="preserve">第四章 采购需求</w:t>
        </w:r>
        <w:r>
          <w:rPr>
            <w:rFonts w:hint="eastAsia" w:ascii="宋体" w:hAnsi="宋体" w:cs="宋体"/>
            <w:color w:val="000000"/>
            <w:sz w:val="28"/>
            <w:szCs w:val="28"/>
          </w:rPr>
          <w:tab/>
        </w:r>
      </w:hyperlink>
      <w:r>
        <w:rPr>
          <w:rFonts w:ascii="宋体" w:hAnsi="宋体" w:cs="宋体"/>
          <w:color w:val="000000"/>
          <w:sz w:val="28"/>
          <w:szCs w:val="28"/>
        </w:rPr>
        <w:t xml:space="preserve">3</w:t>
      </w:r>
      <w:r>
        <w:rPr>
          <w:rFonts w:ascii="宋体" w:hAnsi="宋体" w:cs="宋体"/>
          <w:color w:val="000000"/>
          <w:sz w:val="28"/>
          <w:szCs w:val="28"/>
        </w:rPr>
        <w:t xml:space="preserve">3</w:t>
      </w:r>
      <w:r/>
    </w:p>
    <w:p>
      <w:pPr>
        <w:pStyle w:val="1062"/>
        <w:tabs>
          <w:tab w:val="right" w:pos="9184" w:leader="dot"/>
        </w:tabs>
        <w:rPr>
          <w:rFonts w:hint="eastAsia" w:ascii="宋体" w:hAnsi="宋体" w:cs="宋体"/>
          <w:color w:val="000000"/>
          <w:sz w:val="28"/>
          <w:szCs w:val="28"/>
        </w:rPr>
      </w:pPr>
      <w:r/>
      <w:hyperlink w:tooltip="#_Toc7969" w:anchor="_Toc7969" w:history="1">
        <w:r>
          <w:rPr>
            <w:rFonts w:hint="eastAsia" w:ascii="宋体" w:hAnsi="宋体" w:cs="宋体"/>
            <w:color w:val="000000"/>
            <w:sz w:val="28"/>
            <w:szCs w:val="28"/>
          </w:rPr>
          <w:t xml:space="preserve">第五章 合同主要内容</w:t>
        </w:r>
        <w:r>
          <w:rPr>
            <w:rFonts w:hint="eastAsia" w:ascii="宋体" w:hAnsi="宋体" w:cs="宋体"/>
            <w:color w:val="000000"/>
            <w:sz w:val="28"/>
            <w:szCs w:val="28"/>
          </w:rPr>
          <w:tab/>
        </w:r>
      </w:hyperlink>
      <w:r>
        <w:rPr>
          <w:rFonts w:ascii="宋体" w:hAnsi="宋体" w:cs="宋体"/>
          <w:color w:val="000000"/>
          <w:sz w:val="28"/>
          <w:szCs w:val="28"/>
        </w:rPr>
        <w:t xml:space="preserve">3</w:t>
      </w:r>
      <w:r>
        <w:rPr>
          <w:rFonts w:ascii="宋体" w:hAnsi="宋体" w:cs="宋体"/>
          <w:color w:val="000000"/>
          <w:sz w:val="28"/>
          <w:szCs w:val="28"/>
        </w:rPr>
        <w:t xml:space="preserve">7</w:t>
      </w:r>
      <w:r/>
    </w:p>
    <w:p>
      <w:pPr>
        <w:pStyle w:val="1062"/>
        <w:tabs>
          <w:tab w:val="right" w:pos="9184" w:leader="dot"/>
        </w:tabs>
        <w:rPr>
          <w:rFonts w:hint="eastAsia" w:ascii="宋体" w:hAnsi="宋体" w:cs="宋体"/>
          <w:color w:val="000000"/>
          <w:sz w:val="28"/>
          <w:szCs w:val="28"/>
        </w:rPr>
      </w:pPr>
      <w:r/>
      <w:hyperlink w:tooltip="#_Toc30169" w:anchor="_Toc30169" w:history="1">
        <w:r>
          <w:rPr>
            <w:rFonts w:hint="eastAsia" w:ascii="宋体" w:hAnsi="宋体" w:cs="宋体"/>
            <w:color w:val="000000"/>
            <w:sz w:val="28"/>
            <w:szCs w:val="28"/>
          </w:rPr>
          <w:t xml:space="preserve">第六章 评标方法、评标标准</w:t>
        </w:r>
        <w:r>
          <w:rPr>
            <w:rFonts w:hint="eastAsia" w:ascii="宋体" w:hAnsi="宋体" w:cs="宋体"/>
            <w:color w:val="000000"/>
            <w:sz w:val="28"/>
            <w:szCs w:val="28"/>
          </w:rPr>
          <w:tab/>
        </w:r>
      </w:hyperlink>
      <w:r>
        <w:rPr>
          <w:rFonts w:ascii="宋体" w:hAnsi="宋体" w:cs="宋体"/>
          <w:color w:val="000000"/>
          <w:sz w:val="28"/>
          <w:szCs w:val="28"/>
        </w:rPr>
        <w:t xml:space="preserve">42</w:t>
      </w:r>
      <w:r/>
    </w:p>
    <w:p>
      <w:pPr>
        <w:spacing w:line="360" w:lineRule="auto"/>
        <w:rPr>
          <w:rFonts w:hint="eastAsia" w:ascii="宋体" w:hAnsi="宋体" w:cs="宋体"/>
          <w:color w:val="000000"/>
          <w:sz w:val="28"/>
          <w:szCs w:val="28"/>
        </w:rPr>
      </w:pPr>
      <w:r>
        <w:rPr>
          <w:rFonts w:hint="eastAsia" w:ascii="宋体" w:hAnsi="宋体" w:cs="宋体"/>
          <w:color w:val="000000"/>
          <w:sz w:val="28"/>
          <w:szCs w:val="28"/>
        </w:rPr>
        <w:fldChar w:fldCharType="end"/>
      </w:r>
      <w:bookmarkStart w:id="1" w:name="_Toc477186549"/>
      <w:r/>
      <w:bookmarkStart w:id="2" w:name="_Toc477186796"/>
      <w:r/>
      <w:bookmarkStart w:id="3" w:name="_Toc8652801"/>
      <w:r/>
      <w:bookmarkStart w:id="4" w:name="_Toc8652597"/>
      <w:r/>
      <w:r/>
    </w:p>
    <w:p>
      <w:pPr>
        <w:pStyle w:val="1043"/>
        <w:jc w:val="center"/>
        <w:spacing w:line="360" w:lineRule="auto"/>
        <w:rPr>
          <w:rFonts w:hint="eastAsia" w:asciiTheme="minorEastAsia" w:hAnsiTheme="minorEastAsia" w:eastAsiaTheme="minorEastAsia"/>
          <w:color w:val="000000"/>
          <w:szCs w:val="44"/>
        </w:rPr>
      </w:pPr>
      <w:r/>
      <w:bookmarkStart w:id="5" w:name="_Toc7071"/>
      <w:r>
        <w:rPr>
          <w:rFonts w:hint="eastAsia"/>
          <w:color w:val="000000"/>
        </w:rPr>
        <w:br w:type="page" w:clear="all"/>
      </w:r>
      <w:r>
        <w:rPr>
          <w:rFonts w:hint="eastAsia" w:asciiTheme="minorEastAsia" w:hAnsiTheme="minorEastAsia" w:eastAsiaTheme="minorEastAsia"/>
          <w:color w:val="000000"/>
          <w:szCs w:val="44"/>
        </w:rPr>
        <w:t xml:space="preserve">第一章 投标邀请</w:t>
      </w:r>
      <w:bookmarkEnd w:id="1"/>
      <w:r/>
      <w:bookmarkEnd w:id="2"/>
      <w:r/>
      <w:bookmarkEnd w:id="3"/>
      <w:r/>
      <w:bookmarkEnd w:id="4"/>
      <w:r/>
      <w:bookmarkEnd w:id="5"/>
      <w:r>
        <w:rPr>
          <w:rFonts w:hint="eastAsia" w:asciiTheme="minorEastAsia" w:hAnsiTheme="minorEastAsia" w:eastAsiaTheme="minorEastAsia"/>
          <w:color w:val="000000"/>
          <w:szCs w:val="44"/>
        </w:rPr>
        <w:t xml:space="preserve">函</w:t>
      </w:r>
      <w:r/>
    </w:p>
    <w:p>
      <w:pPr>
        <w:ind w:firstLine="420"/>
        <w:spacing w:line="360" w:lineRule="auto"/>
        <w:rPr>
          <w:rFonts w:hint="eastAsia" w:ascii="宋体" w:hAnsi="宋体"/>
          <w:color w:val="000000"/>
          <w:szCs w:val="21"/>
        </w:rPr>
      </w:pPr>
      <w:r/>
      <w:bookmarkStart w:id="6" w:name="_Toc8652802"/>
      <w:r/>
      <w:bookmarkStart w:id="7" w:name="_Toc477186797"/>
      <w:r/>
      <w:bookmarkStart w:id="8" w:name="_Toc8652598"/>
      <w:r/>
      <w:bookmarkStart w:id="9" w:name="_Toc477186550"/>
      <w:r>
        <w:rPr>
          <w:rFonts w:hint="eastAsia" w:ascii="宋体" w:hAnsi="宋体"/>
          <w:color w:val="000000"/>
          <w:szCs w:val="21"/>
        </w:rPr>
        <w:t xml:space="preserve">受</w:t>
      </w:r>
      <w:r>
        <w:rPr>
          <w:rFonts w:hint="eastAsia" w:ascii="宋体" w:hAnsi="宋体"/>
          <w:color w:val="000000"/>
          <w:szCs w:val="21"/>
        </w:rPr>
        <w:t xml:space="preserve">昆山市千灯镇人民政府（昆山市千灯镇建设管理办公室）</w:t>
      </w:r>
      <w:r>
        <w:rPr>
          <w:rFonts w:hint="eastAsia" w:ascii="宋体" w:hAnsi="宋体"/>
          <w:color w:val="000000"/>
          <w:szCs w:val="21"/>
        </w:rPr>
        <w:t xml:space="preserve">委托，</w:t>
      </w:r>
      <w:r>
        <w:rPr>
          <w:rFonts w:hint="eastAsia" w:ascii="宋体" w:hAnsi="宋体"/>
          <w:color w:val="000000"/>
          <w:szCs w:val="21"/>
        </w:rPr>
        <w:t xml:space="preserve">苏州忠胜</w:t>
      </w:r>
      <w:r>
        <w:rPr>
          <w:rFonts w:hint="eastAsia" w:ascii="宋体" w:hAnsi="宋体"/>
          <w:color w:val="000000"/>
          <w:szCs w:val="21"/>
        </w:rPr>
        <w:t xml:space="preserve">杰工程</w:t>
      </w:r>
      <w:r>
        <w:rPr>
          <w:rFonts w:hint="eastAsia" w:ascii="宋体" w:hAnsi="宋体"/>
          <w:color w:val="000000"/>
          <w:szCs w:val="21"/>
        </w:rPr>
        <w:t xml:space="preserve">造价咨询有限公司</w:t>
      </w:r>
      <w:r>
        <w:rPr>
          <w:rFonts w:hint="eastAsia" w:ascii="宋体" w:hAnsi="宋体"/>
          <w:color w:val="000000"/>
          <w:szCs w:val="21"/>
        </w:rPr>
        <w:t xml:space="preserve">为其拟采购的</w:t>
      </w:r>
      <w:r>
        <w:rPr>
          <w:rFonts w:hint="eastAsia" w:ascii="宋体" w:hAnsi="宋体"/>
          <w:color w:val="000000"/>
          <w:szCs w:val="21"/>
        </w:rPr>
        <w:t xml:space="preserve">千灯镇2026-2027年度市政道路养护项目</w:t>
      </w:r>
      <w:r>
        <w:rPr>
          <w:rFonts w:hint="eastAsia" w:ascii="宋体" w:hAnsi="宋体"/>
          <w:color w:val="000000"/>
          <w:szCs w:val="21"/>
        </w:rPr>
        <w:t xml:space="preserve">进行国内公开招标，欢迎符合条件的供应商投标。</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一、项目概况：</w:t>
      </w:r>
      <w:r/>
    </w:p>
    <w:p>
      <w:pPr>
        <w:ind w:firstLine="420"/>
        <w:spacing w:line="360" w:lineRule="auto"/>
        <w:shd w:val="clear" w:color="auto" w:fill="ffffff"/>
        <w:widowControl/>
        <w:rPr>
          <w:rFonts w:hint="eastAsia" w:ascii="宋体" w:hAnsi="宋体"/>
          <w:color w:val="000000"/>
          <w:szCs w:val="21"/>
        </w:rPr>
      </w:pPr>
      <w:r>
        <w:rPr>
          <w:rFonts w:hint="eastAsia" w:ascii="宋体" w:hAnsi="宋体" w:cs="宋体"/>
          <w:color w:val="000000"/>
          <w:szCs w:val="21"/>
        </w:rPr>
        <w:t xml:space="preserve">1.项目编号：</w:t>
      </w:r>
      <w:r>
        <w:rPr>
          <w:rFonts w:ascii="宋体" w:hAnsi="宋体"/>
          <w:color w:val="000000"/>
          <w:szCs w:val="21"/>
        </w:rPr>
        <w:t xml:space="preserve">JSZC-320583-SZSJ-G2026-0005</w:t>
      </w:r>
      <w:r>
        <w:rPr>
          <w:rFonts w:ascii="宋体" w:hAnsi="宋体"/>
          <w:color w:val="000000"/>
          <w:szCs w:val="21"/>
        </w:rPr>
        <w:t xml:space="preserve"> </w:t>
      </w:r>
      <w:r/>
    </w:p>
    <w:p>
      <w:pPr>
        <w:ind w:right="178" w:firstLine="420"/>
        <w:spacing w:line="360" w:lineRule="auto"/>
        <w:rPr>
          <w:rFonts w:hint="eastAsia" w:ascii="宋体" w:hAnsi="宋体"/>
          <w:color w:val="000000"/>
          <w:szCs w:val="21"/>
        </w:rPr>
      </w:pPr>
      <w:r>
        <w:rPr>
          <w:rFonts w:hint="eastAsia" w:ascii="宋体" w:hAnsi="宋体"/>
          <w:color w:val="000000"/>
          <w:szCs w:val="21"/>
        </w:rPr>
        <w:t xml:space="preserve">2.项目名称：</w:t>
      </w:r>
      <w:r>
        <w:rPr>
          <w:rFonts w:hint="eastAsia" w:ascii="宋体" w:hAnsi="宋体"/>
          <w:color w:val="000000"/>
          <w:szCs w:val="21"/>
        </w:rPr>
        <w:t xml:space="preserve">千灯镇2026-2027年度市政道路养护项目</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3.服务期：</w:t>
      </w:r>
      <w:r>
        <w:rPr>
          <w:rFonts w:hint="eastAsia" w:ascii="宋体" w:hAnsi="宋体" w:cs="宋体"/>
          <w:color w:val="000000"/>
          <w:szCs w:val="21"/>
        </w:rPr>
        <w:t xml:space="preserve">养护期</w:t>
      </w:r>
      <w:r>
        <w:rPr>
          <w:rFonts w:hint="eastAsia" w:ascii="宋体" w:hAnsi="宋体" w:cs="宋体"/>
          <w:color w:val="000000"/>
          <w:szCs w:val="21"/>
        </w:rPr>
        <w:t xml:space="preserve">一年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4.项目预算：</w:t>
      </w:r>
      <w:r/>
    </w:p>
    <w:p>
      <w:pPr>
        <w:ind w:right="-315" w:firstLine="420"/>
        <w:spacing w:line="360" w:lineRule="auto"/>
        <w:rPr>
          <w:rFonts w:hint="eastAsia" w:ascii="宋体" w:hAnsi="宋体"/>
          <w:color w:val="000000" w:themeColor="text1"/>
          <w:szCs w:val="21"/>
        </w:rPr>
      </w:pPr>
      <w:r>
        <w:rPr>
          <w:rFonts w:hint="eastAsia" w:ascii="宋体" w:hAnsi="宋体"/>
          <w:color w:val="000000"/>
          <w:szCs w:val="21"/>
        </w:rPr>
        <w:t xml:space="preserve">（1）本项目总预算</w:t>
      </w:r>
      <w:r>
        <w:rPr>
          <w:rFonts w:hint="eastAsia" w:ascii="宋体" w:hAnsi="宋体"/>
          <w:color w:val="000000" w:themeColor="text1"/>
          <w:szCs w:val="21"/>
        </w:rPr>
        <w:t xml:space="preserve">：</w:t>
      </w:r>
      <w:r>
        <w:rPr>
          <w:rFonts w:hint="eastAsia" w:ascii="宋体" w:hAnsi="宋体"/>
          <w:color w:val="000000" w:themeColor="text1"/>
          <w:szCs w:val="21"/>
        </w:rPr>
        <w:t xml:space="preserve">人民币</w:t>
      </w:r>
      <w:r>
        <w:rPr>
          <w:rFonts w:hint="eastAsia" w:ascii="宋体" w:hAnsi="宋体"/>
          <w:color w:val="000000" w:themeColor="text1"/>
          <w:szCs w:val="21"/>
        </w:rPr>
        <w:t xml:space="preserve">玖佰伍拾贰万玖仟叁佰壹拾伍元叁角叁分</w:t>
      </w:r>
      <w:r>
        <w:rPr>
          <w:rFonts w:hint="eastAsia" w:ascii="宋体" w:hAnsi="宋体"/>
          <w:color w:val="000000" w:themeColor="text1"/>
          <w:szCs w:val="21"/>
        </w:rPr>
        <w:t xml:space="preserve">，¥</w:t>
      </w:r>
      <w:r>
        <w:rPr>
          <w:rFonts w:ascii="宋体" w:hAnsi="宋体"/>
          <w:color w:val="000000" w:themeColor="text1"/>
          <w:szCs w:val="21"/>
        </w:rPr>
        <w:t xml:space="preserve">9529315.33</w:t>
      </w:r>
      <w:r>
        <w:rPr>
          <w:rFonts w:hint="eastAsia" w:ascii="宋体" w:hAnsi="宋体"/>
          <w:color w:val="000000" w:themeColor="text1"/>
          <w:szCs w:val="21"/>
        </w:rPr>
        <w:t xml:space="preserve">元</w:t>
      </w:r>
      <w:r/>
    </w:p>
    <w:p>
      <w:pPr>
        <w:ind w:right="-315" w:firstLine="420"/>
        <w:spacing w:line="360" w:lineRule="auto"/>
        <w:rPr>
          <w:rStyle w:val="1071"/>
          <w:rFonts w:hint="eastAsia" w:ascii="宋体" w:hAnsi="宋体"/>
          <w:color w:val="000000"/>
        </w:rPr>
      </w:pPr>
      <w:r>
        <w:rPr>
          <w:rFonts w:hint="eastAsia" w:ascii="宋体" w:hAnsi="宋体"/>
          <w:color w:val="000000"/>
          <w:szCs w:val="21"/>
        </w:rPr>
        <w:t xml:space="preserve">（2）标段及对应预算：</w:t>
      </w:r>
      <w:r/>
    </w:p>
    <w:tbl>
      <w:tblPr>
        <w:tblStyle w:val="1099"/>
        <w:tblW w:w="9039" w:type="dxa"/>
        <w:tblLook w:val="04A0" w:firstRow="1" w:lastRow="0" w:firstColumn="1" w:lastColumn="0" w:noHBand="0" w:noVBand="1"/>
      </w:tblPr>
      <w:tblGrid>
        <w:gridCol w:w="1101"/>
        <w:gridCol w:w="2835"/>
        <w:gridCol w:w="1701"/>
        <w:gridCol w:w="1984"/>
        <w:gridCol w:w="1418"/>
      </w:tblGrid>
      <w:tr>
        <w:trPr>
          <w:trHeight w:val="454"/>
        </w:trPr>
        <w:tc>
          <w:tcPr>
            <w:tcW w:w="1101" w:type="dxa"/>
            <w:textDirection w:val="lrTb"/>
            <w:noWrap w:val="false"/>
          </w:tcPr>
          <w:p>
            <w:pPr>
              <w:jc w:val="center"/>
            </w:pPr>
            <w:r>
              <w:rPr>
                <w:rFonts w:hint="eastAsia" w:hAnsi="宋体" w:cs="宋体"/>
                <w:bCs/>
                <w:color w:val="000000"/>
                <w:szCs w:val="21"/>
              </w:rPr>
              <w:t xml:space="preserve">序号</w:t>
            </w:r>
            <w:r/>
          </w:p>
        </w:tc>
        <w:tc>
          <w:tcPr>
            <w:tcW w:w="2835" w:type="dxa"/>
            <w:textDirection w:val="lrTb"/>
            <w:noWrap w:val="false"/>
          </w:tcPr>
          <w:p>
            <w:pPr>
              <w:jc w:val="center"/>
            </w:pPr>
            <w:r>
              <w:rPr>
                <w:rFonts w:hint="eastAsia"/>
                <w:color w:val="000000"/>
              </w:rPr>
              <w:t xml:space="preserve">标段名称</w:t>
            </w:r>
            <w:r/>
          </w:p>
        </w:tc>
        <w:tc>
          <w:tcPr>
            <w:tcW w:w="1701" w:type="dxa"/>
            <w:textDirection w:val="lrTb"/>
            <w:noWrap w:val="false"/>
          </w:tcPr>
          <w:p>
            <w:pPr>
              <w:jc w:val="center"/>
            </w:pPr>
            <w:r>
              <w:rPr>
                <w:rFonts w:hint="eastAsia"/>
              </w:rPr>
              <w:t xml:space="preserve">  </w:t>
            </w:r>
            <w:r>
              <w:rPr>
                <w:rFonts w:hint="eastAsia"/>
              </w:rPr>
              <w:t xml:space="preserve">预算</w:t>
            </w:r>
            <w:r/>
          </w:p>
          <w:p>
            <w:pPr>
              <w:jc w:val="center"/>
            </w:pPr>
            <w:r>
              <w:rPr>
                <w:rFonts w:hint="eastAsia"/>
              </w:rPr>
              <w:t xml:space="preserve">（元</w:t>
            </w:r>
            <w:r>
              <w:t xml:space="preserve">）</w:t>
            </w:r>
            <w:r/>
          </w:p>
        </w:tc>
        <w:tc>
          <w:tcPr>
            <w:tcW w:w="1984" w:type="dxa"/>
            <w:textDirection w:val="lrTb"/>
            <w:noWrap w:val="false"/>
          </w:tcPr>
          <w:p>
            <w:pPr>
              <w:jc w:val="center"/>
            </w:pPr>
            <w:r>
              <w:rPr>
                <w:rFonts w:hint="eastAsia"/>
              </w:rPr>
              <w:t xml:space="preserve">最高</w:t>
            </w:r>
            <w:r>
              <w:t xml:space="preserve">限价（元）</w:t>
            </w:r>
            <w:r/>
          </w:p>
        </w:tc>
        <w:tc>
          <w:tcPr>
            <w:tcW w:w="1418" w:type="dxa"/>
            <w:textDirection w:val="lrTb"/>
            <w:noWrap w:val="false"/>
          </w:tcPr>
          <w:p>
            <w:pPr>
              <w:jc w:val="center"/>
            </w:pPr>
            <w:r>
              <w:rPr>
                <w:rFonts w:hint="eastAsia"/>
              </w:rPr>
              <w:t xml:space="preserve">服务</w:t>
            </w:r>
            <w:r>
              <w:t xml:space="preserve">内容</w:t>
            </w:r>
            <w:r/>
          </w:p>
        </w:tc>
      </w:tr>
      <w:tr>
        <w:trPr>
          <w:trHeight w:val="1053"/>
        </w:trPr>
        <w:tc>
          <w:tcPr>
            <w:tcW w:w="1101" w:type="dxa"/>
            <w:textDirection w:val="lrTb"/>
            <w:noWrap w:val="false"/>
          </w:tcPr>
          <w:p>
            <w:pPr>
              <w:rPr>
                <w:rFonts w:hint="eastAsia" w:hAnsi="宋体" w:cs="宋体"/>
                <w:bCs/>
                <w:color w:val="000000"/>
                <w:szCs w:val="21"/>
              </w:rPr>
            </w:pPr>
            <w:r>
              <w:rPr>
                <w:rFonts w:hint="eastAsia" w:hAnsi="宋体" w:cs="宋体"/>
                <w:bCs/>
                <w:color w:val="000000"/>
                <w:szCs w:val="21"/>
              </w:rPr>
            </w:r>
            <w:r/>
          </w:p>
          <w:p>
            <w:r>
              <w:rPr>
                <w:rFonts w:hint="eastAsia" w:hAnsi="宋体" w:cs="宋体"/>
                <w:bCs/>
                <w:color w:val="000000"/>
                <w:szCs w:val="21"/>
              </w:rPr>
              <w:t xml:space="preserve">采购包</w:t>
            </w:r>
            <w:r>
              <w:rPr>
                <w:rFonts w:hint="eastAsia" w:hAnsi="宋体" w:cs="宋体"/>
                <w:bCs/>
                <w:color w:val="000000"/>
                <w:szCs w:val="21"/>
              </w:rPr>
              <w:t xml:space="preserve">1</w:t>
            </w:r>
            <w:r/>
          </w:p>
        </w:tc>
        <w:tc>
          <w:tcPr>
            <w:tcW w:w="2835"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p>
            <w:pPr>
              <w:jc w:val="center"/>
            </w:pPr>
            <w:r>
              <w:rPr>
                <w:rFonts w:hint="eastAsia" w:ascii="宋体" w:hAnsi="宋体" w:cs="宋体"/>
                <w:bCs/>
                <w:color w:val="000000"/>
                <w:szCs w:val="21"/>
              </w:rPr>
              <w:t xml:space="preserve">标段</w:t>
            </w:r>
            <w:r>
              <w:rPr>
                <w:rFonts w:ascii="宋体" w:hAnsi="宋体" w:cs="宋体"/>
                <w:bCs/>
                <w:color w:val="000000"/>
                <w:szCs w:val="21"/>
              </w:rPr>
              <w:t xml:space="preserve">一</w:t>
            </w:r>
            <w:r>
              <w:rPr>
                <w:rFonts w:ascii="宋体" w:hAnsi="宋体" w:cs="宋体"/>
                <w:bCs/>
                <w:color w:val="000000"/>
                <w:szCs w:val="21"/>
              </w:rPr>
              <w:t xml:space="preserve">：</w:t>
            </w:r>
            <w:r>
              <w:rPr>
                <w:rFonts w:hint="eastAsia" w:ascii="宋体" w:hAnsi="宋体" w:cs="宋体"/>
                <w:bCs/>
                <w:color w:val="000000"/>
                <w:szCs w:val="21"/>
              </w:rPr>
              <w:t xml:space="preserve">千灯镇2026-2027年度市政道路养护项目</w:t>
            </w:r>
            <w:r>
              <w:rPr>
                <w:rFonts w:hint="eastAsia" w:ascii="宋体" w:hAnsi="宋体" w:cs="宋体"/>
                <w:bCs/>
                <w:color w:val="000000"/>
                <w:szCs w:val="21"/>
              </w:rPr>
              <w:t xml:space="preserve">（千灯及精细材料产业园片区）</w:t>
            </w:r>
            <w:r/>
          </w:p>
        </w:tc>
        <w:tc>
          <w:tcPr>
            <w:tcW w:w="1701" w:type="dxa"/>
            <w:textDirection w:val="lrTb"/>
            <w:noWrap w:val="false"/>
          </w:tcPr>
          <w:p>
            <w:pPr>
              <w:jc w:val="center"/>
              <w:rPr>
                <w:color w:val="000000" w:themeColor="text1"/>
              </w:rPr>
            </w:pPr>
            <w:r>
              <w:rPr>
                <w:color w:val="000000" w:themeColor="text1"/>
              </w:rPr>
            </w:r>
            <w:r/>
          </w:p>
          <w:p>
            <w:pPr>
              <w:jc w:val="center"/>
              <w:rPr>
                <w:color w:val="000000" w:themeColor="text1"/>
              </w:rPr>
            </w:pPr>
            <w:r>
              <w:rPr>
                <w:color w:val="000000" w:themeColor="text1"/>
              </w:rPr>
              <w:t xml:space="preserve">5352498.98</w:t>
            </w:r>
            <w:r/>
          </w:p>
        </w:tc>
        <w:tc>
          <w:tcPr>
            <w:tcW w:w="1984" w:type="dxa"/>
            <w:textDirection w:val="lrTb"/>
            <w:noWrap w:val="false"/>
          </w:tcPr>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ascii="宋体" w:hAnsi="宋体" w:cs="宋体"/>
                <w:szCs w:val="21"/>
              </w:rPr>
              <w:t xml:space="preserve">4549624.13</w:t>
            </w:r>
            <w:r/>
          </w:p>
        </w:tc>
        <w:tc>
          <w:tcPr>
            <w:tcW w:w="1418" w:type="dxa"/>
            <w:vMerge w:val="restart"/>
            <w:textDirection w:val="lrTb"/>
            <w:noWrap w:val="false"/>
          </w:tcPr>
          <w:p>
            <w:pPr>
              <w:rPr>
                <w:rFonts w:hint="eastAsia" w:ascii="宋体" w:hAnsi="宋体" w:cs="宋体"/>
                <w:color w:val="000000"/>
                <w:szCs w:val="21"/>
              </w:rPr>
            </w:pPr>
            <w:r>
              <w:rPr>
                <w:rFonts w:hint="eastAsia" w:ascii="宋体" w:hAnsi="宋体" w:cs="宋体"/>
                <w:color w:val="000000"/>
                <w:szCs w:val="21"/>
              </w:rPr>
            </w:r>
            <w:r/>
          </w:p>
          <w:p>
            <w:pPr>
              <w:rPr>
                <w:rFonts w:hint="eastAsia" w:hAnsi="宋体" w:cs="宋体"/>
                <w:color w:val="ff0000"/>
                <w:szCs w:val="21"/>
              </w:rPr>
            </w:pPr>
            <w:r>
              <w:rPr>
                <w:rFonts w:hint="eastAsia" w:ascii="宋体" w:hAnsi="宋体" w:cs="宋体"/>
                <w:color w:val="000000"/>
                <w:szCs w:val="21"/>
              </w:rPr>
              <w:t xml:space="preserve">每个标段内道路</w:t>
            </w:r>
            <w:r>
              <w:rPr>
                <w:rFonts w:hint="eastAsia" w:ascii="宋体" w:hAnsi="宋体" w:cs="宋体"/>
                <w:color w:val="000000"/>
                <w:szCs w:val="21"/>
              </w:rPr>
              <w:t xml:space="preserve">养护，详见招标文件项目需求。</w:t>
            </w:r>
            <w:r/>
          </w:p>
        </w:tc>
      </w:tr>
      <w:tr>
        <w:trPr>
          <w:trHeight w:val="933"/>
        </w:trPr>
        <w:tc>
          <w:tcPr>
            <w:tcW w:w="1101" w:type="dxa"/>
            <w:textDirection w:val="lrTb"/>
            <w:noWrap w:val="false"/>
          </w:tcPr>
          <w:p>
            <w:pPr>
              <w:rPr>
                <w:rFonts w:hint="eastAsia" w:hAnsi="宋体" w:cs="宋体"/>
                <w:bCs/>
                <w:color w:val="000000"/>
                <w:szCs w:val="21"/>
              </w:rPr>
            </w:pPr>
            <w:r>
              <w:rPr>
                <w:rFonts w:hint="eastAsia" w:hAnsi="宋体" w:cs="宋体"/>
                <w:bCs/>
                <w:color w:val="000000"/>
                <w:szCs w:val="21"/>
              </w:rPr>
            </w:r>
            <w:r/>
          </w:p>
          <w:p>
            <w:r>
              <w:rPr>
                <w:rFonts w:hint="eastAsia" w:hAnsi="宋体" w:cs="宋体"/>
                <w:bCs/>
                <w:color w:val="000000"/>
                <w:szCs w:val="21"/>
              </w:rPr>
              <w:t xml:space="preserve">采购包</w:t>
            </w:r>
            <w:r>
              <w:rPr>
                <w:rFonts w:hAnsi="宋体" w:cs="宋体"/>
                <w:bCs/>
                <w:color w:val="000000"/>
                <w:szCs w:val="21"/>
              </w:rPr>
              <w:t xml:space="preserve">2</w:t>
            </w:r>
            <w:r/>
          </w:p>
        </w:tc>
        <w:tc>
          <w:tcPr>
            <w:tcW w:w="2835"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p>
            <w:pPr>
              <w:jc w:val="center"/>
            </w:pPr>
            <w:r>
              <w:rPr>
                <w:rFonts w:hint="eastAsia" w:ascii="宋体" w:hAnsi="宋体" w:cs="宋体"/>
                <w:bCs/>
                <w:color w:val="000000"/>
                <w:szCs w:val="21"/>
              </w:rPr>
              <w:t xml:space="preserve">标段</w:t>
            </w:r>
            <w:r>
              <w:rPr>
                <w:rFonts w:ascii="宋体" w:hAnsi="宋体" w:cs="宋体"/>
                <w:bCs/>
                <w:color w:val="000000"/>
                <w:szCs w:val="21"/>
              </w:rPr>
              <w:t xml:space="preserve">二</w:t>
            </w:r>
            <w:r>
              <w:rPr>
                <w:rFonts w:hint="eastAsia" w:ascii="宋体" w:hAnsi="宋体" w:cs="宋体"/>
                <w:bCs/>
                <w:color w:val="000000"/>
                <w:szCs w:val="21"/>
              </w:rPr>
              <w:t xml:space="preserve">：</w:t>
            </w:r>
            <w:r>
              <w:rPr>
                <w:rFonts w:hint="eastAsia" w:ascii="宋体" w:hAnsi="宋体" w:cs="宋体"/>
                <w:bCs/>
                <w:color w:val="000000"/>
                <w:szCs w:val="21"/>
              </w:rPr>
              <w:t xml:space="preserve">千灯镇2026-2027年度市政道路养护项目</w:t>
            </w:r>
            <w:r>
              <w:rPr>
                <w:rFonts w:hint="eastAsia" w:ascii="宋体" w:hAnsi="宋体" w:cs="宋体"/>
                <w:bCs/>
                <w:color w:val="000000"/>
                <w:szCs w:val="21"/>
              </w:rPr>
              <w:t xml:space="preserve">（石浦片区）</w:t>
            </w:r>
            <w:r/>
          </w:p>
        </w:tc>
        <w:tc>
          <w:tcPr>
            <w:tcW w:w="1701" w:type="dxa"/>
            <w:textDirection w:val="lrTb"/>
            <w:noWrap w:val="false"/>
          </w:tcPr>
          <w:p>
            <w:pPr>
              <w:jc w:val="center"/>
              <w:rPr>
                <w:color w:val="000000" w:themeColor="text1"/>
              </w:rPr>
            </w:pPr>
            <w:r>
              <w:rPr>
                <w:color w:val="000000" w:themeColor="text1"/>
              </w:rPr>
            </w:r>
            <w:r/>
          </w:p>
          <w:p>
            <w:pPr>
              <w:jc w:val="center"/>
              <w:rPr>
                <w:color w:val="000000" w:themeColor="text1"/>
              </w:rPr>
            </w:pPr>
            <w:r>
              <w:rPr>
                <w:color w:val="000000" w:themeColor="text1"/>
              </w:rPr>
              <w:t xml:space="preserve">4176816.35</w:t>
            </w:r>
            <w:r/>
          </w:p>
        </w:tc>
        <w:tc>
          <w:tcPr>
            <w:tcW w:w="1984" w:type="dxa"/>
            <w:textDirection w:val="lrTb"/>
            <w:noWrap w:val="false"/>
          </w:tcPr>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ascii="宋体" w:hAnsi="宋体" w:cs="宋体"/>
                <w:szCs w:val="21"/>
              </w:rPr>
              <w:t xml:space="preserve">3550293.90</w:t>
            </w:r>
            <w:r/>
          </w:p>
        </w:tc>
        <w:tc>
          <w:tcPr>
            <w:tcW w:w="1418" w:type="dxa"/>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r>
    </w:tbl>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ind w:firstLine="411"/>
        <w:spacing w:line="360" w:lineRule="auto"/>
        <w:rPr>
          <w:rFonts w:hint="eastAsia" w:ascii="宋体" w:hAnsi="宋体"/>
          <w:b/>
          <w:bCs/>
          <w:color w:val="ff0000"/>
          <w:szCs w:val="21"/>
        </w:rPr>
      </w:pPr>
      <w:r>
        <w:rPr>
          <w:rFonts w:hint="eastAsia" w:ascii="宋体" w:hAnsi="宋体"/>
          <w:b/>
          <w:bCs/>
          <w:color w:val="000000"/>
          <w:szCs w:val="21"/>
        </w:rPr>
        <w:t xml:space="preserve">备注：①评标顺序按</w:t>
      </w:r>
      <w:r>
        <w:rPr>
          <w:rFonts w:hint="eastAsia" w:ascii="宋体" w:hAnsi="宋体"/>
          <w:b/>
          <w:bCs/>
          <w:szCs w:val="21"/>
        </w:rPr>
        <w:t xml:space="preserve">照</w:t>
      </w:r>
      <w:r>
        <w:rPr>
          <w:rFonts w:hint="eastAsia" w:ascii="宋体" w:hAnsi="宋体"/>
          <w:b/>
          <w:bCs/>
          <w:szCs w:val="21"/>
        </w:rPr>
        <w:t xml:space="preserve">标段一、</w:t>
      </w:r>
      <w:r>
        <w:rPr>
          <w:rFonts w:ascii="宋体" w:hAnsi="宋体"/>
          <w:b/>
          <w:bCs/>
          <w:szCs w:val="21"/>
        </w:rPr>
        <w:t xml:space="preserve">标段二</w:t>
      </w:r>
      <w:r>
        <w:rPr>
          <w:rFonts w:hint="eastAsia" w:ascii="宋体" w:hAnsi="宋体"/>
          <w:b/>
          <w:bCs/>
          <w:szCs w:val="21"/>
        </w:rPr>
        <w:t xml:space="preserve">进行。</w:t>
      </w:r>
      <w:r>
        <w:rPr>
          <w:rFonts w:hint="eastAsia" w:ascii="宋体" w:hAnsi="宋体" w:cs="宋体"/>
          <w:b/>
          <w:bCs/>
          <w:color w:val="000000"/>
          <w:szCs w:val="21"/>
        </w:rPr>
        <w:t xml:space="preserve">按先评先中的原则，确定投标人的中标标段。</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②投标人可选择标段中一个或多个标段投报，但最多只能在一个标段中标（进入每个标段评审的实质性响应且具有</w:t>
      </w:r>
      <w:r>
        <w:rPr>
          <w:rFonts w:hint="eastAsia" w:ascii="宋体" w:hAnsi="宋体"/>
          <w:bCs/>
          <w:color w:val="000000"/>
          <w:szCs w:val="21"/>
        </w:rPr>
        <w:t xml:space="preserve">得标权</w:t>
      </w:r>
      <w:r>
        <w:rPr>
          <w:rFonts w:hint="eastAsia" w:ascii="宋体" w:hAnsi="宋体"/>
          <w:bCs/>
          <w:color w:val="000000"/>
          <w:szCs w:val="21"/>
        </w:rPr>
        <w:t xml:space="preserve">的供应商不得少于3家）。已中标的投标人不再计入其他标段的供应</w:t>
      </w:r>
      <w:r>
        <w:rPr>
          <w:rFonts w:hint="eastAsia" w:ascii="宋体" w:hAnsi="宋体"/>
          <w:bCs/>
          <w:color w:val="000000"/>
          <w:szCs w:val="21"/>
        </w:rPr>
        <w:t xml:space="preserve">商数量且不</w:t>
      </w:r>
      <w:r>
        <w:rPr>
          <w:rFonts w:hint="eastAsia" w:ascii="宋体" w:hAnsi="宋体"/>
          <w:bCs/>
          <w:color w:val="000000"/>
          <w:szCs w:val="21"/>
        </w:rPr>
        <w:t xml:space="preserve">参与其他标段评审，后期如有服务区域调整须服从采购人安排。</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③投标人的报价不得超过每标段的</w:t>
      </w:r>
      <w:r>
        <w:rPr>
          <w:rFonts w:hint="eastAsia" w:ascii="宋体" w:hAnsi="宋体"/>
          <w:bCs/>
          <w:color w:val="000000"/>
          <w:szCs w:val="21"/>
        </w:rPr>
        <w:t xml:space="preserve">最高限价</w:t>
      </w:r>
      <w:r>
        <w:rPr>
          <w:rFonts w:hint="eastAsia" w:ascii="宋体" w:hAnsi="宋体"/>
          <w:bCs/>
          <w:color w:val="000000"/>
          <w:szCs w:val="21"/>
        </w:rPr>
        <w:t xml:space="preserve">金额，否则作无效投标。</w:t>
      </w:r>
      <w:r/>
    </w:p>
    <w:p>
      <w:pPr>
        <w:ind w:firstLine="420"/>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rPr>
        <w:t xml:space="preserve">二、供应商资格要求：</w:t>
      </w:r>
      <w:r/>
    </w:p>
    <w:p>
      <w:pPr>
        <w:ind w:firstLine="411"/>
        <w:spacing w:line="360" w:lineRule="auto"/>
        <w:rPr>
          <w:rFonts w:hint="eastAsia" w:ascii="宋体" w:hAnsi="宋体"/>
          <w:color w:val="000000"/>
          <w:szCs w:val="21"/>
        </w:rPr>
      </w:pPr>
      <w:r>
        <w:rPr>
          <w:rFonts w:hint="eastAsia" w:ascii="宋体" w:hAnsi="宋体"/>
          <w:bCs/>
          <w:color w:val="000000"/>
          <w:szCs w:val="21"/>
        </w:rPr>
        <w:t xml:space="preserve">1.</w:t>
      </w:r>
      <w:r>
        <w:rPr>
          <w:rFonts w:ascii="宋体" w:hAnsi="宋体"/>
          <w:color w:val="000000"/>
          <w:szCs w:val="21"/>
        </w:rPr>
        <w:t xml:space="preserve">投标人资质要求：</w:t>
      </w:r>
      <w:r>
        <w:rPr>
          <w:rFonts w:hint="eastAsia" w:ascii="宋体" w:hAnsi="宋体"/>
          <w:color w:val="000000"/>
          <w:szCs w:val="21"/>
        </w:rPr>
        <w:t xml:space="preserve">符合《中华人民共和国政府采购法》第二十二条的规定。</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2.采购人根据采购项目的特殊要求规定的特定条件：</w:t>
      </w:r>
      <w:r>
        <w:rPr>
          <w:rFonts w:hint="eastAsia" w:ascii="宋体" w:hAnsi="宋体"/>
          <w:bCs/>
          <w:color w:val="000000"/>
          <w:szCs w:val="21"/>
        </w:rPr>
        <w:t xml:space="preserve">未被“信用中国”网站（www.creditchina.gov.cn）列入失信被执行人、重大税收违法失信主体名单、政府采购严重违法失信行为记录名单</w:t>
      </w:r>
      <w:r>
        <w:rPr>
          <w:rFonts w:hint="eastAsia" w:ascii="宋体" w:hAnsi="宋体"/>
          <w:bCs/>
          <w:color w:val="000000"/>
          <w:szCs w:val="21"/>
        </w:rPr>
        <w:t xml:space="preserve">。</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3.落实政府采购政策需满足的资格要求：本项目专门面向中小</w:t>
      </w:r>
      <w:r>
        <w:rPr>
          <w:rFonts w:hint="eastAsia" w:ascii="宋体" w:hAnsi="宋体"/>
          <w:bCs/>
          <w:color w:val="000000"/>
          <w:szCs w:val="21"/>
        </w:rPr>
        <w:t xml:space="preserve">微企业</w:t>
      </w:r>
      <w:r>
        <w:rPr>
          <w:rFonts w:hint="eastAsia" w:ascii="宋体" w:hAnsi="宋体"/>
          <w:bCs/>
          <w:color w:val="000000"/>
          <w:szCs w:val="21"/>
        </w:rPr>
        <w:t xml:space="preserve">采购，残疾人福利性单位、监狱企业视同小型、微型企业。</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4.根据《中华人民共和国政府采购法》及相关法律法规，</w:t>
      </w:r>
      <w:r>
        <w:rPr>
          <w:rFonts w:hint="eastAsia" w:ascii="宋体" w:hAnsi="宋体"/>
          <w:color w:val="000000"/>
          <w:szCs w:val="21"/>
        </w:rPr>
        <w:t xml:space="preserve">以及苏州市财政局《关于印发苏州市</w:t>
      </w:r>
      <w:r>
        <w:rPr>
          <w:rFonts w:hint="eastAsia" w:ascii="宋体" w:hAnsi="宋体"/>
          <w:color w:val="000000"/>
          <w:szCs w:val="21"/>
        </w:rPr>
        <w:t xml:space="preserve">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11号）文件的规定，招标代理人将对供应商进行信用查询。</w:t>
      </w:r>
      <w:r>
        <w:rPr>
          <w:rFonts w:ascii="宋体" w:hAnsi="宋体"/>
          <w:color w:val="000000"/>
          <w:szCs w:val="21"/>
        </w:rPr>
        <w:t xml:space="preserve">对列入失信被执行人、</w:t>
      </w:r>
      <w:r>
        <w:rPr>
          <w:rFonts w:hint="eastAsia" w:ascii="宋体" w:hAnsi="宋体"/>
          <w:color w:val="000000"/>
        </w:rPr>
        <w:t xml:space="preserve">重大税收违法失信主体</w:t>
      </w:r>
      <w:r>
        <w:rPr>
          <w:rFonts w:ascii="宋体" w:hAnsi="宋体"/>
          <w:color w:val="000000"/>
          <w:szCs w:val="21"/>
        </w:rPr>
        <w:t xml:space="preserve">、政府采购严重违法失信行为记录名单的供应商，拒绝其参与政府采购活动</w:t>
      </w:r>
      <w:r>
        <w:rPr>
          <w:rFonts w:hint="eastAsia" w:ascii="宋体" w:hAnsi="宋体"/>
          <w:color w:val="000000"/>
          <w:szCs w:val="21"/>
        </w:rPr>
        <w:t xml:space="preserve">。（提供查询截图）</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5.联合体及转包、分包：本项目不接受联合体，不得转包、分包。</w:t>
      </w:r>
      <w:r/>
    </w:p>
    <w:p>
      <w:pPr>
        <w:ind w:firstLine="420"/>
        <w:spacing w:line="360" w:lineRule="auto"/>
        <w:rPr>
          <w:rFonts w:hint="eastAsia" w:ascii="宋体" w:hAnsi="宋体"/>
          <w:color w:val="000000"/>
          <w:szCs w:val="21"/>
        </w:rPr>
      </w:pPr>
      <w:r>
        <w:rPr>
          <w:rFonts w:hint="eastAsia" w:ascii="宋体" w:hAnsi="宋体"/>
          <w:color w:val="000000"/>
          <w:szCs w:val="21"/>
        </w:rPr>
        <w:t xml:space="preserve">三、招标文件获取信息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color w:val="000000"/>
          <w:szCs w:val="20"/>
        </w:rPr>
        <w:t xml:space="preserve">网上</w:t>
      </w:r>
      <w:r>
        <w:rPr>
          <w:rFonts w:hint="eastAsia"/>
          <w:color w:val="000000"/>
          <w:szCs w:val="20"/>
        </w:rPr>
        <w:t xml:space="preserve">获取招标文件</w:t>
      </w:r>
      <w:r>
        <w:rPr>
          <w:color w:val="000000"/>
          <w:szCs w:val="20"/>
        </w:rPr>
        <w:t xml:space="preserve">时间：</w:t>
      </w:r>
      <w:r>
        <w:rPr>
          <w:rFonts w:hint="eastAsia"/>
          <w:color w:val="000000"/>
          <w:szCs w:val="20"/>
        </w:rPr>
        <w:t xml:space="preserve">自公告发布之日起</w:t>
      </w:r>
      <w:r>
        <w:rPr>
          <w:rFonts w:hint="eastAsia"/>
          <w:color w:val="000000"/>
          <w:szCs w:val="20"/>
        </w:rPr>
        <w:t xml:space="preserve">5</w:t>
      </w:r>
      <w:r>
        <w:rPr>
          <w:rFonts w:hint="eastAsia"/>
          <w:color w:val="000000"/>
          <w:szCs w:val="20"/>
        </w:rPr>
        <w:t xml:space="preserve">个工作日。</w:t>
      </w:r>
      <w:r/>
    </w:p>
    <w:p>
      <w:pPr>
        <w:ind w:firstLine="434"/>
        <w:spacing w:line="360" w:lineRule="auto"/>
        <w:rPr>
          <w:rFonts w:hint="eastAsia" w:ascii="宋体" w:hAnsi="宋体"/>
          <w:color w:val="000000"/>
          <w:szCs w:val="21"/>
        </w:rPr>
      </w:pPr>
      <w:r>
        <w:rPr>
          <w:rFonts w:hint="eastAsia" w:ascii="宋体" w:hAnsi="宋体"/>
          <w:color w:val="000000"/>
          <w:szCs w:val="21"/>
        </w:rPr>
        <w:t xml:space="preserve">2.招标文件获取地点：各投标人在“苏</w:t>
      </w:r>
      <w:r>
        <w:rPr>
          <w:rFonts w:hint="eastAsia" w:ascii="宋体" w:hAnsi="宋体"/>
          <w:color w:val="000000"/>
          <w:szCs w:val="21"/>
        </w:rPr>
        <w:t xml:space="preserve">采云</w:t>
      </w:r>
      <w:r>
        <w:rPr>
          <w:rFonts w:hint="eastAsia" w:ascii="宋体" w:hAnsi="宋体"/>
          <w:color w:val="000000"/>
          <w:szCs w:val="21"/>
        </w:rPr>
        <w:t xml:space="preserve">”系统中报名后自行下载招标文件。</w:t>
      </w:r>
      <w:r/>
    </w:p>
    <w:p>
      <w:pPr>
        <w:ind w:right="-252" w:firstLine="420"/>
        <w:spacing w:line="360" w:lineRule="auto"/>
        <w:rPr>
          <w:rFonts w:hint="eastAsia" w:ascii="宋体" w:hAnsi="宋体"/>
          <w:color w:val="000000"/>
          <w:szCs w:val="21"/>
        </w:rPr>
      </w:pPr>
      <w:r>
        <w:rPr>
          <w:rFonts w:hint="eastAsia" w:ascii="宋体" w:hAnsi="宋体"/>
          <w:color w:val="000000"/>
          <w:szCs w:val="21"/>
        </w:rPr>
        <w:t xml:space="preserve">3.方式：在苏</w:t>
      </w:r>
      <w:r>
        <w:rPr>
          <w:rFonts w:hint="eastAsia" w:ascii="宋体" w:hAnsi="宋体"/>
          <w:color w:val="000000"/>
          <w:szCs w:val="21"/>
        </w:rPr>
        <w:t xml:space="preserve">采云</w:t>
      </w:r>
      <w:r>
        <w:rPr>
          <w:rFonts w:hint="eastAsia" w:ascii="宋体" w:hAnsi="宋体"/>
          <w:color w:val="000000"/>
          <w:szCs w:val="21"/>
        </w:rPr>
        <w:t xml:space="preserve">系统中报名后自行下载招标文件。</w:t>
      </w:r>
      <w:r/>
    </w:p>
    <w:p>
      <w:pPr>
        <w:ind w:right="-252" w:firstLine="420"/>
        <w:spacing w:line="360" w:lineRule="auto"/>
        <w:rPr>
          <w:rFonts w:hint="eastAsia" w:ascii="宋体" w:hAnsi="宋体"/>
          <w:color w:val="000000"/>
          <w:szCs w:val="21"/>
        </w:rPr>
      </w:pPr>
      <w:r>
        <w:rPr>
          <w:rFonts w:hint="eastAsia" w:ascii="宋体" w:hAnsi="宋体"/>
          <w:color w:val="000000"/>
          <w:szCs w:val="21"/>
        </w:rPr>
        <w:t xml:space="preserve">4.售价：0.00元</w:t>
      </w:r>
      <w:r/>
    </w:p>
    <w:p>
      <w:pPr>
        <w:ind w:firstLine="434"/>
        <w:spacing w:line="360" w:lineRule="auto"/>
        <w:rPr>
          <w:rFonts w:hint="eastAsia" w:ascii="宋体" w:hAnsi="宋体"/>
          <w:color w:val="000000"/>
          <w:szCs w:val="21"/>
        </w:rPr>
      </w:pPr>
      <w:r>
        <w:rPr>
          <w:rFonts w:hint="eastAsia" w:ascii="宋体" w:hAnsi="宋体"/>
          <w:color w:val="000000"/>
          <w:szCs w:val="21"/>
        </w:rPr>
        <w:t xml:space="preserve">四、提交投标文件截止时间、开标时间和地点</w:t>
      </w:r>
      <w:r/>
    </w:p>
    <w:p>
      <w:pPr>
        <w:ind w:firstLine="434"/>
        <w:spacing w:line="360" w:lineRule="auto"/>
        <w:rPr>
          <w:rFonts w:hint="eastAsia"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000000"/>
          <w:szCs w:val="21"/>
        </w:rPr>
        <w:t xml:space="preserve">2026年</w:t>
      </w:r>
      <w:r>
        <w:rPr>
          <w:rFonts w:ascii="宋体" w:hAnsi="宋体"/>
          <w:color w:val="000000"/>
          <w:szCs w:val="21"/>
        </w:rPr>
        <w:t xml:space="preserve">9</w:t>
      </w:r>
      <w:r>
        <w:rPr>
          <w:rFonts w:hint="eastAsia" w:ascii="宋体" w:hAnsi="宋体"/>
          <w:color w:val="000000"/>
          <w:szCs w:val="21"/>
        </w:rPr>
        <w:t xml:space="preserve">月</w:t>
      </w:r>
      <w:r>
        <w:rPr>
          <w:rFonts w:ascii="宋体" w:hAnsi="宋体"/>
          <w:color w:val="000000"/>
          <w:szCs w:val="21"/>
        </w:rPr>
        <w:t xml:space="preserve">22</w:t>
      </w:r>
      <w:r>
        <w:rPr>
          <w:rFonts w:hint="eastAsia" w:ascii="宋体" w:hAnsi="宋体"/>
          <w:color w:val="000000"/>
          <w:szCs w:val="21"/>
        </w:rPr>
        <w:t xml:space="preserve">日9:30（北京时间）；</w:t>
      </w:r>
      <w:r/>
    </w:p>
    <w:p>
      <w:pPr>
        <w:ind w:firstLine="434"/>
        <w:spacing w:line="360" w:lineRule="auto"/>
        <w:rPr>
          <w:rFonts w:hint="eastAsia" w:ascii="宋体" w:hAnsi="宋体"/>
          <w:sz w:val="13"/>
          <w:szCs w:val="13"/>
        </w:rPr>
      </w:pPr>
      <w:r>
        <w:rPr>
          <w:rFonts w:hint="eastAsia" w:ascii="宋体" w:hAnsi="宋体"/>
          <w:szCs w:val="21"/>
        </w:rPr>
        <w:t xml:space="preserve">2.远程开标时间：</w:t>
      </w:r>
      <w:r>
        <w:rPr>
          <w:rFonts w:hint="eastAsia" w:ascii="宋体" w:hAnsi="宋体"/>
          <w:szCs w:val="21"/>
        </w:rPr>
        <w:t xml:space="preserve">2026年</w:t>
      </w:r>
      <w:r>
        <w:rPr>
          <w:rFonts w:ascii="宋体" w:hAnsi="宋体"/>
          <w:szCs w:val="21"/>
        </w:rPr>
        <w:t xml:space="preserve">9</w:t>
      </w:r>
      <w:r>
        <w:rPr>
          <w:rFonts w:hint="eastAsia" w:ascii="宋体" w:hAnsi="宋体"/>
          <w:szCs w:val="21"/>
        </w:rPr>
        <w:t xml:space="preserve">月</w:t>
      </w:r>
      <w:r>
        <w:rPr>
          <w:rFonts w:ascii="宋体" w:hAnsi="宋体"/>
          <w:szCs w:val="21"/>
        </w:rPr>
        <w:t xml:space="preserve">22</w:t>
      </w:r>
      <w:r>
        <w:rPr>
          <w:rFonts w:ascii="宋体" w:hAnsi="宋体"/>
          <w:szCs w:val="21"/>
        </w:rPr>
        <w:t xml:space="preserve"> </w:t>
      </w:r>
      <w:r>
        <w:rPr>
          <w:rFonts w:hint="eastAsia" w:ascii="宋体" w:hAnsi="宋体"/>
          <w:szCs w:val="21"/>
        </w:rPr>
        <w:t xml:space="preserve">日9:30（北京时间）；</w:t>
      </w:r>
      <w:r/>
    </w:p>
    <w:p>
      <w:pPr>
        <w:ind w:right="-315" w:firstLine="420"/>
        <w:spacing w:line="360" w:lineRule="auto"/>
        <w:rPr>
          <w:rStyle w:val="1071"/>
          <w:rFonts w:hint="eastAsia" w:ascii="宋体" w:hAnsi="宋体"/>
          <w:color w:val="000000"/>
        </w:rPr>
      </w:pPr>
      <w:r>
        <w:rPr>
          <w:rStyle w:val="1071"/>
          <w:rFonts w:hint="eastAsia" w:ascii="宋体" w:hAnsi="宋体"/>
          <w:color w:val="000000"/>
        </w:rPr>
        <w:t xml:space="preserve">五、服务费及保证金：</w:t>
      </w:r>
      <w:r/>
    </w:p>
    <w:p>
      <w:pPr>
        <w:ind w:right="-315" w:firstLine="420"/>
        <w:spacing w:line="360" w:lineRule="auto"/>
        <w:rPr>
          <w:rFonts w:hint="eastAsia" w:ascii="宋体" w:hAnsi="宋体"/>
          <w:color w:val="000000"/>
          <w:szCs w:val="21"/>
        </w:rPr>
      </w:pPr>
      <w:r>
        <w:rPr>
          <w:rStyle w:val="1071"/>
          <w:rFonts w:hint="eastAsia" w:ascii="宋体" w:hAnsi="宋体"/>
          <w:color w:val="000000"/>
        </w:rPr>
        <w:t xml:space="preserve">1.中标服务费：</w:t>
      </w:r>
      <w:r>
        <w:rPr>
          <w:rFonts w:hint="eastAsia" w:ascii="宋体" w:hAnsi="宋体"/>
          <w:color w:val="000000"/>
          <w:szCs w:val="21"/>
        </w:rPr>
        <w:t xml:space="preserve">服务费由中标单位支付，以</w:t>
      </w:r>
      <w:r>
        <w:rPr>
          <w:rFonts w:hint="eastAsia" w:ascii="宋体" w:hAnsi="宋体"/>
          <w:color w:val="000000"/>
          <w:szCs w:val="21"/>
        </w:rPr>
        <w:t xml:space="preserve">标段</w:t>
      </w:r>
      <w:r>
        <w:rPr>
          <w:rFonts w:hint="eastAsia" w:ascii="宋体" w:hAnsi="宋体"/>
          <w:color w:val="000000"/>
          <w:szCs w:val="21"/>
        </w:rPr>
        <w:t xml:space="preserve">预算金额为基数按差额累计法收费</w:t>
      </w:r>
      <w:r>
        <w:rPr>
          <w:rFonts w:ascii="宋体" w:hAnsi="宋体"/>
          <w:color w:val="000000"/>
          <w:szCs w:val="21"/>
        </w:rPr>
        <w:t xml:space="preserve">（</w:t>
      </w:r>
      <w:r>
        <w:rPr>
          <w:rFonts w:hint="eastAsia" w:ascii="宋体" w:hAnsi="宋体"/>
          <w:color w:val="000000"/>
          <w:szCs w:val="21"/>
        </w:rPr>
        <w:t xml:space="preserve">预算</w:t>
      </w:r>
      <w:r>
        <w:rPr>
          <w:rFonts w:ascii="宋体" w:hAnsi="宋体"/>
          <w:color w:val="000000"/>
          <w:szCs w:val="21"/>
        </w:rPr>
        <w:t xml:space="preserve">金额100</w:t>
      </w:r>
      <w:r>
        <w:rPr>
          <w:rFonts w:hint="eastAsia" w:ascii="宋体" w:hAnsi="宋体"/>
          <w:color w:val="000000"/>
          <w:szCs w:val="21"/>
        </w:rPr>
        <w:t xml:space="preserve">（含）</w:t>
      </w:r>
      <w:r>
        <w:rPr>
          <w:rFonts w:ascii="宋体" w:hAnsi="宋体"/>
          <w:color w:val="000000"/>
          <w:szCs w:val="21"/>
        </w:rPr>
        <w:t xml:space="preserve">万元以下，收取1.5%；100-500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1.1</w:t>
      </w:r>
      <w:r>
        <w:rPr>
          <w:rFonts w:ascii="宋体" w:hAnsi="宋体"/>
          <w:color w:val="000000"/>
          <w:szCs w:val="21"/>
        </w:rPr>
        <w:t xml:space="preserve">%；500-1000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0.8</w:t>
      </w:r>
      <w:r>
        <w:rPr>
          <w:rFonts w:ascii="宋体" w:hAnsi="宋体"/>
          <w:color w:val="000000"/>
          <w:szCs w:val="21"/>
        </w:rPr>
        <w:t xml:space="preserve">%；</w:t>
      </w:r>
      <w:r>
        <w:rPr>
          <w:rFonts w:hint="eastAsia" w:ascii="宋体" w:hAnsi="宋体"/>
          <w:color w:val="000000"/>
          <w:szCs w:val="21"/>
        </w:rPr>
        <w:t xml:space="preserve">）；</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2.履约保证金：本项目不设。</w:t>
      </w:r>
      <w:r/>
    </w:p>
    <w:p>
      <w:pPr>
        <w:ind w:right="-315" w:firstLine="420"/>
        <w:spacing w:line="360" w:lineRule="auto"/>
        <w:rPr>
          <w:rStyle w:val="1071"/>
          <w:rFonts w:hint="eastAsia" w:ascii="宋体" w:hAnsi="宋体"/>
          <w:color w:val="000000"/>
        </w:rPr>
      </w:pPr>
      <w:r>
        <w:rPr>
          <w:rStyle w:val="1071"/>
          <w:rFonts w:hint="eastAsia" w:ascii="宋体" w:hAnsi="宋体"/>
          <w:color w:val="000000"/>
        </w:rPr>
        <w:t xml:space="preserve">六、</w:t>
      </w:r>
      <w:r>
        <w:rPr>
          <w:rStyle w:val="1071"/>
          <w:rFonts w:ascii="宋体" w:hAnsi="宋体"/>
          <w:color w:val="000000"/>
        </w:rPr>
        <w:t xml:space="preserve">联系事项</w:t>
      </w:r>
      <w:r>
        <w:rPr>
          <w:rStyle w:val="1071"/>
          <w:rFonts w:hint="eastAsia" w:ascii="宋体" w:hAnsi="宋体"/>
          <w:color w:val="000000"/>
        </w:rPr>
        <w:t xml:space="preserve">：</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采购人</w:t>
      </w:r>
      <w:r>
        <w:rPr>
          <w:rFonts w:hint="eastAsia" w:ascii="宋体" w:hAnsi="宋体"/>
          <w:color w:val="000000"/>
          <w:szCs w:val="21"/>
        </w:rPr>
        <w:t xml:space="preserve">：</w:t>
      </w:r>
      <w:r>
        <w:rPr>
          <w:rFonts w:hint="eastAsia" w:ascii="宋体" w:hAnsi="宋体"/>
          <w:color w:val="000000"/>
          <w:szCs w:val="21"/>
        </w:rPr>
        <w:t xml:space="preserve">昆山市千灯镇人民政府（昆山市千灯镇建设管理办公室）</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地址：</w:t>
      </w:r>
      <w:r>
        <w:rPr>
          <w:rFonts w:hint="eastAsia" w:ascii="宋体" w:hAnsi="宋体" w:cs="宋体"/>
          <w:color w:val="000000"/>
          <w:szCs w:val="21"/>
        </w:rPr>
        <w:t xml:space="preserve">昆山市</w:t>
      </w:r>
      <w:r>
        <w:rPr>
          <w:rFonts w:hint="eastAsia" w:ascii="宋体" w:hAnsi="宋体" w:cs="宋体"/>
          <w:color w:val="000000"/>
          <w:szCs w:val="21"/>
        </w:rPr>
        <w:t xml:space="preserve">千灯</w:t>
      </w:r>
      <w:r>
        <w:rPr>
          <w:rFonts w:hint="eastAsia" w:ascii="宋体" w:hAnsi="宋体" w:cs="宋体"/>
          <w:color w:val="000000"/>
          <w:szCs w:val="21"/>
        </w:rPr>
        <w:t xml:space="preserve">镇</w:t>
      </w:r>
      <w:r>
        <w:rPr>
          <w:rFonts w:hint="eastAsia" w:ascii="宋体" w:hAnsi="宋体"/>
          <w:color w:val="000000"/>
          <w:szCs w:val="21"/>
        </w:rPr>
        <w:t xml:space="preserve">  </w:t>
      </w:r>
      <w:r/>
    </w:p>
    <w:p>
      <w:pPr>
        <w:ind w:right="-315" w:firstLine="420"/>
        <w:spacing w:line="360" w:lineRule="auto"/>
        <w:rPr>
          <w:rFonts w:hint="eastAsia" w:ascii="宋体" w:hAnsi="宋体"/>
          <w:szCs w:val="21"/>
        </w:rPr>
      </w:pPr>
      <w:r>
        <w:rPr>
          <w:rFonts w:hint="eastAsia" w:ascii="宋体" w:hAnsi="宋体"/>
          <w:szCs w:val="21"/>
        </w:rPr>
        <w:t xml:space="preserve">联系人：</w:t>
      </w:r>
      <w:r>
        <w:rPr>
          <w:rFonts w:hint="eastAsia" w:ascii="宋体" w:hAnsi="宋体"/>
          <w:szCs w:val="21"/>
        </w:rPr>
        <w:t xml:space="preserve">金</w:t>
      </w:r>
      <w:r>
        <w:rPr>
          <w:rFonts w:ascii="宋体" w:hAnsi="宋体"/>
          <w:szCs w:val="21"/>
        </w:rPr>
        <w:t xml:space="preserve">振平</w:t>
      </w:r>
      <w:r>
        <w:rPr>
          <w:rFonts w:hint="eastAsia" w:ascii="宋体" w:hAnsi="宋体"/>
          <w:szCs w:val="21"/>
        </w:rPr>
        <w:t xml:space="preserve"> </w:t>
      </w:r>
      <w:r>
        <w:rPr>
          <w:rFonts w:hint="eastAsia" w:ascii="宋体" w:hAnsi="宋体" w:cs="宋体"/>
          <w:szCs w:val="21"/>
        </w:rPr>
        <w:t xml:space="preserve">  </w:t>
      </w:r>
      <w:r>
        <w:rPr>
          <w:rFonts w:hint="eastAsia" w:ascii="宋体" w:hAnsi="宋体"/>
          <w:szCs w:val="21"/>
        </w:rPr>
        <w:t xml:space="preserve">                联系电话：0512-</w:t>
      </w:r>
      <w:r>
        <w:rPr>
          <w:rFonts w:ascii="宋体" w:hAnsi="宋体"/>
          <w:szCs w:val="21"/>
        </w:rPr>
        <w:t xml:space="preserve">57050832</w:t>
      </w:r>
      <w:r>
        <w:rPr>
          <w:rFonts w:ascii="宋体" w:hAnsi="宋体"/>
          <w:szCs w:val="21"/>
        </w:rPr>
        <w:t xml:space="preserve"> </w:t>
      </w:r>
      <w:r>
        <w:rPr>
          <w:rFonts w:hint="eastAsia" w:ascii="宋体" w:hAnsi="宋体" w:cs="宋体"/>
          <w:szCs w:val="21"/>
        </w:rPr>
        <w:t xml:space="preserve"> </w:t>
      </w:r>
      <w:r>
        <w:rPr>
          <w:rFonts w:hint="eastAsia" w:ascii="宋体" w:hAnsi="宋体"/>
          <w:szCs w:val="21"/>
        </w:rPr>
        <w:t xml:space="preserve">   </w:t>
      </w:r>
      <w:r>
        <w:rPr>
          <w:rStyle w:val="1071"/>
          <w:rFonts w:hint="eastAsia" w:ascii="宋体" w:hAnsi="宋体" w:cs="宋体"/>
        </w:rPr>
        <w:t xml:space="preserve"> </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2.代理机构：</w:t>
      </w:r>
      <w:r>
        <w:rPr>
          <w:rStyle w:val="1071"/>
          <w:rFonts w:hint="eastAsia" w:ascii="宋体" w:hAnsi="宋体"/>
          <w:color w:val="000000"/>
        </w:rPr>
        <w:t xml:space="preserve">苏州忠胜</w:t>
      </w:r>
      <w:r>
        <w:rPr>
          <w:rStyle w:val="1071"/>
          <w:rFonts w:hint="eastAsia" w:ascii="宋体" w:hAnsi="宋体"/>
          <w:color w:val="000000"/>
        </w:rPr>
        <w:t xml:space="preserve">杰工程</w:t>
      </w:r>
      <w:r>
        <w:rPr>
          <w:rStyle w:val="1071"/>
          <w:rFonts w:hint="eastAsia" w:ascii="宋体" w:hAnsi="宋体"/>
          <w:color w:val="000000"/>
        </w:rPr>
        <w:t xml:space="preserve">造价咨询有限公司</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地址：</w:t>
      </w:r>
      <w:r>
        <w:rPr>
          <w:rStyle w:val="1071"/>
          <w:rFonts w:hint="eastAsia" w:ascii="宋体" w:hAnsi="宋体"/>
          <w:color w:val="000000"/>
        </w:rPr>
        <w:t xml:space="preserve">昆山市周市镇黄浦江北路</w:t>
      </w:r>
      <w:r>
        <w:rPr>
          <w:rStyle w:val="1071"/>
          <w:rFonts w:hint="eastAsia" w:ascii="宋体" w:hAnsi="宋体"/>
          <w:color w:val="000000"/>
        </w:rPr>
        <w:t xml:space="preserve">199号鲸丰商业中心</w:t>
      </w:r>
      <w:r>
        <w:rPr>
          <w:rStyle w:val="1071"/>
          <w:rFonts w:hint="eastAsia" w:ascii="宋体" w:hAnsi="宋体"/>
          <w:color w:val="000000"/>
        </w:rPr>
        <w:t xml:space="preserve">3#楼8楼</w:t>
      </w:r>
      <w:r>
        <w:rPr>
          <w:rFonts w:hint="eastAsia" w:ascii="宋体" w:hAnsi="宋体"/>
          <w:color w:val="000000"/>
          <w:szCs w:val="21"/>
        </w:rPr>
        <w:t xml:space="preserve">    邮政编码：215300 </w:t>
      </w:r>
      <w:r/>
    </w:p>
    <w:p>
      <w:pPr>
        <w:ind w:right="-315" w:firstLine="420"/>
        <w:spacing w:line="360" w:lineRule="auto"/>
        <w:rPr>
          <w:rStyle w:val="1071"/>
          <w:rFonts w:hint="eastAsia" w:ascii="宋体" w:hAnsi="宋体" w:cs="宋体"/>
          <w:color w:val="000000"/>
        </w:rPr>
      </w:pPr>
      <w:r>
        <w:rPr>
          <w:rFonts w:hint="eastAsia" w:ascii="宋体" w:hAnsi="宋体"/>
          <w:color w:val="000000"/>
          <w:szCs w:val="21"/>
        </w:rPr>
        <w:t xml:space="preserve">联系人：</w:t>
      </w:r>
      <w:r>
        <w:rPr>
          <w:rFonts w:hint="eastAsia" w:ascii="宋体" w:hAnsi="宋体"/>
          <w:color w:val="000000"/>
          <w:szCs w:val="21"/>
        </w:rPr>
        <w:t xml:space="preserve">肖艳</w:t>
      </w:r>
      <w:r>
        <w:rPr>
          <w:rFonts w:hint="eastAsia" w:ascii="宋体" w:hAnsi="宋体"/>
          <w:color w:val="000000"/>
          <w:szCs w:val="21"/>
        </w:rPr>
        <w:t xml:space="preserve">                 联系电话：</w:t>
      </w:r>
      <w:r>
        <w:rPr>
          <w:rStyle w:val="1071"/>
          <w:rFonts w:hint="eastAsia" w:ascii="宋体" w:hAnsi="宋体" w:cs="宋体"/>
          <w:color w:val="000000"/>
        </w:rPr>
        <w:t xml:space="preserve">0512-</w:t>
      </w:r>
      <w:r>
        <w:rPr>
          <w:rFonts w:ascii="宋体" w:hAnsi="宋体"/>
          <w:color w:val="000000"/>
          <w:szCs w:val="21"/>
        </w:rPr>
        <w:t xml:space="preserve">57782158</w:t>
      </w:r>
      <w:r/>
    </w:p>
    <w:p>
      <w:pPr>
        <w:ind w:right="-252" w:firstLine="420"/>
        <w:spacing w:line="360" w:lineRule="auto"/>
        <w:rPr>
          <w:rFonts w:hint="eastAsia" w:ascii="宋体" w:hAnsi="宋体"/>
          <w:color w:val="000000"/>
          <w:szCs w:val="21"/>
        </w:rPr>
      </w:pPr>
      <w:r>
        <w:rPr>
          <w:rFonts w:hint="eastAsia" w:ascii="宋体" w:hAnsi="宋体"/>
          <w:color w:val="000000"/>
          <w:szCs w:val="21"/>
        </w:rPr>
        <w:t xml:space="preserve">七、其他补充事宜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1.供应商在参加政府采购活动时须遵守《昆山市政府采购供应商诚信管理办法》的相关规定；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2.CA证书办理</w:t>
      </w:r>
      <w:r>
        <w:rPr>
          <w:rFonts w:hint="eastAsia" w:ascii="宋体" w:hAnsi="宋体" w:cs="宋体"/>
          <w:color w:val="000000"/>
          <w:szCs w:val="21"/>
        </w:rPr>
        <w:t xml:space="preserve">：</w:t>
      </w:r>
      <w:r>
        <w:rPr>
          <w:rFonts w:hint="eastAsia" w:ascii="宋体" w:hAnsi="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Cs w:val="21"/>
        </w:rPr>
        <w:t xml:space="preserve">—法规</w:t>
      </w:r>
      <w:r>
        <w:rPr>
          <w:rFonts w:hint="eastAsia" w:ascii="宋体" w:hAnsi="宋体" w:cs="宋体"/>
          <w:color w:val="000000"/>
          <w:szCs w:val="21"/>
        </w:rPr>
        <w:t xml:space="preserve">政策--《转发省财政厅关于更换全省政府采购交易系统CA数字证书和电子签章的通知》或者“苏</w:t>
      </w:r>
      <w:r>
        <w:rPr>
          <w:rFonts w:hint="eastAsia" w:ascii="宋体" w:hAnsi="宋体" w:cs="宋体"/>
          <w:color w:val="000000"/>
          <w:szCs w:val="21"/>
        </w:rPr>
        <w:t xml:space="preserve">采云</w:t>
      </w:r>
      <w:r>
        <w:rPr>
          <w:rFonts w:hint="eastAsia" w:ascii="宋体" w:hAnsi="宋体" w:cs="宋体"/>
          <w:color w:val="000000"/>
          <w:szCs w:val="21"/>
        </w:rPr>
        <w:t xml:space="preserve">”系统登录界面中的“新CA办理指南”。“苏</w:t>
      </w:r>
      <w:r>
        <w:rPr>
          <w:rFonts w:hint="eastAsia" w:ascii="宋体" w:hAnsi="宋体" w:cs="宋体"/>
          <w:color w:val="000000"/>
          <w:szCs w:val="21"/>
        </w:rPr>
        <w:t xml:space="preserve">采云</w:t>
      </w:r>
      <w:r>
        <w:rPr>
          <w:rFonts w:hint="eastAsia" w:ascii="宋体" w:hAnsi="宋体" w:cs="宋体"/>
          <w:color w:val="000000"/>
          <w:szCs w:val="21"/>
        </w:rPr>
        <w:t xml:space="preserve">”系统目前仅支持“苏</w:t>
      </w:r>
      <w:r>
        <w:rPr>
          <w:rFonts w:hint="eastAsia" w:ascii="宋体" w:hAnsi="宋体" w:cs="宋体"/>
          <w:color w:val="000000"/>
          <w:szCs w:val="21"/>
        </w:rPr>
        <w:t xml:space="preserve">采云</w:t>
      </w:r>
      <w:r>
        <w:rPr>
          <w:rFonts w:hint="eastAsia" w:ascii="宋体" w:hAnsi="宋体" w:cs="宋体"/>
          <w:color w:val="000000"/>
          <w:szCs w:val="21"/>
        </w:rPr>
        <w:t xml:space="preserve">”系统下的政务CA证书，江苏省内各地区办理的“苏</w:t>
      </w:r>
      <w:r>
        <w:rPr>
          <w:rFonts w:hint="eastAsia" w:ascii="宋体" w:hAnsi="宋体" w:cs="宋体"/>
          <w:color w:val="000000"/>
          <w:szCs w:val="21"/>
        </w:rPr>
        <w:t xml:space="preserve">采云</w:t>
      </w:r>
      <w:r>
        <w:rPr>
          <w:rFonts w:hint="eastAsia" w:ascii="宋体" w:hAnsi="宋体" w:cs="宋体"/>
          <w:color w:val="000000"/>
          <w:szCs w:val="21"/>
        </w:rPr>
        <w:t xml:space="preserve">”系统下的政务CA证书全省通用。苏州现场办理地址：</w:t>
      </w:r>
      <w:r>
        <w:rPr>
          <w:color w:val="000000"/>
          <w:szCs w:val="21"/>
        </w:rPr>
        <w:t xml:space="preserve">苏州市高新区邓尉路</w:t>
      </w:r>
      <w:r>
        <w:rPr>
          <w:color w:val="000000"/>
          <w:szCs w:val="21"/>
        </w:rPr>
        <w:t xml:space="preserve">105</w:t>
      </w:r>
      <w:r>
        <w:rPr>
          <w:color w:val="000000"/>
          <w:szCs w:val="21"/>
        </w:rPr>
        <w:t xml:space="preserve">号狮山科技馆一楼服务大厅，咨询电话：</w:t>
      </w:r>
      <w:r>
        <w:rPr>
          <w:color w:val="000000"/>
          <w:szCs w:val="21"/>
        </w:rPr>
        <w:t xml:space="preserve">0512</w:t>
      </w:r>
      <w:r>
        <w:rPr>
          <w:rFonts w:hint="eastAsia"/>
          <w:color w:val="000000"/>
          <w:szCs w:val="21"/>
        </w:rPr>
        <w:t xml:space="preserve">-</w:t>
      </w:r>
      <w:r>
        <w:rPr>
          <w:color w:val="000000"/>
          <w:szCs w:val="21"/>
        </w:rPr>
        <w:t xml:space="preserve"> 65737699</w:t>
      </w:r>
      <w:r>
        <w:rPr>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3.参与采购活动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供应商插入CA证书登陆“苏</w:t>
      </w:r>
      <w:r>
        <w:rPr>
          <w:rFonts w:hint="eastAsia" w:ascii="宋体" w:hAnsi="宋体" w:cs="宋体"/>
          <w:color w:val="000000"/>
          <w:szCs w:val="21"/>
        </w:rPr>
        <w:t xml:space="preserve">采云</w:t>
      </w:r>
      <w:r>
        <w:rPr>
          <w:rFonts w:hint="eastAsia" w:ascii="宋体" w:hAnsi="宋体" w:cs="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w:t>
      </w:r>
      <w:r>
        <w:rPr>
          <w:rFonts w:hint="eastAsia" w:ascii="宋体" w:hAnsi="宋体" w:cs="宋体"/>
          <w:color w:val="000000"/>
          <w:szCs w:val="21"/>
        </w:rPr>
        <w:t xml:space="preserve">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4.电子投标准备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供应商在“苏</w:t>
      </w:r>
      <w:r>
        <w:rPr>
          <w:rFonts w:hint="eastAsia" w:ascii="宋体" w:hAnsi="宋体" w:cs="宋体"/>
          <w:color w:val="000000"/>
          <w:szCs w:val="21"/>
        </w:rPr>
        <w:t xml:space="preserve">采云</w:t>
      </w:r>
      <w:r>
        <w:rPr>
          <w:rFonts w:hint="eastAsia" w:ascii="宋体" w:hAnsi="宋体" w:cs="宋体"/>
          <w:color w:val="000000"/>
          <w:szCs w:val="21"/>
        </w:rPr>
        <w:t xml:space="preserve">”系统中操作成功参与项目后，必须在“已参与项目”界面中下载电子招标文件（后缀名为“.</w:t>
      </w:r>
      <w:r>
        <w:rPr>
          <w:rFonts w:hint="eastAsia" w:ascii="宋体" w:hAnsi="宋体" w:cs="宋体"/>
          <w:color w:val="000000"/>
          <w:szCs w:val="21"/>
        </w:rPr>
        <w:t xml:space="preserve">kedt</w:t>
      </w:r>
      <w:r>
        <w:rPr>
          <w:rFonts w:hint="eastAsia" w:ascii="宋体" w:hAnsi="宋体" w:cs="宋体"/>
          <w:color w:val="000000"/>
          <w:szCs w:val="21"/>
        </w:rPr>
        <w:t xml:space="preserve">”）并导入政府采购客户端工具后方可进行投标文件制作和提交（具体详见《苏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系统供应商操作手册》，网址链接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https://czju.suzhou.gov.cn/zfcg/html/content/20231220161910031.shtml）。</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注册咨询：18261002950；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CA技术咨询电话：400-608-6099；</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5.注意事项：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5.1本项目采用电子招投标形式，请供应商按照《苏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系统供应商操作手册》进行制作、上传电子投标文件。电子投标文件制作完成后请于提交响应文件截止时间前成功上传至“苏</w:t>
      </w:r>
      <w:r>
        <w:rPr>
          <w:rFonts w:hint="eastAsia" w:ascii="宋体" w:hAnsi="宋体" w:cs="宋体"/>
          <w:color w:val="000000"/>
          <w:szCs w:val="21"/>
        </w:rPr>
        <w:t xml:space="preserve">采云</w:t>
      </w:r>
      <w:r>
        <w:rPr>
          <w:rFonts w:hint="eastAsia" w:ascii="宋体" w:hAnsi="宋体" w:cs="宋体"/>
          <w:color w:val="000000"/>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5.2线上参加开标（开启）会方式：供应商登录“苏</w:t>
      </w:r>
      <w:r>
        <w:rPr>
          <w:rFonts w:hint="eastAsia" w:ascii="宋体" w:hAnsi="宋体" w:cs="宋体"/>
          <w:color w:val="000000"/>
          <w:szCs w:val="21"/>
        </w:rPr>
        <w:t xml:space="preserve">采云</w:t>
      </w:r>
      <w:r>
        <w:rPr>
          <w:rFonts w:hint="eastAsia" w:ascii="宋体" w:hAnsi="宋体" w:cs="宋体"/>
          <w:color w:val="000000"/>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5.3本项目获取招标文件截止日期之后仍可以下载招标文件，但截止日期之后下载的招标文件，视为非有效方式且不作为供应商权益受到损害的证明材料和依据。</w:t>
      </w:r>
      <w:r/>
    </w:p>
    <w:p>
      <w:pPr>
        <w:ind w:right="-252"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.政府采购履约资金扶持政策：中标供应商可凭政府采购合同办理融资贷款，详情请见江苏政府采购网 “政采贷”专栏。</w:t>
      </w:r>
      <w:r/>
    </w:p>
    <w:p>
      <w:pPr>
        <w:ind w:right="-252" w:firstLine="420"/>
        <w:spacing w:line="360"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.昆山市政府采购管理部门监督电话：0512-57310854</w:t>
      </w:r>
      <w:r/>
    </w:p>
    <w:p>
      <w:pPr>
        <w:ind w:right="-252" w:firstLine="420"/>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.本采购信息公告媒体：中国政府采购、江苏政府采购网、苏州市政府采购网，与本次采购有关的其它公告亦是刊登在此媒体，敬请各供应商注意。</w:t>
      </w:r>
      <w:r/>
    </w:p>
    <w:p>
      <w:pPr>
        <w:rPr>
          <w:color w:val="000000"/>
        </w:rPr>
      </w:pPr>
      <w:r>
        <w:rPr>
          <w:color w:val="000000"/>
        </w:rPr>
      </w:r>
      <w:r/>
    </w:p>
    <w:p>
      <w:pPr>
        <w:pStyle w:val="1043"/>
        <w:jc w:val="center"/>
        <w:spacing w:line="360" w:lineRule="auto"/>
        <w:rPr>
          <w:color w:val="000000"/>
        </w:rPr>
      </w:pPr>
      <w:r/>
      <w:bookmarkStart w:id="10" w:name="_Toc5393"/>
      <w:r>
        <w:rPr>
          <w:rFonts w:hint="eastAsia" w:asciiTheme="minorEastAsia" w:hAnsiTheme="minorEastAsia" w:eastAsiaTheme="minorEastAsia"/>
          <w:color w:val="000000"/>
        </w:rPr>
        <w:t xml:space="preserve">第二章 </w:t>
      </w:r>
      <w:r>
        <w:rPr>
          <w:rFonts w:hint="eastAsia" w:asciiTheme="minorEastAsia" w:hAnsiTheme="minorEastAsia" w:eastAsiaTheme="minorEastAsia"/>
          <w:color w:val="000000"/>
          <w:szCs w:val="44"/>
        </w:rPr>
        <w:t xml:space="preserve">投标人须知</w:t>
      </w:r>
      <w:bookmarkEnd w:id="6"/>
      <w:r/>
      <w:bookmarkEnd w:id="7"/>
      <w:r/>
      <w:bookmarkEnd w:id="8"/>
      <w:r/>
      <w:bookmarkEnd w:id="9"/>
      <w:r/>
      <w:bookmarkEnd w:id="10"/>
      <w:r/>
      <w:r/>
    </w:p>
    <w:p>
      <w:pPr>
        <w:pStyle w:val="1046"/>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一、招投标说明</w:t>
      </w:r>
      <w:r/>
    </w:p>
    <w:p>
      <w:pPr>
        <w:pStyle w:val="1046"/>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w:t>
      </w:r>
      <w:r>
        <w:rPr>
          <w:rFonts w:hint="eastAsia" w:ascii="宋体" w:hAnsi="宋体" w:eastAsia="宋体"/>
          <w:color w:val="000000"/>
          <w:sz w:val="21"/>
          <w:szCs w:val="21"/>
        </w:rPr>
        <w:t xml:space="preserve">苏州忠胜</w:t>
      </w:r>
      <w:r>
        <w:rPr>
          <w:rFonts w:hint="eastAsia" w:ascii="宋体" w:hAnsi="宋体" w:eastAsia="宋体"/>
          <w:color w:val="000000"/>
          <w:sz w:val="21"/>
          <w:szCs w:val="21"/>
        </w:rPr>
        <w:t xml:space="preserve">杰工程</w:t>
      </w:r>
      <w:r>
        <w:rPr>
          <w:rFonts w:hint="eastAsia" w:ascii="宋体" w:hAnsi="宋体" w:eastAsia="宋体"/>
          <w:color w:val="000000"/>
          <w:sz w:val="21"/>
          <w:szCs w:val="21"/>
        </w:rPr>
        <w:t xml:space="preserve">造价咨询有限公司</w:t>
      </w:r>
      <w:r>
        <w:rPr>
          <w:rFonts w:hint="eastAsia" w:ascii="宋体" w:hAnsi="宋体" w:eastAsia="宋体"/>
          <w:color w:val="000000"/>
          <w:sz w:val="21"/>
          <w:szCs w:val="21"/>
        </w:rPr>
        <w:t xml:space="preserve">组织的招标活动。</w:t>
      </w:r>
      <w:r/>
    </w:p>
    <w:p>
      <w:pPr>
        <w:pStyle w:val="1046"/>
        <w:spacing w:line="36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本次招标活动及因本次招标活动产生的合同受中国法律制约和保护。</w:t>
      </w:r>
      <w:r/>
    </w:p>
    <w:p>
      <w:pPr>
        <w:pStyle w:val="10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w:t>
      </w:r>
      <w:r>
        <w:rPr>
          <w:rFonts w:hint="eastAsia" w:ascii="宋体" w:hAnsi="宋体" w:eastAsia="宋体"/>
          <w:color w:val="000000"/>
          <w:sz w:val="21"/>
          <w:szCs w:val="21"/>
        </w:rPr>
        <w:t xml:space="preserve">本招标文件的解释权属于</w:t>
      </w:r>
      <w:r>
        <w:rPr>
          <w:rFonts w:hint="eastAsia" w:ascii="宋体" w:hAnsi="宋体" w:eastAsia="宋体"/>
          <w:color w:val="000000"/>
          <w:sz w:val="21"/>
          <w:szCs w:val="21"/>
        </w:rPr>
        <w:t xml:space="preserve">苏州忠胜</w:t>
      </w:r>
      <w:r>
        <w:rPr>
          <w:rFonts w:hint="eastAsia" w:ascii="宋体" w:hAnsi="宋体" w:eastAsia="宋体"/>
          <w:color w:val="000000"/>
          <w:sz w:val="21"/>
          <w:szCs w:val="21"/>
        </w:rPr>
        <w:t xml:space="preserve">杰工程</w:t>
      </w:r>
      <w:r>
        <w:rPr>
          <w:rFonts w:hint="eastAsia" w:ascii="宋体" w:hAnsi="宋体" w:eastAsia="宋体"/>
          <w:color w:val="000000"/>
          <w:sz w:val="21"/>
          <w:szCs w:val="21"/>
        </w:rPr>
        <w:t xml:space="preserve">造价咨询有限公司</w:t>
      </w:r>
      <w:r>
        <w:rPr>
          <w:rFonts w:hint="eastAsia" w:ascii="宋体" w:hAnsi="宋体" w:eastAsia="宋体"/>
          <w:color w:val="000000"/>
          <w:sz w:val="21"/>
          <w:szCs w:val="21"/>
        </w:rPr>
        <w:t xml:space="preserve">。</w:t>
      </w:r>
      <w:r/>
    </w:p>
    <w:p>
      <w:pPr>
        <w:pStyle w:val="1046"/>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二、投标文件说明</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1.投标文件计量单位和使用文字</w:t>
      </w:r>
      <w:r/>
    </w:p>
    <w:p>
      <w:pPr>
        <w:pStyle w:val="10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1.1投标文件中所使用的计量单位，除招标文件中有特殊要求外，应采用国家法定计量单位。</w:t>
      </w:r>
      <w:r/>
    </w:p>
    <w:p>
      <w:pPr>
        <w:ind w:firstLine="420"/>
        <w:spacing w:line="360" w:lineRule="auto"/>
        <w:rPr>
          <w:rFonts w:hint="eastAsia" w:ascii="宋体" w:hAnsi="宋体"/>
          <w:color w:val="000000"/>
          <w:szCs w:val="21"/>
        </w:rPr>
      </w:pPr>
      <w:r>
        <w:rPr>
          <w:rFonts w:hint="eastAsia" w:ascii="宋体" w:hAnsi="宋体"/>
          <w:color w:val="000000"/>
          <w:szCs w:val="21"/>
        </w:rPr>
        <w:t xml:space="preserve">1.2投标文件应使用中文编制，投标文件中必须使用其他文字的，必须附有中文译本，</w:t>
      </w:r>
      <w:r>
        <w:rPr>
          <w:rFonts w:hint="eastAsia" w:ascii="宋体" w:hAnsi="宋体"/>
          <w:color w:val="000000"/>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对于未附有中文译本和中文译本不准确的投标文件，由此引起的对投标单位不利后果的，采购代理机构概不负责。</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2.投标文件编制说明</w:t>
      </w:r>
      <w:r/>
    </w:p>
    <w:p>
      <w:pPr>
        <w:ind w:firstLine="434"/>
        <w:spacing w:line="360" w:lineRule="auto"/>
        <w:rPr>
          <w:rFonts w:hint="eastAsia" w:ascii="宋体" w:hAnsi="宋体"/>
          <w:b/>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w:t>
      </w:r>
      <w:r>
        <w:rPr>
          <w:rFonts w:hint="eastAsia" w:ascii="宋体" w:hAnsi="宋体"/>
          <w:color w:val="000000"/>
          <w:szCs w:val="21"/>
        </w:rPr>
        <w:t xml:space="preserve">按要求加盖电子签章</w:t>
      </w:r>
      <w:r>
        <w:rPr>
          <w:rFonts w:ascii="宋体" w:hAnsi="宋体"/>
          <w:color w:val="000000"/>
          <w:szCs w:val="21"/>
        </w:rPr>
        <w:t xml:space="preserve">，</w:t>
      </w:r>
      <w:r>
        <w:rPr>
          <w:rFonts w:hint="eastAsia" w:ascii="宋体" w:hAnsi="宋体"/>
          <w:color w:val="000000"/>
          <w:szCs w:val="21"/>
        </w:rPr>
        <w:t xml:space="preserve">如果未按要求制作上传，</w:t>
      </w:r>
      <w:r>
        <w:rPr>
          <w:rFonts w:hint="eastAsia" w:ascii="宋体" w:hAnsi="宋体" w:cs="Arial"/>
          <w:color w:val="000000"/>
          <w:szCs w:val="21"/>
        </w:rPr>
        <w:t xml:space="preserve">可能导致投标无效。</w:t>
      </w:r>
      <w:r>
        <w:rPr>
          <w:rFonts w:hint="eastAsia"/>
          <w:color w:val="000000"/>
          <w:shd w:val="clear" w:color="auto" w:fill="ffffff"/>
        </w:rPr>
        <w:t xml:space="preserve">投标单位上传投标文件内容务必清晰明了。</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3.投标文件的有效期</w:t>
      </w:r>
      <w:r/>
    </w:p>
    <w:p>
      <w:pPr>
        <w:ind w:firstLine="420"/>
        <w:spacing w:line="360" w:lineRule="auto"/>
        <w:rPr>
          <w:rFonts w:hint="eastAsia" w:ascii="宋体" w:hAnsi="宋体"/>
          <w:color w:val="000000"/>
          <w:szCs w:val="21"/>
        </w:rPr>
      </w:pPr>
      <w:r>
        <w:rPr>
          <w:rFonts w:hint="eastAsia" w:ascii="宋体" w:hAnsi="宋体"/>
          <w:color w:val="000000"/>
          <w:szCs w:val="21"/>
        </w:rPr>
        <w:t xml:space="preserve">自开标日起90天内，投标文件应保持有效。有效期短于这个规定期限的响应，将被认定为未实质性响应招标文件要求。</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4.投标报价</w:t>
      </w:r>
      <w:r/>
    </w:p>
    <w:p>
      <w:pPr>
        <w:spacing w:line="360" w:lineRule="auto"/>
        <w:rPr>
          <w:rFonts w:hint="eastAsia" w:ascii="宋体" w:hAnsi="宋体"/>
          <w:color w:val="000000"/>
          <w:szCs w:val="21"/>
        </w:rPr>
      </w:pPr>
      <w:r>
        <w:rPr>
          <w:rFonts w:hint="eastAsia" w:ascii="宋体" w:hAnsi="宋体"/>
          <w:color w:val="000000"/>
          <w:szCs w:val="21"/>
        </w:rPr>
        <w:t xml:space="preserve">    4.1投标单位的报价应包含</w:t>
      </w:r>
      <w:r>
        <w:rPr>
          <w:rFonts w:hint="eastAsia" w:hAnsi="宋体"/>
          <w:color w:val="000000"/>
          <w:szCs w:val="21"/>
        </w:rPr>
        <w:t xml:space="preserve">全部货物和服务内容、人员工资福利、运输、</w:t>
      </w:r>
      <w:r>
        <w:rPr>
          <w:rFonts w:hint="eastAsia" w:hAnsi="Calibri"/>
          <w:color w:val="000000"/>
        </w:rPr>
        <w:t xml:space="preserve">风险费、保险费、税金、利润等政策性文件规定及合同包含的所有风险、责任等各项应有费用</w:t>
      </w:r>
      <w:r>
        <w:rPr>
          <w:rFonts w:ascii="宋体" w:hAnsi="宋体"/>
          <w:color w:val="000000"/>
          <w:szCs w:val="21"/>
        </w:rPr>
        <w:t xml:space="preserve">。除非因特殊原因并经双方协商同意，投标单位不得再要求追加任何费用。</w:t>
      </w:r>
      <w:r/>
    </w:p>
    <w:p>
      <w:pPr>
        <w:ind w:firstLine="420"/>
        <w:spacing w:line="360" w:lineRule="auto"/>
        <w:rPr>
          <w:rFonts w:hint="eastAsia" w:ascii="宋体" w:hAnsi="宋体"/>
          <w:color w:val="000000"/>
          <w:szCs w:val="21"/>
        </w:rPr>
      </w:pPr>
      <w:r>
        <w:rPr>
          <w:rFonts w:hint="eastAsia" w:ascii="宋体" w:hAnsi="宋体"/>
          <w:color w:val="000000"/>
          <w:szCs w:val="21"/>
        </w:rPr>
        <w:t xml:space="preserve">4.2投标报价应当低于</w:t>
      </w:r>
      <w:r>
        <w:rPr>
          <w:rFonts w:ascii="宋体" w:hAnsi="宋体"/>
          <w:color w:val="000000"/>
          <w:szCs w:val="21"/>
        </w:rPr>
        <w:t xml:space="preserve">同类货物和服务的市场平均价格。</w:t>
      </w:r>
      <w:r>
        <w:rPr>
          <w:rFonts w:hint="eastAsia" w:ascii="宋体" w:hAnsi="宋体"/>
          <w:color w:val="000000"/>
          <w:szCs w:val="21"/>
        </w:rPr>
        <w:t xml:space="preserve">除非招标文件另有规定或经采购人同意支付的，投标报价均不得高于招标文件（公告）列明的最高限价、项目预算。</w:t>
      </w:r>
      <w:r/>
    </w:p>
    <w:p>
      <w:pPr>
        <w:pStyle w:val="10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3</w:t>
      </w:r>
      <w:r>
        <w:rPr>
          <w:rFonts w:hint="eastAsia" w:ascii="宋体" w:hAnsi="宋体" w:eastAsia="宋体"/>
          <w:color w:val="000000"/>
          <w:sz w:val="21"/>
          <w:szCs w:val="21"/>
        </w:rPr>
        <w:t xml:space="preserve">投标单位应按招标文件要求在投标文件中列明所投服务的单价明细和总价，并由法定代表人或代理人签字或盖章。</w:t>
      </w:r>
      <w:r/>
    </w:p>
    <w:p>
      <w:pPr>
        <w:pStyle w:val="10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4</w:t>
      </w:r>
      <w:r>
        <w:rPr>
          <w:rFonts w:hint="eastAsia" w:ascii="宋体" w:hAnsi="宋体" w:eastAsia="宋体"/>
          <w:color w:val="000000"/>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10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5</w:t>
      </w:r>
      <w:r>
        <w:rPr>
          <w:rFonts w:hint="eastAsia" w:ascii="宋体" w:hAnsi="宋体" w:eastAsia="宋体"/>
          <w:color w:val="000000"/>
          <w:sz w:val="21"/>
          <w:szCs w:val="21"/>
        </w:rPr>
        <w:t xml:space="preserve">投标文件报价中的单价和总价全部采用人民币表示，除非另有规定。</w:t>
      </w:r>
      <w:r/>
    </w:p>
    <w:p>
      <w:pPr>
        <w:pStyle w:val="10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4.6除国家政策性文件规定以外，投标单位投标价格在合同履行期间不因市场变化因素而变动。</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5.投标文件的组成</w:t>
      </w:r>
      <w:r/>
    </w:p>
    <w:p>
      <w:pPr>
        <w:ind w:firstLine="425"/>
        <w:spacing w:line="360" w:lineRule="auto"/>
        <w:rPr>
          <w:rFonts w:hint="eastAsia" w:ascii="宋体" w:hAnsi="宋体" w:cs="Arial"/>
          <w:bCs/>
          <w:color w:val="000000"/>
          <w:szCs w:val="21"/>
        </w:rPr>
      </w:pPr>
      <w:r>
        <w:rPr>
          <w:rFonts w:hint="eastAsia" w:ascii="宋体" w:hAnsi="宋体" w:cs="Arial"/>
          <w:bCs/>
          <w:color w:val="000000"/>
          <w:szCs w:val="21"/>
        </w:rPr>
        <w:t xml:space="preserve">5.1投标文件封面：</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5.1.1基本目录；</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5.1.2开标一览表</w:t>
      </w:r>
      <w:r>
        <w:rPr>
          <w:rFonts w:ascii="宋体" w:hAnsi="宋体" w:cs="Arial"/>
          <w:color w:val="000000"/>
          <w:szCs w:val="21"/>
        </w:rPr>
        <w:t xml:space="preserve">（格式见第三章）；</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5.1.3公开分项报价</w:t>
      </w:r>
      <w:r>
        <w:rPr>
          <w:rFonts w:ascii="宋体" w:hAnsi="宋体" w:cs="Arial"/>
          <w:color w:val="000000"/>
          <w:szCs w:val="21"/>
        </w:rPr>
        <w:t xml:space="preserve">（格式见第三章）</w:t>
      </w:r>
      <w:r>
        <w:rPr>
          <w:rFonts w:hint="eastAsia" w:ascii="宋体" w:hAnsi="宋体" w:cs="Arial"/>
          <w:color w:val="000000"/>
          <w:szCs w:val="21"/>
        </w:rPr>
        <w:t xml:space="preserve">；</w:t>
      </w:r>
      <w:r/>
    </w:p>
    <w:p>
      <w:pPr>
        <w:ind w:firstLine="425"/>
        <w:spacing w:line="360" w:lineRule="auto"/>
        <w:rPr>
          <w:rFonts w:hint="eastAsia" w:ascii="宋体" w:hAnsi="宋体" w:cs="Arial"/>
          <w:b/>
          <w:color w:val="000000"/>
          <w:szCs w:val="21"/>
        </w:rPr>
      </w:pPr>
      <w:r>
        <w:rPr>
          <w:rFonts w:hint="eastAsia" w:ascii="宋体" w:hAnsi="宋体" w:cs="Arial"/>
          <w:b/>
          <w:color w:val="000000"/>
          <w:szCs w:val="21"/>
        </w:rPr>
        <w:t xml:space="preserve">5.2资格条件：</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.2.</w:t>
      </w:r>
      <w:r>
        <w:rPr>
          <w:rFonts w:hint="eastAsia" w:ascii="宋体" w:hAnsi="宋体" w:cs="Arial"/>
          <w:color w:val="000000"/>
          <w:szCs w:val="21"/>
        </w:rPr>
        <w:t xml:space="preserve">1投标人满足《中华人民共和国政府采购法》第二十二条规定，（格式见投标承诺函或提供相应证明材料）</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5.2.1.1具有独立承担民事责任的能力（法人或其他组织的</w:t>
      </w:r>
      <w:r>
        <w:rPr>
          <w:rFonts w:ascii="Segoe UI" w:hAnsi="Segoe UI" w:eastAsia="Segoe UI" w:cs="Segoe UI"/>
          <w:color w:val="000000"/>
          <w:szCs w:val="21"/>
          <w:shd w:val="clear" w:color="auto" w:fill="fafafa"/>
        </w:rPr>
        <w:t xml:space="preserve">营业执照等证明文件，自然人的身份证明</w:t>
      </w:r>
      <w:r>
        <w:rPr>
          <w:rFonts w:hint="eastAsia" w:ascii="宋体" w:hAnsi="宋体" w:cs="Arial"/>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5.2.1.2具有良好的商业信誉和健全的财务会计制度；</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5.2.1.3具有履行合同所必需的设备和专业技术能力；</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5.2.1.4具有依法缴纳税收和社会保障资金的良好记录；</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5.2.1.5参加政府采购活动前三年内，在经营活动中没有重大违法记录；</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5.2.2</w:t>
      </w:r>
      <w:r>
        <w:rPr>
          <w:rFonts w:hint="eastAsia" w:ascii="宋体" w:hAnsi="宋体"/>
          <w:color w:val="000000"/>
          <w:szCs w:val="21"/>
        </w:rPr>
        <w:t xml:space="preserve">落实政府采购政策需满足的资格要求材料</w:t>
      </w:r>
      <w:r>
        <w:rPr>
          <w:rFonts w:hint="eastAsia" w:hAnsi="宋体" w:cs="宋体"/>
        </w:rPr>
        <w:t xml:space="preserve">：</w:t>
      </w:r>
      <w:r>
        <w:rPr>
          <w:rFonts w:hint="eastAsia" w:ascii="宋体" w:hAnsi="宋体"/>
          <w:bCs/>
          <w:color w:val="000000"/>
          <w:szCs w:val="21"/>
        </w:rPr>
        <w:t xml:space="preserve">本项目专门面向中小</w:t>
      </w:r>
      <w:r>
        <w:rPr>
          <w:rFonts w:hint="eastAsia" w:ascii="宋体" w:hAnsi="宋体"/>
          <w:bCs/>
          <w:color w:val="000000"/>
          <w:szCs w:val="21"/>
        </w:rPr>
        <w:t xml:space="preserve">微企业</w:t>
      </w:r>
      <w:r>
        <w:rPr>
          <w:rFonts w:hint="eastAsia" w:ascii="宋体" w:hAnsi="宋体"/>
          <w:bCs/>
          <w:color w:val="000000"/>
          <w:szCs w:val="21"/>
        </w:rPr>
        <w:t xml:space="preserve">采购，残疾人福利性单位、监狱企业视同小型、微型企业</w:t>
      </w:r>
      <w:r>
        <w:rPr>
          <w:rFonts w:hint="eastAsia" w:ascii="宋体" w:hAnsi="宋体" w:cs="Arial"/>
          <w:color w:val="000000"/>
          <w:szCs w:val="21"/>
        </w:rPr>
        <w:t xml:space="preserve">；</w:t>
      </w:r>
      <w:r/>
    </w:p>
    <w:p>
      <w:pPr>
        <w:ind w:left="426"/>
        <w:spacing w:line="360" w:lineRule="auto"/>
        <w:rPr>
          <w:rFonts w:hint="eastAsia" w:ascii="宋体" w:hAnsi="宋体" w:cs="Arial"/>
          <w:b/>
          <w:bCs/>
          <w:color w:val="000000"/>
          <w:szCs w:val="21"/>
        </w:rPr>
      </w:pPr>
      <w:r>
        <w:rPr>
          <w:rFonts w:hint="eastAsia" w:ascii="宋体" w:hAnsi="宋体" w:cs="Arial"/>
          <w:color w:val="000000"/>
          <w:szCs w:val="21"/>
        </w:rPr>
        <w:t xml:space="preserve">5.2.3第一章投标邀请中采购人根据采购项目的特殊要求规定的特定条件证明文件</w:t>
      </w:r>
      <w:r>
        <w:rPr>
          <w:rFonts w:hint="eastAsia" w:ascii="宋体" w:hAnsi="宋体"/>
          <w:color w:val="000000"/>
          <w:szCs w:val="21"/>
        </w:rPr>
        <w:t xml:space="preserve">：</w:t>
      </w:r>
      <w:r>
        <w:rPr>
          <w:rFonts w:hint="eastAsia" w:hAnsi="宋体" w:cs="宋体"/>
        </w:rPr>
        <w:t xml:space="preserve">未被“信用中国”网站列入失信被执行人、重大税收违法失信主体名单、政府采购严重违法失信行为记录名单</w:t>
      </w:r>
      <w:r>
        <w:rPr>
          <w:rFonts w:hint="eastAsia" w:ascii="宋体" w:hAnsi="宋体" w:cs="Arial"/>
          <w:color w:val="000000"/>
          <w:szCs w:val="21"/>
        </w:rPr>
        <w:t xml:space="preserve">；</w:t>
      </w:r>
      <w:r/>
    </w:p>
    <w:p>
      <w:pPr>
        <w:ind w:firstLine="425"/>
        <w:spacing w:line="360" w:lineRule="auto"/>
        <w:rPr>
          <w:rFonts w:hint="eastAsia"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.3</w:t>
      </w:r>
      <w:r>
        <w:rPr>
          <w:rFonts w:hint="eastAsia" w:ascii="宋体" w:hAnsi="宋体" w:cs="Arial"/>
          <w:b/>
          <w:color w:val="000000"/>
          <w:szCs w:val="21"/>
        </w:rPr>
        <w:t xml:space="preserve">符合性条件：</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.3.1</w:t>
      </w:r>
      <w:r>
        <w:rPr>
          <w:rFonts w:hint="eastAsia" w:ascii="宋体" w:hAnsi="宋体" w:cs="Arial"/>
          <w:color w:val="000000"/>
          <w:szCs w:val="21"/>
        </w:rPr>
        <w:t xml:space="preserve">法人身份证明、法定代表人授权委托书（如有授权）；</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2投标文件的声明函；</w:t>
      </w:r>
      <w:r/>
    </w:p>
    <w:p>
      <w:pPr>
        <w:ind w:left="426"/>
        <w:spacing w:line="360" w:lineRule="auto"/>
        <w:rPr>
          <w:rFonts w:hint="eastAsia" w:ascii="宋体" w:hAnsi="宋体" w:cs="宋体"/>
          <w:color w:val="000000"/>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3</w:t>
      </w:r>
      <w:r>
        <w:rPr>
          <w:rFonts w:hint="eastAsia" w:ascii="宋体" w:hAnsi="宋体" w:cs="宋体"/>
          <w:color w:val="000000"/>
        </w:rPr>
        <w:t xml:space="preserve">投标承诺函；</w:t>
      </w:r>
      <w:r/>
    </w:p>
    <w:p>
      <w:pPr>
        <w:ind w:left="426"/>
        <w:spacing w:line="360" w:lineRule="auto"/>
        <w:rPr>
          <w:rFonts w:hint="eastAsia" w:ascii="宋体" w:hAnsi="宋体" w:cs="宋体"/>
          <w:color w:val="000000"/>
        </w:rPr>
      </w:pPr>
      <w:r>
        <w:rPr>
          <w:rFonts w:hint="eastAsia" w:ascii="宋体" w:hAnsi="宋体" w:cs="宋体"/>
          <w:color w:val="000000"/>
        </w:rPr>
        <w:t xml:space="preserve">5.3.4投标单位情况表；</w:t>
      </w:r>
      <w:r/>
    </w:p>
    <w:p>
      <w:pPr>
        <w:ind w:left="426"/>
        <w:spacing w:line="360" w:lineRule="auto"/>
        <w:rPr>
          <w:rFonts w:hint="eastAsia" w:ascii="宋体" w:hAnsi="宋体" w:cs="宋体"/>
          <w:color w:val="000000"/>
        </w:rPr>
      </w:pPr>
      <w:r>
        <w:rPr>
          <w:rFonts w:hint="eastAsia" w:ascii="宋体" w:hAnsi="宋体" w:cs="宋体"/>
          <w:color w:val="000000"/>
        </w:rPr>
        <w:t xml:space="preserve">5.3.5</w:t>
      </w:r>
      <w:r>
        <w:rPr>
          <w:rFonts w:ascii="宋体" w:hAnsi="宋体"/>
          <w:color w:val="000000"/>
          <w:szCs w:val="21"/>
          <w:lang w:val="zh-CN"/>
        </w:rPr>
        <w:t xml:space="preserve">远程参与开标会议诚信承诺书</w:t>
      </w:r>
      <w:r>
        <w:rPr>
          <w:rFonts w:hint="eastAsia" w:ascii="宋体" w:hAnsi="宋体" w:cs="Arial"/>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5.3.6商务偏离表、技术偏离表；</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5.3.7投标函；</w:t>
      </w:r>
      <w:r/>
    </w:p>
    <w:p>
      <w:pPr>
        <w:ind w:firstLine="425"/>
        <w:spacing w:line="360" w:lineRule="auto"/>
        <w:rPr>
          <w:rFonts w:hint="eastAsia"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.4</w:t>
      </w:r>
      <w:r>
        <w:rPr>
          <w:rFonts w:hint="eastAsia" w:ascii="宋体" w:hAnsi="宋体" w:cs="Arial"/>
          <w:b/>
          <w:color w:val="000000"/>
          <w:szCs w:val="21"/>
        </w:rPr>
        <w:t xml:space="preserve">综合评审评分项：</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5.4.1评审所需的相关证明材料（按评分顺序提供）；</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5.4.2项目涉及到的其它资料。</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投标文件由以上</w:t>
      </w:r>
      <w:r>
        <w:rPr>
          <w:rFonts w:ascii="宋体" w:hAnsi="宋体"/>
          <w:b/>
          <w:color w:val="000000"/>
          <w:szCs w:val="21"/>
        </w:rPr>
        <w:t xml:space="preserve">内容共同组成</w:t>
      </w:r>
      <w:r>
        <w:rPr>
          <w:rFonts w:hint="eastAsia" w:ascii="宋体" w:hAnsi="宋体"/>
          <w:b/>
          <w:color w:val="000000"/>
          <w:szCs w:val="21"/>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三、招标文件的澄清和修改</w:t>
      </w:r>
      <w:r/>
    </w:p>
    <w:p>
      <w:pPr>
        <w:pStyle w:val="10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1.投标单位在获取招标文件后，若有疑问，应于应在投标截止期</w:t>
      </w:r>
      <w:r>
        <w:rPr>
          <w:rFonts w:hint="eastAsia" w:ascii="宋体" w:hAnsi="宋体" w:eastAsia="宋体"/>
          <w:b/>
          <w:bCs/>
          <w:color w:val="000000"/>
          <w:sz w:val="21"/>
          <w:szCs w:val="21"/>
        </w:rPr>
        <w:t xml:space="preserve">十日前</w:t>
      </w:r>
      <w:r>
        <w:rPr>
          <w:rFonts w:hint="eastAsia" w:ascii="宋体" w:hAnsi="宋体" w:eastAsia="宋体"/>
          <w:color w:val="000000"/>
          <w:sz w:val="21"/>
          <w:szCs w:val="21"/>
        </w:rPr>
        <w:t xml:space="preserve">按招标公告中的通讯地址，以书面形式通知代理机构。</w:t>
      </w:r>
      <w:r/>
    </w:p>
    <w:p>
      <w:pPr>
        <w:ind w:firstLine="420"/>
        <w:spacing w:line="360" w:lineRule="auto"/>
        <w:rPr>
          <w:rFonts w:hint="eastAsia" w:ascii="宋体" w:hAnsi="宋体"/>
          <w:color w:val="000000"/>
          <w:szCs w:val="21"/>
        </w:rPr>
      </w:pPr>
      <w:r>
        <w:rPr>
          <w:rFonts w:hint="eastAsia" w:ascii="宋体" w:hAnsi="宋体"/>
          <w:color w:val="000000"/>
          <w:szCs w:val="21"/>
        </w:rPr>
        <w:t xml:space="preserve">2.在提交投标文件截止时间前，采购人或者采购代理机构可以对已发出的招标文件进行必要的</w:t>
      </w:r>
      <w:r>
        <w:rPr>
          <w:rFonts w:hint="eastAsia" w:ascii="宋体" w:hAnsi="宋体"/>
          <w:color w:val="000000"/>
          <w:szCs w:val="21"/>
        </w:rPr>
        <w:t xml:space="preserve">澄清或者修改，澄清或者修改的内容作为招标文件的组成部分。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hint="eastAsia" w:ascii="宋体" w:hAnsi="宋体"/>
          <w:color w:val="000000"/>
        </w:rPr>
      </w:pPr>
      <w:r>
        <w:rPr>
          <w:rFonts w:hint="eastAsia" w:ascii="宋体" w:hAnsi="宋体"/>
          <w:color w:val="000000"/>
        </w:rPr>
        <w:t xml:space="preserve">4.投标单位应在</w:t>
      </w:r>
      <w:r>
        <w:rPr>
          <w:rFonts w:hint="eastAsia" w:ascii="宋体" w:hAnsi="宋体"/>
          <w:color w:val="000000"/>
          <w:szCs w:val="21"/>
        </w:rPr>
        <w:t xml:space="preserve">提交投标文件截止时间</w:t>
      </w:r>
      <w:r>
        <w:rPr>
          <w:rFonts w:hint="eastAsia" w:ascii="宋体" w:hAnsi="宋体"/>
          <w:color w:val="000000"/>
        </w:rPr>
        <w:t xml:space="preserve">前关注原采购信息发布媒体上有无本项目的更正公告。</w:t>
      </w:r>
      <w:r/>
    </w:p>
    <w:p>
      <w:pPr>
        <w:ind w:right="-252" w:firstLine="434"/>
        <w:spacing w:line="360" w:lineRule="auto"/>
        <w:rPr>
          <w:rFonts w:hint="eastAsia" w:ascii="宋体" w:hAnsi="宋体"/>
          <w:b/>
          <w:color w:val="000000"/>
          <w:szCs w:val="21"/>
        </w:rPr>
      </w:pPr>
      <w:r>
        <w:rPr>
          <w:rFonts w:hint="eastAsia" w:ascii="宋体" w:hAnsi="宋体"/>
          <w:color w:val="000000"/>
        </w:rPr>
        <w:t xml:space="preserve">5.</w:t>
      </w:r>
      <w:r>
        <w:rPr>
          <w:rFonts w:hint="eastAsia" w:ascii="宋体" w:hAnsi="宋体"/>
          <w:bCs/>
          <w:color w:val="000000"/>
          <w:szCs w:val="21"/>
        </w:rPr>
        <w:t xml:space="preserve">投标人的询问通知不得迟于招标文件规定时间使代理机构收到，在截止时间后不再接受任何答疑内容，如未提交，视为无疑问。</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四、投标文件的提交、撤回和修改</w:t>
      </w:r>
      <w:r/>
    </w:p>
    <w:p>
      <w:pPr>
        <w:ind w:firstLine="420"/>
        <w:spacing w:line="360" w:lineRule="auto"/>
        <w:rPr>
          <w:rFonts w:hint="eastAsia" w:ascii="宋体" w:hAnsi="宋体"/>
          <w:color w:val="000000"/>
          <w:szCs w:val="21"/>
        </w:rPr>
      </w:pPr>
      <w:r>
        <w:rPr>
          <w:rFonts w:hint="eastAsia" w:ascii="宋体" w:hAnsi="宋体"/>
          <w:color w:val="000000"/>
          <w:szCs w:val="21"/>
        </w:rPr>
        <w:t xml:space="preserve">1.投标人应当按照《操作手册》规定，在投标截止时间</w:t>
      </w:r>
      <w:r>
        <w:rPr>
          <w:rFonts w:hint="eastAsia" w:ascii="宋体" w:hAnsi="宋体"/>
          <w:color w:val="000000"/>
          <w:szCs w:val="21"/>
        </w:rPr>
        <w:t xml:space="preserve">前制作</w:t>
      </w:r>
      <w:r>
        <w:rPr>
          <w:rFonts w:hint="eastAsia" w:ascii="宋体" w:hAnsi="宋体"/>
          <w:color w:val="000000"/>
          <w:szCs w:val="21"/>
        </w:rPr>
        <w:t xml:space="preserve">并上传电子投标文件。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2.电子投标文件必须按《投标邀请函》规定的网上投标截止时间前提交</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3.在提交投标文件的截止时间前，投标单位可以撤回或者修改投标文件，投标人撤回电子投标文件，则认为其不再参与本项目投标活动。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4.投标人上传电子投标文件的时间不得迟于招标公告中规定的投标截止时间。</w:t>
      </w:r>
      <w:r/>
    </w:p>
    <w:p>
      <w:pPr>
        <w:ind w:firstLine="420"/>
        <w:spacing w:line="360" w:lineRule="auto"/>
        <w:rPr>
          <w:rFonts w:hint="eastAsia" w:ascii="宋体" w:hAnsi="宋体"/>
          <w:color w:val="000000"/>
          <w:szCs w:val="21"/>
        </w:rPr>
      </w:pPr>
      <w:r>
        <w:rPr>
          <w:rFonts w:hint="eastAsia" w:ascii="宋体" w:hAnsi="宋体"/>
          <w:color w:val="000000"/>
          <w:szCs w:val="21"/>
        </w:rPr>
        <w:t xml:space="preserve">5.投标人应充分考虑到网络环境、网络带宽等风险因素，如因投标人自身原因造成的电子投标文件上传不成功的按照本招标文件第二章第七条规定做无效投标处理。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五、质疑</w:t>
      </w:r>
      <w:r/>
    </w:p>
    <w:p>
      <w:pPr>
        <w:pStyle w:val="10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10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w:t>
      </w:r>
      <w:r>
        <w:rPr>
          <w:rFonts w:hint="eastAsia" w:ascii="宋体" w:hAnsi="宋体" w:eastAsia="宋体"/>
          <w:color w:val="000000"/>
          <w:sz w:val="21"/>
          <w:szCs w:val="21"/>
        </w:rPr>
        <w:t xml:space="preserve">社保证明</w:t>
      </w:r>
      <w:r>
        <w:rPr>
          <w:rFonts w:hint="eastAsia" w:ascii="宋体" w:hAnsi="宋体" w:eastAsia="宋体"/>
          <w:color w:val="000000"/>
          <w:sz w:val="21"/>
          <w:szCs w:val="21"/>
        </w:rPr>
        <w:t xml:space="preserve">。</w:t>
      </w:r>
      <w:r/>
    </w:p>
    <w:p>
      <w:pPr>
        <w:ind w:firstLine="420"/>
        <w:spacing w:line="36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t xml:space="preserve">质疑函应包括</w:t>
      </w:r>
      <w:r>
        <w:rPr>
          <w:rFonts w:hint="eastAsia" w:ascii="宋体" w:hAnsi="宋体"/>
          <w:color w:val="000000"/>
        </w:rPr>
        <w:t xml:space="preserve">以下主要内容，并按照</w:t>
      </w:r>
      <w:r>
        <w:rPr>
          <w:rFonts w:ascii="宋体" w:hAnsi="宋体"/>
          <w:color w:val="000000"/>
        </w:rPr>
        <w:t xml:space="preserve">“</w:t>
      </w:r>
      <w:r>
        <w:rPr>
          <w:rFonts w:hint="eastAsia" w:ascii="宋体" w:hAnsi="宋体"/>
          <w:color w:val="000000"/>
        </w:rPr>
        <w:t xml:space="preserve">谁主张、谁举证</w:t>
      </w:r>
      <w:r>
        <w:rPr>
          <w:rFonts w:ascii="宋体" w:hAnsi="宋体"/>
          <w:color w:val="000000"/>
        </w:rPr>
        <w:t xml:space="preserve">”</w:t>
      </w:r>
      <w:r>
        <w:rPr>
          <w:rFonts w:hint="eastAsia" w:ascii="宋体" w:hAnsi="宋体"/>
          <w:color w:val="000000"/>
        </w:rPr>
        <w:t xml:space="preserve">的原则，附上必要的证明材料。　　　　　　　</w:t>
      </w:r>
      <w:r/>
    </w:p>
    <w:p>
      <w:pPr>
        <w:ind w:firstLine="420"/>
        <w:spacing w:line="360" w:lineRule="auto"/>
        <w:rPr>
          <w:rFonts w:hint="eastAsia" w:ascii="宋体" w:hAnsi="宋体"/>
          <w:color w:val="000000"/>
        </w:rPr>
      </w:pPr>
      <w:r>
        <w:rPr>
          <w:rFonts w:hint="eastAsia" w:ascii="宋体" w:hAnsi="宋体"/>
          <w:color w:val="000000"/>
        </w:rPr>
        <w:t xml:space="preserve">2.1供应商的姓名或者名称、地址、邮编、联系人及联系电话；</w:t>
      </w:r>
      <w:r/>
    </w:p>
    <w:p>
      <w:pPr>
        <w:ind w:firstLine="420"/>
        <w:spacing w:line="360" w:lineRule="auto"/>
        <w:rPr>
          <w:rFonts w:hint="eastAsia" w:ascii="宋体" w:hAnsi="宋体"/>
          <w:color w:val="000000"/>
        </w:rPr>
      </w:pPr>
      <w:r>
        <w:rPr>
          <w:rFonts w:hint="eastAsia" w:ascii="宋体" w:hAnsi="宋体"/>
          <w:color w:val="000000"/>
        </w:rPr>
        <w:t xml:space="preserve">2.2质疑项目名称、编号；</w:t>
      </w:r>
      <w:r/>
    </w:p>
    <w:p>
      <w:pPr>
        <w:ind w:firstLine="420"/>
        <w:spacing w:line="360" w:lineRule="auto"/>
        <w:rPr>
          <w:rFonts w:hint="eastAsia" w:ascii="宋体" w:hAnsi="宋体"/>
          <w:color w:val="000000"/>
        </w:rPr>
      </w:pPr>
      <w:r>
        <w:rPr>
          <w:rFonts w:hint="eastAsia" w:ascii="宋体" w:hAnsi="宋体"/>
          <w:color w:val="000000"/>
        </w:rPr>
        <w:t xml:space="preserve">2.3具体、明确的质疑事项和与质疑事项相关的请求；</w:t>
      </w:r>
      <w:r/>
    </w:p>
    <w:p>
      <w:pPr>
        <w:ind w:firstLine="420"/>
        <w:spacing w:line="360" w:lineRule="auto"/>
        <w:rPr>
          <w:rFonts w:hint="eastAsia" w:ascii="宋体" w:hAnsi="宋体"/>
          <w:color w:val="000000"/>
        </w:rPr>
      </w:pPr>
      <w:r>
        <w:rPr>
          <w:rFonts w:hint="eastAsia" w:ascii="宋体" w:hAnsi="宋体"/>
          <w:color w:val="000000"/>
        </w:rPr>
        <w:t xml:space="preserve">2.4具体的事实依据及相关证据材料；</w:t>
      </w:r>
      <w:r/>
    </w:p>
    <w:p>
      <w:pPr>
        <w:ind w:firstLine="420"/>
        <w:spacing w:line="360" w:lineRule="auto"/>
        <w:rPr>
          <w:rFonts w:hint="eastAsia" w:ascii="宋体" w:hAnsi="宋体"/>
          <w:color w:val="000000"/>
        </w:rPr>
      </w:pPr>
      <w:r>
        <w:rPr>
          <w:rFonts w:hint="eastAsia" w:ascii="宋体" w:hAnsi="宋体"/>
          <w:color w:val="000000"/>
        </w:rPr>
        <w:t xml:space="preserve">2.5必要的法律依据；</w:t>
      </w:r>
      <w:r/>
    </w:p>
    <w:p>
      <w:pPr>
        <w:ind w:firstLine="420"/>
        <w:spacing w:line="360" w:lineRule="auto"/>
        <w:rPr>
          <w:rFonts w:hint="eastAsia" w:ascii="宋体" w:hAnsi="宋体"/>
          <w:color w:val="000000"/>
        </w:rPr>
      </w:pPr>
      <w:r>
        <w:rPr>
          <w:rFonts w:hint="eastAsia" w:ascii="宋体" w:hAnsi="宋体"/>
          <w:color w:val="000000"/>
        </w:rPr>
        <w:t xml:space="preserve">2.6提出质疑的日期；</w:t>
      </w:r>
      <w:r/>
    </w:p>
    <w:p>
      <w:pPr>
        <w:ind w:firstLine="420"/>
        <w:spacing w:line="360" w:lineRule="auto"/>
        <w:rPr>
          <w:rFonts w:hint="eastAsia" w:ascii="宋体" w:hAnsi="宋体"/>
          <w:color w:val="000000"/>
        </w:rPr>
      </w:pPr>
      <w:r>
        <w:rPr>
          <w:rFonts w:hint="eastAsia" w:ascii="宋体" w:hAnsi="宋体"/>
          <w:color w:val="000000"/>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hint="eastAsia" w:ascii="宋体" w:hAnsi="宋体"/>
          <w:color w:val="000000"/>
        </w:rPr>
      </w:pPr>
      <w:r>
        <w:rPr>
          <w:rFonts w:hint="eastAsia" w:ascii="宋体" w:hAnsi="宋体"/>
          <w:color w:val="000000"/>
        </w:rPr>
        <w:t xml:space="preserve">2.8</w:t>
      </w:r>
      <w:r>
        <w:rPr>
          <w:rFonts w:ascii="宋体" w:hAnsi="宋体"/>
          <w:color w:val="000000"/>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rPr>
        <w:t xml:space="preserve">；</w:t>
      </w:r>
      <w:r/>
    </w:p>
    <w:p>
      <w:pPr>
        <w:ind w:firstLine="420"/>
        <w:spacing w:line="360" w:lineRule="auto"/>
        <w:rPr>
          <w:color w:val="000000"/>
        </w:rPr>
      </w:pPr>
      <w:r>
        <w:rPr>
          <w:rFonts w:hint="eastAsia" w:ascii="宋体" w:hAnsi="宋体"/>
          <w:color w:val="000000"/>
        </w:rPr>
        <w:t xml:space="preserve">代理人提出质疑，应当提交供应商签署的授权委托书。</w:t>
      </w:r>
      <w:r/>
    </w:p>
    <w:p>
      <w:pPr>
        <w:ind w:firstLine="420"/>
        <w:spacing w:line="360" w:lineRule="auto"/>
        <w:rPr>
          <w:rFonts w:hint="eastAsia" w:ascii="宋体" w:hAnsi="宋体"/>
          <w:color w:val="000000"/>
        </w:rPr>
      </w:pPr>
      <w:r>
        <w:rPr>
          <w:rFonts w:hint="eastAsia" w:ascii="宋体" w:hAnsi="宋体"/>
          <w:color w:val="000000"/>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hint="eastAsia" w:ascii="宋体" w:hAnsi="宋体"/>
          <w:color w:val="000000"/>
        </w:rPr>
      </w:pPr>
      <w:r>
        <w:rPr>
          <w:rFonts w:hint="eastAsia" w:ascii="宋体" w:hAnsi="宋体"/>
          <w:color w:val="000000"/>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5.以下情形的质疑不予受理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5.1 内容不符合《政府采购质疑和投诉办法》第十二条规定的质疑。</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5.2 超出政府采购法定期限的质疑。</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5.3 以传真、电子邮件等方式递交的非原件形式的质疑。</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5.4 未参加投标活动的供应商或在投标活动中自身权益未受到损害的供应商所提出的质疑。</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5.5供应商组成联合体参加投标，联合体中任何一方或多方未按要求签字、盖章、加盖公章的质疑。</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六、开标和评标</w:t>
      </w:r>
      <w:r/>
    </w:p>
    <w:p>
      <w:pPr>
        <w:ind w:firstLine="434"/>
        <w:spacing w:line="360" w:lineRule="auto"/>
        <w:rPr>
          <w:rFonts w:hint="eastAsia" w:ascii="宋体" w:hAnsi="宋体"/>
          <w:b/>
          <w:color w:val="000000"/>
          <w:szCs w:val="21"/>
        </w:rPr>
      </w:pPr>
      <w:r>
        <w:rPr>
          <w:rFonts w:hint="eastAsia" w:ascii="宋体" w:hAnsi="宋体"/>
          <w:b/>
          <w:color w:val="000000"/>
          <w:szCs w:val="21"/>
        </w:rPr>
        <w:t xml:space="preserve">1.开标</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1.1 代理机构将在招标公告中规定的时间和地点组织公开开标。投标人应当按照《操作手册》规定，参加开标活动和在苏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1.2开标仪式由代理机构组织。苏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1.3投标人在开标过程中涉及到的投标文件解密、开标结果确认等工作，应按照《操作手册》规定执行。</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1.4投标人如果对开标过程和开标记录有疑义，应当根据《操作手册》规定提出，如苏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rPr>
          <w:rFonts w:hint="eastAsia" w:ascii="宋体" w:hAnsi="宋体" w:cs="宋体"/>
          <w:color w:val="000000"/>
          <w:szCs w:val="21"/>
        </w:rPr>
        <w:t xml:space="preserve">异常低价投标审查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评审过程中出现下列情形之一的，评审委员会应当启动异常低价投标审查程序：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w:t>
      </w:r>
      <w:r>
        <w:rPr>
          <w:rFonts w:hint="eastAsia" w:ascii="宋体" w:hAnsi="宋体" w:cs="Calibri"/>
          <w:b/>
          <w:color w:val="000000"/>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②</w:t>
      </w:r>
      <w:r>
        <w:rPr>
          <w:rFonts w:hint="eastAsia" w:ascii="宋体" w:hAnsi="宋体" w:cs="Calibri"/>
          <w:b/>
          <w:color w:val="000000"/>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③</w:t>
      </w:r>
      <w:r>
        <w:rPr>
          <w:rFonts w:hint="eastAsia" w:ascii="宋体" w:hAnsi="宋体" w:cs="Calibri"/>
          <w:b/>
          <w:color w:val="000000"/>
          <w:szCs w:val="21"/>
        </w:rPr>
        <w:t xml:space="preserve">投标（响应）报价低于采购项目最高限价45%的，即投标（响应）报价&lt;采购项目最高限价×45%；</w:t>
      </w:r>
      <w:r/>
    </w:p>
    <w:p>
      <w:pPr>
        <w:ind w:firstLine="420"/>
        <w:spacing w:line="360" w:lineRule="auto"/>
        <w:rPr>
          <w:rFonts w:hint="eastAsia" w:ascii="宋体" w:hAnsi="宋体" w:cs="Calibri"/>
          <w:b/>
          <w:color w:val="000000"/>
          <w:szCs w:val="21"/>
        </w:rPr>
      </w:pPr>
      <w:r>
        <w:rPr>
          <w:rFonts w:hint="eastAsia" w:ascii="宋体" w:hAnsi="宋体" w:cs="宋体"/>
          <w:color w:val="000000"/>
          <w:szCs w:val="21"/>
        </w:rPr>
        <w:t xml:space="preserve">④</w:t>
      </w:r>
      <w:r>
        <w:rPr>
          <w:rFonts w:hint="eastAsia" w:ascii="宋体" w:hAnsi="宋体" w:cs="Calibri"/>
          <w:b/>
          <w:color w:val="000000"/>
          <w:szCs w:val="21"/>
        </w:rPr>
        <w:t xml:space="preserve">评审委员会基于专业判断，认为供应商报价过低，有可能影响产品质量或者不能诚信履约的</w:t>
      </w:r>
      <w:r>
        <w:rPr>
          <w:rFonts w:hint="eastAsia" w:ascii="宋体" w:hAnsi="宋体" w:cs="Calibri"/>
          <w:b/>
          <w:color w:val="000000"/>
          <w:szCs w:val="21"/>
        </w:rPr>
        <w:t xml:space="preserve">其他情形。</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评审委员会启动异常低价投标（响应）审查后，属于前述第1项至第4项情形的，应当要求相关供应商在评审现场合理的时间内对投标（响应）价格</w:t>
      </w:r>
      <w:r>
        <w:rPr>
          <w:rFonts w:hint="eastAsia" w:ascii="宋体" w:hAnsi="宋体" w:cs="Calibri"/>
          <w:b/>
          <w:color w:val="000000"/>
          <w:szCs w:val="21"/>
        </w:rPr>
        <w:t xml:space="preserve">作出</w:t>
      </w:r>
      <w:r>
        <w:rPr>
          <w:rFonts w:hint="eastAsia" w:ascii="宋体" w:hAnsi="宋体" w:cs="Calibri"/>
          <w:b/>
          <w:color w:val="000000"/>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color w:val="000000"/>
          <w:szCs w:val="21"/>
        </w:rPr>
      </w:pPr>
      <w:r>
        <w:rPr>
          <w:rFonts w:hint="eastAsia" w:ascii="宋体" w:hAnsi="宋体" w:cs="Calibri"/>
          <w:b/>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2.资格审查、信用查询</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1.公开招标采购项目开标</w:t>
      </w:r>
      <w:r>
        <w:rPr>
          <w:rFonts w:hint="eastAsia" w:ascii="宋体" w:hAnsi="宋体"/>
          <w:color w:val="000000"/>
          <w:szCs w:val="21"/>
        </w:rPr>
        <w:t xml:space="preserve">时</w:t>
      </w:r>
      <w:r>
        <w:rPr>
          <w:rFonts w:ascii="宋体" w:hAnsi="宋体"/>
          <w:color w:val="000000"/>
          <w:szCs w:val="21"/>
        </w:rPr>
        <w:t xml:space="preserve">，采购人</w:t>
      </w:r>
      <w:r>
        <w:rPr>
          <w:rFonts w:hint="eastAsia" w:ascii="宋体" w:hAnsi="宋体"/>
          <w:color w:val="000000"/>
          <w:szCs w:val="21"/>
        </w:rPr>
        <w:t xml:space="preserve">或采购代理机构</w:t>
      </w:r>
      <w:r>
        <w:rPr>
          <w:rFonts w:ascii="宋体" w:hAnsi="宋体"/>
          <w:color w:val="000000"/>
          <w:szCs w:val="21"/>
        </w:rPr>
        <w:t xml:space="preserve">应当依法对投标单位</w:t>
      </w:r>
      <w:r>
        <w:rPr>
          <w:rFonts w:hint="eastAsia" w:ascii="宋体" w:hAnsi="宋体"/>
          <w:color w:val="000000"/>
          <w:szCs w:val="21"/>
        </w:rPr>
        <w:t xml:space="preserve">进行资格审查，未通过资格审查的视为无效投标。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s="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s="宋体"/>
          <w:color w:val="000000"/>
          <w:szCs w:val="21"/>
        </w:rPr>
        <w:t xml:space="preserve">苏财购〔2017〕</w:t>
      </w:r>
      <w:r>
        <w:rPr>
          <w:rFonts w:hint="eastAsia" w:ascii="宋体" w:hAnsi="宋体" w:cs="宋体"/>
          <w:color w:val="000000"/>
          <w:szCs w:val="21"/>
        </w:rPr>
        <w:t xml:space="preserve">11号）文件的规定，采购代理机构将对投标单位进行信用查询。对列入失信被执行人、</w:t>
      </w:r>
      <w:r>
        <w:rPr>
          <w:rFonts w:hint="eastAsia" w:ascii="宋体" w:hAnsi="宋体"/>
          <w:color w:val="000000"/>
        </w:rPr>
        <w:t xml:space="preserve">重大税收违法失信主体</w:t>
      </w:r>
      <w:r>
        <w:rPr>
          <w:rFonts w:hint="eastAsia" w:ascii="宋体" w:hAnsi="宋体" w:cs="宋体"/>
          <w:color w:val="000000"/>
          <w:szCs w:val="21"/>
        </w:rPr>
        <w:t xml:space="preserve">、政府采购严重违法失信行为记录名单的投标单位，拒绝其参与政府采购活动。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2.2.1查询时间：进入评审环节前。</w:t>
      </w:r>
      <w:r/>
    </w:p>
    <w:p>
      <w:pPr>
        <w:ind w:firstLine="420"/>
        <w:spacing w:line="360" w:lineRule="auto"/>
        <w:rPr>
          <w:rFonts w:hint="eastAsia"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.2查询渠道：在“信用中国”网站（www.creditchina.gov.cn）查询投标人的信用记录。</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3.评标委员会、评标内容的保密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hint="eastAsia" w:ascii="宋体" w:hAnsi="宋体"/>
          <w:color w:val="000000"/>
          <w:szCs w:val="21"/>
        </w:rPr>
      </w:pPr>
      <w:r>
        <w:rPr>
          <w:rFonts w:hint="eastAsia" w:ascii="宋体" w:hAnsi="宋体"/>
          <w:color w:val="000000"/>
          <w:szCs w:val="21"/>
        </w:rPr>
        <w:t xml:space="preserve">3.1.1审查投标文件是否符合招标文件的要求，并</w:t>
      </w:r>
      <w:r>
        <w:rPr>
          <w:rFonts w:hint="eastAsia" w:ascii="宋体" w:hAnsi="宋体"/>
          <w:color w:val="000000"/>
          <w:szCs w:val="21"/>
        </w:rPr>
        <w:t xml:space="preserve">作出</w:t>
      </w:r>
      <w:r>
        <w:rPr>
          <w:rFonts w:hint="eastAsia" w:ascii="宋体" w:hAnsi="宋体"/>
          <w:color w:val="000000"/>
          <w:szCs w:val="21"/>
        </w:rPr>
        <w:t xml:space="preserve">评价。</w:t>
      </w:r>
      <w:r/>
    </w:p>
    <w:p>
      <w:pPr>
        <w:ind w:firstLine="420"/>
        <w:spacing w:line="360" w:lineRule="auto"/>
        <w:rPr>
          <w:rFonts w:hint="eastAsia" w:ascii="宋体" w:hAnsi="宋体"/>
          <w:color w:val="000000"/>
          <w:szCs w:val="21"/>
        </w:rPr>
      </w:pPr>
      <w:r>
        <w:rPr>
          <w:rFonts w:hint="eastAsia" w:ascii="宋体" w:hAnsi="宋体"/>
          <w:color w:val="000000"/>
          <w:szCs w:val="21"/>
        </w:rPr>
        <w:t xml:space="preserve">3.1.2可以要求投标供应商对投标文件有关事项</w:t>
      </w:r>
      <w:r>
        <w:rPr>
          <w:rFonts w:hint="eastAsia" w:ascii="宋体" w:hAnsi="宋体"/>
          <w:color w:val="000000"/>
          <w:szCs w:val="21"/>
        </w:rPr>
        <w:t xml:space="preserve">作出</w:t>
      </w:r>
      <w:r>
        <w:rPr>
          <w:rFonts w:hint="eastAsia" w:ascii="宋体" w:hAnsi="宋体"/>
          <w:color w:val="000000"/>
          <w:szCs w:val="21"/>
        </w:rPr>
        <w:t xml:space="preserve">解释或澄清。</w:t>
      </w:r>
      <w:r/>
    </w:p>
    <w:p>
      <w:pPr>
        <w:ind w:firstLine="420"/>
        <w:spacing w:line="360" w:lineRule="auto"/>
        <w:rPr>
          <w:rFonts w:hint="eastAsia" w:ascii="宋体" w:hAnsi="宋体"/>
          <w:color w:val="000000"/>
          <w:szCs w:val="21"/>
        </w:rPr>
      </w:pPr>
      <w:r>
        <w:rPr>
          <w:rFonts w:hint="eastAsia" w:ascii="宋体" w:hAnsi="宋体"/>
          <w:color w:val="000000"/>
          <w:szCs w:val="21"/>
        </w:rPr>
        <w:t xml:space="preserve">3.1.3推荐中标候选供应商名单，或者受招标人委托按照事先确定的办法直接确定中标人。</w:t>
      </w:r>
      <w:r/>
    </w:p>
    <w:p>
      <w:pPr>
        <w:ind w:firstLine="420"/>
        <w:spacing w:line="360" w:lineRule="auto"/>
        <w:rPr>
          <w:rFonts w:hint="eastAsia" w:ascii="宋体" w:hAnsi="宋体"/>
          <w:color w:val="000000"/>
          <w:szCs w:val="21"/>
        </w:rPr>
      </w:pPr>
      <w:r>
        <w:rPr>
          <w:rFonts w:hint="eastAsia" w:ascii="宋体" w:hAnsi="宋体"/>
          <w:color w:val="000000"/>
          <w:szCs w:val="21"/>
        </w:rPr>
        <w:t xml:space="preserve">3.1.4向招标采购人或者有关部门报告非法干预评标工作的行为。</w:t>
      </w:r>
      <w:r/>
    </w:p>
    <w:p>
      <w:pPr>
        <w:ind w:firstLine="420"/>
        <w:spacing w:line="360" w:lineRule="auto"/>
        <w:rPr>
          <w:rFonts w:hint="eastAsia" w:ascii="宋体" w:hAnsi="宋体"/>
          <w:color w:val="000000"/>
          <w:szCs w:val="21"/>
        </w:rPr>
      </w:pPr>
      <w:r>
        <w:rPr>
          <w:rFonts w:hint="eastAsia" w:ascii="宋体" w:hAnsi="宋体"/>
          <w:color w:val="000000"/>
          <w:szCs w:val="21"/>
        </w:rPr>
        <w:t xml:space="preserve">评标委员会成员应当履行下列义务：</w:t>
      </w:r>
      <w:r/>
    </w:p>
    <w:p>
      <w:pPr>
        <w:ind w:firstLine="420"/>
        <w:spacing w:line="360" w:lineRule="auto"/>
        <w:rPr>
          <w:rFonts w:hint="eastAsia" w:ascii="宋体" w:hAnsi="宋体"/>
          <w:color w:val="000000"/>
          <w:szCs w:val="21"/>
        </w:rPr>
      </w:pPr>
      <w:r>
        <w:rPr>
          <w:rFonts w:hint="eastAsia" w:ascii="宋体" w:hAnsi="宋体"/>
          <w:color w:val="000000"/>
          <w:szCs w:val="21"/>
        </w:rPr>
        <w:t xml:space="preserve">3.1.5遵纪守法，客观、公正、廉洁地履行职责。</w:t>
      </w:r>
      <w:r/>
    </w:p>
    <w:p>
      <w:pPr>
        <w:ind w:firstLine="420"/>
        <w:spacing w:line="360" w:lineRule="auto"/>
        <w:rPr>
          <w:rFonts w:hint="eastAsia" w:ascii="宋体" w:hAnsi="宋体"/>
          <w:color w:val="000000"/>
          <w:szCs w:val="21"/>
        </w:rPr>
      </w:pPr>
      <w:r>
        <w:rPr>
          <w:rFonts w:hint="eastAsia" w:ascii="宋体" w:hAnsi="宋体"/>
          <w:color w:val="000000"/>
          <w:szCs w:val="21"/>
        </w:rPr>
        <w:t xml:space="preserve">3.1.6按照招标文件规定的评标办法和评标标准进行评标，对评审意见承担个人责任。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3.1.7对评标过程和结果，以及投标人的商业秘密保密。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3.1.8参与评标报告的起草。</w:t>
      </w:r>
      <w:r/>
    </w:p>
    <w:p>
      <w:pPr>
        <w:ind w:firstLine="420"/>
        <w:spacing w:line="360" w:lineRule="auto"/>
        <w:rPr>
          <w:rFonts w:hint="eastAsia" w:ascii="宋体" w:hAnsi="宋体"/>
          <w:color w:val="000000"/>
          <w:szCs w:val="21"/>
        </w:rPr>
      </w:pPr>
      <w:r>
        <w:rPr>
          <w:rFonts w:hint="eastAsia" w:ascii="宋体" w:hAnsi="宋体"/>
          <w:color w:val="000000"/>
          <w:szCs w:val="21"/>
        </w:rPr>
        <w:t xml:space="preserve">3.1.9配合财政部门的投诉处理工作。</w:t>
      </w:r>
      <w:r/>
    </w:p>
    <w:p>
      <w:pPr>
        <w:ind w:firstLine="420"/>
        <w:spacing w:line="360" w:lineRule="auto"/>
        <w:rPr>
          <w:rFonts w:hint="eastAsia" w:ascii="宋体" w:hAnsi="宋体"/>
          <w:color w:val="000000"/>
          <w:szCs w:val="21"/>
        </w:rPr>
      </w:pPr>
      <w:r>
        <w:rPr>
          <w:rFonts w:hint="eastAsia" w:ascii="宋体" w:hAnsi="宋体"/>
          <w:color w:val="000000"/>
          <w:szCs w:val="21"/>
        </w:rPr>
        <w:t xml:space="preserve">配合招标采购人答复投标供应商提出的质疑。</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代理机构和评标委员会不向未中标的投标人解释未中标原因，也不公布评标过程中的相关细节。</w:t>
      </w:r>
      <w:r/>
    </w:p>
    <w:p>
      <w:pPr>
        <w:ind w:firstLine="420"/>
        <w:spacing w:line="360" w:lineRule="auto"/>
        <w:rPr>
          <w:rFonts w:hint="eastAsia" w:ascii="宋体" w:hAnsi="宋体"/>
          <w:color w:val="000000"/>
          <w:szCs w:val="21"/>
        </w:rPr>
      </w:pPr>
      <w:r>
        <w:rPr>
          <w:rFonts w:hint="eastAsia" w:ascii="宋体" w:hAnsi="宋体"/>
          <w:color w:val="000000"/>
          <w:szCs w:val="21"/>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3.5采用综合评分法的项目，未中标的投标人可于中标结果公告期限届满之日起通过苏</w:t>
      </w:r>
      <w:r>
        <w:rPr>
          <w:rFonts w:hint="eastAsia" w:ascii="宋体" w:hAnsi="宋体"/>
          <w:color w:val="000000"/>
          <w:szCs w:val="21"/>
        </w:rPr>
        <w:t xml:space="preserve">采云</w:t>
      </w:r>
      <w:r>
        <w:rPr>
          <w:rFonts w:hint="eastAsia" w:ascii="宋体" w:hAnsi="宋体"/>
          <w:color w:val="000000"/>
          <w:szCs w:val="21"/>
        </w:rPr>
        <w:t xml:space="preserve">系统查看自己的评审得分及排序情况。</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4.对投标单位及投标文件的审核</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采购人或采购代理机构按招标文件规定对投标单位进行资格审查，资格审查未通过的，视为无效投标；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4.2</w:t>
      </w:r>
      <w:r>
        <w:rPr>
          <w:rFonts w:ascii="宋体" w:hAnsi="宋体"/>
          <w:color w:val="000000"/>
          <w:szCs w:val="21"/>
        </w:rPr>
        <w:t xml:space="preserve">.</w:t>
      </w:r>
      <w:r>
        <w:rPr>
          <w:rFonts w:hint="eastAsia" w:ascii="宋体" w:hAnsi="宋体"/>
          <w:color w:val="000000"/>
          <w:szCs w:val="21"/>
        </w:rPr>
        <w:t xml:space="preserve">评标委员会应当对符合资格的投标单位的投标文件进行符合性审查，以确定其是否满足招标文件的实质性要求。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4.2.1实质性响应的投标应该是与招标文件要求的全部条款、条件和规格相符，没有重大偏离或保留的投标。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Cs w:val="21"/>
        </w:rPr>
        <w:t xml:space="preserve">作出</w:t>
      </w:r>
      <w:r>
        <w:rPr>
          <w:rFonts w:hint="eastAsia" w:ascii="宋体" w:hAnsi="宋体"/>
          <w:color w:val="000000"/>
          <w:szCs w:val="21"/>
        </w:rPr>
        <w:t xml:space="preserve">结论。评委决定投标文件的</w:t>
      </w:r>
      <w:r>
        <w:rPr>
          <w:rFonts w:hint="eastAsia" w:ascii="宋体" w:hAnsi="宋体"/>
          <w:color w:val="000000"/>
          <w:szCs w:val="21"/>
        </w:rPr>
        <w:t xml:space="preserve">响应性只根据</w:t>
      </w:r>
      <w:r>
        <w:rPr>
          <w:rFonts w:hint="eastAsia" w:ascii="宋体" w:hAnsi="宋体"/>
          <w:color w:val="000000"/>
          <w:szCs w:val="21"/>
        </w:rPr>
        <w:t xml:space="preserve">投标文件本身的内容，而不寻求外部的证据。</w:t>
      </w:r>
      <w:r/>
    </w:p>
    <w:p>
      <w:pPr>
        <w:ind w:firstLine="420"/>
        <w:spacing w:line="360" w:lineRule="auto"/>
        <w:rPr>
          <w:rFonts w:hint="eastAsia" w:ascii="宋体" w:hAnsi="宋体"/>
          <w:color w:val="000000"/>
          <w:szCs w:val="21"/>
        </w:rPr>
      </w:pPr>
      <w:r>
        <w:rPr>
          <w:rFonts w:hint="eastAsia" w:ascii="宋体" w:hAnsi="宋体"/>
          <w:color w:val="000000"/>
          <w:szCs w:val="21"/>
        </w:rPr>
        <w:t xml:space="preserve">4.3未通过资格审查或符合性审查的投标人，代理机构将在苏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系统中告知未通过资格审查或符合性审查的原因，评标结束后，代理机构将不再告知未通过资格审查和符合性审查的原因。</w:t>
      </w:r>
      <w:r/>
    </w:p>
    <w:p>
      <w:pPr>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w:t>
      </w:r>
      <w:r>
        <w:rPr>
          <w:rFonts w:hint="eastAsia" w:ascii="宋体" w:hAnsi="宋体"/>
          <w:color w:val="000000"/>
        </w:rPr>
        <w:t xml:space="preserve">投标文件报价出现前后不一致的，除招标文件另有规定外，按照下列规定修正：</w:t>
      </w:r>
      <w:r/>
    </w:p>
    <w:p>
      <w:pPr>
        <w:spacing w:line="360" w:lineRule="auto"/>
        <w:rPr>
          <w:rFonts w:hint="eastAsia" w:ascii="宋体" w:hAnsi="宋体"/>
          <w:color w:val="000000"/>
        </w:rPr>
      </w:pPr>
      <w:r>
        <w:rPr>
          <w:rFonts w:hint="eastAsia" w:ascii="宋体" w:hAnsi="宋体"/>
          <w:color w:val="000000"/>
        </w:rPr>
        <w:t xml:space="preserve">　　4.4</w:t>
      </w:r>
      <w:r>
        <w:rPr>
          <w:rFonts w:ascii="宋体" w:hAnsi="宋体"/>
          <w:color w:val="000000"/>
        </w:rPr>
        <w:t xml:space="preserve">.1</w:t>
      </w:r>
      <w:r>
        <w:rPr>
          <w:rFonts w:hint="eastAsia" w:ascii="宋体" w:hAnsi="宋体"/>
          <w:color w:val="000000"/>
        </w:rPr>
        <w:t xml:space="preserve">投标文件中开标一览表内容与投标文件中相应内容不一致的，以开标一览表为准；</w:t>
      </w:r>
      <w:r/>
    </w:p>
    <w:p>
      <w:pPr>
        <w:spacing w:line="360" w:lineRule="auto"/>
        <w:rPr>
          <w:rFonts w:hint="eastAsia" w:ascii="宋体" w:hAnsi="宋体"/>
          <w:color w:val="000000"/>
        </w:rPr>
      </w:pPr>
      <w:r>
        <w:rPr>
          <w:rFonts w:hint="eastAsia" w:ascii="宋体" w:hAnsi="宋体"/>
          <w:color w:val="000000"/>
        </w:rPr>
        <w:t xml:space="preserve">　　4.4</w:t>
      </w:r>
      <w:r>
        <w:rPr>
          <w:rFonts w:ascii="宋体" w:hAnsi="宋体"/>
          <w:color w:val="000000"/>
        </w:rPr>
        <w:t xml:space="preserve">.2</w:t>
      </w:r>
      <w:r>
        <w:rPr>
          <w:rFonts w:hint="eastAsia" w:ascii="宋体" w:hAnsi="宋体"/>
          <w:color w:val="000000"/>
        </w:rPr>
        <w:t xml:space="preserve">大写金额和小写金额不一致的，以大写金额为准；</w:t>
      </w:r>
      <w:r/>
    </w:p>
    <w:p>
      <w:pPr>
        <w:spacing w:line="360" w:lineRule="auto"/>
        <w:rPr>
          <w:rFonts w:hint="eastAsia" w:ascii="宋体" w:hAnsi="宋体"/>
          <w:color w:val="000000"/>
        </w:rPr>
      </w:pPr>
      <w:r>
        <w:rPr>
          <w:rFonts w:hint="eastAsia" w:ascii="宋体" w:hAnsi="宋体"/>
          <w:color w:val="000000"/>
        </w:rPr>
        <w:t xml:space="preserve">　　4.4</w:t>
      </w:r>
      <w:r>
        <w:rPr>
          <w:rFonts w:ascii="宋体" w:hAnsi="宋体"/>
          <w:color w:val="000000"/>
        </w:rPr>
        <w:t xml:space="preserve">.3</w:t>
      </w:r>
      <w:r>
        <w:rPr>
          <w:rFonts w:hint="eastAsia" w:ascii="宋体" w:hAnsi="宋体"/>
          <w:color w:val="000000"/>
        </w:rPr>
        <w:t xml:space="preserve">单价金额小数点或者百分比有明显错位的，以开标一览表的总价为准，并修改单价；</w:t>
      </w:r>
      <w:r/>
    </w:p>
    <w:p>
      <w:pPr>
        <w:spacing w:line="360" w:lineRule="auto"/>
        <w:rPr>
          <w:rFonts w:hint="eastAsia" w:ascii="宋体" w:hAnsi="宋体"/>
          <w:color w:val="000000"/>
        </w:rPr>
      </w:pPr>
      <w:r>
        <w:rPr>
          <w:rFonts w:hint="eastAsia" w:ascii="宋体" w:hAnsi="宋体"/>
          <w:color w:val="000000"/>
        </w:rPr>
        <w:t xml:space="preserve">　　4.4</w:t>
      </w:r>
      <w:r>
        <w:rPr>
          <w:rFonts w:ascii="宋体" w:hAnsi="宋体"/>
          <w:color w:val="000000"/>
        </w:rPr>
        <w:t xml:space="preserve">.4</w:t>
      </w:r>
      <w:r>
        <w:rPr>
          <w:rFonts w:hint="eastAsia" w:ascii="宋体" w:hAnsi="宋体"/>
          <w:color w:val="000000"/>
        </w:rPr>
        <w:t xml:space="preserve">总价金额与按单价汇总金额不一致的，以单价金额计算结果为准。</w:t>
      </w:r>
      <w:r/>
    </w:p>
    <w:p>
      <w:pPr>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.5</w:t>
      </w:r>
      <w:r>
        <w:rPr>
          <w:rFonts w:hint="eastAsia" w:ascii="宋体" w:hAnsi="宋体"/>
          <w:color w:val="000000"/>
        </w:rPr>
        <w:t xml:space="preserve">同时出现两种以上不一致的，按照前款规定的顺序修正。修正后的报价按照“5.</w:t>
      </w:r>
      <w:r>
        <w:rPr>
          <w:rFonts w:hint="eastAsia" w:ascii="宋体" w:hAnsi="宋体"/>
          <w:color w:val="000000"/>
          <w:szCs w:val="21"/>
        </w:rPr>
        <w:t xml:space="preserve">投标的澄清、说明或者补正</w:t>
      </w:r>
      <w:r>
        <w:rPr>
          <w:rFonts w:hint="eastAsia" w:ascii="宋体" w:hAnsi="宋体"/>
          <w:color w:val="000000"/>
        </w:rPr>
        <w:t xml:space="preserve">”</w:t>
      </w:r>
      <w:r>
        <w:rPr>
          <w:rFonts w:hint="eastAsia" w:ascii="宋体" w:hAnsi="宋体"/>
          <w:color w:val="000000"/>
          <w:szCs w:val="21"/>
        </w:rPr>
        <w:t xml:space="preserve">的</w:t>
      </w:r>
      <w:r>
        <w:rPr>
          <w:rFonts w:hint="eastAsia" w:ascii="宋体" w:hAnsi="宋体"/>
          <w:color w:val="000000"/>
        </w:rPr>
        <w:t xml:space="preserve">规定经投标单位确认后产生约束力，投标单位不确认的，其投标无效。</w:t>
      </w:r>
      <w:r/>
    </w:p>
    <w:p>
      <w:pPr>
        <w:ind w:firstLine="420"/>
        <w:spacing w:line="360" w:lineRule="auto"/>
        <w:rPr>
          <w:rFonts w:hint="eastAsia" w:ascii="宋体" w:hAnsi="宋体"/>
          <w:color w:val="000000"/>
        </w:rPr>
      </w:pPr>
      <w:r>
        <w:rPr>
          <w:rFonts w:hint="eastAsia" w:ascii="宋体" w:hAnsi="宋体"/>
          <w:color w:val="000000"/>
        </w:rPr>
        <w:t xml:space="preserve">4.4.6</w:t>
      </w:r>
      <w:r>
        <w:rPr>
          <w:rFonts w:hint="eastAsia" w:ascii="宋体" w:hAnsi="宋体"/>
          <w:color w:val="000000"/>
          <w:szCs w:val="21"/>
        </w:rPr>
        <w:t xml:space="preserve">评标委员会对投标文件的判定，只依据投标内容本身，不依据开标后的任何外来证明。</w:t>
      </w:r>
      <w:r/>
    </w:p>
    <w:p>
      <w:pPr>
        <w:ind w:firstLine="420"/>
        <w:spacing w:line="360" w:lineRule="auto"/>
        <w:rPr>
          <w:rFonts w:hint="eastAsia" w:ascii="宋体" w:hAnsi="宋体"/>
          <w:b/>
          <w:bCs/>
          <w:color w:val="000000"/>
        </w:rPr>
      </w:pPr>
      <w:r>
        <w:rPr>
          <w:rFonts w:hint="eastAsia" w:ascii="宋体" w:hAnsi="宋体"/>
          <w:b/>
          <w:bCs/>
          <w:color w:val="000000"/>
        </w:rPr>
        <w:t xml:space="preserve">4.5. 投标人存在下列情况之一的，属无效投标：</w:t>
      </w:r>
      <w:r/>
    </w:p>
    <w:p>
      <w:pPr>
        <w:ind w:firstLine="420"/>
        <w:spacing w:line="360" w:lineRule="auto"/>
        <w:rPr>
          <w:rFonts w:hint="eastAsia" w:ascii="宋体" w:hAnsi="宋体"/>
          <w:color w:val="000000"/>
        </w:rPr>
      </w:pPr>
      <w:r>
        <w:rPr>
          <w:rFonts w:hint="eastAsia" w:ascii="宋体" w:hAnsi="宋体"/>
          <w:color w:val="000000"/>
        </w:rPr>
        <w:t xml:space="preserve">4.5.1 投标人在苏</w:t>
      </w:r>
      <w:r>
        <w:rPr>
          <w:rFonts w:hint="eastAsia" w:ascii="宋体" w:hAnsi="宋体"/>
          <w:color w:val="000000"/>
        </w:rPr>
        <w:t xml:space="preserve">采云</w:t>
      </w:r>
      <w:r>
        <w:rPr>
          <w:rFonts w:hint="eastAsia" w:ascii="宋体" w:hAnsi="宋体"/>
          <w:color w:val="000000"/>
        </w:rPr>
        <w:t xml:space="preserve">系统规定的时间内未成功解密电子投标文件的；</w:t>
      </w:r>
      <w:r/>
    </w:p>
    <w:p>
      <w:pPr>
        <w:ind w:firstLine="420"/>
        <w:spacing w:line="360" w:lineRule="auto"/>
        <w:rPr>
          <w:rFonts w:hint="eastAsia" w:ascii="宋体" w:hAnsi="宋体"/>
          <w:color w:val="000000"/>
        </w:rPr>
      </w:pPr>
      <w:r>
        <w:rPr>
          <w:rFonts w:hint="eastAsia" w:ascii="宋体" w:hAnsi="宋体"/>
          <w:color w:val="000000"/>
        </w:rPr>
        <w:t xml:space="preserve">4.5.2投标人未按照招标文件要求上传电子投标文件的</w:t>
      </w:r>
      <w:r/>
    </w:p>
    <w:p>
      <w:pPr>
        <w:ind w:firstLine="420"/>
        <w:spacing w:line="360" w:lineRule="auto"/>
        <w:rPr>
          <w:rFonts w:hint="eastAsia" w:ascii="宋体" w:hAnsi="宋体"/>
          <w:color w:val="000000"/>
        </w:rPr>
      </w:pPr>
      <w:r>
        <w:rPr>
          <w:rFonts w:hint="eastAsia" w:ascii="宋体" w:hAnsi="宋体"/>
          <w:color w:val="000000"/>
        </w:rPr>
        <w:t xml:space="preserve">4.5.3投标文件未按招标文件要求签署、盖章的；</w:t>
      </w:r>
      <w:r/>
    </w:p>
    <w:p>
      <w:pPr>
        <w:ind w:firstLine="420"/>
        <w:spacing w:line="360" w:lineRule="auto"/>
        <w:rPr>
          <w:rFonts w:hint="eastAsia" w:ascii="宋体" w:hAnsi="宋体"/>
          <w:color w:val="000000"/>
        </w:rPr>
      </w:pPr>
      <w:r>
        <w:rPr>
          <w:rFonts w:hint="eastAsia" w:ascii="宋体" w:hAnsi="宋体"/>
          <w:color w:val="000000"/>
        </w:rPr>
        <w:t xml:space="preserve">4.5.4未通过资格性及符合性审查的；</w:t>
      </w:r>
      <w:r/>
    </w:p>
    <w:p>
      <w:pPr>
        <w:ind w:firstLine="420"/>
        <w:spacing w:line="360" w:lineRule="auto"/>
        <w:rPr>
          <w:rFonts w:hint="eastAsia" w:ascii="宋体" w:hAnsi="宋体"/>
          <w:color w:val="000000"/>
        </w:rPr>
      </w:pPr>
      <w:r>
        <w:rPr>
          <w:rFonts w:hint="eastAsia" w:ascii="宋体" w:hAnsi="宋体"/>
          <w:color w:val="000000"/>
        </w:rPr>
        <w:t xml:space="preserve">4.5.5报价超过招标文件中规定的预算金额或者最高限价的；</w:t>
      </w:r>
      <w:r/>
    </w:p>
    <w:p>
      <w:pPr>
        <w:ind w:firstLine="420"/>
        <w:spacing w:line="360" w:lineRule="auto"/>
        <w:rPr>
          <w:rFonts w:hint="eastAsia" w:ascii="宋体" w:hAnsi="宋体"/>
          <w:color w:val="000000"/>
        </w:rPr>
      </w:pPr>
      <w:r>
        <w:rPr>
          <w:rFonts w:hint="eastAsia" w:ascii="宋体" w:hAnsi="宋体"/>
          <w:color w:val="000000"/>
        </w:rPr>
        <w:t xml:space="preserve">4.5.6 投标文件中含有采购人不能接受的附加条件的；</w:t>
      </w:r>
      <w:r/>
    </w:p>
    <w:p>
      <w:pPr>
        <w:ind w:firstLine="420"/>
        <w:spacing w:line="360" w:lineRule="auto"/>
        <w:rPr>
          <w:rFonts w:hint="eastAsia" w:ascii="宋体" w:hAnsi="宋体"/>
          <w:color w:val="000000"/>
        </w:rPr>
      </w:pPr>
      <w:r>
        <w:rPr>
          <w:rFonts w:hint="eastAsia" w:ascii="宋体" w:hAnsi="宋体"/>
          <w:color w:val="000000"/>
        </w:rPr>
        <w:t xml:space="preserve">4.5.7投标文件</w:t>
      </w:r>
      <w:r>
        <w:rPr>
          <w:rFonts w:hint="eastAsia" w:ascii="宋体" w:hAnsi="宋体"/>
          <w:color w:val="000000"/>
          <w:szCs w:val="21"/>
        </w:rPr>
        <w:t xml:space="preserve">与招标文件有重大偏离，</w:t>
      </w:r>
      <w:r>
        <w:rPr>
          <w:rFonts w:hint="eastAsia" w:ascii="宋体" w:hAnsi="宋体"/>
          <w:color w:val="000000"/>
        </w:rPr>
        <w:t xml:space="preserve">不能满足招标文件的实质性要求的；</w:t>
      </w:r>
      <w:r/>
    </w:p>
    <w:p>
      <w:pPr>
        <w:ind w:firstLine="420"/>
        <w:spacing w:line="360" w:lineRule="auto"/>
        <w:rPr>
          <w:rFonts w:hint="eastAsia" w:ascii="宋体" w:hAnsi="宋体"/>
          <w:color w:val="000000"/>
        </w:rPr>
      </w:pPr>
      <w:r>
        <w:rPr>
          <w:rFonts w:hint="eastAsia" w:ascii="宋体" w:hAnsi="宋体"/>
          <w:color w:val="000000"/>
        </w:rPr>
        <w:t xml:space="preserve">4.5.8评标委员会认为投标人的报价明显低于其他通过符合性审查投标人的报价，有可能影响产品质量或者不能诚信履约的，将通过苏</w:t>
      </w:r>
      <w:r>
        <w:rPr>
          <w:rFonts w:hint="eastAsia" w:ascii="宋体" w:hAnsi="宋体"/>
          <w:color w:val="000000"/>
        </w:rPr>
        <w:t xml:space="preserve">采云</w:t>
      </w:r>
      <w:r>
        <w:rPr>
          <w:rFonts w:hint="eastAsia" w:ascii="宋体" w:hAnsi="宋体"/>
          <w:color w:val="000000"/>
        </w:rPr>
        <w:t xml:space="preserve">系统要求其在合理的时间内提供说明，必要时提交相关证明材料；投标人不能证明其报价合理性的，评标委员会应当将其作为无效投标处理。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color w:val="000000"/>
        </w:rPr>
      </w:pPr>
      <w:r>
        <w:rPr>
          <w:rFonts w:hint="eastAsia" w:ascii="宋体" w:hAnsi="宋体"/>
          <w:color w:val="000000"/>
        </w:rPr>
        <w:t xml:space="preserve">4.5.9法律、法规和招标文件规定的其他无效情形。</w:t>
      </w:r>
      <w:r/>
    </w:p>
    <w:p>
      <w:pPr>
        <w:ind w:firstLine="420"/>
        <w:spacing w:line="360" w:lineRule="auto"/>
        <w:rPr>
          <w:rFonts w:hint="eastAsia" w:ascii="宋体" w:hAnsi="宋体"/>
          <w:color w:val="000000"/>
        </w:rPr>
      </w:pPr>
      <w:r>
        <w:rPr>
          <w:rFonts w:hint="eastAsia" w:ascii="宋体" w:hAnsi="宋体"/>
          <w:color w:val="000000"/>
        </w:rPr>
        <w:t xml:space="preserve">4.5.10评标委员会认定的其它为无效投标的事项。</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5.投标的澄清、说明或者补正</w:t>
      </w:r>
      <w:r/>
    </w:p>
    <w:p>
      <w:pPr>
        <w:ind w:firstLine="420"/>
        <w:spacing w:line="360" w:lineRule="auto"/>
        <w:rPr>
          <w:rFonts w:hint="eastAsia" w:ascii="宋体" w:hAnsi="宋体"/>
          <w:color w:val="000000"/>
        </w:rPr>
      </w:pPr>
      <w:r>
        <w:rPr>
          <w:rFonts w:hint="eastAsia" w:ascii="宋体" w:hAnsi="宋体"/>
          <w:color w:val="000000"/>
        </w:rPr>
        <w:t xml:space="preserve">5.1对于投标文件中含义不明确、同类问题表述不一致或者有明显文字和计算错误的内容，评标委员会应当以书面形式要求投标单位</w:t>
      </w:r>
      <w:r>
        <w:rPr>
          <w:rFonts w:hint="eastAsia" w:ascii="宋体" w:hAnsi="宋体"/>
          <w:color w:val="000000"/>
        </w:rPr>
        <w:t xml:space="preserve">作出</w:t>
      </w:r>
      <w:r>
        <w:rPr>
          <w:rFonts w:hint="eastAsia" w:ascii="宋体" w:hAnsi="宋体"/>
          <w:color w:val="000000"/>
        </w:rPr>
        <w:t xml:space="preserve">必要的澄清、说明或者补正。</w:t>
      </w:r>
      <w:r/>
    </w:p>
    <w:p>
      <w:pPr>
        <w:ind w:firstLine="420"/>
        <w:spacing w:line="360" w:lineRule="auto"/>
        <w:rPr>
          <w:rFonts w:hint="eastAsia" w:ascii="宋体" w:hAnsi="宋体"/>
          <w:color w:val="000000"/>
        </w:rPr>
      </w:pPr>
      <w:r>
        <w:rPr>
          <w:rFonts w:hint="eastAsia" w:ascii="宋体" w:hAnsi="宋体"/>
          <w:color w:val="000000"/>
        </w:rPr>
        <w:t xml:space="preserve">5.2需要供应商进行澄清、说明和补正的，评委会将通过苏</w:t>
      </w:r>
      <w:r>
        <w:rPr>
          <w:rFonts w:hint="eastAsia" w:ascii="宋体" w:hAnsi="宋体"/>
          <w:color w:val="000000"/>
        </w:rPr>
        <w:t xml:space="preserve">采云</w:t>
      </w:r>
      <w:r>
        <w:rPr>
          <w:rFonts w:hint="eastAsia" w:ascii="宋体" w:hAnsi="宋体"/>
          <w:color w:val="000000"/>
        </w:rPr>
        <w:t xml:space="preserve">系统向供应商发出“澄清要求函”，接到“澄清要求函”的投标人应当按照要求在规定时间内苏</w:t>
      </w:r>
      <w:r>
        <w:rPr>
          <w:rFonts w:hint="eastAsia" w:ascii="宋体" w:hAnsi="宋体"/>
          <w:color w:val="000000"/>
        </w:rPr>
        <w:t xml:space="preserve">采云</w:t>
      </w:r>
      <w:r>
        <w:rPr>
          <w:rFonts w:hint="eastAsia" w:ascii="宋体" w:hAnsi="宋体"/>
          <w:color w:val="000000"/>
        </w:rPr>
        <w:t xml:space="preserve">系统中提交“澄清响应函”</w:t>
      </w:r>
      <w:r>
        <w:rPr>
          <w:rFonts w:hint="eastAsia" w:ascii="宋体" w:hAnsi="宋体"/>
          <w:color w:val="000000"/>
        </w:rPr>
        <w:t xml:space="preserve">并单位</w:t>
      </w:r>
      <w:r>
        <w:rPr>
          <w:rFonts w:hint="eastAsia" w:ascii="宋体" w:hAnsi="宋体"/>
          <w:color w:val="000000"/>
        </w:rPr>
        <w:t xml:space="preserve">盖章。澄清、说明和补正的内容作为投标文件的补充部分，具体操作方式见《操作手册》。</w:t>
      </w:r>
      <w:r/>
    </w:p>
    <w:p>
      <w:pPr>
        <w:ind w:firstLine="420"/>
        <w:spacing w:line="360" w:lineRule="auto"/>
        <w:rPr>
          <w:rFonts w:hint="eastAsia" w:ascii="宋体" w:hAnsi="宋体"/>
          <w:color w:val="000000"/>
        </w:rPr>
      </w:pPr>
      <w:r>
        <w:rPr>
          <w:rFonts w:hint="eastAsia" w:ascii="宋体" w:hAnsi="宋体"/>
          <w:color w:val="000000"/>
        </w:rPr>
        <w:t xml:space="preserve">5.3 接到评委会澄清、说明和补正要求的投标人如未在规定时间内做出澄清、说明和补正，其风险由投标人自行承担。</w:t>
      </w:r>
      <w:r/>
    </w:p>
    <w:p>
      <w:pPr>
        <w:ind w:firstLine="434"/>
        <w:spacing w:line="360" w:lineRule="auto"/>
        <w:rPr>
          <w:rFonts w:hint="eastAsia" w:ascii="宋体" w:hAnsi="宋体"/>
          <w:b/>
          <w:color w:val="000000"/>
          <w:szCs w:val="21"/>
        </w:rPr>
      </w:pPr>
      <w:r>
        <w:rPr>
          <w:rFonts w:hint="eastAsia" w:ascii="宋体" w:hAnsi="宋体"/>
          <w:b/>
          <w:color w:val="000000"/>
          <w:szCs w:val="21"/>
        </w:rPr>
        <w:t xml:space="preserve">6.投标文件的评价和比较</w:t>
      </w:r>
      <w:r/>
    </w:p>
    <w:p>
      <w:pPr>
        <w:pStyle w:val="1046"/>
        <w:ind w:right="-252" w:firstLine="434"/>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.1</w:t>
      </w:r>
      <w:r>
        <w:rPr>
          <w:rFonts w:hint="eastAsia" w:ascii="宋体" w:hAnsi="宋体" w:eastAsia="宋体"/>
          <w:color w:val="000000"/>
          <w:sz w:val="21"/>
          <w:szCs w:val="21"/>
        </w:rPr>
        <w:t xml:space="preserve">评标委员会将仅对按照本须知有关规定确定为实质上响应招标文件要求的投标文件进行评价和比较。</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6.2评价和比较采用综合评分法，评标委员会严格按照招标文件的要求、条件、评分标准，对投标人所</w:t>
      </w:r>
      <w:r>
        <w:rPr>
          <w:rFonts w:ascii="宋体" w:hAnsi="宋体"/>
          <w:color w:val="000000"/>
          <w:szCs w:val="21"/>
        </w:rPr>
        <w:t xml:space="preserve">提供</w:t>
      </w:r>
      <w:r>
        <w:rPr>
          <w:rFonts w:hint="eastAsia" w:ascii="宋体" w:hAnsi="宋体"/>
          <w:color w:val="000000"/>
          <w:szCs w:val="21"/>
        </w:rPr>
        <w:t xml:space="preserve">货物或服务</w:t>
      </w:r>
      <w:r>
        <w:rPr>
          <w:rFonts w:ascii="宋体" w:hAnsi="宋体"/>
          <w:color w:val="000000"/>
          <w:szCs w:val="21"/>
        </w:rPr>
        <w:t xml:space="preserve">的先进性、可靠性、售后服务承诺、质量保证承诺</w:t>
      </w:r>
      <w:r>
        <w:rPr>
          <w:rFonts w:hint="eastAsia" w:ascii="宋体" w:hAnsi="宋体"/>
          <w:color w:val="000000"/>
          <w:szCs w:val="21"/>
        </w:rPr>
        <w:t xml:space="preserve">等实质性响应内容进行比较，同时考虑以下因素：</w:t>
      </w:r>
      <w:r>
        <w:rPr>
          <w:rFonts w:ascii="宋体" w:hAnsi="宋体"/>
          <w:color w:val="000000"/>
          <w:szCs w:val="21"/>
        </w:rPr>
        <w:t xml:space="preserve">    </w:t>
      </w:r>
      <w:r/>
    </w:p>
    <w:p>
      <w:pPr>
        <w:ind w:firstLine="434"/>
        <w:spacing w:line="360" w:lineRule="auto"/>
        <w:rPr>
          <w:rFonts w:hint="eastAsia" w:ascii="宋体" w:hAnsi="宋体"/>
          <w:color w:val="000000"/>
          <w:szCs w:val="21"/>
        </w:rPr>
      </w:pPr>
      <w:r>
        <w:rPr>
          <w:rFonts w:hint="eastAsia" w:ascii="宋体" w:hAnsi="宋体"/>
          <w:color w:val="000000"/>
          <w:szCs w:val="21"/>
        </w:rPr>
        <w:t xml:space="preserve">6.2.1服务</w:t>
      </w:r>
      <w:r>
        <w:rPr>
          <w:rFonts w:ascii="宋体" w:hAnsi="宋体"/>
          <w:color w:val="000000"/>
          <w:szCs w:val="21"/>
        </w:rPr>
        <w:t xml:space="preserve">状态和</w:t>
      </w:r>
      <w:r>
        <w:rPr>
          <w:rFonts w:hint="eastAsia" w:ascii="宋体" w:hAnsi="宋体"/>
          <w:color w:val="000000"/>
          <w:szCs w:val="21"/>
        </w:rPr>
        <w:t xml:space="preserve">服务</w:t>
      </w:r>
      <w:r>
        <w:rPr>
          <w:rFonts w:ascii="宋体" w:hAnsi="宋体"/>
          <w:color w:val="000000"/>
          <w:szCs w:val="21"/>
        </w:rPr>
        <w:t xml:space="preserve">期</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6.2.2售后</w:t>
      </w:r>
      <w:r>
        <w:rPr>
          <w:rFonts w:ascii="宋体" w:hAnsi="宋体"/>
          <w:color w:val="000000"/>
          <w:szCs w:val="21"/>
        </w:rPr>
        <w:t xml:space="preserve">服务措施</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6.2.3</w:t>
      </w:r>
      <w:r>
        <w:rPr>
          <w:rFonts w:ascii="宋体" w:hAnsi="宋体"/>
          <w:color w:val="000000"/>
          <w:szCs w:val="21"/>
        </w:rPr>
        <w:t xml:space="preserve">验收情况</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6.2.4</w:t>
      </w:r>
      <w:r>
        <w:rPr>
          <w:rFonts w:ascii="宋体" w:hAnsi="宋体"/>
          <w:color w:val="000000"/>
          <w:szCs w:val="21"/>
        </w:rPr>
        <w:t xml:space="preserve">投标者的资信情况和履约能力</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6.2.5</w:t>
      </w:r>
      <w:r>
        <w:rPr>
          <w:rFonts w:ascii="宋体" w:hAnsi="宋体"/>
          <w:color w:val="000000"/>
          <w:szCs w:val="21"/>
        </w:rPr>
        <w:t xml:space="preserve">投标者的</w:t>
      </w:r>
      <w:r>
        <w:rPr>
          <w:rFonts w:hint="eastAsia" w:ascii="宋体" w:hAnsi="宋体"/>
          <w:color w:val="000000"/>
          <w:szCs w:val="21"/>
        </w:rPr>
        <w:t xml:space="preserve">服务</w:t>
      </w:r>
      <w:r>
        <w:rPr>
          <w:rFonts w:ascii="宋体" w:hAnsi="宋体"/>
          <w:color w:val="000000"/>
          <w:szCs w:val="21"/>
        </w:rPr>
        <w:t xml:space="preserve">状况及销售服务措施</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6.2.6</w:t>
      </w:r>
      <w:r>
        <w:rPr>
          <w:rFonts w:ascii="宋体" w:hAnsi="宋体"/>
          <w:color w:val="000000"/>
          <w:szCs w:val="21"/>
        </w:rPr>
        <w:t xml:space="preserve">投标者提供的其他优惠条件</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6.2.7参与政府采购工作的态度及信誉。</w:t>
      </w:r>
      <w:r/>
    </w:p>
    <w:p>
      <w:pPr>
        <w:ind w:firstLine="434"/>
        <w:spacing w:line="360" w:lineRule="auto"/>
        <w:rPr>
          <w:rFonts w:hint="eastAsia" w:ascii="宋体" w:hAnsi="宋体"/>
          <w:color w:val="000000"/>
          <w:szCs w:val="21"/>
        </w:rPr>
      </w:pPr>
      <w:r>
        <w:rPr>
          <w:rFonts w:hint="eastAsia" w:ascii="宋体" w:hAnsi="宋体"/>
          <w:color w:val="000000"/>
          <w:szCs w:val="21"/>
        </w:rPr>
        <w:t xml:space="preserve">6.3最低的投标报价或最高的折扣比例是中标的重要条件，但不是唯一条件。</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七、</w:t>
      </w:r>
      <w:r>
        <w:rPr>
          <w:rFonts w:hint="eastAsia" w:ascii="宋体" w:hAnsi="宋体"/>
          <w:b/>
          <w:color w:val="000000"/>
          <w:szCs w:val="21"/>
        </w:rPr>
        <w:t xml:space="preserve">废标和</w:t>
      </w:r>
      <w:r>
        <w:rPr>
          <w:rFonts w:hint="eastAsia" w:ascii="宋体" w:hAnsi="宋体"/>
          <w:b/>
          <w:color w:val="000000"/>
          <w:szCs w:val="21"/>
        </w:rPr>
        <w:t xml:space="preserve">无效标</w:t>
      </w:r>
      <w:r/>
    </w:p>
    <w:p>
      <w:pPr>
        <w:ind w:firstLine="434"/>
        <w:spacing w:line="360" w:lineRule="auto"/>
        <w:rPr>
          <w:rFonts w:hint="eastAsia" w:ascii="宋体" w:hAnsi="宋体"/>
          <w:b/>
          <w:bCs/>
          <w:color w:val="000000"/>
          <w:szCs w:val="21"/>
        </w:rPr>
      </w:pPr>
      <w:r>
        <w:rPr>
          <w:rFonts w:hint="eastAsia" w:ascii="宋体" w:hAnsi="宋体"/>
          <w:b/>
          <w:bCs/>
          <w:color w:val="000000"/>
          <w:szCs w:val="21"/>
        </w:rPr>
        <w:t xml:space="preserve">1.在招标采购中，出现下列情况之一的，应予废标：</w:t>
      </w:r>
      <w:r/>
    </w:p>
    <w:p>
      <w:pPr>
        <w:ind w:firstLine="434"/>
        <w:spacing w:line="360" w:lineRule="auto"/>
        <w:rPr>
          <w:rFonts w:hint="eastAsia" w:ascii="宋体" w:hAnsi="宋体"/>
          <w:color w:val="000000"/>
          <w:szCs w:val="21"/>
        </w:rPr>
      </w:pPr>
      <w:r>
        <w:rPr>
          <w:rFonts w:hint="eastAsia" w:ascii="宋体" w:hAnsi="宋体"/>
          <w:color w:val="000000"/>
          <w:szCs w:val="21"/>
        </w:rPr>
        <w:t xml:space="preserve">1.1符合专业条件的供应商或者对招标文件作实质响应的供应商不足三家的；</w:t>
      </w:r>
      <w:r/>
    </w:p>
    <w:p>
      <w:pPr>
        <w:ind w:firstLine="434"/>
        <w:spacing w:line="360" w:lineRule="auto"/>
        <w:rPr>
          <w:rFonts w:hint="eastAsia" w:ascii="宋体" w:hAnsi="宋体"/>
          <w:color w:val="000000"/>
          <w:szCs w:val="21"/>
        </w:rPr>
      </w:pPr>
      <w:r>
        <w:rPr>
          <w:rFonts w:hint="eastAsia" w:ascii="宋体" w:hAnsi="宋体" w:cs="Arial"/>
          <w:color w:val="000000"/>
          <w:szCs w:val="21"/>
        </w:rPr>
        <w:t xml:space="preserve">1.2出现影响采购公正的违法、违规行为的；</w:t>
      </w:r>
      <w:r/>
    </w:p>
    <w:p>
      <w:pPr>
        <w:ind w:firstLine="434"/>
        <w:spacing w:line="360" w:lineRule="auto"/>
        <w:rPr>
          <w:rFonts w:hint="eastAsia" w:ascii="宋体" w:hAnsi="宋体"/>
          <w:color w:val="000000"/>
          <w:szCs w:val="21"/>
        </w:rPr>
      </w:pPr>
      <w:r>
        <w:rPr>
          <w:rFonts w:hint="eastAsia" w:ascii="宋体" w:hAnsi="宋体"/>
          <w:color w:val="000000"/>
          <w:szCs w:val="21"/>
        </w:rPr>
        <w:t xml:space="preserve">1.3投标人的报价均超过了采购预算，采购人不能支付的；</w:t>
      </w:r>
      <w:r/>
    </w:p>
    <w:p>
      <w:pPr>
        <w:ind w:firstLine="434"/>
        <w:spacing w:line="360" w:lineRule="auto"/>
        <w:rPr>
          <w:rFonts w:hint="eastAsia" w:ascii="宋体" w:hAnsi="宋体" w:cs="Arial"/>
          <w:color w:val="000000"/>
          <w:szCs w:val="21"/>
        </w:rPr>
      </w:pPr>
      <w:r>
        <w:rPr>
          <w:rFonts w:hint="eastAsia" w:ascii="宋体" w:hAnsi="宋体" w:cs="Arial"/>
          <w:color w:val="000000"/>
          <w:szCs w:val="21"/>
        </w:rPr>
        <w:t xml:space="preserve">1.4因重大变故，采购任务取消的</w:t>
      </w:r>
      <w:r>
        <w:rPr>
          <w:rFonts w:ascii="宋体" w:hAnsi="宋体" w:cs="Arial"/>
          <w:color w:val="000000"/>
          <w:szCs w:val="21"/>
        </w:rPr>
        <w:t xml:space="preserve">；</w:t>
      </w:r>
      <w:r/>
    </w:p>
    <w:p>
      <w:pPr>
        <w:ind w:firstLine="434"/>
        <w:spacing w:line="360" w:lineRule="auto"/>
        <w:rPr>
          <w:rFonts w:hint="eastAsia" w:ascii="宋体" w:hAnsi="宋体" w:cs="Arial"/>
          <w:color w:val="000000"/>
          <w:szCs w:val="21"/>
        </w:rPr>
      </w:pPr>
      <w:r>
        <w:rPr>
          <w:rFonts w:hint="eastAsia" w:ascii="宋体" w:hAnsi="宋体" w:cs="Arial"/>
          <w:color w:val="000000"/>
          <w:szCs w:val="21"/>
        </w:rPr>
        <w:t xml:space="preserve">1.5因苏</w:t>
      </w:r>
      <w:r>
        <w:rPr>
          <w:rFonts w:hint="eastAsia" w:ascii="宋体" w:hAnsi="宋体" w:cs="Arial"/>
          <w:color w:val="000000"/>
          <w:szCs w:val="21"/>
        </w:rPr>
        <w:t xml:space="preserve">采云</w:t>
      </w:r>
      <w:r>
        <w:rPr>
          <w:rFonts w:hint="eastAsia" w:ascii="宋体" w:hAnsi="宋体" w:cs="Arial"/>
          <w:color w:val="000000"/>
          <w:szCs w:val="21"/>
        </w:rPr>
        <w:t xml:space="preserve">系统系统故障原因造成开标不成功的。</w:t>
      </w:r>
      <w:r/>
    </w:p>
    <w:p>
      <w:pPr>
        <w:ind w:firstLine="434"/>
        <w:spacing w:line="360" w:lineRule="auto"/>
        <w:rPr>
          <w:rFonts w:hint="eastAsia" w:ascii="宋体" w:hAnsi="宋体"/>
          <w:b/>
          <w:bCs/>
          <w:color w:val="000000"/>
          <w:szCs w:val="21"/>
        </w:rPr>
      </w:pPr>
      <w:r>
        <w:rPr>
          <w:rFonts w:hint="eastAsia" w:ascii="宋体" w:hAnsi="宋体"/>
          <w:b/>
          <w:bCs/>
          <w:color w:val="000000"/>
          <w:szCs w:val="21"/>
        </w:rPr>
        <w:t xml:space="preserve">2.投标文件属下列情况之一的，应当在资格性、符合性检查时按照无效投标处理：</w:t>
      </w:r>
      <w:r/>
    </w:p>
    <w:p>
      <w:pPr>
        <w:ind w:firstLine="434"/>
        <w:spacing w:line="360" w:lineRule="auto"/>
        <w:rPr>
          <w:rFonts w:hint="eastAsia" w:ascii="宋体" w:hAnsi="宋体"/>
          <w:color w:val="000000"/>
          <w:szCs w:val="21"/>
        </w:rPr>
      </w:pPr>
      <w:r>
        <w:rPr>
          <w:rFonts w:hint="eastAsia" w:ascii="宋体" w:hAnsi="宋体"/>
          <w:color w:val="000000"/>
          <w:szCs w:val="21"/>
        </w:rPr>
        <w:t xml:space="preserve">2.2未按照招标文件规定要求签署、盖章的；</w:t>
      </w:r>
      <w:r/>
    </w:p>
    <w:p>
      <w:pPr>
        <w:ind w:firstLine="434"/>
        <w:spacing w:line="360" w:lineRule="auto"/>
        <w:rPr>
          <w:rFonts w:hint="eastAsia" w:ascii="宋体" w:hAnsi="宋体"/>
          <w:color w:val="000000"/>
          <w:szCs w:val="21"/>
        </w:rPr>
      </w:pPr>
      <w:r>
        <w:rPr>
          <w:rFonts w:hint="eastAsia" w:ascii="宋体" w:hAnsi="宋体"/>
          <w:color w:val="000000"/>
          <w:szCs w:val="21"/>
        </w:rPr>
        <w:t xml:space="preserve">2.3不具备招标文件中规定资格性、符合性要求的；</w:t>
      </w:r>
      <w:r/>
    </w:p>
    <w:p>
      <w:pPr>
        <w:ind w:firstLine="434"/>
        <w:spacing w:line="360" w:lineRule="auto"/>
        <w:rPr>
          <w:rFonts w:hint="eastAsia" w:ascii="宋体" w:hAnsi="宋体"/>
          <w:color w:val="000000"/>
          <w:szCs w:val="21"/>
        </w:rPr>
      </w:pPr>
      <w:r>
        <w:rPr>
          <w:rFonts w:hint="eastAsia" w:ascii="宋体" w:hAnsi="宋体"/>
          <w:color w:val="000000"/>
          <w:szCs w:val="21"/>
        </w:rPr>
        <w:t xml:space="preserve">2.4不符合法律、法规和招标文件中规定的其他实质性要求的；</w:t>
      </w:r>
      <w:r/>
    </w:p>
    <w:p>
      <w:pPr>
        <w:ind w:firstLine="434"/>
        <w:spacing w:line="360" w:lineRule="auto"/>
        <w:rPr>
          <w:rFonts w:hint="eastAsia" w:ascii="宋体" w:hAnsi="宋体"/>
          <w:color w:val="000000"/>
          <w:szCs w:val="21"/>
        </w:rPr>
      </w:pPr>
      <w:r>
        <w:rPr>
          <w:rFonts w:hint="eastAsia" w:ascii="宋体" w:hAnsi="宋体"/>
          <w:color w:val="000000"/>
          <w:szCs w:val="21"/>
        </w:rPr>
        <w:t xml:space="preserve">2.5输入数字证书（</w:t>
      </w:r>
      <w:r>
        <w:rPr>
          <w:rFonts w:ascii="宋体" w:hAnsi="宋体"/>
          <w:color w:val="000000"/>
          <w:szCs w:val="21"/>
        </w:rPr>
        <w:t xml:space="preserve">CA</w:t>
      </w:r>
      <w:r>
        <w:rPr>
          <w:rFonts w:hint="eastAsia" w:ascii="宋体" w:hAnsi="宋体"/>
          <w:color w:val="000000"/>
          <w:szCs w:val="21"/>
        </w:rPr>
        <w:t xml:space="preserve">）密码错误超过限定次数或时间；</w:t>
      </w:r>
      <w:r/>
    </w:p>
    <w:p>
      <w:pPr>
        <w:ind w:firstLine="434"/>
        <w:spacing w:line="360" w:lineRule="auto"/>
        <w:rPr>
          <w:rFonts w:hint="eastAsia" w:ascii="宋体" w:hAnsi="宋体"/>
          <w:color w:val="000000"/>
          <w:szCs w:val="21"/>
        </w:rPr>
      </w:pPr>
      <w:r>
        <w:rPr>
          <w:rFonts w:hint="eastAsia" w:ascii="宋体" w:hAnsi="宋体"/>
          <w:color w:val="000000"/>
          <w:szCs w:val="21"/>
        </w:rPr>
        <w:t xml:space="preserve">2.6本章第六条4.5所列内容。</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3.</w:t>
      </w:r>
      <w:r>
        <w:rPr>
          <w:rFonts w:hint="eastAsia" w:ascii="宋体" w:hAnsi="宋体"/>
          <w:b/>
          <w:bCs/>
          <w:color w:val="000000"/>
          <w:szCs w:val="21"/>
        </w:rPr>
        <w:t xml:space="preserve">废标或</w:t>
      </w:r>
      <w:r>
        <w:rPr>
          <w:rFonts w:hint="eastAsia" w:ascii="宋体" w:hAnsi="宋体"/>
          <w:b/>
          <w:bCs/>
          <w:color w:val="000000"/>
          <w:szCs w:val="21"/>
        </w:rPr>
        <w:t xml:space="preserve">按无效标处理后，招标人将把理由通知所有投标人 。</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八、授予合同</w:t>
      </w:r>
      <w:r/>
    </w:p>
    <w:p>
      <w:pPr>
        <w:ind w:firstLine="420"/>
        <w:spacing w:line="360" w:lineRule="auto"/>
        <w:rPr>
          <w:rFonts w:hint="eastAsia"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中标人的确认</w:t>
      </w:r>
      <w:r/>
    </w:p>
    <w:p>
      <w:pPr>
        <w:ind w:firstLine="420"/>
        <w:spacing w:line="360" w:lineRule="auto"/>
        <w:rPr>
          <w:rFonts w:hint="eastAsia" w:ascii="宋体" w:hAnsi="宋体"/>
          <w:color w:val="000000"/>
          <w:szCs w:val="21"/>
        </w:rPr>
      </w:pPr>
      <w:r>
        <w:rPr>
          <w:rFonts w:ascii="宋体" w:hAnsi="宋体"/>
          <w:color w:val="000000"/>
          <w:szCs w:val="21"/>
        </w:rPr>
        <w:t xml:space="preserve">1.1评标委员会根据投标单位资格审查情况，投标文件的评价和</w:t>
      </w:r>
      <w:r>
        <w:rPr>
          <w:rFonts w:hint="eastAsia" w:ascii="宋体" w:hAnsi="宋体"/>
          <w:color w:val="000000"/>
          <w:szCs w:val="21"/>
        </w:rPr>
        <w:t xml:space="preserve">比较，按照招标文件的评分标准进行打分和汇总评分结果。</w:t>
      </w:r>
      <w:r/>
    </w:p>
    <w:p>
      <w:pPr>
        <w:ind w:firstLine="420"/>
        <w:spacing w:line="360" w:lineRule="auto"/>
        <w:rPr>
          <w:rFonts w:hint="eastAsia" w:ascii="宋体" w:hAnsi="宋体"/>
          <w:color w:val="000000"/>
          <w:szCs w:val="21"/>
        </w:rPr>
      </w:pPr>
      <w:r>
        <w:rPr>
          <w:rFonts w:ascii="宋体" w:hAnsi="宋体"/>
          <w:color w:val="000000"/>
          <w:szCs w:val="21"/>
        </w:rPr>
        <w:t xml:space="preserve">1.2评标委员会</w:t>
      </w:r>
      <w:r>
        <w:rPr>
          <w:rFonts w:hint="eastAsia" w:ascii="宋体" w:hAnsi="宋体"/>
          <w:color w:val="000000"/>
          <w:szCs w:val="21"/>
        </w:rPr>
        <w:t xml:space="preserve">根据评审后得分由低到高顺序排列</w:t>
      </w:r>
      <w:r>
        <w:rPr>
          <w:rFonts w:ascii="宋体" w:hAnsi="宋体"/>
          <w:color w:val="000000"/>
          <w:szCs w:val="21"/>
        </w:rPr>
        <w:t xml:space="preserve">，</w:t>
      </w:r>
      <w:r>
        <w:rPr>
          <w:rFonts w:hint="eastAsia" w:ascii="宋体" w:hAnsi="宋体"/>
          <w:color w:val="000000"/>
          <w:szCs w:val="21"/>
        </w:rPr>
        <w:t xml:space="preserve">确定中标人。</w:t>
      </w:r>
      <w:r/>
    </w:p>
    <w:p>
      <w:pPr>
        <w:ind w:firstLine="420"/>
        <w:spacing w:line="360" w:lineRule="auto"/>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hint="eastAsia" w:ascii="宋体" w:hAnsi="宋体"/>
          <w:color w:val="000000"/>
          <w:szCs w:val="21"/>
        </w:rPr>
      </w:pPr>
      <w:r>
        <w:rPr>
          <w:rFonts w:hint="eastAsia" w:ascii="宋体" w:hAnsi="宋体"/>
          <w:color w:val="000000"/>
          <w:szCs w:val="21"/>
        </w:rPr>
        <w:t xml:space="preserve">1.4若有充分证据证明，中标人出现下列情况之一的，一经查实，将被取消中标资格：</w:t>
      </w:r>
      <w:r/>
    </w:p>
    <w:p>
      <w:pPr>
        <w:ind w:firstLine="420"/>
        <w:spacing w:line="360" w:lineRule="auto"/>
        <w:rPr>
          <w:rFonts w:hint="eastAsia" w:ascii="宋体" w:hAnsi="宋体"/>
          <w:color w:val="000000"/>
          <w:szCs w:val="21"/>
        </w:rPr>
      </w:pPr>
      <w:r>
        <w:rPr>
          <w:rFonts w:hint="eastAsia" w:ascii="宋体" w:hAnsi="宋体"/>
          <w:color w:val="000000"/>
          <w:szCs w:val="21"/>
        </w:rPr>
        <w:t xml:space="preserve">1.4.1提供虚假材料谋取中标的。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1.4.2向采购人、代理机构行贿或者提供其他不正当利益的。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1.4.3属于本文件规定的无效条件，但在评标过程中又未被评委会发现的。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1.4.4与采购人或者其他供应商恶意串通的。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1.4.5采取不正当手段诋毁、排挤其他供应商的。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1.5 有下列情形之一的，视为投标人串通投标，投标无效：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1.5.1不同投标人的投标文件由同一单位或者个人编制。</w:t>
      </w:r>
      <w:r/>
    </w:p>
    <w:p>
      <w:pPr>
        <w:ind w:firstLine="420"/>
        <w:spacing w:line="360" w:lineRule="auto"/>
        <w:rPr>
          <w:rFonts w:hint="eastAsia" w:ascii="宋体" w:hAnsi="宋体"/>
          <w:color w:val="000000"/>
          <w:szCs w:val="21"/>
        </w:rPr>
      </w:pPr>
      <w:r>
        <w:rPr>
          <w:rFonts w:hint="eastAsia" w:ascii="宋体" w:hAnsi="宋体"/>
          <w:color w:val="000000"/>
          <w:szCs w:val="21"/>
        </w:rPr>
        <w:t xml:space="preserve">1.5.2不同投标人委托同一单位或者个人办理投标事宜。</w:t>
      </w:r>
      <w:r/>
    </w:p>
    <w:p>
      <w:pPr>
        <w:ind w:firstLine="420"/>
        <w:spacing w:line="360" w:lineRule="auto"/>
        <w:rPr>
          <w:rFonts w:hint="eastAsia" w:ascii="宋体" w:hAnsi="宋体"/>
          <w:color w:val="000000"/>
          <w:szCs w:val="21"/>
        </w:rPr>
      </w:pPr>
      <w:r>
        <w:rPr>
          <w:rFonts w:hint="eastAsia" w:ascii="宋体" w:hAnsi="宋体"/>
          <w:color w:val="000000"/>
          <w:szCs w:val="21"/>
        </w:rPr>
        <w:t xml:space="preserve">1.5.3 不同投标人的投标文件载明的项目管理成员或者联系人员为同一人。</w:t>
      </w:r>
      <w:r/>
    </w:p>
    <w:p>
      <w:pPr>
        <w:ind w:firstLine="420"/>
        <w:spacing w:line="360" w:lineRule="auto"/>
        <w:rPr>
          <w:rFonts w:hint="eastAsia" w:ascii="宋体" w:hAnsi="宋体"/>
          <w:color w:val="000000"/>
          <w:szCs w:val="21"/>
        </w:rPr>
      </w:pPr>
      <w:r>
        <w:rPr>
          <w:rFonts w:hint="eastAsia" w:ascii="宋体" w:hAnsi="宋体"/>
          <w:color w:val="000000"/>
          <w:szCs w:val="21"/>
        </w:rPr>
        <w:t xml:space="preserve">1.5.4不同投标人的投标文件异常一致或者投标报价呈规律性差异。</w:t>
      </w:r>
      <w:r/>
    </w:p>
    <w:p>
      <w:pPr>
        <w:ind w:firstLine="420"/>
        <w:spacing w:line="360" w:lineRule="auto"/>
        <w:rPr>
          <w:rFonts w:hint="eastAsia"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中标通知书</w:t>
      </w:r>
      <w:r/>
    </w:p>
    <w:p>
      <w:pPr>
        <w:ind w:firstLine="420"/>
        <w:spacing w:line="360" w:lineRule="auto"/>
        <w:rPr>
          <w:rFonts w:hint="eastAsia" w:ascii="宋体" w:hAnsi="宋体"/>
          <w:color w:val="000000"/>
          <w:szCs w:val="21"/>
        </w:rPr>
      </w:pPr>
      <w:r>
        <w:rPr>
          <w:rFonts w:ascii="宋体" w:hAnsi="宋体"/>
          <w:color w:val="000000"/>
          <w:szCs w:val="21"/>
        </w:rPr>
        <w:t xml:space="preserve">2.1</w:t>
      </w:r>
      <w:r>
        <w:rPr>
          <w:rFonts w:hint="eastAsia" w:ascii="宋体" w:hAnsi="宋体"/>
          <w:color w:val="000000"/>
          <w:szCs w:val="21"/>
        </w:rPr>
        <w:t xml:space="preserve">采购代理机构按照法定流程发布中标公告，及时向中标人发送中标通知书。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采购人与中标人应当在中标通知书发出之日起三十日内，按照招标文件及投标文件确定的事项签订政府采购合同。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hint="eastAsia" w:ascii="宋体" w:hAnsi="宋体"/>
          <w:b/>
          <w:bCs/>
          <w:color w:val="000000"/>
          <w:szCs w:val="21"/>
        </w:rPr>
      </w:pPr>
      <w:r>
        <w:rPr>
          <w:rFonts w:ascii="宋体" w:hAnsi="宋体"/>
          <w:b/>
          <w:bCs/>
          <w:color w:val="000000"/>
          <w:szCs w:val="21"/>
        </w:rPr>
        <w:t xml:space="preserve">3.</w:t>
      </w:r>
      <w:r>
        <w:rPr>
          <w:rFonts w:hint="eastAsia" w:ascii="宋体" w:hAnsi="宋体"/>
          <w:b/>
          <w:bCs/>
          <w:color w:val="000000"/>
          <w:szCs w:val="21"/>
        </w:rPr>
        <w:t xml:space="preserve">合同的签订</w:t>
      </w:r>
      <w:r/>
    </w:p>
    <w:p>
      <w:pPr>
        <w:ind w:firstLine="420"/>
        <w:spacing w:line="360" w:lineRule="auto"/>
        <w:rPr>
          <w:rFonts w:hint="eastAsia" w:ascii="宋体" w:hAnsi="宋体"/>
          <w:color w:val="000000"/>
          <w:szCs w:val="21"/>
        </w:rPr>
      </w:pPr>
      <w:r>
        <w:rPr>
          <w:rFonts w:ascii="宋体" w:hAnsi="宋体"/>
          <w:color w:val="000000"/>
          <w:szCs w:val="21"/>
        </w:rPr>
        <w:t xml:space="preserve">3.1</w:t>
      </w:r>
      <w:r>
        <w:rPr>
          <w:rFonts w:hint="eastAsia" w:ascii="宋体" w:hAnsi="宋体"/>
          <w:color w:val="000000"/>
          <w:szCs w:val="21"/>
        </w:rPr>
        <w:t xml:space="preserve"> 中标人应按中标通知书中规定的期限，与采购人签订合同。</w:t>
      </w:r>
      <w:r/>
    </w:p>
    <w:p>
      <w:pPr>
        <w:ind w:firstLine="420"/>
        <w:spacing w:line="360" w:lineRule="auto"/>
        <w:rPr>
          <w:rFonts w:hint="eastAsia" w:ascii="宋体" w:hAnsi="宋体"/>
          <w:color w:val="000000"/>
          <w:szCs w:val="21"/>
        </w:rPr>
      </w:pPr>
      <w:r>
        <w:rPr>
          <w:rFonts w:ascii="宋体" w:hAnsi="宋体"/>
          <w:color w:val="000000"/>
          <w:szCs w:val="21"/>
        </w:rPr>
        <w:t xml:space="preserve">3.2</w:t>
      </w:r>
      <w:r>
        <w:rPr>
          <w:rFonts w:hint="eastAsia" w:ascii="宋体" w:hAnsi="宋体"/>
          <w:color w:val="000000"/>
          <w:szCs w:val="21"/>
        </w:rPr>
        <w:t xml:space="preserve">签订合同及合同条款应以招标文件和中标人的投标文件为依据，所签订的合同不得对招标文件和中标人的投标文件作实质性修改。</w:t>
      </w:r>
      <w:r/>
    </w:p>
    <w:p>
      <w:pPr>
        <w:ind w:firstLine="420"/>
        <w:spacing w:line="360" w:lineRule="auto"/>
        <w:rPr>
          <w:rFonts w:hint="eastAsia"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采购人不得向中标人提出任何不合理的要求作为签订合同的条件，不得与中标人私下订立背离合同实质性内容的协议。</w:t>
      </w:r>
      <w:r/>
    </w:p>
    <w:p>
      <w:pPr>
        <w:ind w:firstLine="420"/>
        <w:spacing w:line="360" w:lineRule="auto"/>
        <w:rPr>
          <w:rFonts w:hint="eastAsia" w:ascii="宋体" w:hAnsi="宋体"/>
          <w:color w:val="000000"/>
          <w:szCs w:val="21"/>
        </w:rPr>
      </w:pPr>
      <w:r>
        <w:rPr>
          <w:rFonts w:ascii="宋体" w:hAnsi="宋体"/>
          <w:color w:val="000000"/>
          <w:szCs w:val="21"/>
        </w:rPr>
        <w:t xml:space="preserve">3.4</w:t>
      </w:r>
      <w:r>
        <w:rPr>
          <w:rFonts w:hint="eastAsia" w:ascii="宋体" w:hAnsi="宋体"/>
          <w:color w:val="000000"/>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4.履约保证金（如有）</w:t>
      </w:r>
      <w:r/>
    </w:p>
    <w:p>
      <w:pPr>
        <w:ind w:firstLine="420"/>
        <w:spacing w:line="360" w:lineRule="auto"/>
        <w:rPr>
          <w:rFonts w:hint="eastAsia" w:ascii="宋体" w:hAnsi="宋体"/>
          <w:color w:val="000000"/>
          <w:szCs w:val="21"/>
        </w:rPr>
      </w:pPr>
      <w:r>
        <w:rPr>
          <w:rFonts w:hint="eastAsia" w:ascii="宋体" w:hAnsi="宋体"/>
          <w:color w:val="000000"/>
          <w:szCs w:val="21"/>
        </w:rPr>
        <w:t xml:space="preserve">4.1中标的投标单位应按《投标邀请函》中的规定提交履约保证金。</w:t>
      </w:r>
      <w:r/>
    </w:p>
    <w:p>
      <w:pPr>
        <w:ind w:firstLine="420"/>
        <w:spacing w:line="360" w:lineRule="auto"/>
        <w:rPr>
          <w:rFonts w:hint="eastAsia" w:ascii="宋体" w:hAnsi="宋体"/>
          <w:color w:val="000000"/>
          <w:szCs w:val="21"/>
        </w:rPr>
      </w:pPr>
      <w:r>
        <w:rPr>
          <w:rFonts w:hint="eastAsia" w:ascii="宋体" w:hAnsi="宋体"/>
          <w:color w:val="000000"/>
          <w:szCs w:val="21"/>
        </w:rPr>
        <w:t xml:space="preserve">4.2中标的投标单位必须在合同备案前按《投标邀请函》中的规定将履约保证金交至指定账户，未缴纳履约保证金不得备案。</w:t>
      </w:r>
      <w:r/>
    </w:p>
    <w:p>
      <w:pPr>
        <w:ind w:firstLine="420"/>
        <w:spacing w:line="360" w:lineRule="auto"/>
        <w:rPr>
          <w:rFonts w:hint="eastAsia" w:ascii="宋体" w:hAnsi="宋体"/>
          <w:color w:val="000000"/>
          <w:szCs w:val="21"/>
        </w:rPr>
      </w:pPr>
      <w:r>
        <w:rPr>
          <w:rFonts w:hint="eastAsia" w:ascii="宋体" w:hAnsi="宋体"/>
          <w:color w:val="000000"/>
          <w:szCs w:val="21"/>
        </w:rPr>
        <w:t xml:space="preserve">4.3履约保证金（无息）将在乙方履行</w:t>
      </w:r>
      <w:r>
        <w:rPr>
          <w:rFonts w:hint="eastAsia" w:ascii="宋体" w:hAnsi="宋体"/>
          <w:color w:val="000000"/>
          <w:szCs w:val="21"/>
        </w:rPr>
        <w:t xml:space="preserve">完合同</w:t>
      </w:r>
      <w:r>
        <w:rPr>
          <w:rFonts w:hint="eastAsia" w:ascii="宋体" w:hAnsi="宋体"/>
          <w:color w:val="000000"/>
          <w:szCs w:val="21"/>
        </w:rPr>
        <w:t xml:space="preserve">并经验收合格后，凭乙方的收款收据在五个工作日内退返乙方。</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九、代理服务费</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代理服务费由中标单位支付，以预算金额为基数按差额累计法收费</w:t>
      </w:r>
      <w:r>
        <w:rPr>
          <w:rFonts w:ascii="宋体" w:hAnsi="宋体"/>
          <w:color w:val="000000"/>
          <w:szCs w:val="21"/>
        </w:rPr>
        <w:t xml:space="preserve">（</w:t>
      </w:r>
      <w:r>
        <w:rPr>
          <w:rFonts w:hint="eastAsia" w:ascii="宋体" w:hAnsi="宋体"/>
          <w:color w:val="000000"/>
          <w:szCs w:val="21"/>
        </w:rPr>
        <w:t xml:space="preserve">预算</w:t>
      </w:r>
      <w:r>
        <w:rPr>
          <w:rFonts w:ascii="宋体" w:hAnsi="宋体"/>
          <w:color w:val="000000"/>
          <w:szCs w:val="21"/>
        </w:rPr>
        <w:t xml:space="preserve">金额100</w:t>
      </w:r>
      <w:r>
        <w:rPr>
          <w:rFonts w:hint="eastAsia" w:ascii="宋体" w:hAnsi="宋体"/>
          <w:color w:val="000000"/>
          <w:szCs w:val="21"/>
        </w:rPr>
        <w:t xml:space="preserve">（含）</w:t>
      </w:r>
      <w:r>
        <w:rPr>
          <w:rFonts w:ascii="宋体" w:hAnsi="宋体"/>
          <w:color w:val="000000"/>
          <w:szCs w:val="21"/>
        </w:rPr>
        <w:t xml:space="preserve">万元以下，收取1.5%；100-500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1.1</w:t>
      </w:r>
      <w:r>
        <w:rPr>
          <w:rFonts w:ascii="宋体" w:hAnsi="宋体"/>
          <w:color w:val="000000"/>
          <w:szCs w:val="21"/>
        </w:rPr>
        <w:t xml:space="preserve">%；500-1000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0.8</w:t>
      </w:r>
      <w:r>
        <w:rPr>
          <w:rFonts w:ascii="宋体" w:hAnsi="宋体"/>
          <w:color w:val="000000"/>
          <w:szCs w:val="21"/>
        </w:rPr>
        <w:t xml:space="preserve">%；</w:t>
      </w:r>
      <w:r>
        <w:rPr>
          <w:rFonts w:hint="eastAsia" w:ascii="宋体" w:hAnsi="宋体"/>
          <w:color w:val="000000"/>
          <w:szCs w:val="21"/>
        </w:rPr>
        <w:t xml:space="preserve">1000万元-5000（含）万元，收取0.5%，5000万元以上部分，收取0.25%</w:t>
      </w:r>
      <w:r>
        <w:rPr>
          <w:rFonts w:ascii="宋体" w:hAnsi="宋体"/>
          <w:color w:val="000000"/>
          <w:szCs w:val="21"/>
        </w:rPr>
        <w:t xml:space="preserve">）</w:t>
      </w:r>
      <w:r>
        <w:rPr>
          <w:rFonts w:hint="eastAsia" w:ascii="宋体" w:hAnsi="宋体"/>
          <w:color w:val="000000"/>
          <w:szCs w:val="21"/>
        </w:rPr>
        <w:t xml:space="preserve">，最低3</w:t>
      </w:r>
      <w:r>
        <w:rPr>
          <w:rFonts w:ascii="宋体" w:hAnsi="宋体"/>
          <w:color w:val="000000"/>
          <w:szCs w:val="21"/>
        </w:rPr>
        <w:t xml:space="preserve">000</w:t>
      </w:r>
      <w:r>
        <w:rPr>
          <w:rFonts w:hint="eastAsia" w:ascii="宋体" w:hAnsi="宋体"/>
          <w:color w:val="000000"/>
          <w:szCs w:val="21"/>
        </w:rPr>
        <w:t xml:space="preserve">元整。该费用应在领取中标通知书时付清。请投标单位在投标时充分考虑这一因素。（</w:t>
      </w:r>
      <w:r>
        <w:rPr>
          <w:rFonts w:hint="eastAsia" w:ascii="宋体" w:hAnsi="宋体" w:cs="宋体"/>
          <w:szCs w:val="21"/>
        </w:rPr>
        <w:t xml:space="preserve">帐户</w:t>
      </w:r>
      <w:r>
        <w:rPr>
          <w:rFonts w:hint="eastAsia" w:ascii="宋体" w:hAnsi="宋体" w:cs="宋体"/>
          <w:szCs w:val="21"/>
        </w:rPr>
        <w:t xml:space="preserve">名-苏州忠胜</w:t>
      </w:r>
      <w:r>
        <w:rPr>
          <w:rFonts w:hint="eastAsia" w:ascii="宋体" w:hAnsi="宋体" w:cs="宋体"/>
          <w:szCs w:val="21"/>
        </w:rPr>
        <w:t xml:space="preserve">杰工程</w:t>
      </w:r>
      <w:r>
        <w:rPr>
          <w:rFonts w:hint="eastAsia" w:ascii="宋体" w:hAnsi="宋体" w:cs="宋体"/>
          <w:szCs w:val="21"/>
        </w:rPr>
        <w:t xml:space="preserve">造价咨询有限公司，</w:t>
      </w:r>
      <w:r>
        <w:rPr>
          <w:rFonts w:hint="eastAsia" w:ascii="宋体" w:hAnsi="宋体"/>
          <w:szCs w:val="21"/>
        </w:rPr>
        <w:t xml:space="preserve">帐号</w:t>
      </w:r>
      <w:r>
        <w:rPr>
          <w:rFonts w:hint="eastAsia" w:ascii="宋体" w:hAnsi="宋体"/>
          <w:szCs w:val="21"/>
        </w:rPr>
        <w:t xml:space="preserve">：75090122000119074  开户行：宁波银行股份有限公司昆山支行）</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2.中标单位如果未按规定缴纳</w:t>
      </w:r>
      <w:r>
        <w:rPr>
          <w:rFonts w:hint="eastAsia" w:ascii="宋体" w:hAnsi="宋体"/>
          <w:color w:val="000000"/>
          <w:szCs w:val="21"/>
        </w:rPr>
        <w:t xml:space="preserve">代理服务费</w:t>
      </w:r>
      <w:r>
        <w:rPr>
          <w:rFonts w:ascii="宋体" w:hAnsi="宋体"/>
          <w:color w:val="000000"/>
          <w:szCs w:val="21"/>
        </w:rPr>
        <w:t xml:space="preserve">，</w:t>
      </w:r>
      <w:r>
        <w:rPr>
          <w:rFonts w:hint="eastAsia" w:ascii="宋体" w:hAnsi="宋体"/>
          <w:color w:val="000000"/>
          <w:szCs w:val="21"/>
        </w:rPr>
        <w:t xml:space="preserve">代理机构</w:t>
      </w:r>
      <w:r>
        <w:rPr>
          <w:rFonts w:ascii="宋体" w:hAnsi="宋体"/>
          <w:color w:val="000000"/>
          <w:szCs w:val="21"/>
        </w:rPr>
        <w:t xml:space="preserve">将</w:t>
      </w:r>
      <w:r>
        <w:rPr>
          <w:rFonts w:hint="eastAsia" w:ascii="宋体" w:hAnsi="宋体"/>
          <w:color w:val="000000"/>
          <w:szCs w:val="21"/>
        </w:rPr>
        <w:t xml:space="preserve">按投标</w:t>
      </w:r>
      <w:r>
        <w:rPr>
          <w:rFonts w:hint="eastAsia" w:ascii="宋体" w:hAnsi="宋体"/>
          <w:color w:val="000000"/>
          <w:szCs w:val="21"/>
        </w:rPr>
        <w:t xml:space="preserve">函规定</w:t>
      </w:r>
      <w:r>
        <w:rPr>
          <w:rFonts w:hint="eastAsia" w:ascii="宋体" w:hAnsi="宋体"/>
          <w:color w:val="000000"/>
          <w:szCs w:val="21"/>
        </w:rPr>
        <w:t xml:space="preserve">执行</w:t>
      </w:r>
      <w:r>
        <w:rPr>
          <w:rFonts w:ascii="宋体" w:hAnsi="宋体"/>
          <w:color w:val="000000"/>
          <w:szCs w:val="21"/>
        </w:rPr>
        <w:t xml:space="preserve">，并保留诉讼的权利。</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十、其他事项</w:t>
      </w:r>
      <w:r/>
    </w:p>
    <w:p>
      <w:pPr>
        <w:ind w:firstLine="420"/>
        <w:spacing w:line="360" w:lineRule="auto"/>
        <w:rPr>
          <w:rFonts w:hint="eastAsia" w:ascii="宋体" w:hAnsi="宋体"/>
          <w:color w:val="000000"/>
          <w:szCs w:val="21"/>
        </w:rPr>
      </w:pPr>
      <w:r>
        <w:rPr>
          <w:rFonts w:hint="eastAsia" w:ascii="宋体" w:hAnsi="宋体"/>
          <w:color w:val="000000"/>
          <w:szCs w:val="21"/>
        </w:rPr>
        <w:t xml:space="preserve">1.监督</w:t>
      </w:r>
      <w:r/>
    </w:p>
    <w:p>
      <w:pPr>
        <w:ind w:firstLine="420"/>
        <w:spacing w:line="360" w:lineRule="auto"/>
        <w:rPr>
          <w:rFonts w:hint="eastAsia" w:ascii="宋体" w:hAnsi="宋体" w:cs="Arial"/>
          <w:color w:val="000000"/>
          <w:szCs w:val="21"/>
        </w:rPr>
      </w:pPr>
      <w:r>
        <w:rPr>
          <w:rFonts w:hint="eastAsia" w:ascii="宋体" w:hAnsi="宋体" w:cs="Arial"/>
          <w:color w:val="000000"/>
          <w:szCs w:val="21"/>
        </w:rPr>
        <w:t xml:space="preserve">政府</w:t>
      </w:r>
      <w:r>
        <w:rPr>
          <w:rFonts w:ascii="宋体" w:hAnsi="宋体" w:cs="Arial"/>
          <w:color w:val="000000"/>
          <w:szCs w:val="21"/>
        </w:rPr>
        <w:t xml:space="preserve">有关监督部门将对招投标全过程进行监督。</w:t>
      </w:r>
      <w:r/>
    </w:p>
    <w:p>
      <w:pPr>
        <w:ind w:firstLine="420"/>
        <w:spacing w:line="360" w:lineRule="auto"/>
        <w:rPr>
          <w:rFonts w:hint="eastAsia" w:ascii="宋体" w:hAnsi="宋体"/>
          <w:color w:val="000000"/>
          <w:szCs w:val="21"/>
        </w:rPr>
      </w:pPr>
      <w:r>
        <w:rPr>
          <w:rFonts w:hint="eastAsia" w:ascii="宋体" w:hAnsi="宋体"/>
          <w:color w:val="000000"/>
          <w:szCs w:val="21"/>
        </w:rPr>
        <w:t xml:space="preserve">2.未尽事宜</w:t>
      </w:r>
      <w:r/>
    </w:p>
    <w:p>
      <w:pPr>
        <w:ind w:left="420"/>
        <w:spacing w:line="360" w:lineRule="auto"/>
        <w:rPr>
          <w:rFonts w:hint="eastAsia"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未尽事宜应按《中华人民共和国政府采购法》</w:t>
      </w:r>
      <w:r>
        <w:rPr>
          <w:rFonts w:hint="eastAsia" w:ascii="宋体" w:hAnsi="宋体"/>
          <w:color w:val="000000"/>
          <w:szCs w:val="21"/>
        </w:rPr>
        <w:t xml:space="preserve">、</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》之规定解释。</w:t>
      </w:r>
      <w:r/>
    </w:p>
    <w:p>
      <w:pPr>
        <w:ind w:left="420"/>
        <w:spacing w:line="360" w:lineRule="auto"/>
        <w:rPr>
          <w:rFonts w:hint="eastAsia" w:ascii="宋体" w:hAnsi="宋体"/>
          <w:color w:val="000000"/>
          <w:szCs w:val="21"/>
        </w:rPr>
      </w:pPr>
      <w:r>
        <w:rPr>
          <w:rFonts w:hint="eastAsia" w:ascii="宋体" w:hAnsi="宋体"/>
          <w:color w:val="000000"/>
          <w:szCs w:val="21"/>
        </w:rPr>
        <w:t xml:space="preserve">2.2.中标后中标单位需提供纸质投标文件一正两副，用于项目归档使用。</w:t>
      </w:r>
      <w:r/>
    </w:p>
    <w:p>
      <w:pPr>
        <w:ind w:firstLine="420"/>
        <w:rPr>
          <w:rFonts w:hint="eastAsia" w:ascii="黑体" w:hAnsi="宋体"/>
          <w:color w:val="000000"/>
          <w:sz w:val="30"/>
          <w:szCs w:val="30"/>
        </w:rPr>
      </w:pPr>
      <w:r>
        <w:rPr>
          <w:rFonts w:hint="eastAsia" w:ascii="宋体" w:hAnsi="宋体"/>
          <w:b/>
          <w:color w:val="000000"/>
          <w:szCs w:val="21"/>
        </w:rPr>
        <w:t xml:space="preserve">十一、政府采购履约资金扶持政策</w:t>
      </w:r>
      <w:r/>
    </w:p>
    <w:p>
      <w:pPr>
        <w:ind w:left="420"/>
        <w:spacing w:line="360" w:lineRule="auto"/>
        <w:rPr>
          <w:rFonts w:hint="eastAsia" w:ascii="宋体" w:hAnsi="宋体"/>
          <w:bCs/>
          <w:color w:val="000000"/>
          <w:szCs w:val="21"/>
        </w:rPr>
      </w:pPr>
      <w:r>
        <w:rPr>
          <w:rFonts w:hint="eastAsia" w:ascii="宋体" w:hAnsi="宋体"/>
          <w:bCs/>
          <w:color w:val="000000"/>
          <w:szCs w:val="21"/>
        </w:rPr>
        <w:t xml:space="preserve">中标人可凭政府采购合同办理融资贷款，详情请见江苏政府采购网“政采贷”专栏。</w:t>
      </w:r>
      <w:r/>
    </w:p>
    <w:p>
      <w:pPr>
        <w:pStyle w:val="1063"/>
        <w:rPr>
          <w:rFonts w:hint="default"/>
          <w:color w:val="000000"/>
        </w:rPr>
      </w:pPr>
      <w:r>
        <w:rPr>
          <w:color w:val="000000"/>
        </w:rPr>
        <w:br w:type="page" w:clear="all"/>
      </w:r>
      <w:r/>
    </w:p>
    <w:p>
      <w:pPr>
        <w:pStyle w:val="1043"/>
        <w:jc w:val="center"/>
        <w:spacing w:line="360" w:lineRule="auto"/>
        <w:rPr>
          <w:color w:val="000000"/>
        </w:rPr>
      </w:pPr>
      <w:r/>
      <w:bookmarkStart w:id="11" w:name="_Toc477186798"/>
      <w:r/>
      <w:bookmarkStart w:id="12" w:name="_Toc9798"/>
      <w:r/>
      <w:bookmarkStart w:id="13" w:name="_Toc8652599"/>
      <w:r/>
      <w:bookmarkStart w:id="14" w:name="_Toc8652803"/>
      <w:r/>
      <w:bookmarkStart w:id="15" w:name="_Toc477186551"/>
      <w:r>
        <w:rPr>
          <w:rFonts w:hint="eastAsia"/>
          <w:color w:val="000000"/>
        </w:rPr>
        <w:t xml:space="preserve">第三章</w:t>
      </w:r>
      <w:r>
        <w:rPr>
          <w:rFonts w:hint="eastAsia"/>
          <w:color w:val="000000"/>
        </w:rPr>
        <w:t xml:space="preserve"> </w:t>
      </w:r>
      <w:r>
        <w:rPr>
          <w:rFonts w:hint="eastAsia"/>
          <w:color w:val="000000"/>
        </w:rPr>
        <w:t xml:space="preserve">投标文件格式</w:t>
      </w:r>
      <w:bookmarkStart w:id="16" w:name="gpcItem_SubmitDocStruct"/>
      <w:r/>
      <w:bookmarkEnd w:id="11"/>
      <w:r/>
      <w:bookmarkEnd w:id="12"/>
      <w:r/>
      <w:bookmarkEnd w:id="13"/>
      <w:r/>
      <w:bookmarkEnd w:id="14"/>
      <w:r/>
      <w:bookmarkEnd w:id="15"/>
      <w:r>
        <w:rPr>
          <w:rFonts w:hint="eastAsia"/>
          <w:color w:val="000000"/>
        </w:rPr>
        <w:t xml:space="preserve"> </w:t>
      </w:r>
      <w:r>
        <w:rPr>
          <w:color w:val="000000"/>
        </w:rPr>
        <w:t xml:space="preserve"> </w:t>
      </w:r>
      <w:bookmarkEnd w:id="16"/>
      <w:r/>
      <w:r/>
    </w:p>
    <w:p>
      <w:pPr>
        <w:pStyle w:val="1046"/>
        <w:ind w:firstLine="633"/>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r>
      <w:r/>
    </w:p>
    <w:p>
      <w:pPr>
        <w:pStyle w:val="1046"/>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说明：对本章所有的投标书格式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jc w:val="left"/>
        <w:widowControl/>
        <w:rPr>
          <w:color w:val="000000"/>
        </w:rPr>
      </w:pPr>
      <w:r>
        <w:rPr>
          <w:color w:val="000000"/>
        </w:rPr>
        <w:br w:type="page" w:clear="all"/>
      </w:r>
      <w:r/>
    </w:p>
    <w:p>
      <w:pPr>
        <w:rPr>
          <w:color w:val="000000"/>
        </w:rPr>
      </w:pPr>
      <w:r>
        <w:rPr>
          <w:color w:val="000000"/>
        </w:rPr>
      </w:r>
      <w:r/>
    </w:p>
    <w:p>
      <w:pPr>
        <w:pStyle w:val="1044"/>
        <w:rPr>
          <w:rFonts w:hint="eastAsia" w:ascii="宋体" w:hAnsi="宋体" w:eastAsia="宋体" w:cs="宋体"/>
          <w:color w:val="000000"/>
        </w:rPr>
      </w:pPr>
      <w:r/>
      <w:bookmarkStart w:id="17" w:name="_Ref83808854"/>
      <w:r/>
      <w:bookmarkStart w:id="18" w:name="_Ref26464"/>
      <w:r>
        <w:rPr>
          <w:rFonts w:hint="eastAsia" w:ascii="宋体" w:hAnsi="宋体" w:eastAsia="宋体" w:cs="宋体"/>
          <w:color w:val="000000"/>
        </w:rPr>
        <w:t xml:space="preserve">一、投标文件的声明函</w:t>
      </w:r>
      <w:bookmarkEnd w:id="17"/>
      <w:r/>
      <w:bookmarkEnd w:id="18"/>
      <w:r/>
      <w:r/>
    </w:p>
    <w:p>
      <w:pPr>
        <w:jc w:val="center"/>
        <w:spacing w:line="360" w:lineRule="auto"/>
        <w:rPr>
          <w:rFonts w:hint="eastAsia" w:ascii="宋体" w:hAnsi="宋体"/>
          <w:color w:val="000000"/>
          <w:szCs w:val="21"/>
        </w:rPr>
      </w:pPr>
      <w:r>
        <w:rPr>
          <w:rFonts w:hint="eastAsia" w:ascii="宋体" w:hAnsi="宋体"/>
          <w:color w:val="000000"/>
          <w:szCs w:val="21"/>
        </w:rPr>
        <w:t xml:space="preserve">投标文件的声明函</w:t>
      </w:r>
      <w:r/>
    </w:p>
    <w:p>
      <w:pPr>
        <w:ind w:firstLine="420"/>
        <w:jc w:val="lef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color w:val="000000"/>
          <w:szCs w:val="21"/>
        </w:rPr>
      </w:pPr>
      <w:r>
        <w:rPr>
          <w:rFonts w:hint="eastAsia" w:ascii="宋体" w:hAnsi="宋体"/>
          <w:color w:val="000000"/>
          <w:szCs w:val="21"/>
          <w:u w:val="single"/>
        </w:rPr>
        <w:t xml:space="preserve">苏州忠胜</w:t>
      </w:r>
      <w:r>
        <w:rPr>
          <w:rFonts w:hint="eastAsia" w:ascii="宋体" w:hAnsi="宋体"/>
          <w:color w:val="000000"/>
          <w:szCs w:val="21"/>
          <w:u w:val="single"/>
        </w:rPr>
        <w:t xml:space="preserve">杰工程</w:t>
      </w:r>
      <w:r>
        <w:rPr>
          <w:rFonts w:hint="eastAsia" w:ascii="宋体" w:hAnsi="宋体"/>
          <w:color w:val="000000"/>
          <w:szCs w:val="21"/>
          <w:u w:val="single"/>
        </w:rPr>
        <w:t xml:space="preserve">造价咨询有限公司</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 本公司愿就由贵公司组织实施的编号为</w:t>
      </w:r>
      <w:r>
        <w:rPr>
          <w:rFonts w:hint="eastAsia" w:ascii="宋体" w:hAnsi="宋体"/>
          <w:color w:val="000000"/>
          <w:szCs w:val="21"/>
          <w:u w:val="single"/>
        </w:rPr>
        <w:t xml:space="preserve"> </w:t>
      </w:r>
      <w:r>
        <w:rPr>
          <w:rFonts w:ascii="宋体" w:hAnsi="宋体" w:cs="宋体"/>
          <w:sz w:val="18"/>
          <w:szCs w:val="18"/>
          <w:u w:val="single"/>
        </w:rPr>
        <w:t xml:space="preserve">JSZC-320583-SZSJ-G2026-0005</w:t>
      </w:r>
      <w:r>
        <w:rPr>
          <w:rFonts w:hint="eastAsia" w:ascii="宋体" w:hAnsi="宋体"/>
          <w:color w:val="000000"/>
          <w:szCs w:val="21"/>
          <w:u w:val="single"/>
        </w:rPr>
        <w:t xml:space="preserve"> </w:t>
      </w:r>
      <w:r>
        <w:rPr>
          <w:rFonts w:hint="eastAsia" w:ascii="宋体" w:hAnsi="宋体"/>
          <w:color w:val="000000"/>
          <w:szCs w:val="21"/>
        </w:rPr>
        <w:t xml:space="preserve">号的招标活动进行投标。本公司所提交的投标资料均是真实的、准确的。若与真实情况不符，本公司愿意承担由此而产生的一切后果。</w:t>
      </w:r>
      <w:r/>
    </w:p>
    <w:p>
      <w:pPr>
        <w:pStyle w:val="1046"/>
        <w:rPr>
          <w:rFonts w:hint="eastAsia" w:ascii="宋体" w:hAnsi="宋体" w:eastAsia="宋体"/>
          <w:color w:val="000000"/>
          <w:sz w:val="21"/>
          <w:szCs w:val="21"/>
        </w:rPr>
      </w:pPr>
      <w:r>
        <w:rPr>
          <w:rFonts w:hint="eastAsia" w:ascii="宋体" w:hAnsi="宋体" w:eastAsia="宋体"/>
          <w:color w:val="000000"/>
          <w:sz w:val="21"/>
          <w:szCs w:val="21"/>
        </w:rPr>
      </w:r>
      <w:r/>
    </w:p>
    <w:p>
      <w:pPr>
        <w:pStyle w:val="1046"/>
        <w:tabs>
          <w:tab w:val="left" w:pos="2940" w:leader="none"/>
        </w:tabs>
        <w:rPr>
          <w:rFonts w:hint="eastAsia" w:ascii="宋体" w:hAnsi="宋体" w:eastAsia="宋体"/>
          <w:color w:val="000000"/>
          <w:sz w:val="21"/>
          <w:szCs w:val="21"/>
        </w:rPr>
      </w:pPr>
      <w:r>
        <w:rPr>
          <w:rFonts w:ascii="宋体" w:hAnsi="宋体" w:eastAsia="宋体"/>
          <w:color w:val="000000"/>
          <w:sz w:val="21"/>
          <w:szCs w:val="21"/>
        </w:rPr>
        <w:tab/>
      </w:r>
      <w:r>
        <w:rPr>
          <w:rFonts w:hint="eastAsia" w:ascii="宋体" w:hAnsi="宋体" w:eastAsia="宋体"/>
          <w:color w:val="000000"/>
          <w:sz w:val="21"/>
          <w:szCs w:val="21"/>
        </w:rPr>
        <w:t xml:space="preserve">                               投标单位（单位盖章）：</w:t>
      </w:r>
      <w:r/>
    </w:p>
    <w:p>
      <w:pPr>
        <w:pStyle w:val="1046"/>
        <w:rPr>
          <w:rFonts w:hint="eastAsia"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法定代表人或被授权人签字：</w:t>
      </w:r>
      <w:r/>
    </w:p>
    <w:p>
      <w:pPr>
        <w:pStyle w:val="1046"/>
        <w:ind w:left="1700" w:firstLine="425"/>
        <w:rPr>
          <w:rFonts w:hint="eastAsia"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w:t>
      </w:r>
      <w:r>
        <w:rPr>
          <w:rFonts w:ascii="宋体" w:hAnsi="宋体" w:eastAsia="宋体"/>
          <w:color w:val="000000"/>
          <w:sz w:val="21"/>
          <w:szCs w:val="21"/>
        </w:rPr>
        <w:tab/>
        <w:t xml:space="preserve"> </w:t>
      </w:r>
      <w:r>
        <w:rPr>
          <w:rFonts w:hint="eastAsia"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ab/>
      </w:r>
      <w:r>
        <w:rPr>
          <w:rFonts w:hint="eastAsia" w:ascii="宋体" w:hAnsi="宋体" w:eastAsia="宋体"/>
          <w:color w:val="000000"/>
          <w:sz w:val="21"/>
          <w:szCs w:val="21"/>
        </w:rPr>
        <w:t xml:space="preserve">日</w:t>
      </w:r>
      <w:r/>
    </w:p>
    <w:p>
      <w:pPr>
        <w:rPr>
          <w:rFonts w:hint="eastAsia" w:ascii="宋体" w:hAnsi="宋体"/>
          <w:color w:val="000000"/>
        </w:rPr>
      </w:pPr>
      <w:r>
        <w:rPr>
          <w:rFonts w:hint="eastAsia" w:ascii="宋体" w:hAnsi="宋体"/>
          <w:color w:val="000000"/>
        </w:rPr>
      </w:r>
      <w:r/>
    </w:p>
    <w:p>
      <w:pPr>
        <w:rPr>
          <w:rFonts w:hint="eastAsia" w:ascii="宋体" w:hAnsi="宋体"/>
          <w:color w:val="000000"/>
          <w:sz w:val="30"/>
          <w:szCs w:val="30"/>
        </w:rPr>
      </w:pPr>
      <w:r/>
      <w:bookmarkStart w:id="19" w:name="_Ref18221"/>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1044"/>
        <w:spacing w:before="20" w:after="20" w:line="360" w:lineRule="auto"/>
        <w:rPr>
          <w:rFonts w:hint="eastAsia" w:ascii="宋体" w:hAnsi="宋体" w:eastAsia="宋体" w:cs="宋体"/>
          <w:color w:val="000000"/>
        </w:rPr>
      </w:pPr>
      <w:r/>
      <w:bookmarkStart w:id="20" w:name="_Ref5265"/>
      <w:r>
        <w:rPr>
          <w:rFonts w:hint="eastAsia" w:ascii="宋体" w:hAnsi="宋体" w:eastAsia="宋体" w:cs="宋体"/>
          <w:color w:val="000000"/>
        </w:rPr>
        <w:br w:type="page" w:clear="all"/>
      </w:r>
      <w:r>
        <w:rPr>
          <w:rFonts w:hint="eastAsia" w:ascii="宋体" w:hAnsi="宋体" w:eastAsia="宋体" w:cs="宋体"/>
          <w:color w:val="000000"/>
        </w:rPr>
        <w:t xml:space="preserve">二、投标承诺函</w:t>
      </w:r>
      <w:bookmarkEnd w:id="19"/>
      <w:r/>
      <w:bookmarkEnd w:id="20"/>
      <w:r/>
      <w:r/>
    </w:p>
    <w:p>
      <w:pPr>
        <w:jc w:val="center"/>
        <w:rPr>
          <w:rFonts w:hint="eastAsia" w:ascii="宋体" w:hAnsi="宋体"/>
          <w:color w:val="000000"/>
          <w:szCs w:val="21"/>
        </w:rPr>
      </w:pPr>
      <w:r>
        <w:rPr>
          <w:rFonts w:ascii="宋体" w:hAnsi="宋体"/>
          <w:color w:val="000000"/>
          <w:szCs w:val="21"/>
        </w:rPr>
        <w:t xml:space="preserve">投标</w:t>
      </w:r>
      <w:r>
        <w:rPr>
          <w:rFonts w:hint="eastAsia" w:ascii="宋体" w:hAnsi="宋体"/>
          <w:color w:val="000000"/>
          <w:szCs w:val="21"/>
        </w:rPr>
        <w:t xml:space="preserve">承诺</w:t>
      </w:r>
      <w:r>
        <w:rPr>
          <w:rFonts w:ascii="宋体" w:hAnsi="宋体"/>
          <w:color w:val="000000"/>
          <w:szCs w:val="21"/>
        </w:rPr>
        <w:t xml:space="preserve">函</w:t>
      </w:r>
      <w:r/>
    </w:p>
    <w:p>
      <w:pPr>
        <w:spacing w:line="360" w:lineRule="exact"/>
        <w:rPr>
          <w:rFonts w:hint="eastAsia" w:ascii="宋体" w:hAnsi="宋体"/>
          <w:color w:val="000000"/>
        </w:rPr>
      </w:pPr>
      <w:r>
        <w:rPr>
          <w:rFonts w:hint="eastAsia" w:ascii="宋体" w:hAnsi="宋体"/>
          <w:color w:val="000000"/>
        </w:rPr>
        <w:t xml:space="preserve">致：</w:t>
      </w:r>
      <w:r>
        <w:rPr>
          <w:rFonts w:hint="eastAsia" w:ascii="宋体" w:hAnsi="宋体"/>
          <w:color w:val="000000"/>
          <w:u w:val="single"/>
        </w:rPr>
        <w:t xml:space="preserve">（采购人名称）</w:t>
      </w:r>
      <w:r>
        <w:rPr>
          <w:rFonts w:hint="eastAsia" w:ascii="宋体" w:hAnsi="宋体"/>
          <w:color w:val="000000"/>
        </w:rPr>
        <w:t xml:space="preserve">、</w:t>
      </w:r>
      <w:r>
        <w:rPr>
          <w:rFonts w:hint="eastAsia" w:ascii="宋体" w:hAnsi="宋体"/>
          <w:color w:val="000000"/>
          <w:szCs w:val="21"/>
          <w:u w:val="single"/>
        </w:rPr>
        <w:t xml:space="preserve">苏州忠胜</w:t>
      </w:r>
      <w:r>
        <w:rPr>
          <w:rFonts w:hint="eastAsia" w:ascii="宋体" w:hAnsi="宋体"/>
          <w:color w:val="000000"/>
          <w:szCs w:val="21"/>
          <w:u w:val="single"/>
        </w:rPr>
        <w:t xml:space="preserve">杰工程</w:t>
      </w:r>
      <w:r>
        <w:rPr>
          <w:rFonts w:hint="eastAsia" w:ascii="宋体" w:hAnsi="宋体"/>
          <w:color w:val="000000"/>
          <w:szCs w:val="21"/>
          <w:u w:val="single"/>
        </w:rPr>
        <w:t xml:space="preserve">造价咨询有限公司</w:t>
      </w:r>
      <w:r>
        <w:rPr>
          <w:rFonts w:ascii="宋体" w:hAnsi="宋体"/>
          <w:color w:val="000000"/>
          <w:szCs w:val="21"/>
        </w:rPr>
        <w:t xml:space="preserve">：</w:t>
      </w:r>
      <w:r/>
    </w:p>
    <w:p>
      <w:pPr>
        <w:ind w:firstLine="420"/>
        <w:jc w:val="left"/>
        <w:spacing w:line="360" w:lineRule="exact"/>
        <w:rPr>
          <w:rFonts w:hint="eastAsia" w:ascii="宋体" w:hAnsi="宋体"/>
          <w:color w:val="000000"/>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我方同意招标文件</w:t>
      </w:r>
      <w:r>
        <w:rPr>
          <w:rFonts w:ascii="宋体" w:hAnsi="宋体"/>
          <w:color w:val="000000"/>
          <w:szCs w:val="21"/>
          <w:lang w:val="zh-CN"/>
        </w:rPr>
        <w:t xml:space="preserve">（包括</w:t>
      </w:r>
      <w:r>
        <w:rPr>
          <w:rFonts w:hint="eastAsia" w:ascii="宋体" w:hAnsi="宋体"/>
          <w:color w:val="000000"/>
          <w:szCs w:val="21"/>
          <w:lang w:val="zh-CN"/>
        </w:rPr>
        <w:t xml:space="preserve">补充文件</w:t>
      </w:r>
      <w:r>
        <w:rPr>
          <w:rFonts w:ascii="宋体" w:hAnsi="宋体"/>
          <w:color w:val="000000"/>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color w:val="000000"/>
        </w:rPr>
        <w:t xml:space="preserve">自愿参加</w:t>
      </w:r>
      <w:r>
        <w:rPr>
          <w:rFonts w:hint="eastAsia" w:ascii="宋体" w:hAnsi="宋体"/>
          <w:color w:val="000000"/>
          <w:u w:val="single"/>
        </w:rPr>
        <w:t xml:space="preserve">（项目名称及项目编号）</w:t>
      </w:r>
      <w:r>
        <w:rPr>
          <w:rFonts w:ascii="宋体" w:hAnsi="宋体"/>
          <w:color w:val="000000"/>
          <w:u w:val="single"/>
        </w:rPr>
        <w:t xml:space="preserve"> </w:t>
      </w:r>
      <w:r>
        <w:rPr>
          <w:rFonts w:hint="eastAsia" w:ascii="宋体" w:hAnsi="宋体"/>
          <w:color w:val="000000"/>
        </w:rPr>
        <w:t xml:space="preserve">的投标活动，并做出如下承诺：</w:t>
      </w:r>
      <w:r/>
    </w:p>
    <w:p>
      <w:pPr>
        <w:ind w:firstLine="420"/>
        <w:jc w:val="left"/>
        <w:spacing w:line="360" w:lineRule="exact"/>
        <w:rPr>
          <w:rFonts w:hint="eastAsia" w:ascii="宋体" w:hAnsi="宋体"/>
          <w:color w:val="000000"/>
        </w:rPr>
      </w:pPr>
      <w:r>
        <w:rPr>
          <w:rFonts w:hint="eastAsia" w:ascii="宋体" w:hAnsi="宋体"/>
          <w:color w:val="000000"/>
        </w:rPr>
        <w:t xml:space="preserve">1、我方已详细审查并确认全部招标文件（包括补充文件）、全部参考资料和有关附件；</w:t>
      </w:r>
      <w:r/>
    </w:p>
    <w:p>
      <w:pPr>
        <w:ind w:firstLine="420"/>
        <w:jc w:val="left"/>
        <w:spacing w:line="360" w:lineRule="exact"/>
        <w:rPr>
          <w:rFonts w:hint="eastAsia" w:ascii="宋体" w:hAnsi="宋体"/>
          <w:color w:val="000000"/>
        </w:rPr>
      </w:pPr>
      <w:r>
        <w:rPr>
          <w:rFonts w:hint="eastAsia" w:ascii="宋体" w:hAnsi="宋体"/>
          <w:color w:val="000000"/>
        </w:rPr>
        <w:t xml:space="preserve">2、我方同意提供与投标有关的一切数据或资料，并保证所提供的投标文件及相关资料</w:t>
      </w:r>
      <w:r>
        <w:rPr>
          <w:rFonts w:hint="eastAsia" w:ascii="宋体" w:hAnsi="宋体"/>
          <w:color w:val="000000"/>
        </w:rPr>
        <w:t xml:space="preserve">均真实</w:t>
      </w:r>
      <w:r>
        <w:rPr>
          <w:rFonts w:hint="eastAsia" w:ascii="宋体" w:hAnsi="宋体"/>
          <w:color w:val="000000"/>
        </w:rPr>
        <w:t xml:space="preserve">有效，若有虚假，我方承担一切责任；</w:t>
      </w:r>
      <w:r/>
    </w:p>
    <w:p>
      <w:pPr>
        <w:ind w:firstLine="420"/>
        <w:jc w:val="left"/>
        <w:spacing w:line="360" w:lineRule="exact"/>
        <w:rPr>
          <w:rFonts w:hint="eastAsia" w:ascii="宋体" w:hAnsi="宋体"/>
          <w:color w:val="000000"/>
        </w:rPr>
      </w:pPr>
      <w:r>
        <w:rPr>
          <w:rFonts w:hint="eastAsia" w:ascii="宋体" w:hAnsi="宋体"/>
          <w:color w:val="000000"/>
        </w:rPr>
        <w:t xml:space="preserve">3、我方将坚持全程参加开评标会议，积极响应招标人及代理机构的指令和操作要求，不擅离职守，始终保持通讯顺畅，因我方原因导致10分钟内无法与管理</w:t>
      </w:r>
      <w:r>
        <w:rPr>
          <w:rFonts w:hint="eastAsia" w:ascii="宋体" w:hAnsi="宋体"/>
          <w:color w:val="000000"/>
        </w:rPr>
        <w:t xml:space="preserve">端建立</w:t>
      </w:r>
      <w:r>
        <w:rPr>
          <w:rFonts w:hint="eastAsia" w:ascii="宋体" w:hAnsi="宋体"/>
          <w:color w:val="000000"/>
        </w:rPr>
        <w:t xml:space="preserve">起联系的，即视为放弃交互的权利，我方认可招标人任意处置决定，接受任何处理结果； </w:t>
      </w:r>
      <w:r/>
    </w:p>
    <w:p>
      <w:pPr>
        <w:ind w:firstLine="420"/>
        <w:jc w:val="left"/>
        <w:spacing w:line="360" w:lineRule="exact"/>
        <w:rPr>
          <w:rFonts w:hint="eastAsia" w:ascii="宋体" w:hAnsi="宋体"/>
          <w:color w:val="000000"/>
        </w:rPr>
      </w:pPr>
      <w:r>
        <w:rPr>
          <w:rFonts w:hint="eastAsia" w:ascii="宋体" w:hAnsi="宋体"/>
          <w:color w:val="000000"/>
        </w:rPr>
        <w:t xml:space="preserve">4、我方愿意按照招标文件的要求，响应该项目的全部实质性内容； </w:t>
      </w:r>
      <w:r/>
    </w:p>
    <w:p>
      <w:pPr>
        <w:ind w:firstLine="420"/>
        <w:jc w:val="left"/>
        <w:spacing w:line="360" w:lineRule="exact"/>
        <w:rPr>
          <w:rFonts w:hint="eastAsia" w:ascii="宋体" w:hAnsi="宋体"/>
          <w:color w:val="000000"/>
        </w:rPr>
      </w:pPr>
      <w:r>
        <w:rPr>
          <w:rFonts w:hint="eastAsia" w:ascii="宋体" w:hAnsi="宋体"/>
          <w:color w:val="000000"/>
        </w:rPr>
        <w:t xml:space="preserve">5、我方承诺符合《中华人民共和国政府采购法》第二十二条的规定：</w:t>
      </w:r>
      <w:r/>
    </w:p>
    <w:p>
      <w:pPr>
        <w:ind w:firstLine="420"/>
        <w:jc w:val="left"/>
        <w:spacing w:line="360" w:lineRule="exact"/>
        <w:rPr>
          <w:rFonts w:hint="eastAsia" w:ascii="宋体" w:hAnsi="宋体"/>
          <w:color w:val="000000"/>
        </w:rPr>
      </w:pPr>
      <w:r>
        <w:rPr>
          <w:rFonts w:hint="eastAsia" w:ascii="宋体" w:hAnsi="宋体"/>
          <w:color w:val="000000"/>
        </w:rPr>
        <w:t xml:space="preserve">6、我方同意按招标人确定的评标办法及评分标准由评标专家进行评审，并对评标结果无任何异议；</w:t>
      </w:r>
      <w:r/>
    </w:p>
    <w:p>
      <w:pPr>
        <w:ind w:firstLine="420"/>
        <w:jc w:val="left"/>
        <w:spacing w:line="360" w:lineRule="exact"/>
        <w:rPr>
          <w:rFonts w:hint="eastAsia" w:ascii="宋体" w:hAnsi="宋体"/>
          <w:color w:val="000000"/>
        </w:rPr>
      </w:pPr>
      <w:r>
        <w:rPr>
          <w:rFonts w:hint="eastAsia" w:ascii="宋体" w:hAnsi="宋体"/>
          <w:color w:val="000000"/>
        </w:rPr>
        <w:t xml:space="preserve">7、我方如果存在以下行为，我方无条件接受《中华人民共和国政府采购法》及相关法律法规规定的处罚：</w:t>
      </w:r>
      <w:r/>
    </w:p>
    <w:p>
      <w:pPr>
        <w:ind w:firstLine="420"/>
        <w:jc w:val="left"/>
        <w:spacing w:line="360" w:lineRule="exact"/>
        <w:rPr>
          <w:rFonts w:hint="eastAsia" w:ascii="宋体" w:hAnsi="宋体"/>
          <w:color w:val="000000"/>
        </w:rPr>
      </w:pPr>
      <w:r>
        <w:rPr>
          <w:rFonts w:hint="eastAsia" w:ascii="宋体" w:hAnsi="宋体"/>
          <w:color w:val="000000"/>
        </w:rPr>
        <w:t xml:space="preserve">（1）提供虚假材料谋取中标、成交的；</w:t>
      </w:r>
      <w:r/>
    </w:p>
    <w:p>
      <w:pPr>
        <w:ind w:firstLine="420"/>
        <w:jc w:val="left"/>
        <w:spacing w:line="360" w:lineRule="exact"/>
        <w:rPr>
          <w:rFonts w:hint="eastAsia" w:ascii="宋体" w:hAnsi="宋体"/>
          <w:color w:val="000000"/>
        </w:rPr>
      </w:pPr>
      <w:r>
        <w:rPr>
          <w:rFonts w:hint="eastAsia" w:ascii="宋体" w:hAnsi="宋体"/>
          <w:color w:val="000000"/>
        </w:rPr>
        <w:t xml:space="preserve">（2）采取不正当手段诋毁、排挤其他供应商的；</w:t>
      </w:r>
      <w:r/>
    </w:p>
    <w:p>
      <w:pPr>
        <w:ind w:firstLine="420"/>
        <w:jc w:val="left"/>
        <w:spacing w:line="360" w:lineRule="exact"/>
        <w:rPr>
          <w:rFonts w:hint="eastAsia" w:ascii="宋体" w:hAnsi="宋体"/>
          <w:color w:val="000000"/>
        </w:rPr>
      </w:pPr>
      <w:r>
        <w:rPr>
          <w:rFonts w:hint="eastAsia" w:ascii="宋体" w:hAnsi="宋体"/>
          <w:color w:val="000000"/>
        </w:rPr>
        <w:t xml:space="preserve">（3）与招标人、其他供应商或者采购代理机构恶意串通的；</w:t>
      </w:r>
      <w:r/>
    </w:p>
    <w:p>
      <w:pPr>
        <w:ind w:firstLine="420"/>
        <w:jc w:val="left"/>
        <w:spacing w:line="360" w:lineRule="exact"/>
        <w:rPr>
          <w:rFonts w:hint="eastAsia" w:ascii="宋体" w:hAnsi="宋体"/>
          <w:color w:val="000000"/>
        </w:rPr>
      </w:pPr>
      <w:r>
        <w:rPr>
          <w:rFonts w:hint="eastAsia" w:ascii="宋体" w:hAnsi="宋体"/>
          <w:color w:val="000000"/>
        </w:rPr>
        <w:t xml:space="preserve">（4）向招标人、采购代理机构行贿或者提供其他不正当利益的；</w:t>
      </w:r>
      <w:r/>
    </w:p>
    <w:p>
      <w:pPr>
        <w:ind w:firstLine="420"/>
        <w:jc w:val="left"/>
        <w:spacing w:line="360" w:lineRule="exact"/>
        <w:rPr>
          <w:rFonts w:hint="eastAsia" w:ascii="宋体" w:hAnsi="宋体"/>
          <w:color w:val="000000"/>
        </w:rPr>
      </w:pPr>
      <w:r>
        <w:rPr>
          <w:rFonts w:hint="eastAsia" w:ascii="宋体" w:hAnsi="宋体"/>
          <w:color w:val="000000"/>
        </w:rPr>
        <w:t xml:space="preserve">（5）在招标采购过程中与招标人进行协商谈判的；</w:t>
      </w:r>
      <w:r/>
    </w:p>
    <w:p>
      <w:pPr>
        <w:ind w:firstLine="420"/>
        <w:jc w:val="left"/>
        <w:spacing w:line="360" w:lineRule="exact"/>
        <w:rPr>
          <w:rFonts w:hint="eastAsia" w:ascii="宋体" w:hAnsi="宋体"/>
          <w:color w:val="000000"/>
        </w:rPr>
      </w:pPr>
      <w:r>
        <w:rPr>
          <w:rFonts w:hint="eastAsia" w:ascii="宋体" w:hAnsi="宋体"/>
          <w:color w:val="000000"/>
        </w:rPr>
        <w:t xml:space="preserve">（6）拒绝有关部门监督检查或者提供虚假情况的。</w:t>
      </w:r>
      <w:r/>
    </w:p>
    <w:p>
      <w:pPr>
        <w:ind w:firstLine="420"/>
        <w:jc w:val="left"/>
        <w:spacing w:line="360" w:lineRule="exact"/>
        <w:rPr>
          <w:rFonts w:hint="eastAsia" w:ascii="宋体" w:hAnsi="宋体"/>
          <w:color w:val="000000"/>
        </w:rPr>
      </w:pPr>
      <w:r>
        <w:rPr>
          <w:rFonts w:hint="eastAsia" w:ascii="宋体" w:hAnsi="宋体"/>
          <w:color w:val="000000"/>
        </w:rPr>
        <w:t xml:space="preserve">8、我方知晓上述行为的法律后果，</w:t>
      </w:r>
      <w:r>
        <w:rPr>
          <w:rFonts w:hint="eastAsia" w:ascii="宋体" w:hAnsi="宋体"/>
          <w:color w:val="000000"/>
        </w:rPr>
        <w:t xml:space="preserve">本承诺</w:t>
      </w:r>
      <w:r>
        <w:rPr>
          <w:rFonts w:hint="eastAsia" w:ascii="宋体" w:hAnsi="宋体"/>
          <w:color w:val="000000"/>
        </w:rPr>
        <w:t xml:space="preserve">书作为招标人要求我方履行违约赔偿义务的依据；</w:t>
      </w:r>
      <w:r/>
    </w:p>
    <w:p>
      <w:pPr>
        <w:ind w:firstLine="420"/>
        <w:jc w:val="left"/>
        <w:spacing w:line="360" w:lineRule="exact"/>
        <w:rPr>
          <w:rFonts w:hint="eastAsia" w:ascii="宋体" w:hAnsi="宋体"/>
          <w:color w:val="000000"/>
        </w:rPr>
      </w:pPr>
      <w:r>
        <w:rPr>
          <w:rFonts w:hint="eastAsia" w:ascii="宋体" w:hAnsi="宋体"/>
          <w:color w:val="000000"/>
        </w:rPr>
        <w:t xml:space="preserve">9、我方同意招标人关于违约责任的认定方式和对违约责任的处罚；在服务过程中，如我方违约，我方愿意承担相应违约责任。</w:t>
      </w:r>
      <w:r/>
    </w:p>
    <w:p>
      <w:pPr>
        <w:ind w:firstLine="420"/>
        <w:jc w:val="left"/>
        <w:spacing w:line="360" w:lineRule="exact"/>
        <w:rPr>
          <w:rFonts w:hint="eastAsia" w:ascii="宋体" w:hAnsi="宋体"/>
          <w:color w:val="000000"/>
        </w:rPr>
      </w:pPr>
      <w:r>
        <w:rPr>
          <w:rFonts w:hint="eastAsia" w:ascii="宋体" w:hAnsi="宋体"/>
          <w:color w:val="000000"/>
        </w:rPr>
        <w:t xml:space="preserve">10、投标文件有效期：自开标日起90天。</w:t>
      </w:r>
      <w:r/>
    </w:p>
    <w:p>
      <w:pPr>
        <w:ind w:firstLine="420"/>
        <w:jc w:val="left"/>
        <w:rPr>
          <w:rFonts w:hint="eastAsia" w:ascii="宋体" w:hAnsi="宋体"/>
          <w:color w:val="000000"/>
          <w:szCs w:val="21"/>
        </w:rPr>
      </w:pPr>
      <w:r>
        <w:rPr>
          <w:rFonts w:hint="eastAsia" w:ascii="宋体" w:hAnsi="宋体"/>
          <w:color w:val="000000"/>
          <w:szCs w:val="21"/>
        </w:rPr>
      </w:r>
      <w:r/>
    </w:p>
    <w:p>
      <w:pPr>
        <w:ind w:firstLine="420"/>
        <w:jc w:val="left"/>
        <w:rPr>
          <w:rFonts w:hint="eastAsia" w:ascii="宋体" w:hAnsi="宋体"/>
          <w:color w:val="000000"/>
          <w:szCs w:val="21"/>
        </w:rPr>
      </w:pPr>
      <w:r>
        <w:rPr>
          <w:rFonts w:ascii="宋体" w:hAnsi="宋体"/>
          <w:color w:val="000000"/>
          <w:szCs w:val="21"/>
        </w:rPr>
        <w:t xml:space="preserve">投标单位：（</w:t>
      </w:r>
      <w:r>
        <w:rPr>
          <w:rFonts w:hint="eastAsia" w:ascii="宋体" w:hAnsi="宋体"/>
          <w:color w:val="000000"/>
          <w:szCs w:val="21"/>
        </w:rPr>
        <w:t xml:space="preserve">单位盖章</w:t>
      </w:r>
      <w:r>
        <w:rPr>
          <w:rFonts w:ascii="宋体" w:hAnsi="宋体"/>
          <w:color w:val="000000"/>
          <w:szCs w:val="21"/>
        </w:rPr>
        <w:t xml:space="preserve">）</w:t>
      </w:r>
      <w:r/>
    </w:p>
    <w:p>
      <w:pPr>
        <w:ind w:firstLine="420"/>
        <w:jc w:val="left"/>
        <w:rPr>
          <w:rFonts w:hint="eastAsia" w:ascii="宋体" w:hAnsi="宋体"/>
          <w:color w:val="000000"/>
          <w:szCs w:val="21"/>
        </w:rPr>
      </w:pPr>
      <w:r>
        <w:rPr>
          <w:rFonts w:ascii="宋体" w:hAnsi="宋体"/>
          <w:color w:val="000000"/>
          <w:szCs w:val="21"/>
        </w:rPr>
        <w:t xml:space="preserve">法定代表人：（签字或盖章）</w:t>
      </w:r>
      <w:r/>
    </w:p>
    <w:p>
      <w:pPr>
        <w:ind w:firstLine="420"/>
        <w:jc w:val="left"/>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p>
      <w:pPr>
        <w:pStyle w:val="1044"/>
        <w:rPr>
          <w:rFonts w:hint="eastAsia" w:ascii="宋体" w:hAnsi="宋体" w:eastAsia="宋体" w:cs="宋体"/>
          <w:color w:val="000000"/>
        </w:rPr>
      </w:pPr>
      <w:r/>
      <w:bookmarkStart w:id="21" w:name="_Ref18323"/>
      <w:r/>
      <w:bookmarkStart w:id="22" w:name="_Ref5311"/>
      <w:r>
        <w:rPr>
          <w:rFonts w:hint="eastAsia" w:ascii="宋体" w:hAnsi="宋体" w:eastAsia="宋体" w:cs="宋体"/>
          <w:color w:val="000000"/>
        </w:rPr>
        <w:br w:type="page" w:clear="all"/>
      </w:r>
      <w:r>
        <w:rPr>
          <w:rFonts w:hint="eastAsia" w:ascii="宋体" w:hAnsi="宋体" w:eastAsia="宋体" w:cs="宋体"/>
          <w:color w:val="000000"/>
        </w:rPr>
        <w:t xml:space="preserve">三、投标单位情况表</w:t>
      </w:r>
      <w:bookmarkEnd w:id="21"/>
      <w:r/>
      <w:bookmarkEnd w:id="22"/>
      <w:r/>
      <w:r/>
    </w:p>
    <w:p>
      <w:pPr>
        <w:pStyle w:val="1046"/>
        <w:ind w:firstLine="0"/>
        <w:jc w:val="center"/>
        <w:spacing w:line="360" w:lineRule="auto"/>
        <w:rPr>
          <w:rFonts w:hint="eastAsia" w:ascii="宋体" w:hAnsi="宋体" w:eastAsia="宋体"/>
          <w:color w:val="000000"/>
          <w:sz w:val="21"/>
          <w:szCs w:val="21"/>
        </w:rPr>
      </w:pPr>
      <w:r>
        <w:rPr>
          <w:rFonts w:hint="eastAsia" w:ascii="宋体" w:hAnsi="宋体" w:eastAsia="宋体"/>
          <w:bCs/>
          <w:color w:val="000000"/>
          <w:sz w:val="21"/>
          <w:szCs w:val="21"/>
        </w:rPr>
        <w:t xml:space="preserve">投标单位情况表</w:t>
      </w:r>
      <w:r/>
    </w:p>
    <w:p>
      <w:pPr>
        <w:spacing w:line="360" w:lineRule="auto"/>
        <w:rPr>
          <w:rFonts w:hint="eastAsia" w:ascii="宋体" w:hAnsi="宋体"/>
          <w:color w:val="000000"/>
          <w:szCs w:val="21"/>
        </w:rPr>
      </w:pPr>
      <w:r>
        <w:rPr>
          <w:rFonts w:ascii="宋体" w:hAnsi="宋体"/>
          <w:color w:val="000000"/>
          <w:szCs w:val="21"/>
        </w:rPr>
        <w:t xml:space="preserve">单位名称（</w:t>
      </w:r>
      <w:r>
        <w:rPr>
          <w:rFonts w:hint="eastAsia" w:ascii="宋体" w:hAnsi="宋体"/>
          <w:color w:val="000000"/>
          <w:szCs w:val="21"/>
        </w:rPr>
        <w:t xml:space="preserve">单位盖章</w:t>
      </w:r>
      <w:r>
        <w:rPr>
          <w:rFonts w:ascii="宋体" w:hAnsi="宋体"/>
          <w:color w:val="000000"/>
          <w:szCs w:val="21"/>
        </w:rPr>
        <w:t xml:space="preserve">）：</w:t>
      </w:r>
      <w:r>
        <w:rPr>
          <w:rFonts w:ascii="宋体" w:hAnsi="宋体"/>
          <w:color w:val="000000"/>
          <w:szCs w:val="21"/>
          <w:u w:val="single"/>
        </w:rPr>
        <w:t xml:space="preserve">                       </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46"/>
              <w:ind w:firstLine="0"/>
              <w:jc w:val="center"/>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p>
        </w:tc>
        <w:tc>
          <w:tcPr>
            <w:gridSpan w:val="2"/>
            <w:tcW w:w="1564" w:type="dxa"/>
            <w:vAlign w:val="center"/>
            <w:textDirection w:val="lrTb"/>
            <w:noWrap w:val="false"/>
          </w:tcPr>
          <w:p>
            <w:pPr>
              <w:pStyle w:val="1046"/>
              <w:ind w:firstLine="0"/>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w:t>
            </w:r>
            <w:r/>
          </w:p>
        </w:tc>
        <w:tc>
          <w:tcPr>
            <w:gridSpan w:val="3"/>
            <w:tcW w:w="2784" w:type="dxa"/>
            <w:vAlign w:val="center"/>
            <w:textDirection w:val="lrTb"/>
            <w:noWrap w:val="false"/>
          </w:tcPr>
          <w:p>
            <w:pPr>
              <w:pStyle w:val="1046"/>
              <w:ind w:firstLine="0"/>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580" w:type="dxa"/>
            <w:vAlign w:val="center"/>
            <w:textDirection w:val="lrTb"/>
            <w:noWrap w:val="false"/>
          </w:tcPr>
          <w:p>
            <w:pPr>
              <w:pStyle w:val="1046"/>
              <w:ind w:firstLine="0"/>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公司成立日期</w:t>
            </w:r>
            <w:r/>
          </w:p>
        </w:tc>
        <w:tc>
          <w:tcPr>
            <w:gridSpan w:val="2"/>
            <w:tcW w:w="2764" w:type="dxa"/>
            <w:vAlign w:val="center"/>
            <w:textDirection w:val="lrTb"/>
            <w:noWrap w:val="false"/>
          </w:tcPr>
          <w:p>
            <w:pPr>
              <w:pStyle w:val="1046"/>
              <w:ind w:firstLine="0"/>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45"/>
        </w:trPr>
        <w:tc>
          <w:tcPr>
            <w:tcW w:w="650"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2</w:t>
            </w:r>
            <w:r/>
          </w:p>
        </w:tc>
        <w:tc>
          <w:tcPr>
            <w:gridSpan w:val="2"/>
            <w:tcW w:w="1564"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总部地址</w:t>
            </w:r>
            <w:r/>
          </w:p>
        </w:tc>
        <w:tc>
          <w:tcPr>
            <w:gridSpan w:val="7"/>
            <w:tcW w:w="7128"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45"/>
        </w:trPr>
        <w:tc>
          <w:tcPr>
            <w:tcW w:w="650"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3</w:t>
            </w:r>
            <w:r/>
          </w:p>
        </w:tc>
        <w:tc>
          <w:tcPr>
            <w:gridSpan w:val="2"/>
            <w:tcW w:w="1564" w:type="dxa"/>
            <w:vAlign w:val="center"/>
            <w:textDirection w:val="lrTb"/>
            <w:noWrap w:val="false"/>
          </w:tcPr>
          <w:p>
            <w:pPr>
              <w:pStyle w:val="104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t xml:space="preserve">本地办事处</w:t>
            </w:r>
            <w:r>
              <w:rPr>
                <w:rFonts w:ascii="宋体" w:hAnsi="宋体" w:eastAsia="宋体"/>
                <w:color w:val="000000"/>
                <w:sz w:val="21"/>
                <w:szCs w:val="21"/>
              </w:rPr>
              <w:t xml:space="preserve">地址</w:t>
            </w:r>
            <w:r/>
          </w:p>
        </w:tc>
        <w:tc>
          <w:tcPr>
            <w:gridSpan w:val="7"/>
            <w:tcW w:w="7128" w:type="dxa"/>
            <w:vAlign w:val="center"/>
            <w:textDirection w:val="lrTb"/>
            <w:noWrap w:val="false"/>
          </w:tcPr>
          <w:p>
            <w:pPr>
              <w:pStyle w:val="104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45"/>
        </w:trPr>
        <w:tc>
          <w:tcPr>
            <w:tcW w:w="650"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4</w:t>
            </w:r>
            <w:r/>
          </w:p>
        </w:tc>
        <w:tc>
          <w:tcPr>
            <w:tcW w:w="1088"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电话</w:t>
            </w:r>
            <w:r/>
          </w:p>
        </w:tc>
        <w:tc>
          <w:tcPr>
            <w:gridSpan w:val="3"/>
            <w:tcW w:w="2773" w:type="dxa"/>
            <w:vAlign w:val="center"/>
            <w:textDirection w:val="lrTb"/>
            <w:noWrap w:val="false"/>
          </w:tcPr>
          <w:p>
            <w:pPr>
              <w:pStyle w:val="104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289"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联系人</w:t>
            </w:r>
            <w:r/>
          </w:p>
        </w:tc>
        <w:tc>
          <w:tcPr>
            <w:gridSpan w:val="3"/>
            <w:tcW w:w="3542" w:type="dxa"/>
            <w:vAlign w:val="center"/>
            <w:textDirection w:val="lrTb"/>
            <w:noWrap w:val="false"/>
          </w:tcPr>
          <w:p>
            <w:pPr>
              <w:pStyle w:val="104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25"/>
        </w:trPr>
        <w:tc>
          <w:tcPr>
            <w:tcW w:w="650"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5</w:t>
            </w:r>
            <w:r/>
          </w:p>
        </w:tc>
        <w:tc>
          <w:tcPr>
            <w:tcW w:w="1088"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传真</w:t>
            </w:r>
            <w:r/>
          </w:p>
        </w:tc>
        <w:tc>
          <w:tcPr>
            <w:gridSpan w:val="3"/>
            <w:tcW w:w="2773" w:type="dxa"/>
            <w:vAlign w:val="center"/>
            <w:textDirection w:val="lrTb"/>
            <w:noWrap w:val="false"/>
          </w:tcPr>
          <w:p>
            <w:pPr>
              <w:pStyle w:val="104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289"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电子邮箱</w:t>
            </w:r>
            <w:r/>
          </w:p>
        </w:tc>
        <w:tc>
          <w:tcPr>
            <w:gridSpan w:val="3"/>
            <w:tcW w:w="3542" w:type="dxa"/>
            <w:vAlign w:val="center"/>
            <w:textDirection w:val="lrTb"/>
            <w:noWrap w:val="false"/>
          </w:tcPr>
          <w:p>
            <w:pPr>
              <w:pStyle w:val="1046"/>
              <w:ind w:firstLine="0"/>
              <w:jc w:val="both"/>
              <w:spacing w:line="300" w:lineRule="auto"/>
              <w:rPr>
                <w:rFonts w:hint="eastAsia" w:ascii="宋体" w:hAnsi="宋体" w:eastAsia="宋体"/>
                <w:b/>
                <w:color w:val="000000"/>
                <w:sz w:val="18"/>
                <w:szCs w:val="18"/>
              </w:rPr>
            </w:pPr>
            <w:r>
              <w:rPr>
                <w:rFonts w:hint="eastAsia" w:ascii="宋体" w:hAnsi="宋体" w:eastAsia="宋体"/>
                <w:b/>
                <w:color w:val="000000"/>
                <w:sz w:val="18"/>
                <w:szCs w:val="18"/>
              </w:rPr>
            </w:r>
            <w:r/>
          </w:p>
        </w:tc>
      </w:tr>
      <w:tr>
        <w:trPr>
          <w:jc w:val="center"/>
          <w:trHeight w:val="645"/>
        </w:trPr>
        <w:tc>
          <w:tcPr>
            <w:tcW w:w="650"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6</w:t>
            </w:r>
            <w:r/>
          </w:p>
        </w:tc>
        <w:tc>
          <w:tcPr>
            <w:tcW w:w="1088" w:type="dxa"/>
            <w:vAlign w:val="center"/>
            <w:textDirection w:val="lrTb"/>
            <w:noWrap w:val="false"/>
          </w:tcPr>
          <w:p>
            <w:pPr>
              <w:rPr>
                <w:rFonts w:hint="eastAsia" w:ascii="宋体" w:hAnsi="宋体"/>
                <w:color w:val="000000"/>
              </w:rPr>
            </w:pPr>
            <w:r>
              <w:rPr>
                <w:rFonts w:hint="eastAsia" w:ascii="宋体" w:hAnsi="宋体"/>
                <w:color w:val="000000"/>
              </w:rPr>
              <w:t xml:space="preserve">单位从业人员数量</w:t>
            </w:r>
            <w:r/>
          </w:p>
        </w:tc>
        <w:tc>
          <w:tcPr>
            <w:gridSpan w:val="3"/>
            <w:tcW w:w="2773" w:type="dxa"/>
            <w:vAlign w:val="center"/>
            <w:textDirection w:val="lrTb"/>
            <w:noWrap w:val="false"/>
          </w:tcPr>
          <w:p>
            <w:pPr>
              <w:pStyle w:val="1046"/>
              <w:ind w:firstLine="216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人</w:t>
            </w:r>
            <w:r/>
          </w:p>
        </w:tc>
        <w:tc>
          <w:tcPr>
            <w:gridSpan w:val="4"/>
            <w:tcW w:w="2701" w:type="dxa"/>
            <w:vAlign w:val="center"/>
            <w:textDirection w:val="lrTb"/>
            <w:noWrap w:val="false"/>
          </w:tcPr>
          <w:p>
            <w:pPr>
              <w:pStyle w:val="104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单位</w:t>
            </w:r>
            <w:r>
              <w:rPr>
                <w:rFonts w:hint="eastAsia" w:ascii="宋体" w:hAnsi="宋体" w:eastAsia="宋体"/>
                <w:color w:val="000000"/>
                <w:sz w:val="21"/>
                <w:szCs w:val="21"/>
              </w:rPr>
              <w:t xml:space="preserve">20</w:t>
            </w:r>
            <w:r>
              <w:rPr>
                <w:rFonts w:ascii="宋体" w:hAnsi="宋体" w:eastAsia="宋体"/>
                <w:color w:val="000000"/>
                <w:sz w:val="21"/>
                <w:szCs w:val="21"/>
              </w:rPr>
              <w:t xml:space="preserve">2</w:t>
            </w:r>
            <w:r>
              <w:rPr>
                <w:rFonts w:hint="eastAsia" w:ascii="宋体" w:hAnsi="宋体" w:eastAsia="宋体"/>
                <w:color w:val="000000"/>
                <w:sz w:val="21"/>
                <w:szCs w:val="21"/>
              </w:rPr>
              <w:t xml:space="preserve">5</w:t>
            </w:r>
            <w:r>
              <w:rPr>
                <w:rFonts w:ascii="宋体" w:hAnsi="宋体" w:eastAsia="宋体"/>
                <w:color w:val="000000"/>
                <w:sz w:val="21"/>
                <w:szCs w:val="21"/>
              </w:rPr>
              <w:t xml:space="preserve">年总营业收入</w:t>
            </w:r>
            <w:r/>
          </w:p>
        </w:tc>
        <w:tc>
          <w:tcPr>
            <w:tcW w:w="2130" w:type="dxa"/>
            <w:vAlign w:val="center"/>
            <w:textDirection w:val="lrTb"/>
            <w:noWrap w:val="false"/>
          </w:tcPr>
          <w:p>
            <w:pPr>
              <w:pStyle w:val="104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万元</w:t>
            </w:r>
            <w:r/>
          </w:p>
        </w:tc>
      </w:tr>
      <w:tr>
        <w:trPr>
          <w:jc w:val="center"/>
          <w:trHeight w:val="1767"/>
        </w:trPr>
        <w:tc>
          <w:tcPr>
            <w:tcW w:w="650"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7</w:t>
            </w:r>
            <w:r/>
          </w:p>
        </w:tc>
        <w:tc>
          <w:tcPr>
            <w:gridSpan w:val="9"/>
            <w:tcW w:w="8692" w:type="dxa"/>
            <w:vAlign w:val="center"/>
            <w:textDirection w:val="lrTb"/>
            <w:noWrap w:val="false"/>
          </w:tcPr>
          <w:p>
            <w:pPr>
              <w:pStyle w:val="104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主营范围</w:t>
            </w:r>
            <w:r/>
          </w:p>
          <w:p>
            <w:pPr>
              <w:pStyle w:val="104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104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104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 </w:t>
            </w:r>
            <w:r/>
          </w:p>
        </w:tc>
      </w:tr>
      <w:tr>
        <w:trPr>
          <w:jc w:val="center"/>
          <w:trHeight w:val="1548"/>
        </w:trPr>
        <w:tc>
          <w:tcPr>
            <w:tcW w:w="650"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8</w:t>
            </w:r>
            <w:r/>
          </w:p>
        </w:tc>
        <w:tc>
          <w:tcPr>
            <w:gridSpan w:val="3"/>
            <w:tcW w:w="2445" w:type="dxa"/>
            <w:vAlign w:val="center"/>
            <w:textDirection w:val="lrTb"/>
            <w:noWrap w:val="false"/>
          </w:tcPr>
          <w:p>
            <w:pPr>
              <w:pStyle w:val="104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最近3年内在经营过程中受到何种奖励或处分</w:t>
            </w:r>
            <w:r/>
          </w:p>
        </w:tc>
        <w:tc>
          <w:tcPr>
            <w:gridSpan w:val="6"/>
            <w:tcW w:w="6247" w:type="dxa"/>
            <w:textDirection w:val="lrTb"/>
            <w:noWrap w:val="false"/>
          </w:tcPr>
          <w:p>
            <w:pPr>
              <w:pStyle w:val="104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18"/>
        </w:trPr>
        <w:tc>
          <w:tcPr>
            <w:tcW w:w="650"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9</w:t>
            </w:r>
            <w:r/>
          </w:p>
        </w:tc>
        <w:tc>
          <w:tcPr>
            <w:gridSpan w:val="3"/>
            <w:tcW w:w="2445" w:type="dxa"/>
            <w:textDirection w:val="lrTb"/>
            <w:noWrap w:val="false"/>
          </w:tcPr>
          <w:p>
            <w:pPr>
              <w:pStyle w:val="104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最近3年内有无因售假、售劣或是其他原因被消费者投诉或起诉的情况及说明</w:t>
            </w:r>
            <w:r/>
          </w:p>
        </w:tc>
        <w:tc>
          <w:tcPr>
            <w:gridSpan w:val="6"/>
            <w:tcW w:w="6247" w:type="dxa"/>
            <w:textDirection w:val="lrTb"/>
            <w:noWrap w:val="false"/>
          </w:tcPr>
          <w:p>
            <w:pPr>
              <w:pStyle w:val="104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1392"/>
        </w:trPr>
        <w:tc>
          <w:tcPr>
            <w:tcW w:w="650" w:type="dxa"/>
            <w:vAlign w:val="center"/>
            <w:textDirection w:val="lrTb"/>
            <w:noWrap w:val="false"/>
          </w:tcPr>
          <w:p>
            <w:pPr>
              <w:pStyle w:val="104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10</w:t>
            </w:r>
            <w:r/>
          </w:p>
        </w:tc>
        <w:tc>
          <w:tcPr>
            <w:gridSpan w:val="9"/>
            <w:tcW w:w="8692" w:type="dxa"/>
            <w:vAlign w:val="center"/>
            <w:textDirection w:val="lrTb"/>
            <w:noWrap w:val="false"/>
          </w:tcPr>
          <w:p>
            <w:pPr>
              <w:pStyle w:val="104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其他需要说明的情况</w:t>
            </w:r>
            <w:r/>
          </w:p>
        </w:tc>
      </w:tr>
    </w:tbl>
    <w:p>
      <w:pPr>
        <w:pStyle w:val="1046"/>
        <w:ind w:firstLine="0"/>
        <w:spacing w:line="30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046"/>
        <w:ind w:firstLine="0"/>
        <w:rPr>
          <w:rFonts w:hint="eastAsia" w:ascii="宋体" w:hAnsi="宋体" w:eastAsia="宋体"/>
          <w:b/>
          <w:color w:val="000000"/>
          <w:szCs w:val="21"/>
        </w:rPr>
      </w:pPr>
      <w:r>
        <w:rPr>
          <w:rFonts w:hint="eastAsia" w:ascii="宋体" w:hAnsi="宋体" w:eastAsia="宋体"/>
          <w:b/>
          <w:color w:val="000000"/>
          <w:szCs w:val="21"/>
        </w:rPr>
      </w:r>
      <w:r/>
    </w:p>
    <w:p>
      <w:pPr>
        <w:pStyle w:val="1046"/>
        <w:ind w:firstLine="0"/>
        <w:rPr>
          <w:rFonts w:hint="eastAsia" w:ascii="宋体" w:hAnsi="宋体" w:eastAsia="宋体"/>
          <w:b/>
          <w:color w:val="000000"/>
          <w:szCs w:val="21"/>
        </w:rPr>
      </w:pPr>
      <w:r>
        <w:rPr>
          <w:rFonts w:hint="eastAsia" w:ascii="宋体" w:hAnsi="宋体" w:eastAsia="宋体"/>
          <w:b/>
          <w:color w:val="000000"/>
          <w:szCs w:val="21"/>
        </w:rPr>
      </w:r>
      <w:r/>
    </w:p>
    <w:p>
      <w:pPr>
        <w:pStyle w:val="1046"/>
        <w:ind w:firstLine="0"/>
        <w:rPr>
          <w:rFonts w:hint="eastAsia" w:ascii="宋体" w:hAnsi="宋体" w:eastAsia="宋体"/>
          <w:b/>
          <w:color w:val="000000"/>
          <w:szCs w:val="21"/>
        </w:rPr>
      </w:pPr>
      <w:r>
        <w:rPr>
          <w:rFonts w:hint="eastAsia" w:ascii="宋体" w:hAnsi="宋体" w:eastAsia="宋体"/>
          <w:b/>
          <w:color w:val="000000"/>
          <w:szCs w:val="21"/>
        </w:rPr>
      </w:r>
      <w:r/>
    </w:p>
    <w:p>
      <w:pPr>
        <w:rPr>
          <w:rFonts w:hint="eastAsia" w:ascii="宋体" w:hAnsi="宋体"/>
          <w:b/>
          <w:bCs/>
          <w:color w:val="000000"/>
          <w:sz w:val="30"/>
          <w:szCs w:val="30"/>
        </w:rPr>
      </w:pPr>
      <w:r>
        <w:rPr>
          <w:rFonts w:hint="eastAsia" w:ascii="宋体" w:hAnsi="宋体"/>
          <w:b/>
          <w:bCs/>
          <w:color w:val="000000"/>
          <w:sz w:val="30"/>
          <w:szCs w:val="30"/>
        </w:rPr>
      </w:r>
      <w:r/>
    </w:p>
    <w:p>
      <w:pPr>
        <w:pStyle w:val="1044"/>
        <w:rPr>
          <w:rFonts w:hint="eastAsia" w:ascii="宋体" w:hAnsi="宋体" w:eastAsia="宋体" w:cs="宋体"/>
          <w:color w:val="000000"/>
        </w:rPr>
      </w:pPr>
      <w:r/>
      <w:bookmarkStart w:id="23" w:name="_Ref19507"/>
      <w:r>
        <w:rPr>
          <w:rFonts w:hint="eastAsia" w:ascii="宋体" w:hAnsi="宋体" w:eastAsia="宋体" w:cs="宋体"/>
          <w:color w:val="000000"/>
        </w:rPr>
        <w:t xml:space="preserve">四、远程参与开标会议诚信承诺书</w:t>
      </w:r>
      <w:bookmarkEnd w:id="23"/>
      <w:r/>
      <w:r/>
    </w:p>
    <w:p>
      <w:pPr>
        <w:spacing w:line="360" w:lineRule="auto"/>
        <w:rPr>
          <w:rFonts w:hint="eastAsia" w:ascii="宋体" w:hAnsi="宋体"/>
          <w:color w:val="000000"/>
          <w:u w:val="single"/>
        </w:rPr>
      </w:pPr>
      <w:r>
        <w:rPr>
          <w:rFonts w:hint="eastAsia" w:ascii="宋体" w:hAnsi="宋体"/>
          <w:color w:val="000000"/>
        </w:rPr>
        <w:t xml:space="preserve">致： </w:t>
      </w:r>
      <w:r>
        <w:rPr>
          <w:rFonts w:hint="eastAsia" w:ascii="宋体" w:hAnsi="宋体"/>
          <w:color w:val="000000"/>
          <w:u w:val="single"/>
        </w:rPr>
        <w:t xml:space="preserve">（采购人名称）、</w:t>
      </w:r>
      <w:r>
        <w:rPr>
          <w:rFonts w:hint="eastAsia" w:ascii="宋体" w:hAnsi="宋体"/>
          <w:color w:val="000000"/>
          <w:u w:val="single"/>
        </w:rPr>
        <w:t xml:space="preserve">苏州忠胜</w:t>
      </w:r>
      <w:r>
        <w:rPr>
          <w:rFonts w:hint="eastAsia" w:ascii="宋体" w:hAnsi="宋体"/>
          <w:color w:val="000000"/>
          <w:u w:val="single"/>
        </w:rPr>
        <w:t xml:space="preserve">杰工程</w:t>
      </w:r>
      <w:r>
        <w:rPr>
          <w:rFonts w:hint="eastAsia" w:ascii="宋体" w:hAnsi="宋体"/>
          <w:color w:val="000000"/>
          <w:u w:val="single"/>
        </w:rPr>
        <w:t xml:space="preserve">造价咨询有限公司</w:t>
      </w:r>
      <w:r/>
    </w:p>
    <w:p>
      <w:pPr>
        <w:ind w:firstLine="420"/>
        <w:spacing w:line="360" w:lineRule="auto"/>
        <w:rPr>
          <w:rFonts w:hint="eastAsia" w:ascii="宋体" w:hAnsi="宋体"/>
          <w:color w:val="000000"/>
        </w:rPr>
      </w:pPr>
      <w:r>
        <w:rPr>
          <w:rFonts w:hint="eastAsia" w:ascii="宋体" w:hAnsi="宋体"/>
          <w:color w:val="000000"/>
        </w:rPr>
        <w:t xml:space="preserve">我方郑重承诺：遵循公开、公平、公正和诚实守信的原则，参加本次远程开标会议，是我方真实意思的表达。</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三、坚决抵制和杜绝串标、围标、哄抬报价、贿赂、回扣等违法投标（响应）和不正当竞争行为。</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四、依法经营，公平竞争，不采取违法、违规或不正当手段损害、侵犯同行企业的正当权益。</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五、遵守指令、不擅离职守。开标评审过程中，我方将坚持全程参加开评标会议，积极响应采购人的指令和操作要求，不擅离职守，始终保持通讯顺畅，因我方原因导致10分钟内无法与管理</w:t>
      </w:r>
      <w:r>
        <w:rPr>
          <w:rFonts w:hint="eastAsia" w:ascii="宋体" w:hAnsi="宋体"/>
          <w:color w:val="000000"/>
          <w:szCs w:val="21"/>
          <w:lang w:val="zh-CN"/>
        </w:rPr>
        <w:t xml:space="preserve">端建立</w:t>
      </w:r>
      <w:r>
        <w:rPr>
          <w:rFonts w:hint="eastAsia" w:ascii="宋体" w:hAnsi="宋体"/>
          <w:color w:val="000000"/>
          <w:szCs w:val="21"/>
          <w:lang w:val="zh-CN"/>
        </w:rPr>
        <w:t xml:space="preserve">起联系的，即视为放弃交互的权利，我方认可采购人任意处置决定，接受包括终止投标（响应）资格在内的任何处理结果。</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七、不向采购人或评审专家或相关人员行贿，以牟取中标。</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八、我方将在法律、法规框架允许的范围内就有关评审过程中的事项向管理人员提出咨询或疑问。</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r>
      <w:r/>
    </w:p>
    <w:p>
      <w:pPr>
        <w:pStyle w:val="1074"/>
        <w:jc w:val="left"/>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74"/>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74"/>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pStyle w:val="1074"/>
        <w:ind w:firstLine="359"/>
        <w:jc w:val="right"/>
        <w:spacing w:line="360" w:lineRule="auto"/>
        <w:rPr>
          <w:rFonts w:hint="eastAsia" w:hAnsi="宋体" w:eastAsia="宋体"/>
          <w:b/>
          <w:color w:val="000000"/>
          <w:sz w:val="21"/>
          <w:szCs w:val="21"/>
        </w:rPr>
      </w:pPr>
      <w:r>
        <w:rPr>
          <w:rFonts w:hint="eastAsia" w:hAnsi="宋体" w:eastAsia="宋体"/>
          <w:b/>
          <w:color w:val="000000"/>
          <w:sz w:val="21"/>
          <w:szCs w:val="21"/>
        </w:rPr>
      </w:r>
      <w:r/>
    </w:p>
    <w:p>
      <w:pPr>
        <w:rPr>
          <w:rFonts w:hint="eastAsia" w:ascii="宋体" w:hAnsi="宋体" w:cs="宋体"/>
          <w:color w:val="000000"/>
        </w:rPr>
      </w:pPr>
      <w:r/>
      <w:bookmarkStart w:id="24" w:name="_Ref90588241"/>
      <w:r/>
      <w:bookmarkStart w:id="25" w:name="_Ref75443174"/>
      <w:r>
        <w:rPr>
          <w:rFonts w:hint="eastAsia" w:ascii="宋体" w:hAnsi="宋体" w:cs="宋体"/>
          <w:color w:val="000000"/>
        </w:rPr>
        <w:br w:type="page" w:clear="all"/>
      </w:r>
      <w:r/>
    </w:p>
    <w:p>
      <w:pPr>
        <w:pStyle w:val="1044"/>
        <w:rPr>
          <w:rFonts w:hint="eastAsia" w:ascii="宋体" w:hAnsi="宋体" w:eastAsia="宋体" w:cs="宋体"/>
          <w:color w:val="000000"/>
        </w:rPr>
      </w:pPr>
      <w:r>
        <w:rPr>
          <w:rFonts w:hint="eastAsia" w:ascii="宋体" w:hAnsi="宋体" w:eastAsia="宋体" w:cs="宋体"/>
          <w:color w:val="000000"/>
        </w:rPr>
        <w:t xml:space="preserve">五、开标一览表</w:t>
      </w:r>
      <w:bookmarkEnd w:id="24"/>
      <w:r/>
      <w:bookmarkEnd w:id="25"/>
      <w:r/>
      <w:r/>
    </w:p>
    <w:p>
      <w:pPr>
        <w:ind w:firstLine="480"/>
        <w:rPr>
          <w:rFonts w:hint="eastAsia" w:ascii="宋体" w:hAnsi="宋体"/>
          <w:color w:val="000000"/>
          <w:szCs w:val="21"/>
        </w:rPr>
      </w:pPr>
      <w:r>
        <w:rPr>
          <w:rFonts w:hint="eastAsia" w:ascii="宋体" w:hAnsi="宋体"/>
          <w:color w:val="000000"/>
          <w:szCs w:val="21"/>
        </w:rPr>
        <w:t xml:space="preserve">投标人全称（加盖CA电子签章）：</w:t>
      </w:r>
      <w:r/>
    </w:p>
    <w:p>
      <w:pPr>
        <w:ind w:firstLine="480"/>
        <w:rPr>
          <w:rFonts w:hint="eastAsia" w:ascii="宋体" w:hAnsi="宋体"/>
          <w:color w:val="000000"/>
          <w:szCs w:val="21"/>
        </w:rPr>
      </w:pPr>
      <w:r>
        <w:rPr>
          <w:rFonts w:hint="eastAsia" w:ascii="宋体" w:hAnsi="宋体"/>
          <w:color w:val="000000"/>
          <w:szCs w:val="21"/>
        </w:rPr>
        <w:t xml:space="preserve">项目编号：                                   </w:t>
      </w:r>
      <w:r/>
    </w:p>
    <w:p>
      <w:pPr>
        <w:ind w:firstLine="480"/>
        <w:rPr>
          <w:rFonts w:hint="eastAsia" w:ascii="宋体" w:hAnsi="宋体"/>
          <w:color w:val="000000"/>
          <w:szCs w:val="21"/>
        </w:rPr>
      </w:pPr>
      <w:r>
        <w:rPr>
          <w:rFonts w:hint="eastAsia" w:ascii="宋体" w:hAnsi="宋体"/>
          <w:color w:val="000000"/>
          <w:szCs w:val="21"/>
        </w:rPr>
        <w:t xml:space="preserve">分包号：</w:t>
      </w:r>
      <w:r/>
    </w:p>
    <w:tbl>
      <w:tblPr>
        <w:tblStyle w:val="1064"/>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3875"/>
        <w:gridCol w:w="4744"/>
      </w:tblGrid>
      <w:tr>
        <w:trPr>
          <w:jc w:val="center"/>
          <w:trHeight w:val="679"/>
        </w:trPr>
        <w:tc>
          <w:tcPr>
            <w:tcMar>
              <w:left w:w="15" w:type="dxa"/>
              <w:top w:w="15" w:type="dxa"/>
              <w:right w:w="15" w:type="dxa"/>
              <w:bottom w:w="15" w:type="dxa"/>
            </w:tcMar>
            <w:tcW w:w="3875"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w:t>
            </w:r>
            <w:r>
              <w:rPr>
                <w:rFonts w:ascii="宋体" w:hAnsi="宋体" w:cs="宋体"/>
                <w:color w:val="000000"/>
              </w:rPr>
              <w:t xml:space="preserve">名称</w:t>
            </w:r>
            <w:r/>
          </w:p>
        </w:tc>
        <w:tc>
          <w:tcPr>
            <w:tcMar>
              <w:left w:w="15" w:type="dxa"/>
              <w:top w:w="15" w:type="dxa"/>
              <w:right w:w="15" w:type="dxa"/>
              <w:bottom w:w="15" w:type="dxa"/>
            </w:tcMar>
            <w:tcW w:w="4744"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w:t>
            </w:r>
            <w:r/>
          </w:p>
        </w:tc>
      </w:tr>
      <w:tr>
        <w:trPr>
          <w:jc w:val="center"/>
          <w:trHeight w:val="651"/>
        </w:trPr>
        <w:tc>
          <w:tcPr>
            <w:tcMar>
              <w:left w:w="15" w:type="dxa"/>
              <w:top w:w="15" w:type="dxa"/>
              <w:right w:w="15" w:type="dxa"/>
              <w:bottom w:w="15" w:type="dxa"/>
            </w:tcMar>
            <w:tcW w:w="3875"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w:t>
            </w:r>
            <w:r>
              <w:rPr>
                <w:rFonts w:ascii="宋体" w:hAnsi="宋体" w:cs="宋体"/>
                <w:color w:val="000000"/>
              </w:rPr>
              <w:t xml:space="preserve">名称 </w:t>
            </w:r>
            <w:r/>
          </w:p>
        </w:tc>
        <w:tc>
          <w:tcPr>
            <w:tcMar>
              <w:left w:w="15" w:type="dxa"/>
              <w:top w:w="15" w:type="dxa"/>
              <w:right w:w="15" w:type="dxa"/>
              <w:bottom w:w="15" w:type="dxa"/>
            </w:tcMar>
            <w:tcW w:w="4744"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小写：   元</w:t>
            </w:r>
            <w:r/>
          </w:p>
        </w:tc>
      </w:tr>
      <w:tr>
        <w:trPr>
          <w:jc w:val="center"/>
          <w:trHeight w:val="689"/>
        </w:trPr>
        <w:tc>
          <w:tcPr>
            <w:tcMar>
              <w:left w:w="15" w:type="dxa"/>
              <w:top w:w="15" w:type="dxa"/>
              <w:right w:w="15" w:type="dxa"/>
              <w:bottom w:w="15" w:type="dxa"/>
            </w:tcMar>
            <w:tcW w:w="3875"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投标报价大写金额</w:t>
            </w:r>
            <w:r/>
          </w:p>
        </w:tc>
        <w:tc>
          <w:tcPr>
            <w:tcMar>
              <w:left w:w="15" w:type="dxa"/>
              <w:top w:w="15" w:type="dxa"/>
              <w:right w:w="15" w:type="dxa"/>
              <w:bottom w:w="15" w:type="dxa"/>
            </w:tcMar>
            <w:tcW w:w="4744"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金额大写</w:t>
            </w:r>
            <w:r>
              <w:rPr>
                <w:rFonts w:hint="eastAsia" w:ascii="宋体" w:hAnsi="宋体" w:cs="宋体"/>
                <w:color w:val="000000"/>
              </w:rPr>
              <w:t xml:space="preserve">：</w:t>
            </w:r>
            <w:r>
              <w:rPr>
                <w:rFonts w:ascii="宋体" w:hAnsi="宋体" w:cs="宋体"/>
                <w:color w:val="000000"/>
              </w:rPr>
              <w:t xml:space="preserve"> </w:t>
            </w:r>
            <w:r/>
          </w:p>
        </w:tc>
      </w:tr>
    </w:tbl>
    <w:p>
      <w:pPr>
        <w:ind w:firstLine="480"/>
        <w:rPr>
          <w:rFonts w:hint="eastAsia" w:ascii="宋体" w:hAnsi="宋体"/>
          <w:color w:val="000000"/>
          <w:szCs w:val="21"/>
        </w:rPr>
      </w:pPr>
      <w:r>
        <w:rPr>
          <w:rFonts w:hint="eastAsia" w:ascii="宋体" w:hAnsi="宋体"/>
          <w:color w:val="000000"/>
          <w:szCs w:val="21"/>
        </w:rPr>
      </w:r>
      <w:r/>
    </w:p>
    <w:p>
      <w:pPr>
        <w:pStyle w:val="1075"/>
        <w:ind w:firstLine="210"/>
        <w:jc w:val="right"/>
        <w:spacing w:line="360" w:lineRule="auto"/>
        <w:rPr>
          <w:rFonts w:hint="eastAsia" w:hAnsi="宋体" w:eastAsia="宋体"/>
          <w:color w:val="000000"/>
          <w:sz w:val="21"/>
          <w:szCs w:val="21"/>
        </w:rPr>
      </w:pPr>
      <w:r>
        <w:rPr>
          <w:rFonts w:hint="eastAsia" w:hAnsi="宋体" w:eastAsia="宋体"/>
          <w:color w:val="000000"/>
          <w:sz w:val="21"/>
          <w:szCs w:val="21"/>
        </w:rPr>
      </w:r>
      <w:r/>
    </w:p>
    <w:p>
      <w:pPr>
        <w:pStyle w:val="1075"/>
        <w:ind w:firstLine="210"/>
        <w:jc w:val="right"/>
        <w:spacing w:line="360" w:lineRule="auto"/>
        <w:rPr>
          <w:rFonts w:hint="eastAsia"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年  月  日</w:t>
      </w:r>
      <w:r/>
    </w:p>
    <w:p>
      <w:pPr>
        <w:pStyle w:val="1075"/>
        <w:ind w:firstLine="210"/>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075"/>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1075"/>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1075"/>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1073"/>
        <w:rPr>
          <w:rFonts w:hint="eastAsia" w:hAnsi="宋体" w:eastAsia="宋体"/>
          <w:bCs/>
          <w:color w:val="000000"/>
          <w:sz w:val="21"/>
          <w:szCs w:val="21"/>
        </w:rPr>
      </w:pPr>
      <w:r/>
      <w:bookmarkStart w:id="26" w:name="_Toc483385150"/>
      <w:r/>
      <w:bookmarkStart w:id="27" w:name="_Toc521586598"/>
      <w:r/>
      <w:bookmarkStart w:id="28" w:name="_Toc8652604"/>
      <w:r/>
      <w:bookmarkStart w:id="29" w:name="_Toc522624854"/>
      <w:r/>
      <w:bookmarkStart w:id="30" w:name="_Ref477866519"/>
      <w:r/>
      <w:bookmarkStart w:id="31" w:name="_Toc519609407"/>
      <w:r/>
      <w:r/>
    </w:p>
    <w:p>
      <w:pPr>
        <w:spacing w:line="520" w:lineRule="exact"/>
        <w:rPr>
          <w:rFonts w:hint="eastAsia" w:ascii="宋体" w:hAnsi="宋体"/>
          <w:b/>
          <w:color w:val="000000"/>
          <w:szCs w:val="21"/>
        </w:rPr>
      </w:pPr>
      <w:r>
        <w:rPr>
          <w:rFonts w:hint="eastAsia" w:ascii="宋体" w:hAnsi="宋体"/>
          <w:b/>
          <w:color w:val="000000"/>
          <w:szCs w:val="21"/>
        </w:rPr>
        <w:t xml:space="preserve">注：</w:t>
      </w:r>
      <w:r>
        <w:rPr>
          <w:rFonts w:hint="eastAsia" w:ascii="宋体" w:hAnsi="宋体"/>
          <w:b/>
          <w:color w:val="000000"/>
          <w:szCs w:val="21"/>
        </w:rPr>
        <w:t xml:space="preserve">1、</w:t>
      </w:r>
      <w:r>
        <w:rPr>
          <w:rFonts w:hint="eastAsia" w:ascii="宋体" w:hAnsi="宋体"/>
          <w:b/>
          <w:color w:val="000000"/>
          <w:szCs w:val="21"/>
        </w:rPr>
        <w:t xml:space="preserve">总</w:t>
      </w:r>
      <w:r>
        <w:rPr>
          <w:rFonts w:ascii="宋体" w:hAnsi="宋体"/>
          <w:b/>
          <w:color w:val="000000"/>
          <w:szCs w:val="21"/>
        </w:rPr>
        <w:t xml:space="preserve">报价为综合报价，应包括在综合服务</w:t>
      </w:r>
      <w:r>
        <w:rPr>
          <w:rFonts w:hint="eastAsia" w:ascii="宋体" w:hAnsi="宋体"/>
          <w:b/>
          <w:color w:val="000000"/>
          <w:szCs w:val="21"/>
        </w:rPr>
        <w:t xml:space="preserve">中</w:t>
      </w:r>
      <w:r>
        <w:rPr>
          <w:rFonts w:ascii="宋体" w:hAnsi="宋体"/>
          <w:b/>
          <w:color w:val="000000"/>
          <w:szCs w:val="21"/>
        </w:rPr>
        <w:t xml:space="preserve">需要的</w:t>
      </w:r>
      <w:r>
        <w:rPr>
          <w:rFonts w:ascii="宋体" w:hAnsi="宋体"/>
          <w:b/>
          <w:color w:val="000000"/>
          <w:szCs w:val="21"/>
        </w:rPr>
        <w:t xml:space="preserve">服务内容</w:t>
      </w:r>
      <w:r>
        <w:rPr>
          <w:rFonts w:hint="eastAsia" w:ascii="宋体" w:hAnsi="宋体"/>
          <w:b/>
          <w:color w:val="000000"/>
          <w:szCs w:val="21"/>
        </w:rPr>
        <w:t xml:space="preserve">、药品、材料、易耗品</w:t>
      </w:r>
      <w:r>
        <w:rPr>
          <w:rFonts w:ascii="宋体" w:hAnsi="宋体"/>
          <w:b/>
          <w:color w:val="000000"/>
          <w:szCs w:val="21"/>
        </w:rPr>
        <w:t xml:space="preserve">、</w:t>
      </w:r>
      <w:r>
        <w:rPr>
          <w:rFonts w:hint="eastAsia" w:ascii="宋体" w:hAnsi="宋体"/>
          <w:b/>
          <w:color w:val="000000"/>
          <w:szCs w:val="21"/>
        </w:rPr>
        <w:t xml:space="preserve">设备</w:t>
      </w:r>
      <w:r>
        <w:rPr>
          <w:rFonts w:ascii="宋体" w:hAnsi="宋体"/>
          <w:b/>
          <w:color w:val="000000"/>
          <w:szCs w:val="21"/>
        </w:rPr>
        <w:t xml:space="preserve">器材、人工、</w:t>
      </w:r>
      <w:r>
        <w:rPr>
          <w:rFonts w:hint="eastAsia" w:ascii="宋体" w:hAnsi="宋体"/>
          <w:b/>
          <w:color w:val="000000"/>
          <w:szCs w:val="21"/>
        </w:rPr>
        <w:t xml:space="preserve">福利、</w:t>
      </w:r>
      <w:r>
        <w:rPr>
          <w:rFonts w:ascii="宋体" w:hAnsi="宋体"/>
          <w:b/>
          <w:color w:val="000000"/>
          <w:szCs w:val="21"/>
        </w:rPr>
        <w:t xml:space="preserve">保险、劳保、维护、利润、税金</w:t>
      </w:r>
      <w:r>
        <w:rPr>
          <w:rFonts w:ascii="宋体" w:hAnsi="宋体"/>
          <w:b/>
          <w:color w:val="000000"/>
          <w:szCs w:val="21"/>
        </w:rPr>
        <w:t xml:space="preserve">、政策性文件规定及合同包含的所有风险、责任等各项应有费用。</w:t>
      </w:r>
      <w:r/>
    </w:p>
    <w:p>
      <w:pPr>
        <w:pStyle w:val="1102"/>
        <w:ind w:firstLine="210"/>
        <w:spacing w:before="0" w:beforeAutospacing="0" w:after="0" w:afterAutospacing="0" w:line="360" w:lineRule="auto"/>
        <w:rPr>
          <w:rFonts w:hint="eastAsia"/>
          <w:b/>
          <w:color w:val="000000"/>
          <w:sz w:val="21"/>
          <w:szCs w:val="21"/>
        </w:rPr>
      </w:pPr>
      <w:r>
        <w:rPr>
          <w:b/>
          <w:color w:val="000000"/>
          <w:sz w:val="21"/>
          <w:szCs w:val="21"/>
        </w:rPr>
        <w:t xml:space="preserve">2</w:t>
      </w:r>
      <w:r>
        <w:rPr>
          <w:rFonts w:hint="eastAsia"/>
          <w:b/>
          <w:color w:val="000000"/>
          <w:sz w:val="21"/>
          <w:szCs w:val="21"/>
        </w:rPr>
        <w:t xml:space="preserve">、开标一览表必须加盖投标人公章（复印件无效）。</w:t>
      </w:r>
      <w:r/>
    </w:p>
    <w:p>
      <w:pPr>
        <w:pStyle w:val="1102"/>
        <w:ind w:firstLine="210"/>
        <w:spacing w:before="0" w:beforeAutospacing="0" w:after="0" w:afterAutospacing="0" w:line="360" w:lineRule="auto"/>
        <w:rPr>
          <w:rFonts w:hint="eastAsia" w:cs="宋体"/>
          <w:b/>
          <w:bCs/>
          <w:iCs/>
          <w:sz w:val="21"/>
          <w:szCs w:val="21"/>
        </w:rPr>
      </w:pPr>
      <w:r>
        <w:rPr>
          <w:b/>
          <w:color w:val="000000"/>
          <w:sz w:val="21"/>
          <w:szCs w:val="21"/>
        </w:rPr>
        <w:t xml:space="preserve">3</w:t>
      </w:r>
      <w:r>
        <w:rPr>
          <w:rFonts w:hint="eastAsia"/>
          <w:b/>
          <w:color w:val="000000"/>
          <w:sz w:val="21"/>
          <w:szCs w:val="21"/>
        </w:rPr>
        <w:t xml:space="preserve">、如有分包，投标人都需单独填写开标一览表。</w:t>
      </w:r>
      <w:r/>
    </w:p>
    <w:p>
      <w:pPr>
        <w:pStyle w:val="1073"/>
        <w:ind w:left="420"/>
        <w:spacing w:line="360" w:lineRule="auto"/>
        <w:rPr>
          <w:rFonts w:hint="eastAsia" w:hAnsi="宋体" w:eastAsia="宋体"/>
          <w:bCs/>
          <w:color w:val="000000"/>
          <w:sz w:val="21"/>
          <w:szCs w:val="21"/>
        </w:rPr>
      </w:pPr>
      <w:r>
        <w:rPr>
          <w:rFonts w:hint="eastAsia" w:hAnsi="宋体" w:eastAsia="宋体"/>
          <w:bCs/>
          <w:color w:val="000000"/>
          <w:sz w:val="21"/>
          <w:szCs w:val="21"/>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1044"/>
        <w:rPr>
          <w:rFonts w:hint="eastAsia" w:ascii="宋体" w:hAnsi="宋体" w:eastAsia="宋体" w:cs="宋体"/>
          <w:color w:val="000000"/>
        </w:rPr>
        <w:sectPr>
          <w:headerReference w:type="default" r:id="rId9"/>
          <w:headerReference w:type="first" r:id="rId10"/>
          <w:footerReference w:type="default" r:id="rId11"/>
          <w:footerReference w:type="first" r:id="rId12"/>
          <w:footnotePr/>
          <w:endnotePr/>
          <w:type w:val="nextPage"/>
          <w:pgSz w:w="11906" w:h="16838" w:orient="portrait"/>
          <w:pgMar w:top="1247" w:right="1361" w:bottom="1247" w:left="1361" w:header="850" w:footer="794" w:gutter="0"/>
          <w:pgNumType w:start="1"/>
          <w:cols w:num="1" w:sep="0" w:space="1701" w:equalWidth="1"/>
          <w:docGrid w:linePitch="360"/>
          <w:titlePg/>
        </w:sectPr>
      </w:pPr>
      <w:r/>
      <w:bookmarkStart w:id="32" w:name="_Ref5494"/>
      <w:r/>
      <w:r/>
    </w:p>
    <w:tbl>
      <w:tblPr>
        <w:tblW w:w="14240" w:type="dxa"/>
        <w:tblInd w:w="118" w:type="dxa"/>
        <w:tblLook w:val="04A0" w:firstRow="1" w:lastRow="0" w:firstColumn="1" w:lastColumn="0" w:noHBand="0" w:noVBand="1"/>
      </w:tblPr>
      <w:tblGrid>
        <w:gridCol w:w="920"/>
        <w:gridCol w:w="1840"/>
        <w:gridCol w:w="2740"/>
        <w:gridCol w:w="2740"/>
        <w:gridCol w:w="460"/>
        <w:gridCol w:w="460"/>
        <w:gridCol w:w="1120"/>
        <w:gridCol w:w="1192"/>
        <w:gridCol w:w="567"/>
        <w:gridCol w:w="2201"/>
      </w:tblGrid>
      <w:tr>
        <w:trPr>
          <w:trHeight w:val="690"/>
        </w:trPr>
        <w:tc>
          <w:tcPr>
            <w:gridSpan w:val="10"/>
            <w:tcBorders>
              <w:top w:val="none" w:color="000000" w:sz="4" w:space="0"/>
              <w:left w:val="none" w:color="000000" w:sz="4" w:space="0"/>
              <w:bottom w:val="none" w:color="000000" w:sz="4" w:space="0"/>
              <w:right w:val="none" w:color="000000" w:sz="4" w:space="0"/>
            </w:tcBorders>
            <w:tcW w:w="14240" w:type="dxa"/>
            <w:vAlign w:val="center"/>
            <w:textDirection w:val="lrTb"/>
            <w:noWrap/>
          </w:tcPr>
          <w:p>
            <w:pPr>
              <w:jc w:val="left"/>
              <w:widowControl/>
              <w:rPr>
                <w:rFonts w:hint="eastAsia" w:ascii="宋体" w:hAnsi="宋体" w:cs="Arial"/>
                <w:b/>
                <w:bCs/>
                <w:color w:val="000000"/>
                <w:sz w:val="32"/>
                <w:szCs w:val="32"/>
              </w:rPr>
            </w:pPr>
            <w:r>
              <w:rPr>
                <w:rFonts w:hint="eastAsia" w:ascii="宋体" w:hAnsi="宋体" w:cs="Arial"/>
                <w:b/>
                <w:bCs/>
                <w:color w:val="000000"/>
                <w:sz w:val="32"/>
                <w:szCs w:val="32"/>
              </w:rPr>
              <w:t xml:space="preserve">六</w:t>
            </w:r>
            <w:r>
              <w:rPr>
                <w:rFonts w:ascii="宋体" w:hAnsi="宋体" w:cs="Arial"/>
                <w:b/>
                <w:bCs/>
                <w:color w:val="000000"/>
                <w:sz w:val="32"/>
                <w:szCs w:val="32"/>
              </w:rPr>
              <w:t xml:space="preserve">、公开分项报价</w:t>
            </w:r>
            <w:r/>
          </w:p>
          <w:p>
            <w:pPr>
              <w:jc w:val="center"/>
              <w:widowControl/>
              <w:rPr>
                <w:rFonts w:hint="eastAsia" w:ascii="宋体" w:hAnsi="宋体" w:cs="Arial"/>
                <w:b/>
                <w:bCs/>
                <w:color w:val="000000"/>
                <w:sz w:val="32"/>
                <w:szCs w:val="32"/>
              </w:rPr>
            </w:pPr>
            <w:r>
              <w:rPr>
                <w:rFonts w:hint="eastAsia" w:ascii="宋体" w:hAnsi="宋体" w:cs="Arial"/>
                <w:b/>
                <w:bCs/>
                <w:color w:val="000000"/>
                <w:sz w:val="32"/>
                <w:szCs w:val="32"/>
              </w:rPr>
            </w:r>
            <w:r/>
          </w:p>
          <w:p>
            <w:pPr>
              <w:jc w:val="center"/>
              <w:widowControl/>
              <w:rPr>
                <w:rFonts w:hint="eastAsia" w:ascii="宋体" w:hAnsi="宋体" w:cs="Arial"/>
                <w:b/>
                <w:bCs/>
                <w:color w:val="000000"/>
                <w:sz w:val="32"/>
                <w:szCs w:val="32"/>
              </w:rPr>
            </w:pPr>
            <w:r>
              <w:rPr>
                <w:rFonts w:hint="eastAsia" w:ascii="宋体" w:hAnsi="宋体" w:cs="Arial"/>
                <w:b/>
                <w:bCs/>
                <w:color w:val="000000"/>
                <w:sz w:val="32"/>
                <w:szCs w:val="32"/>
              </w:rPr>
              <w:t xml:space="preserve">全费用</w:t>
            </w:r>
            <w:r>
              <w:rPr>
                <w:rFonts w:hint="eastAsia" w:ascii="宋体" w:hAnsi="宋体" w:cs="Arial"/>
                <w:b/>
                <w:bCs/>
                <w:color w:val="000000"/>
                <w:sz w:val="32"/>
                <w:szCs w:val="32"/>
              </w:rPr>
              <w:t xml:space="preserve">工程量清单与计价表(清单)</w:t>
            </w:r>
            <w:r/>
          </w:p>
        </w:tc>
      </w:tr>
      <w:tr>
        <w:trPr>
          <w:trHeight w:val="353"/>
        </w:trPr>
        <w:tc>
          <w:tcPr>
            <w:gridSpan w:val="5"/>
            <w:tcBorders>
              <w:top w:val="none" w:color="000000" w:sz="4" w:space="0"/>
              <w:left w:val="none" w:color="000000" w:sz="4" w:space="0"/>
              <w:bottom w:val="single" w:color="000000" w:sz="8" w:space="0"/>
              <w:right w:val="none" w:color="000000" w:sz="4" w:space="0"/>
            </w:tcBorders>
            <w:tcW w:w="8700" w:type="dxa"/>
            <w:vAlign w:val="center"/>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t xml:space="preserve">项目</w:t>
            </w:r>
            <w:r>
              <w:rPr>
                <w:rFonts w:ascii="黑体" w:hAnsi="黑体" w:eastAsia="黑体" w:cs="Arial"/>
                <w:color w:val="000000"/>
                <w:szCs w:val="21"/>
              </w:rPr>
              <w:t xml:space="preserve">名称</w:t>
            </w:r>
            <w:r>
              <w:rPr>
                <w:rFonts w:hint="eastAsia" w:ascii="黑体" w:hAnsi="黑体" w:eastAsia="黑体" w:cs="Arial"/>
                <w:color w:val="000000"/>
                <w:szCs w:val="21"/>
              </w:rPr>
              <w:t xml:space="preserve">：</w:t>
            </w:r>
            <w:r>
              <w:rPr>
                <w:rFonts w:hint="eastAsia" w:ascii="黑体" w:hAnsi="黑体" w:eastAsia="黑体" w:cs="Arial"/>
                <w:color w:val="000000"/>
                <w:szCs w:val="21"/>
              </w:rPr>
              <w:t xml:space="preserve"> </w:t>
            </w:r>
            <w:r/>
          </w:p>
        </w:tc>
        <w:tc>
          <w:tcPr>
            <w:gridSpan w:val="3"/>
            <w:tcBorders>
              <w:top w:val="none" w:color="000000" w:sz="4" w:space="0"/>
              <w:left w:val="none" w:color="000000" w:sz="4" w:space="0"/>
              <w:bottom w:val="single" w:color="000000" w:sz="8" w:space="0"/>
              <w:right w:val="none" w:color="000000" w:sz="4" w:space="0"/>
            </w:tcBorders>
            <w:tcW w:w="2772" w:type="dxa"/>
            <w:vAlign w:val="center"/>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t xml:space="preserve">标段：</w:t>
            </w:r>
            <w:r/>
          </w:p>
        </w:tc>
        <w:tc>
          <w:tcPr>
            <w:gridSpan w:val="2"/>
            <w:tcBorders>
              <w:top w:val="none" w:color="000000" w:sz="4" w:space="0"/>
              <w:left w:val="none" w:color="000000" w:sz="4" w:space="0"/>
              <w:bottom w:val="single" w:color="000000" w:sz="8" w:space="0"/>
              <w:right w:val="none" w:color="000000" w:sz="4" w:space="0"/>
            </w:tcBorders>
            <w:tcW w:w="2768" w:type="dxa"/>
            <w:vAlign w:val="center"/>
            <w:textDirection w:val="lrTb"/>
            <w:noWrap/>
          </w:tcPr>
          <w:p>
            <w:pPr>
              <w:jc w:val="right"/>
              <w:widowControl/>
              <w:rPr>
                <w:rFonts w:hint="eastAsia" w:ascii="黑体" w:hAnsi="黑体" w:eastAsia="黑体" w:cs="Arial"/>
                <w:color w:val="000000"/>
                <w:szCs w:val="21"/>
              </w:rPr>
            </w:pPr>
            <w:r>
              <w:rPr>
                <w:rFonts w:hint="eastAsia" w:ascii="黑体" w:hAnsi="黑体" w:eastAsia="黑体" w:cs="Arial"/>
                <w:color w:val="000000"/>
                <w:szCs w:val="21"/>
              </w:rPr>
              <w:t xml:space="preserve">　</w:t>
            </w:r>
            <w:r/>
          </w:p>
        </w:tc>
      </w:tr>
      <w:tr>
        <w:trPr>
          <w:trHeight w:val="338"/>
        </w:trPr>
        <w:tc>
          <w:tcPr>
            <w:shd w:val="clear" w:color="ffffff" w:fill="ffffff"/>
            <w:tcBorders>
              <w:top w:val="none" w:color="000000" w:sz="4" w:space="0"/>
              <w:left w:val="single" w:color="000000" w:sz="8" w:space="0"/>
              <w:bottom w:val="single" w:color="000000" w:sz="4" w:space="0"/>
              <w:right w:val="single" w:color="000000" w:sz="4" w:space="0"/>
            </w:tcBorders>
            <w:tcW w:w="920" w:type="dxa"/>
            <w:vAlign w:val="center"/>
            <w:vMerge w:val="restart"/>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序号</w:t>
            </w:r>
            <w:r/>
          </w:p>
        </w:tc>
        <w:tc>
          <w:tcPr>
            <w:shd w:val="clear" w:color="ffffff" w:fill="ffffff"/>
            <w:tcBorders>
              <w:top w:val="non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项目编码</w:t>
            </w:r>
            <w:r/>
          </w:p>
        </w:tc>
        <w:tc>
          <w:tcPr>
            <w:shd w:val="clear" w:color="ffffff" w:fill="ffffff"/>
            <w:tcBorders>
              <w:top w:val="none" w:color="000000" w:sz="4" w:space="0"/>
              <w:left w:val="single" w:color="000000" w:sz="4" w:space="0"/>
              <w:bottom w:val="single" w:color="000000" w:sz="4" w:space="0"/>
              <w:right w:val="single" w:color="000000" w:sz="4" w:space="0"/>
            </w:tcBorders>
            <w:tcW w:w="2740" w:type="dxa"/>
            <w:vAlign w:val="center"/>
            <w:vMerge w:val="restart"/>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2740" w:type="dxa"/>
            <w:vAlign w:val="center"/>
            <w:vMerge w:val="restart"/>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920" w:type="dxa"/>
            <w:vAlign w:val="center"/>
            <w:vMerge w:val="restart"/>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non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工程量</w:t>
            </w:r>
            <w:r/>
          </w:p>
        </w:tc>
        <w:tc>
          <w:tcPr>
            <w:gridSpan w:val="3"/>
            <w:shd w:val="clear" w:color="ffffff" w:fill="ffffff"/>
            <w:tcBorders>
              <w:top w:val="single" w:color="000000" w:sz="8" w:space="0"/>
              <w:left w:val="none" w:color="000000" w:sz="4" w:space="0"/>
              <w:bottom w:val="single" w:color="000000" w:sz="4" w:space="0"/>
              <w:right w:val="single" w:color="000000" w:sz="8" w:space="0"/>
            </w:tcBorders>
            <w:tcW w:w="3960" w:type="dxa"/>
            <w:vAlign w:val="center"/>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全费用</w:t>
            </w:r>
            <w:r>
              <w:rPr>
                <w:rFonts w:hint="eastAsia" w:ascii="黑体" w:hAnsi="黑体" w:eastAsia="黑体" w:cs="Arial"/>
                <w:color w:val="000000"/>
                <w:szCs w:val="21"/>
              </w:rPr>
              <w:t xml:space="preserve">金额(元)</w:t>
            </w:r>
            <w:r/>
          </w:p>
        </w:tc>
      </w:tr>
      <w:tr>
        <w:trPr>
          <w:trHeight w:val="353"/>
        </w:trPr>
        <w:tc>
          <w:tcPr>
            <w:tcBorders>
              <w:top w:val="none" w:color="000000" w:sz="4" w:space="0"/>
              <w:left w:val="single" w:color="000000" w:sz="8" w:space="0"/>
              <w:bottom w:val="single" w:color="000000" w:sz="4" w:space="0"/>
              <w:right w:val="single" w:color="000000" w:sz="4" w:space="0"/>
            </w:tcBorders>
            <w:tcW w:w="920" w:type="dxa"/>
            <w:vAlign w:val="center"/>
            <w:vMerge w:val="continue"/>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r>
            <w:r/>
          </w:p>
        </w:tc>
        <w:tc>
          <w:tcPr>
            <w:tcBorders>
              <w:top w:val="non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r>
            <w:r/>
          </w:p>
        </w:tc>
        <w:tc>
          <w:tcPr>
            <w:tcBorders>
              <w:top w:val="none" w:color="000000" w:sz="4" w:space="0"/>
              <w:left w:val="single" w:color="000000" w:sz="4" w:space="0"/>
              <w:bottom w:val="single" w:color="000000" w:sz="4" w:space="0"/>
              <w:right w:val="single" w:color="000000" w:sz="4" w:space="0"/>
            </w:tcBorders>
            <w:tcW w:w="2740" w:type="dxa"/>
            <w:vAlign w:val="center"/>
            <w:vMerge w:val="continue"/>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r>
            <w:r/>
          </w:p>
        </w:tc>
        <w:tc>
          <w:tcPr>
            <w:tcBorders>
              <w:top w:val="single" w:color="000000" w:sz="8" w:space="0"/>
              <w:left w:val="single" w:color="000000" w:sz="4" w:space="0"/>
              <w:bottom w:val="single" w:color="000000" w:sz="4" w:space="0"/>
              <w:right w:val="single" w:color="000000" w:sz="4" w:space="0"/>
            </w:tcBorders>
            <w:tcW w:w="2740" w:type="dxa"/>
            <w:vAlign w:val="center"/>
            <w:vMerge w:val="continue"/>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r>
            <w:r/>
          </w:p>
        </w:tc>
        <w:tc>
          <w:tcPr>
            <w:gridSpan w:val="2"/>
            <w:tcBorders>
              <w:top w:val="single" w:color="000000" w:sz="8" w:space="0"/>
              <w:left w:val="single" w:color="000000" w:sz="4" w:space="0"/>
              <w:bottom w:val="single" w:color="000000" w:sz="4" w:space="0"/>
              <w:right w:val="single" w:color="000000" w:sz="4" w:space="0"/>
            </w:tcBorders>
            <w:tcW w:w="920" w:type="dxa"/>
            <w:vAlign w:val="center"/>
            <w:vMerge w:val="continue"/>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r>
            <w:r/>
          </w:p>
        </w:tc>
        <w:tc>
          <w:tcPr>
            <w:tcBorders>
              <w:top w:val="non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r>
            <w:r/>
          </w:p>
        </w:tc>
        <w:tc>
          <w:tcPr>
            <w:gridSpan w:val="2"/>
            <w:shd w:val="clear" w:color="ffffff" w:fill="ffffff"/>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综合单价</w:t>
            </w:r>
            <w:r/>
          </w:p>
        </w:tc>
        <w:tc>
          <w:tcPr>
            <w:shd w:val="clear" w:color="ffffff" w:fill="ffffff"/>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综合</w:t>
            </w:r>
            <w:r>
              <w:rPr>
                <w:rFonts w:hint="eastAsia" w:ascii="黑体" w:hAnsi="黑体" w:eastAsia="黑体" w:cs="Arial"/>
                <w:color w:val="000000"/>
                <w:szCs w:val="21"/>
              </w:rPr>
              <w:t xml:space="preserve">合</w:t>
            </w:r>
            <w:r>
              <w:rPr>
                <w:rFonts w:hint="eastAsia" w:ascii="黑体" w:hAnsi="黑体" w:eastAsia="黑体" w:cs="Arial"/>
                <w:color w:val="000000"/>
                <w:szCs w:val="21"/>
              </w:rPr>
              <w:t xml:space="preserve">价</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514"/>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514"/>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ascii="宋体" w:hAnsi="宋体" w:cs="Arial"/>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bl>
    <w:p>
      <w:pPr>
        <w:ind w:firstLine="480"/>
        <w:jc w:val="left"/>
        <w:rPr>
          <w:rFonts w:hint="eastAsia" w:hAnsi="宋体"/>
          <w:sz w:val="24"/>
        </w:rPr>
      </w:pPr>
      <w:r>
        <w:rPr>
          <w:rFonts w:hint="eastAsia" w:hAnsi="宋体"/>
          <w:sz w:val="24"/>
        </w:rPr>
      </w:r>
      <w:r/>
    </w:p>
    <w:p>
      <w:pPr>
        <w:ind w:firstLine="480"/>
        <w:jc w:val="left"/>
        <w:rPr>
          <w:rFonts w:hint="eastAsia" w:hAnsi="宋体"/>
          <w:sz w:val="24"/>
        </w:rPr>
      </w:pPr>
      <w:r>
        <w:rPr>
          <w:rFonts w:hint="eastAsia" w:hAnsi="宋体"/>
          <w:sz w:val="24"/>
        </w:rPr>
        <w:t xml:space="preserve">投标单位：（单位盖章）</w:t>
      </w:r>
      <w:r/>
    </w:p>
    <w:p>
      <w:pPr>
        <w:ind w:firstLine="480"/>
        <w:jc w:val="left"/>
        <w:rPr>
          <w:rFonts w:hint="eastAsia" w:hAnsi="宋体"/>
          <w:sz w:val="24"/>
        </w:rPr>
      </w:pPr>
      <w:r>
        <w:rPr>
          <w:rFonts w:hint="eastAsia" w:hAnsi="宋体"/>
          <w:sz w:val="24"/>
        </w:rPr>
        <w:t xml:space="preserve">法定代表人或代理人：（签字或盖章）</w:t>
      </w:r>
      <w:r/>
    </w:p>
    <w:p>
      <w:pPr>
        <w:ind w:firstLine="480"/>
        <w:jc w:val="left"/>
        <w:rPr>
          <w:rFonts w:hint="eastAsia" w:hAnsi="宋体"/>
          <w:sz w:val="24"/>
        </w:rPr>
      </w:pPr>
      <w:r>
        <w:rPr>
          <w:rFonts w:hint="eastAsia" w:hAnsi="宋体"/>
          <w:sz w:val="24"/>
        </w:rPr>
        <w:t xml:space="preserve">日期：</w:t>
      </w:r>
      <w:r>
        <w:rPr>
          <w:rFonts w:hint="eastAsia" w:hAnsi="宋体"/>
          <w:sz w:val="24"/>
        </w:rPr>
        <w:t xml:space="preserve">    </w:t>
      </w:r>
      <w:r>
        <w:rPr>
          <w:rFonts w:hint="eastAsia" w:hAnsi="宋体"/>
          <w:sz w:val="24"/>
        </w:rPr>
        <w:t xml:space="preserve">年</w:t>
      </w:r>
      <w:r>
        <w:rPr>
          <w:rFonts w:hint="eastAsia" w:hAnsi="宋体"/>
          <w:sz w:val="24"/>
        </w:rPr>
        <w:t xml:space="preserve">  </w:t>
      </w:r>
      <w:r>
        <w:rPr>
          <w:rFonts w:hint="eastAsia" w:hAnsi="宋体"/>
          <w:sz w:val="24"/>
        </w:rPr>
        <w:t xml:space="preserve">月</w:t>
      </w:r>
      <w:r>
        <w:rPr>
          <w:rFonts w:hint="eastAsia" w:hAnsi="宋体"/>
          <w:sz w:val="24"/>
        </w:rPr>
        <w:t xml:space="preserve">  </w:t>
      </w:r>
      <w:r>
        <w:rPr>
          <w:rFonts w:hint="eastAsia" w:hAnsi="宋体"/>
          <w:sz w:val="24"/>
        </w:rPr>
        <w:t xml:space="preserve">日</w:t>
      </w:r>
      <w:r/>
    </w:p>
    <w:p>
      <w:pPr>
        <w:ind w:firstLine="480"/>
        <w:jc w:val="left"/>
        <w:rPr>
          <w:rFonts w:hint="eastAsia" w:hAnsi="宋体"/>
          <w:sz w:val="24"/>
        </w:rPr>
      </w:pPr>
      <w:r>
        <w:rPr>
          <w:rFonts w:hint="eastAsia" w:hAnsi="宋体"/>
          <w:sz w:val="24"/>
        </w:rPr>
        <w:t xml:space="preserve">注：本投标报价汇总表的“投标总报价”应与“开标一览表”投标价一致。</w:t>
      </w:r>
      <w:r/>
    </w:p>
    <w:p>
      <w:pPr>
        <w:ind w:firstLine="480"/>
        <w:jc w:val="left"/>
        <w:rPr>
          <w:rFonts w:hint="eastAsia" w:hAnsi="宋体"/>
          <w:sz w:val="24"/>
        </w:rPr>
        <w:sectPr>
          <w:footerReference w:type="default" r:id="rId13"/>
          <w:footnotePr/>
          <w:endnotePr/>
          <w:type w:val="nextPage"/>
          <w:pgSz w:w="16838" w:h="11906" w:orient="landscape"/>
          <w:pgMar w:top="1191" w:right="1077" w:bottom="1191" w:left="1077" w:header="851" w:footer="992" w:gutter="0"/>
          <w:cols w:num="1" w:sep="0" w:space="720" w:equalWidth="1"/>
          <w:docGrid w:linePitch="360"/>
        </w:sectPr>
      </w:pPr>
      <w:r>
        <w:rPr>
          <w:rFonts w:hint="eastAsia" w:hAnsi="宋体"/>
          <w:sz w:val="24"/>
        </w:rPr>
      </w:r>
      <w:r/>
    </w:p>
    <w:p>
      <w:pPr>
        <w:pStyle w:val="1044"/>
        <w:rPr>
          <w:rFonts w:hint="eastAsia" w:ascii="宋体" w:hAnsi="宋体" w:eastAsia="宋体" w:cs="宋体"/>
          <w:color w:val="000000"/>
        </w:rPr>
      </w:pPr>
      <w:r/>
      <w:bookmarkStart w:id="33" w:name="_Ref10405"/>
      <w:r>
        <w:rPr>
          <w:rFonts w:hint="eastAsia" w:ascii="宋体" w:hAnsi="宋体" w:eastAsia="宋体" w:cs="宋体"/>
          <w:color w:val="000000"/>
        </w:rPr>
        <w:t xml:space="preserve">七、偏离表（技术、商务）</w:t>
      </w:r>
      <w:bookmarkStart w:id="34" w:name="_Ref22898688"/>
      <w:r/>
      <w:bookmarkStart w:id="35" w:name="_Toc38032044"/>
      <w:r/>
      <w:bookmarkEnd w:id="26"/>
      <w:r/>
      <w:bookmarkEnd w:id="27"/>
      <w:r/>
      <w:bookmarkEnd w:id="28"/>
      <w:r/>
      <w:bookmarkEnd w:id="29"/>
      <w:r/>
      <w:bookmarkEnd w:id="30"/>
      <w:r/>
      <w:bookmarkEnd w:id="31"/>
      <w:r/>
      <w:bookmarkEnd w:id="32"/>
      <w:r/>
      <w:bookmarkEnd w:id="33"/>
      <w:r/>
      <w:r/>
    </w:p>
    <w:p>
      <w:pPr>
        <w:rPr>
          <w:rFonts w:hint="eastAsia" w:ascii="宋体" w:hAnsi="宋体" w:cs="宋体"/>
          <w:b/>
          <w:color w:val="000000"/>
          <w:sz w:val="32"/>
          <w:szCs w:val="32"/>
        </w:rPr>
      </w:pPr>
      <w:r>
        <w:rPr>
          <w:rFonts w:hint="eastAsia" w:ascii="宋体" w:hAnsi="宋体" w:cs="宋体"/>
          <w:b/>
          <w:color w:val="000000"/>
          <w:sz w:val="32"/>
          <w:szCs w:val="32"/>
        </w:rPr>
        <w:t xml:space="preserve">偏离表（商务）</w:t>
      </w:r>
      <w:bookmarkEnd w:id="34"/>
      <w:r/>
      <w:bookmarkEnd w:id="35"/>
      <w:r>
        <w:rPr>
          <w:rFonts w:hint="eastAsia" w:ascii="宋体" w:hAnsi="宋体" w:cs="宋体"/>
          <w:b/>
          <w:color w:val="000000"/>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104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104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104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104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t xml:space="preserve">服务期</w:t>
            </w:r>
            <w:r/>
          </w:p>
        </w:tc>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t xml:space="preserve">响应时间</w:t>
            </w:r>
            <w:r/>
          </w:p>
        </w:tc>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t xml:space="preserve">质保期（如有）</w:t>
            </w:r>
            <w:r/>
          </w:p>
        </w:tc>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t xml:space="preserve">付款方式</w:t>
            </w:r>
            <w:r/>
          </w:p>
        </w:tc>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t xml:space="preserve">履约保证金（如有）</w:t>
            </w:r>
            <w:r/>
          </w:p>
        </w:tc>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1046"/>
        <w:ind w:firstLine="0"/>
        <w:spacing w:line="360" w:lineRule="auto"/>
        <w:rPr>
          <w:rFonts w:hint="eastAsia" w:ascii="宋体" w:hAnsi="宋体" w:eastAsia="宋体"/>
          <w:color w:val="000000"/>
          <w:sz w:val="21"/>
          <w:szCs w:val="21"/>
        </w:rPr>
      </w:pPr>
      <w:r/>
      <w:bookmarkStart w:id="36" w:name="_Ref501489596"/>
      <w:r/>
      <w:bookmarkStart w:id="37" w:name="_Toc38032045"/>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104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pStyle w:val="1046"/>
        <w:ind w:firstLine="0"/>
        <w:spacing w:line="360" w:lineRule="auto"/>
        <w:rPr>
          <w:rFonts w:hint="eastAsia" w:ascii="宋体" w:hAnsi="宋体" w:eastAsia="宋体"/>
          <w:color w:val="000000"/>
          <w:sz w:val="21"/>
          <w:szCs w:val="21"/>
        </w:rPr>
      </w:pPr>
      <w:r>
        <w:rPr>
          <w:rFonts w:ascii="宋体" w:hAnsi="宋体" w:eastAsia="宋体"/>
          <w:color w:val="000000"/>
          <w:sz w:val="21"/>
          <w:szCs w:val="21"/>
        </w:rPr>
        <w:t xml:space="preserve">日期：</w:t>
      </w:r>
      <w:r>
        <w:rPr>
          <w:rFonts w:hint="eastAsia" w:ascii="宋体" w:hAnsi="宋体" w:eastAsia="宋体"/>
          <w:color w:val="000000"/>
          <w:sz w:val="21"/>
          <w:szCs w:val="21"/>
        </w:rPr>
        <w:t xml:space="preserve">     年  月  日</w:t>
      </w:r>
      <w:r/>
    </w:p>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p>
      <w:pPr>
        <w:rPr>
          <w:rFonts w:hint="eastAsia" w:ascii="宋体" w:hAnsi="宋体" w:cs="宋体"/>
          <w:color w:val="000000"/>
          <w:szCs w:val="21"/>
        </w:rPr>
      </w:pPr>
      <w:r/>
      <w:bookmarkStart w:id="38" w:name="_Ref83808939"/>
      <w:r/>
      <w:r/>
    </w:p>
    <w:p>
      <w:pPr>
        <w:rPr>
          <w:rFonts w:hint="eastAsia" w:ascii="宋体" w:hAnsi="宋体" w:cs="宋体"/>
          <w:b/>
          <w:color w:val="000000"/>
          <w:szCs w:val="21"/>
        </w:rPr>
      </w:pPr>
      <w:r>
        <w:rPr>
          <w:rFonts w:hint="eastAsia" w:ascii="宋体" w:hAnsi="宋体" w:cs="宋体"/>
          <w:b/>
          <w:color w:val="000000"/>
          <w:szCs w:val="21"/>
        </w:rPr>
      </w:r>
      <w:r/>
    </w:p>
    <w:p>
      <w:pPr>
        <w:rPr>
          <w:rFonts w:hint="eastAsia" w:ascii="宋体" w:hAnsi="宋体" w:cs="宋体"/>
          <w:b/>
          <w:color w:val="000000"/>
          <w:sz w:val="32"/>
          <w:szCs w:val="32"/>
        </w:rPr>
      </w:pPr>
      <w:r>
        <w:rPr>
          <w:rFonts w:hint="eastAsia" w:ascii="宋体" w:hAnsi="宋体" w:cs="宋体"/>
          <w:b/>
          <w:color w:val="000000"/>
          <w:sz w:val="32"/>
          <w:szCs w:val="32"/>
        </w:rPr>
        <w:t xml:space="preserve">偏离表（技术）：</w:t>
      </w:r>
      <w:bookmarkEnd w:id="36"/>
      <w:r/>
      <w:bookmarkEnd w:id="37"/>
      <w:r/>
      <w:bookmarkEnd w:id="38"/>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104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104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104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104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104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标的物</w:t>
            </w:r>
            <w:r/>
          </w:p>
        </w:tc>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p>
        </w:tc>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p>
        </w:tc>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p>
        </w:tc>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（根据采购内容自行列明）</w:t>
            </w:r>
            <w:r/>
          </w:p>
        </w:tc>
        <w:tc>
          <w:tcPr>
            <w:tcW w:w="2130"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1046"/>
              <w:ind w:firstLine="0"/>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1046"/>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104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104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pStyle w:val="1046"/>
        <w:ind w:firstLine="0"/>
        <w:spacing w:line="360" w:lineRule="auto"/>
        <w:rPr>
          <w:rFonts w:hint="eastAsia" w:ascii="宋体" w:hAnsi="宋体" w:eastAsia="宋体"/>
          <w:color w:val="000000"/>
          <w:sz w:val="21"/>
          <w:szCs w:val="21"/>
        </w:rPr>
      </w:pPr>
      <w:r>
        <w:rPr>
          <w:rFonts w:ascii="宋体" w:hAnsi="宋体" w:eastAsia="宋体"/>
          <w:color w:val="000000"/>
          <w:sz w:val="21"/>
          <w:szCs w:val="21"/>
        </w:rPr>
        <w:t xml:space="preserve">日期：</w:t>
      </w:r>
      <w:r>
        <w:rPr>
          <w:rFonts w:hint="eastAsia" w:ascii="宋体" w:hAnsi="宋体" w:eastAsia="宋体"/>
          <w:color w:val="000000"/>
          <w:sz w:val="21"/>
          <w:szCs w:val="21"/>
        </w:rPr>
        <w:t xml:space="preserve">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bookmarkStart w:id="39" w:name="_Ref65584695"/>
      <w:r/>
      <w:bookmarkStart w:id="40" w:name="_Ref803173"/>
      <w:r/>
      <w:bookmarkStart w:id="41" w:name="_Toc8652605"/>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44"/>
        <w:rPr>
          <w:rFonts w:hint="eastAsia" w:ascii="宋体" w:hAnsi="宋体" w:eastAsia="宋体" w:cs="宋体"/>
          <w:color w:val="000000"/>
        </w:rPr>
      </w:pPr>
      <w:r/>
      <w:bookmarkStart w:id="42" w:name="_Ref5540"/>
      <w:r>
        <w:rPr>
          <w:rFonts w:hint="eastAsia" w:ascii="宋体" w:hAnsi="宋体" w:eastAsia="宋体" w:cs="宋体"/>
          <w:color w:val="000000"/>
        </w:rPr>
        <w:t xml:space="preserve">八、法定代表人授权委托书</w:t>
      </w:r>
      <w:bookmarkEnd w:id="39"/>
      <w:r/>
      <w:bookmarkEnd w:id="42"/>
      <w:r/>
      <w:r/>
    </w:p>
    <w:p>
      <w:pPr>
        <w:jc w:val="center"/>
        <w:spacing w:line="360" w:lineRule="auto"/>
        <w:rPr>
          <w:rFonts w:hint="eastAsia" w:ascii="宋体" w:hAnsi="宋体"/>
          <w:color w:val="000000"/>
          <w:szCs w:val="21"/>
        </w:rPr>
      </w:pPr>
      <w:r>
        <w:rPr>
          <w:rFonts w:hint="eastAsia" w:ascii="宋体" w:hAnsi="宋体"/>
          <w:color w:val="000000"/>
          <w:szCs w:val="21"/>
        </w:rPr>
        <w:t xml:space="preserve">法定代表人授权委托书</w:t>
      </w:r>
      <w:r/>
    </w:p>
    <w:p>
      <w:pPr>
        <w:spacing w:line="360" w:lineRule="auto"/>
        <w:rPr>
          <w:rFonts w:hint="eastAsia" w:ascii="宋体" w:hAnsi="宋体"/>
          <w:color w:val="000000"/>
          <w:szCs w:val="21"/>
        </w:rPr>
      </w:pPr>
      <w:r>
        <w:rPr>
          <w:rFonts w:hint="eastAsia" w:ascii="宋体" w:hAnsi="宋体"/>
          <w:color w:val="000000"/>
          <w:szCs w:val="21"/>
          <w:u w:val="single"/>
        </w:rPr>
        <w:t xml:space="preserve">苏州忠胜</w:t>
      </w:r>
      <w:r>
        <w:rPr>
          <w:rFonts w:hint="eastAsia" w:ascii="宋体" w:hAnsi="宋体"/>
          <w:color w:val="000000"/>
          <w:szCs w:val="21"/>
          <w:u w:val="single"/>
        </w:rPr>
        <w:t xml:space="preserve">杰工程</w:t>
      </w:r>
      <w:r>
        <w:rPr>
          <w:rFonts w:hint="eastAsia" w:ascii="宋体" w:hAnsi="宋体"/>
          <w:color w:val="000000"/>
          <w:szCs w:val="21"/>
          <w:u w:val="single"/>
        </w:rPr>
        <w:t xml:space="preserve">造价咨询有限公司</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bookmarkStart w:id="43" w:name="_Ref18060"/>
      <w:r/>
      <w:bookmarkStart w:id="44" w:name="_Ref65584702"/>
      <w:r/>
      <w:bookmarkEnd w:id="40"/>
      <w:r/>
      <w:bookmarkEnd w:id="41"/>
      <w:r>
        <w:rPr>
          <w:rFonts w:hint="eastAsia" w:ascii="宋体" w:hAnsi="宋体"/>
          <w:color w:val="000000"/>
          <w:szCs w:val="21"/>
        </w:rPr>
        <w:t xml:space="preserve">本授权委托书声明：我</w:t>
      </w:r>
      <w:r>
        <w:rPr>
          <w:rFonts w:hint="eastAsia" w:ascii="宋体" w:hAnsi="宋体"/>
          <w:color w:val="000000"/>
          <w:u w:val="single"/>
        </w:rPr>
        <w:t xml:space="preserve">（法定代表人姓名）</w:t>
      </w:r>
      <w:r>
        <w:rPr>
          <w:rFonts w:hint="eastAsia" w:ascii="宋体" w:hAnsi="宋体"/>
          <w:color w:val="000000"/>
          <w:szCs w:val="21"/>
        </w:rPr>
        <w:t xml:space="preserve">系</w:t>
      </w:r>
      <w:r>
        <w:rPr>
          <w:rFonts w:hint="eastAsia" w:ascii="宋体" w:hAnsi="宋体"/>
          <w:color w:val="000000"/>
          <w:u w:val="single"/>
        </w:rPr>
        <w:t xml:space="preserve">（企业名称）</w:t>
      </w:r>
      <w:r>
        <w:rPr>
          <w:rFonts w:hint="eastAsia" w:ascii="宋体" w:hAnsi="宋体"/>
          <w:color w:val="000000"/>
          <w:szCs w:val="21"/>
        </w:rPr>
        <w:t xml:space="preserve">的法定代表人，现授权委托</w:t>
      </w:r>
      <w:r>
        <w:rPr>
          <w:rFonts w:hint="eastAsia" w:ascii="宋体" w:hAnsi="宋体"/>
          <w:color w:val="000000"/>
          <w:u w:val="single"/>
        </w:rPr>
        <w:t xml:space="preserve">（代理人姓名） </w:t>
      </w:r>
      <w:r>
        <w:rPr>
          <w:rFonts w:hint="eastAsia" w:ascii="宋体" w:hAnsi="宋体"/>
          <w:color w:val="000000"/>
          <w:szCs w:val="21"/>
        </w:rPr>
        <w:t xml:space="preserve">代表我公司参加贵中心组织实施的项目编号为</w:t>
      </w:r>
      <w:r>
        <w:rPr>
          <w:rFonts w:ascii="宋体" w:hAnsi="宋体" w:cs="宋体"/>
          <w:sz w:val="18"/>
          <w:szCs w:val="18"/>
          <w:u w:val="single"/>
        </w:rPr>
        <w:t xml:space="preserve">JSZC-320583-SZSJ-G2026-0005</w:t>
      </w:r>
      <w:r>
        <w:rPr>
          <w:rFonts w:ascii="宋体" w:hAnsi="宋体"/>
          <w:color w:val="000000"/>
          <w:szCs w:val="21"/>
          <w:u w:val="single"/>
        </w:rPr>
        <w:t xml:space="preserve"> </w:t>
      </w:r>
      <w:r>
        <w:rPr>
          <w:rFonts w:hint="eastAsia" w:ascii="宋体" w:hAnsi="宋体"/>
          <w:color w:val="000000"/>
          <w:szCs w:val="21"/>
        </w:rPr>
        <w:t xml:space="preserve">号的采购活动。代理人在开标、澄清、签约等过程中所签署的一切文件和处理与这有关的一切事务，我均予以承认。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本授权委托书自______年____月____日起生效，至合同履行完毕止，特此声明。</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被授权人姓名： </w:t>
      </w:r>
      <w:r>
        <w:rPr>
          <w:rFonts w:ascii="宋体" w:hAnsi="宋体"/>
          <w:color w:val="000000"/>
          <w:szCs w:val="21"/>
        </w:rPr>
        <w:t xml:space="preserve">                            </w:t>
      </w:r>
      <w:r/>
    </w:p>
    <w:p>
      <w:pPr>
        <w:spacing w:line="360" w:lineRule="auto"/>
        <w:rPr>
          <w:rFonts w:hint="eastAsia" w:ascii="宋体" w:hAnsi="宋体"/>
          <w:color w:val="000000"/>
          <w:szCs w:val="21"/>
        </w:rPr>
      </w:pPr>
      <w:r>
        <w:rPr>
          <w:rFonts w:hint="eastAsia" w:ascii="宋体" w:hAnsi="宋体"/>
          <w:color w:val="000000"/>
          <w:szCs w:val="21"/>
        </w:rPr>
        <w:t xml:space="preserve">职务：</w:t>
      </w:r>
      <w:r/>
    </w:p>
    <w:p>
      <w:pPr>
        <w:spacing w:line="360" w:lineRule="auto"/>
        <w:rPr>
          <w:rFonts w:hint="eastAsia" w:ascii="宋体" w:hAnsi="宋体"/>
          <w:color w:val="000000"/>
          <w:szCs w:val="21"/>
        </w:rPr>
      </w:pPr>
      <w:r>
        <w:rPr>
          <w:rFonts w:hint="eastAsia" w:ascii="宋体" w:hAnsi="宋体"/>
          <w:color w:val="000000"/>
          <w:szCs w:val="21"/>
        </w:rPr>
        <w:t xml:space="preserve">身份证号码：                        </w:t>
      </w:r>
      <w:r>
        <w:rPr>
          <w:rFonts w:ascii="宋体" w:hAnsi="宋体"/>
          <w:color w:val="000000"/>
          <w:szCs w:val="21"/>
        </w:rPr>
        <w:t xml:space="preserve"> </w:t>
      </w:r>
      <w:r>
        <w:rPr>
          <w:rFonts w:hint="eastAsia" w:ascii="宋体" w:hAnsi="宋体"/>
          <w:color w:val="000000"/>
          <w:szCs w:val="21"/>
        </w:rPr>
        <w:t xml:space="preserve">  </w:t>
      </w:r>
      <w:r/>
    </w:p>
    <w:p>
      <w:pPr>
        <w:spacing w:line="360" w:lineRule="auto"/>
        <w:rPr>
          <w:rFonts w:hint="eastAsia" w:ascii="宋体" w:hAnsi="宋体"/>
          <w:color w:val="000000"/>
          <w:szCs w:val="21"/>
        </w:rPr>
      </w:pPr>
      <w:r>
        <w:rPr>
          <w:rFonts w:hint="eastAsia" w:ascii="宋体" w:hAnsi="宋体"/>
          <w:color w:val="000000"/>
          <w:szCs w:val="21"/>
        </w:rPr>
        <w:t xml:space="preserve">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pStyle w:val="104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104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jc w:val="left"/>
        <w:spacing w:line="360" w:lineRule="auto"/>
        <w:rPr>
          <w:rFonts w:hint="eastAsia" w:ascii="宋体" w:hAnsi="宋体"/>
          <w:color w:val="000000"/>
        </w:rPr>
      </w:pPr>
      <w:r>
        <w:rPr>
          <w:rFonts w:ascii="宋体" w:hAnsi="宋体"/>
          <w:color w:val="000000"/>
          <w:szCs w:val="21"/>
        </w:rPr>
        <w:t xml:space="preserve">日期：</w:t>
      </w:r>
      <w:r>
        <w:rPr>
          <w:rFonts w:hint="eastAsia" w:ascii="宋体" w:hAnsi="宋体"/>
          <w:color w:val="000000"/>
          <w:szCs w:val="21"/>
        </w:rPr>
        <w:t xml:space="preserve">     年  月  日</w:t>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color w:val="000000"/>
        </w:rPr>
      </w:pPr>
      <w:r>
        <w:rPr>
          <w:color w:val="000000"/>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s="宋体"/>
          <w:color w:val="000000"/>
        </w:rPr>
      </w:pPr>
      <w:r>
        <w:rPr>
          <w:rFonts w:hint="eastAsia" w:ascii="宋体" w:hAnsi="宋体" w:cs="宋体"/>
          <w:color w:val="000000"/>
        </w:rPr>
        <w:br w:type="page" w:clear="all"/>
      </w:r>
      <w:bookmarkStart w:id="45" w:name="_Ref5144"/>
      <w:r>
        <w:rPr>
          <w:rFonts w:hint="eastAsia" w:ascii="宋体" w:hAnsi="宋体" w:cs="宋体"/>
          <w:b/>
          <w:bCs/>
          <w:color w:val="000000"/>
          <w:sz w:val="32"/>
          <w:szCs w:val="32"/>
        </w:rPr>
        <w:t xml:space="preserve">九、投标函</w:t>
      </w:r>
      <w:bookmarkEnd w:id="45"/>
      <w:r/>
      <w:r/>
    </w:p>
    <w:p>
      <w:pPr>
        <w:pStyle w:val="1075"/>
        <w:jc w:val="center"/>
        <w:rPr>
          <w:rFonts w:hint="eastAsia" w:hAnsi="宋体" w:eastAsia="宋体"/>
          <w:b/>
          <w:bCs/>
          <w:color w:val="000000"/>
          <w:sz w:val="21"/>
          <w:szCs w:val="21"/>
        </w:rPr>
      </w:pPr>
      <w:r>
        <w:rPr>
          <w:rFonts w:hAnsi="宋体" w:eastAsia="宋体"/>
          <w:b/>
          <w:bCs/>
          <w:color w:val="000000"/>
          <w:sz w:val="21"/>
          <w:szCs w:val="21"/>
        </w:rPr>
        <w:t xml:space="preserve">投标函</w:t>
      </w:r>
      <w:r/>
    </w:p>
    <w:p>
      <w:pPr>
        <w:pStyle w:val="1075"/>
        <w:spacing w:line="400" w:lineRule="exact"/>
        <w:rPr>
          <w:rFonts w:hint="eastAsia"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u w:val="single"/>
        </w:rPr>
        <w:t xml:space="preserve">苏州忠胜</w:t>
      </w:r>
      <w:r>
        <w:rPr>
          <w:rFonts w:hint="eastAsia" w:hAnsi="宋体" w:eastAsia="宋体"/>
          <w:color w:val="000000"/>
          <w:sz w:val="21"/>
          <w:szCs w:val="21"/>
          <w:u w:val="single"/>
        </w:rPr>
        <w:t xml:space="preserve">杰工程</w:t>
      </w:r>
      <w:r>
        <w:rPr>
          <w:rFonts w:hint="eastAsia" w:hAnsi="宋体" w:eastAsia="宋体"/>
          <w:color w:val="000000"/>
          <w:sz w:val="21"/>
          <w:szCs w:val="21"/>
          <w:u w:val="single"/>
        </w:rPr>
        <w:t xml:space="preserve">造价咨询有限公司</w:t>
      </w:r>
      <w:r>
        <w:rPr>
          <w:rFonts w:hAnsi="宋体" w:eastAsia="宋体"/>
          <w:color w:val="000000"/>
          <w:sz w:val="21"/>
          <w:szCs w:val="21"/>
          <w:u w:val="single"/>
        </w:rPr>
        <w:t xml:space="preserve"> </w:t>
      </w:r>
      <w:r>
        <w:rPr>
          <w:rFonts w:hAnsi="宋体" w:eastAsia="宋体"/>
          <w:color w:val="000000"/>
          <w:sz w:val="21"/>
          <w:szCs w:val="21"/>
        </w:rPr>
        <w:t xml:space="preserve">：</w:t>
      </w:r>
      <w:r/>
    </w:p>
    <w:p>
      <w:pPr>
        <w:pStyle w:val="1075"/>
        <w:spacing w:line="400" w:lineRule="exact"/>
        <w:rPr>
          <w:rFonts w:hint="eastAsia" w:hAnsi="宋体" w:eastAsia="宋体"/>
          <w:color w:val="000000"/>
          <w:sz w:val="21"/>
          <w:szCs w:val="21"/>
        </w:rPr>
      </w:pPr>
      <w:r>
        <w:rPr>
          <w:rFonts w:hAnsi="宋体" w:eastAsia="宋体"/>
          <w:color w:val="000000"/>
          <w:sz w:val="21"/>
          <w:szCs w:val="21"/>
        </w:rPr>
        <w:t xml:space="preserve">    我们收到贵公司</w:t>
      </w:r>
      <w:r>
        <w:rPr>
          <w:rFonts w:hAnsi="宋体" w:eastAsia="宋体"/>
          <w:color w:val="000000"/>
          <w:sz w:val="21"/>
          <w:szCs w:val="21"/>
          <w:u w:val="single"/>
        </w:rPr>
        <w:t xml:space="preserve"> </w:t>
      </w:r>
      <w:r>
        <w:rPr>
          <w:rFonts w:hAnsi="宋体" w:cs="宋体"/>
          <w:sz w:val="18"/>
          <w:szCs w:val="18"/>
          <w:u w:val="single"/>
        </w:rPr>
        <w:t xml:space="preserve">JSZC-320583-SZSJ-G2026-0005</w:t>
      </w:r>
      <w:r>
        <w:rPr>
          <w:rFonts w:hAnsi="宋体" w:cs="宋体"/>
          <w:sz w:val="18"/>
          <w:szCs w:val="18"/>
          <w:u w:val="single"/>
        </w:rPr>
        <w:t xml:space="preserve"> </w:t>
      </w:r>
      <w:r>
        <w:rPr>
          <w:rFonts w:hAnsi="宋体" w:eastAsia="宋体"/>
          <w:color w:val="000000"/>
          <w:sz w:val="21"/>
          <w:szCs w:val="21"/>
        </w:rPr>
        <w:t xml:space="preserve">号招标文件，经仔细阅读和研究，我们同意招标文件的各条款要求并决定参加投标。</w:t>
      </w:r>
      <w:r/>
    </w:p>
    <w:p>
      <w:pPr>
        <w:pStyle w:val="1075"/>
        <w:spacing w:line="400" w:lineRule="exact"/>
        <w:rPr>
          <w:rFonts w:hint="eastAsia" w:hAnsi="宋体" w:eastAsia="宋体"/>
          <w:color w:val="000000"/>
          <w:sz w:val="21"/>
          <w:szCs w:val="21"/>
        </w:rPr>
      </w:pPr>
      <w:r>
        <w:rPr>
          <w:rFonts w:hAnsi="宋体"/>
          <w:color w:val="000000"/>
          <w:sz w:val="21"/>
          <w:szCs w:val="21"/>
        </w:rPr>
        <w:t xml:space="preserve"> </w:t>
      </w:r>
      <w:r>
        <w:rPr>
          <w:rFonts w:hint="eastAsia" w:hAnsi="宋体"/>
          <w:color w:val="000000"/>
          <w:sz w:val="21"/>
          <w:szCs w:val="21"/>
        </w:rPr>
        <w:t xml:space="preserve">  </w:t>
      </w:r>
      <w:r>
        <w:rPr>
          <w:rFonts w:hAnsi="宋体"/>
          <w:color w:val="000000"/>
          <w:sz w:val="21"/>
          <w:szCs w:val="21"/>
        </w:rPr>
        <w:t xml:space="preserve"> </w:t>
      </w:r>
      <w:r>
        <w:rPr>
          <w:rFonts w:hint="eastAsia" w:hAnsi="宋体" w:eastAsia="宋体"/>
          <w:color w:val="000000"/>
          <w:sz w:val="21"/>
          <w:szCs w:val="21"/>
        </w:rPr>
        <w:t xml:space="preserve">1.我们愿意按照招标文件的一切要求，提供包括采购需求中要求的</w:t>
      </w:r>
      <w:r>
        <w:rPr>
          <w:rFonts w:hAnsi="宋体" w:eastAsia="宋体"/>
          <w:color w:val="000000"/>
          <w:sz w:val="21"/>
          <w:szCs w:val="21"/>
        </w:rPr>
        <w:t xml:space="preserve">全部内容</w:t>
      </w:r>
      <w:r>
        <w:rPr>
          <w:rFonts w:hint="eastAsia" w:hAnsi="宋体" w:eastAsia="宋体"/>
          <w:color w:val="000000"/>
          <w:sz w:val="21"/>
          <w:szCs w:val="21"/>
        </w:rPr>
        <w:t xml:space="preserve">。提供招标项目的全部货物和服务的报价包括所投服务内容、人工、运输及合同包含的所有风险、责任等各项应有费用。</w:t>
      </w:r>
      <w:r/>
    </w:p>
    <w:p>
      <w:pPr>
        <w:pStyle w:val="1075"/>
        <w:spacing w:line="400" w:lineRule="exact"/>
        <w:rPr>
          <w:rFonts w:hint="eastAsia" w:hAnsi="宋体" w:eastAsia="宋体"/>
          <w:color w:val="000000"/>
          <w:sz w:val="21"/>
          <w:szCs w:val="21"/>
        </w:rPr>
      </w:pPr>
      <w:r>
        <w:rPr>
          <w:rFonts w:hAnsi="宋体" w:eastAsia="宋体"/>
          <w:color w:val="000000"/>
          <w:sz w:val="21"/>
          <w:szCs w:val="21"/>
        </w:rPr>
        <w:t xml:space="preserve">    2</w:t>
      </w:r>
      <w:r>
        <w:rPr>
          <w:rFonts w:hint="eastAsia" w:hAnsi="宋体" w:eastAsia="宋体"/>
          <w:color w:val="000000"/>
          <w:sz w:val="21"/>
          <w:szCs w:val="21"/>
        </w:rPr>
        <w:t xml:space="preserve">.</w:t>
      </w:r>
      <w:r>
        <w:rPr>
          <w:rFonts w:hAnsi="宋体" w:eastAsia="宋体"/>
          <w:color w:val="000000"/>
          <w:sz w:val="21"/>
          <w:szCs w:val="21"/>
        </w:rPr>
        <w:t xml:space="preserve">如果我们的投标书被接受，我们将严格履行招标文件中规定的每一项要求，按期、按质、按量履行合同的义务。</w:t>
      </w:r>
      <w:r/>
    </w:p>
    <w:p>
      <w:pPr>
        <w:pStyle w:val="1075"/>
        <w:spacing w:line="400" w:lineRule="exact"/>
        <w:rPr>
          <w:rFonts w:hint="eastAsia" w:hAnsi="宋体" w:eastAsia="宋体"/>
          <w:color w:val="000000"/>
          <w:sz w:val="21"/>
          <w:szCs w:val="21"/>
        </w:rPr>
      </w:pPr>
      <w:r>
        <w:rPr>
          <w:rFonts w:hAnsi="宋体" w:eastAsia="宋体"/>
          <w:color w:val="000000"/>
          <w:sz w:val="21"/>
          <w:szCs w:val="21"/>
        </w:rPr>
        <w:t xml:space="preserve">    3</w:t>
      </w:r>
      <w:r>
        <w:rPr>
          <w:rFonts w:hint="eastAsia" w:hAnsi="宋体" w:eastAsia="宋体"/>
          <w:color w:val="000000"/>
          <w:sz w:val="21"/>
          <w:szCs w:val="21"/>
        </w:rPr>
        <w:t xml:space="preserve">.</w:t>
      </w:r>
      <w:r>
        <w:rPr>
          <w:rFonts w:hAnsi="宋体" w:eastAsia="宋体"/>
          <w:color w:val="000000"/>
          <w:sz w:val="21"/>
          <w:szCs w:val="21"/>
        </w:rPr>
        <w:t xml:space="preserve">我们同意按招标文件中的规定，本投标书的有效期限为开标后</w:t>
      </w:r>
      <w:r>
        <w:rPr>
          <w:rFonts w:hAnsi="宋体" w:eastAsia="宋体"/>
          <w:color w:val="000000"/>
          <w:sz w:val="21"/>
          <w:szCs w:val="21"/>
          <w:u w:val="single"/>
        </w:rPr>
        <w:t xml:space="preserve"> </w:t>
      </w:r>
      <w:r>
        <w:rPr>
          <w:rFonts w:hint="eastAsia" w:hAnsi="宋体" w:eastAsia="宋体"/>
          <w:color w:val="000000"/>
          <w:sz w:val="21"/>
          <w:szCs w:val="21"/>
          <w:u w:val="single"/>
        </w:rPr>
        <w:t xml:space="preserve">90</w:t>
      </w:r>
      <w:r>
        <w:rPr>
          <w:rFonts w:hAnsi="宋体" w:eastAsia="宋体"/>
          <w:color w:val="000000"/>
          <w:sz w:val="21"/>
          <w:szCs w:val="21"/>
        </w:rPr>
        <w:t xml:space="preserve">天。</w:t>
      </w:r>
      <w:r/>
    </w:p>
    <w:p>
      <w:pPr>
        <w:pStyle w:val="1075"/>
        <w:ind w:firstLine="420"/>
        <w:spacing w:line="400" w:lineRule="exact"/>
        <w:rPr>
          <w:rFonts w:hint="eastAsia" w:hAnsi="宋体" w:eastAsia="宋体"/>
          <w:color w:val="000000"/>
          <w:sz w:val="21"/>
          <w:szCs w:val="21"/>
        </w:rPr>
      </w:pPr>
      <w:r>
        <w:rPr>
          <w:rFonts w:hAnsi="宋体" w:eastAsia="宋体"/>
          <w:color w:val="000000"/>
          <w:sz w:val="21"/>
          <w:szCs w:val="21"/>
        </w:rPr>
        <w:t xml:space="preserve">4</w:t>
      </w:r>
      <w:r>
        <w:rPr>
          <w:rFonts w:hint="eastAsia" w:hAnsi="宋体" w:eastAsia="宋体"/>
          <w:color w:val="000000"/>
          <w:sz w:val="21"/>
          <w:szCs w:val="21"/>
        </w:rPr>
        <w:t xml:space="preserve">.</w:t>
      </w:r>
      <w:r>
        <w:rPr>
          <w:rFonts w:hAnsi="宋体" w:eastAsia="宋体"/>
          <w:color w:val="000000"/>
          <w:sz w:val="21"/>
          <w:szCs w:val="21"/>
        </w:rPr>
        <w:t xml:space="preserve">我们愿意提供招标代理人在招标文件中要求的所有资料。</w:t>
      </w:r>
      <w:r/>
    </w:p>
    <w:p>
      <w:pPr>
        <w:pStyle w:val="1075"/>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5.</w:t>
      </w:r>
      <w:r>
        <w:rPr>
          <w:rFonts w:hAnsi="宋体" w:eastAsia="宋体"/>
          <w:color w:val="000000"/>
          <w:sz w:val="21"/>
          <w:szCs w:val="21"/>
        </w:rPr>
        <w:t xml:space="preserve">我们同意按</w:t>
      </w:r>
      <w:r>
        <w:rPr>
          <w:rFonts w:hint="eastAsia" w:hAnsi="宋体" w:eastAsia="宋体"/>
          <w:color w:val="000000"/>
          <w:sz w:val="21"/>
          <w:szCs w:val="21"/>
        </w:rPr>
        <w:t xml:space="preserve">采购人</w:t>
      </w:r>
      <w:r>
        <w:rPr>
          <w:rFonts w:hAnsi="宋体" w:eastAsia="宋体"/>
          <w:color w:val="000000"/>
          <w:sz w:val="21"/>
          <w:szCs w:val="21"/>
        </w:rPr>
        <w:t xml:space="preserve">确定的</w:t>
      </w:r>
      <w:r>
        <w:rPr>
          <w:rFonts w:hint="eastAsia" w:hAnsi="宋体" w:eastAsia="宋体"/>
          <w:color w:val="000000"/>
          <w:sz w:val="21"/>
          <w:szCs w:val="21"/>
        </w:rPr>
        <w:t xml:space="preserve">评标办法及评标标准，由评标专家进行评审；</w:t>
      </w:r>
      <w:r/>
    </w:p>
    <w:p>
      <w:pPr>
        <w:pStyle w:val="1075"/>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6.</w:t>
      </w:r>
      <w:r>
        <w:rPr>
          <w:rFonts w:hAnsi="宋体" w:eastAsia="宋体"/>
          <w:color w:val="000000"/>
          <w:sz w:val="21"/>
          <w:szCs w:val="21"/>
        </w:rPr>
        <w:t xml:space="preserve">我们认为你们有权决定中标者，还认为你们有权接受或拒绝所有的投标者。</w:t>
      </w:r>
      <w:r/>
    </w:p>
    <w:p>
      <w:pPr>
        <w:pStyle w:val="1075"/>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7.</w:t>
      </w:r>
      <w:r>
        <w:rPr>
          <w:rFonts w:hAnsi="宋体" w:eastAsia="宋体"/>
          <w:color w:val="000000"/>
          <w:sz w:val="21"/>
          <w:szCs w:val="21"/>
        </w:rPr>
        <w:t xml:space="preserve">我们愿意遵守招标通告及招标文件中所列的收费标准。</w:t>
      </w:r>
      <w:r/>
    </w:p>
    <w:p>
      <w:pPr>
        <w:pStyle w:val="1075"/>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8.</w:t>
      </w:r>
      <w:r>
        <w:rPr>
          <w:rFonts w:hAnsi="宋体" w:eastAsia="宋体"/>
          <w:color w:val="000000"/>
          <w:sz w:val="21"/>
          <w:szCs w:val="21"/>
        </w:rPr>
        <w:t xml:space="preserve">我们承诺该项投标在开标后的全过程中保持有效，不作任何更改和变动。</w:t>
      </w:r>
      <w:r/>
    </w:p>
    <w:p>
      <w:pPr>
        <w:pStyle w:val="1075"/>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9.招标人有权根据实际情况作相应数量、规格等调整。</w:t>
      </w:r>
      <w:r/>
    </w:p>
    <w:p>
      <w:pPr>
        <w:pStyle w:val="1075"/>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10.</w:t>
      </w:r>
      <w:r>
        <w:rPr>
          <w:rFonts w:hAnsi="宋体" w:eastAsia="宋体"/>
          <w:color w:val="000000"/>
          <w:sz w:val="21"/>
          <w:szCs w:val="21"/>
        </w:rPr>
        <w:t xml:space="preserve">如果我们中标，我们愿意在签订合同</w:t>
      </w:r>
      <w:r>
        <w:rPr>
          <w:rFonts w:hint="eastAsia" w:hAnsi="宋体" w:eastAsia="宋体"/>
          <w:color w:val="000000"/>
          <w:sz w:val="21"/>
          <w:szCs w:val="21"/>
        </w:rPr>
        <w:t xml:space="preserve">前</w:t>
      </w:r>
      <w:r>
        <w:rPr>
          <w:rFonts w:hAnsi="宋体" w:eastAsia="宋体"/>
          <w:color w:val="000000"/>
          <w:sz w:val="21"/>
          <w:szCs w:val="21"/>
        </w:rPr>
        <w:t xml:space="preserve">按</w:t>
      </w:r>
      <w:r>
        <w:rPr>
          <w:rFonts w:hAnsi="宋体" w:eastAsia="宋体"/>
          <w:color w:val="000000"/>
          <w:sz w:val="21"/>
          <w:szCs w:val="21"/>
        </w:rPr>
        <w:t xml:space="preserve">标段</w:t>
      </w:r>
      <w:r>
        <w:rPr>
          <w:rFonts w:hint="eastAsia" w:hAnsi="宋体" w:eastAsia="宋体"/>
          <w:color w:val="000000"/>
          <w:sz w:val="21"/>
          <w:szCs w:val="21"/>
        </w:rPr>
        <w:t xml:space="preserve">预算</w:t>
      </w:r>
      <w:r>
        <w:rPr>
          <w:rFonts w:hAnsi="宋体" w:eastAsia="宋体"/>
          <w:color w:val="000000"/>
          <w:sz w:val="21"/>
          <w:szCs w:val="21"/>
        </w:rPr>
        <w:t xml:space="preserve">金额支付</w:t>
      </w:r>
      <w:r>
        <w:rPr>
          <w:rFonts w:hint="eastAsia" w:hAnsi="宋体" w:eastAsia="宋体"/>
          <w:color w:val="000000"/>
          <w:sz w:val="21"/>
          <w:szCs w:val="21"/>
        </w:rPr>
        <w:t xml:space="preserve">代理服务费</w:t>
      </w:r>
      <w:r>
        <w:rPr>
          <w:rFonts w:hAnsi="宋体" w:eastAsia="宋体"/>
          <w:color w:val="000000"/>
          <w:sz w:val="21"/>
          <w:szCs w:val="21"/>
        </w:rPr>
        <w:t xml:space="preserve">（以累计法收费：按预算金额100万元以下，收取1.5%；100-500万元，收取1.1%；500-1000万元，收取0.8%；1000-5000万元，收取0.5%；5000-10000万元，收取0.25%）；</w:t>
      </w:r>
      <w:r/>
    </w:p>
    <w:p>
      <w:pPr>
        <w:pStyle w:val="1075"/>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11.中标单位必须按招标文件要求交货。</w:t>
      </w:r>
      <w:r/>
    </w:p>
    <w:p>
      <w:pPr>
        <w:pStyle w:val="1075"/>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12.有关投标偏离、服务保证措施、要求甲方配合及其他说明均在投标书中详细阐述。</w:t>
      </w:r>
      <w:r/>
    </w:p>
    <w:p>
      <w:pPr>
        <w:pStyle w:val="1075"/>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13.所有有关本次投标的函电，请按下列方法联系</w:t>
      </w:r>
      <w:r/>
    </w:p>
    <w:p>
      <w:pPr>
        <w:pStyle w:val="1075"/>
        <w:spacing w:line="360" w:lineRule="auto"/>
        <w:rPr>
          <w:rFonts w:hint="eastAsia" w:hAnsi="宋体" w:eastAsia="宋体"/>
          <w:color w:val="000000"/>
          <w:sz w:val="21"/>
          <w:szCs w:val="21"/>
        </w:rPr>
      </w:pPr>
      <w:r>
        <w:rPr>
          <w:rFonts w:hint="eastAsia" w:hAnsi="宋体" w:eastAsia="宋体"/>
          <w:color w:val="000000"/>
          <w:sz w:val="21"/>
          <w:szCs w:val="21"/>
        </w:rPr>
      </w:r>
      <w:r/>
    </w:p>
    <w:p>
      <w:pPr>
        <w:pStyle w:val="1075"/>
        <w:spacing w:line="360" w:lineRule="auto"/>
        <w:rPr>
          <w:rFonts w:hint="eastAsia" w:hAnsi="宋体" w:eastAsia="宋体"/>
          <w:color w:val="000000"/>
          <w:sz w:val="21"/>
          <w:szCs w:val="21"/>
        </w:rPr>
      </w:pPr>
      <w:r>
        <w:rPr>
          <w:rFonts w:hint="eastAsia" w:hAnsi="宋体" w:eastAsia="宋体"/>
          <w:color w:val="000000"/>
          <w:sz w:val="21"/>
          <w:szCs w:val="21"/>
        </w:rPr>
      </w:r>
      <w:r/>
    </w:p>
    <w:p>
      <w:pPr>
        <w:pStyle w:val="1075"/>
        <w:spacing w:line="360" w:lineRule="auto"/>
        <w:rPr>
          <w:rFonts w:hint="eastAsia" w:hAnsi="宋体" w:eastAsia="宋体"/>
          <w:color w:val="000000"/>
          <w:sz w:val="21"/>
          <w:szCs w:val="21"/>
        </w:rPr>
      </w:pPr>
      <w:r>
        <w:rPr>
          <w:rFonts w:hint="eastAsia" w:hAnsi="宋体" w:eastAsia="宋体"/>
          <w:color w:val="000000"/>
          <w:sz w:val="21"/>
          <w:szCs w:val="21"/>
        </w:rPr>
        <w:t xml:space="preserve">联系人：                                   投标单位：（单位盖章）</w:t>
      </w:r>
      <w:r/>
    </w:p>
    <w:p>
      <w:pPr>
        <w:pStyle w:val="1075"/>
        <w:spacing w:line="360" w:lineRule="auto"/>
        <w:rPr>
          <w:rFonts w:hint="eastAsia" w:hAnsi="宋体" w:eastAsia="宋体"/>
          <w:color w:val="000000"/>
          <w:sz w:val="21"/>
          <w:szCs w:val="21"/>
        </w:rPr>
      </w:pPr>
      <w:r>
        <w:rPr>
          <w:rFonts w:hint="eastAsia" w:hAnsi="宋体" w:eastAsia="宋体"/>
          <w:color w:val="000000"/>
          <w:sz w:val="21"/>
          <w:szCs w:val="21"/>
        </w:rPr>
        <w:t xml:space="preserve">地址：</w:t>
      </w:r>
      <w:r/>
    </w:p>
    <w:p>
      <w:pPr>
        <w:pStyle w:val="1075"/>
        <w:spacing w:line="360" w:lineRule="auto"/>
        <w:rPr>
          <w:rFonts w:hint="eastAsia" w:hAnsi="宋体" w:eastAsia="宋体"/>
          <w:color w:val="000000"/>
          <w:sz w:val="21"/>
          <w:szCs w:val="21"/>
        </w:rPr>
      </w:pPr>
      <w:r>
        <w:rPr>
          <w:rFonts w:hint="eastAsia" w:hAnsi="宋体" w:eastAsia="宋体"/>
          <w:color w:val="000000"/>
          <w:sz w:val="21"/>
          <w:szCs w:val="21"/>
        </w:rPr>
        <w:t xml:space="preserve">联系电话：                                 法定代表人或授权委托人：（签字或盖章）</w:t>
      </w:r>
      <w:r/>
    </w:p>
    <w:p>
      <w:pPr>
        <w:pStyle w:val="1075"/>
        <w:spacing w:line="360" w:lineRule="auto"/>
        <w:rPr>
          <w:rFonts w:hint="eastAsia" w:hAnsi="宋体" w:eastAsia="宋体"/>
          <w:color w:val="000000"/>
          <w:sz w:val="21"/>
          <w:szCs w:val="21"/>
        </w:rPr>
      </w:pPr>
      <w:r>
        <w:rPr>
          <w:rFonts w:hint="eastAsia" w:hAnsi="宋体" w:eastAsia="宋体"/>
          <w:color w:val="000000"/>
          <w:sz w:val="21"/>
          <w:szCs w:val="21"/>
        </w:rPr>
        <w:t xml:space="preserve">传真：</w:t>
      </w:r>
      <w:r/>
    </w:p>
    <w:p>
      <w:pPr>
        <w:pStyle w:val="1075"/>
        <w:ind w:firstLine="4620"/>
        <w:spacing w:line="360" w:lineRule="auto"/>
        <w:rPr>
          <w:rFonts w:hint="eastAsia" w:hAnsi="宋体" w:eastAsia="宋体"/>
          <w:color w:val="000000"/>
          <w:sz w:val="21"/>
          <w:szCs w:val="21"/>
        </w:rPr>
      </w:pPr>
      <w:r>
        <w:rPr>
          <w:rFonts w:hint="eastAsia" w:hAnsi="宋体" w:eastAsia="宋体"/>
          <w:color w:val="000000"/>
          <w:sz w:val="21"/>
          <w:szCs w:val="21"/>
        </w:rPr>
        <w:t xml:space="preserve">日期：      年</w:t>
      </w:r>
      <w:r>
        <w:rPr>
          <w:rFonts w:hAnsi="宋体" w:eastAsia="宋体"/>
          <w:color w:val="000000"/>
          <w:sz w:val="21"/>
          <w:szCs w:val="21"/>
        </w:rPr>
        <w:t xml:space="preserve">  </w:t>
      </w:r>
      <w:r>
        <w:rPr>
          <w:rFonts w:hint="eastAsia" w:hAnsi="宋体" w:eastAsia="宋体"/>
          <w:color w:val="000000"/>
          <w:sz w:val="21"/>
          <w:szCs w:val="21"/>
        </w:rPr>
        <w:t xml:space="preserve"> </w:t>
      </w:r>
      <w:r>
        <w:rPr>
          <w:rFonts w:hAnsi="宋体" w:eastAsia="宋体"/>
          <w:color w:val="000000"/>
          <w:sz w:val="21"/>
          <w:szCs w:val="21"/>
        </w:rPr>
        <w:t xml:space="preserve"> </w:t>
      </w:r>
      <w:r>
        <w:rPr>
          <w:rFonts w:hint="eastAsia" w:hAnsi="宋体" w:eastAsia="宋体"/>
          <w:color w:val="000000"/>
          <w:sz w:val="21"/>
          <w:szCs w:val="21"/>
        </w:rPr>
        <w:t xml:space="preserve">月</w:t>
      </w:r>
      <w:r>
        <w:rPr>
          <w:rFonts w:hAnsi="宋体" w:eastAsia="宋体"/>
          <w:color w:val="000000"/>
          <w:sz w:val="21"/>
          <w:szCs w:val="21"/>
        </w:rPr>
        <w:t xml:space="preserve">    </w:t>
      </w:r>
      <w:r>
        <w:rPr>
          <w:rFonts w:hint="eastAsia" w:hAnsi="宋体" w:eastAsia="宋体"/>
          <w:color w:val="000000"/>
          <w:sz w:val="21"/>
          <w:szCs w:val="21"/>
        </w:rPr>
        <w:t xml:space="preserve">日</w:t>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pStyle w:val="1044"/>
        <w:rPr>
          <w:rFonts w:hint="eastAsia" w:ascii="宋体" w:hAnsi="宋体" w:eastAsia="宋体" w:cs="宋体"/>
          <w:color w:val="000000"/>
        </w:rPr>
      </w:pPr>
      <w:r/>
      <w:bookmarkStart w:id="46" w:name="_Ref5615"/>
      <w:r/>
      <w:bookmarkEnd w:id="43"/>
      <w:r>
        <w:rPr>
          <w:rFonts w:hint="eastAsia" w:ascii="宋体" w:hAnsi="宋体" w:eastAsia="宋体" w:cs="宋体"/>
          <w:color w:val="000000"/>
        </w:rPr>
        <w:t xml:space="preserve">十、人员配置表</w:t>
      </w:r>
      <w:bookmarkEnd w:id="44"/>
      <w:r/>
      <w:bookmarkEnd w:id="46"/>
      <w:r/>
      <w:r/>
    </w:p>
    <w:p>
      <w:pPr>
        <w:jc w:val="center"/>
        <w:spacing w:line="360" w:lineRule="auto"/>
        <w:rPr>
          <w:rFonts w:hint="eastAsia" w:ascii="宋体" w:hAnsi="宋体"/>
          <w:color w:val="000000"/>
          <w:szCs w:val="21"/>
        </w:rPr>
      </w:pPr>
      <w:r>
        <w:rPr>
          <w:rFonts w:hint="eastAsia" w:ascii="宋体" w:hAnsi="宋体"/>
          <w:color w:val="000000"/>
          <w:szCs w:val="21"/>
        </w:rPr>
        <w:t xml:space="preserve">人员配置表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75"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75"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59"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0"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04"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p>
        </w:tc>
      </w:tr>
      <w:tr>
        <w:trPr>
          <w:jc w:val="center"/>
          <w:trHeight w:val="625" w:hRule="exact"/>
        </w:trPr>
        <w:tc>
          <w:tcPr>
            <w:tcW w:w="936"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75"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jc w:val="center"/>
          <w:trHeight w:val="625" w:hRule="exact"/>
        </w:trPr>
        <w:tc>
          <w:tcPr>
            <w:tcW w:w="936"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75"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75"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75"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9" w:hRule="exact"/>
        </w:trPr>
        <w:tc>
          <w:tcPr>
            <w:tcW w:w="936"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75"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4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75"/>
        <w:ind w:left="-210" w:right="-210"/>
        <w:jc w:val="left"/>
        <w:spacing w:line="360" w:lineRule="auto"/>
        <w:rPr>
          <w:rFonts w:hint="eastAsia" w:hAnsi="宋体" w:eastAsia="宋体"/>
          <w:b/>
          <w:color w:val="000000"/>
          <w:sz w:val="21"/>
          <w:szCs w:val="21"/>
        </w:rPr>
      </w:pPr>
      <w:r>
        <w:rPr>
          <w:rFonts w:hint="eastAsia" w:hAnsi="宋体" w:eastAsia="宋体"/>
          <w:b/>
          <w:color w:val="000000"/>
          <w:sz w:val="21"/>
          <w:szCs w:val="21"/>
        </w:rPr>
      </w:r>
      <w:r/>
    </w:p>
    <w:p>
      <w:pPr>
        <w:pStyle w:val="1075"/>
        <w:ind w:left="-210" w:right="-210"/>
        <w:jc w:val="left"/>
        <w:spacing w:line="360" w:lineRule="auto"/>
        <w:rPr>
          <w:rFonts w:hint="eastAsia" w:hAnsi="宋体" w:eastAsia="宋体"/>
          <w:b/>
          <w:color w:val="000000"/>
          <w:sz w:val="21"/>
          <w:szCs w:val="21"/>
        </w:rPr>
      </w:pPr>
      <w:r>
        <w:rPr>
          <w:rFonts w:hint="eastAsia" w:hAnsi="宋体" w:eastAsia="宋体"/>
          <w:b/>
          <w:color w:val="000000"/>
          <w:sz w:val="21"/>
          <w:szCs w:val="21"/>
        </w:rPr>
        <w:t xml:space="preserve">注：投标单位可根据招标内容自行调整</w:t>
      </w:r>
      <w:r/>
    </w:p>
    <w:p>
      <w:pPr>
        <w:pStyle w:val="1074"/>
        <w:ind w:firstLine="359"/>
        <w:jc w:val="left"/>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74"/>
        <w:ind w:firstLine="359"/>
        <w:jc w:val="left"/>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74"/>
        <w:ind w:firstLine="359"/>
        <w:jc w:val="left"/>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color w:val="000000"/>
          <w:szCs w:val="21"/>
        </w:rPr>
      </w:pPr>
      <w:r>
        <w:rPr>
          <w:rFonts w:hint="eastAsia" w:ascii="宋体" w:hAnsi="宋体"/>
          <w:color w:val="000000"/>
          <w:szCs w:val="21"/>
        </w:rPr>
      </w:r>
      <w:r/>
    </w:p>
    <w:p>
      <w:pPr>
        <w:rPr>
          <w:rFonts w:hint="eastAsia" w:ascii="宋体" w:hAnsi="宋体"/>
          <w:color w:val="000000"/>
        </w:rPr>
      </w:pPr>
      <w:r/>
      <w:bookmarkStart w:id="47" w:name="_Ref803185"/>
      <w:r/>
      <w:bookmarkStart w:id="48" w:name="_Toc8652606"/>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ascii="宋体" w:hAnsi="宋体"/>
          <w:color w:val="000000"/>
        </w:rPr>
        <w:br w:type="page" w:clear="all"/>
      </w:r>
      <w:r/>
    </w:p>
    <w:p>
      <w:pPr>
        <w:pStyle w:val="1063"/>
        <w:rPr>
          <w:rFonts w:hint="default"/>
          <w:color w:val="000000"/>
        </w:rPr>
      </w:pPr>
      <w:r>
        <w:rPr>
          <w:rFonts w:hint="default"/>
          <w:color w:val="000000"/>
        </w:rPr>
      </w:r>
      <w:r/>
    </w:p>
    <w:p>
      <w:pPr>
        <w:pStyle w:val="1044"/>
        <w:rPr>
          <w:rFonts w:hint="eastAsia" w:ascii="宋体" w:hAnsi="宋体" w:eastAsia="宋体" w:cs="宋体"/>
          <w:color w:val="000000"/>
        </w:rPr>
      </w:pPr>
      <w:r/>
      <w:bookmarkStart w:id="49" w:name="_Ref5654"/>
      <w:r>
        <w:rPr>
          <w:rFonts w:hint="eastAsia" w:ascii="宋体" w:hAnsi="宋体" w:eastAsia="宋体" w:cs="宋体"/>
          <w:color w:val="000000"/>
        </w:rPr>
        <w:t xml:space="preserve">十一、类似业绩证明材料</w:t>
      </w:r>
      <w:bookmarkEnd w:id="47"/>
      <w:r/>
      <w:bookmarkEnd w:id="48"/>
      <w:r/>
      <w:bookmarkEnd w:id="49"/>
      <w:r/>
      <w:r/>
    </w:p>
    <w:p>
      <w:pPr>
        <w:jc w:val="center"/>
        <w:spacing w:line="360" w:lineRule="auto"/>
        <w:rPr>
          <w:rFonts w:hint="eastAsia" w:ascii="宋体" w:hAnsi="宋体"/>
          <w:color w:val="000000"/>
          <w:szCs w:val="21"/>
        </w:rPr>
      </w:pPr>
      <w:r>
        <w:rPr>
          <w:rFonts w:hint="eastAsia" w:ascii="宋体" w:hAnsi="宋体"/>
          <w:color w:val="000000"/>
          <w:szCs w:val="21"/>
        </w:rPr>
        <w:t xml:space="preserve">类似业绩证明材料</w:t>
      </w:r>
      <w:r/>
    </w:p>
    <w:p>
      <w:pPr>
        <w:pStyle w:val="1063"/>
        <w:rPr>
          <w:rFonts w:hint="default"/>
          <w:color w:val="000000"/>
        </w:rPr>
      </w:pPr>
      <w:r>
        <w:rPr>
          <w:rFonts w:hint="default"/>
          <w:color w:val="000000"/>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序号</w:t>
            </w:r>
            <w:r/>
          </w:p>
        </w:tc>
        <w:tc>
          <w:tcPr>
            <w:tcW w:w="2004"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项目名称</w:t>
            </w:r>
            <w:r/>
          </w:p>
        </w:tc>
        <w:tc>
          <w:tcPr>
            <w:tcW w:w="200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合同内容</w:t>
            </w:r>
            <w:r/>
          </w:p>
        </w:tc>
        <w:tc>
          <w:tcPr>
            <w:tcW w:w="23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合同签订时间</w:t>
            </w:r>
            <w:r/>
          </w:p>
        </w:tc>
        <w:tc>
          <w:tcPr>
            <w:tcW w:w="1813"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备注</w:t>
            </w:r>
            <w:r/>
          </w:p>
        </w:tc>
      </w:tr>
      <w:tr>
        <w:trPr>
          <w:cantSplit/>
          <w:jc w:val="center"/>
          <w:trHeight w:val="510"/>
        </w:trPr>
        <w:tc>
          <w:tcPr>
            <w:tcW w:w="1239"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tcW w:w="200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2</w:t>
            </w:r>
            <w:r/>
          </w:p>
        </w:tc>
        <w:tc>
          <w:tcPr>
            <w:tcW w:w="200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3</w:t>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4</w:t>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5</w:t>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w:t>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bl>
    <w:p>
      <w:pPr>
        <w:pStyle w:val="1074"/>
        <w:ind w:firstLine="359"/>
        <w:jc w:val="left"/>
        <w:spacing w:line="360" w:lineRule="auto"/>
        <w:rPr>
          <w:rFonts w:hint="eastAsia" w:hAnsi="宋体" w:eastAsia="宋体"/>
          <w:color w:val="000000"/>
          <w:sz w:val="21"/>
          <w:szCs w:val="21"/>
        </w:rPr>
      </w:pPr>
      <w:r/>
      <w:bookmarkStart w:id="50" w:name="_Ref20849"/>
      <w:r/>
      <w:r/>
    </w:p>
    <w:p>
      <w:pPr>
        <w:pStyle w:val="1074"/>
        <w:ind w:firstLine="359"/>
        <w:jc w:val="left"/>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74"/>
        <w:ind w:firstLine="359"/>
        <w:jc w:val="left"/>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74"/>
        <w:ind w:firstLine="359"/>
        <w:jc w:val="left"/>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rPr>
          <w:rFonts w:hint="eastAsia" w:ascii="宋体" w:hAnsi="宋体" w:cs="宋体"/>
          <w:color w:val="000000"/>
        </w:rPr>
      </w:pPr>
      <w:r>
        <w:rPr>
          <w:rFonts w:hint="eastAsia" w:ascii="宋体" w:hAnsi="宋体" w:cs="宋体"/>
          <w:color w:val="000000"/>
        </w:rPr>
        <w:br w:type="page" w:clear="all"/>
      </w:r>
      <w:r/>
    </w:p>
    <w:p>
      <w:pPr>
        <w:pStyle w:val="1044"/>
        <w:rPr>
          <w:rFonts w:hint="eastAsia" w:ascii="宋体" w:hAnsi="宋体" w:eastAsia="宋体" w:cs="宋体"/>
          <w:color w:val="000000"/>
        </w:rPr>
      </w:pPr>
      <w:r/>
      <w:bookmarkStart w:id="51" w:name="_Ref5350"/>
      <w:r>
        <w:rPr>
          <w:rFonts w:hint="eastAsia" w:ascii="宋体" w:hAnsi="宋体" w:eastAsia="宋体" w:cs="宋体"/>
          <w:color w:val="000000"/>
        </w:rPr>
        <w:t xml:space="preserve">十二、中小企业声明函</w:t>
      </w:r>
      <w:bookmarkEnd w:id="51"/>
      <w:r/>
      <w:r/>
    </w:p>
    <w:p>
      <w:pPr>
        <w:pStyle w:val="1076"/>
        <w:ind w:right="-210"/>
        <w:jc w:val="center"/>
        <w:spacing w:line="360" w:lineRule="auto"/>
        <w:rPr>
          <w:rFonts w:hAnsi="宋体" w:eastAsia="宋体"/>
          <w:color w:val="000000"/>
          <w:sz w:val="21"/>
          <w:szCs w:val="21"/>
        </w:rPr>
      </w:pPr>
      <w:r>
        <w:rPr>
          <w:rFonts w:hAnsi="宋体" w:eastAsia="宋体"/>
          <w:color w:val="000000"/>
          <w:sz w:val="21"/>
          <w:szCs w:val="21"/>
        </w:rPr>
        <w:t xml:space="preserve">中小企业声明函（服务）</w:t>
      </w:r>
      <w:r/>
    </w:p>
    <w:p>
      <w:pPr>
        <w:pStyle w:val="1076"/>
        <w:ind w:firstLine="420"/>
        <w:spacing w:line="360" w:lineRule="auto"/>
        <w:rPr>
          <w:rFonts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本公司（联合体）郑重声明，根据《政府采购促进中小企业发展管理办法》（财库[2020]46号）的规定，本公司（联合体）参加</w:t>
      </w:r>
      <w:r>
        <w:rPr>
          <w:rFonts w:hAnsi="宋体" w:eastAsia="宋体"/>
          <w:color w:val="000000"/>
          <w:sz w:val="21"/>
          <w:szCs w:val="21"/>
          <w:u w:val="single"/>
        </w:rPr>
        <w:t xml:space="preserve">（单位名称）</w:t>
      </w:r>
      <w:r>
        <w:rPr>
          <w:rFonts w:hAnsi="宋体" w:eastAsia="宋体"/>
          <w:color w:val="000000"/>
          <w:sz w:val="21"/>
          <w:szCs w:val="21"/>
        </w:rPr>
        <w:t xml:space="preserve">的</w:t>
      </w:r>
      <w:r>
        <w:rPr>
          <w:rFonts w:hAnsi="宋体" w:eastAsia="宋体"/>
          <w:color w:val="000000"/>
          <w:sz w:val="21"/>
          <w:szCs w:val="21"/>
          <w:u w:val="single"/>
        </w:rPr>
        <w:t xml:space="preserve">（项目名称）（标段号）</w:t>
      </w:r>
      <w:r>
        <w:rPr>
          <w:rFonts w:hAnsi="宋体" w:eastAsia="宋体"/>
          <w:color w:val="000000"/>
          <w:sz w:val="21"/>
          <w:szCs w:val="21"/>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 </w:t>
      </w:r>
      <w:r/>
    </w:p>
    <w:p>
      <w:pPr>
        <w:ind w:firstLine="420"/>
        <w:spacing w:line="360" w:lineRule="auto"/>
        <w:rPr>
          <w:rFonts w:hint="eastAsia" w:ascii="宋体" w:hAnsi="宋体"/>
          <w:color w:val="000000"/>
        </w:rPr>
      </w:pPr>
      <w:r>
        <w:rPr>
          <w:rFonts w:ascii="宋体" w:hAnsi="宋体"/>
          <w:color w:val="000000"/>
          <w:szCs w:val="21"/>
        </w:rPr>
        <w:t xml:space="preserve">1.</w:t>
      </w:r>
      <w:r>
        <w:rPr>
          <w:rFonts w:ascii="宋体" w:hAnsi="宋体"/>
          <w:color w:val="000000"/>
          <w:u w:val="single"/>
        </w:rPr>
        <w:t xml:space="preserve">（标的名称）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p>
    <w:p>
      <w:pPr>
        <w:ind w:firstLine="420"/>
        <w:spacing w:line="360" w:lineRule="auto"/>
        <w:rPr>
          <w:rFonts w:hint="eastAsia" w:ascii="宋体" w:hAnsi="宋体"/>
          <w:color w:val="000000"/>
        </w:rPr>
      </w:pPr>
      <w:r>
        <w:rPr>
          <w:rFonts w:ascii="宋体" w:hAnsi="宋体"/>
          <w:color w:val="000000"/>
          <w:szCs w:val="21"/>
        </w:rPr>
        <w:t xml:space="preserve">2.</w:t>
      </w:r>
      <w:r>
        <w:rPr>
          <w:rFonts w:ascii="宋体" w:hAnsi="宋体"/>
          <w:color w:val="000000"/>
          <w:u w:val="single"/>
        </w:rPr>
        <w:t xml:space="preserve"> （标的名称）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w:t>
      </w:r>
      <w:r/>
    </w:p>
    <w:p>
      <w:pPr>
        <w:pStyle w:val="1076"/>
        <w:ind w:firstLine="420"/>
        <w:spacing w:line="360" w:lineRule="auto"/>
        <w:rPr>
          <w:rFonts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076"/>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074"/>
        <w:ind w:firstLine="5817"/>
        <w:spacing w:line="360" w:lineRule="auto"/>
        <w:rPr>
          <w:rFonts w:hint="eastAsia" w:hAnsi="宋体" w:eastAsia="宋体"/>
          <w:color w:val="000000"/>
          <w:sz w:val="21"/>
          <w:szCs w:val="21"/>
        </w:rPr>
      </w:pPr>
      <w:r>
        <w:rPr>
          <w:rFonts w:hint="eastAsia" w:hAnsi="宋体" w:eastAsia="宋体"/>
          <w:color w:val="000000"/>
          <w:sz w:val="21"/>
          <w:szCs w:val="21"/>
        </w:rPr>
      </w:r>
      <w:r/>
    </w:p>
    <w:p>
      <w:pPr>
        <w:pStyle w:val="1074"/>
        <w:ind w:left="210"/>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74"/>
        <w:ind w:left="210"/>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74"/>
        <w:ind w:left="210"/>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pStyle w:val="1076"/>
        <w:spacing w:line="360" w:lineRule="auto"/>
        <w:rPr>
          <w:rFonts w:hAnsi="宋体" w:eastAsia="宋体"/>
          <w:color w:val="000000"/>
          <w:sz w:val="21"/>
          <w:szCs w:val="21"/>
        </w:rPr>
      </w:pPr>
      <w:r>
        <w:rPr>
          <w:rFonts w:hAnsi="宋体" w:eastAsia="宋体"/>
          <w:color w:val="000000"/>
          <w:sz w:val="21"/>
          <w:szCs w:val="21"/>
        </w:rPr>
      </w:r>
      <w:r/>
    </w:p>
    <w:p>
      <w:pPr>
        <w:pStyle w:val="1076"/>
        <w:ind w:firstLine="420"/>
        <w:spacing w:line="360" w:lineRule="auto"/>
        <w:rPr>
          <w:rFonts w:hAnsi="宋体" w:eastAsia="宋体"/>
          <w:color w:val="000000"/>
          <w:sz w:val="21"/>
          <w:szCs w:val="21"/>
        </w:rPr>
      </w:pPr>
      <w:r>
        <w:rPr>
          <w:rFonts w:hAnsi="宋体" w:eastAsia="宋体"/>
          <w:color w:val="000000"/>
          <w:sz w:val="21"/>
          <w:szCs w:val="21"/>
        </w:rPr>
        <w:t xml:space="preserve">注：</w:t>
      </w:r>
      <w:r/>
    </w:p>
    <w:p>
      <w:pPr>
        <w:pStyle w:val="1076"/>
        <w:ind w:firstLine="420"/>
        <w:spacing w:line="360" w:lineRule="auto"/>
        <w:rPr>
          <w:rFonts w:hAnsi="宋体" w:eastAsia="宋体"/>
          <w:color w:val="000000"/>
          <w:sz w:val="21"/>
          <w:szCs w:val="21"/>
        </w:rPr>
      </w:pPr>
      <w:r>
        <w:rPr>
          <w:rFonts w:hAnsi="宋体" w:eastAsia="宋体"/>
          <w:color w:val="000000"/>
          <w:sz w:val="21"/>
          <w:szCs w:val="21"/>
        </w:rPr>
        <w:t xml:space="preserve">1.从业人员、营业收入、资产总额填报上一年度数据，无上</w:t>
      </w:r>
      <w:r>
        <w:rPr>
          <w:rFonts w:hAnsi="宋体" w:eastAsia="宋体"/>
          <w:color w:val="000000"/>
          <w:sz w:val="21"/>
          <w:szCs w:val="21"/>
        </w:rPr>
        <w:t xml:space="preserve">一</w:t>
      </w:r>
      <w:r>
        <w:rPr>
          <w:rFonts w:hAnsi="宋体" w:eastAsia="宋体"/>
          <w:color w:val="000000"/>
          <w:sz w:val="21"/>
          <w:szCs w:val="21"/>
        </w:rPr>
        <w:t xml:space="preserve">年度数据的新成立企业可不填报。</w:t>
      </w:r>
      <w:r/>
    </w:p>
    <w:p>
      <w:pPr>
        <w:pStyle w:val="1076"/>
        <w:spacing w:line="360" w:lineRule="auto"/>
        <w:rPr>
          <w:rFonts w:hAnsi="宋体" w:eastAsia="宋体"/>
          <w:color w:val="000000"/>
          <w:sz w:val="21"/>
          <w:szCs w:val="21"/>
        </w:rPr>
      </w:pPr>
      <w:r>
        <w:rPr>
          <w:rFonts w:hAnsi="宋体" w:eastAsia="宋体"/>
          <w:color w:val="000000"/>
          <w:sz w:val="21"/>
          <w:szCs w:val="21"/>
        </w:rPr>
        <w:t xml:space="preserve">    2.本次采购项目所属行业为</w:t>
      </w:r>
      <w:r>
        <w:rPr>
          <w:rFonts w:hAnsi="宋体" w:eastAsia="宋体"/>
          <w:b/>
          <w:bCs/>
          <w:color w:val="000000"/>
          <w:sz w:val="21"/>
          <w:szCs w:val="21"/>
          <w:u w:val="single"/>
        </w:rPr>
        <w:t xml:space="preserve">其他未列明行业</w:t>
      </w:r>
      <w:r>
        <w:rPr>
          <w:rFonts w:hAnsi="宋体" w:eastAsia="宋体"/>
          <w:color w:val="000000"/>
          <w:sz w:val="21"/>
          <w:szCs w:val="21"/>
        </w:rPr>
        <w:t xml:space="preserve">。中小</w:t>
      </w:r>
      <w:r>
        <w:rPr>
          <w:rFonts w:hAnsi="宋体" w:eastAsia="宋体"/>
          <w:color w:val="000000"/>
          <w:sz w:val="21"/>
          <w:szCs w:val="21"/>
        </w:rPr>
        <w:t xml:space="preserve">微企业</w:t>
      </w:r>
      <w:r>
        <w:rPr>
          <w:rFonts w:hAnsi="宋体" w:eastAsia="宋体"/>
          <w:color w:val="000000"/>
          <w:sz w:val="21"/>
          <w:szCs w:val="21"/>
        </w:rPr>
        <w:t xml:space="preserve">划型标准请根据《中小企业划型标准规定》（工信部联企业〔2011〕300号）。投标人提供的</w:t>
      </w:r>
      <w:r>
        <w:rPr>
          <w:rFonts w:hAnsi="宋体" w:eastAsia="宋体"/>
          <w:color w:val="000000"/>
          <w:sz w:val="21"/>
          <w:szCs w:val="21"/>
        </w:rPr>
        <w:t xml:space="preserve">承诺函须按</w:t>
      </w:r>
      <w:r>
        <w:rPr>
          <w:rFonts w:hAnsi="宋体" w:eastAsia="宋体"/>
          <w:color w:val="000000"/>
          <w:sz w:val="21"/>
          <w:szCs w:val="21"/>
        </w:rPr>
        <w:t xml:space="preserve">本项目规定行业填写，否则其声明函不予认可。</w:t>
      </w:r>
      <w:r/>
    </w:p>
    <w:p>
      <w:pPr>
        <w:pStyle w:val="1076"/>
        <w:jc w:val="center"/>
        <w:spacing w:line="360" w:lineRule="auto"/>
        <w:rPr>
          <w:rFonts w:hAnsi="宋体" w:eastAsia="宋体"/>
          <w:bCs/>
          <w:color w:val="000000"/>
          <w:sz w:val="21"/>
          <w:szCs w:val="21"/>
        </w:rPr>
      </w:pPr>
      <w:r>
        <w:rPr>
          <w:rFonts w:hAnsi="宋体" w:eastAsia="宋体"/>
          <w:bCs/>
          <w:color w:val="000000"/>
          <w:sz w:val="21"/>
          <w:szCs w:val="21"/>
        </w:rPr>
        <w:t xml:space="preserve">中小企业划型标准规定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一、根据《中华人民共和国中小企业促进法》和《国务院关于进一步促进中小企业发展的若干意见》（国发〔2009〕36号），制定本规定。</w:t>
      </w:r>
      <w:r>
        <w:rPr>
          <w:rFonts w:hAnsi="宋体" w:eastAsia="宋体"/>
          <w:bCs/>
          <w:color w:val="000000"/>
          <w:sz w:val="21"/>
          <w:szCs w:val="21"/>
        </w:rPr>
        <w:br w:type="textWrapping" w:clear="all"/>
        <w:t xml:space="preserve">　　二、中小企业划分为中型、小型、微型三种类型，具体标准根据企业从业人员、营业收入、资产总额等指标，结合行业特点制定。</w:t>
      </w:r>
      <w:r>
        <w:rPr>
          <w:rFonts w:hAnsi="宋体" w:eastAsia="宋体"/>
          <w:bCs/>
          <w:color w:val="000000"/>
          <w:sz w:val="21"/>
          <w:szCs w:val="21"/>
        </w:rPr>
        <w:br w:type="textWrapping" w:clear="all"/>
        <w:t xml:space="preserve">　　三、本规定适用的行业包括：农、林、牧、渔业，工业（包括采矿业，制造业，电力、热力、</w:t>
      </w:r>
      <w:r>
        <w:rPr>
          <w:rFonts w:hAnsi="宋体" w:eastAsia="宋体"/>
          <w:bCs/>
          <w:color w:val="000000"/>
          <w:sz w:val="21"/>
          <w:szCs w:val="21"/>
        </w:rPr>
        <w:t xml:space="preserve">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四、各行业划型标准为：</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76"/>
        <w:spacing w:line="360" w:lineRule="auto"/>
        <w:rPr>
          <w:rFonts w:hAnsi="宋体" w:eastAsia="宋体"/>
          <w:bCs/>
          <w:color w:val="000000"/>
          <w:sz w:val="21"/>
          <w:szCs w:val="21"/>
        </w:rPr>
      </w:pPr>
      <w:r>
        <w:rPr>
          <w:rFonts w:hAnsi="宋体" w:eastAsia="宋体"/>
          <w:bCs/>
          <w:color w:val="000000"/>
          <w:sz w:val="21"/>
          <w:szCs w:val="21"/>
        </w:rPr>
        <w:t xml:space="preserve">　</w:t>
      </w:r>
      <w:r>
        <w:rPr>
          <w:rFonts w:hAnsi="宋体" w:eastAsia="宋体"/>
          <w:bCs/>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w:t>
      </w:r>
      <w:r>
        <w:rPr>
          <w:rFonts w:hAnsi="宋体" w:eastAsia="宋体"/>
          <w:bCs/>
          <w:color w:val="000000"/>
          <w:sz w:val="21"/>
          <w:szCs w:val="21"/>
        </w:rPr>
        <w:t xml:space="preserve">业</w:t>
      </w:r>
      <w:r>
        <w:rPr>
          <w:rFonts w:hAnsi="宋体" w:eastAsia="宋体"/>
          <w:bCs/>
          <w:color w:val="000000"/>
          <w:sz w:val="21"/>
          <w:szCs w:val="21"/>
        </w:rPr>
        <w:br w:type="textWrapping" w:clear="all"/>
      </w:r>
      <w:r>
        <w:rPr>
          <w:rFonts w:hAnsi="宋体" w:eastAsia="宋体"/>
          <w:bCs/>
          <w:color w:val="000000"/>
          <w:sz w:val="21"/>
          <w:szCs w:val="21"/>
        </w:rPr>
        <w:t xml:space="preserve">　</w:t>
      </w:r>
      <w:r>
        <w:rPr>
          <w:rFonts w:hAnsi="宋体" w:eastAsia="宋体"/>
          <w:bCs/>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（十）餐饮业。从业人员300人以下或营业收入10000万元以下的为中小微型企业。其中，</w:t>
      </w:r>
      <w:r>
        <w:rPr>
          <w:rFonts w:hAnsi="宋体" w:eastAsia="宋体"/>
          <w:bCs/>
          <w:color w:val="000000"/>
          <w:sz w:val="21"/>
          <w:szCs w:val="21"/>
        </w:rPr>
        <w:t xml:space="preserve">从业人员100人及以上，且营业收入2000万元及以上的为中型企业；从业人员10人及以上，且营业收入100万元及以上的为小型企业；从业人员10人以下或营业收入100万元以下的为微型企业。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五、企业类型的划分以统计部门的统计数据为依据。</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六、本规定适用于在中华人民共和国境内依法设立的各类所有制和各种组织形式的企业。个体工商户和本规定以外的行业，参照本规定进行划型。</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八、本规定由工业和信息化部、国家统计局会同有关部门根据《国民经济行业分类》修订情况和企业发展变化情况适时修订。</w:t>
      </w:r>
      <w:r/>
    </w:p>
    <w:p>
      <w:pPr>
        <w:pStyle w:val="1076"/>
        <w:ind w:firstLine="420"/>
        <w:spacing w:line="360" w:lineRule="auto"/>
        <w:rPr>
          <w:rFonts w:hAnsi="宋体" w:eastAsia="宋体"/>
          <w:bCs/>
          <w:color w:val="000000"/>
          <w:sz w:val="21"/>
          <w:szCs w:val="21"/>
        </w:rPr>
      </w:pPr>
      <w:r>
        <w:rPr>
          <w:rFonts w:hAnsi="宋体" w:eastAsia="宋体"/>
          <w:bCs/>
          <w:color w:val="000000"/>
          <w:sz w:val="21"/>
          <w:szCs w:val="21"/>
        </w:rPr>
        <w:t xml:space="preserve">　　九、本规定由工业和信息化部、国家统计局会同有关部门负责解释。</w:t>
      </w:r>
      <w:r>
        <w:rPr>
          <w:rFonts w:hAnsi="宋体" w:eastAsia="宋体"/>
          <w:bCs/>
          <w:color w:val="000000"/>
          <w:sz w:val="21"/>
          <w:szCs w:val="21"/>
        </w:rPr>
        <w:br w:type="textWrapping" w:clear="all"/>
        <w:t xml:space="preserve">　　十、本规定自发布之日起执行，原国家经贸委、原国家计委、财政部和国家统计局2003年颁布的《中小企业标准暂行规定》同时废止。</w:t>
      </w:r>
      <w:r/>
    </w:p>
    <w:p>
      <w:pPr>
        <w:pStyle w:val="1075"/>
        <w:ind w:right="840"/>
        <w:jc w:val="left"/>
        <w:spacing w:line="360" w:lineRule="auto"/>
        <w:rPr>
          <w:rFonts w:hint="eastAsia" w:hAnsi="宋体" w:eastAsia="宋体"/>
          <w:color w:val="000000"/>
        </w:rPr>
      </w:pPr>
      <w:r>
        <w:rPr>
          <w:rFonts w:hint="eastAsia" w:hAnsi="宋体" w:eastAsia="宋体"/>
          <w:color w:val="000000"/>
        </w:rPr>
      </w:r>
      <w:r/>
    </w:p>
    <w:p>
      <w:pPr>
        <w:pStyle w:val="1044"/>
        <w:rPr>
          <w:rFonts w:hint="eastAsia" w:ascii="宋体" w:hAnsi="宋体" w:eastAsia="宋体" w:cs="宋体"/>
          <w:color w:val="000000"/>
        </w:rPr>
      </w:pPr>
      <w:r/>
      <w:bookmarkStart w:id="52" w:name="_Ref5409"/>
      <w:r/>
      <w:bookmarkStart w:id="53" w:name="_Ref18561"/>
      <w:r>
        <w:rPr>
          <w:rFonts w:hint="eastAsia" w:ascii="宋体" w:hAnsi="宋体" w:eastAsia="宋体" w:cs="宋体"/>
          <w:color w:val="000000"/>
        </w:rPr>
        <w:t xml:space="preserve">十三、残疾人福利性单位声明函</w:t>
      </w:r>
      <w:bookmarkEnd w:id="52"/>
      <w:r/>
      <w:bookmarkEnd w:id="53"/>
      <w:r/>
      <w:r/>
    </w:p>
    <w:p>
      <w:pPr>
        <w:pStyle w:val="1075"/>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残疾人福利性单位声明函</w:t>
      </w:r>
      <w:r/>
    </w:p>
    <w:p>
      <w:pPr>
        <w:pStyle w:val="1075"/>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pacing w:val="6"/>
          <w:szCs w:val="21"/>
        </w:rPr>
        <w:t xml:space="preserve">______</w:t>
      </w:r>
      <w:r>
        <w:rPr>
          <w:rFonts w:hint="eastAsia" w:hAnsi="宋体" w:eastAsia="宋体"/>
          <w:color w:val="000000"/>
          <w:sz w:val="21"/>
          <w:szCs w:val="21"/>
        </w:rPr>
        <w:t xml:space="preserve">单位的</w:t>
      </w:r>
      <w:r>
        <w:rPr>
          <w:rFonts w:hint="eastAsia" w:hAnsi="宋体" w:eastAsia="宋体"/>
          <w:color w:val="000000"/>
          <w:spacing w:val="6"/>
          <w:szCs w:val="21"/>
        </w:rPr>
        <w:t xml:space="preserve">______</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75"/>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075"/>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074"/>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74"/>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74"/>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rPr>
          <w:rFonts w:hint="eastAsia" w:ascii="宋体" w:hAnsi="宋体" w:cs="宋体"/>
          <w:color w:val="000000"/>
        </w:rPr>
      </w:pPr>
      <w:r>
        <w:rPr>
          <w:rFonts w:hint="eastAsia" w:ascii="宋体" w:hAnsi="宋体" w:cs="宋体"/>
          <w:color w:val="000000"/>
        </w:rPr>
        <w:br w:type="page" w:clear="all"/>
      </w:r>
      <w:r/>
    </w:p>
    <w:p>
      <w:pPr>
        <w:pStyle w:val="1044"/>
        <w:rPr>
          <w:rFonts w:hint="eastAsia" w:ascii="宋体" w:hAnsi="宋体" w:eastAsia="宋体" w:cs="宋体"/>
          <w:color w:val="000000"/>
          <w:lang w:val="zh-CN"/>
        </w:rPr>
      </w:pPr>
      <w:r/>
      <w:bookmarkStart w:id="54" w:name="_Ref26880"/>
      <w:r>
        <w:rPr>
          <w:rFonts w:hint="eastAsia" w:ascii="宋体" w:hAnsi="宋体" w:eastAsia="宋体" w:cs="宋体"/>
          <w:color w:val="000000"/>
        </w:rPr>
        <w:t xml:space="preserve">十四、</w:t>
      </w:r>
      <w:r>
        <w:rPr>
          <w:rFonts w:hint="eastAsia" w:ascii="宋体" w:hAnsi="宋体" w:eastAsia="宋体" w:cs="宋体"/>
          <w:color w:val="000000"/>
          <w:lang w:val="zh-CN"/>
        </w:rPr>
        <w:t xml:space="preserve">监狱企业福利性单位声明函</w:t>
      </w:r>
      <w:bookmarkEnd w:id="50"/>
      <w:r/>
      <w:bookmarkEnd w:id="54"/>
      <w:r/>
      <w:r/>
    </w:p>
    <w:p>
      <w:pPr>
        <w:spacing w:line="360" w:lineRule="auto"/>
        <w:rPr>
          <w:rFonts w:hint="eastAsia" w:ascii="宋体" w:hAnsi="宋体" w:cs="宋体"/>
          <w:color w:val="000000"/>
          <w:lang w:val="zh-CN"/>
        </w:rPr>
      </w:pPr>
      <w:r>
        <w:rPr>
          <w:rFonts w:hint="eastAsia" w:ascii="宋体" w:hAnsi="宋体" w:cs="宋体"/>
          <w:color w:val="000000"/>
          <w:lang w:val="zh-CN"/>
        </w:rPr>
        <w:t xml:space="preserve">进一步明确政府采购支持监狱企业发展政策</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74"/>
        <w:spacing w:line="360" w:lineRule="auto"/>
        <w:rPr>
          <w:rFonts w:hint="eastAsia" w:hAnsi="宋体" w:eastAsia="宋体"/>
          <w:color w:val="000000"/>
          <w:sz w:val="21"/>
          <w:szCs w:val="21"/>
        </w:rPr>
      </w:pPr>
      <w:r>
        <w:rPr>
          <w:rFonts w:hint="eastAsia" w:hAnsi="宋体" w:eastAsia="宋体"/>
          <w:color w:val="000000"/>
          <w:sz w:val="21"/>
          <w:szCs w:val="21"/>
        </w:rPr>
      </w:r>
      <w:r/>
    </w:p>
    <w:p>
      <w:pPr>
        <w:pStyle w:val="1074"/>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74"/>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74"/>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ind w:firstLine="420"/>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ascii="宋体" w:hAnsi="宋体"/>
          <w:color w:val="000000"/>
        </w:rPr>
        <w:br w:type="page" w:clear="all"/>
      </w:r>
      <w:r/>
    </w:p>
    <w:p>
      <w:pPr>
        <w:jc w:val="center"/>
        <w:rPr>
          <w:rStyle w:val="1050"/>
          <w:color w:val="000000"/>
        </w:rPr>
        <w:outlineLvl w:val="0"/>
      </w:pPr>
      <w:r/>
      <w:bookmarkStart w:id="55" w:name="_Toc477186799"/>
      <w:r/>
      <w:bookmarkStart w:id="56" w:name="_Toc27448"/>
      <w:r/>
      <w:bookmarkStart w:id="57" w:name="_Toc8652804"/>
      <w:r/>
      <w:bookmarkStart w:id="58" w:name="_Toc8652608"/>
      <w:r/>
      <w:bookmarkStart w:id="59" w:name="_Toc477186552"/>
      <w:r>
        <w:rPr>
          <w:rStyle w:val="1050"/>
          <w:rFonts w:hint="eastAsia"/>
          <w:color w:val="000000"/>
        </w:rPr>
        <w:t xml:space="preserve">第四章</w:t>
      </w:r>
      <w:r>
        <w:rPr>
          <w:rStyle w:val="1050"/>
          <w:rFonts w:hint="eastAsia"/>
          <w:color w:val="000000"/>
        </w:rPr>
        <w:t xml:space="preserve"> </w:t>
      </w:r>
      <w:bookmarkEnd w:id="55"/>
      <w:r/>
      <w:bookmarkEnd w:id="56"/>
      <w:r/>
      <w:bookmarkEnd w:id="57"/>
      <w:r/>
      <w:bookmarkEnd w:id="58"/>
      <w:r/>
      <w:bookmarkEnd w:id="59"/>
      <w:r>
        <w:rPr>
          <w:rStyle w:val="1050"/>
          <w:rFonts w:hint="eastAsia"/>
          <w:color w:val="000000"/>
        </w:rPr>
        <w:t xml:space="preserve">采购需求</w:t>
      </w:r>
      <w:r/>
    </w:p>
    <w:p>
      <w:pPr>
        <w:ind w:firstLine="420"/>
        <w:spacing w:line="360" w:lineRule="auto"/>
        <w:rPr>
          <w:rFonts w:hint="eastAsia" w:ascii="宋体" w:hAnsi="宋体"/>
          <w:color w:val="000000"/>
          <w:szCs w:val="21"/>
        </w:rPr>
      </w:pPr>
      <w:r/>
      <w:bookmarkStart w:id="60" w:name="_Toc266088666"/>
      <w:r/>
      <w:bookmarkStart w:id="61" w:name="_Toc339548794"/>
      <w:r/>
      <w:bookmarkStart w:id="62" w:name="_Toc8652805"/>
      <w:r/>
      <w:bookmarkStart w:id="63" w:name="_Toc477186800"/>
      <w:r/>
      <w:bookmarkStart w:id="64" w:name="_Toc477186553"/>
      <w:r/>
      <w:bookmarkStart w:id="65" w:name="_Toc8652610"/>
      <w:r>
        <w:rPr>
          <w:rFonts w:hint="eastAsia" w:ascii="宋体" w:hAnsi="宋体"/>
          <w:color w:val="000000"/>
          <w:szCs w:val="21"/>
        </w:rPr>
        <w:t xml:space="preserve">受</w:t>
      </w:r>
      <w:r>
        <w:rPr>
          <w:rFonts w:hint="eastAsia" w:ascii="宋体" w:hAnsi="宋体"/>
          <w:color w:val="000000"/>
          <w:szCs w:val="21"/>
        </w:rPr>
        <w:t xml:space="preserve">昆山市千灯镇人民政府（昆山市千灯镇建设管理办公室）</w:t>
      </w:r>
      <w:r>
        <w:rPr>
          <w:rFonts w:hint="eastAsia" w:ascii="宋体" w:hAnsi="宋体"/>
          <w:color w:val="000000"/>
          <w:szCs w:val="21"/>
        </w:rPr>
        <w:t xml:space="preserve">委托，</w:t>
      </w:r>
      <w:r>
        <w:rPr>
          <w:rFonts w:hint="eastAsia" w:ascii="宋体" w:hAnsi="宋体"/>
          <w:color w:val="000000"/>
          <w:szCs w:val="21"/>
        </w:rPr>
        <w:t xml:space="preserve">苏州忠胜</w:t>
      </w:r>
      <w:r>
        <w:rPr>
          <w:rFonts w:hint="eastAsia" w:ascii="宋体" w:hAnsi="宋体"/>
          <w:color w:val="000000"/>
          <w:szCs w:val="21"/>
        </w:rPr>
        <w:t xml:space="preserve">杰工程</w:t>
      </w:r>
      <w:r>
        <w:rPr>
          <w:rFonts w:hint="eastAsia" w:ascii="宋体" w:hAnsi="宋体"/>
          <w:color w:val="000000"/>
          <w:szCs w:val="21"/>
        </w:rPr>
        <w:t xml:space="preserve">造价咨询有限公司</w:t>
      </w:r>
      <w:r>
        <w:rPr>
          <w:rFonts w:hint="eastAsia" w:ascii="宋体" w:hAnsi="宋体"/>
          <w:color w:val="000000"/>
          <w:szCs w:val="21"/>
        </w:rPr>
        <w:t xml:space="preserve">为其拟采购的</w:t>
      </w:r>
      <w:r>
        <w:rPr>
          <w:rFonts w:hint="eastAsia" w:ascii="宋体" w:hAnsi="宋体"/>
          <w:color w:val="000000"/>
          <w:szCs w:val="21"/>
        </w:rPr>
        <w:t xml:space="preserve">千灯镇2026-2027年度市政道路养护项目</w:t>
      </w:r>
      <w:r>
        <w:rPr>
          <w:rFonts w:hint="eastAsia" w:ascii="宋体" w:hAnsi="宋体"/>
          <w:color w:val="000000"/>
          <w:szCs w:val="21"/>
        </w:rPr>
        <w:t xml:space="preserve">进行国内公开招标，欢迎符合条件的供应商投标。</w:t>
      </w:r>
      <w:r/>
    </w:p>
    <w:p>
      <w:pPr>
        <w:spacing w:line="360" w:lineRule="auto"/>
        <w:rPr>
          <w:rFonts w:hint="eastAsia" w:ascii="宋体" w:hAnsi="宋体"/>
          <w:b/>
          <w:color w:val="000000"/>
          <w:szCs w:val="21"/>
        </w:rPr>
      </w:pPr>
      <w:r>
        <w:rPr>
          <w:rFonts w:hint="eastAsia" w:ascii="宋体" w:hAnsi="宋体"/>
          <w:b/>
          <w:bCs/>
          <w:color w:val="000000"/>
          <w:szCs w:val="21"/>
        </w:rPr>
        <w:t xml:space="preserve">一、项目编号：</w:t>
      </w:r>
      <w:r>
        <w:rPr>
          <w:rFonts w:ascii="宋体" w:hAnsi="宋体"/>
          <w:b/>
          <w:color w:val="000000"/>
          <w:szCs w:val="21"/>
        </w:rPr>
        <w:t xml:space="preserve"> </w:t>
      </w:r>
      <w:r>
        <w:rPr>
          <w:rFonts w:ascii="宋体" w:hAnsi="宋体"/>
          <w:b/>
          <w:color w:val="000000"/>
          <w:szCs w:val="21"/>
        </w:rPr>
        <w:t xml:space="preserve">JSZC-320583-SZSJ-G2026-0005</w:t>
      </w:r>
      <w:bookmarkEnd w:id="60"/>
      <w:r/>
      <w:bookmarkEnd w:id="61"/>
      <w:r/>
      <w:r/>
    </w:p>
    <w:p>
      <w:pPr>
        <w:spacing w:line="360" w:lineRule="auto"/>
        <w:rPr>
          <w:rFonts w:hint="eastAsia" w:ascii="宋体" w:hAnsi="宋体"/>
          <w:b/>
          <w:color w:val="000000"/>
          <w:szCs w:val="21"/>
        </w:rPr>
      </w:pPr>
      <w:r>
        <w:rPr>
          <w:rFonts w:hint="eastAsia" w:ascii="宋体" w:hAnsi="宋体"/>
          <w:b/>
          <w:color w:val="000000"/>
          <w:szCs w:val="21"/>
        </w:rPr>
        <w:t xml:space="preserve">二、服务期：</w:t>
      </w:r>
      <w:r>
        <w:rPr>
          <w:rFonts w:hint="eastAsia" w:ascii="宋体" w:hAnsi="宋体"/>
          <w:b/>
          <w:color w:val="000000"/>
          <w:szCs w:val="21"/>
        </w:rPr>
        <w:t xml:space="preserve">养护期</w:t>
      </w:r>
      <w:r>
        <w:rPr>
          <w:rFonts w:hint="eastAsia" w:ascii="宋体" w:hAnsi="宋体"/>
          <w:b/>
          <w:color w:val="000000"/>
          <w:szCs w:val="21"/>
        </w:rPr>
        <w:t xml:space="preserve">一年</w:t>
      </w:r>
      <w:r>
        <w:rPr>
          <w:rFonts w:hint="eastAsia" w:ascii="宋体" w:hAnsi="宋体"/>
          <w:b/>
          <w:color w:val="000000"/>
          <w:szCs w:val="21"/>
        </w:rPr>
        <w:t xml:space="preserve">，</w:t>
      </w:r>
      <w:r>
        <w:rPr>
          <w:rFonts w:ascii="宋体" w:hAnsi="宋体"/>
          <w:b/>
          <w:color w:val="000000"/>
          <w:szCs w:val="21"/>
        </w:rPr>
        <w:t xml:space="preserve">具体在合同中约定。</w:t>
      </w:r>
      <w:r/>
    </w:p>
    <w:p>
      <w:pPr>
        <w:pStyle w:val="1063"/>
        <w:ind w:left="0" w:firstLine="0"/>
        <w:rPr>
          <w:rStyle w:val="1071"/>
          <w:rFonts w:ascii="宋体" w:hAnsi="宋体"/>
          <w:color w:val="000000"/>
          <w:sz w:val="21"/>
          <w:szCs w:val="21"/>
        </w:rPr>
      </w:pPr>
      <w:r>
        <w:rPr>
          <w:rFonts w:ascii="宋体" w:hAnsi="宋体"/>
          <w:b/>
          <w:color w:val="000000"/>
          <w:szCs w:val="21"/>
        </w:rPr>
        <w:t xml:space="preserve">三、</w:t>
      </w:r>
      <w:r>
        <w:rPr>
          <w:rFonts w:ascii="宋体" w:hAnsi="宋体"/>
          <w:b/>
          <w:bCs/>
          <w:color w:val="000000"/>
          <w:sz w:val="21"/>
          <w:szCs w:val="21"/>
        </w:rPr>
        <w:t xml:space="preserve">标段信息及清单：</w:t>
      </w:r>
      <w:r/>
    </w:p>
    <w:p>
      <w:pPr>
        <w:ind w:right="-315" w:firstLine="420"/>
        <w:spacing w:line="360" w:lineRule="auto"/>
        <w:rPr>
          <w:rFonts w:hint="eastAsia" w:ascii="宋体" w:hAnsi="宋体"/>
          <w:color w:val="000000" w:themeColor="text1"/>
          <w:szCs w:val="21"/>
        </w:rPr>
      </w:pPr>
      <w:r>
        <w:rPr>
          <w:rFonts w:hint="eastAsia" w:ascii="宋体" w:hAnsi="宋体"/>
          <w:color w:val="000000"/>
          <w:szCs w:val="21"/>
        </w:rPr>
        <w:t xml:space="preserve">（1）本项目总预算</w:t>
      </w:r>
      <w:r>
        <w:rPr>
          <w:rFonts w:hint="eastAsia" w:ascii="宋体" w:hAnsi="宋体"/>
          <w:color w:val="000000" w:themeColor="text1"/>
          <w:szCs w:val="21"/>
        </w:rPr>
        <w:t xml:space="preserve">：人民币</w:t>
      </w:r>
      <w:r>
        <w:rPr>
          <w:rFonts w:hint="eastAsia" w:ascii="宋体" w:hAnsi="宋体"/>
          <w:color w:val="000000" w:themeColor="text1"/>
          <w:szCs w:val="21"/>
        </w:rPr>
        <w:t xml:space="preserve">玖佰伍拾贰万玖仟叁佰壹拾伍元叁角叁分</w:t>
      </w:r>
      <w:r>
        <w:rPr>
          <w:rFonts w:hint="eastAsia" w:ascii="宋体" w:hAnsi="宋体"/>
          <w:color w:val="000000" w:themeColor="text1"/>
          <w:szCs w:val="21"/>
        </w:rPr>
        <w:t xml:space="preserve">，¥</w:t>
      </w:r>
      <w:r>
        <w:rPr>
          <w:rFonts w:ascii="宋体" w:hAnsi="宋体"/>
          <w:color w:val="000000" w:themeColor="text1"/>
          <w:szCs w:val="21"/>
        </w:rPr>
        <w:t xml:space="preserve">9529315.33</w:t>
      </w:r>
      <w:r>
        <w:rPr>
          <w:rFonts w:hint="eastAsia" w:ascii="宋体" w:hAnsi="宋体"/>
          <w:color w:val="000000" w:themeColor="text1"/>
          <w:szCs w:val="21"/>
        </w:rPr>
        <w:t xml:space="preserve">元</w:t>
      </w:r>
      <w:r/>
    </w:p>
    <w:p>
      <w:pPr>
        <w:ind w:right="-315" w:firstLine="420"/>
        <w:spacing w:line="360" w:lineRule="auto"/>
        <w:rPr>
          <w:rStyle w:val="1071"/>
          <w:rFonts w:hint="eastAsia" w:ascii="宋体" w:hAnsi="宋体"/>
          <w:color w:val="000000"/>
        </w:rPr>
      </w:pPr>
      <w:r>
        <w:rPr>
          <w:rFonts w:hint="eastAsia" w:ascii="宋体" w:hAnsi="宋体"/>
          <w:color w:val="000000"/>
          <w:szCs w:val="21"/>
        </w:rPr>
        <w:t xml:space="preserve">（2）标段及对应预算：</w:t>
      </w:r>
      <w:r/>
    </w:p>
    <w:tbl>
      <w:tblPr>
        <w:tblStyle w:val="1099"/>
        <w:tblW w:w="9039" w:type="dxa"/>
        <w:tblLook w:val="04A0" w:firstRow="1" w:lastRow="0" w:firstColumn="1" w:lastColumn="0" w:noHBand="0" w:noVBand="1"/>
      </w:tblPr>
      <w:tblGrid>
        <w:gridCol w:w="1101"/>
        <w:gridCol w:w="2835"/>
        <w:gridCol w:w="1701"/>
        <w:gridCol w:w="1984"/>
        <w:gridCol w:w="1418"/>
      </w:tblGrid>
      <w:tr>
        <w:trPr>
          <w:trHeight w:val="454"/>
        </w:trPr>
        <w:tc>
          <w:tcPr>
            <w:tcW w:w="1101" w:type="dxa"/>
            <w:textDirection w:val="lrTb"/>
            <w:noWrap w:val="false"/>
          </w:tcPr>
          <w:p>
            <w:pPr>
              <w:jc w:val="center"/>
            </w:pPr>
            <w:r>
              <w:rPr>
                <w:rFonts w:hint="eastAsia" w:hAnsi="宋体" w:cs="宋体"/>
                <w:bCs/>
                <w:color w:val="000000"/>
                <w:szCs w:val="21"/>
              </w:rPr>
              <w:t xml:space="preserve">序号</w:t>
            </w:r>
            <w:r/>
          </w:p>
        </w:tc>
        <w:tc>
          <w:tcPr>
            <w:tcW w:w="2835" w:type="dxa"/>
            <w:textDirection w:val="lrTb"/>
            <w:noWrap w:val="false"/>
          </w:tcPr>
          <w:p>
            <w:pPr>
              <w:jc w:val="center"/>
            </w:pPr>
            <w:r>
              <w:rPr>
                <w:rFonts w:hint="eastAsia"/>
                <w:color w:val="000000"/>
              </w:rPr>
              <w:t xml:space="preserve">标段名称</w:t>
            </w:r>
            <w:r/>
          </w:p>
        </w:tc>
        <w:tc>
          <w:tcPr>
            <w:tcW w:w="1701" w:type="dxa"/>
            <w:textDirection w:val="lrTb"/>
            <w:noWrap w:val="false"/>
          </w:tcPr>
          <w:p>
            <w:pPr>
              <w:jc w:val="center"/>
            </w:pPr>
            <w:r>
              <w:rPr>
                <w:rFonts w:hint="eastAsia"/>
              </w:rPr>
              <w:t xml:space="preserve">  </w:t>
            </w:r>
            <w:r>
              <w:rPr>
                <w:rFonts w:hint="eastAsia"/>
              </w:rPr>
              <w:t xml:space="preserve">预算</w:t>
            </w:r>
            <w:r/>
          </w:p>
          <w:p>
            <w:pPr>
              <w:jc w:val="center"/>
            </w:pPr>
            <w:r>
              <w:rPr>
                <w:rFonts w:hint="eastAsia"/>
              </w:rPr>
              <w:t xml:space="preserve">（元</w:t>
            </w:r>
            <w:r>
              <w:t xml:space="preserve">）</w:t>
            </w:r>
            <w:r/>
          </w:p>
        </w:tc>
        <w:tc>
          <w:tcPr>
            <w:tcW w:w="1984" w:type="dxa"/>
            <w:textDirection w:val="lrTb"/>
            <w:noWrap w:val="false"/>
          </w:tcPr>
          <w:p>
            <w:pPr>
              <w:jc w:val="center"/>
            </w:pPr>
            <w:r>
              <w:rPr>
                <w:rFonts w:hint="eastAsia"/>
              </w:rPr>
              <w:t xml:space="preserve">最高</w:t>
            </w:r>
            <w:r>
              <w:t xml:space="preserve">限价（元）</w:t>
            </w:r>
            <w:r/>
          </w:p>
        </w:tc>
        <w:tc>
          <w:tcPr>
            <w:tcW w:w="1418" w:type="dxa"/>
            <w:textDirection w:val="lrTb"/>
            <w:noWrap w:val="false"/>
          </w:tcPr>
          <w:p>
            <w:pPr>
              <w:jc w:val="center"/>
            </w:pPr>
            <w:r>
              <w:rPr>
                <w:rFonts w:hint="eastAsia"/>
              </w:rPr>
              <w:t xml:space="preserve">服务</w:t>
            </w:r>
            <w:r>
              <w:t xml:space="preserve">内容</w:t>
            </w:r>
            <w:r/>
          </w:p>
        </w:tc>
      </w:tr>
      <w:tr>
        <w:trPr>
          <w:trHeight w:val="1053"/>
        </w:trPr>
        <w:tc>
          <w:tcPr>
            <w:tcW w:w="1101" w:type="dxa"/>
            <w:textDirection w:val="lrTb"/>
            <w:noWrap w:val="false"/>
          </w:tcPr>
          <w:p>
            <w:pPr>
              <w:rPr>
                <w:rFonts w:hint="eastAsia" w:hAnsi="宋体" w:cs="宋体"/>
                <w:bCs/>
                <w:color w:val="000000"/>
                <w:szCs w:val="21"/>
              </w:rPr>
            </w:pPr>
            <w:r>
              <w:rPr>
                <w:rFonts w:hint="eastAsia" w:hAnsi="宋体" w:cs="宋体"/>
                <w:bCs/>
                <w:color w:val="000000"/>
                <w:szCs w:val="21"/>
              </w:rPr>
            </w:r>
            <w:r/>
          </w:p>
          <w:p>
            <w:r>
              <w:rPr>
                <w:rFonts w:hint="eastAsia" w:hAnsi="宋体" w:cs="宋体"/>
                <w:bCs/>
                <w:color w:val="000000"/>
                <w:szCs w:val="21"/>
              </w:rPr>
              <w:t xml:space="preserve">采购包</w:t>
            </w:r>
            <w:r>
              <w:rPr>
                <w:rFonts w:hint="eastAsia" w:hAnsi="宋体" w:cs="宋体"/>
                <w:bCs/>
                <w:color w:val="000000"/>
                <w:szCs w:val="21"/>
              </w:rPr>
              <w:t xml:space="preserve">1</w:t>
            </w:r>
            <w:r/>
          </w:p>
        </w:tc>
        <w:tc>
          <w:tcPr>
            <w:tcW w:w="2835"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p>
            <w:pPr>
              <w:jc w:val="center"/>
            </w:pPr>
            <w:r>
              <w:rPr>
                <w:rFonts w:hint="eastAsia" w:ascii="宋体" w:hAnsi="宋体" w:cs="宋体"/>
                <w:bCs/>
                <w:color w:val="000000"/>
                <w:szCs w:val="21"/>
              </w:rPr>
              <w:t xml:space="preserve">标段</w:t>
            </w:r>
            <w:r>
              <w:rPr>
                <w:rFonts w:ascii="宋体" w:hAnsi="宋体" w:cs="宋体"/>
                <w:bCs/>
                <w:color w:val="000000"/>
                <w:szCs w:val="21"/>
              </w:rPr>
              <w:t xml:space="preserve">一</w:t>
            </w:r>
            <w:r>
              <w:rPr>
                <w:rFonts w:ascii="宋体" w:hAnsi="宋体" w:cs="宋体"/>
                <w:bCs/>
                <w:color w:val="000000"/>
                <w:szCs w:val="21"/>
              </w:rPr>
              <w:t xml:space="preserve">：</w:t>
            </w:r>
            <w:r>
              <w:rPr>
                <w:rFonts w:hint="eastAsia" w:ascii="宋体" w:hAnsi="宋体" w:cs="宋体"/>
                <w:bCs/>
                <w:color w:val="000000"/>
                <w:szCs w:val="21"/>
              </w:rPr>
              <w:t xml:space="preserve">千灯镇2026-2027年度市政道路养护项目</w:t>
            </w:r>
            <w:r>
              <w:rPr>
                <w:rFonts w:hint="eastAsia" w:ascii="宋体" w:hAnsi="宋体" w:cs="宋体"/>
                <w:bCs/>
                <w:color w:val="000000"/>
                <w:szCs w:val="21"/>
              </w:rPr>
              <w:t xml:space="preserve">（千灯及精细材料产业园片区）</w:t>
            </w:r>
            <w:r/>
          </w:p>
        </w:tc>
        <w:tc>
          <w:tcPr>
            <w:tcW w:w="1701" w:type="dxa"/>
            <w:textDirection w:val="lrTb"/>
            <w:noWrap w:val="false"/>
          </w:tcPr>
          <w:p>
            <w:pPr>
              <w:jc w:val="center"/>
              <w:rPr>
                <w:color w:val="000000" w:themeColor="text1"/>
              </w:rPr>
            </w:pPr>
            <w:r>
              <w:rPr>
                <w:color w:val="000000" w:themeColor="text1"/>
              </w:rPr>
            </w:r>
            <w:r/>
          </w:p>
          <w:p>
            <w:pPr>
              <w:jc w:val="center"/>
              <w:rPr>
                <w:color w:val="000000" w:themeColor="text1"/>
              </w:rPr>
            </w:pPr>
            <w:r>
              <w:rPr>
                <w:color w:val="000000" w:themeColor="text1"/>
              </w:rPr>
              <w:t xml:space="preserve">5352498.98</w:t>
            </w:r>
            <w:r/>
          </w:p>
        </w:tc>
        <w:tc>
          <w:tcPr>
            <w:tcW w:w="1984" w:type="dxa"/>
            <w:textDirection w:val="lrTb"/>
            <w:noWrap w:val="false"/>
          </w:tcPr>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ascii="宋体" w:hAnsi="宋体" w:cs="宋体"/>
                <w:szCs w:val="21"/>
              </w:rPr>
              <w:t xml:space="preserve">4549624.13</w:t>
            </w:r>
            <w:r/>
          </w:p>
        </w:tc>
        <w:tc>
          <w:tcPr>
            <w:tcW w:w="1418" w:type="dxa"/>
            <w:vMerge w:val="restart"/>
            <w:textDirection w:val="lrTb"/>
            <w:noWrap w:val="false"/>
          </w:tcPr>
          <w:p>
            <w:pPr>
              <w:rPr>
                <w:rFonts w:hint="eastAsia" w:ascii="宋体" w:hAnsi="宋体" w:cs="宋体"/>
                <w:color w:val="000000"/>
                <w:szCs w:val="21"/>
              </w:rPr>
            </w:pPr>
            <w:r>
              <w:rPr>
                <w:rFonts w:hint="eastAsia" w:ascii="宋体" w:hAnsi="宋体" w:cs="宋体"/>
                <w:color w:val="000000"/>
                <w:szCs w:val="21"/>
              </w:rPr>
            </w:r>
            <w:r/>
          </w:p>
          <w:p>
            <w:pPr>
              <w:rPr>
                <w:rFonts w:hint="eastAsia" w:hAnsi="宋体" w:cs="宋体"/>
                <w:color w:val="ff0000"/>
                <w:szCs w:val="21"/>
              </w:rPr>
            </w:pPr>
            <w:r>
              <w:rPr>
                <w:rFonts w:hint="eastAsia" w:ascii="宋体" w:hAnsi="宋体" w:cs="宋体"/>
                <w:color w:val="000000"/>
                <w:szCs w:val="21"/>
              </w:rPr>
              <w:t xml:space="preserve">每个标段内道路</w:t>
            </w:r>
            <w:r>
              <w:rPr>
                <w:rFonts w:hint="eastAsia" w:ascii="宋体" w:hAnsi="宋体" w:cs="宋体"/>
                <w:color w:val="000000"/>
                <w:szCs w:val="21"/>
              </w:rPr>
              <w:t xml:space="preserve">养护，详见招标文件项目需求。</w:t>
            </w:r>
            <w:r/>
          </w:p>
        </w:tc>
      </w:tr>
      <w:tr>
        <w:trPr>
          <w:trHeight w:val="933"/>
        </w:trPr>
        <w:tc>
          <w:tcPr>
            <w:tcW w:w="1101" w:type="dxa"/>
            <w:textDirection w:val="lrTb"/>
            <w:noWrap w:val="false"/>
          </w:tcPr>
          <w:p>
            <w:pPr>
              <w:rPr>
                <w:rFonts w:hint="eastAsia" w:hAnsi="宋体" w:cs="宋体"/>
                <w:bCs/>
                <w:color w:val="000000"/>
                <w:szCs w:val="21"/>
              </w:rPr>
            </w:pPr>
            <w:r>
              <w:rPr>
                <w:rFonts w:hint="eastAsia" w:hAnsi="宋体" w:cs="宋体"/>
                <w:bCs/>
                <w:color w:val="000000"/>
                <w:szCs w:val="21"/>
              </w:rPr>
            </w:r>
            <w:r/>
          </w:p>
          <w:p>
            <w:r>
              <w:rPr>
                <w:rFonts w:hint="eastAsia" w:hAnsi="宋体" w:cs="宋体"/>
                <w:bCs/>
                <w:color w:val="000000"/>
                <w:szCs w:val="21"/>
              </w:rPr>
              <w:t xml:space="preserve">采购包</w:t>
            </w:r>
            <w:r>
              <w:rPr>
                <w:rFonts w:hAnsi="宋体" w:cs="宋体"/>
                <w:bCs/>
                <w:color w:val="000000"/>
                <w:szCs w:val="21"/>
              </w:rPr>
              <w:t xml:space="preserve">2</w:t>
            </w:r>
            <w:r/>
          </w:p>
        </w:tc>
        <w:tc>
          <w:tcPr>
            <w:tcW w:w="2835"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p>
            <w:pPr>
              <w:jc w:val="center"/>
            </w:pPr>
            <w:r>
              <w:rPr>
                <w:rFonts w:hint="eastAsia" w:ascii="宋体" w:hAnsi="宋体" w:cs="宋体"/>
                <w:bCs/>
                <w:color w:val="000000"/>
                <w:szCs w:val="21"/>
              </w:rPr>
              <w:t xml:space="preserve">标段</w:t>
            </w:r>
            <w:r>
              <w:rPr>
                <w:rFonts w:ascii="宋体" w:hAnsi="宋体" w:cs="宋体"/>
                <w:bCs/>
                <w:color w:val="000000"/>
                <w:szCs w:val="21"/>
              </w:rPr>
              <w:t xml:space="preserve">二</w:t>
            </w:r>
            <w:r>
              <w:rPr>
                <w:rFonts w:hint="eastAsia" w:ascii="宋体" w:hAnsi="宋体" w:cs="宋体"/>
                <w:bCs/>
                <w:color w:val="000000"/>
                <w:szCs w:val="21"/>
              </w:rPr>
              <w:t xml:space="preserve">：</w:t>
            </w:r>
            <w:r>
              <w:rPr>
                <w:rFonts w:hint="eastAsia" w:ascii="宋体" w:hAnsi="宋体" w:cs="宋体"/>
                <w:bCs/>
                <w:color w:val="000000"/>
                <w:szCs w:val="21"/>
              </w:rPr>
              <w:t xml:space="preserve">千灯镇2026-2027年度市政道路养护项目</w:t>
            </w:r>
            <w:r>
              <w:rPr>
                <w:rFonts w:hint="eastAsia" w:ascii="宋体" w:hAnsi="宋体" w:cs="宋体"/>
                <w:bCs/>
                <w:color w:val="000000"/>
                <w:szCs w:val="21"/>
              </w:rPr>
              <w:t xml:space="preserve">（石浦片区）</w:t>
            </w:r>
            <w:r/>
          </w:p>
        </w:tc>
        <w:tc>
          <w:tcPr>
            <w:tcW w:w="1701" w:type="dxa"/>
            <w:textDirection w:val="lrTb"/>
            <w:noWrap w:val="false"/>
          </w:tcPr>
          <w:p>
            <w:pPr>
              <w:jc w:val="center"/>
              <w:rPr>
                <w:color w:val="000000" w:themeColor="text1"/>
              </w:rPr>
            </w:pPr>
            <w:r>
              <w:rPr>
                <w:color w:val="000000" w:themeColor="text1"/>
              </w:rPr>
            </w:r>
            <w:r/>
          </w:p>
          <w:p>
            <w:pPr>
              <w:jc w:val="center"/>
              <w:rPr>
                <w:color w:val="000000" w:themeColor="text1"/>
              </w:rPr>
            </w:pPr>
            <w:r>
              <w:rPr>
                <w:color w:val="000000" w:themeColor="text1"/>
              </w:rPr>
              <w:t xml:space="preserve">4176816.35</w:t>
            </w:r>
            <w:r/>
          </w:p>
        </w:tc>
        <w:tc>
          <w:tcPr>
            <w:tcW w:w="1984" w:type="dxa"/>
            <w:textDirection w:val="lrTb"/>
            <w:noWrap w:val="false"/>
          </w:tcPr>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ascii="宋体" w:hAnsi="宋体" w:cs="宋体"/>
                <w:szCs w:val="21"/>
              </w:rPr>
              <w:t xml:space="preserve">3550293.90</w:t>
            </w:r>
            <w:r/>
          </w:p>
        </w:tc>
        <w:tc>
          <w:tcPr>
            <w:tcW w:w="1418" w:type="dxa"/>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r>
    </w:tbl>
    <w:p>
      <w:pPr>
        <w:ind w:firstLine="411"/>
        <w:spacing w:line="360" w:lineRule="auto"/>
        <w:rPr>
          <w:rFonts w:hint="eastAsia" w:ascii="宋体" w:hAnsi="宋体"/>
          <w:bCs/>
          <w:color w:val="000000"/>
          <w:szCs w:val="21"/>
        </w:rPr>
      </w:pPr>
      <w:r>
        <w:rPr>
          <w:rFonts w:hint="eastAsia" w:ascii="宋体" w:hAnsi="宋体"/>
          <w:bCs/>
          <w:color w:val="000000"/>
          <w:szCs w:val="21"/>
        </w:rPr>
      </w:r>
      <w:r/>
    </w:p>
    <w:p>
      <w:pPr>
        <w:ind w:firstLine="411"/>
        <w:spacing w:line="360" w:lineRule="auto"/>
        <w:rPr>
          <w:rFonts w:hint="eastAsia" w:ascii="宋体" w:hAnsi="宋体"/>
          <w:bCs/>
          <w:color w:val="ff0000"/>
          <w:szCs w:val="21"/>
        </w:rPr>
      </w:pPr>
      <w:r>
        <w:rPr>
          <w:rFonts w:hint="eastAsia" w:ascii="宋体" w:hAnsi="宋体"/>
          <w:bCs/>
          <w:color w:val="000000"/>
          <w:szCs w:val="21"/>
        </w:rPr>
        <w:t xml:space="preserve">备注：①</w:t>
      </w:r>
      <w:r>
        <w:rPr>
          <w:rFonts w:hint="eastAsia" w:ascii="宋体" w:hAnsi="宋体"/>
          <w:bCs/>
          <w:color w:val="000000"/>
          <w:szCs w:val="21"/>
        </w:rPr>
        <w:t xml:space="preserve">评标顺序按</w:t>
      </w:r>
      <w:r>
        <w:rPr>
          <w:rFonts w:hint="eastAsia" w:ascii="宋体" w:hAnsi="宋体"/>
          <w:bCs/>
          <w:szCs w:val="21"/>
        </w:rPr>
        <w:t xml:space="preserve">照</w:t>
      </w:r>
      <w:r>
        <w:rPr>
          <w:rFonts w:hint="eastAsia" w:ascii="宋体" w:hAnsi="宋体"/>
          <w:bCs/>
          <w:szCs w:val="21"/>
        </w:rPr>
        <w:t xml:space="preserve">标段一、</w:t>
      </w:r>
      <w:r>
        <w:rPr>
          <w:rFonts w:ascii="宋体" w:hAnsi="宋体"/>
          <w:bCs/>
          <w:szCs w:val="21"/>
        </w:rPr>
        <w:t xml:space="preserve">标段二</w:t>
      </w:r>
      <w:r>
        <w:rPr>
          <w:rFonts w:hint="eastAsia" w:ascii="宋体" w:hAnsi="宋体"/>
          <w:bCs/>
          <w:szCs w:val="21"/>
        </w:rPr>
        <w:t xml:space="preserve">进行</w:t>
      </w:r>
      <w:r>
        <w:rPr>
          <w:rFonts w:hint="eastAsia" w:ascii="宋体" w:hAnsi="宋体"/>
          <w:bCs/>
          <w:color w:val="ff0000"/>
          <w:szCs w:val="21"/>
        </w:rPr>
        <w:t xml:space="preserve">。</w:t>
      </w:r>
      <w:r>
        <w:rPr>
          <w:rFonts w:hint="eastAsia" w:ascii="宋体" w:hAnsi="宋体" w:cs="宋体"/>
          <w:b/>
          <w:bCs/>
          <w:color w:val="000000"/>
          <w:szCs w:val="21"/>
        </w:rPr>
        <w:t xml:space="preserve">按先评先中的原则，确定投标人的中标标段。</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②投标人可选择标段中一个或多个标段投报，但最多只能在一个标段中标（进入每个标段评审的实质性响应且具有</w:t>
      </w:r>
      <w:r>
        <w:rPr>
          <w:rFonts w:hint="eastAsia" w:ascii="宋体" w:hAnsi="宋体"/>
          <w:bCs/>
          <w:color w:val="000000"/>
          <w:szCs w:val="21"/>
        </w:rPr>
        <w:t xml:space="preserve">得标权</w:t>
      </w:r>
      <w:r>
        <w:rPr>
          <w:rFonts w:hint="eastAsia" w:ascii="宋体" w:hAnsi="宋体"/>
          <w:bCs/>
          <w:color w:val="000000"/>
          <w:szCs w:val="21"/>
        </w:rPr>
        <w:t xml:space="preserve">的供应商不得少于3家）。已中标的投标人不再计入其他标段的供应</w:t>
      </w:r>
      <w:r>
        <w:rPr>
          <w:rFonts w:hint="eastAsia" w:ascii="宋体" w:hAnsi="宋体"/>
          <w:bCs/>
          <w:color w:val="000000"/>
          <w:szCs w:val="21"/>
        </w:rPr>
        <w:t xml:space="preserve">商数量且不</w:t>
      </w:r>
      <w:r>
        <w:rPr>
          <w:rFonts w:hint="eastAsia" w:ascii="宋体" w:hAnsi="宋体"/>
          <w:bCs/>
          <w:color w:val="000000"/>
          <w:szCs w:val="21"/>
        </w:rPr>
        <w:t xml:space="preserve">参与其他标段评审，后期如有服务区域调整须服从采购人安排。</w:t>
      </w:r>
      <w:r/>
    </w:p>
    <w:p>
      <w:pPr>
        <w:pStyle w:val="1063"/>
        <w:ind w:left="0" w:firstLine="0"/>
        <w:rPr>
          <w:rFonts w:ascii="宋体" w:hAnsi="宋体"/>
          <w:color w:val="000000"/>
          <w:sz w:val="21"/>
          <w:szCs w:val="21"/>
        </w:rPr>
      </w:pPr>
      <w:r>
        <w:rPr>
          <w:rFonts w:ascii="宋体" w:hAnsi="宋体"/>
          <w:bCs/>
          <w:color w:val="000000"/>
          <w:sz w:val="21"/>
          <w:szCs w:val="21"/>
        </w:rPr>
        <w:t xml:space="preserve">③投标人的报价不得超过每标段的</w:t>
      </w:r>
      <w:r>
        <w:rPr>
          <w:rFonts w:ascii="宋体" w:hAnsi="宋体"/>
          <w:bCs/>
          <w:color w:val="000000"/>
          <w:sz w:val="21"/>
          <w:szCs w:val="21"/>
        </w:rPr>
        <w:t xml:space="preserve">最高限价</w:t>
      </w:r>
      <w:r>
        <w:rPr>
          <w:rFonts w:ascii="宋体" w:hAnsi="宋体"/>
          <w:bCs/>
          <w:color w:val="000000"/>
          <w:sz w:val="21"/>
          <w:szCs w:val="21"/>
        </w:rPr>
        <w:t xml:space="preserve">金额，否则作无效投标。</w:t>
      </w:r>
      <w:r/>
    </w:p>
    <w:p>
      <w:pPr>
        <w:pStyle w:val="1063"/>
        <w:ind w:left="0" w:firstLine="0"/>
        <w:rPr>
          <w:rFonts w:ascii="宋体" w:hAnsi="宋体"/>
          <w:b/>
          <w:color w:val="000000"/>
          <w:sz w:val="21"/>
          <w:szCs w:val="21"/>
        </w:rPr>
      </w:pPr>
      <w:r>
        <w:rPr>
          <w:rFonts w:ascii="宋体" w:hAnsi="宋体"/>
          <w:b/>
          <w:color w:val="000000"/>
          <w:sz w:val="21"/>
          <w:szCs w:val="21"/>
        </w:rPr>
        <w:t xml:space="preserve">每个标段</w:t>
      </w:r>
      <w:r>
        <w:rPr>
          <w:rFonts w:ascii="宋体" w:hAnsi="宋体"/>
          <w:b/>
          <w:color w:val="000000"/>
          <w:sz w:val="21"/>
          <w:szCs w:val="21"/>
        </w:rPr>
        <w:t xml:space="preserve">清单详见招标公告附件项目清单。</w:t>
      </w:r>
      <w:r/>
    </w:p>
    <w:p>
      <w:pPr>
        <w:pStyle w:val="1063"/>
        <w:ind w:left="0" w:firstLine="0"/>
        <w:rPr>
          <w:rFonts w:ascii="宋体" w:hAnsi="宋体"/>
          <w:b/>
          <w:bCs/>
          <w:color w:val="000000"/>
          <w:sz w:val="21"/>
          <w:szCs w:val="21"/>
        </w:rPr>
      </w:pPr>
      <w:r>
        <w:rPr>
          <w:rFonts w:ascii="宋体" w:hAnsi="宋体"/>
          <w:b/>
          <w:bCs/>
          <w:color w:val="000000"/>
          <w:sz w:val="21"/>
          <w:szCs w:val="21"/>
        </w:rPr>
        <w:t xml:space="preserve">四、服务内容：</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标段</w:t>
      </w:r>
      <w:r>
        <w:rPr>
          <w:rFonts w:ascii="宋体" w:hAnsi="宋体" w:cs="宋体"/>
          <w:color w:val="000000"/>
          <w:szCs w:val="21"/>
        </w:rPr>
        <w:t xml:space="preserve">一</w:t>
      </w:r>
      <w:r>
        <w:rPr>
          <w:rFonts w:ascii="宋体" w:hAnsi="宋体" w:cs="宋体"/>
          <w:color w:val="000000"/>
          <w:szCs w:val="21"/>
        </w:rPr>
        <w:t xml:space="preserve">：</w:t>
      </w:r>
      <w:r>
        <w:rPr>
          <w:rFonts w:hint="eastAsia" w:ascii="宋体" w:hAnsi="宋体" w:cs="宋体"/>
          <w:color w:val="000000"/>
          <w:szCs w:val="21"/>
        </w:rPr>
        <w:t xml:space="preserve">千灯镇2026-2027年度市政道路养护项目</w:t>
      </w:r>
      <w:r>
        <w:rPr>
          <w:rFonts w:hint="eastAsia" w:ascii="宋体" w:hAnsi="宋体" w:cs="宋体"/>
          <w:color w:val="000000"/>
          <w:szCs w:val="21"/>
        </w:rPr>
        <w:t xml:space="preserve">（千灯及精细材料产业园片区），预算为</w:t>
      </w:r>
      <w:r>
        <w:rPr>
          <w:rFonts w:ascii="宋体" w:hAnsi="宋体" w:cs="宋体"/>
          <w:color w:val="000000"/>
          <w:szCs w:val="21"/>
        </w:rPr>
        <w:t xml:space="preserve">5352498.98</w:t>
      </w:r>
      <w:r>
        <w:rPr>
          <w:rFonts w:hint="eastAsia" w:ascii="宋体" w:hAnsi="宋体" w:cs="宋体"/>
          <w:color w:val="000000"/>
          <w:szCs w:val="21"/>
        </w:rPr>
        <w:t xml:space="preserve">元，主要服务区域为黄浦江路以东区域，涵盖市政道路39条。</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标段二：</w:t>
      </w:r>
      <w:r>
        <w:rPr>
          <w:rFonts w:hint="eastAsia" w:ascii="宋体" w:hAnsi="宋体" w:cs="宋体"/>
          <w:color w:val="000000"/>
          <w:szCs w:val="21"/>
        </w:rPr>
        <w:t xml:space="preserve">千灯镇2026-2027年度市政道路养护项目</w:t>
      </w:r>
      <w:r>
        <w:rPr>
          <w:rFonts w:hint="eastAsia" w:ascii="宋体" w:hAnsi="宋体" w:cs="宋体"/>
          <w:color w:val="000000"/>
          <w:szCs w:val="21"/>
        </w:rPr>
        <w:t xml:space="preserve">（石浦片区），预算为</w:t>
      </w:r>
      <w:r>
        <w:rPr>
          <w:rFonts w:ascii="宋体" w:hAnsi="宋体" w:cs="宋体"/>
          <w:color w:val="000000"/>
          <w:szCs w:val="21"/>
        </w:rPr>
        <w:t xml:space="preserve">4176816.35</w:t>
      </w:r>
      <w:r>
        <w:rPr>
          <w:rFonts w:hint="eastAsia" w:ascii="宋体" w:hAnsi="宋体" w:cs="宋体"/>
          <w:color w:val="000000"/>
          <w:szCs w:val="21"/>
        </w:rPr>
        <w:t xml:space="preserve">元，主要服务区域为黄浦江路以西区域及精细材料产业园片区，涵盖市政道路52条。</w:t>
      </w:r>
      <w:r/>
    </w:p>
    <w:p>
      <w:pPr>
        <w:ind w:firstLine="420"/>
        <w:spacing w:line="440" w:lineRule="exact"/>
        <w:rPr>
          <w:rFonts w:hint="eastAsia" w:ascii="宋体" w:hAnsi="宋体" w:cs="宋体"/>
          <w:szCs w:val="21"/>
        </w:rPr>
      </w:pPr>
      <w:r>
        <w:rPr>
          <w:rFonts w:hint="eastAsia" w:ascii="宋体" w:hAnsi="宋体" w:cs="宋体"/>
          <w:color w:val="000000"/>
          <w:szCs w:val="21"/>
        </w:rPr>
        <w:t xml:space="preserve">服务内容：对</w:t>
      </w:r>
      <w:r>
        <w:rPr>
          <w:rFonts w:ascii="宋体" w:hAnsi="宋体" w:cs="宋体"/>
          <w:color w:val="000000"/>
          <w:szCs w:val="21"/>
        </w:rPr>
        <w:t xml:space="preserve">千灯</w:t>
      </w:r>
      <w:r>
        <w:rPr>
          <w:rFonts w:ascii="宋体" w:hAnsi="宋体" w:cs="宋体"/>
          <w:color w:val="000000"/>
          <w:szCs w:val="21"/>
        </w:rPr>
        <w:t xml:space="preserve">镇区域</w:t>
      </w:r>
      <w:r>
        <w:rPr>
          <w:rFonts w:ascii="宋体" w:hAnsi="宋体" w:cs="宋体"/>
          <w:color w:val="000000"/>
          <w:szCs w:val="21"/>
        </w:rPr>
        <w:t xml:space="preserve">内的</w:t>
      </w:r>
      <w:r>
        <w:rPr>
          <w:rFonts w:hint="eastAsia" w:ascii="宋体" w:hAnsi="宋体" w:cs="宋体"/>
          <w:color w:val="000000"/>
          <w:szCs w:val="21"/>
        </w:rPr>
        <w:t xml:space="preserve">市政道路</w:t>
      </w:r>
      <w:r>
        <w:rPr>
          <w:rFonts w:ascii="宋体" w:hAnsi="宋体" w:cs="宋体"/>
          <w:color w:val="000000"/>
          <w:szCs w:val="21"/>
        </w:rPr>
        <w:t xml:space="preserve">日常</w:t>
      </w:r>
      <w:r>
        <w:rPr>
          <w:rFonts w:hint="eastAsia" w:ascii="宋体" w:hAnsi="宋体" w:cs="宋体"/>
          <w:color w:val="000000"/>
          <w:szCs w:val="21"/>
        </w:rPr>
        <w:t xml:space="preserve">修复</w:t>
      </w:r>
      <w:r>
        <w:rPr>
          <w:rFonts w:ascii="宋体" w:hAnsi="宋体" w:cs="宋体"/>
          <w:color w:val="000000"/>
          <w:szCs w:val="21"/>
        </w:rPr>
        <w:t xml:space="preserve">及养护</w:t>
      </w:r>
      <w:r>
        <w:rPr>
          <w:rFonts w:hint="eastAsia" w:ascii="宋体" w:hAnsi="宋体" w:cs="宋体"/>
          <w:szCs w:val="21"/>
        </w:rPr>
        <w:t xml:space="preserve">，</w:t>
      </w:r>
      <w:r>
        <w:rPr>
          <w:rFonts w:ascii="宋体" w:hAnsi="宋体" w:cs="宋体"/>
          <w:szCs w:val="21"/>
        </w:rPr>
        <w:t xml:space="preserve">巡视</w:t>
      </w:r>
      <w:r>
        <w:rPr>
          <w:rFonts w:hint="eastAsia" w:ascii="宋体" w:hAnsi="宋体" w:cs="宋体"/>
          <w:szCs w:val="21"/>
        </w:rPr>
        <w:t xml:space="preserve">等内容</w:t>
      </w:r>
      <w:r>
        <w:rPr>
          <w:rFonts w:ascii="宋体" w:hAnsi="宋体" w:cs="宋体"/>
          <w:szCs w:val="21"/>
        </w:rPr>
        <w:t xml:space="preserve">。</w:t>
      </w:r>
      <w:r/>
    </w:p>
    <w:p>
      <w:pPr>
        <w:ind w:firstLine="420"/>
        <w:spacing w:line="440" w:lineRule="exact"/>
        <w:rPr>
          <w:rFonts w:hint="eastAsia" w:ascii="宋体" w:hAnsi="宋体" w:cs="宋体"/>
          <w:b/>
          <w:szCs w:val="21"/>
        </w:rPr>
      </w:pPr>
      <w:r>
        <w:rPr>
          <w:rFonts w:hint="eastAsia" w:ascii="宋体" w:hAnsi="宋体" w:cs="宋体"/>
          <w:b/>
          <w:szCs w:val="21"/>
        </w:rPr>
        <w:t xml:space="preserve">五</w:t>
      </w:r>
      <w:r>
        <w:rPr>
          <w:rFonts w:hint="eastAsia" w:ascii="宋体" w:hAnsi="宋体" w:cs="宋体"/>
          <w:b/>
          <w:szCs w:val="21"/>
        </w:rPr>
        <w:t xml:space="preserve">、服务要求：</w:t>
      </w:r>
      <w:r/>
    </w:p>
    <w:p>
      <w:pPr>
        <w:ind w:firstLine="420"/>
        <w:spacing w:line="440" w:lineRule="exact"/>
        <w:rPr>
          <w:rFonts w:hint="eastAsia" w:ascii="宋体" w:hAnsi="宋体" w:cs="宋体"/>
          <w:szCs w:val="21"/>
        </w:rPr>
      </w:pPr>
      <w:r>
        <w:rPr>
          <w:rFonts w:hint="eastAsia" w:ascii="宋体" w:hAnsi="宋体" w:cs="宋体"/>
          <w:szCs w:val="21"/>
        </w:rPr>
        <w:t xml:space="preserve">1.道路损坏的修复：供应商在接到采购人通知后1小时内响应答复，并尽快组织人员到场进行故障排除。原则上小面积的路面损坏12小时内解决，大范围的路面损坏应在三个工作日完成，确保路面的畅通。遇到突发情况，应立即现场维护并组织施工无条件24小时抢修，如遇国家法定节假日也必须照常作业，直至抢修恢复正常通行。</w:t>
      </w:r>
      <w:r/>
    </w:p>
    <w:p>
      <w:pPr>
        <w:ind w:firstLine="420"/>
        <w:spacing w:line="440" w:lineRule="exact"/>
        <w:rPr>
          <w:rFonts w:hint="eastAsia" w:ascii="宋体" w:hAnsi="宋体" w:cs="宋体"/>
          <w:szCs w:val="21"/>
        </w:rPr>
      </w:pPr>
      <w:r>
        <w:rPr>
          <w:rFonts w:hint="eastAsia" w:ascii="宋体" w:hAnsi="宋体" w:cs="宋体"/>
          <w:szCs w:val="21"/>
        </w:rPr>
        <w:t xml:space="preserve">2.定期巡检和维护：供应商应安排专职巡查人员2人，配备专用机动车辆按照采购人要求对区域内的道路、沿线桥梁、进行日常巡检维护，每</w:t>
      </w:r>
      <w:r>
        <w:rPr>
          <w:rFonts w:hint="eastAsia" w:ascii="宋体" w:hAnsi="宋体" w:cs="宋体"/>
          <w:szCs w:val="21"/>
        </w:rPr>
        <w:t xml:space="preserve">三天</w:t>
      </w:r>
      <w:r>
        <w:rPr>
          <w:rFonts w:hint="eastAsia" w:ascii="宋体" w:hAnsi="宋体" w:cs="宋体"/>
          <w:szCs w:val="21"/>
        </w:rPr>
        <w:t xml:space="preserve">至少全覆盖巡查1次。做好日常巡查记录，巡查过程中如果发现道路损坏，立即向采购人汇报，根据采购人要求立即进行检修。如遇不利于检修维护的情况，与采购人协商达成一致后，检修维护工作可顺延。</w:t>
      </w:r>
      <w:r/>
    </w:p>
    <w:p>
      <w:pPr>
        <w:ind w:firstLine="420"/>
        <w:spacing w:line="440" w:lineRule="exact"/>
        <w:rPr>
          <w:rFonts w:hint="eastAsia" w:ascii="宋体" w:hAnsi="宋体" w:cs="宋体"/>
          <w:color w:val="000000"/>
          <w:szCs w:val="21"/>
        </w:rPr>
      </w:pPr>
      <w:r>
        <w:rPr>
          <w:rFonts w:hint="eastAsia" w:ascii="宋体" w:hAnsi="宋体" w:cs="宋体"/>
          <w:szCs w:val="21"/>
        </w:rPr>
        <w:t xml:space="preserve">3.资料编制：供应商每次检修和维护服务必须做好相关文字和影像记录，</w:t>
      </w:r>
      <w:r>
        <w:rPr>
          <w:rFonts w:hint="eastAsia" w:ascii="宋体" w:hAnsi="宋体" w:cs="宋体"/>
          <w:color w:val="000000"/>
          <w:szCs w:val="21"/>
        </w:rPr>
        <w:t xml:space="preserve">并提交采购人，经双方签字确认后各自留存一份备案。</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4.为确保服务质量，供应商必须采取切实有效的管理措施。</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4.1强化员工培训、加强服务意识。员工培训是一个团体得以成功的最有效措施，也是工作质量得以保证的重要举措。为此，供应商应严格执行岗前培训及在岗培训制度。除了对员工进行专业知识、专业技能培训外，重要的是对员工的服务意识进行培训及考核。</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4.2建立有效的沟通回访机制。项目负责人应与采购人保持日常沟通，了解服务中存在的问题及采购人需求，并每月一次向相关部门发放《满意度调查表》，请采购人对服务工作进行客观的评价，并请采购人提出合理的建议，进行针对性的改进。在服务过程中，应采取以电话、上门走访等形式对服务的投诉、报修等工作进行事后回访服务。</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4.3建立严谨的质量监督机制。在服务工作中，质量控制对服务目标的实现与否，服务质量的</w:t>
      </w:r>
      <w:r>
        <w:rPr>
          <w:rFonts w:hint="eastAsia" w:ascii="宋体" w:hAnsi="宋体" w:cs="宋体"/>
          <w:color w:val="000000"/>
          <w:szCs w:val="21"/>
        </w:rPr>
        <w:t xml:space="preserve">优劣起着决定性的作用，必须建立严谨的质量监控体系（层层监控）,以此来发现、预防、解决问题，不断提升服务质量。供应商应每月不少于1次至现场巡查服务质量，对发现的问题形成《服务质量检查表》下发，要求项目负责人制定立即整改措施、永久性预防措施进行改进，并将检查结果与项目负责人的工资挂钩；同时与采购人进行沟通，形成《客户回访征询表》，并制定措施予以改进。供应商应每季度向采购人发放一次《服务质量征询表》，了解一段周期内服务工作中存在的问题，以采购人的建议、意见及采购人的服务质量评价，制定相应的措施，提高采购人满意度。</w:t>
      </w:r>
      <w:r/>
    </w:p>
    <w:p>
      <w:pPr>
        <w:ind w:firstLine="420"/>
        <w:spacing w:line="440" w:lineRule="exact"/>
        <w:rPr>
          <w:rFonts w:hint="eastAsia" w:ascii="宋体" w:hAnsi="宋体" w:cs="宋体"/>
          <w:b/>
          <w:color w:val="000000"/>
          <w:szCs w:val="21"/>
        </w:rPr>
      </w:pPr>
      <w:r>
        <w:rPr>
          <w:rFonts w:hint="eastAsia" w:ascii="宋体" w:hAnsi="宋体" w:cs="宋体"/>
          <w:b/>
          <w:color w:val="000000"/>
          <w:szCs w:val="21"/>
        </w:rPr>
        <w:t xml:space="preserve">7、中标供应</w:t>
      </w:r>
      <w:r>
        <w:rPr>
          <w:rFonts w:hint="eastAsia" w:ascii="宋体" w:hAnsi="宋体" w:cs="宋体"/>
          <w:b/>
          <w:color w:val="000000"/>
          <w:szCs w:val="21"/>
        </w:rPr>
        <w:t xml:space="preserve">商相关</w:t>
      </w:r>
      <w:r>
        <w:rPr>
          <w:rFonts w:hint="eastAsia" w:ascii="宋体" w:hAnsi="宋体" w:cs="宋体"/>
          <w:b/>
          <w:color w:val="000000"/>
          <w:szCs w:val="21"/>
        </w:rPr>
        <w:t xml:space="preserve">要求：</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1.中标供应商投入此项目的所有人员的花名册、相关证件（包括身份证复印件）需交采购人备案。</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2.中标供应商应协助采购人做好安全防范工作。</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3.中标供应商应加强对员工的培训、管理，以达到符合采购人的管理要求。</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4.中标供应商应严格督导员工的行为规范，并要求员工严格执行采购人的相关管理规定，维护采购人的整体形象。</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5.中标供应</w:t>
      </w:r>
      <w:r>
        <w:rPr>
          <w:rFonts w:hint="eastAsia" w:ascii="宋体" w:hAnsi="宋体" w:cs="宋体"/>
          <w:color w:val="000000"/>
          <w:szCs w:val="21"/>
        </w:rPr>
        <w:t xml:space="preserve">商服务</w:t>
      </w:r>
      <w:r>
        <w:rPr>
          <w:rFonts w:hint="eastAsia" w:ascii="宋体" w:hAnsi="宋体" w:cs="宋体"/>
          <w:color w:val="000000"/>
          <w:szCs w:val="21"/>
        </w:rPr>
        <w:t xml:space="preserve">人员工作中应注意安全防范。如因管理不到位或中标供应</w:t>
      </w:r>
      <w:r>
        <w:rPr>
          <w:rFonts w:hint="eastAsia" w:ascii="宋体" w:hAnsi="宋体" w:cs="宋体"/>
          <w:color w:val="000000"/>
          <w:szCs w:val="21"/>
        </w:rPr>
        <w:t xml:space="preserve">商服务</w:t>
      </w:r>
      <w:r>
        <w:rPr>
          <w:rFonts w:hint="eastAsia" w:ascii="宋体" w:hAnsi="宋体" w:cs="宋体"/>
          <w:color w:val="000000"/>
          <w:szCs w:val="21"/>
        </w:rPr>
        <w:t xml:space="preserve">人员自身原因发生的安全责任事故，由中标供应商自行负责。</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6.中标供应商自备交通工具和检查维修工具，餐饮和住宿等费用由中标供应商自理。</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7.中标供应商应严格遵守《中华人民共和国劳动法》、《保障农民工工资支付条例》等法律</w:t>
      </w:r>
      <w:r>
        <w:rPr>
          <w:rFonts w:hint="eastAsia" w:ascii="宋体" w:hAnsi="宋体" w:cs="宋体"/>
          <w:color w:val="000000"/>
          <w:szCs w:val="21"/>
        </w:rPr>
        <w:t xml:space="preserve">法规的规定，及时发放农民工工资，不得拖欠。</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8.投标人应提供各项承诺，包括质量承诺、人员及设施设备投入承诺、对发生各类安全事故善后处理承诺、依法规范用工承诺及应对履约期内各类风险承诺。</w:t>
      </w:r>
      <w:r/>
    </w:p>
    <w:p>
      <w:pPr>
        <w:ind w:firstLine="420"/>
        <w:spacing w:line="440" w:lineRule="exact"/>
        <w:rPr>
          <w:rFonts w:hint="eastAsia" w:ascii="宋体" w:hAnsi="宋体" w:cs="宋体"/>
          <w:b/>
          <w:color w:val="000000"/>
          <w:szCs w:val="21"/>
        </w:rPr>
      </w:pPr>
      <w:r>
        <w:rPr>
          <w:rFonts w:hint="eastAsia" w:ascii="宋体" w:hAnsi="宋体" w:cs="宋体"/>
          <w:b/>
          <w:color w:val="000000"/>
          <w:szCs w:val="21"/>
        </w:rPr>
        <w:t xml:space="preserve">8</w:t>
      </w:r>
      <w:r>
        <w:rPr>
          <w:rFonts w:ascii="宋体" w:hAnsi="宋体" w:cs="宋体"/>
          <w:b/>
          <w:color w:val="000000"/>
          <w:szCs w:val="21"/>
        </w:rPr>
        <w:t xml:space="preserve">.</w:t>
      </w:r>
      <w:r>
        <w:rPr>
          <w:rFonts w:hint="eastAsia" w:ascii="宋体" w:hAnsi="宋体" w:cs="宋体"/>
          <w:b/>
          <w:color w:val="000000"/>
          <w:szCs w:val="21"/>
        </w:rPr>
        <w:t xml:space="preserve">安全管理要求：</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1.养护维修作业时必须确保作业人员和设备的安全，以及车辆的安全运行，制订安全保障方案，加强对养护维修作业的安全监督及检查。</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2.建立安全管理制度，实施对作业人员的安全培训和教育，所有作业人员必须接受安全技术教育，遵守各项安全技术操作规程。</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3.凡在</w:t>
      </w:r>
      <w:r>
        <w:rPr>
          <w:rFonts w:hint="eastAsia" w:ascii="宋体" w:hAnsi="宋体" w:cs="宋体"/>
          <w:color w:val="000000"/>
          <w:szCs w:val="21"/>
        </w:rPr>
        <w:t xml:space="preserve">道</w:t>
      </w:r>
      <w:r>
        <w:rPr>
          <w:rFonts w:hint="eastAsia" w:ascii="宋体" w:hAnsi="宋体" w:cs="宋体"/>
          <w:color w:val="000000"/>
          <w:szCs w:val="21"/>
        </w:rPr>
        <w:t xml:space="preserve">路上进行维修养护作业和管理的人员必须穿着带有反光标志的橙色作业服装。</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4.</w:t>
      </w:r>
      <w:r>
        <w:rPr>
          <w:rFonts w:hint="eastAsia" w:ascii="宋体" w:hAnsi="宋体" w:cs="宋体"/>
          <w:color w:val="000000"/>
          <w:szCs w:val="21"/>
        </w:rPr>
        <w:t xml:space="preserve">道路</w:t>
      </w:r>
      <w:r>
        <w:rPr>
          <w:rFonts w:hint="eastAsia" w:ascii="宋体" w:hAnsi="宋体" w:cs="宋体"/>
          <w:color w:val="000000"/>
          <w:szCs w:val="21"/>
        </w:rPr>
        <w:t xml:space="preserve">桥梁、涵洞等养护现场应专门设置维修养护作业的交通标志，在桥梁栏杆外侧和桥梁墩台进行养护维修作业时，必须设置有效的安全防护设施，作业人员必须系安全带等防护装置。</w:t>
      </w:r>
      <w:r/>
    </w:p>
    <w:p>
      <w:pPr>
        <w:ind w:firstLine="422"/>
        <w:spacing w:line="440" w:lineRule="exact"/>
        <w:rPr>
          <w:rFonts w:hint="eastAsia" w:ascii="宋体" w:hAnsi="宋体" w:cs="宋体"/>
          <w:b/>
          <w:bCs/>
          <w:color w:val="000000"/>
          <w:szCs w:val="21"/>
        </w:rPr>
      </w:pPr>
      <w:r>
        <w:rPr>
          <w:rFonts w:hint="eastAsia" w:ascii="宋体" w:hAnsi="宋体" w:cs="宋体"/>
          <w:b/>
          <w:bCs/>
          <w:color w:val="000000"/>
          <w:szCs w:val="21"/>
        </w:rPr>
        <w:t xml:space="preserve">三、综合说明</w:t>
      </w:r>
      <w:r/>
    </w:p>
    <w:p>
      <w:pPr>
        <w:ind w:firstLine="422"/>
        <w:spacing w:line="440" w:lineRule="exact"/>
        <w:rPr>
          <w:rFonts w:hint="eastAsia" w:ascii="宋体" w:hAnsi="宋体" w:cs="宋体"/>
          <w:b/>
          <w:bCs/>
          <w:color w:val="000000"/>
          <w:szCs w:val="21"/>
        </w:rPr>
      </w:pPr>
      <w:r>
        <w:rPr>
          <w:rFonts w:ascii="宋体" w:hAnsi="宋体" w:cs="宋体"/>
          <w:b/>
          <w:bCs/>
          <w:color w:val="000000"/>
          <w:szCs w:val="21"/>
        </w:rPr>
        <w:t xml:space="preserve">1</w:t>
      </w:r>
      <w:r>
        <w:rPr>
          <w:rFonts w:hint="eastAsia" w:ascii="宋体" w:hAnsi="宋体" w:cs="宋体"/>
          <w:b/>
          <w:bCs/>
          <w:color w:val="000000"/>
          <w:szCs w:val="21"/>
        </w:rPr>
        <w:t xml:space="preserve">、投标人必须承诺响应招标文件中提出的全部服务要求；如果其中某些条款不响应时，应在《服务要求偏离表》中逐条列出，未列出的视同响应。</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b/>
          <w:bCs/>
          <w:color w:val="000000"/>
          <w:szCs w:val="21"/>
        </w:rPr>
        <w:t xml:space="preserve">报价要求：本项目采用</w:t>
      </w:r>
      <w:r>
        <w:rPr>
          <w:rFonts w:hint="eastAsia" w:ascii="宋体" w:hAnsi="宋体" w:cs="宋体"/>
          <w:b/>
          <w:bCs/>
          <w:color w:val="000000"/>
          <w:szCs w:val="21"/>
        </w:rPr>
        <w:t xml:space="preserve">全费用</w:t>
      </w:r>
      <w:r>
        <w:rPr>
          <w:rFonts w:ascii="宋体" w:hAnsi="宋体" w:cs="宋体"/>
          <w:b/>
          <w:bCs/>
          <w:color w:val="000000"/>
          <w:szCs w:val="21"/>
        </w:rPr>
        <w:t xml:space="preserve">综合</w:t>
      </w:r>
      <w:r>
        <w:rPr>
          <w:rFonts w:hint="eastAsia" w:ascii="宋体" w:hAnsi="宋体" w:cs="宋体"/>
          <w:b/>
          <w:bCs/>
          <w:color w:val="000000"/>
          <w:szCs w:val="21"/>
        </w:rPr>
        <w:t xml:space="preserve">单价</w:t>
      </w:r>
      <w:r>
        <w:rPr>
          <w:rFonts w:ascii="宋体" w:hAnsi="宋体" w:cs="宋体"/>
          <w:b/>
          <w:bCs/>
          <w:color w:val="000000"/>
          <w:szCs w:val="21"/>
        </w:rPr>
        <w:t xml:space="preserve">报价</w:t>
      </w:r>
      <w:r>
        <w:rPr>
          <w:rFonts w:hint="eastAsia" w:ascii="宋体" w:hAnsi="宋体" w:cs="宋体"/>
          <w:b/>
          <w:bCs/>
          <w:color w:val="000000"/>
          <w:szCs w:val="21"/>
        </w:rPr>
        <w:t xml:space="preserve">，</w:t>
      </w:r>
      <w:r>
        <w:rPr>
          <w:rFonts w:hint="eastAsia" w:ascii="宋体" w:hAnsi="宋体" w:cs="宋体"/>
          <w:b/>
          <w:bCs/>
          <w:color w:val="000000"/>
          <w:szCs w:val="21"/>
        </w:rPr>
        <w:t xml:space="preserve">报价</w:t>
      </w:r>
      <w:r>
        <w:rPr>
          <w:rFonts w:hint="eastAsia" w:ascii="宋体" w:hAnsi="宋体" w:cs="宋体"/>
          <w:b/>
          <w:bCs/>
          <w:color w:val="000000"/>
          <w:szCs w:val="21"/>
        </w:rPr>
        <w:t xml:space="preserve">保留小数点后两位，否则视为无效投标。</w:t>
      </w:r>
      <w:r>
        <w:rPr>
          <w:rFonts w:hint="eastAsia" w:ascii="宋体" w:hAnsi="宋体" w:cs="宋体"/>
          <w:color w:val="000000"/>
          <w:szCs w:val="21"/>
        </w:rPr>
        <w:t xml:space="preserve">投标人应充分考虑</w:t>
      </w:r>
      <w:r>
        <w:rPr>
          <w:rFonts w:hint="eastAsia" w:ascii="宋体" w:hAnsi="宋体" w:cs="宋体"/>
          <w:color w:val="000000"/>
          <w:szCs w:val="21"/>
        </w:rPr>
        <w:t xml:space="preserve">道路</w:t>
      </w:r>
      <w:r>
        <w:rPr>
          <w:rFonts w:hint="eastAsia" w:ascii="宋体" w:hAnsi="宋体" w:cs="宋体"/>
          <w:color w:val="000000"/>
          <w:szCs w:val="21"/>
        </w:rPr>
        <w:t xml:space="preserve">养护承包期间劳务、</w:t>
      </w:r>
      <w:r>
        <w:rPr>
          <w:rFonts w:hint="eastAsia" w:ascii="宋体" w:hAnsi="宋体" w:cs="宋体"/>
          <w:color w:val="000000"/>
          <w:szCs w:val="21"/>
        </w:rPr>
        <w:t xml:space="preserve">相应的人身安全保险、赔偿、突发事件抢险等所需的全部费用的市场风险系数。投标报价包括完成该项工作所需的人工费（包括人员工资、保险等）、养护费、专项费、公众责任保险费、养护工具和车辆等相关机械设备使用费、耗材、劳保、预留金、各种税费以及投标人企业利润和政策性文件规定及合同包含的所有风险、责任等各项应有费用以及投标人认为应纳入的其它一切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、本项目的安全生产费用应按国家相关规定提取，并考虑在各区域投标报价中。</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、养护交接时间：中标人根据招标文件要求，向采购人提出进场申请，由采购人进行审核，审核通过后，由采购人根据移交进度，通知进场时间，并按实际养护期结算费用。</w:t>
      </w:r>
      <w:r/>
    </w:p>
    <w:p>
      <w:pPr>
        <w:ind w:firstLine="420"/>
        <w:spacing w:line="440" w:lineRule="exact"/>
        <w:rPr>
          <w:rFonts w:hint="eastAsia" w:ascii="宋体" w:hAnsi="宋体" w:cs="宋体"/>
          <w:b/>
          <w:bCs/>
          <w:color w:val="000000"/>
          <w:szCs w:val="21"/>
        </w:rPr>
      </w:pPr>
      <w:r>
        <w:rPr>
          <w:rFonts w:ascii="宋体" w:hAnsi="宋体" w:cs="宋体"/>
          <w:b/>
          <w:bCs/>
          <w:color w:val="000000"/>
          <w:szCs w:val="21"/>
        </w:rPr>
        <w:t xml:space="preserve">5</w:t>
      </w:r>
      <w:r>
        <w:rPr>
          <w:rFonts w:hint="eastAsia" w:ascii="宋体" w:hAnsi="宋体" w:cs="宋体"/>
          <w:b/>
          <w:bCs/>
          <w:color w:val="000000"/>
          <w:szCs w:val="21"/>
        </w:rPr>
        <w:t xml:space="preserve">、因规划调整和上级要求，若中标人负责养护的</w:t>
      </w:r>
      <w:r>
        <w:rPr>
          <w:rFonts w:hint="eastAsia" w:ascii="宋体" w:hAnsi="宋体" w:cs="宋体"/>
          <w:b/>
          <w:bCs/>
          <w:color w:val="000000"/>
          <w:szCs w:val="21"/>
        </w:rPr>
        <w:t xml:space="preserve">道路</w:t>
      </w:r>
      <w:r>
        <w:rPr>
          <w:rFonts w:hint="eastAsia" w:ascii="宋体" w:hAnsi="宋体" w:cs="宋体"/>
          <w:b/>
          <w:bCs/>
          <w:color w:val="000000"/>
          <w:szCs w:val="21"/>
        </w:rPr>
        <w:t xml:space="preserve">面积</w:t>
      </w:r>
      <w:r>
        <w:rPr>
          <w:rFonts w:hint="eastAsia" w:ascii="宋体" w:hAnsi="宋体" w:cs="宋体"/>
          <w:b/>
          <w:bCs/>
          <w:color w:val="000000"/>
          <w:szCs w:val="21"/>
        </w:rPr>
        <w:t xml:space="preserve">或</w:t>
      </w:r>
      <w:r>
        <w:rPr>
          <w:rFonts w:ascii="宋体" w:hAnsi="宋体" w:cs="宋体"/>
          <w:b/>
          <w:bCs/>
          <w:color w:val="000000"/>
          <w:szCs w:val="21"/>
        </w:rPr>
        <w:t xml:space="preserve">范围</w:t>
      </w:r>
      <w:r>
        <w:rPr>
          <w:rFonts w:hint="eastAsia" w:ascii="宋体" w:hAnsi="宋体" w:cs="宋体"/>
          <w:b/>
          <w:bCs/>
          <w:color w:val="000000"/>
          <w:szCs w:val="21"/>
        </w:rPr>
        <w:t xml:space="preserve">出现变化时，以中标单价据实进行调整。中标人不得就出现变化造成的结算费用减少提出赔偿。</w:t>
      </w:r>
      <w:r/>
    </w:p>
    <w:p>
      <w:pPr>
        <w:ind w:firstLine="420"/>
        <w:spacing w:line="440" w:lineRule="exact"/>
        <w:rPr>
          <w:rFonts w:hint="eastAsia" w:ascii="宋体" w:hAnsi="宋体" w:cs="宋体"/>
          <w:b/>
          <w:bCs/>
          <w:color w:val="000000"/>
          <w:szCs w:val="21"/>
          <w:u w:val="single"/>
        </w:rPr>
      </w:pPr>
      <w:r>
        <w:rPr>
          <w:rFonts w:ascii="宋体" w:hAnsi="宋体" w:cs="宋体"/>
          <w:b/>
          <w:bCs/>
          <w:color w:val="000000"/>
          <w:szCs w:val="21"/>
        </w:rPr>
        <w:t xml:space="preserve">6</w:t>
      </w:r>
      <w:r>
        <w:rPr>
          <w:rFonts w:hint="eastAsia" w:ascii="宋体" w:hAnsi="宋体" w:cs="宋体"/>
          <w:b/>
          <w:bCs/>
          <w:color w:val="000000"/>
          <w:szCs w:val="21"/>
        </w:rPr>
        <w:t xml:space="preserve">、若采购人</w:t>
      </w:r>
      <w:r>
        <w:rPr>
          <w:rFonts w:ascii="宋体" w:hAnsi="宋体" w:cs="宋体"/>
          <w:b/>
          <w:bCs/>
          <w:color w:val="000000"/>
          <w:szCs w:val="21"/>
        </w:rPr>
        <w:t xml:space="preserve">有</w:t>
      </w:r>
      <w:r>
        <w:rPr>
          <w:rFonts w:hint="eastAsia" w:ascii="宋体" w:hAnsi="宋体" w:cs="宋体"/>
          <w:b/>
          <w:bCs/>
          <w:color w:val="000000"/>
          <w:szCs w:val="21"/>
        </w:rPr>
        <w:t xml:space="preserve">养护考核制度，参照制度执行。</w:t>
      </w:r>
      <w:r/>
    </w:p>
    <w:p>
      <w:pPr>
        <w:spacing w:line="360" w:lineRule="auto"/>
        <w:rPr>
          <w:color w:val="000000"/>
        </w:rPr>
      </w:pPr>
      <w:r>
        <w:rPr>
          <w:rFonts w:hint="eastAsia" w:ascii="宋体" w:hAnsi="宋体"/>
          <w:b/>
          <w:color w:val="000000"/>
          <w:szCs w:val="21"/>
        </w:rPr>
        <w:br w:type="page" w:clear="all"/>
      </w:r>
      <w:bookmarkStart w:id="66" w:name="_Toc7969"/>
      <w:r/>
      <w:bookmarkEnd w:id="62"/>
      <w:r/>
      <w:bookmarkEnd w:id="63"/>
      <w:r/>
      <w:bookmarkEnd w:id="64"/>
      <w:r/>
      <w:bookmarkEnd w:id="65"/>
      <w:r/>
      <w:r/>
    </w:p>
    <w:p>
      <w:pPr>
        <w:pStyle w:val="1043"/>
        <w:jc w:val="center"/>
        <w:rPr>
          <w:rFonts w:hint="eastAsia" w:asciiTheme="minorEastAsia" w:hAnsiTheme="minorEastAsia" w:eastAsiaTheme="minorEastAsia"/>
        </w:rPr>
      </w:pPr>
      <w:r>
        <w:rPr>
          <w:rFonts w:hint="eastAsia" w:asciiTheme="minorEastAsia" w:hAnsiTheme="minorEastAsia" w:eastAsiaTheme="minorEastAsia"/>
        </w:rPr>
        <w:t xml:space="preserve">第五章 合同主要内容</w:t>
      </w:r>
      <w:bookmarkStart w:id="67" w:name="EB445c3bd035294764b52dfc379b7b9568"/>
      <w:r/>
      <w:bookmarkStart w:id="68" w:name="_Toc30169"/>
      <w:r/>
      <w:bookmarkEnd w:id="66"/>
      <w:r/>
      <w:r/>
    </w:p>
    <w:p>
      <w:pPr>
        <w:jc w:val="center"/>
        <w:rPr>
          <w:rFonts w:eastAsia="Times New Roman"/>
          <w:b/>
          <w:bCs/>
          <w:sz w:val="32"/>
          <w:szCs w:val="32"/>
        </w:rPr>
      </w:pPr>
      <w:r>
        <w:rPr>
          <w:rFonts w:ascii="宋体" w:hAnsi="宋体" w:cs="宋体"/>
          <w:b/>
          <w:bCs/>
          <w:sz w:val="32"/>
          <w:szCs w:val="32"/>
        </w:rPr>
        <w:t xml:space="preserve">政府采购合同</w:t>
      </w:r>
      <w:r/>
    </w:p>
    <w:p>
      <w:pPr>
        <w:spacing w:line="440" w:lineRule="exact"/>
        <w:rPr>
          <w:rFonts w:ascii="宋体" w:hAnsi="宋体" w:eastAsia="Times New Roman" w:cs="宋体"/>
          <w:sz w:val="24"/>
        </w:rPr>
      </w:pPr>
      <w:r>
        <w:rPr>
          <w:rFonts w:ascii="宋体" w:hAnsi="宋体" w:eastAsia="Times New Roman" w:cs="宋体"/>
          <w:sz w:val="24"/>
        </w:rPr>
        <w:t xml:space="preserve">项目名称</w:t>
      </w:r>
      <w:r>
        <w:rPr>
          <w:rFonts w:ascii="宋体" w:hAnsi="宋体" w:eastAsia="Times New Roman" w:cs="宋体"/>
          <w:sz w:val="24"/>
        </w:rPr>
        <w:t xml:space="preserve">：</w:t>
      </w:r>
      <w:bookmarkStart w:id="69" w:name="biaoduanname_1"/>
      <w:r>
        <w:rPr>
          <w:rFonts w:ascii="宋体" w:hAnsi="宋体" w:cs="宋体"/>
          <w:b/>
          <w:bCs/>
          <w:color w:val="000000"/>
          <w:sz w:val="24"/>
        </w:rPr>
        <w:t xml:space="preserve">千灯镇2026-2027年度市政道路养护工程（</w:t>
      </w:r>
      <w:r>
        <w:rPr>
          <w:rFonts w:hint="eastAsia" w:ascii="宋体" w:hAnsi="宋体" w:cs="宋体"/>
          <w:b/>
          <w:bCs/>
          <w:color w:val="000000"/>
          <w:sz w:val="24"/>
        </w:rPr>
        <w:t xml:space="preserve">*</w:t>
      </w:r>
      <w:r>
        <w:rPr>
          <w:rFonts w:ascii="宋体" w:hAnsi="宋体" w:cs="宋体"/>
          <w:b/>
          <w:bCs/>
          <w:color w:val="000000"/>
          <w:sz w:val="24"/>
        </w:rPr>
        <w:t xml:space="preserve">*****</w:t>
      </w:r>
      <w:r>
        <w:rPr>
          <w:rFonts w:ascii="宋体" w:hAnsi="宋体" w:cs="宋体"/>
          <w:b/>
          <w:bCs/>
          <w:color w:val="000000"/>
          <w:sz w:val="24"/>
        </w:rPr>
        <w:t xml:space="preserve">区）</w:t>
      </w:r>
      <w:r>
        <w:rPr>
          <w:rFonts w:ascii="宋体" w:hAnsi="宋体" w:cs="宋体"/>
          <w:sz w:val="24"/>
        </w:rPr>
        <w:t xml:space="preserve">                    </w:t>
      </w:r>
      <w:bookmarkEnd w:id="69"/>
      <w:r>
        <w:rPr>
          <w:rFonts w:ascii="宋体" w:hAnsi="宋体" w:cs="宋体"/>
          <w:sz w:val="24"/>
        </w:rPr>
        <w:t xml:space="preserve">       </w:t>
      </w:r>
      <w:r/>
    </w:p>
    <w:p>
      <w:pPr>
        <w:spacing w:line="440" w:lineRule="exact"/>
        <w:rPr>
          <w:rFonts w:hint="eastAsia" w:ascii="宋体" w:hAnsi="宋体" w:cs="宋体"/>
          <w:sz w:val="24"/>
        </w:rPr>
      </w:pPr>
      <w:r>
        <w:rPr>
          <w:rFonts w:ascii="宋体" w:hAnsi="宋体" w:eastAsia="Times New Roman" w:cs="宋体"/>
          <w:sz w:val="24"/>
        </w:rPr>
        <w:t xml:space="preserve">项目编号</w:t>
      </w:r>
      <w:r>
        <w:rPr>
          <w:rFonts w:ascii="宋体" w:hAnsi="宋体" w:eastAsia="Times New Roman" w:cs="宋体"/>
          <w:sz w:val="24"/>
        </w:rPr>
        <w:t xml:space="preserve">：</w:t>
      </w:r>
      <w:bookmarkStart w:id="70" w:name="projectno"/>
      <w:r>
        <w:rPr>
          <w:rFonts w:ascii="宋体" w:hAnsi="宋体" w:cs="宋体"/>
          <w:sz w:val="24"/>
        </w:rPr>
        <w:t xml:space="preserve">                 </w:t>
      </w:r>
      <w:bookmarkEnd w:id="70"/>
      <w:r>
        <w:rPr>
          <w:rFonts w:ascii="宋体" w:hAnsi="宋体" w:cs="宋体"/>
          <w:sz w:val="24"/>
        </w:rPr>
        <w:t xml:space="preserve">      </w:t>
      </w:r>
      <w:r/>
    </w:p>
    <w:p>
      <w:pPr>
        <w:spacing w:line="440" w:lineRule="exact"/>
        <w:rPr>
          <w:rFonts w:ascii="宋体" w:hAnsi="宋体" w:eastAsia="Times New Roman" w:cs="Courier New"/>
          <w:sz w:val="24"/>
        </w:rPr>
      </w:pPr>
      <w:r>
        <w:rPr>
          <w:rFonts w:ascii="宋体" w:hAnsi="宋体" w:eastAsia="Times New Roman" w:cs="宋体"/>
          <w:sz w:val="24"/>
        </w:rPr>
        <w:t xml:space="preserve">甲方</w:t>
      </w:r>
      <w:r>
        <w:rPr>
          <w:rFonts w:ascii="宋体" w:hAnsi="宋体" w:eastAsia="Times New Roman" w:cs="宋体"/>
          <w:sz w:val="24"/>
        </w:rPr>
        <w:t xml:space="preserve">：（</w:t>
      </w:r>
      <w:r>
        <w:rPr>
          <w:rFonts w:ascii="宋体" w:hAnsi="宋体" w:eastAsia="Times New Roman" w:cs="宋体"/>
          <w:sz w:val="24"/>
        </w:rPr>
        <w:t xml:space="preserve">买方</w:t>
      </w:r>
      <w:r>
        <w:rPr>
          <w:rFonts w:ascii="宋体" w:hAnsi="宋体" w:eastAsia="Times New Roman" w:cs="宋体"/>
          <w:sz w:val="24"/>
        </w:rPr>
        <w:t xml:space="preserve">）</w:t>
      </w:r>
      <w:r>
        <w:rPr>
          <w:rFonts w:ascii="宋体" w:hAnsi="宋体" w:cs="宋体"/>
          <w:sz w:val="24"/>
          <w:u w:val="single"/>
        </w:rPr>
        <w:t xml:space="preserve"> </w:t>
      </w:r>
      <w:bookmarkStart w:id="71" w:name="jianshedanwei_1"/>
      <w:r>
        <w:rPr>
          <w:rFonts w:ascii="宋体" w:hAnsi="宋体" w:cs="宋体"/>
          <w:b/>
          <w:bCs/>
          <w:color w:val="000000"/>
          <w:sz w:val="24"/>
          <w:u w:val="single"/>
        </w:rPr>
        <w:t xml:space="preserve">昆山市千灯镇人民政府（昆山市千灯镇建设管理办公室）</w:t>
      </w:r>
      <w:r>
        <w:rPr>
          <w:rFonts w:ascii="宋体" w:hAnsi="宋体" w:cs="宋体"/>
          <w:sz w:val="24"/>
          <w:u w:val="single"/>
        </w:rPr>
        <w:t xml:space="preserve">        </w:t>
      </w:r>
      <w:bookmarkEnd w:id="71"/>
      <w:r>
        <w:rPr>
          <w:rFonts w:ascii="宋体" w:hAnsi="宋体" w:cs="宋体"/>
          <w:sz w:val="24"/>
          <w:u w:val="single"/>
        </w:rPr>
        <w:t xml:space="preserve"> </w:t>
      </w:r>
      <w:r/>
    </w:p>
    <w:p>
      <w:pPr>
        <w:spacing w:line="440" w:lineRule="exact"/>
        <w:rPr>
          <w:rFonts w:ascii="宋体" w:hAnsi="宋体" w:eastAsia="Times New Roman" w:cs="宋体"/>
          <w:sz w:val="24"/>
          <w:u w:val="single"/>
        </w:rPr>
      </w:pPr>
      <w:r>
        <w:rPr>
          <w:rFonts w:ascii="宋体" w:hAnsi="宋体" w:eastAsia="Times New Roman" w:cs="宋体"/>
          <w:sz w:val="24"/>
        </w:rPr>
        <w:t xml:space="preserve">乙方</w:t>
      </w:r>
      <w:r>
        <w:rPr>
          <w:rFonts w:ascii="宋体" w:hAnsi="宋体" w:eastAsia="Times New Roman" w:cs="宋体"/>
          <w:sz w:val="24"/>
        </w:rPr>
        <w:t xml:space="preserve">：（</w:t>
      </w:r>
      <w:r>
        <w:rPr>
          <w:rFonts w:ascii="宋体" w:hAnsi="宋体" w:eastAsia="Times New Roman" w:cs="宋体"/>
          <w:sz w:val="24"/>
        </w:rPr>
        <w:t xml:space="preserve">卖方</w:t>
      </w:r>
      <w:r>
        <w:rPr>
          <w:rFonts w:ascii="宋体" w:hAnsi="宋体" w:eastAsia="Times New Roman" w:cs="宋体"/>
          <w:sz w:val="24"/>
        </w:rPr>
        <w:t xml:space="preserve">）</w:t>
      </w:r>
      <w:r>
        <w:rPr>
          <w:rFonts w:ascii="宋体" w:hAnsi="宋体" w:cs="宋体"/>
          <w:sz w:val="24"/>
          <w:u w:val="single"/>
        </w:rPr>
        <w:t xml:space="preserve"> </w:t>
      </w:r>
      <w:r>
        <w:rPr>
          <w:rFonts w:ascii="宋体" w:hAnsi="宋体" w:cs="宋体"/>
          <w:sz w:val="24"/>
          <w:u w:val="single"/>
        </w:rPr>
        <w:t xml:space="preserve">   </w:t>
      </w:r>
      <w:r>
        <w:rPr>
          <w:rFonts w:ascii="宋体" w:hAnsi="宋体" w:eastAsia="Times New Roman" w:cs="宋体"/>
          <w:sz w:val="24"/>
          <w:u w:val="single"/>
        </w:rPr>
        <w:t xml:space="preserve"> </w:t>
      </w:r>
      <w:r/>
    </w:p>
    <w:p>
      <w:pPr>
        <w:spacing w:line="440" w:lineRule="exact"/>
        <w:rPr>
          <w:rFonts w:ascii="宋体" w:hAnsi="宋体" w:eastAsia="Times New Roman" w:cs="宋体"/>
          <w:b/>
          <w:bCs/>
          <w:sz w:val="24"/>
        </w:rPr>
      </w:pPr>
      <w:r>
        <w:rPr>
          <w:rFonts w:ascii="宋体" w:hAnsi="宋体" w:eastAsia="Times New Roman" w:cs="宋体"/>
          <w:sz w:val="24"/>
        </w:rPr>
        <w:t xml:space="preserve">甲、乙双方根据</w:t>
      </w:r>
      <w:r>
        <w:rPr>
          <w:rFonts w:ascii="宋体" w:hAnsi="宋体" w:cs="宋体"/>
          <w:sz w:val="24"/>
        </w:rPr>
        <w:t xml:space="preserve">苏州忠胜杰工程咨询有限公司</w:t>
      </w:r>
      <w:r>
        <w:rPr>
          <w:rFonts w:ascii="宋体" w:hAnsi="宋体" w:cs="宋体"/>
          <w:sz w:val="24"/>
          <w:u w:val="single"/>
        </w:rPr>
        <w:t xml:space="preserve"> </w:t>
      </w:r>
      <w:bookmarkStart w:id="72" w:name="biaoduanname_2"/>
      <w:r>
        <w:rPr>
          <w:rFonts w:ascii="宋体" w:hAnsi="宋体" w:cs="宋体"/>
          <w:b/>
          <w:bCs/>
          <w:color w:val="000000"/>
          <w:sz w:val="24"/>
          <w:u w:val="single"/>
        </w:rPr>
        <w:t xml:space="preserve">千灯镇2026-2027年度市政道路养护工程（</w:t>
      </w:r>
      <w:r>
        <w:rPr>
          <w:rFonts w:hint="eastAsia" w:ascii="宋体" w:hAnsi="宋体" w:cs="宋体"/>
          <w:b/>
          <w:bCs/>
          <w:color w:val="000000"/>
          <w:sz w:val="24"/>
          <w:u w:val="single"/>
        </w:rPr>
        <w:t xml:space="preserve">*</w:t>
      </w:r>
      <w:r>
        <w:rPr>
          <w:rFonts w:ascii="宋体" w:hAnsi="宋体" w:cs="宋体"/>
          <w:b/>
          <w:bCs/>
          <w:color w:val="000000"/>
          <w:sz w:val="24"/>
          <w:u w:val="single"/>
        </w:rPr>
        <w:t xml:space="preserve">*****</w:t>
      </w:r>
      <w:r>
        <w:rPr>
          <w:rFonts w:ascii="宋体" w:hAnsi="宋体" w:cs="宋体"/>
          <w:b/>
          <w:bCs/>
          <w:color w:val="000000"/>
          <w:sz w:val="24"/>
          <w:u w:val="single"/>
        </w:rPr>
        <w:t xml:space="preserve">区）</w:t>
      </w:r>
      <w:r>
        <w:rPr>
          <w:rFonts w:ascii="宋体" w:hAnsi="宋体" w:cs="宋体"/>
          <w:sz w:val="24"/>
          <w:u w:val="single"/>
        </w:rPr>
        <w:t xml:space="preserve"> </w:t>
      </w:r>
      <w:bookmarkEnd w:id="72"/>
      <w:r>
        <w:rPr>
          <w:rFonts w:ascii="宋体" w:hAnsi="宋体" w:eastAsia="Times New Roman" w:cs="宋体"/>
          <w:sz w:val="24"/>
        </w:rPr>
        <w:t xml:space="preserve">项目公开招标的结果，签署本合同</w:t>
      </w:r>
      <w:r>
        <w:rPr>
          <w:rFonts w:ascii="宋体" w:hAnsi="宋体" w:eastAsia="Times New Roman" w:cs="宋体"/>
          <w:sz w:val="24"/>
        </w:rPr>
        <w:t xml:space="preserve">。</w:t>
      </w:r>
      <w:r/>
    </w:p>
    <w:p>
      <w:pPr>
        <w:ind w:firstLine="482"/>
        <w:spacing w:line="440" w:lineRule="exact"/>
        <w:rPr>
          <w:b/>
          <w:bCs/>
          <w:sz w:val="24"/>
        </w:rPr>
      </w:pPr>
      <w:r>
        <w:rPr>
          <w:b/>
          <w:bCs/>
          <w:sz w:val="24"/>
        </w:rPr>
        <w:t xml:space="preserve">一、服务内容</w:t>
      </w:r>
      <w:r/>
    </w:p>
    <w:tbl>
      <w:tblPr>
        <w:tblW w:w="9937" w:type="dxa"/>
        <w:jc w:val="center"/>
        <w:tblLayout w:type="fixed"/>
        <w:tblLook w:val="04A0" w:firstRow="1" w:lastRow="0" w:firstColumn="1" w:lastColumn="0" w:noHBand="0" w:noVBand="1"/>
      </w:tblPr>
      <w:tblGrid>
        <w:gridCol w:w="3491"/>
        <w:gridCol w:w="3376"/>
        <w:gridCol w:w="3070"/>
      </w:tblGrid>
      <w:tr>
        <w:trPr>
          <w:cantSplit/>
          <w:jc w:val="center"/>
          <w:trHeight w:val="561"/>
        </w:trPr>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ind w:firstLine="200"/>
              <w:jc w:val="center"/>
              <w:spacing w:line="440" w:lineRule="exact"/>
              <w:rPr>
                <w:sz w:val="24"/>
              </w:rPr>
            </w:pPr>
            <w:r>
              <w:rPr>
                <w:sz w:val="24"/>
              </w:rPr>
              <w:t xml:space="preserve">项目名称</w:t>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ind w:firstLine="480"/>
              <w:jc w:val="center"/>
              <w:spacing w:line="440" w:lineRule="exact"/>
              <w:rPr>
                <w:sz w:val="24"/>
              </w:rPr>
            </w:pPr>
            <w:r>
              <w:rPr>
                <w:sz w:val="24"/>
              </w:rPr>
              <w:t xml:space="preserve">投标报价（元）</w:t>
            </w:r>
            <w:r/>
          </w:p>
        </w:tc>
        <w:tc>
          <w:tcPr>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ind w:firstLine="480"/>
              <w:spacing w:line="440" w:lineRule="exact"/>
              <w:rPr>
                <w:sz w:val="24"/>
              </w:rPr>
            </w:pPr>
            <w:r>
              <w:rPr>
                <w:sz w:val="24"/>
              </w:rPr>
              <w:t xml:space="preserve">服务内容</w:t>
            </w:r>
            <w:r/>
          </w:p>
        </w:tc>
      </w:tr>
      <w:tr>
        <w:trPr>
          <w:cantSplit/>
          <w:jc w:val="center"/>
          <w:trHeight w:val="710"/>
        </w:trPr>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spacing w:line="440" w:lineRule="exact"/>
              <w:rPr>
                <w:sz w:val="24"/>
              </w:rPr>
            </w:pPr>
            <w:r>
              <w:rPr>
                <w:rFonts w:ascii="宋体" w:hAnsi="宋体" w:cs="宋体"/>
                <w:b/>
                <w:bCs/>
                <w:color w:val="000000"/>
                <w:sz w:val="24"/>
              </w:rPr>
              <w:t xml:space="preserve">千灯镇2026-2027年度市政道路养护工程（</w:t>
            </w:r>
            <w:r>
              <w:rPr>
                <w:rFonts w:hint="eastAsia" w:ascii="宋体" w:hAnsi="宋体" w:cs="宋体"/>
                <w:b/>
                <w:bCs/>
                <w:color w:val="000000"/>
                <w:sz w:val="24"/>
              </w:rPr>
              <w:t xml:space="preserve">*</w:t>
            </w:r>
            <w:r>
              <w:rPr>
                <w:rFonts w:ascii="宋体" w:hAnsi="宋体" w:cs="宋体"/>
                <w:b/>
                <w:bCs/>
                <w:color w:val="000000"/>
                <w:sz w:val="24"/>
              </w:rPr>
              <w:t xml:space="preserve">*****</w:t>
            </w:r>
            <w:r>
              <w:rPr>
                <w:rFonts w:ascii="宋体" w:hAnsi="宋体" w:cs="宋体"/>
                <w:b/>
                <w:bCs/>
                <w:color w:val="000000"/>
                <w:sz w:val="24"/>
              </w:rPr>
              <w:t xml:space="preserve">区）</w:t>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ind w:firstLine="200"/>
              <w:spacing w:line="440" w:lineRule="exact"/>
              <w:rPr>
                <w:sz w:val="24"/>
              </w:rPr>
            </w:pPr>
            <w:r>
              <w:rPr>
                <w:rFonts w:eastAsia="Times New Roman"/>
                <w:sz w:val="24"/>
              </w:rPr>
              <w:t xml:space="preserve">       </w:t>
            </w:r>
            <w:r>
              <w:rPr>
                <w:sz w:val="24"/>
              </w:rPr>
              <w:t xml:space="preserve"> </w:t>
            </w:r>
            <w:r>
              <w:rPr>
                <w:sz w:val="24"/>
              </w:rPr>
              <w:t xml:space="preserve">       </w:t>
            </w:r>
            <w:r/>
          </w:p>
        </w:tc>
        <w:tc>
          <w:tcPr>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spacing w:line="440" w:lineRule="exact"/>
              <w:rPr>
                <w:sz w:val="24"/>
              </w:rPr>
            </w:pPr>
            <w:r/>
            <w:bookmarkStart w:id="73" w:name="fuwuneirong"/>
            <w:r>
              <w:rPr>
                <w:rFonts w:ascii="宋体" w:hAnsi="宋体" w:cs="宋体"/>
                <w:color w:val="000000"/>
                <w:szCs w:val="21"/>
              </w:rPr>
              <w:t xml:space="preserve">该标段内道路养护，详见招标文件项目需求。</w:t>
            </w:r>
            <w:r>
              <w:rPr>
                <w:rFonts w:eastAsia="Times New Roman"/>
                <w:sz w:val="24"/>
              </w:rPr>
              <w:t xml:space="preserve">  </w:t>
            </w:r>
            <w:bookmarkEnd w:id="73"/>
            <w:r>
              <w:rPr>
                <w:rFonts w:eastAsia="Times New Roman"/>
                <w:sz w:val="24"/>
              </w:rPr>
              <w:t xml:space="preserve">   </w:t>
            </w:r>
            <w:r/>
          </w:p>
        </w:tc>
      </w:tr>
    </w:tbl>
    <w:p>
      <w:pPr>
        <w:ind w:firstLine="472"/>
        <w:spacing w:line="440" w:lineRule="exact"/>
        <w:widowControl/>
        <w:rPr>
          <w:b/>
          <w:bCs/>
          <w:sz w:val="24"/>
        </w:rPr>
      </w:pPr>
      <w:r>
        <w:rPr>
          <w:b/>
          <w:bCs/>
          <w:sz w:val="24"/>
        </w:rPr>
        <w:t xml:space="preserve">二、合同金额</w:t>
      </w:r>
      <w:r/>
    </w:p>
    <w:p>
      <w:pPr>
        <w:ind w:firstLine="480"/>
        <w:spacing w:line="440" w:lineRule="exact"/>
        <w:widowControl/>
        <w:rPr>
          <w:sz w:val="24"/>
        </w:rPr>
      </w:pPr>
      <w:r>
        <w:rPr>
          <w:sz w:val="24"/>
        </w:rPr>
        <w:t xml:space="preserve">2.1 </w:t>
      </w:r>
      <w:r>
        <w:rPr>
          <w:sz w:val="24"/>
        </w:rPr>
        <w:t xml:space="preserve">本合同金额为（大写）：＿＿＿（人民币＿＿＿元）。（投标报价清单详见附件）。本合同为</w:t>
      </w:r>
      <w:r>
        <w:rPr>
          <w:sz w:val="24"/>
        </w:rPr>
        <w:t xml:space="preserve">全费用</w:t>
      </w:r>
      <w:r>
        <w:rPr>
          <w:sz w:val="24"/>
        </w:rPr>
        <w:t xml:space="preserve">综合单价合</w:t>
      </w:r>
      <w:r>
        <w:rPr>
          <w:sz w:val="24"/>
        </w:rPr>
        <w:t xml:space="preserve">同，最终合同价款按乙方实际完成并经甲方确认的工程量</w:t>
      </w:r>
      <w:r>
        <w:rPr>
          <w:sz w:val="24"/>
        </w:rPr>
        <w:t xml:space="preserve">×</w:t>
      </w:r>
      <w:r>
        <w:rPr>
          <w:sz w:val="24"/>
        </w:rPr>
        <w:t xml:space="preserve">中标单价结算，结算总价原则上不得超过中标合同金额；确需超出的，补充合同金额不得超过原合同金额的</w:t>
      </w:r>
      <w:r>
        <w:rPr>
          <w:sz w:val="24"/>
        </w:rPr>
        <w:t xml:space="preserve">10%</w:t>
      </w:r>
      <w:r>
        <w:rPr>
          <w:sz w:val="24"/>
        </w:rPr>
        <w:t xml:space="preserve">并按招标文件及政府采购有关规定的程序办理。</w:t>
      </w:r>
      <w:r/>
    </w:p>
    <w:p>
      <w:pPr>
        <w:ind w:firstLine="480"/>
        <w:spacing w:line="440" w:lineRule="exact"/>
        <w:widowControl/>
        <w:rPr>
          <w:sz w:val="24"/>
        </w:rPr>
      </w:pPr>
      <w:r/>
      <w:bookmarkStart w:id="74" w:name="_Hlk218529551"/>
      <w:r>
        <w:rPr>
          <w:sz w:val="24"/>
        </w:rPr>
        <w:t xml:space="preserve">乙方的中标单价为</w:t>
      </w:r>
      <w:r>
        <w:rPr>
          <w:sz w:val="24"/>
        </w:rPr>
        <w:t xml:space="preserve">全费用</w:t>
      </w:r>
      <w:r>
        <w:rPr>
          <w:sz w:val="24"/>
        </w:rPr>
        <w:t xml:space="preserve">单价，应包括但不仅限于</w:t>
      </w:r>
      <w:bookmarkStart w:id="75" w:name="_Hlk179470045"/>
      <w:r>
        <w:rPr>
          <w:sz w:val="24"/>
        </w:rPr>
        <w:t xml:space="preserve">完成对应项目所需要的人工费、材料费、机械费、措施费、管理费、</w:t>
      </w:r>
      <w:r>
        <w:rPr>
          <w:sz w:val="24"/>
        </w:rPr>
        <w:t xml:space="preserve">规</w:t>
      </w:r>
      <w:r>
        <w:rPr>
          <w:sz w:val="24"/>
        </w:rPr>
        <w:t xml:space="preserve">费、利润、税金、政策性文件规定及合同包含的所有风险、责任等各项应有费用</w:t>
      </w:r>
      <w:bookmarkEnd w:id="75"/>
      <w:r>
        <w:rPr>
          <w:sz w:val="24"/>
        </w:rPr>
        <w:t xml:space="preserve">。</w:t>
      </w:r>
      <w:bookmarkEnd w:id="74"/>
      <w:r/>
      <w:r/>
    </w:p>
    <w:p>
      <w:pPr>
        <w:ind w:firstLine="482"/>
        <w:spacing w:line="440" w:lineRule="exact"/>
        <w:widowControl/>
        <w:rPr>
          <w:sz w:val="24"/>
          <w:u w:val="single"/>
        </w:rPr>
      </w:pPr>
      <w:r>
        <w:rPr>
          <w:b/>
          <w:bCs/>
          <w:sz w:val="24"/>
        </w:rPr>
        <w:t xml:space="preserve">三、履约保证金</w:t>
      </w:r>
      <w:r/>
    </w:p>
    <w:p>
      <w:pPr>
        <w:ind w:firstLine="480"/>
        <w:spacing w:line="440" w:lineRule="exact"/>
        <w:widowControl/>
        <w:rPr>
          <w:strike/>
          <w:sz w:val="24"/>
        </w:rPr>
      </w:pPr>
      <w:r>
        <w:rPr>
          <w:sz w:val="24"/>
        </w:rPr>
        <w:t xml:space="preserve">3.1 </w:t>
      </w:r>
      <w:r>
        <w:rPr>
          <w:sz w:val="24"/>
        </w:rPr>
        <w:t xml:space="preserve">合同签订前，乙方向采购人交纳人民币（金额</w:t>
      </w:r>
      <w:r>
        <w:rPr>
          <w:rFonts w:hint="eastAsia"/>
          <w:sz w:val="24"/>
          <w:u w:val="single"/>
        </w:rPr>
        <w:t xml:space="preserve"> </w:t>
      </w:r>
      <w:r>
        <w:rPr>
          <w:rFonts w:hint="eastAsia"/>
          <w:sz w:val="24"/>
          <w:u w:val="single"/>
        </w:rPr>
        <w:t xml:space="preserve">  </w:t>
      </w:r>
      <w:r>
        <w:rPr>
          <w:sz w:val="24"/>
          <w:u w:val="single"/>
        </w:rPr>
        <w:t xml:space="preserve">/</w:t>
      </w:r>
      <w:r>
        <w:rPr>
          <w:rFonts w:hint="eastAsia"/>
          <w:sz w:val="24"/>
          <w:u w:val="single"/>
        </w:rPr>
        <w:t xml:space="preserve">  </w:t>
      </w:r>
      <w:r>
        <w:rPr>
          <w:sz w:val="24"/>
        </w:rPr>
        <w:t xml:space="preserve">元</w:t>
      </w:r>
      <w:r>
        <w:rPr>
          <w:rFonts w:hint="eastAsia"/>
          <w:sz w:val="24"/>
        </w:rPr>
        <w:t xml:space="preserve">）</w:t>
      </w:r>
      <w:r>
        <w:rPr>
          <w:sz w:val="24"/>
        </w:rPr>
        <w:t xml:space="preserve">作为本合同的履约保证金。履约保证金应当以支票、汇票、本票或者金融机构、担保机构出具的保函等非现金形式提交。乙方逾期未足额交纳履约保证金的，视为放弃中标，甲方有权解除本合同。</w:t>
      </w:r>
      <w:r/>
    </w:p>
    <w:p>
      <w:pPr>
        <w:ind w:firstLine="480"/>
        <w:spacing w:line="440" w:lineRule="exact"/>
        <w:widowControl/>
        <w:rPr>
          <w:sz w:val="24"/>
        </w:rPr>
      </w:pPr>
      <w:r>
        <w:rPr>
          <w:sz w:val="24"/>
        </w:rPr>
        <w:t xml:space="preserve">3.2 </w:t>
      </w:r>
      <w:r>
        <w:rPr>
          <w:sz w:val="24"/>
        </w:rPr>
        <w:t xml:space="preserve">合同履行完毕、全部服务经验收合格且乙方无违约情形的，甲方在结算最后一笔款项的同时返还履约保证金。逾期退还的，应当支付逾期利息，且逾期利息的利率不得低于合同订立时</w:t>
      </w:r>
      <w:r>
        <w:rPr>
          <w:sz w:val="24"/>
        </w:rPr>
        <w:t xml:space="preserve">1</w:t>
      </w:r>
      <w:r>
        <w:rPr>
          <w:sz w:val="24"/>
        </w:rPr>
        <w:t xml:space="preserve">年</w:t>
      </w:r>
      <w:r>
        <w:rPr>
          <w:sz w:val="24"/>
        </w:rPr>
        <w:t xml:space="preserve">期贷款市场</w:t>
      </w:r>
      <w:r>
        <w:rPr>
          <w:sz w:val="24"/>
        </w:rPr>
        <w:t xml:space="preserve">报价利率。</w:t>
      </w:r>
      <w:r/>
    </w:p>
    <w:p>
      <w:pPr>
        <w:ind w:firstLine="480"/>
        <w:spacing w:line="440" w:lineRule="exact"/>
        <w:widowControl/>
        <w:rPr>
          <w:sz w:val="24"/>
        </w:rPr>
      </w:pPr>
      <w:r>
        <w:rPr>
          <w:sz w:val="24"/>
        </w:rPr>
        <w:t xml:space="preserve">3.3 </w:t>
      </w:r>
      <w:r>
        <w:rPr>
          <w:sz w:val="24"/>
        </w:rPr>
        <w:t xml:space="preserve">乙方不履行、不完全履行本合同义务，或存在转包、违法分包、严重违约等情形的，甲方有权不予退还履约保</w:t>
      </w:r>
      <w:r>
        <w:rPr>
          <w:sz w:val="24"/>
        </w:rPr>
        <w:t xml:space="preserve">证金或</w:t>
      </w:r>
      <w:r>
        <w:rPr>
          <w:rFonts w:hint="eastAsia"/>
          <w:sz w:val="24"/>
        </w:rPr>
        <w:t xml:space="preserve">甲方按合同总价的百分之五支付违约金，情节严重的甲方有权终止合同；</w:t>
      </w:r>
      <w:r>
        <w:rPr>
          <w:sz w:val="24"/>
        </w:rPr>
        <w:t xml:space="preserve">履约保证金不足以弥补甲方损失的，甲方有权继续向乙方追偿。</w:t>
      </w:r>
      <w:r/>
    </w:p>
    <w:p>
      <w:pPr>
        <w:ind w:firstLine="482"/>
        <w:jc w:val="left"/>
        <w:spacing w:line="360" w:lineRule="auto"/>
        <w:widowControl/>
        <w:rPr>
          <w:rFonts w:ascii="Calibri" w:hAnsi="Calibri" w:cs="Calibri"/>
          <w:szCs w:val="22"/>
        </w:rPr>
      </w:pPr>
      <w:r>
        <w:rPr>
          <w:rFonts w:ascii="宋体" w:hAnsi="宋体" w:cs="宋体"/>
          <w:b/>
          <w:bCs/>
          <w:sz w:val="24"/>
          <w:lang w:bidi="ar"/>
        </w:rPr>
        <w:t xml:space="preserve">四、转包或分包 </w:t>
      </w:r>
      <w:r/>
    </w:p>
    <w:p>
      <w:pPr>
        <w:ind w:firstLine="480"/>
        <w:jc w:val="left"/>
        <w:spacing w:line="360" w:lineRule="auto"/>
        <w:widowControl/>
        <w:rPr>
          <w:rFonts w:ascii="Calibri" w:hAnsi="Calibri" w:cs="Calibri"/>
          <w:szCs w:val="22"/>
        </w:rPr>
      </w:pPr>
      <w:r>
        <w:rPr>
          <w:sz w:val="24"/>
        </w:rPr>
        <w:t xml:space="preserve">4.1 </w:t>
      </w:r>
      <w:r>
        <w:rPr>
          <w:sz w:val="24"/>
        </w:rPr>
        <w:t xml:space="preserve">本合同范</w:t>
      </w:r>
      <w:r>
        <w:rPr>
          <w:rFonts w:hint="eastAsia"/>
          <w:sz w:val="24"/>
        </w:rPr>
        <w:t xml:space="preserve">围</w:t>
      </w:r>
      <w:r>
        <w:rPr>
          <w:rFonts w:hint="eastAsia"/>
          <w:sz w:val="24"/>
        </w:rPr>
        <w:t xml:space="preserve">内</w:t>
      </w:r>
      <w:r>
        <w:rPr>
          <w:sz w:val="24"/>
        </w:rPr>
        <w:t xml:space="preserve">的服务，应由乙方直接提供，不得转包，也不得将主体工程或关键性工作分包给他人；</w:t>
      </w:r>
      <w:r/>
    </w:p>
    <w:p>
      <w:pPr>
        <w:ind w:firstLine="480"/>
        <w:jc w:val="left"/>
        <w:spacing w:line="360" w:lineRule="auto"/>
        <w:widowControl/>
        <w:rPr>
          <w:rFonts w:ascii="Calibri" w:hAnsi="Calibri" w:cs="Calibri"/>
          <w:szCs w:val="22"/>
        </w:rPr>
      </w:pPr>
      <w:r>
        <w:rPr>
          <w:sz w:val="24"/>
        </w:rPr>
        <w:t xml:space="preserve">4.2 </w:t>
      </w:r>
      <w:r>
        <w:rPr>
          <w:sz w:val="22"/>
          <w:szCs w:val="28"/>
        </w:rPr>
        <w:t xml:space="preserve">中标人不得转让中标项目，也不得将中标项目肢解后分别转让。</w:t>
      </w:r>
      <w:r>
        <w:rPr>
          <w:sz w:val="24"/>
        </w:rPr>
        <w:t xml:space="preserve">经甲方书面同意，</w:t>
      </w:r>
      <w:r>
        <w:rPr>
          <w:sz w:val="24"/>
        </w:rPr>
        <w:t xml:space="preserve">乙方仅</w:t>
      </w:r>
      <w:r>
        <w:rPr>
          <w:sz w:val="24"/>
        </w:rPr>
        <w:t xml:space="preserve">可将部分非主体、非关键性工作分包给具备相应资质的分包人。乙方违反本条约定转包或违法分包的，甲方有权解除合同、不予退还履约保证金，并有权要求乙方赔偿由此造成的损失。</w:t>
      </w:r>
      <w:r/>
    </w:p>
    <w:p>
      <w:pPr>
        <w:ind w:firstLine="482"/>
        <w:jc w:val="left"/>
        <w:spacing w:line="360" w:lineRule="auto"/>
        <w:widowControl/>
        <w:rPr>
          <w:rFonts w:ascii="Calibri" w:hAnsi="Calibri" w:cs="Calibri"/>
          <w:szCs w:val="22"/>
        </w:rPr>
      </w:pPr>
      <w:r>
        <w:rPr>
          <w:rFonts w:ascii="宋体" w:hAnsi="宋体" w:cs="宋体"/>
          <w:b/>
          <w:bCs/>
          <w:sz w:val="24"/>
          <w:lang w:bidi="ar"/>
        </w:rPr>
        <w:t xml:space="preserve">五、服务期限：</w:t>
      </w:r>
      <w:r/>
    </w:p>
    <w:p>
      <w:pPr>
        <w:ind w:firstLine="480"/>
        <w:jc w:val="left"/>
        <w:spacing w:line="360" w:lineRule="auto"/>
        <w:widowControl/>
        <w:rPr>
          <w:rFonts w:ascii="Calibri" w:hAnsi="Calibri" w:cs="Calibri"/>
          <w:szCs w:val="22"/>
        </w:rPr>
      </w:pPr>
      <w:r>
        <w:rPr>
          <w:sz w:val="24"/>
        </w:rPr>
        <w:t xml:space="preserve">服务期限为</w:t>
      </w:r>
      <w:r>
        <w:rPr>
          <w:sz w:val="24"/>
        </w:rPr>
        <w:t xml:space="preserve">12</w:t>
      </w:r>
      <w:r>
        <w:rPr>
          <w:sz w:val="24"/>
        </w:rPr>
        <w:t xml:space="preserve">个月，自＿＿年＿＿月＿＿日起至＿＿年＿＿月＿＿日止。具体开工日期以甲方书面通知为准。</w:t>
      </w:r>
      <w:r/>
    </w:p>
    <w:p>
      <w:pPr>
        <w:ind w:firstLine="482"/>
        <w:jc w:val="left"/>
        <w:spacing w:line="360" w:lineRule="auto"/>
        <w:widowControl/>
        <w:rPr>
          <w:rFonts w:ascii="Calibri" w:hAnsi="Calibri" w:cs="Calibri"/>
          <w:szCs w:val="22"/>
        </w:rPr>
      </w:pPr>
      <w:r>
        <w:rPr>
          <w:rFonts w:ascii="宋体" w:hAnsi="宋体" w:cs="宋体"/>
          <w:b/>
          <w:bCs/>
          <w:sz w:val="24"/>
          <w:lang w:bidi="ar"/>
        </w:rPr>
        <w:t xml:space="preserve">六、货款支付 </w:t>
      </w:r>
      <w:r/>
    </w:p>
    <w:p>
      <w:pPr>
        <w:ind w:firstLine="480"/>
        <w:jc w:val="left"/>
        <w:spacing w:line="360" w:lineRule="auto"/>
        <w:widowControl/>
        <w:rPr>
          <w:rFonts w:ascii="Calibri" w:hAnsi="Calibri" w:cs="Calibri"/>
          <w:szCs w:val="22"/>
        </w:rPr>
      </w:pPr>
      <w:r>
        <w:rPr>
          <w:sz w:val="24"/>
        </w:rPr>
        <w:t xml:space="preserve">6.1 </w:t>
      </w:r>
      <w:r>
        <w:rPr>
          <w:sz w:val="24"/>
        </w:rPr>
        <w:t xml:space="preserve">结付程序：乙方完成</w:t>
      </w:r>
      <w:r>
        <w:rPr>
          <w:rFonts w:hint="eastAsia"/>
          <w:sz w:val="24"/>
        </w:rPr>
        <w:t xml:space="preserve">一</w:t>
      </w:r>
      <w:r>
        <w:rPr>
          <w:rFonts w:hint="eastAsia"/>
          <w:sz w:val="24"/>
        </w:rPr>
        <w:t xml:space="preserve">年度</w:t>
      </w:r>
      <w:r>
        <w:rPr>
          <w:sz w:val="24"/>
        </w:rPr>
        <w:t xml:space="preserve">养护服务后，经甲方及监理审核确认后，按实际完成工程量结算。</w:t>
      </w:r>
      <w:r/>
    </w:p>
    <w:p>
      <w:pPr>
        <w:ind w:left="239" w:firstLine="307"/>
        <w:jc w:val="left"/>
        <w:spacing w:line="360" w:lineRule="auto"/>
        <w:widowControl/>
        <w:rPr>
          <w:sz w:val="24"/>
        </w:rPr>
      </w:pPr>
      <w:r>
        <w:rPr>
          <w:sz w:val="24"/>
        </w:rPr>
        <w:t xml:space="preserve">6.2 </w:t>
      </w:r>
      <w:r>
        <w:rPr>
          <w:sz w:val="24"/>
        </w:rPr>
        <w:t xml:space="preserve">结付期限：</w:t>
      </w:r>
      <w:r>
        <w:rPr>
          <w:rFonts w:hint="eastAsia"/>
          <w:sz w:val="24"/>
        </w:rPr>
        <w:t xml:space="preserve">工程竣工验收合格后付至合同价的</w:t>
      </w:r>
      <w:r>
        <w:rPr>
          <w:rFonts w:hint="eastAsia"/>
          <w:sz w:val="24"/>
        </w:rPr>
        <w:t xml:space="preserve">50%</w:t>
      </w:r>
      <w:r>
        <w:rPr>
          <w:rFonts w:hint="eastAsia"/>
          <w:sz w:val="24"/>
        </w:rPr>
        <w:t xml:space="preserve">，审计完成后半年内付至</w:t>
      </w:r>
      <w:r>
        <w:rPr>
          <w:rFonts w:hint="eastAsia"/>
          <w:sz w:val="24"/>
        </w:rPr>
        <w:t xml:space="preserve">60%</w:t>
      </w:r>
      <w:r>
        <w:rPr>
          <w:rFonts w:hint="eastAsia"/>
          <w:sz w:val="24"/>
        </w:rPr>
        <w:t xml:space="preserve">，余款</w:t>
      </w:r>
      <w:r>
        <w:rPr>
          <w:rFonts w:hint="eastAsia"/>
          <w:sz w:val="24"/>
        </w:rPr>
        <w:t xml:space="preserve">5</w:t>
      </w:r>
      <w:r>
        <w:rPr>
          <w:rFonts w:hint="eastAsia"/>
          <w:sz w:val="24"/>
        </w:rPr>
        <w:t xml:space="preserve">年内付清。</w:t>
      </w:r>
      <w:r/>
    </w:p>
    <w:p>
      <w:pPr>
        <w:ind w:firstLine="480"/>
        <w:jc w:val="left"/>
        <w:spacing w:line="360" w:lineRule="auto"/>
        <w:widowControl/>
        <w:rPr>
          <w:rFonts w:ascii="Calibri" w:hAnsi="Calibri" w:cs="Calibri"/>
          <w:szCs w:val="22"/>
        </w:rPr>
      </w:pPr>
      <w:r>
        <w:rPr>
          <w:sz w:val="24"/>
        </w:rPr>
        <w:t xml:space="preserve">6.3 </w:t>
      </w:r>
      <w:r>
        <w:rPr>
          <w:sz w:val="24"/>
        </w:rPr>
        <w:t xml:space="preserve">乙方收款账户：户名：＿＿＿；开户行：＿＿＿；账号：＿＿＿。乙方账户信息发生变更的，应提前书面通知甲方，因乙方未及时通知导致付款延误或损失的，由乙方自行承担。</w:t>
      </w:r>
      <w:r/>
    </w:p>
    <w:p>
      <w:pPr>
        <w:ind w:firstLine="480"/>
        <w:jc w:val="left"/>
        <w:spacing w:line="360" w:lineRule="auto"/>
        <w:widowControl/>
        <w:rPr>
          <w:rFonts w:ascii="Calibri" w:hAnsi="Calibri" w:cs="Calibri"/>
          <w:szCs w:val="22"/>
        </w:rPr>
      </w:pPr>
      <w:r>
        <w:rPr>
          <w:sz w:val="24"/>
        </w:rPr>
        <w:t xml:space="preserve">6.4 </w:t>
      </w:r>
      <w:r>
        <w:rPr>
          <w:sz w:val="24"/>
        </w:rPr>
        <w:t xml:space="preserve">甲方合同款支付方式：（若乙方为中小企业，不得强制其接受非现金支付方式。）支付方式由双方协商采用银行转账等合法方式；甲方付款以乙方开具合法有效发票为前提。</w:t>
      </w:r>
      <w:r/>
    </w:p>
    <w:p>
      <w:pPr>
        <w:ind w:firstLine="482"/>
        <w:jc w:val="left"/>
        <w:spacing w:line="360" w:lineRule="auto"/>
        <w:widowControl/>
        <w:rPr>
          <w:rFonts w:ascii="Calibri" w:hAnsi="Calibri" w:cs="Calibri"/>
          <w:szCs w:val="22"/>
        </w:rPr>
      </w:pPr>
      <w:r>
        <w:rPr>
          <w:rFonts w:ascii="宋体" w:hAnsi="宋体" w:cs="宋体"/>
          <w:b/>
          <w:bCs/>
          <w:sz w:val="24"/>
          <w:lang w:bidi="ar"/>
        </w:rPr>
        <w:t xml:space="preserve">七、税 </w:t>
      </w:r>
      <w:r/>
    </w:p>
    <w:p>
      <w:pPr>
        <w:ind w:firstLine="480"/>
        <w:jc w:val="left"/>
        <w:spacing w:line="360" w:lineRule="auto"/>
        <w:widowControl/>
        <w:rPr>
          <w:rFonts w:ascii="Calibri" w:hAnsi="Calibri" w:cs="Calibri"/>
          <w:szCs w:val="22"/>
        </w:rPr>
      </w:pPr>
      <w:r>
        <w:rPr>
          <w:sz w:val="24"/>
        </w:rPr>
        <w:t xml:space="preserve">7.1 </w:t>
      </w:r>
      <w:r>
        <w:rPr>
          <w:sz w:val="24"/>
        </w:rPr>
        <w:t xml:space="preserve">因履行本合同所发生的各项税费，双方各自依照法律规定承担纳税义务并缴纳相应税费；乙方投标报价为含税</w:t>
      </w:r>
      <w:r>
        <w:rPr>
          <w:sz w:val="24"/>
        </w:rPr>
        <w:t xml:space="preserve">全费用</w:t>
      </w:r>
      <w:r>
        <w:rPr>
          <w:sz w:val="24"/>
        </w:rPr>
        <w:t xml:space="preserve">单价，已包含其依法应</w:t>
      </w:r>
      <w:r>
        <w:rPr>
          <w:sz w:val="24"/>
        </w:rPr>
        <w:t xml:space="preserve">承担的税费。乙方在向甲方收取合同款前，应依法开具合法有效的发票。</w:t>
      </w:r>
      <w:r/>
    </w:p>
    <w:p>
      <w:pPr>
        <w:ind w:firstLine="482"/>
        <w:jc w:val="left"/>
        <w:spacing w:line="360" w:lineRule="auto"/>
        <w:widowControl/>
        <w:rPr>
          <w:rFonts w:ascii="Calibri" w:hAnsi="Calibri" w:cs="Calibri"/>
          <w:szCs w:val="22"/>
        </w:rPr>
      </w:pPr>
      <w:r>
        <w:rPr>
          <w:rFonts w:ascii="宋体" w:hAnsi="宋体" w:cs="宋体"/>
          <w:b/>
          <w:bCs/>
          <w:sz w:val="24"/>
          <w:lang w:bidi="ar"/>
        </w:rPr>
        <w:t xml:space="preserve">八、管理事项 </w:t>
      </w:r>
      <w:r/>
    </w:p>
    <w:p>
      <w:pPr>
        <w:ind w:firstLine="480"/>
        <w:jc w:val="left"/>
        <w:spacing w:line="360" w:lineRule="auto"/>
        <w:widowControl/>
        <w:rPr>
          <w:rFonts w:ascii="Calibri" w:hAnsi="Calibri" w:cs="Calibri"/>
          <w:szCs w:val="22"/>
        </w:rPr>
      </w:pPr>
      <w:r>
        <w:rPr>
          <w:rFonts w:ascii="宋体" w:hAnsi="宋体" w:cs="宋体"/>
          <w:sz w:val="24"/>
          <w:lang w:bidi="ar"/>
        </w:rPr>
        <w:t xml:space="preserve">按</w:t>
      </w:r>
      <w:r>
        <w:rPr>
          <w:rFonts w:hint="eastAsia" w:ascii="宋体" w:hAnsi="宋体" w:cs="宋体"/>
          <w:sz w:val="24"/>
          <w:lang w:bidi="ar"/>
        </w:rPr>
        <w:t xml:space="preserve">招标</w:t>
      </w:r>
      <w:r>
        <w:rPr>
          <w:rFonts w:ascii="宋体" w:hAnsi="宋体" w:cs="宋体"/>
          <w:sz w:val="24"/>
          <w:lang w:bidi="ar"/>
        </w:rPr>
        <w:t xml:space="preserve">文件里的</w:t>
      </w:r>
      <w:r>
        <w:rPr>
          <w:rFonts w:hint="eastAsia" w:ascii="宋体" w:hAnsi="宋体" w:cs="宋体"/>
          <w:sz w:val="24"/>
          <w:lang w:bidi="ar"/>
        </w:rPr>
        <w:t xml:space="preserve">全部</w:t>
      </w:r>
      <w:r>
        <w:rPr>
          <w:rFonts w:ascii="宋体" w:hAnsi="宋体" w:cs="宋体"/>
          <w:sz w:val="24"/>
          <w:lang w:bidi="ar"/>
        </w:rPr>
        <w:t xml:space="preserve">招标内容要求</w:t>
      </w:r>
      <w:r>
        <w:rPr>
          <w:rFonts w:hint="eastAsia" w:ascii="宋体" w:hAnsi="宋体" w:cs="宋体"/>
          <w:sz w:val="24"/>
          <w:lang w:bidi="ar"/>
        </w:rPr>
        <w:t xml:space="preserve">（</w:t>
      </w:r>
      <w:r>
        <w:rPr>
          <w:rFonts w:ascii="宋体" w:hAnsi="宋体" w:cs="宋体"/>
          <w:sz w:val="24"/>
          <w:lang w:bidi="ar"/>
        </w:rPr>
        <w:t xml:space="preserve">包含</w:t>
      </w:r>
      <w:r>
        <w:rPr>
          <w:rFonts w:hint="eastAsia" w:ascii="宋体" w:hAnsi="宋体" w:cs="宋体"/>
          <w:sz w:val="24"/>
          <w:lang w:bidi="ar"/>
        </w:rPr>
        <w:t xml:space="preserve">主要</w:t>
      </w:r>
      <w:r>
        <w:rPr>
          <w:rFonts w:ascii="宋体" w:hAnsi="宋体" w:cs="宋体"/>
          <w:sz w:val="24"/>
          <w:lang w:bidi="ar"/>
        </w:rPr>
        <w:t xml:space="preserve">人员</w:t>
      </w:r>
      <w:r>
        <w:rPr>
          <w:rFonts w:hint="eastAsia" w:ascii="宋体" w:hAnsi="宋体" w:cs="宋体"/>
          <w:sz w:val="24"/>
          <w:lang w:bidi="ar"/>
        </w:rPr>
        <w:t xml:space="preserve">配备、服务</w:t>
      </w:r>
      <w:r>
        <w:rPr>
          <w:rFonts w:ascii="宋体" w:hAnsi="宋体" w:cs="宋体"/>
          <w:sz w:val="24"/>
          <w:lang w:bidi="ar"/>
        </w:rPr>
        <w:t xml:space="preserve">要求</w:t>
      </w:r>
      <w:r>
        <w:rPr>
          <w:rFonts w:hint="eastAsia" w:ascii="宋体" w:hAnsi="宋体" w:cs="宋体"/>
          <w:sz w:val="24"/>
          <w:lang w:bidi="ar"/>
        </w:rPr>
        <w:t xml:space="preserve">等）</w:t>
      </w:r>
      <w:r>
        <w:rPr>
          <w:rFonts w:ascii="宋体" w:hAnsi="宋体" w:cs="宋体"/>
          <w:sz w:val="24"/>
          <w:lang w:bidi="ar"/>
        </w:rPr>
        <w:t xml:space="preserve">以及</w:t>
      </w:r>
      <w:r>
        <w:rPr>
          <w:rFonts w:hint="eastAsia" w:ascii="宋体" w:hAnsi="宋体" w:cs="宋体"/>
          <w:sz w:val="24"/>
          <w:lang w:bidi="ar"/>
        </w:rPr>
        <w:t xml:space="preserve">投标单位的</w:t>
      </w:r>
      <w:r>
        <w:rPr>
          <w:rFonts w:ascii="宋体" w:hAnsi="宋体" w:cs="宋体"/>
          <w:sz w:val="24"/>
          <w:lang w:bidi="ar"/>
        </w:rPr>
        <w:t xml:space="preserve">投标文件中的承诺项目阐述</w:t>
      </w:r>
      <w:r>
        <w:rPr>
          <w:rFonts w:hint="eastAsia" w:ascii="宋体" w:hAnsi="宋体" w:cs="宋体"/>
          <w:sz w:val="24"/>
          <w:lang w:bidi="ar"/>
        </w:rPr>
        <w:t xml:space="preserve">（</w:t>
      </w:r>
      <w:r>
        <w:rPr>
          <w:rFonts w:ascii="宋体" w:hAnsi="宋体" w:cs="宋体"/>
          <w:sz w:val="24"/>
          <w:lang w:bidi="ar"/>
        </w:rPr>
        <w:t xml:space="preserve">包含</w:t>
      </w:r>
      <w:r>
        <w:rPr>
          <w:rFonts w:hint="eastAsia" w:ascii="宋体" w:hAnsi="宋体" w:cs="宋体"/>
          <w:sz w:val="24"/>
          <w:lang w:bidi="ar"/>
        </w:rPr>
        <w:t xml:space="preserve">服务</w:t>
      </w:r>
      <w:r>
        <w:rPr>
          <w:rFonts w:ascii="宋体" w:hAnsi="宋体" w:cs="宋体"/>
          <w:sz w:val="24"/>
          <w:lang w:bidi="ar"/>
        </w:rPr>
        <w:t xml:space="preserve">方案、车辆及设备配备</w:t>
      </w:r>
      <w:r>
        <w:rPr>
          <w:rFonts w:hint="eastAsia" w:ascii="宋体" w:hAnsi="宋体" w:cs="宋体"/>
          <w:sz w:val="24"/>
          <w:lang w:bidi="ar"/>
        </w:rPr>
        <w:t xml:space="preserve">要求等）</w:t>
      </w:r>
      <w:r>
        <w:rPr>
          <w:rFonts w:ascii="宋体" w:hAnsi="宋体" w:cs="宋体"/>
          <w:sz w:val="24"/>
          <w:lang w:bidi="ar"/>
        </w:rPr>
        <w:t xml:space="preserve">。 </w:t>
      </w:r>
      <w:r/>
    </w:p>
    <w:p>
      <w:pPr>
        <w:ind w:firstLine="482"/>
        <w:jc w:val="left"/>
        <w:spacing w:line="360" w:lineRule="auto"/>
        <w:widowControl/>
        <w:rPr>
          <w:rFonts w:ascii="Calibri" w:hAnsi="Calibri" w:cs="Calibri"/>
          <w:szCs w:val="22"/>
        </w:rPr>
      </w:pPr>
      <w:r>
        <w:rPr>
          <w:rFonts w:ascii="宋体" w:hAnsi="宋体" w:cs="宋体"/>
          <w:b/>
          <w:bCs/>
          <w:sz w:val="24"/>
          <w:lang w:bidi="ar"/>
        </w:rPr>
        <w:t xml:space="preserve">九、双方权利义务 </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9.1 甲方的权利和义务</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（1）审定乙方拟定的维修养护服务有关制度。派驻现场代表或委托监理对乙方养护工作进行抽查、考核；乙方不及时整改或处置影响道路安全的紧急情况时，甲方有权组织</w:t>
      </w:r>
      <w:r>
        <w:rPr>
          <w:rFonts w:hint="eastAsia" w:ascii="宋体" w:hAnsi="宋体" w:cs="宋体"/>
          <w:sz w:val="24"/>
          <w:lang w:bidi="ar"/>
        </w:rPr>
        <w:t xml:space="preserve">第三方</w:t>
      </w:r>
      <w:r>
        <w:rPr>
          <w:rFonts w:ascii="宋体" w:hAnsi="宋体" w:cs="宋体"/>
          <w:sz w:val="24"/>
          <w:lang w:bidi="ar"/>
        </w:rPr>
        <w:t xml:space="preserve">代履行</w:t>
      </w:r>
      <w:r>
        <w:rPr>
          <w:rFonts w:ascii="宋体" w:hAnsi="宋体" w:cs="宋体"/>
          <w:sz w:val="24"/>
          <w:lang w:bidi="ar"/>
        </w:rPr>
        <w:t xml:space="preserve">并将相应费用从应付合同款中扣除</w:t>
      </w:r>
      <w:r>
        <w:rPr>
          <w:rFonts w:hint="eastAsia" w:ascii="宋体" w:hAnsi="宋体" w:cs="宋体"/>
          <w:sz w:val="24"/>
          <w:lang w:bidi="ar"/>
        </w:rPr>
        <w:t xml:space="preserve">，</w:t>
      </w:r>
      <w:r>
        <w:rPr>
          <w:rFonts w:hint="eastAsia" w:ascii="宋体" w:hAnsi="宋体" w:cs="宋体"/>
          <w:sz w:val="24"/>
          <w:lang w:bidi="ar"/>
        </w:rPr>
        <w:t xml:space="preserve">代履行</w:t>
      </w:r>
      <w:r>
        <w:rPr>
          <w:rFonts w:hint="eastAsia" w:ascii="宋体" w:hAnsi="宋体" w:cs="宋体"/>
          <w:sz w:val="24"/>
          <w:lang w:bidi="ar"/>
        </w:rPr>
        <w:t xml:space="preserve">的相关费用以甲方通知为准，如果乙方须在收到通知后24小时内提出书面异议并提供有效证据及乙方认为合理的</w:t>
      </w:r>
      <w:r>
        <w:rPr>
          <w:rFonts w:hint="eastAsia" w:ascii="宋体" w:hAnsi="宋体" w:cs="宋体"/>
          <w:sz w:val="24"/>
          <w:lang w:bidi="ar"/>
        </w:rPr>
        <w:t xml:space="preserve">代履行</w:t>
      </w:r>
      <w:r>
        <w:rPr>
          <w:rFonts w:hint="eastAsia" w:ascii="宋体" w:hAnsi="宋体" w:cs="宋体"/>
          <w:sz w:val="24"/>
          <w:lang w:bidi="ar"/>
        </w:rPr>
        <w:t xml:space="preserve">费用，如果乙方在收到通知后未在规定时间内提出书面异议，或虽提出书面异议但超过24小时异议时间，或虽在24小时提出书面异议，但未能提供有效证据证实合理性的，则视为乙方异议无效，乙方同意按甲方通知中的</w:t>
      </w:r>
      <w:r>
        <w:rPr>
          <w:rFonts w:hint="eastAsia" w:ascii="宋体" w:hAnsi="宋体" w:cs="宋体"/>
          <w:sz w:val="24"/>
          <w:lang w:bidi="ar"/>
        </w:rPr>
        <w:t xml:space="preserve">代履行</w:t>
      </w:r>
      <w:r>
        <w:rPr>
          <w:rFonts w:hint="eastAsia" w:ascii="宋体" w:hAnsi="宋体" w:cs="宋体"/>
          <w:sz w:val="24"/>
          <w:lang w:bidi="ar"/>
        </w:rPr>
        <w:t xml:space="preserve">费用执行并由甲方从应付款项中扣减，不足部分由乙方另行补充</w:t>
      </w:r>
      <w:r>
        <w:rPr>
          <w:rFonts w:ascii="宋体" w:hAnsi="宋体" w:cs="宋体"/>
          <w:sz w:val="24"/>
          <w:lang w:bidi="ar"/>
        </w:rPr>
        <w:t xml:space="preserve">。</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（2）检查监督乙方服务工作的实施及制度的执行情况。</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（3）审定乙方提出的维修养护服务年度计划。</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（4）协调处理本合同生效前发生的管理遗留问题。</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（5）乙方有违约行为的，甲方有权解除合同并没收履约保证金。</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（6）甲方有权对中标后再转包或分包的乙方终止承包合同。</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9.2 乙方的权利和义务</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（1）根据有关法律、法规及本合同的约定，制订项目管理制度。</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（2）按合同约定，履行项目服务职责。</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（3）负责编制项目实施年度工作计划。</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（4）工作人员统一着装，并作好相关劳动安全防护工作，严格遵守各项管理规定。</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（5）如遇昆山市的各项重要活动、参观接待时，乙方应及时组织人员到位，完成各项突击任务。</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（6） 乙方必须规范用工，签订用工合同。</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（7）本合同终止时，乙方须向甲方移交项目全部档案资料。</w:t>
      </w:r>
      <w:r/>
    </w:p>
    <w:p>
      <w:pPr>
        <w:ind w:firstLine="480"/>
        <w:jc w:val="left"/>
        <w:spacing w:line="360" w:lineRule="auto"/>
        <w:widowControl/>
      </w:pPr>
      <w:r>
        <w:rPr>
          <w:rFonts w:hint="eastAsia" w:ascii="宋体" w:hAnsi="宋体" w:cs="宋体"/>
          <w:sz w:val="24"/>
          <w:lang w:bidi="ar"/>
        </w:rPr>
        <w:t xml:space="preserve">（8）</w:t>
      </w:r>
      <w:r>
        <w:t xml:space="preserve">遵守安全生产法律法规，对养护施工及作业人员安全承担责任；养护作业造成第三方人身、财产损害的，由乙方负责处理并承担相应责任。</w:t>
      </w:r>
      <w:r/>
    </w:p>
    <w:p>
      <w:pPr>
        <w:ind w:firstLine="480"/>
        <w:jc w:val="left"/>
        <w:spacing w:line="360" w:lineRule="auto"/>
        <w:widowControl/>
        <w:rPr>
          <w:rFonts w:hint="eastAsia" w:ascii="宋体" w:hAnsi="宋体" w:cs="宋体"/>
          <w:sz w:val="24"/>
          <w:lang w:bidi="ar"/>
        </w:rPr>
      </w:pPr>
      <w:r>
        <w:rPr>
          <w:rFonts w:hint="eastAsia"/>
        </w:rPr>
        <w:t xml:space="preserve">（</w:t>
      </w:r>
      <w:r>
        <w:t xml:space="preserve">9</w:t>
      </w:r>
      <w:r>
        <w:rPr>
          <w:rFonts w:hint="eastAsia"/>
        </w:rPr>
        <w:t xml:space="preserve">）</w:t>
      </w:r>
      <w:r>
        <w:rPr>
          <w:rFonts w:hint="eastAsia"/>
        </w:rPr>
        <w:t xml:space="preserve">如遇台风、暴雨等恶劣天气，乙方需做好应对自然灾害抢险相关工作的任务。</w:t>
      </w:r>
      <w:r/>
    </w:p>
    <w:p>
      <w:pPr>
        <w:ind w:firstLine="482"/>
        <w:jc w:val="left"/>
        <w:spacing w:line="360" w:lineRule="auto"/>
        <w:widowControl/>
        <w:rPr>
          <w:rFonts w:ascii="Calibri" w:hAnsi="Calibri" w:cs="Calibri"/>
          <w:szCs w:val="22"/>
        </w:rPr>
      </w:pPr>
      <w:r>
        <w:rPr>
          <w:rFonts w:ascii="宋体" w:hAnsi="宋体" w:cs="宋体"/>
          <w:b/>
          <w:bCs/>
          <w:sz w:val="24"/>
          <w:lang w:bidi="ar"/>
        </w:rPr>
        <w:t xml:space="preserve">十、服务质量</w:t>
      </w:r>
      <w:r>
        <w:rPr>
          <w:rFonts w:ascii="宋体" w:hAnsi="宋体" w:cs="宋体"/>
          <w:b/>
          <w:bCs/>
          <w:sz w:val="24"/>
          <w:lang w:bidi="ar"/>
        </w:rPr>
        <w:t xml:space="preserve"> </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乙方提供的管理服务应达到投标文件所约定的目标。对达标的理解有异议的，由双方共同认可的第三方予以评定。 </w:t>
      </w:r>
      <w:r/>
    </w:p>
    <w:p>
      <w:pPr>
        <w:ind w:firstLine="480"/>
        <w:jc w:val="left"/>
        <w:spacing w:line="360" w:lineRule="auto"/>
        <w:widowControl/>
        <w:rPr>
          <w:rFonts w:ascii="Calibri" w:hAnsi="Calibri" w:cs="Calibri"/>
          <w:szCs w:val="22"/>
        </w:rPr>
      </w:pPr>
      <w:r>
        <w:rPr>
          <w:rFonts w:hint="eastAsia"/>
          <w:sz w:val="22"/>
          <w:szCs w:val="28"/>
        </w:rPr>
        <w:t xml:space="preserve">乙方</w:t>
      </w:r>
      <w:r>
        <w:rPr>
          <w:sz w:val="22"/>
          <w:szCs w:val="28"/>
        </w:rPr>
        <w:t xml:space="preserve">严格</w:t>
      </w:r>
      <w:r>
        <w:rPr>
          <w:sz w:val="22"/>
          <w:szCs w:val="28"/>
        </w:rPr>
        <w:t xml:space="preserve">按照</w:t>
      </w:r>
      <w:r>
        <w:t xml:space="preserve">《城镇道路养护技术规范》（</w:t>
      </w:r>
      <w:r>
        <w:t xml:space="preserve">CJJ 36-2016</w:t>
      </w:r>
      <w:r>
        <w:t xml:space="preserve">）等国家和行业规范</w:t>
      </w:r>
      <w:r>
        <w:rPr>
          <w:rFonts w:hint="eastAsia"/>
        </w:rPr>
        <w:t xml:space="preserve">执行</w:t>
      </w:r>
      <w:r>
        <w:t xml:space="preserve">，</w:t>
      </w:r>
      <w:r>
        <w:rPr>
          <w:rFonts w:hint="eastAsia"/>
          <w:sz w:val="22"/>
          <w:szCs w:val="28"/>
        </w:rPr>
        <w:t xml:space="preserve">如果乙方提供的服务未能完全实现招投标文件所约定的目标，则甲方有权</w:t>
      </w:r>
      <w:r>
        <w:rPr>
          <w:rFonts w:hint="eastAsia"/>
        </w:rPr>
        <w:t xml:space="preserve">按合同总价的百分之五支付违约金，情节严重的甲方有权终止合同，</w:t>
      </w:r>
      <w:r>
        <w:rPr>
          <w:rFonts w:hint="eastAsia"/>
          <w:sz w:val="22"/>
          <w:szCs w:val="28"/>
        </w:rPr>
        <w:t xml:space="preserve">一旦乙方中标且同意签署本协议即视为无条件的执行文件中的全部内容。</w:t>
      </w:r>
      <w:r/>
    </w:p>
    <w:p>
      <w:pPr>
        <w:ind w:firstLine="482"/>
        <w:jc w:val="left"/>
        <w:spacing w:line="360" w:lineRule="auto"/>
        <w:widowControl/>
        <w:rPr>
          <w:rFonts w:ascii="Calibri" w:hAnsi="Calibri" w:cs="Calibri"/>
          <w:szCs w:val="22"/>
        </w:rPr>
      </w:pPr>
      <w:r>
        <w:rPr>
          <w:rFonts w:ascii="宋体" w:hAnsi="宋体" w:cs="宋体"/>
          <w:b/>
          <w:bCs/>
          <w:sz w:val="24"/>
          <w:lang w:bidi="ar"/>
        </w:rPr>
        <w:t xml:space="preserve">十一、违约责任 </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11.1甲方违反合同的约定，使乙方未完成规定管理目标，乙方有权要求甲方在一定期限内解决，逾期未解决的，乙方有权终止合同，造成乙方经济损失的，甲方给予乙方经济赔偿。</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11.2甲方对乙方进行考核，按考核结果给付费用。甲方逾期办理合同款支付的,应当支付逾期利息，且逾期利息的利率不得低于合同订立时1年</w:t>
      </w:r>
      <w:r>
        <w:rPr>
          <w:rFonts w:ascii="宋体" w:hAnsi="宋体" w:cs="宋体"/>
          <w:sz w:val="24"/>
          <w:lang w:bidi="ar"/>
        </w:rPr>
        <w:t xml:space="preserve">期贷款市场</w:t>
      </w:r>
      <w:r>
        <w:rPr>
          <w:rFonts w:ascii="宋体" w:hAnsi="宋体" w:cs="宋体"/>
          <w:sz w:val="24"/>
          <w:lang w:bidi="ar"/>
        </w:rPr>
        <w:t xml:space="preserve">报价利率。</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11.3乙方违反合同的约定，未能达到约定的管理目标，甲方有权要求乙方限期整改，逾期未整改的，甲方有权终止合同，造成甲方经济损失的，乙方给予甲方赔偿。</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11.4 本合同生效后，甲乙双方任何一方无正当理由要求终止合同的，除双方签订补充协议外，责任方须按本合同及其补充协议的有关条款之规定承担违约责任，并应向对方支付合同金额10%的违约金。违约金不足以弥补守约方实际损失的，守约方有权继续要求责任方赔偿差额</w:t>
      </w:r>
      <w:r>
        <w:rPr>
          <w:rFonts w:hint="eastAsia" w:ascii="宋体" w:hAnsi="宋体" w:cs="宋体"/>
          <w:sz w:val="24"/>
          <w:lang w:bidi="ar"/>
        </w:rPr>
        <w:t xml:space="preserve">。</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r>
      <w:r/>
    </w:p>
    <w:p>
      <w:pPr>
        <w:ind w:firstLine="482"/>
        <w:jc w:val="left"/>
        <w:spacing w:line="360" w:lineRule="auto"/>
        <w:widowControl/>
        <w:rPr>
          <w:rFonts w:ascii="Calibri" w:hAnsi="Calibri" w:cs="Calibri"/>
          <w:szCs w:val="22"/>
        </w:rPr>
      </w:pPr>
      <w:r>
        <w:rPr>
          <w:rFonts w:ascii="宋体" w:hAnsi="宋体" w:cs="宋体"/>
          <w:b/>
          <w:bCs/>
          <w:sz w:val="24"/>
          <w:lang w:bidi="ar"/>
        </w:rPr>
        <w:t xml:space="preserve">十二、不可抗力事件处理 </w:t>
      </w:r>
      <w:r/>
    </w:p>
    <w:p>
      <w:pPr>
        <w:ind w:firstLine="480"/>
        <w:jc w:val="left"/>
        <w:spacing w:line="360" w:lineRule="auto"/>
        <w:widowControl/>
        <w:rPr>
          <w:rFonts w:ascii="Calibri" w:hAnsi="Calibri" w:cs="Calibri"/>
          <w:szCs w:val="22"/>
        </w:rPr>
      </w:pPr>
      <w:r>
        <w:rPr>
          <w:rFonts w:ascii="宋体" w:hAnsi="宋体" w:cs="宋体"/>
          <w:sz w:val="24"/>
          <w:lang w:bidi="ar"/>
        </w:rPr>
        <w:t xml:space="preserve">12.1 在合同有效期内，任何一方因不可抗力事件导致不能履行合同，则合同履行期可延长，其延长期与不可抗力影响期相同。 </w:t>
      </w:r>
      <w:r/>
    </w:p>
    <w:p>
      <w:pPr>
        <w:ind w:firstLine="480"/>
        <w:jc w:val="left"/>
        <w:spacing w:line="360" w:lineRule="auto"/>
        <w:widowControl/>
        <w:rPr>
          <w:rFonts w:ascii="Calibri" w:hAnsi="Calibri" w:cs="Calibri"/>
          <w:szCs w:val="22"/>
        </w:rPr>
      </w:pPr>
      <w:r>
        <w:rPr>
          <w:rFonts w:ascii="宋体" w:hAnsi="宋体" w:cs="宋体"/>
          <w:sz w:val="24"/>
          <w:lang w:bidi="ar"/>
        </w:rPr>
        <w:t xml:space="preserve">12.2 不可抗力事件发生后，应立即通知对方，并寄送有关权威机构出具的证明。 </w:t>
      </w:r>
      <w:r/>
    </w:p>
    <w:p>
      <w:pPr>
        <w:ind w:firstLine="480"/>
        <w:jc w:val="left"/>
        <w:spacing w:line="360" w:lineRule="auto"/>
        <w:widowControl/>
        <w:rPr>
          <w:rFonts w:ascii="Calibri" w:hAnsi="Calibri" w:cs="Calibri"/>
          <w:szCs w:val="22"/>
        </w:rPr>
      </w:pPr>
      <w:r>
        <w:rPr>
          <w:rFonts w:ascii="宋体" w:hAnsi="宋体" w:cs="宋体"/>
          <w:sz w:val="24"/>
          <w:lang w:bidi="ar"/>
        </w:rPr>
        <w:t xml:space="preserve">12.3 不可抗力事件延续 120 天以上，双方应通过友好协商，确定是否继续履行合同。 </w:t>
      </w:r>
      <w:r/>
    </w:p>
    <w:p>
      <w:pPr>
        <w:ind w:firstLine="482"/>
        <w:jc w:val="left"/>
        <w:spacing w:line="360" w:lineRule="auto"/>
        <w:widowControl/>
        <w:rPr>
          <w:rFonts w:ascii="Calibri" w:hAnsi="Calibri" w:cs="Calibri"/>
          <w:szCs w:val="22"/>
        </w:rPr>
      </w:pPr>
      <w:r>
        <w:rPr>
          <w:rFonts w:ascii="宋体" w:hAnsi="宋体" w:cs="宋体"/>
          <w:b/>
          <w:bCs/>
          <w:sz w:val="24"/>
          <w:lang w:bidi="ar"/>
        </w:rPr>
        <w:t xml:space="preserve">十三、诉讼 </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13.1 双方在执行合同中所发生的一切争议，应通过协商解决。如协商不成，可向合同签订地法院起诉，合同签订地在此约定为昆山市。</w:t>
      </w:r>
      <w:r/>
    </w:p>
    <w:p>
      <w:pPr>
        <w:ind w:firstLine="482"/>
        <w:jc w:val="left"/>
        <w:spacing w:line="360" w:lineRule="auto"/>
        <w:widowControl/>
        <w:rPr>
          <w:rFonts w:ascii="Calibri" w:hAnsi="Calibri" w:cs="Calibri"/>
          <w:szCs w:val="22"/>
        </w:rPr>
      </w:pPr>
      <w:r>
        <w:rPr>
          <w:rFonts w:ascii="宋体" w:hAnsi="宋体" w:cs="宋体"/>
          <w:b/>
          <w:bCs/>
          <w:sz w:val="24"/>
          <w:lang w:bidi="ar"/>
        </w:rPr>
        <w:t xml:space="preserve">十四、合同其他文件 </w:t>
      </w:r>
      <w:r/>
    </w:p>
    <w:p>
      <w:pPr>
        <w:ind w:firstLine="480"/>
        <w:jc w:val="left"/>
        <w:spacing w:line="360" w:lineRule="auto"/>
        <w:widowControl/>
        <w:rPr>
          <w:rFonts w:ascii="Calibri" w:hAnsi="Calibri" w:cs="Calibri"/>
          <w:szCs w:val="22"/>
        </w:rPr>
      </w:pPr>
      <w:r>
        <w:rPr>
          <w:rFonts w:ascii="宋体" w:hAnsi="宋体" w:cs="宋体"/>
          <w:sz w:val="24"/>
          <w:lang w:bidi="ar"/>
        </w:rPr>
        <w:t xml:space="preserve">14.1 下列文件为本合同不可分割部分，与本合同具有同等效力。 </w:t>
      </w:r>
      <w:r/>
    </w:p>
    <w:p>
      <w:pPr>
        <w:ind w:firstLine="480"/>
        <w:jc w:val="left"/>
        <w:spacing w:line="360" w:lineRule="auto"/>
        <w:widowControl/>
        <w:rPr>
          <w:rFonts w:hint="eastAsia" w:ascii="宋体" w:hAnsi="宋体" w:cs="宋体"/>
          <w:sz w:val="24"/>
          <w:lang w:bidi="ar"/>
        </w:rPr>
      </w:pPr>
      <w:r>
        <w:rPr>
          <w:rFonts w:ascii="宋体" w:hAnsi="宋体" w:cs="宋体"/>
          <w:sz w:val="24"/>
          <w:lang w:bidi="ar"/>
        </w:rPr>
        <w:t xml:space="preserve">（1）</w:t>
      </w:r>
      <w:r>
        <w:rPr>
          <w:sz w:val="24"/>
        </w:rPr>
        <w:t xml:space="preserve">招标文件及其澄清、修改、答疑</w:t>
      </w:r>
      <w:r>
        <w:rPr>
          <w:rFonts w:hint="eastAsia"/>
          <w:sz w:val="24"/>
        </w:rPr>
        <w:t xml:space="preserve">;</w:t>
      </w:r>
      <w:r/>
    </w:p>
    <w:p>
      <w:pPr>
        <w:ind w:firstLine="480"/>
        <w:jc w:val="left"/>
        <w:spacing w:line="360" w:lineRule="auto"/>
        <w:widowControl/>
        <w:rPr>
          <w:rFonts w:ascii="Calibri" w:hAnsi="Calibri" w:cs="Calibri"/>
          <w:szCs w:val="22"/>
        </w:rPr>
      </w:pPr>
      <w:r>
        <w:rPr>
          <w:rFonts w:ascii="宋体" w:hAnsi="宋体" w:cs="宋体"/>
          <w:sz w:val="24"/>
          <w:lang w:bidi="ar"/>
        </w:rPr>
        <w:t xml:space="preserve">（2）中标通知书； </w:t>
      </w:r>
      <w:r/>
    </w:p>
    <w:p>
      <w:pPr>
        <w:ind w:firstLine="480"/>
        <w:jc w:val="left"/>
        <w:spacing w:line="360" w:lineRule="auto"/>
        <w:widowControl/>
        <w:rPr>
          <w:rFonts w:ascii="Calibri" w:hAnsi="Calibri" w:cs="Calibri"/>
          <w:szCs w:val="22"/>
        </w:rPr>
      </w:pPr>
      <w:r>
        <w:rPr>
          <w:rFonts w:ascii="宋体" w:hAnsi="宋体" w:cs="宋体"/>
          <w:sz w:val="24"/>
          <w:lang w:bidi="ar"/>
        </w:rPr>
        <w:t xml:space="preserve">（3）供方中标的投标书； </w:t>
      </w:r>
      <w:r/>
    </w:p>
    <w:p>
      <w:pPr>
        <w:ind w:firstLine="480"/>
        <w:jc w:val="left"/>
        <w:spacing w:line="360" w:lineRule="auto"/>
        <w:widowControl/>
        <w:rPr>
          <w:rFonts w:ascii="Calibri" w:hAnsi="Calibri" w:cs="Calibri"/>
          <w:szCs w:val="22"/>
        </w:rPr>
      </w:pPr>
      <w:r>
        <w:rPr>
          <w:rFonts w:ascii="宋体" w:hAnsi="宋体" w:cs="宋体"/>
          <w:sz w:val="24"/>
          <w:lang w:bidi="ar"/>
        </w:rPr>
        <w:t xml:space="preserve">（</w:t>
      </w:r>
      <w:r>
        <w:rPr>
          <w:rFonts w:hint="eastAsia" w:ascii="宋体" w:hAnsi="宋体" w:cs="宋体"/>
          <w:sz w:val="24"/>
          <w:lang w:bidi="ar"/>
        </w:rPr>
        <w:t xml:space="preserve">4</w:t>
      </w:r>
      <w:r>
        <w:rPr>
          <w:rFonts w:ascii="宋体" w:hAnsi="宋体" w:cs="宋体"/>
          <w:sz w:val="24"/>
          <w:lang w:bidi="ar"/>
        </w:rPr>
        <w:t xml:space="preserve">）供方在招投标过程中</w:t>
      </w:r>
      <w:r>
        <w:rPr>
          <w:sz w:val="22"/>
          <w:szCs w:val="28"/>
        </w:rPr>
        <w:t xml:space="preserve">投标文件及</w:t>
      </w:r>
      <w:r>
        <w:rPr>
          <w:rFonts w:ascii="宋体" w:hAnsi="宋体" w:cs="宋体"/>
          <w:sz w:val="24"/>
          <w:lang w:bidi="ar"/>
        </w:rPr>
        <w:t xml:space="preserve">所作的其他承诺、声明、书面澄清等。 </w:t>
      </w:r>
      <w:r/>
    </w:p>
    <w:p>
      <w:pPr>
        <w:ind w:firstLine="482"/>
        <w:jc w:val="left"/>
        <w:spacing w:line="360" w:lineRule="auto"/>
        <w:widowControl/>
        <w:rPr>
          <w:rFonts w:ascii="Calibri" w:hAnsi="Calibri" w:cs="Calibri"/>
          <w:szCs w:val="22"/>
        </w:rPr>
      </w:pPr>
      <w:r>
        <w:rPr>
          <w:rFonts w:ascii="宋体" w:hAnsi="宋体" w:cs="宋体"/>
          <w:b/>
          <w:bCs/>
          <w:sz w:val="24"/>
          <w:lang w:bidi="ar"/>
        </w:rPr>
        <w:t xml:space="preserve">十五、合同生效及其他 </w:t>
      </w:r>
      <w:r/>
    </w:p>
    <w:p>
      <w:pPr>
        <w:ind w:firstLine="480"/>
        <w:jc w:val="left"/>
        <w:spacing w:line="360" w:lineRule="auto"/>
        <w:widowControl/>
        <w:rPr>
          <w:rFonts w:ascii="Calibri" w:hAnsi="Calibri" w:cs="Calibri"/>
          <w:szCs w:val="22"/>
        </w:rPr>
      </w:pPr>
      <w:r>
        <w:rPr>
          <w:rFonts w:ascii="宋体" w:hAnsi="宋体" w:cs="宋体"/>
          <w:sz w:val="24"/>
          <w:lang w:bidi="ar"/>
        </w:rPr>
        <w:t xml:space="preserve">15.1 合同经双方法定代表人（或负责人）或授权委托代表人签字并加盖单位公章后生效,生效后至昆山市政府采购管理中心备案。 </w:t>
      </w:r>
      <w:r/>
    </w:p>
    <w:p>
      <w:pPr>
        <w:ind w:firstLine="480"/>
        <w:spacing w:line="440" w:lineRule="exact"/>
        <w:rPr>
          <w:rFonts w:hint="eastAsia" w:ascii="宋体" w:hAnsi="宋体" w:cs="宋体"/>
          <w:sz w:val="24"/>
        </w:rPr>
      </w:pPr>
      <w:r>
        <w:rPr>
          <w:rFonts w:ascii="宋体" w:hAnsi="宋体" w:cs="宋体"/>
          <w:sz w:val="24"/>
          <w:lang w:bidi="ar"/>
        </w:rPr>
        <w:t xml:space="preserve">15.2 本合同未尽事宜</w:t>
      </w:r>
      <w:r>
        <w:rPr>
          <w:rFonts w:ascii="宋体" w:hAnsi="宋体" w:cs="宋体"/>
          <w:sz w:val="24"/>
          <w:lang w:bidi="ar"/>
        </w:rPr>
        <w:t xml:space="preserve">，遵照《</w:t>
      </w:r>
      <w:r>
        <w:rPr>
          <w:rFonts w:hint="eastAsia" w:ascii="宋体" w:hAnsi="宋体" w:cs="宋体"/>
          <w:sz w:val="24"/>
          <w:lang w:bidi="ar"/>
        </w:rPr>
        <w:t xml:space="preserve">政府采购法》</w:t>
      </w:r>
      <w:r>
        <w:rPr>
          <w:rFonts w:ascii="宋体" w:hAnsi="宋体" w:cs="宋体"/>
          <w:sz w:val="24"/>
          <w:lang w:bidi="ar"/>
        </w:rPr>
        <w:t xml:space="preserve">经甲乙双</w:t>
      </w:r>
      <w:r>
        <w:rPr>
          <w:rFonts w:ascii="宋体" w:hAnsi="宋体" w:cs="宋体"/>
          <w:sz w:val="24"/>
          <w:lang w:bidi="ar"/>
        </w:rPr>
        <w:t xml:space="preserve">方协商一致可签订补充协议。</w:t>
      </w:r>
      <w:r/>
    </w:p>
    <w:p>
      <w:pPr>
        <w:ind w:firstLine="240"/>
        <w:spacing w:line="440" w:lineRule="exact"/>
        <w:rPr>
          <w:rFonts w:hint="eastAsia" w:ascii="宋体" w:hAnsi="宋体" w:cs="宋体"/>
          <w:sz w:val="24"/>
        </w:rPr>
      </w:pPr>
      <w:r>
        <w:rPr>
          <w:rFonts w:ascii="宋体" w:hAnsi="宋体" w:eastAsia="Times New Roman" w:cs="宋体"/>
          <w:sz w:val="24"/>
        </w:rPr>
        <w:t xml:space="preserve">甲方</w:t>
      </w:r>
      <w:r>
        <w:rPr>
          <w:rFonts w:ascii="宋体" w:hAnsi="宋体" w:eastAsia="Times New Roman" w:cs="宋体"/>
          <w:sz w:val="24"/>
        </w:rPr>
        <w:t xml:space="preserve">：</w:t>
      </w:r>
      <w:bookmarkStart w:id="76" w:name="jianshedanwei_2"/>
      <w:r>
        <w:rPr>
          <w:rFonts w:ascii="宋体" w:hAnsi="宋体" w:cs="宋体"/>
          <w:sz w:val="24"/>
        </w:rPr>
        <w:t xml:space="preserve"> </w:t>
      </w:r>
      <w:r>
        <w:rPr>
          <w:rFonts w:ascii="宋体" w:hAnsi="宋体" w:cs="宋体"/>
          <w:sz w:val="24"/>
          <w:lang w:bidi="ar"/>
        </w:rPr>
        <w:t xml:space="preserve">昆山市千灯镇人民政府（昆山市千灯镇建设管理办公室）           </w:t>
      </w:r>
      <w:r>
        <w:rPr>
          <w:rFonts w:ascii="宋体" w:hAnsi="宋体" w:cs="宋体"/>
          <w:sz w:val="24"/>
        </w:rPr>
        <w:t xml:space="preserve">     </w:t>
      </w:r>
      <w:bookmarkEnd w:id="76"/>
      <w:r>
        <w:rPr>
          <w:rFonts w:ascii="宋体" w:hAnsi="宋体" w:cs="宋体"/>
          <w:sz w:val="24"/>
        </w:rPr>
        <w:t xml:space="preserve">          </w:t>
      </w:r>
      <w:r/>
    </w:p>
    <w:p>
      <w:pPr>
        <w:spacing w:line="440" w:lineRule="exact"/>
        <w:rPr>
          <w:rFonts w:hint="eastAsia" w:ascii="宋体" w:hAnsi="宋体" w:cs="宋体"/>
          <w:sz w:val="24"/>
        </w:rPr>
      </w:pPr>
      <w:r>
        <w:rPr>
          <w:rFonts w:ascii="宋体" w:hAnsi="宋体" w:cs="宋体"/>
          <w:sz w:val="24"/>
        </w:rPr>
        <w:t xml:space="preserve">  </w:t>
      </w:r>
      <w:r>
        <w:rPr>
          <w:rFonts w:ascii="宋体" w:hAnsi="宋体" w:eastAsia="Times New Roman" w:cs="宋体"/>
          <w:sz w:val="24"/>
        </w:rPr>
        <w:t xml:space="preserve">地址</w:t>
      </w:r>
      <w:r>
        <w:rPr>
          <w:rFonts w:ascii="宋体" w:hAnsi="宋体" w:eastAsia="Times New Roman" w:cs="宋体"/>
          <w:sz w:val="24"/>
        </w:rPr>
        <w:t xml:space="preserve">：</w:t>
      </w:r>
      <w:bookmarkStart w:id="77" w:name="jianshedanweiaddress"/>
      <w:r>
        <w:rPr>
          <w:rFonts w:ascii="宋体" w:hAnsi="宋体" w:cs="宋体"/>
          <w:sz w:val="24"/>
        </w:rPr>
        <w:t xml:space="preserve">昆山市千灯</w:t>
      </w:r>
      <w:r>
        <w:rPr>
          <w:rFonts w:ascii="宋体" w:hAnsi="宋体" w:cs="宋体"/>
          <w:sz w:val="24"/>
        </w:rPr>
        <w:t xml:space="preserve">镇汉昆</w:t>
      </w:r>
      <w:r>
        <w:rPr>
          <w:rFonts w:ascii="宋体" w:hAnsi="宋体" w:cs="宋体"/>
          <w:sz w:val="24"/>
        </w:rPr>
        <w:t xml:space="preserve">路                  </w:t>
      </w:r>
      <w:bookmarkEnd w:id="77"/>
      <w:r>
        <w:rPr>
          <w:rFonts w:ascii="宋体" w:hAnsi="宋体" w:cs="宋体"/>
          <w:sz w:val="24"/>
        </w:rPr>
        <w:t xml:space="preserve">         </w:t>
      </w:r>
      <w:r/>
    </w:p>
    <w:p>
      <w:pPr>
        <w:spacing w:line="440" w:lineRule="exact"/>
        <w:rPr>
          <w:rFonts w:hint="eastAsia" w:ascii="宋体" w:hAnsi="宋体" w:cs="宋体"/>
          <w:sz w:val="24"/>
        </w:rPr>
      </w:pPr>
      <w:r>
        <w:rPr>
          <w:rFonts w:ascii="宋体" w:hAnsi="宋体" w:cs="宋体"/>
          <w:sz w:val="24"/>
        </w:rPr>
        <w:t xml:space="preserve">  </w:t>
      </w:r>
      <w:r>
        <w:rPr>
          <w:rFonts w:ascii="宋体" w:hAnsi="宋体" w:eastAsia="Times New Roman" w:cs="宋体"/>
          <w:sz w:val="24"/>
        </w:rPr>
        <w:t xml:space="preserve">法定代表人或授权代表</w:t>
      </w:r>
      <w:r>
        <w:rPr>
          <w:rFonts w:ascii="宋体" w:hAnsi="宋体" w:eastAsia="Times New Roman" w:cs="宋体"/>
          <w:sz w:val="24"/>
        </w:rPr>
        <w:t xml:space="preserve">：</w:t>
      </w:r>
      <w:bookmarkStart w:id="78" w:name="jianshedanweifaren"/>
      <w:r>
        <w:rPr>
          <w:rFonts w:ascii="宋体" w:hAnsi="宋体" w:cs="宋体"/>
          <w:sz w:val="24"/>
        </w:rPr>
        <w:t xml:space="preserve">           </w:t>
      </w:r>
      <w:bookmarkEnd w:id="78"/>
      <w:r/>
      <w:r/>
    </w:p>
    <w:p>
      <w:pPr>
        <w:spacing w:line="440" w:lineRule="exact"/>
        <w:rPr>
          <w:rFonts w:hint="eastAsia" w:ascii="宋体" w:hAnsi="宋体" w:cs="宋体"/>
          <w:sz w:val="24"/>
        </w:rPr>
      </w:pPr>
      <w:r>
        <w:rPr>
          <w:rFonts w:ascii="宋体" w:hAnsi="宋体" w:cs="宋体"/>
          <w:sz w:val="24"/>
        </w:rPr>
        <w:t xml:space="preserve">  </w:t>
      </w:r>
      <w:r>
        <w:rPr>
          <w:rFonts w:ascii="宋体" w:hAnsi="宋体" w:eastAsia="Times New Roman" w:cs="宋体"/>
          <w:sz w:val="24"/>
        </w:rPr>
        <w:t xml:space="preserve">联系电话</w:t>
      </w:r>
      <w:r>
        <w:rPr>
          <w:rFonts w:ascii="宋体" w:hAnsi="宋体" w:eastAsia="Times New Roman" w:cs="宋体"/>
          <w:sz w:val="24"/>
        </w:rPr>
        <w:t xml:space="preserve">：</w:t>
      </w:r>
      <w:bookmarkStart w:id="79" w:name="jianshedanweifarentel"/>
      <w:r>
        <w:rPr>
          <w:rFonts w:ascii="宋体" w:hAnsi="宋体" w:cs="宋体"/>
          <w:sz w:val="24"/>
        </w:rPr>
        <w:t xml:space="preserve">                  </w:t>
      </w:r>
      <w:bookmarkEnd w:id="79"/>
      <w:r>
        <w:rPr>
          <w:rFonts w:ascii="宋体" w:hAnsi="宋体" w:cs="宋体"/>
          <w:sz w:val="24"/>
        </w:rPr>
        <w:t xml:space="preserve">     </w:t>
      </w:r>
      <w:r/>
    </w:p>
    <w:p>
      <w:pPr>
        <w:ind w:left="5850" w:hanging="5640"/>
        <w:spacing w:line="420" w:lineRule="exact"/>
        <w:rPr>
          <w:rFonts w:ascii="宋体" w:hAnsi="宋体" w:eastAsia="Times New Roman" w:cs="Courier New"/>
          <w:sz w:val="24"/>
        </w:rPr>
      </w:pPr>
      <w:r>
        <w:rPr>
          <w:rFonts w:ascii="宋体" w:hAnsi="宋体" w:eastAsia="Times New Roman" w:cs="Courier New"/>
          <w:sz w:val="24"/>
        </w:rPr>
        <w:t xml:space="preserve">签订日期</w:t>
      </w:r>
      <w:r>
        <w:rPr>
          <w:rFonts w:ascii="宋体" w:hAnsi="宋体" w:eastAsia="Times New Roman" w:cs="Courier New"/>
          <w:sz w:val="24"/>
        </w:rPr>
        <w:t xml:space="preserve">：</w:t>
      </w:r>
      <w:r>
        <w:rPr>
          <w:rFonts w:ascii="宋体" w:hAnsi="宋体" w:cs="宋体"/>
          <w:sz w:val="24"/>
        </w:rPr>
        <w:t xml:space="preserve"> </w:t>
      </w:r>
      <w:bookmarkStart w:id="80" w:name="jiafangqiandingdate"/>
      <w:r>
        <w:rPr>
          <w:rFonts w:ascii="宋体" w:hAnsi="宋体" w:cs="宋体"/>
          <w:sz w:val="24"/>
        </w:rPr>
        <w:t xml:space="preserve">  </w:t>
      </w:r>
      <w:r>
        <w:rPr>
          <w:rFonts w:ascii="宋体" w:hAnsi="宋体" w:cs="Courier New"/>
          <w:sz w:val="24"/>
        </w:rPr>
        <w:t xml:space="preserve">XX</w:t>
      </w:r>
      <w:r>
        <w:rPr>
          <w:rFonts w:ascii="宋体" w:hAnsi="宋体" w:eastAsia="Times New Roman" w:cs="Courier New"/>
          <w:sz w:val="24"/>
        </w:rPr>
        <w:t xml:space="preserve">   </w:t>
      </w:r>
      <w:r>
        <w:rPr>
          <w:rFonts w:ascii="宋体" w:hAnsi="宋体" w:eastAsia="Times New Roman" w:cs="Courier New"/>
          <w:sz w:val="24"/>
        </w:rPr>
        <w:t xml:space="preserve">年</w:t>
      </w:r>
      <w:r>
        <w:rPr>
          <w:rFonts w:ascii="宋体" w:hAnsi="宋体" w:cs="宋体"/>
          <w:sz w:val="24"/>
        </w:rPr>
        <w:t xml:space="preserve">  </w:t>
      </w:r>
      <w:r>
        <w:rPr>
          <w:rFonts w:ascii="宋体" w:hAnsi="宋体" w:cs="Courier New"/>
          <w:sz w:val="24"/>
        </w:rPr>
        <w:t xml:space="preserve">XX</w:t>
      </w:r>
      <w:r>
        <w:rPr>
          <w:rFonts w:ascii="宋体" w:hAnsi="宋体" w:eastAsia="Times New Roman" w:cs="Courier New"/>
          <w:sz w:val="24"/>
        </w:rPr>
        <w:t xml:space="preserve">  </w:t>
      </w:r>
      <w:r>
        <w:rPr>
          <w:rFonts w:ascii="宋体" w:hAnsi="宋体" w:eastAsia="Times New Roman" w:cs="Courier New"/>
          <w:sz w:val="24"/>
        </w:rPr>
        <w:t xml:space="preserve">月</w:t>
      </w:r>
      <w:r>
        <w:rPr>
          <w:rFonts w:ascii="宋体" w:hAnsi="宋体" w:cs="宋体"/>
          <w:sz w:val="24"/>
        </w:rPr>
        <w:t xml:space="preserve">  </w:t>
      </w:r>
      <w:r>
        <w:rPr>
          <w:rFonts w:ascii="宋体" w:hAnsi="宋体" w:cs="Courier New"/>
          <w:sz w:val="24"/>
        </w:rPr>
        <w:t xml:space="preserve">XX</w:t>
      </w:r>
      <w:r>
        <w:rPr>
          <w:rFonts w:ascii="宋体" w:hAnsi="宋体" w:eastAsia="Times New Roman" w:cs="Courier New"/>
          <w:sz w:val="24"/>
        </w:rPr>
        <w:t xml:space="preserve">日</w:t>
      </w:r>
      <w:bookmarkEnd w:id="80"/>
      <w:r>
        <w:rPr>
          <w:rFonts w:ascii="宋体" w:hAnsi="宋体" w:cs="宋体"/>
          <w:sz w:val="24"/>
        </w:rPr>
        <w:t xml:space="preserve">     </w:t>
      </w:r>
      <w:r/>
    </w:p>
    <w:p>
      <w:pPr>
        <w:ind w:firstLine="480"/>
        <w:jc w:val="left"/>
        <w:spacing w:line="360" w:lineRule="auto"/>
        <w:rPr>
          <w:rFonts w:ascii="宋体" w:hAnsi="宋体" w:eastAsia="Times New Roman" w:cs="宋体"/>
          <w:sz w:val="24"/>
        </w:rPr>
      </w:pPr>
      <w:r>
        <w:rPr>
          <w:rFonts w:ascii="宋体" w:hAnsi="宋体" w:eastAsia="Times New Roman" w:cs="宋体"/>
          <w:sz w:val="24"/>
        </w:rPr>
      </w:r>
      <w:r/>
    </w:p>
    <w:p>
      <w:pPr>
        <w:ind w:firstLine="240"/>
        <w:spacing w:line="440" w:lineRule="exact"/>
        <w:rPr>
          <w:rFonts w:hint="eastAsia" w:ascii="宋体" w:hAnsi="宋体" w:cs="宋体"/>
          <w:sz w:val="24"/>
        </w:rPr>
      </w:pPr>
      <w:r>
        <w:rPr>
          <w:rFonts w:ascii="宋体" w:hAnsi="宋体" w:eastAsia="Times New Roman" w:cs="宋体"/>
          <w:sz w:val="24"/>
        </w:rPr>
        <w:t xml:space="preserve">乙方</w:t>
      </w:r>
      <w:r>
        <w:rPr>
          <w:rFonts w:ascii="宋体" w:hAnsi="宋体" w:eastAsia="Times New Roman" w:cs="宋体"/>
          <w:sz w:val="24"/>
        </w:rPr>
        <w:t xml:space="preserve">：</w:t>
      </w:r>
      <w:bookmarkStart w:id="81" w:name="zhongbiaodanweiname_2"/>
      <w:r>
        <w:rPr>
          <w:rFonts w:ascii="宋体" w:hAnsi="宋体" w:cs="宋体"/>
          <w:sz w:val="24"/>
        </w:rPr>
        <w:t xml:space="preserve"> XX              </w:t>
      </w:r>
      <w:bookmarkEnd w:id="81"/>
      <w:r>
        <w:rPr>
          <w:rFonts w:ascii="宋体" w:hAnsi="宋体" w:cs="宋体"/>
          <w:sz w:val="24"/>
        </w:rPr>
        <w:t xml:space="preserve">  </w:t>
      </w:r>
      <w:r/>
    </w:p>
    <w:p>
      <w:pPr>
        <w:ind w:firstLine="240"/>
        <w:spacing w:line="440" w:lineRule="exact"/>
        <w:rPr>
          <w:rFonts w:hint="eastAsia" w:ascii="宋体" w:hAnsi="宋体" w:cs="宋体"/>
          <w:sz w:val="24"/>
        </w:rPr>
      </w:pPr>
      <w:r>
        <w:rPr>
          <w:rFonts w:ascii="宋体" w:hAnsi="宋体" w:eastAsia="Times New Roman" w:cs="宋体"/>
          <w:sz w:val="24"/>
        </w:rPr>
        <w:t xml:space="preserve">地址</w:t>
      </w:r>
      <w:r>
        <w:rPr>
          <w:rFonts w:ascii="宋体" w:hAnsi="宋体" w:eastAsia="Times New Roman" w:cs="宋体"/>
          <w:sz w:val="24"/>
        </w:rPr>
        <w:t xml:space="preserve">：</w:t>
      </w:r>
      <w:bookmarkStart w:id="82" w:name="zhongbiaodanweiaddress"/>
      <w:r>
        <w:rPr>
          <w:rFonts w:ascii="宋体" w:hAnsi="宋体" w:cs="宋体"/>
          <w:sz w:val="24"/>
        </w:rPr>
        <w:t xml:space="preserve">  XX</w:t>
      </w:r>
      <w:r>
        <w:rPr>
          <w:rFonts w:ascii="宋体" w:hAnsi="宋体" w:cs="宋体"/>
          <w:sz w:val="24"/>
        </w:rPr>
        <w:t xml:space="preserve">               </w:t>
      </w:r>
      <w:bookmarkEnd w:id="82"/>
      <w:r/>
      <w:r/>
    </w:p>
    <w:p>
      <w:pPr>
        <w:ind w:firstLine="240"/>
        <w:spacing w:line="440" w:lineRule="exact"/>
        <w:rPr>
          <w:rFonts w:hint="eastAsia" w:ascii="宋体" w:hAnsi="宋体" w:cs="宋体"/>
          <w:sz w:val="24"/>
        </w:rPr>
      </w:pPr>
      <w:r>
        <w:rPr>
          <w:rFonts w:ascii="宋体" w:hAnsi="宋体" w:eastAsia="Times New Roman" w:cs="宋体"/>
          <w:sz w:val="24"/>
        </w:rPr>
        <w:t xml:space="preserve">法定代表人</w:t>
      </w:r>
      <w:r>
        <w:rPr>
          <w:rFonts w:ascii="宋体" w:hAnsi="宋体" w:eastAsia="Times New Roman" w:cs="宋体"/>
          <w:bCs/>
          <w:sz w:val="24"/>
        </w:rPr>
        <w:t xml:space="preserve">（或负责人）</w:t>
      </w:r>
      <w:r>
        <w:rPr>
          <w:rFonts w:ascii="宋体" w:hAnsi="宋体" w:eastAsia="Times New Roman" w:cs="宋体"/>
          <w:sz w:val="24"/>
        </w:rPr>
        <w:t xml:space="preserve">或授权代表</w:t>
      </w:r>
      <w:r>
        <w:rPr>
          <w:rFonts w:ascii="宋体" w:hAnsi="宋体" w:eastAsia="Times New Roman" w:cs="宋体"/>
          <w:sz w:val="24"/>
        </w:rPr>
        <w:t xml:space="preserve">：</w:t>
      </w:r>
      <w:bookmarkStart w:id="83" w:name="zhongbiaodanweifaren"/>
      <w:r>
        <w:rPr>
          <w:rFonts w:ascii="宋体" w:hAnsi="宋体" w:cs="宋体"/>
          <w:sz w:val="24"/>
        </w:rPr>
        <w:t xml:space="preserve">           </w:t>
      </w:r>
      <w:bookmarkEnd w:id="83"/>
      <w:r/>
      <w:r/>
    </w:p>
    <w:p>
      <w:pPr>
        <w:ind w:firstLine="210"/>
        <w:spacing w:line="440" w:lineRule="exact"/>
        <w:rPr>
          <w:rFonts w:hint="eastAsia" w:ascii="宋体" w:hAnsi="宋体" w:cs="宋体"/>
          <w:sz w:val="24"/>
        </w:rPr>
      </w:pPr>
      <w:r>
        <w:rPr>
          <w:rFonts w:ascii="宋体" w:hAnsi="宋体" w:eastAsia="Times New Roman" w:cs="宋体"/>
          <w:sz w:val="24"/>
        </w:rPr>
        <w:t xml:space="preserve">联系电话</w:t>
      </w:r>
      <w:r>
        <w:rPr>
          <w:rFonts w:ascii="宋体" w:hAnsi="宋体" w:eastAsia="Times New Roman" w:cs="宋体"/>
          <w:sz w:val="24"/>
        </w:rPr>
        <w:t xml:space="preserve">：</w:t>
      </w:r>
      <w:bookmarkStart w:id="84" w:name="zhongbiaodanweifarentel"/>
      <w:r>
        <w:rPr>
          <w:rFonts w:ascii="宋体" w:hAnsi="宋体" w:cs="宋体"/>
          <w:sz w:val="24"/>
        </w:rPr>
        <w:t xml:space="preserve"> XX                  </w:t>
      </w:r>
      <w:bookmarkEnd w:id="84"/>
      <w:r/>
      <w:r/>
    </w:p>
    <w:p>
      <w:pPr>
        <w:ind w:left="5850" w:hanging="5640"/>
        <w:spacing w:line="420" w:lineRule="exact"/>
        <w:rPr>
          <w:rFonts w:ascii="宋体" w:hAnsi="宋体" w:eastAsia="Times New Roman" w:cs="Courier New"/>
          <w:sz w:val="24"/>
        </w:rPr>
      </w:pPr>
      <w:r>
        <w:rPr>
          <w:rFonts w:ascii="宋体" w:hAnsi="宋体" w:eastAsia="Times New Roman" w:cs="Courier New"/>
          <w:sz w:val="24"/>
        </w:rPr>
        <w:t xml:space="preserve">签订日期</w:t>
      </w:r>
      <w:r>
        <w:rPr>
          <w:rFonts w:ascii="宋体" w:hAnsi="宋体" w:eastAsia="Times New Roman" w:cs="Courier New"/>
          <w:sz w:val="24"/>
        </w:rPr>
        <w:t xml:space="preserve">：</w:t>
      </w:r>
      <w:r>
        <w:rPr>
          <w:rFonts w:ascii="宋体" w:hAnsi="宋体" w:cs="宋体"/>
          <w:sz w:val="24"/>
        </w:rPr>
        <w:t xml:space="preserve"> </w:t>
      </w:r>
      <w:bookmarkStart w:id="85" w:name="yifangqiandingdate"/>
      <w:r>
        <w:rPr>
          <w:rFonts w:ascii="宋体" w:hAnsi="宋体" w:cs="宋体"/>
          <w:sz w:val="24"/>
        </w:rPr>
        <w:t xml:space="preserve">  </w:t>
      </w:r>
      <w:r>
        <w:rPr>
          <w:rFonts w:ascii="宋体" w:hAnsi="宋体" w:cs="Courier New"/>
          <w:sz w:val="24"/>
        </w:rPr>
        <w:t xml:space="preserve">XX</w:t>
      </w:r>
      <w:r>
        <w:rPr>
          <w:rFonts w:ascii="宋体" w:hAnsi="宋体" w:eastAsia="Times New Roman" w:cs="Courier New"/>
          <w:sz w:val="24"/>
        </w:rPr>
        <w:t xml:space="preserve">   年</w:t>
      </w:r>
      <w:r>
        <w:rPr>
          <w:rFonts w:ascii="宋体" w:hAnsi="宋体" w:cs="宋体"/>
          <w:sz w:val="24"/>
        </w:rPr>
        <w:t xml:space="preserve"> </w:t>
      </w:r>
      <w:r>
        <w:rPr>
          <w:rFonts w:ascii="宋体" w:hAnsi="宋体" w:cs="Courier New"/>
          <w:sz w:val="24"/>
        </w:rPr>
        <w:t xml:space="preserve">XX</w:t>
      </w:r>
      <w:r>
        <w:rPr>
          <w:rFonts w:ascii="宋体" w:hAnsi="宋体" w:eastAsia="Times New Roman" w:cs="Courier New"/>
          <w:sz w:val="24"/>
        </w:rPr>
        <w:t xml:space="preserve">   月</w:t>
      </w:r>
      <w:r>
        <w:rPr>
          <w:rFonts w:ascii="宋体" w:hAnsi="宋体" w:cs="宋体"/>
          <w:sz w:val="24"/>
        </w:rPr>
        <w:t xml:space="preserve"> </w:t>
      </w:r>
      <w:r>
        <w:rPr>
          <w:rFonts w:ascii="宋体" w:hAnsi="宋体" w:cs="Courier New"/>
          <w:sz w:val="24"/>
        </w:rPr>
        <w:t xml:space="preserve">XX</w:t>
      </w:r>
      <w:r>
        <w:rPr>
          <w:rFonts w:ascii="宋体" w:hAnsi="宋体" w:eastAsia="Times New Roman" w:cs="Courier New"/>
          <w:sz w:val="24"/>
        </w:rPr>
        <w:t xml:space="preserve"> 日</w:t>
      </w:r>
      <w:bookmarkEnd w:id="67"/>
      <w:r/>
      <w:bookmarkEnd w:id="85"/>
      <w:r/>
      <w:r/>
    </w:p>
    <w:p>
      <w:pPr>
        <w:rPr>
          <w:rFonts w:ascii="宋体" w:hAnsi="宋体" w:eastAsia="Times New Roman" w:cs="宋体"/>
          <w:sz w:val="20"/>
          <w:szCs w:val="22"/>
        </w:rPr>
      </w:pPr>
      <w:r>
        <w:rPr>
          <w:rFonts w:ascii="宋体" w:hAnsi="宋体" w:eastAsia="Times New Roman" w:cs="宋体"/>
          <w:sz w:val="20"/>
          <w:szCs w:val="22"/>
        </w:rPr>
      </w:r>
      <w:r/>
    </w:p>
    <w:p>
      <w:pPr>
        <w:jc w:val="center"/>
        <w:spacing w:line="360" w:lineRule="auto"/>
        <w:rPr>
          <w:rFonts w:hint="eastAsia" w:ascii="宋体" w:hAnsi="宋体" w:cs="宋体"/>
          <w:b/>
          <w:color w:val="000000"/>
          <w:sz w:val="20"/>
          <w:szCs w:val="21"/>
        </w:rPr>
      </w:pPr>
      <w:r>
        <w:rPr>
          <w:rFonts w:hint="eastAsia" w:ascii="宋体" w:hAnsi="宋体" w:cs="宋体"/>
          <w:b/>
          <w:color w:val="000000"/>
          <w:sz w:val="20"/>
          <w:szCs w:val="21"/>
        </w:rPr>
      </w:r>
      <w:r/>
    </w:p>
    <w:p>
      <w:pPr>
        <w:ind w:firstLine="500"/>
        <w:jc w:val="left"/>
        <w:spacing w:line="440" w:lineRule="exact"/>
        <w:widowControl/>
        <w:rPr>
          <w:rFonts w:hint="eastAsia" w:ascii="宋体" w:hAnsi="宋体" w:cs="宋体"/>
          <w:b/>
          <w:bCs/>
          <w:color w:val="000000"/>
          <w:spacing w:val="7"/>
          <w:sz w:val="24"/>
          <w:szCs w:val="21"/>
        </w:rPr>
      </w:pPr>
      <w:r>
        <w:rPr>
          <w:rFonts w:hint="eastAsia" w:ascii="宋体" w:hAnsi="宋体" w:cs="宋体"/>
          <w:b/>
          <w:bCs/>
          <w:color w:val="000000"/>
          <w:spacing w:val="7"/>
          <w:sz w:val="24"/>
          <w:szCs w:val="21"/>
        </w:rPr>
      </w:r>
      <w:r/>
    </w:p>
    <w:p>
      <w:pPr>
        <w:ind w:firstLine="500"/>
        <w:jc w:val="left"/>
        <w:spacing w:line="440" w:lineRule="exact"/>
        <w:widowControl/>
        <w:rPr>
          <w:rFonts w:hint="eastAsia" w:ascii="宋体" w:hAnsi="宋体" w:cs="宋体"/>
          <w:b/>
          <w:bCs/>
          <w:spacing w:val="7"/>
          <w:sz w:val="24"/>
        </w:rPr>
      </w:pPr>
      <w:r>
        <w:rPr>
          <w:rFonts w:hint="eastAsia" w:ascii="宋体" w:hAnsi="宋体" w:cs="宋体"/>
          <w:b/>
          <w:bCs/>
          <w:spacing w:val="7"/>
          <w:sz w:val="24"/>
        </w:rPr>
      </w:r>
      <w:r/>
    </w:p>
    <w:p>
      <w:pPr>
        <w:ind w:firstLine="500"/>
        <w:jc w:val="left"/>
        <w:spacing w:line="440" w:lineRule="exact"/>
        <w:widowControl/>
        <w:rPr>
          <w:rFonts w:hint="eastAsia" w:ascii="宋体" w:hAnsi="宋体" w:cs="宋体"/>
          <w:b/>
          <w:bCs/>
          <w:spacing w:val="7"/>
          <w:sz w:val="24"/>
        </w:rPr>
      </w:pPr>
      <w:r>
        <w:rPr>
          <w:rFonts w:hint="eastAsia" w:ascii="宋体" w:hAnsi="宋体" w:cs="宋体"/>
          <w:b/>
          <w:bCs/>
          <w:spacing w:val="7"/>
          <w:sz w:val="24"/>
        </w:rPr>
      </w:r>
      <w:r/>
    </w:p>
    <w:p>
      <w:pPr>
        <w:ind w:firstLine="500"/>
        <w:jc w:val="left"/>
        <w:spacing w:line="440" w:lineRule="exact"/>
        <w:widowControl/>
        <w:rPr>
          <w:rFonts w:hint="eastAsia" w:ascii="宋体" w:hAnsi="宋体" w:cs="宋体"/>
          <w:b/>
          <w:bCs/>
          <w:spacing w:val="7"/>
          <w:sz w:val="24"/>
        </w:rPr>
      </w:pPr>
      <w:r>
        <w:rPr>
          <w:rFonts w:hint="eastAsia" w:ascii="宋体" w:hAnsi="宋体" w:cs="宋体"/>
          <w:b/>
          <w:bCs/>
          <w:spacing w:val="7"/>
          <w:sz w:val="24"/>
        </w:rPr>
      </w:r>
      <w:r/>
    </w:p>
    <w:p>
      <w:pPr>
        <w:ind w:firstLine="500"/>
        <w:jc w:val="left"/>
        <w:spacing w:line="440" w:lineRule="exact"/>
        <w:widowControl/>
        <w:rPr>
          <w:rFonts w:hint="eastAsia" w:ascii="宋体" w:hAnsi="宋体" w:cs="宋体"/>
          <w:b/>
          <w:bCs/>
          <w:spacing w:val="7"/>
          <w:sz w:val="24"/>
        </w:rPr>
      </w:pPr>
      <w:r>
        <w:rPr>
          <w:rFonts w:hint="eastAsia" w:ascii="宋体" w:hAnsi="宋体" w:cs="宋体"/>
          <w:b/>
          <w:bCs/>
          <w:spacing w:val="7"/>
          <w:sz w:val="24"/>
        </w:rPr>
      </w:r>
      <w:r/>
    </w:p>
    <w:p>
      <w:pPr>
        <w:ind w:firstLine="500"/>
        <w:jc w:val="left"/>
        <w:spacing w:line="440" w:lineRule="exact"/>
        <w:widowControl/>
        <w:rPr>
          <w:rFonts w:hint="eastAsia" w:ascii="宋体" w:hAnsi="宋体" w:cs="宋体"/>
          <w:b/>
          <w:bCs/>
          <w:spacing w:val="7"/>
          <w:sz w:val="24"/>
        </w:rPr>
      </w:pPr>
      <w:r>
        <w:rPr>
          <w:rFonts w:hint="eastAsia" w:ascii="宋体" w:hAnsi="宋体" w:cs="宋体"/>
          <w:b/>
          <w:bCs/>
          <w:spacing w:val="7"/>
          <w:sz w:val="24"/>
        </w:rPr>
      </w:r>
      <w:r/>
    </w:p>
    <w:p>
      <w:pPr>
        <w:ind w:firstLine="500"/>
        <w:jc w:val="left"/>
        <w:spacing w:line="440" w:lineRule="exact"/>
        <w:widowControl/>
        <w:rPr>
          <w:rFonts w:hint="eastAsia" w:ascii="宋体" w:hAnsi="宋体" w:cs="宋体"/>
          <w:b/>
          <w:bCs/>
          <w:spacing w:val="7"/>
          <w:sz w:val="24"/>
        </w:rPr>
      </w:pPr>
      <w:r>
        <w:rPr>
          <w:rFonts w:hint="eastAsia" w:ascii="宋体" w:hAnsi="宋体" w:cs="宋体"/>
          <w:b/>
          <w:bCs/>
          <w:spacing w:val="7"/>
          <w:sz w:val="24"/>
        </w:rPr>
      </w:r>
      <w:r/>
    </w:p>
    <w:p>
      <w:pPr>
        <w:ind w:firstLine="500"/>
        <w:jc w:val="left"/>
        <w:spacing w:line="440" w:lineRule="exact"/>
        <w:widowControl/>
        <w:rPr>
          <w:rFonts w:hint="eastAsia" w:ascii="宋体" w:hAnsi="宋体" w:cs="宋体"/>
          <w:b/>
          <w:bCs/>
          <w:spacing w:val="7"/>
          <w:sz w:val="24"/>
        </w:rPr>
      </w:pPr>
      <w:r>
        <w:rPr>
          <w:rFonts w:hint="eastAsia" w:ascii="宋体" w:hAnsi="宋体" w:cs="宋体"/>
          <w:b/>
          <w:bCs/>
          <w:spacing w:val="7"/>
          <w:sz w:val="24"/>
        </w:rPr>
      </w:r>
      <w:r/>
    </w:p>
    <w:p>
      <w:pPr>
        <w:ind w:firstLine="500"/>
        <w:jc w:val="left"/>
        <w:spacing w:line="440" w:lineRule="exact"/>
        <w:widowControl/>
        <w:rPr>
          <w:rFonts w:hint="eastAsia" w:ascii="宋体" w:hAnsi="宋体" w:cs="宋体"/>
          <w:b/>
          <w:bCs/>
          <w:spacing w:val="7"/>
          <w:sz w:val="24"/>
        </w:rPr>
      </w:pPr>
      <w:r>
        <w:rPr>
          <w:rFonts w:hint="eastAsia" w:ascii="宋体" w:hAnsi="宋体" w:cs="宋体"/>
          <w:b/>
          <w:bCs/>
          <w:spacing w:val="7"/>
          <w:sz w:val="24"/>
        </w:rPr>
      </w:r>
      <w:r/>
    </w:p>
    <w:p>
      <w:pPr>
        <w:jc w:val="left"/>
        <w:spacing w:line="440" w:lineRule="exact"/>
        <w:widowControl/>
        <w:rPr>
          <w:rFonts w:hint="eastAsia" w:ascii="宋体" w:hAnsi="宋体" w:cs="宋体"/>
          <w:b/>
          <w:bCs/>
          <w:spacing w:val="7"/>
          <w:sz w:val="24"/>
        </w:rPr>
      </w:pPr>
      <w:r>
        <w:rPr>
          <w:rFonts w:hint="eastAsia" w:ascii="宋体" w:hAnsi="宋体" w:cs="宋体"/>
          <w:b/>
          <w:bCs/>
          <w:spacing w:val="7"/>
          <w:sz w:val="24"/>
        </w:rPr>
      </w:r>
      <w:r/>
    </w:p>
    <w:p>
      <w:pPr>
        <w:rPr>
          <w:rFonts w:hint="eastAsia" w:ascii="宋体" w:hAnsi="宋体" w:cs="宋体"/>
          <w:b/>
          <w:bCs/>
          <w:spacing w:val="7"/>
          <w:sz w:val="24"/>
        </w:rPr>
      </w:pPr>
      <w:r>
        <w:rPr>
          <w:rFonts w:hint="eastAsia" w:ascii="宋体" w:hAnsi="宋体" w:cs="宋体"/>
          <w:b/>
          <w:bCs/>
          <w:spacing w:val="7"/>
          <w:sz w:val="24"/>
        </w:rPr>
      </w:r>
      <w:r/>
    </w:p>
    <w:p>
      <w:pPr>
        <w:pStyle w:val="1043"/>
        <w:jc w:val="center"/>
        <w:rPr>
          <w:color w:val="000000"/>
        </w:rPr>
      </w:pPr>
      <w:r>
        <w:rPr>
          <w:rFonts w:hint="eastAsia"/>
          <w:color w:val="000000"/>
        </w:rPr>
        <w:t xml:space="preserve">第六章</w:t>
      </w:r>
      <w:r>
        <w:rPr>
          <w:rFonts w:hint="eastAsia"/>
          <w:color w:val="000000"/>
        </w:rPr>
        <w:t xml:space="preserve"> </w:t>
      </w:r>
      <w:r>
        <w:rPr>
          <w:rFonts w:hint="eastAsia"/>
          <w:color w:val="000000"/>
        </w:rPr>
        <w:t xml:space="preserve">评标方法、评标标准</w:t>
      </w:r>
      <w:bookmarkEnd w:id="68"/>
      <w:r/>
      <w:r/>
    </w:p>
    <w:p>
      <w:pPr>
        <w:spacing w:line="360" w:lineRule="auto"/>
        <w:rPr>
          <w:rFonts w:hint="eastAsia"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hint="eastAsia" w:ascii="宋体" w:hAnsi="宋体"/>
          <w:color w:val="000000"/>
        </w:rPr>
      </w:pPr>
      <w:r>
        <w:rPr>
          <w:rFonts w:hint="eastAsia" w:ascii="宋体" w:hAnsi="宋体"/>
          <w:color w:val="000000"/>
        </w:rPr>
        <w:t xml:space="preserve">本次评标方法为综合评分法。即投标文件满足招标文件全部实质性要求，</w:t>
      </w:r>
      <w:r>
        <w:rPr>
          <w:rFonts w:hint="eastAsia" w:ascii="宋体" w:hAnsi="宋体"/>
          <w:color w:val="000000"/>
        </w:rPr>
        <w:t xml:space="preserve">且按照</w:t>
      </w:r>
      <w:r>
        <w:rPr>
          <w:rFonts w:hint="eastAsia" w:ascii="宋体" w:hAnsi="宋体"/>
          <w:color w:val="000000"/>
        </w:rPr>
        <w:t xml:space="preserve">评审因素的量化指标评审得分最高的投标单位为中标人的评标方法。</w:t>
      </w:r>
      <w:r/>
    </w:p>
    <w:p>
      <w:pPr>
        <w:ind w:firstLine="480"/>
        <w:spacing w:line="360" w:lineRule="auto"/>
        <w:rPr>
          <w:rFonts w:hint="eastAsia" w:ascii="宋体" w:hAnsi="宋体"/>
          <w:color w:val="000000"/>
          <w:szCs w:val="21"/>
        </w:rPr>
      </w:pPr>
      <w:r>
        <w:rPr>
          <w:rFonts w:hint="eastAsia" w:ascii="宋体" w:hAnsi="宋体"/>
          <w:color w:val="000000"/>
          <w:szCs w:val="21"/>
        </w:rPr>
        <w:t xml:space="preserve">评审因素的设定与投标单位所投服务的质量相关，包括投标价格、服务水平、履约能力、人员专业素养、售后服务等。</w:t>
      </w:r>
      <w:r/>
    </w:p>
    <w:p>
      <w:pPr>
        <w:ind w:firstLine="420"/>
        <w:spacing w:line="360" w:lineRule="auto"/>
        <w:rPr>
          <w:rFonts w:hint="eastAsia" w:ascii="宋体" w:hAnsi="宋体"/>
          <w:color w:val="000000"/>
        </w:rPr>
      </w:pPr>
      <w:r>
        <w:rPr>
          <w:rFonts w:hint="eastAsia" w:ascii="宋体" w:hAnsi="宋体"/>
          <w:color w:val="000000"/>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二、采购政策</w:t>
      </w:r>
      <w:r/>
    </w:p>
    <w:p>
      <w:pPr>
        <w:ind w:firstLine="420"/>
        <w:spacing w:line="360" w:lineRule="auto"/>
        <w:rPr>
          <w:rFonts w:hint="eastAsia" w:ascii="宋体" w:hAnsi="宋体"/>
          <w:color w:val="000000"/>
          <w:szCs w:val="21"/>
        </w:rPr>
      </w:pPr>
      <w:r>
        <w:rPr>
          <w:rFonts w:hint="eastAsia"/>
          <w:color w:val="000000"/>
          <w:szCs w:val="21"/>
        </w:rPr>
        <w:t xml:space="preserve">本项目专门面向中小企业进行采购</w:t>
      </w:r>
      <w:r>
        <w:rPr>
          <w:rFonts w:hint="eastAsia" w:ascii="宋体" w:hAnsi="宋体"/>
          <w:color w:val="000000"/>
          <w:szCs w:val="21"/>
        </w:rPr>
        <w:t xml:space="preserve">，对属于小型、微型企业的供应商不再进行价格扣除。</w:t>
      </w:r>
      <w:r/>
    </w:p>
    <w:p>
      <w:pPr>
        <w:ind w:firstLine="420"/>
        <w:spacing w:line="360" w:lineRule="auto"/>
        <w:rPr>
          <w:rFonts w:hint="eastAsia" w:ascii="宋体" w:hAnsi="宋体"/>
          <w:color w:val="000000"/>
          <w:szCs w:val="21"/>
        </w:rPr>
      </w:pPr>
      <w:r>
        <w:rPr>
          <w:rFonts w:hint="eastAsia" w:ascii="宋体" w:hAnsi="宋体"/>
          <w:color w:val="000000"/>
          <w:szCs w:val="21"/>
        </w:rPr>
        <w:t xml:space="preserve">（一）如供应商认定本企业为小型或微型企业，则需根据《工信部联企业〔2011〕300号》通知中的《中小企业划型标准规定》的相关规定，填报《中小企业声明函》。</w:t>
      </w:r>
      <w:r>
        <w:rPr>
          <w:rFonts w:hint="eastAsia" w:ascii="宋体" w:hAnsi="宋体"/>
          <w:b/>
          <w:color w:val="000000"/>
          <w:szCs w:val="21"/>
        </w:rPr>
        <w:t xml:space="preserve">加盖公章后的《中小企业声明函》电子件放置于响应文件中提交</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如供应商为残疾人福利性单位，则视同小型企业，</w:t>
      </w:r>
      <w:r>
        <w:rPr>
          <w:rFonts w:hAnsi="宋体" w:cs="宋体"/>
          <w:color w:val="000000"/>
        </w:rPr>
        <w:t xml:space="preserve">根据《三部门联合发布关于促进残疾人就业政府采购政策的通知》（财库〔</w:t>
      </w:r>
      <w:r>
        <w:rPr>
          <w:rFonts w:hAnsi="宋体" w:cs="宋体"/>
          <w:color w:val="000000"/>
        </w:rPr>
        <w:t xml:space="preserve">2017</w:t>
      </w:r>
      <w:r>
        <w:rPr>
          <w:rFonts w:hAnsi="宋体" w:cs="宋体"/>
          <w:color w:val="000000"/>
        </w:rPr>
        <w:t xml:space="preserve">〕</w:t>
      </w:r>
      <w:r>
        <w:rPr>
          <w:rFonts w:hAnsi="宋体" w:cs="宋体"/>
          <w:color w:val="000000"/>
        </w:rPr>
        <w:t xml:space="preserve">141</w:t>
      </w:r>
      <w:r>
        <w:rPr>
          <w:rFonts w:hAnsi="宋体" w:cs="宋体"/>
          <w:color w:val="000000"/>
        </w:rPr>
        <w:t xml:space="preserve">号）的相关规定</w:t>
      </w:r>
      <w:r>
        <w:rPr>
          <w:rFonts w:hint="eastAsia" w:hAnsi="宋体" w:cs="宋体"/>
          <w:color w:val="000000"/>
        </w:rPr>
        <w:t xml:space="preserve">，</w:t>
      </w:r>
      <w:r>
        <w:rPr>
          <w:rFonts w:hint="eastAsia" w:ascii="宋体" w:hAnsi="宋体"/>
          <w:color w:val="000000"/>
          <w:szCs w:val="21"/>
        </w:rPr>
        <w:t xml:space="preserve">对属于残疾人福利性单位的供应商给予价格扣除，享受评审中价格扣除等政府采购促进中小企业发展的政府采购政策。残疾人福利性单位属于小型企业的，不重复享受政策。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如供应商为监狱企业，则视同小型企业。</w:t>
      </w:r>
      <w:r>
        <w:rPr>
          <w:rFonts w:hAnsi="宋体" w:cs="宋体"/>
          <w:color w:val="000000"/>
        </w:rPr>
        <w:t xml:space="preserve">根据《财政部司法部关于政府采购支持监狱企业发展有关问题的通知》（财库〔</w:t>
      </w:r>
      <w:r>
        <w:rPr>
          <w:rFonts w:hAnsi="宋体" w:cs="宋体"/>
          <w:color w:val="000000"/>
        </w:rPr>
        <w:t xml:space="preserve">2014</w:t>
      </w:r>
      <w:r>
        <w:rPr>
          <w:rFonts w:hAnsi="宋体" w:cs="宋体"/>
          <w:color w:val="000000"/>
        </w:rPr>
        <w:t xml:space="preserve">〕</w:t>
      </w:r>
      <w:r>
        <w:rPr>
          <w:rFonts w:hAnsi="宋体" w:cs="宋体"/>
          <w:color w:val="000000"/>
        </w:rPr>
        <w:t xml:space="preserve">68</w:t>
      </w:r>
      <w:r>
        <w:rPr>
          <w:rFonts w:hAnsi="宋体" w:cs="宋体"/>
          <w:color w:val="000000"/>
        </w:rPr>
        <w:t xml:space="preserve">号）的相关规定</w:t>
      </w:r>
      <w:r>
        <w:rPr>
          <w:rFonts w:hint="eastAsia" w:hAnsi="宋体" w:cs="宋体"/>
          <w:color w:val="000000"/>
        </w:rPr>
        <w:t xml:space="preserve">，</w:t>
      </w:r>
      <w:r>
        <w:rPr>
          <w:rFonts w:hint="eastAsia" w:ascii="宋体" w:hAnsi="宋体"/>
          <w:color w:val="000000"/>
          <w:szCs w:val="21"/>
        </w:rPr>
        <w:t xml:space="preserve">对属于监狱企业的供应商给予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注：</w:t>
      </w:r>
      <w:r/>
    </w:p>
    <w:p>
      <w:pPr>
        <w:ind w:firstLine="210"/>
        <w:spacing w:line="360" w:lineRule="auto"/>
        <w:rPr>
          <w:rFonts w:hint="eastAsia" w:ascii="宋体" w:hAnsi="宋体"/>
          <w:color w:val="000000"/>
          <w:szCs w:val="21"/>
        </w:rPr>
      </w:pPr>
      <w:r>
        <w:rPr>
          <w:rFonts w:hint="eastAsia" w:ascii="宋体" w:hAnsi="宋体"/>
          <w:color w:val="000000"/>
          <w:szCs w:val="21"/>
        </w:rPr>
        <w:t xml:space="preserve">（1）《中小企业声明函》、《残疾人福利性单位声明函》（详见格式）；</w:t>
      </w:r>
      <w:r/>
    </w:p>
    <w:p>
      <w:pPr>
        <w:ind w:firstLine="210"/>
        <w:spacing w:line="360" w:lineRule="auto"/>
        <w:rPr>
          <w:rFonts w:hint="eastAsia" w:ascii="宋体" w:hAnsi="宋体"/>
          <w:b/>
          <w:color w:val="000000"/>
          <w:szCs w:val="21"/>
        </w:rPr>
      </w:pPr>
      <w:r>
        <w:rPr>
          <w:rFonts w:hint="eastAsia" w:ascii="宋体" w:hAnsi="宋体"/>
          <w:color w:val="000000"/>
          <w:szCs w:val="21"/>
        </w:rPr>
        <w:t xml:space="preserve">（2）中小</w:t>
      </w:r>
      <w:r>
        <w:rPr>
          <w:rFonts w:hint="eastAsia" w:ascii="宋体" w:hAnsi="宋体"/>
          <w:color w:val="000000"/>
          <w:szCs w:val="21"/>
        </w:rPr>
        <w:t xml:space="preserve">微企业</w:t>
      </w:r>
      <w:r>
        <w:rPr>
          <w:rFonts w:hint="eastAsia" w:ascii="宋体" w:hAnsi="宋体"/>
          <w:color w:val="000000"/>
          <w:szCs w:val="21"/>
        </w:rPr>
        <w:t xml:space="preserve">在投标文件中，需签署《中小企业声明函》，证实企业的规模类型；</w:t>
      </w:r>
      <w:r/>
    </w:p>
    <w:p>
      <w:pPr>
        <w:ind w:firstLine="210"/>
        <w:spacing w:line="360" w:lineRule="auto"/>
        <w:rPr>
          <w:rFonts w:hint="eastAsia" w:ascii="宋体" w:hAnsi="宋体"/>
          <w:color w:val="000000"/>
          <w:szCs w:val="21"/>
        </w:rPr>
      </w:pPr>
      <w:r>
        <w:rPr>
          <w:rFonts w:hint="eastAsia" w:ascii="宋体" w:hAnsi="宋体"/>
          <w:bCs/>
          <w:color w:val="000000"/>
          <w:szCs w:val="21"/>
        </w:rPr>
        <w:t xml:space="preserve">（</w:t>
      </w:r>
      <w:r>
        <w:rPr>
          <w:rFonts w:ascii="宋体" w:hAnsi="宋体"/>
          <w:bCs/>
          <w:color w:val="000000"/>
          <w:szCs w:val="21"/>
        </w:rPr>
        <w:t xml:space="preserve">3</w:t>
      </w:r>
      <w:r>
        <w:rPr>
          <w:rFonts w:hint="eastAsia" w:ascii="宋体" w:hAnsi="宋体"/>
          <w:bCs/>
          <w:color w:val="000000"/>
          <w:szCs w:val="21"/>
        </w:rPr>
        <w:t xml:space="preserve">）</w:t>
      </w:r>
      <w:r>
        <w:rPr>
          <w:rFonts w:hint="eastAsia" w:ascii="宋体" w:hAnsi="宋体"/>
          <w:color w:val="000000"/>
          <w:szCs w:val="21"/>
        </w:rPr>
        <w:t xml:space="preserve">残疾人福利性单位在投标文件中需签署《残疾人福利性单位声明函》；</w:t>
      </w:r>
      <w:r/>
    </w:p>
    <w:p>
      <w:pPr>
        <w:ind w:firstLine="210"/>
        <w:spacing w:line="360" w:lineRule="auto"/>
        <w:rPr>
          <w:rFonts w:hint="eastAsia" w:ascii="宋体" w:hAnsi="宋体"/>
          <w:b/>
          <w:color w:val="000000"/>
          <w:szCs w:val="21"/>
        </w:rPr>
      </w:pPr>
      <w:r>
        <w:rPr>
          <w:rFonts w:hint="eastAsia" w:ascii="宋体" w:hAnsi="宋体"/>
          <w:color w:val="000000"/>
          <w:szCs w:val="21"/>
        </w:rPr>
        <w:t xml:space="preserve">（4）监狱企业需提供认定证明；</w:t>
      </w:r>
      <w:r/>
    </w:p>
    <w:p>
      <w:pPr>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）微型企业提供小型企业服务的，视同为小型企业。小型企业提供中大型企业服务的，视同为中大型企业；</w:t>
      </w:r>
      <w:r/>
    </w:p>
    <w:p>
      <w:pPr>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）填报《中小企业声明函》需严格按《工信部联企业〔2011〕300号》通知中的《中小企业划型标准规定》进行；</w:t>
      </w:r>
      <w:r/>
    </w:p>
    <w:p>
      <w:pPr>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）填报《</w:t>
      </w:r>
      <w:r>
        <w:rPr>
          <w:rFonts w:hint="eastAsia" w:ascii="宋体" w:hAnsi="宋体"/>
          <w:bCs/>
          <w:color w:val="000000"/>
          <w:szCs w:val="21"/>
        </w:rPr>
        <w:t xml:space="preserve">残疾人福利性单位声明函</w:t>
      </w:r>
      <w:r>
        <w:rPr>
          <w:rFonts w:hint="eastAsia" w:ascii="宋体" w:hAnsi="宋体"/>
          <w:color w:val="000000"/>
          <w:szCs w:val="21"/>
        </w:rPr>
        <w:t xml:space="preserve">》需严格按《财库〔201</w:t>
      </w: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141</w:t>
      </w:r>
      <w:r>
        <w:rPr>
          <w:rFonts w:hint="eastAsia" w:ascii="宋体" w:hAnsi="宋体"/>
          <w:color w:val="000000"/>
          <w:szCs w:val="21"/>
        </w:rPr>
        <w:t xml:space="preserve">号》通知中的《关于促进残疾人就业政府采购的通知》进行；</w:t>
      </w:r>
      <w:r/>
    </w:p>
    <w:p>
      <w:pPr>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）若供应商提供的《中小企业声明函》 、</w:t>
      </w:r>
      <w:r>
        <w:rPr>
          <w:rFonts w:hint="eastAsia" w:ascii="宋体" w:hAnsi="宋体"/>
          <w:bCs/>
          <w:color w:val="000000"/>
          <w:szCs w:val="21"/>
        </w:rPr>
        <w:t xml:space="preserve">《残疾人福利性单位声明函》</w:t>
      </w:r>
      <w:r>
        <w:rPr>
          <w:rFonts w:hint="eastAsia" w:ascii="宋体" w:hAnsi="宋体"/>
          <w:color w:val="000000"/>
          <w:szCs w:val="21"/>
        </w:rPr>
        <w:t xml:space="preserve">及监狱企业认定证明为虚假声明则视同提供虚假材料，按《政府采购法》相关规定处理并报请政府监管部门给予行政处罚。</w:t>
      </w:r>
      <w:r/>
    </w:p>
    <w:p>
      <w:pPr>
        <w:ind w:firstLine="420"/>
        <w:spacing w:line="360" w:lineRule="auto"/>
        <w:rPr>
          <w:rFonts w:hint="eastAsia" w:ascii="宋体" w:hAnsi="宋体"/>
          <w:color w:val="000000"/>
          <w:szCs w:val="21"/>
        </w:rPr>
      </w:pPr>
      <w:r>
        <w:rPr>
          <w:rFonts w:hint="eastAsia" w:ascii="宋体" w:hAnsi="宋体"/>
          <w:color w:val="000000"/>
          <w:szCs w:val="21"/>
        </w:rPr>
        <w:t xml:space="preserve">（二）绿色采购</w:t>
      </w:r>
      <w:r/>
    </w:p>
    <w:p>
      <w:pPr>
        <w:ind w:firstLine="420"/>
        <w:spacing w:line="360" w:lineRule="auto"/>
        <w:rPr>
          <w:rFonts w:hint="eastAsia" w:ascii="宋体" w:hAnsi="宋体"/>
          <w:b/>
          <w:color w:val="000000"/>
          <w:szCs w:val="21"/>
        </w:rPr>
      </w:pPr>
      <w:r>
        <w:rPr>
          <w:rFonts w:hint="eastAsia" w:ascii="宋体" w:hAnsi="宋体"/>
          <w:color w:val="000000"/>
          <w:szCs w:val="21"/>
        </w:rPr>
        <w:t xml:space="preserve">根据《关于调整优化节能产品、环境标志产品政府采购执行机制的通知》（财库〔2019〕9号）等相关文件的规定，</w:t>
      </w:r>
      <w:r>
        <w:rPr>
          <w:rFonts w:hint="eastAsia" w:ascii="宋体" w:hAnsi="宋体"/>
          <w:b/>
          <w:color w:val="000000"/>
          <w:szCs w:val="21"/>
        </w:rPr>
        <w:t xml:space="preserve">对属于《节能产品政府采购品目清单》政府强制采购产品的，供应商需提供该产品有效期内的认证等相关证明材料，证明材料电子件放置于响应文件三中提交。</w:t>
      </w:r>
      <w:r/>
    </w:p>
    <w:p>
      <w:pPr>
        <w:ind w:firstLine="420"/>
        <w:spacing w:line="360" w:lineRule="auto"/>
        <w:rPr>
          <w:rFonts w:hint="eastAsia" w:ascii="宋体" w:hAnsi="宋体"/>
          <w:color w:val="000000"/>
          <w:szCs w:val="21"/>
        </w:rPr>
      </w:pPr>
      <w:r>
        <w:rPr>
          <w:rFonts w:hint="eastAsia" w:ascii="宋体" w:hAnsi="宋体"/>
          <w:color w:val="000000"/>
          <w:szCs w:val="21"/>
        </w:rPr>
        <w:t xml:space="preserve">（三）若投标单位提供的《中小企业声明函》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b/>
          <w:color w:val="000000"/>
        </w:rPr>
      </w:pPr>
      <w:r>
        <w:rPr>
          <w:rFonts w:hint="eastAsia" w:ascii="宋体" w:hAnsi="宋体"/>
          <w:b/>
          <w:color w:val="000000"/>
        </w:rPr>
        <w:t xml:space="preserve">三、评标标准</w:t>
      </w:r>
      <w:r/>
    </w:p>
    <w:p>
      <w:pPr>
        <w:ind w:firstLine="420"/>
        <w:spacing w:line="360" w:lineRule="auto"/>
        <w:rPr>
          <w:rFonts w:hint="eastAsia" w:ascii="宋体" w:hAnsi="宋体"/>
          <w:b/>
          <w:color w:val="000000"/>
        </w:rPr>
      </w:pPr>
      <w:r>
        <w:rPr>
          <w:rFonts w:hint="eastAsia" w:ascii="宋体" w:hAnsi="宋体"/>
          <w:b/>
          <w:color w:val="000000"/>
        </w:rPr>
        <w:t xml:space="preserve">（一）价格（</w:t>
      </w:r>
      <w:r>
        <w:rPr>
          <w:rFonts w:hint="eastAsia" w:ascii="宋体" w:hAnsi="宋体"/>
          <w:b/>
          <w:color w:val="000000"/>
        </w:rPr>
        <w:t xml:space="preserve">3</w:t>
      </w:r>
      <w:r>
        <w:rPr>
          <w:rFonts w:ascii="宋体" w:hAnsi="宋体"/>
          <w:b/>
          <w:color w:val="000000"/>
        </w:rPr>
        <w:t xml:space="preserve">0</w:t>
      </w:r>
      <w:r>
        <w:rPr>
          <w:rFonts w:hint="eastAsia" w:ascii="宋体" w:hAnsi="宋体"/>
          <w:b/>
          <w:color w:val="000000"/>
        </w:rPr>
        <w:t xml:space="preserve">分）</w:t>
      </w:r>
      <w:r/>
    </w:p>
    <w:p>
      <w:pPr>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cs="宋体"/>
          <w:color w:val="000000"/>
          <w:szCs w:val="21"/>
        </w:rPr>
        <w:t xml:space="preserve">投标总报价低于或等于</w:t>
      </w:r>
      <w:r>
        <w:rPr>
          <w:rFonts w:hint="eastAsia" w:ascii="宋体" w:hAnsi="宋体" w:cs="宋体"/>
          <w:color w:val="000000"/>
          <w:szCs w:val="21"/>
        </w:rPr>
        <w:t xml:space="preserve">最高限价金额</w:t>
      </w:r>
      <w:r>
        <w:rPr>
          <w:rFonts w:hint="eastAsia" w:ascii="宋体" w:hAnsi="宋体" w:cs="宋体"/>
          <w:color w:val="000000"/>
          <w:szCs w:val="21"/>
        </w:rPr>
        <w:t xml:space="preserve">的，为有效投标报价，</w:t>
      </w:r>
      <w:r>
        <w:rPr>
          <w:rFonts w:hint="eastAsia" w:ascii="宋体" w:hAnsi="宋体"/>
          <w:color w:val="000000"/>
        </w:rPr>
        <w:t xml:space="preserve">精确到小数点后2位。</w:t>
      </w:r>
      <w:r>
        <w:rPr>
          <w:rFonts w:hint="eastAsia" w:ascii="宋体" w:hAnsi="宋体" w:cs="宋体"/>
          <w:color w:val="000000"/>
          <w:szCs w:val="21"/>
        </w:rPr>
        <w:t xml:space="preserve">超</w:t>
      </w:r>
      <w:r>
        <w:rPr>
          <w:rFonts w:hint="eastAsia" w:ascii="宋体" w:hAnsi="宋体" w:cs="宋体"/>
          <w:color w:val="000000"/>
          <w:szCs w:val="21"/>
        </w:rPr>
        <w:t xml:space="preserve">最高</w:t>
      </w:r>
      <w:r>
        <w:rPr>
          <w:rFonts w:hint="eastAsia" w:ascii="宋体" w:hAnsi="宋体" w:cs="宋体"/>
          <w:color w:val="000000"/>
          <w:szCs w:val="21"/>
        </w:rPr>
        <w:t xml:space="preserve">限价</w:t>
      </w:r>
      <w:r>
        <w:rPr>
          <w:rFonts w:hint="eastAsia" w:ascii="宋体" w:hAnsi="宋体" w:cs="宋体"/>
          <w:color w:val="000000"/>
          <w:szCs w:val="21"/>
        </w:rPr>
        <w:t xml:space="preserve">的投标报价为无效投标报价。无效投标报价的投标文件不进行评审，也不得中标。</w:t>
      </w:r>
      <w:r/>
    </w:p>
    <w:p>
      <w:pPr>
        <w:ind w:firstLine="420"/>
        <w:spacing w:line="360" w:lineRule="auto"/>
        <w:rPr>
          <w:rFonts w:hint="eastAsia" w:ascii="宋体" w:hAnsi="宋体"/>
          <w:color w:val="000000"/>
        </w:rPr>
      </w:pPr>
      <w:r>
        <w:rPr>
          <w:rFonts w:hint="eastAsia" w:ascii="宋体" w:hAnsi="宋体"/>
          <w:color w:val="000000"/>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w:t>
      </w:r>
      <w:r>
        <w:rPr>
          <w:rFonts w:hint="eastAsia" w:ascii="宋体" w:hAnsi="宋体"/>
          <w:color w:val="000000"/>
        </w:rPr>
        <w:t xml:space="preserve">即漏项</w:t>
      </w:r>
      <w:r>
        <w:rPr>
          <w:rFonts w:hint="eastAsia" w:ascii="宋体" w:hAnsi="宋体"/>
          <w:color w:val="000000"/>
        </w:rPr>
        <w:t xml:space="preserve">部分的</w:t>
      </w:r>
      <w:r>
        <w:rPr>
          <w:rFonts w:hint="eastAsia" w:ascii="宋体" w:hAnsi="宋体"/>
          <w:color w:val="000000"/>
        </w:rPr>
        <w:t xml:space="preserve">价格需该投标</w:t>
      </w:r>
      <w:r>
        <w:rPr>
          <w:rFonts w:hint="eastAsia" w:ascii="宋体" w:hAnsi="宋体"/>
          <w:color w:val="000000"/>
        </w:rPr>
        <w:t xml:space="preserve">单位自行消化</w:t>
      </w:r>
      <w:r>
        <w:rPr>
          <w:rFonts w:ascii="宋体" w:hAnsi="宋体"/>
          <w:color w:val="000000"/>
        </w:rPr>
        <w:t xml:space="preserve">（如构成未实质性响应招标文件要求的，将不得中标）</w:t>
      </w:r>
      <w:r>
        <w:rPr>
          <w:rFonts w:hint="eastAsia" w:ascii="宋体" w:hAnsi="宋体"/>
          <w:color w:val="000000"/>
        </w:rPr>
        <w:t xml:space="preserve">。</w:t>
      </w:r>
      <w:r/>
    </w:p>
    <w:p>
      <w:pPr>
        <w:ind w:firstLine="420"/>
        <w:spacing w:line="360" w:lineRule="auto"/>
        <w:rPr>
          <w:rFonts w:ascii="宋体"/>
          <w:color w:val="000000"/>
          <w:szCs w:val="21"/>
        </w:rPr>
      </w:pPr>
      <w:r>
        <w:rPr>
          <w:rFonts w:hint="eastAsia" w:ascii="宋体" w:hAnsi="宋体"/>
          <w:color w:val="000000"/>
        </w:rPr>
        <w:t xml:space="preserve">3.</w:t>
      </w:r>
      <w:r>
        <w:rPr>
          <w:rFonts w:hint="eastAsia" w:ascii="宋体"/>
          <w:color w:val="000000"/>
          <w:szCs w:val="21"/>
        </w:rPr>
        <w:t xml:space="preserve">价格分采用低价优先法计算，即满足招标文件要求且投标</w:t>
      </w:r>
      <w:r>
        <w:rPr>
          <w:rFonts w:hint="eastAsia" w:ascii="宋体"/>
          <w:szCs w:val="21"/>
        </w:rPr>
        <w:t xml:space="preserve">价格最低的投标报价为评标基准价，</w:t>
      </w:r>
      <w:r>
        <w:rPr>
          <w:rFonts w:hint="eastAsia" w:ascii="宋体"/>
          <w:color w:val="000000"/>
          <w:szCs w:val="21"/>
        </w:rPr>
        <w:t xml:space="preserve">其价格分为满分</w:t>
      </w:r>
      <w:r>
        <w:rPr>
          <w:rFonts w:hint="eastAsia" w:ascii="宋体"/>
          <w:color w:val="000000"/>
          <w:szCs w:val="21"/>
        </w:rPr>
        <w:t xml:space="preserve">3</w:t>
      </w:r>
      <w:r>
        <w:rPr>
          <w:rFonts w:ascii="宋体"/>
          <w:color w:val="000000"/>
          <w:szCs w:val="21"/>
        </w:rPr>
        <w:t xml:space="preserve">0</w:t>
      </w:r>
      <w:r>
        <w:rPr>
          <w:rFonts w:hint="eastAsia" w:ascii="宋体"/>
          <w:color w:val="000000"/>
          <w:szCs w:val="21"/>
        </w:rPr>
        <w:t xml:space="preserve">分。其他投标人的价格</w:t>
      </w:r>
      <w:r>
        <w:rPr>
          <w:rFonts w:hint="eastAsia" w:ascii="宋体"/>
          <w:color w:val="000000"/>
          <w:szCs w:val="21"/>
        </w:rPr>
        <w:t xml:space="preserve">分统一</w:t>
      </w:r>
      <w:r>
        <w:rPr>
          <w:rFonts w:hint="eastAsia" w:ascii="宋体"/>
          <w:color w:val="000000"/>
          <w:szCs w:val="21"/>
        </w:rPr>
        <w:t xml:space="preserve">按照下列公式计算：</w:t>
      </w:r>
      <w:r/>
    </w:p>
    <w:p>
      <w:pPr>
        <w:ind w:firstLine="420"/>
        <w:spacing w:line="360" w:lineRule="auto"/>
        <w:rPr>
          <w:rFonts w:hint="eastAsia" w:ascii="宋体" w:hAnsi="宋体"/>
          <w:b/>
          <w:color w:val="000000"/>
          <w:szCs w:val="21"/>
        </w:rPr>
      </w:pPr>
      <w:r>
        <w:rPr>
          <w:rFonts w:hint="eastAsia" w:ascii="宋体"/>
          <w:color w:val="000000"/>
          <w:szCs w:val="21"/>
        </w:rPr>
        <w:t xml:space="preserve">投标报价得分=（评标基准价/投标报价）*价格权重*100，小数点后保留两位。</w:t>
      </w:r>
      <w:r/>
    </w:p>
    <w:p>
      <w:pPr>
        <w:ind w:firstLine="308"/>
        <w:rPr>
          <w:rFonts w:hint="eastAsia" w:ascii="宋体" w:hAnsi="宋体"/>
          <w:b/>
          <w:color w:val="000000"/>
          <w:szCs w:val="21"/>
        </w:rPr>
      </w:pPr>
      <w:r>
        <w:rPr>
          <w:rFonts w:hint="eastAsia" w:ascii="宋体" w:hAnsi="宋体"/>
          <w:b/>
          <w:color w:val="000000"/>
          <w:szCs w:val="21"/>
        </w:rPr>
        <w:t xml:space="preserve">（二）评审指标</w:t>
      </w:r>
      <w:r/>
    </w:p>
    <w:p>
      <w:pPr>
        <w:ind w:firstLine="308"/>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t xml:space="preserve">初审评审指标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1"/>
        <w:gridCol w:w="3966"/>
        <w:gridCol w:w="876"/>
      </w:tblGrid>
      <w:tr>
        <w:trPr>
          <w:jc w:val="center"/>
          <w:trHeight w:val="567"/>
        </w:trPr>
        <w:tc>
          <w:tcPr>
            <w:tcW w:w="1811" w:type="dxa"/>
            <w:vAlign w:val="center"/>
            <w:textDirection w:val="lrTb"/>
            <w:noWrap w:val="false"/>
          </w:tcPr>
          <w:p>
            <w:pPr>
              <w:jc w:val="center"/>
              <w:rPr>
                <w:rFonts w:hint="eastAsia" w:ascii="宋体" w:hAnsi="宋体"/>
                <w:color w:val="000000"/>
                <w:szCs w:val="21"/>
              </w:rPr>
            </w:pPr>
            <w:r/>
            <w:bookmarkStart w:id="86" w:name="gpc_accord_horizontal_1"/>
            <w:r/>
            <w:bookmarkStart w:id="87" w:name="gpc_accord_horizontal_2"/>
            <w:r>
              <w:rPr>
                <w:rFonts w:hint="eastAsia" w:ascii="宋体" w:hAnsi="宋体"/>
                <w:color w:val="000000"/>
                <w:szCs w:val="21"/>
              </w:rPr>
              <w:t xml:space="preserve">指标</w:t>
            </w:r>
            <w:r/>
          </w:p>
        </w:tc>
        <w:tc>
          <w:tcPr>
            <w:tcW w:w="3966"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描述</w:t>
            </w:r>
            <w:r/>
          </w:p>
        </w:tc>
        <w:tc>
          <w:tcPr>
            <w:tcW w:w="876"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分值</w:t>
            </w:r>
            <w:r/>
          </w:p>
        </w:tc>
      </w:tr>
      <w:tr>
        <w:trPr>
          <w:jc w:val="center"/>
          <w:trHeight w:val="567"/>
        </w:trPr>
        <w:tc>
          <w:tcPr>
            <w:tcW w:w="1811"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资格性检查</w:t>
            </w:r>
            <w:r/>
          </w:p>
        </w:tc>
        <w:tc>
          <w:tcPr>
            <w:tcW w:w="3966"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76"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567"/>
        </w:trPr>
        <w:tc>
          <w:tcPr>
            <w:tcW w:w="1811"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符合性检查</w:t>
            </w:r>
            <w:r/>
          </w:p>
        </w:tc>
        <w:tc>
          <w:tcPr>
            <w:tcW w:w="3966"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76" w:type="dxa"/>
            <w:textDirection w:val="lrTb"/>
            <w:noWrap w:val="false"/>
          </w:tcPr>
          <w:p>
            <w:pPr>
              <w:jc w:val="center"/>
              <w:rPr>
                <w:rFonts w:hint="eastAsia" w:ascii="宋体" w:hAnsi="宋体"/>
                <w:color w:val="000000"/>
                <w:szCs w:val="21"/>
              </w:rPr>
            </w:pPr>
            <w:r>
              <w:rPr>
                <w:rFonts w:hint="eastAsia" w:ascii="宋体" w:hAnsi="宋体"/>
                <w:color w:val="000000"/>
                <w:szCs w:val="21"/>
              </w:rPr>
            </w:r>
            <w:bookmarkEnd w:id="86"/>
            <w:r/>
            <w:bookmarkEnd w:id="87"/>
            <w:r/>
            <w:r/>
          </w:p>
        </w:tc>
      </w:tr>
    </w:tbl>
    <w:p>
      <w:pPr>
        <w:rPr>
          <w:rFonts w:hint="eastAsia" w:ascii="宋体" w:hAnsi="宋体"/>
          <w:b/>
          <w:color w:val="000000"/>
        </w:rPr>
      </w:pPr>
      <w:r>
        <w:rPr>
          <w:rFonts w:hint="eastAsia" w:ascii="宋体" w:hAnsi="宋体"/>
          <w:b/>
          <w:color w:val="000000"/>
        </w:rPr>
      </w:r>
      <w:r/>
    </w:p>
    <w:p>
      <w:pPr>
        <w:rPr>
          <w:rFonts w:hint="eastAsia" w:ascii="宋体" w:hAnsi="宋体"/>
          <w:b/>
        </w:rPr>
      </w:pPr>
      <w:r>
        <w:rPr>
          <w:rFonts w:hint="eastAsia" w:ascii="宋体" w:hAnsi="宋体"/>
          <w:b/>
        </w:rPr>
        <w:t xml:space="preserve">标段</w:t>
      </w:r>
      <w:r>
        <w:rPr>
          <w:rFonts w:hint="eastAsia" w:ascii="宋体" w:hAnsi="宋体"/>
          <w:b/>
        </w:rPr>
        <w:t xml:space="preserve">一</w:t>
      </w:r>
      <w:r>
        <w:rPr>
          <w:rFonts w:hint="eastAsia" w:ascii="宋体" w:hAnsi="宋体"/>
          <w:b/>
        </w:rPr>
        <w:t xml:space="preserve">至标段</w:t>
      </w:r>
      <w:r>
        <w:rPr>
          <w:rFonts w:hint="eastAsia" w:ascii="宋体" w:hAnsi="宋体"/>
          <w:b/>
        </w:rPr>
        <w:t xml:space="preserve">二</w:t>
      </w:r>
      <w:r>
        <w:rPr>
          <w:rFonts w:hint="eastAsia" w:ascii="宋体" w:hAnsi="宋体"/>
          <w:b/>
        </w:rPr>
        <w:t xml:space="preserve">复审评审指标</w:t>
      </w:r>
      <w:r/>
    </w:p>
    <w:tbl>
      <w:tblPr>
        <w:tblW w:w="5184" w:type="pct"/>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5"/>
        <w:gridCol w:w="2005"/>
        <w:gridCol w:w="5650"/>
        <w:gridCol w:w="706"/>
      </w:tblGrid>
      <w:tr>
        <w:trPr>
          <w:trHeight w:val="300"/>
        </w:trPr>
        <w:tc>
          <w:tcPr>
            <w:tcBorders>
              <w:right w:val="single" w:color="auto" w:sz="4" w:space="0"/>
            </w:tcBorders>
            <w:tcW w:w="1385" w:type="dxa"/>
            <w:vAlign w:val="center"/>
            <w:textDirection w:val="lrTb"/>
            <w:noWrap w:val="false"/>
          </w:tcPr>
          <w:p>
            <w:pP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评审</w:t>
            </w:r>
            <w:r>
              <w:rPr>
                <w:rFonts w:hint="eastAsia" w:ascii="宋体" w:hAnsi="宋体" w:cs="宋体"/>
                <w:b/>
                <w:bCs/>
                <w:color w:val="000000"/>
                <w:szCs w:val="21"/>
              </w:rPr>
              <w:t xml:space="preserve">类别</w:t>
            </w:r>
            <w:r/>
          </w:p>
        </w:tc>
        <w:tc>
          <w:tcPr>
            <w:tcBorders>
              <w:right w:val="single" w:color="auto" w:sz="4" w:space="0"/>
            </w:tcBorders>
            <w:tcW w:w="2005" w:type="dxa"/>
            <w:vAlign w:val="center"/>
            <w:textDirection w:val="lrTb"/>
            <w:noWrap w:val="false"/>
          </w:tcPr>
          <w:p>
            <w:pPr>
              <w:ind w:firstLine="632"/>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评审项</w:t>
            </w:r>
            <w:r/>
          </w:p>
        </w:tc>
        <w:tc>
          <w:tcPr>
            <w:tcBorders>
              <w:left w:val="single" w:color="auto" w:sz="4" w:space="0"/>
            </w:tcBorders>
            <w:tcW w:w="5650" w:type="dxa"/>
            <w:vAlign w:val="center"/>
            <w:textDirection w:val="lrTb"/>
            <w:noWrap w:val="false"/>
          </w:tcPr>
          <w:p>
            <w:pPr>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评审规则</w:t>
            </w:r>
            <w:r/>
          </w:p>
        </w:tc>
        <w:tc>
          <w:tcPr>
            <w:tcW w:w="706" w:type="dxa"/>
            <w:vAlign w:val="center"/>
            <w:textDirection w:val="lrTb"/>
            <w:noWrap w:val="false"/>
          </w:tcPr>
          <w:p>
            <w:pPr>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r>
      <w:tr>
        <w:trPr>
          <w:trHeight w:val="300"/>
        </w:trPr>
        <w:tc>
          <w:tcPr>
            <w:tcBorders>
              <w:right w:val="single" w:color="auto" w:sz="4" w:space="0"/>
            </w:tcBorders>
            <w:tcW w:w="1385"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w:t>
            </w:r>
            <w:r>
              <w:rPr>
                <w:rFonts w:ascii="宋体" w:hAnsi="宋体"/>
                <w:b/>
                <w:color w:val="000000"/>
                <w:szCs w:val="21"/>
              </w:rPr>
              <w:t xml:space="preserve">一）</w:t>
            </w:r>
            <w:r>
              <w:rPr>
                <w:rFonts w:hint="eastAsia" w:ascii="宋体" w:hAnsi="宋体"/>
                <w:b/>
                <w:color w:val="000000"/>
                <w:szCs w:val="21"/>
              </w:rPr>
              <w:t xml:space="preserve">价格</w:t>
            </w:r>
            <w:r>
              <w:rPr>
                <w:rFonts w:hint="eastAsia" w:ascii="宋体" w:hAnsi="宋体"/>
                <w:b/>
                <w:color w:val="000000"/>
                <w:szCs w:val="21"/>
              </w:rPr>
              <w:t xml:space="preserve">3</w:t>
            </w:r>
            <w:r>
              <w:rPr>
                <w:rFonts w:ascii="宋体" w:hAnsi="宋体"/>
                <w:b/>
                <w:color w:val="000000"/>
                <w:szCs w:val="21"/>
              </w:rPr>
              <w:t xml:space="preserve">0</w:t>
            </w:r>
            <w:r>
              <w:rPr>
                <w:rFonts w:hint="eastAsia" w:ascii="宋体" w:hAnsi="宋体"/>
                <w:b/>
                <w:color w:val="000000"/>
                <w:szCs w:val="21"/>
              </w:rPr>
              <w:t xml:space="preserve">分</w:t>
            </w:r>
            <w:r/>
          </w:p>
        </w:tc>
        <w:tc>
          <w:tcPr>
            <w:tcBorders>
              <w:left w:val="single" w:color="auto" w:sz="4" w:space="0"/>
            </w:tcBorders>
            <w:tcW w:w="200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价格评审指标</w:t>
            </w:r>
            <w:r/>
          </w:p>
        </w:tc>
        <w:tc>
          <w:tcPr>
            <w:tcW w:w="5650" w:type="dxa"/>
            <w:textDirection w:val="lrTb"/>
            <w:noWrap w:val="false"/>
          </w:tcPr>
          <w:p>
            <w:pPr>
              <w:jc w:val="left"/>
              <w:spacing w:line="320" w:lineRule="exact"/>
              <w:rPr>
                <w:rFonts w:hint="eastAsia" w:ascii="宋体" w:hAnsi="宋体" w:cs="宋体"/>
                <w:color w:val="000000"/>
                <w:szCs w:val="21"/>
                <w:lang w:val="zh-CN"/>
              </w:rPr>
            </w:pPr>
            <w:r>
              <w:rPr>
                <w:rFonts w:hint="eastAsia" w:ascii="宋体" w:hAnsi="宋体" w:cs="宋体"/>
                <w:color w:val="000000"/>
                <w:szCs w:val="21"/>
                <w:lang w:val="zh-CN"/>
              </w:rPr>
              <w:t xml:space="preserve">投标报价得分=（评标基准价/投标报价）*</w:t>
            </w:r>
            <w:r>
              <w:rPr>
                <w:rFonts w:hint="eastAsia" w:ascii="宋体" w:hAnsi="宋体" w:cs="宋体"/>
                <w:color w:val="000000"/>
                <w:szCs w:val="21"/>
                <w:lang w:val="zh-CN"/>
              </w:rPr>
              <w:t xml:space="preserve">价格权</w:t>
            </w:r>
            <w:r>
              <w:rPr>
                <w:rFonts w:hint="eastAsia" w:ascii="宋体" w:hAnsi="宋体" w:cs="宋体"/>
                <w:color w:val="000000"/>
                <w:szCs w:val="21"/>
                <w:lang w:val="zh-CN"/>
              </w:rPr>
              <w:t xml:space="preserve">值*100，小数点后保留两位。</w:t>
            </w:r>
            <w:r/>
          </w:p>
        </w:tc>
        <w:tc>
          <w:tcPr>
            <w:tcW w:w="70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0</w:t>
            </w:r>
            <w:r/>
          </w:p>
        </w:tc>
      </w:tr>
      <w:tr>
        <w:trPr>
          <w:trHeight w:val="1754"/>
        </w:trPr>
        <w:tc>
          <w:tcPr>
            <w:tcBorders>
              <w:right w:val="single" w:color="auto" w:sz="4" w:space="0"/>
            </w:tcBorders>
            <w:tcW w:w="1385" w:type="dxa"/>
            <w:vAlign w:val="center"/>
            <w:vMerge w:val="restart"/>
            <w:textDirection w:val="lrTb"/>
            <w:noWrap w:val="false"/>
          </w:tcPr>
          <w:p>
            <w:pPr>
              <w:jc w:val="left"/>
              <w:spacing w:line="400" w:lineRule="exact"/>
              <w:widowControl/>
              <w:rPr>
                <w:rFonts w:hint="eastAsia" w:ascii="宋体" w:hAnsi="宋体" w:cs="宋体"/>
                <w:color w:val="000000"/>
                <w:szCs w:val="21"/>
              </w:rPr>
            </w:pPr>
            <w:r>
              <w:rPr>
                <w:rFonts w:hint="eastAsia" w:ascii="宋体" w:hAnsi="宋体" w:cs="宋体"/>
                <w:b/>
                <w:bCs/>
                <w:color w:val="000000"/>
                <w:szCs w:val="21"/>
              </w:rPr>
              <w:t xml:space="preserve">（二）</w:t>
            </w:r>
            <w:r>
              <w:rPr>
                <w:rFonts w:hint="eastAsia" w:ascii="宋体" w:hAnsi="宋体" w:cs="宋体"/>
                <w:b/>
                <w:bCs/>
                <w:color w:val="000000"/>
                <w:szCs w:val="21"/>
                <w:lang w:val="zh-CN"/>
              </w:rPr>
              <w:t xml:space="preserve">服务方案</w:t>
            </w:r>
            <w:r>
              <w:rPr>
                <w:rFonts w:hint="eastAsia" w:ascii="宋体" w:hAnsi="宋体" w:cs="宋体"/>
                <w:b/>
                <w:bCs/>
                <w:szCs w:val="21"/>
                <w:lang w:val="zh-CN"/>
              </w:rPr>
              <w:t xml:space="preserve">（</w:t>
            </w:r>
            <w:r>
              <w:rPr>
                <w:rFonts w:hint="eastAsia" w:ascii="宋体" w:hAnsi="宋体" w:cs="宋体"/>
                <w:b/>
                <w:bCs/>
                <w:szCs w:val="21"/>
              </w:rPr>
              <w:t xml:space="preserve">42</w:t>
            </w:r>
            <w:r>
              <w:rPr>
                <w:rFonts w:hint="eastAsia" w:ascii="宋体" w:hAnsi="宋体" w:cs="宋体"/>
                <w:b/>
                <w:bCs/>
                <w:szCs w:val="21"/>
                <w:lang w:val="zh-CN"/>
              </w:rPr>
              <w:t xml:space="preserve">分）</w:t>
            </w:r>
            <w:r/>
          </w:p>
        </w:tc>
        <w:tc>
          <w:tcPr>
            <w:tcBorders>
              <w:left w:val="single" w:color="auto" w:sz="4" w:space="0"/>
            </w:tcBorders>
            <w:tcW w:w="2005" w:type="dxa"/>
            <w:vAlign w:val="center"/>
            <w:textDirection w:val="lrTb"/>
            <w:noWrap w:val="false"/>
          </w:tcPr>
          <w:p>
            <w:pPr>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内部管理架构方案</w:t>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分）</w:t>
            </w:r>
            <w:r/>
          </w:p>
        </w:tc>
        <w:tc>
          <w:tcPr>
            <w:tcW w:w="5650"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根据投标人提供的内部管理架构方案</w:t>
            </w:r>
            <w:r>
              <w:rPr>
                <w:rFonts w:hint="eastAsia" w:ascii="宋体" w:hAnsi="宋体" w:cs="宋体"/>
                <w:color w:val="000000"/>
                <w:szCs w:val="21"/>
              </w:rPr>
              <w:t xml:space="preserve">，内容至少包括：①</w:t>
            </w:r>
            <w:r>
              <w:rPr>
                <w:rFonts w:ascii="宋体" w:hAnsi="宋体" w:cs="宋体"/>
                <w:color w:val="000000"/>
                <w:szCs w:val="21"/>
              </w:rPr>
              <w:t xml:space="preserve">含日常考核</w:t>
            </w:r>
            <w:r>
              <w:rPr>
                <w:rFonts w:hint="eastAsia" w:ascii="宋体" w:hAnsi="宋体" w:cs="宋体"/>
                <w:color w:val="000000"/>
                <w:szCs w:val="21"/>
              </w:rPr>
              <w:t xml:space="preserve">②</w:t>
            </w:r>
            <w:r>
              <w:rPr>
                <w:rFonts w:ascii="宋体" w:hAnsi="宋体" w:cs="宋体"/>
                <w:color w:val="000000"/>
                <w:szCs w:val="21"/>
              </w:rPr>
              <w:t xml:space="preserve">激励考核机制</w:t>
            </w:r>
            <w:r>
              <w:rPr>
                <w:rFonts w:hint="eastAsia" w:ascii="宋体" w:hAnsi="宋体" w:cs="宋体"/>
                <w:color w:val="000000"/>
                <w:szCs w:val="21"/>
              </w:rPr>
              <w:t xml:space="preserve">③</w:t>
            </w:r>
            <w:r>
              <w:rPr>
                <w:rFonts w:ascii="宋体" w:hAnsi="宋体" w:cs="宋体"/>
                <w:color w:val="000000"/>
                <w:szCs w:val="21"/>
              </w:rPr>
              <w:t xml:space="preserve">监督机制</w:t>
            </w:r>
            <w:r>
              <w:rPr>
                <w:rFonts w:hint="eastAsia" w:ascii="宋体" w:hAnsi="宋体" w:cs="宋体"/>
                <w:color w:val="000000"/>
                <w:szCs w:val="21"/>
              </w:rPr>
              <w:t xml:space="preserve">④</w:t>
            </w:r>
            <w:r>
              <w:rPr>
                <w:rFonts w:ascii="宋体" w:hAnsi="宋体" w:cs="宋体"/>
                <w:color w:val="000000"/>
                <w:szCs w:val="21"/>
              </w:rPr>
              <w:t xml:space="preserve">自我约束机制</w:t>
            </w:r>
            <w:r>
              <w:rPr>
                <w:rFonts w:hint="eastAsia" w:ascii="宋体" w:hAnsi="宋体" w:cs="宋体"/>
                <w:color w:val="000000"/>
                <w:szCs w:val="21"/>
              </w:rPr>
              <w:t xml:space="preserve">⑤</w:t>
            </w:r>
            <w:r>
              <w:rPr>
                <w:rFonts w:ascii="宋体" w:hAnsi="宋体" w:cs="宋体"/>
                <w:color w:val="000000"/>
                <w:szCs w:val="21"/>
              </w:rPr>
              <w:t xml:space="preserve">信息反馈及处理机制等</w:t>
            </w:r>
            <w:r>
              <w:rPr>
                <w:rFonts w:hint="eastAsia" w:ascii="宋体" w:hAnsi="宋体" w:cs="宋体"/>
                <w:color w:val="000000"/>
                <w:szCs w:val="21"/>
              </w:rPr>
              <w:t xml:space="preserve">。方案内容针对本项目且符合本项目实际需求的，</w:t>
            </w:r>
            <w:r>
              <w:rPr>
                <w:rFonts w:hint="eastAsia" w:ascii="宋体" w:hAnsi="宋体" w:cs="宋体"/>
                <w:color w:val="000000"/>
                <w:szCs w:val="21"/>
              </w:rPr>
              <w:t xml:space="preserve">每项得</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满分</w:t>
            </w:r>
            <w:r>
              <w:rPr>
                <w:rFonts w:hint="eastAsia" w:ascii="宋体" w:hAnsi="宋体" w:cs="宋体"/>
                <w:color w:val="000000"/>
                <w:szCs w:val="21"/>
              </w:rPr>
              <w:t xml:space="preserve">10</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bCs/>
                <w:color w:val="000000"/>
                <w:szCs w:val="21"/>
              </w:rPr>
              <w:t xml:space="preserve">每项叙述内容与采购需求偏差较大或未作完整叙述的，不得分。</w:t>
            </w:r>
            <w:r/>
          </w:p>
        </w:tc>
        <w:tc>
          <w:tcPr>
            <w:tcW w:w="706" w:type="dxa"/>
            <w:vAlign w:val="center"/>
            <w:textDirection w:val="lrTb"/>
            <w:noWrap w:val="false"/>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10</w:t>
            </w:r>
            <w:r/>
          </w:p>
        </w:tc>
      </w:tr>
      <w:tr>
        <w:trPr>
          <w:trHeight w:val="1684"/>
        </w:trPr>
        <w:tc>
          <w:tcPr>
            <w:tcBorders>
              <w:right w:val="single" w:color="auto" w:sz="4" w:space="0"/>
            </w:tcBorders>
            <w:tcW w:w="1385" w:type="dxa"/>
            <w:vAlign w:val="center"/>
            <w:vMerge w:val="continue"/>
            <w:textDirection w:val="lrTb"/>
            <w:noWrap w:val="false"/>
          </w:tcPr>
          <w:p>
            <w:pPr>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r>
            <w:r/>
          </w:p>
        </w:tc>
        <w:tc>
          <w:tcPr>
            <w:tcBorders>
              <w:left w:val="single" w:color="auto" w:sz="4" w:space="0"/>
            </w:tcBorders>
            <w:tcW w:w="2005" w:type="dxa"/>
            <w:vAlign w:val="center"/>
            <w:textDirection w:val="lrTb"/>
            <w:noWrap w:val="false"/>
          </w:tcPr>
          <w:p>
            <w:pPr>
              <w:pStyle w:val="1110"/>
              <w:spacing w:line="440" w:lineRule="exact"/>
              <w:rPr>
                <w:rFonts w:hint="eastAsia"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年度维护实施方案</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10</w:t>
            </w:r>
            <w:r>
              <w:rPr>
                <w:rFonts w:hint="eastAsia" w:ascii="宋体" w:hAnsi="宋体" w:eastAsia="宋体" w:cs="宋体"/>
                <w:color w:val="000000"/>
                <w:sz w:val="21"/>
                <w:szCs w:val="21"/>
              </w:rPr>
              <w:t xml:space="preserve">分</w:t>
            </w:r>
            <w:r>
              <w:rPr>
                <w:rFonts w:ascii="宋体" w:hAnsi="宋体" w:eastAsia="宋体" w:cs="宋体"/>
                <w:color w:val="000000"/>
                <w:sz w:val="21"/>
                <w:szCs w:val="21"/>
              </w:rPr>
              <w:t xml:space="preserve">）</w:t>
            </w:r>
            <w:r/>
          </w:p>
          <w:p>
            <w:pPr>
              <w:jc w:val="left"/>
              <w:spacing w:line="400" w:lineRule="exact"/>
              <w:widowControl/>
              <w:rPr>
                <w:rFonts w:hint="eastAsia" w:ascii="宋体" w:hAnsi="宋体" w:cs="宋体"/>
                <w:color w:val="000000"/>
                <w:szCs w:val="21"/>
              </w:rPr>
            </w:pPr>
            <w:r>
              <w:rPr>
                <w:rFonts w:hint="eastAsia" w:ascii="宋体" w:hAnsi="宋体" w:cs="宋体"/>
                <w:color w:val="000000"/>
                <w:szCs w:val="21"/>
              </w:rPr>
            </w:r>
            <w:r/>
          </w:p>
        </w:tc>
        <w:tc>
          <w:tcPr>
            <w:tcW w:w="5650" w:type="dxa"/>
            <w:vAlign w:val="center"/>
            <w:textDirection w:val="lrTb"/>
            <w:noWrap w:val="false"/>
          </w:tcPr>
          <w:p>
            <w:pPr>
              <w:spacing w:line="360" w:lineRule="auto"/>
              <w:rPr>
                <w:rFonts w:hint="eastAsia" w:ascii="宋体" w:hAnsi="宋体" w:cs="宋体"/>
                <w:color w:val="000000"/>
                <w:szCs w:val="21"/>
              </w:rPr>
            </w:pPr>
            <w:r>
              <w:rPr>
                <w:rFonts w:ascii="宋体" w:hAnsi="宋体" w:cs="宋体"/>
                <w:color w:val="000000"/>
                <w:szCs w:val="21"/>
              </w:rPr>
              <w:t xml:space="preserve">根据投标人针对本项目的年度维护实施方案（包括</w:t>
            </w:r>
            <w:r>
              <w:rPr>
                <w:rFonts w:hint="eastAsia" w:ascii="宋体" w:hAnsi="宋体" w:cs="宋体"/>
                <w:color w:val="000000"/>
                <w:szCs w:val="21"/>
              </w:rPr>
              <w:t xml:space="preserve">路牙石、人行道、沥青路、</w:t>
            </w:r>
            <w:r>
              <w:rPr>
                <w:rFonts w:hint="eastAsia" w:ascii="宋体" w:hAnsi="宋体" w:cs="宋体"/>
                <w:color w:val="000000"/>
                <w:szCs w:val="21"/>
              </w:rPr>
              <w:t xml:space="preserve">砼</w:t>
            </w:r>
            <w:r>
              <w:rPr>
                <w:rFonts w:hint="eastAsia" w:ascii="宋体" w:hAnsi="宋体" w:cs="宋体"/>
                <w:color w:val="000000"/>
                <w:szCs w:val="21"/>
              </w:rPr>
              <w:t xml:space="preserve">路面、桥梁的具体养护方案</w:t>
            </w:r>
            <w:r>
              <w:rPr>
                <w:rFonts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t xml:space="preserve">方案内容针对本项目且符合本项目实际需求的，</w:t>
            </w:r>
            <w:r>
              <w:rPr>
                <w:rFonts w:hint="eastAsia" w:ascii="宋体" w:hAnsi="宋体" w:cs="宋体"/>
                <w:color w:val="000000"/>
                <w:szCs w:val="21"/>
              </w:rPr>
              <w:t xml:space="preserve">每项得</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满分</w:t>
            </w:r>
            <w:r>
              <w:rPr>
                <w:rFonts w:ascii="宋体" w:hAnsi="宋体" w:cs="宋体"/>
                <w:color w:val="000000"/>
                <w:szCs w:val="21"/>
              </w:rPr>
              <w:t xml:space="preserve">10</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bCs/>
                <w:color w:val="000000"/>
                <w:szCs w:val="21"/>
              </w:rPr>
              <w:t xml:space="preserve">每项叙述内容与采购需求偏差较大或未作完整叙述的，不得分。</w:t>
            </w:r>
            <w:r/>
          </w:p>
        </w:tc>
        <w:tc>
          <w:tcPr>
            <w:tcW w:w="706" w:type="dxa"/>
            <w:vAlign w:val="center"/>
            <w:textDirection w:val="lrTb"/>
            <w:noWrap w:val="false"/>
          </w:tcPr>
          <w:p>
            <w:pPr>
              <w:jc w:val="center"/>
              <w:spacing w:line="400" w:lineRule="exact"/>
              <w:widowControl/>
              <w:rPr>
                <w:rFonts w:hint="eastAsia" w:ascii="宋体" w:hAnsi="宋体" w:cs="宋体"/>
                <w:color w:val="000000"/>
                <w:szCs w:val="21"/>
              </w:rPr>
            </w:pPr>
            <w:r>
              <w:rPr>
                <w:rFonts w:ascii="宋体" w:hAnsi="宋体" w:cs="宋体"/>
                <w:color w:val="000000"/>
                <w:szCs w:val="21"/>
              </w:rPr>
              <w:t xml:space="preserve">10</w:t>
            </w:r>
            <w:r/>
          </w:p>
        </w:tc>
      </w:tr>
      <w:tr>
        <w:trPr>
          <w:trHeight w:val="1411"/>
        </w:trPr>
        <w:tc>
          <w:tcPr>
            <w:tcBorders>
              <w:right w:val="single" w:color="auto" w:sz="4" w:space="0"/>
            </w:tcBorders>
            <w:tcW w:w="1385" w:type="dxa"/>
            <w:vAlign w:val="center"/>
            <w:vMerge w:val="continue"/>
            <w:textDirection w:val="lrTb"/>
            <w:noWrap w:val="false"/>
          </w:tcPr>
          <w:p>
            <w:pPr>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r>
            <w:r/>
          </w:p>
        </w:tc>
        <w:tc>
          <w:tcPr>
            <w:tcBorders>
              <w:left w:val="single" w:color="auto" w:sz="4" w:space="0"/>
            </w:tcBorders>
            <w:tcW w:w="2005" w:type="dxa"/>
            <w:vAlign w:val="center"/>
            <w:textDirection w:val="lrTb"/>
            <w:noWrap w:val="false"/>
          </w:tcPr>
          <w:p>
            <w:pPr>
              <w:pStyle w:val="1110"/>
              <w:spacing w:line="440" w:lineRule="exact"/>
              <w:rPr>
                <w:rFonts w:hint="eastAsia"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季节性维护方案</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t xml:space="preserve">分）</w:t>
            </w:r>
            <w:r/>
          </w:p>
        </w:tc>
        <w:tc>
          <w:tcPr>
            <w:tcW w:w="5650" w:type="dxa"/>
            <w:vAlign w:val="center"/>
            <w:textDirection w:val="lrTb"/>
            <w:noWrap w:val="false"/>
          </w:tcPr>
          <w:p>
            <w:pPr>
              <w:spacing w:line="360" w:lineRule="auto"/>
              <w:rPr>
                <w:rFonts w:hint="eastAsia" w:ascii="宋体" w:hAnsi="宋体" w:cs="宋体"/>
                <w:color w:val="000000"/>
                <w:szCs w:val="21"/>
              </w:rPr>
            </w:pPr>
            <w:r>
              <w:rPr>
                <w:rFonts w:ascii="宋体" w:hAnsi="宋体" w:cs="宋体"/>
                <w:color w:val="000000"/>
                <w:szCs w:val="21"/>
              </w:rPr>
              <w:t xml:space="preserve">根据投标人针对本项目的季节性</w:t>
            </w:r>
            <w:r>
              <w:rPr>
                <w:rFonts w:hint="eastAsia" w:ascii="宋体" w:hAnsi="宋体" w:cs="宋体"/>
                <w:color w:val="000000"/>
                <w:szCs w:val="21"/>
              </w:rPr>
              <w:t xml:space="preserve">养护</w:t>
            </w:r>
            <w:r>
              <w:rPr>
                <w:rFonts w:ascii="宋体" w:hAnsi="宋体" w:cs="宋体"/>
                <w:color w:val="000000"/>
                <w:szCs w:val="21"/>
              </w:rPr>
              <w:t xml:space="preserve">方案</w:t>
            </w:r>
            <w:r>
              <w:rPr>
                <w:rFonts w:hint="eastAsia" w:ascii="宋体" w:hAnsi="宋体" w:cs="宋体"/>
                <w:color w:val="000000"/>
                <w:szCs w:val="21"/>
              </w:rPr>
              <w:t xml:space="preserve">，</w:t>
            </w:r>
            <w:r>
              <w:rPr>
                <w:rFonts w:hint="eastAsia" w:ascii="宋体" w:hAnsi="宋体" w:cs="宋体"/>
                <w:color w:val="000000"/>
                <w:szCs w:val="21"/>
              </w:rPr>
              <w:t xml:space="preserve">内容至少包括：①</w:t>
            </w:r>
            <w:r>
              <w:rPr>
                <w:rFonts w:ascii="宋体" w:hAnsi="宋体" w:cs="宋体"/>
                <w:color w:val="000000"/>
                <w:szCs w:val="21"/>
              </w:rPr>
              <w:t xml:space="preserve">临时围挡方案（针对不同情况制定不同方案）</w:t>
            </w:r>
            <w:r>
              <w:rPr>
                <w:rFonts w:hint="eastAsia" w:ascii="宋体" w:hAnsi="宋体" w:cs="宋体"/>
                <w:color w:val="000000"/>
                <w:szCs w:val="21"/>
              </w:rPr>
              <w:t xml:space="preserve">②</w:t>
            </w:r>
            <w:r>
              <w:rPr>
                <w:rFonts w:ascii="宋体" w:hAnsi="宋体" w:cs="宋体"/>
                <w:color w:val="000000"/>
                <w:szCs w:val="21"/>
              </w:rPr>
              <w:t xml:space="preserve">临时交通导行方案</w:t>
            </w:r>
            <w:r>
              <w:rPr>
                <w:rFonts w:hint="eastAsia" w:ascii="宋体" w:hAnsi="宋体" w:cs="宋体"/>
                <w:color w:val="000000"/>
                <w:szCs w:val="21"/>
              </w:rPr>
              <w:t xml:space="preserve">③</w:t>
            </w:r>
            <w:r>
              <w:rPr>
                <w:rFonts w:ascii="宋体" w:hAnsi="宋体" w:cs="宋体"/>
                <w:color w:val="000000"/>
                <w:szCs w:val="21"/>
              </w:rPr>
              <w:t xml:space="preserve">维护时限性方案</w:t>
            </w:r>
            <w:r>
              <w:rPr>
                <w:rFonts w:hint="eastAsia" w:ascii="宋体" w:hAnsi="宋体" w:cs="宋体"/>
                <w:color w:val="000000"/>
                <w:szCs w:val="21"/>
              </w:rPr>
              <w:t xml:space="preserve">④</w:t>
            </w:r>
            <w:r>
              <w:rPr>
                <w:rFonts w:ascii="宋体" w:hAnsi="宋体" w:cs="宋体"/>
                <w:color w:val="000000"/>
                <w:szCs w:val="21"/>
              </w:rPr>
              <w:t xml:space="preserve">临时应急及突发事件的应对方案</w:t>
            </w:r>
            <w:r>
              <w:rPr>
                <w:rFonts w:hint="eastAsia" w:ascii="宋体" w:hAnsi="宋体" w:cs="宋体"/>
                <w:color w:val="000000"/>
                <w:szCs w:val="21"/>
              </w:rPr>
              <w:t xml:space="preserve">⑤</w:t>
            </w:r>
            <w:r>
              <w:rPr>
                <w:rFonts w:hint="eastAsia" w:ascii="宋体" w:hAnsi="宋体"/>
                <w:bCs/>
                <w:color w:val="000000"/>
                <w:szCs w:val="21"/>
              </w:rPr>
              <w:t xml:space="preserve">夏季、</w:t>
            </w:r>
            <w:r>
              <w:rPr>
                <w:rFonts w:ascii="宋体" w:hAnsi="宋体"/>
                <w:bCs/>
                <w:color w:val="000000"/>
                <w:szCs w:val="21"/>
              </w:rPr>
              <w:t xml:space="preserve">雨季、冬季</w:t>
            </w:r>
            <w:r>
              <w:rPr>
                <w:rFonts w:hint="eastAsia" w:ascii="宋体" w:hAnsi="宋体"/>
                <w:bCs/>
                <w:color w:val="000000"/>
                <w:szCs w:val="21"/>
              </w:rPr>
              <w:t xml:space="preserve">作业专项方案</w:t>
            </w:r>
            <w:r>
              <w:rPr>
                <w:rFonts w:ascii="宋体" w:hAnsi="宋体" w:cs="宋体"/>
                <w:color w:val="000000"/>
                <w:szCs w:val="21"/>
              </w:rPr>
              <w:t xml:space="preserve">等</w:t>
            </w:r>
            <w:r>
              <w:rPr>
                <w:rFonts w:hint="eastAsia" w:ascii="宋体" w:hAnsi="宋体" w:cs="宋体"/>
                <w:color w:val="000000"/>
                <w:szCs w:val="21"/>
              </w:rPr>
              <w:t xml:space="preserve">。</w:t>
            </w:r>
            <w:r>
              <w:rPr>
                <w:rFonts w:hint="eastAsia" w:ascii="宋体" w:hAnsi="宋体" w:cs="宋体"/>
                <w:color w:val="000000"/>
                <w:szCs w:val="21"/>
              </w:rPr>
              <w:t xml:space="preserve">方案内容针对本项目且符合本项目实际需求的，</w:t>
            </w:r>
            <w:r>
              <w:rPr>
                <w:rFonts w:hint="eastAsia" w:ascii="宋体" w:hAnsi="宋体" w:cs="宋体"/>
                <w:color w:val="000000"/>
                <w:szCs w:val="21"/>
              </w:rPr>
              <w:t xml:space="preserve">每项得</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满分</w:t>
            </w:r>
            <w:r>
              <w:rPr>
                <w:rFonts w:hint="eastAsia" w:ascii="宋体" w:hAnsi="宋体" w:cs="宋体"/>
                <w:color w:val="000000"/>
                <w:szCs w:val="21"/>
              </w:rPr>
              <w:t xml:space="preserve">10</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bCs/>
                <w:color w:val="000000"/>
                <w:szCs w:val="21"/>
              </w:rPr>
              <w:t xml:space="preserve">每项叙述内容与采购需求偏差较大或未作完整叙述的，不得分。</w:t>
            </w:r>
            <w:r/>
          </w:p>
        </w:tc>
        <w:tc>
          <w:tcPr>
            <w:tcW w:w="706" w:type="dxa"/>
            <w:vAlign w:val="center"/>
            <w:textDirection w:val="lrTb"/>
            <w:noWrap w:val="false"/>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10</w:t>
            </w:r>
            <w:r/>
          </w:p>
        </w:tc>
      </w:tr>
      <w:tr>
        <w:trPr>
          <w:trHeight w:val="525"/>
        </w:trPr>
        <w:tc>
          <w:tcPr>
            <w:tcBorders>
              <w:right w:val="single" w:color="auto" w:sz="4" w:space="0"/>
            </w:tcBorders>
            <w:tcW w:w="1385" w:type="dxa"/>
            <w:vAlign w:val="center"/>
            <w:vMerge w:val="continue"/>
            <w:textDirection w:val="lrTb"/>
            <w:noWrap w:val="false"/>
          </w:tcPr>
          <w:p>
            <w:pPr>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r>
            <w:r/>
          </w:p>
        </w:tc>
        <w:tc>
          <w:tcPr>
            <w:tcBorders>
              <w:left w:val="single" w:color="auto" w:sz="4" w:space="0"/>
            </w:tcBorders>
            <w:tcW w:w="2005" w:type="dxa"/>
            <w:vAlign w:val="center"/>
            <w:textDirection w:val="lrTb"/>
            <w:noWrap w:val="false"/>
          </w:tcPr>
          <w:p>
            <w:pPr>
              <w:pStyle w:val="1110"/>
              <w:spacing w:line="440" w:lineRule="exact"/>
              <w:rPr>
                <w:rFonts w:hint="eastAsia" w:ascii="宋体" w:hAnsi="宋体" w:eastAsia="宋体" w:cs="宋体"/>
                <w:color w:val="000000"/>
                <w:sz w:val="21"/>
                <w:szCs w:val="21"/>
              </w:rP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项目安全保障方案、安全管理制度、作业安全措施等</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tc>
        <w:tc>
          <w:tcPr>
            <w:tcW w:w="5650" w:type="dxa"/>
            <w:vAlign w:val="center"/>
            <w:textDirection w:val="lrTb"/>
            <w:noWrap w:val="false"/>
          </w:tcPr>
          <w:p>
            <w:pPr>
              <w:spacing w:line="360" w:lineRule="auto"/>
              <w:rPr>
                <w:rFonts w:hint="eastAsia" w:ascii="宋体" w:hAnsi="宋体" w:cs="宋体"/>
                <w:color w:val="000000"/>
                <w:szCs w:val="21"/>
              </w:rPr>
            </w:pPr>
            <w:r>
              <w:rPr>
                <w:rFonts w:ascii="宋体" w:hAnsi="宋体" w:cs="宋体"/>
                <w:color w:val="000000"/>
                <w:szCs w:val="21"/>
              </w:rPr>
              <w:t xml:space="preserve">根据投标人提供的</w:t>
            </w:r>
            <w:r>
              <w:rPr>
                <w:rFonts w:hint="eastAsia" w:ascii="宋体" w:hAnsi="宋体" w:cs="宋体"/>
                <w:color w:val="000000"/>
                <w:szCs w:val="21"/>
              </w:rPr>
              <w:t xml:space="preserve">①</w:t>
            </w:r>
            <w:r>
              <w:rPr>
                <w:rFonts w:ascii="宋体" w:hAnsi="宋体" w:cs="宋体"/>
                <w:color w:val="000000"/>
                <w:szCs w:val="21"/>
              </w:rPr>
              <w:t xml:space="preserve">项目安全保障方案</w:t>
            </w:r>
            <w:r>
              <w:rPr>
                <w:rFonts w:hint="eastAsia" w:ascii="宋体" w:hAnsi="宋体" w:cs="宋体"/>
                <w:color w:val="000000"/>
                <w:szCs w:val="21"/>
              </w:rPr>
              <w:t xml:space="preserve">②</w:t>
            </w:r>
            <w:r>
              <w:rPr>
                <w:rFonts w:ascii="宋体" w:hAnsi="宋体" w:cs="宋体"/>
                <w:color w:val="000000"/>
                <w:szCs w:val="21"/>
              </w:rPr>
              <w:t xml:space="preserve">安全管理制度</w:t>
            </w:r>
            <w:r>
              <w:rPr>
                <w:rFonts w:hint="eastAsia" w:ascii="宋体" w:hAnsi="宋体" w:cs="宋体"/>
                <w:color w:val="000000"/>
                <w:szCs w:val="21"/>
              </w:rPr>
              <w:t xml:space="preserve">③</w:t>
            </w:r>
            <w:r>
              <w:rPr>
                <w:rFonts w:ascii="宋体" w:hAnsi="宋体" w:cs="宋体"/>
                <w:color w:val="000000"/>
                <w:szCs w:val="21"/>
              </w:rPr>
              <w:t xml:space="preserve">作业安全措施等</w:t>
            </w:r>
            <w:r>
              <w:rPr>
                <w:rFonts w:hint="eastAsia" w:ascii="宋体" w:hAnsi="宋体" w:cs="宋体"/>
                <w:color w:val="000000"/>
                <w:szCs w:val="21"/>
              </w:rPr>
              <w:t xml:space="preserve">方案。</w:t>
            </w:r>
            <w:r>
              <w:rPr>
                <w:rFonts w:hint="eastAsia" w:ascii="宋体" w:hAnsi="宋体" w:cs="宋体"/>
                <w:color w:val="000000"/>
                <w:szCs w:val="21"/>
              </w:rPr>
              <w:t xml:space="preserve">方案内容针对本项目且符合本项目实际需求的，</w:t>
            </w:r>
            <w:r>
              <w:rPr>
                <w:rFonts w:hint="eastAsia" w:ascii="宋体" w:hAnsi="宋体" w:cs="宋体"/>
                <w:color w:val="000000"/>
                <w:szCs w:val="21"/>
              </w:rPr>
              <w:t xml:space="preserve">每项得</w:t>
            </w:r>
            <w:r>
              <w:rPr>
                <w:rFonts w:hint="eastAsia"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满分</w:t>
            </w:r>
            <w:r>
              <w:rPr>
                <w:rFonts w:hint="eastAsia" w:ascii="宋体" w:hAnsi="宋体" w:cs="宋体"/>
                <w:color w:val="000000"/>
                <w:szCs w:val="21"/>
              </w:rPr>
              <w:t xml:space="preserve">6</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bCs/>
                <w:color w:val="000000"/>
                <w:szCs w:val="21"/>
              </w:rPr>
              <w:t xml:space="preserve">每项叙述内容与采购需求偏差较大或未作完整叙述的，不得分。</w:t>
            </w:r>
            <w:r/>
          </w:p>
        </w:tc>
        <w:tc>
          <w:tcPr>
            <w:tcW w:w="706" w:type="dxa"/>
            <w:vAlign w:val="center"/>
            <w:textDirection w:val="lrTb"/>
            <w:noWrap w:val="false"/>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525"/>
        </w:trPr>
        <w:tc>
          <w:tcPr>
            <w:tcBorders>
              <w:right w:val="single" w:color="auto" w:sz="4" w:space="0"/>
            </w:tcBorders>
            <w:tcW w:w="1385" w:type="dxa"/>
            <w:vAlign w:val="center"/>
            <w:vMerge w:val="continue"/>
            <w:textDirection w:val="lrTb"/>
            <w:noWrap w:val="false"/>
          </w:tcPr>
          <w:p>
            <w:pPr>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r>
            <w:r/>
          </w:p>
        </w:tc>
        <w:tc>
          <w:tcPr>
            <w:tcBorders>
              <w:left w:val="single" w:color="auto" w:sz="4" w:space="0"/>
            </w:tcBorders>
            <w:tcW w:w="2005" w:type="dxa"/>
            <w:vAlign w:val="center"/>
            <w:textDirection w:val="lrTb"/>
            <w:noWrap w:val="false"/>
          </w:tcPr>
          <w:p>
            <w:pPr>
              <w:pStyle w:val="1111"/>
              <w:spacing w:line="440" w:lineRule="exact"/>
              <w:rPr>
                <w:rFonts w:hint="eastAsia" w:ascii="宋体" w:hAnsi="宋体" w:eastAsia="宋体" w:cs="宋体"/>
                <w:color w:val="000000"/>
                <w:sz w:val="21"/>
                <w:szCs w:val="21"/>
              </w:rPr>
            </w:pP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日常巡查方案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pStyle w:val="11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650" w:type="dxa"/>
            <w:vAlign w:val="center"/>
            <w:textDirection w:val="lrTb"/>
            <w:noWrap w:val="false"/>
          </w:tcPr>
          <w:p>
            <w:pPr>
              <w:spacing w:line="360" w:lineRule="auto"/>
              <w:rPr>
                <w:rFonts w:hint="eastAsia" w:ascii="宋体" w:hAnsi="宋体" w:cs="宋体"/>
                <w:color w:val="000000"/>
                <w:szCs w:val="21"/>
              </w:rPr>
            </w:pPr>
            <w:r>
              <w:rPr>
                <w:rFonts w:ascii="宋体" w:hAnsi="宋体" w:cs="宋体"/>
                <w:color w:val="000000"/>
                <w:szCs w:val="21"/>
              </w:rPr>
              <w:t xml:space="preserve">根据本项目对日常巡查的具体</w:t>
            </w:r>
            <w:r>
              <w:rPr>
                <w:rFonts w:hint="eastAsia" w:ascii="宋体" w:hAnsi="宋体" w:cs="宋体"/>
                <w:color w:val="000000"/>
                <w:szCs w:val="21"/>
              </w:rPr>
              <w:t xml:space="preserve">方案</w:t>
            </w:r>
            <w:r>
              <w:rPr>
                <w:rFonts w:ascii="宋体" w:hAnsi="宋体" w:cs="宋体"/>
                <w:color w:val="000000"/>
                <w:szCs w:val="21"/>
              </w:rPr>
              <w:t xml:space="preserve">，投标人提供的日常巡查方案内容包含</w:t>
            </w:r>
            <w:r>
              <w:rPr>
                <w:rFonts w:hint="eastAsia" w:ascii="宋体" w:hAnsi="宋体" w:cs="宋体"/>
                <w:color w:val="000000"/>
                <w:szCs w:val="21"/>
              </w:rPr>
              <w:t xml:space="preserve">但不限于</w:t>
            </w:r>
            <w:r>
              <w:rPr>
                <w:rFonts w:ascii="宋体" w:hAnsi="宋体" w:cs="宋体"/>
                <w:color w:val="000000"/>
                <w:szCs w:val="21"/>
              </w:rPr>
              <w:t xml:space="preserve">①日常巡查人员安排方案、②巡查任务落实措施、③巡查系统打卡及问题上传机制</w:t>
            </w:r>
            <w:r>
              <w:rPr>
                <w:rFonts w:ascii="宋体" w:hAnsi="宋体" w:cs="宋体"/>
                <w:color w:val="000000"/>
                <w:szCs w:val="21"/>
              </w:rPr>
              <w:t xml:space="preserve">。</w:t>
            </w:r>
            <w:r>
              <w:rPr>
                <w:rFonts w:hint="eastAsia" w:ascii="宋体" w:hAnsi="宋体" w:cs="宋体"/>
                <w:color w:val="000000"/>
                <w:szCs w:val="21"/>
              </w:rPr>
              <w:t xml:space="preserve">方案内容针对本项目且符合本项目实际需求的，每项得</w:t>
            </w:r>
            <w:r>
              <w:rPr>
                <w:rFonts w:hint="eastAsia"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满分</w:t>
            </w:r>
            <w:r>
              <w:rPr>
                <w:rFonts w:hint="eastAsia" w:ascii="宋体" w:hAnsi="宋体" w:cs="宋体"/>
                <w:color w:val="000000"/>
                <w:szCs w:val="21"/>
              </w:rPr>
              <w:t xml:space="preserve">6</w:t>
            </w:r>
            <w:r>
              <w:rPr>
                <w:rFonts w:hint="eastAsia" w:ascii="宋体" w:hAnsi="宋体" w:cs="宋体"/>
                <w:color w:val="000000"/>
                <w:szCs w:val="21"/>
              </w:rPr>
              <w:t xml:space="preserve">分。</w:t>
            </w:r>
            <w:r>
              <w:rPr>
                <w:rFonts w:hint="eastAsia" w:ascii="宋体" w:hAnsi="宋体"/>
                <w:bCs/>
                <w:color w:val="000000"/>
                <w:szCs w:val="21"/>
              </w:rPr>
              <w:t xml:space="preserve">每项叙述内容与采购需求偏差较大或未作完整叙述的，不得分。</w:t>
            </w:r>
            <w:r/>
          </w:p>
        </w:tc>
        <w:tc>
          <w:tcPr>
            <w:tcW w:w="706" w:type="dxa"/>
            <w:vAlign w:val="center"/>
            <w:textDirection w:val="lrTb"/>
            <w:noWrap w:val="false"/>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525"/>
        </w:trPr>
        <w:tc>
          <w:tcPr>
            <w:tcW w:w="1385" w:type="dxa"/>
            <w:vAlign w:val="center"/>
            <w:vMerge w:val="restart"/>
            <w:textDirection w:val="lrTb"/>
            <w:noWrap w:val="false"/>
          </w:tcPr>
          <w:p>
            <w:pPr>
              <w:jc w:val="center"/>
              <w:spacing w:line="400" w:lineRule="exact"/>
              <w:rPr>
                <w:rFonts w:hint="eastAsia" w:ascii="宋体" w:hAnsi="宋体" w:cs="宋体"/>
                <w:color w:val="000000"/>
                <w:szCs w:val="21"/>
              </w:rPr>
            </w:pPr>
            <w:r>
              <w:rPr>
                <w:rFonts w:hint="eastAsia" w:ascii="宋体" w:hAnsi="宋体" w:cs="宋体"/>
                <w:b/>
                <w:bCs/>
                <w:color w:val="000000"/>
                <w:szCs w:val="21"/>
                <w:lang w:val="zh-CN"/>
              </w:rPr>
              <w:t xml:space="preserve">（</w:t>
            </w:r>
            <w:r>
              <w:rPr>
                <w:rFonts w:hint="eastAsia" w:ascii="宋体" w:hAnsi="宋体" w:cs="宋体"/>
                <w:b/>
                <w:bCs/>
                <w:color w:val="000000"/>
                <w:szCs w:val="21"/>
                <w:lang w:val="zh-CN"/>
              </w:rPr>
              <w:t xml:space="preserve">三</w:t>
            </w:r>
            <w:r>
              <w:rPr>
                <w:rFonts w:hint="eastAsia" w:ascii="宋体" w:hAnsi="宋体" w:cs="宋体"/>
                <w:b/>
                <w:bCs/>
                <w:color w:val="000000"/>
                <w:szCs w:val="21"/>
                <w:lang w:val="zh-CN"/>
              </w:rPr>
              <w:t xml:space="preserve">）专业车辆设备</w:t>
            </w:r>
            <w:r>
              <w:rPr>
                <w:rFonts w:hint="eastAsia" w:ascii="宋体" w:hAnsi="宋体" w:cs="宋体"/>
                <w:b/>
                <w:bCs/>
                <w:color w:val="000000"/>
                <w:szCs w:val="21"/>
              </w:rPr>
              <w:t xml:space="preserve">配置</w:t>
            </w:r>
            <w:r>
              <w:rPr>
                <w:rFonts w:hint="eastAsia" w:ascii="宋体" w:hAnsi="宋体" w:cs="宋体"/>
                <w:b/>
                <w:bCs/>
                <w:color w:val="000000"/>
                <w:szCs w:val="21"/>
                <w:lang w:val="zh-CN"/>
              </w:rPr>
              <w:t xml:space="preserve">比较（</w:t>
            </w:r>
            <w:r>
              <w:rPr>
                <w:rFonts w:ascii="宋体" w:hAnsi="宋体" w:cs="宋体"/>
                <w:b/>
                <w:bCs/>
                <w:color w:val="000000"/>
                <w:szCs w:val="21"/>
              </w:rPr>
              <w:t xml:space="preserve">15</w:t>
            </w:r>
            <w:r>
              <w:rPr>
                <w:rFonts w:hint="eastAsia" w:ascii="宋体" w:hAnsi="宋体" w:cs="宋体"/>
                <w:b/>
                <w:bCs/>
                <w:color w:val="000000"/>
                <w:szCs w:val="21"/>
                <w:lang w:val="zh-CN"/>
              </w:rPr>
              <w:t xml:space="preserve">分）</w:t>
            </w:r>
            <w:r/>
          </w:p>
        </w:tc>
        <w:tc>
          <w:tcPr>
            <w:tcW w:w="2005"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lang w:val="zh-CN"/>
              </w:rPr>
              <w:t xml:space="preserve">专业车辆配置（</w:t>
            </w:r>
            <w:r>
              <w:rPr>
                <w:rFonts w:ascii="宋体" w:hAnsi="宋体" w:cs="宋体"/>
                <w:color w:val="000000"/>
                <w:szCs w:val="21"/>
              </w:rPr>
              <w:t xml:space="preserve">6</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p>
        </w:tc>
        <w:tc>
          <w:tcPr>
            <w:tcW w:w="5650"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投标单位提供自有或租赁的</w:t>
            </w:r>
            <w:r>
              <w:rPr>
                <w:rFonts w:hint="eastAsia" w:ascii="宋体" w:hAnsi="宋体" w:cs="宋体"/>
                <w:color w:val="000000"/>
                <w:szCs w:val="21"/>
              </w:rPr>
              <w:t xml:space="preserve">巡查车，</w:t>
            </w:r>
            <w:r>
              <w:rPr>
                <w:rFonts w:hint="eastAsia" w:ascii="宋体" w:hAnsi="宋体" w:cs="宋体"/>
                <w:color w:val="000000"/>
                <w:szCs w:val="21"/>
              </w:rPr>
              <w:t xml:space="preserve">每提供</w:t>
            </w:r>
            <w:r>
              <w:rPr>
                <w:rFonts w:ascii="宋体" w:hAnsi="宋体" w:cs="宋体"/>
                <w:color w:val="000000"/>
                <w:szCs w:val="21"/>
              </w:rPr>
              <w:t xml:space="preserve">一辆得</w:t>
            </w:r>
            <w:r>
              <w:rPr>
                <w:rFonts w:hint="eastAsia" w:ascii="宋体" w:hAnsi="宋体" w:cs="宋体"/>
                <w:color w:val="000000"/>
                <w:szCs w:val="21"/>
              </w:rPr>
              <w:t xml:space="preserve">1分</w:t>
            </w:r>
            <w:r>
              <w:rPr>
                <w:rFonts w:ascii="宋体" w:hAnsi="宋体" w:cs="宋体"/>
                <w:color w:val="000000"/>
                <w:szCs w:val="21"/>
              </w:rPr>
              <w:t xml:space="preserve">，最高得</w:t>
            </w:r>
            <w:r>
              <w:rPr>
                <w:rFonts w:ascii="宋体" w:hAnsi="宋体" w:cs="宋体"/>
                <w:color w:val="000000"/>
                <w:szCs w:val="21"/>
              </w:rPr>
              <w:t xml:space="preserve">2</w:t>
            </w:r>
            <w:r>
              <w:rPr>
                <w:rFonts w:hint="eastAsia" w:ascii="宋体" w:hAnsi="宋体" w:cs="宋体"/>
                <w:color w:val="000000"/>
                <w:szCs w:val="21"/>
              </w:rPr>
              <w:t xml:space="preserve">分；</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投标单位提供自有或租赁的</w:t>
            </w:r>
            <w:r>
              <w:rPr>
                <w:rFonts w:hint="eastAsia" w:ascii="宋体" w:hAnsi="宋体" w:cs="宋体"/>
                <w:color w:val="000000"/>
                <w:szCs w:val="21"/>
              </w:rPr>
              <w:t xml:space="preserve">运输卡车</w:t>
            </w:r>
            <w:r>
              <w:rPr>
                <w:rFonts w:hint="eastAsia" w:ascii="宋体" w:hAnsi="宋体" w:cs="宋体"/>
                <w:color w:val="000000"/>
                <w:szCs w:val="21"/>
              </w:rPr>
              <w:t xml:space="preserve">，每提供</w:t>
            </w:r>
            <w:r>
              <w:rPr>
                <w:rFonts w:ascii="宋体" w:hAnsi="宋体" w:cs="宋体"/>
                <w:color w:val="000000"/>
                <w:szCs w:val="21"/>
              </w:rPr>
              <w:t xml:space="preserve">一辆</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投标单位提供自有或租赁的</w:t>
            </w:r>
            <w:r>
              <w:rPr>
                <w:rFonts w:hint="eastAsia" w:ascii="宋体" w:hAnsi="宋体" w:cs="宋体"/>
                <w:color w:val="000000"/>
                <w:szCs w:val="21"/>
              </w:rPr>
              <w:t xml:space="preserve">洒水车</w:t>
            </w:r>
            <w:r>
              <w:rPr>
                <w:rFonts w:hint="eastAsia" w:ascii="宋体" w:hAnsi="宋体" w:cs="宋体"/>
                <w:color w:val="000000"/>
                <w:szCs w:val="21"/>
              </w:rPr>
              <w:t xml:space="preserve">，</w:t>
            </w:r>
            <w:r>
              <w:rPr>
                <w:rFonts w:ascii="宋体" w:hAnsi="宋体" w:cs="宋体"/>
                <w:color w:val="000000"/>
                <w:szCs w:val="21"/>
              </w:rPr>
              <w:t xml:space="preserve">每提供一辆</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p>
          <w:p>
            <w:pPr>
              <w:jc w:val="left"/>
              <w:spacing w:line="400" w:lineRule="exact"/>
              <w:rPr>
                <w:rFonts w:hint="eastAsia" w:ascii="宋体" w:hAnsi="宋体" w:cs="宋体"/>
                <w:color w:val="000000"/>
                <w:szCs w:val="21"/>
              </w:rPr>
            </w:pPr>
            <w:r>
              <w:rPr>
                <w:rFonts w:hint="eastAsia" w:ascii="宋体" w:hAnsi="宋体" w:cs="宋体"/>
                <w:b/>
                <w:bCs/>
                <w:color w:val="000000"/>
                <w:szCs w:val="21"/>
                <w:lang w:val="zh-CN"/>
              </w:rPr>
              <w:t xml:space="preserve">注</w:t>
            </w:r>
            <w:r>
              <w:rPr>
                <w:rFonts w:hint="eastAsia" w:ascii="宋体" w:hAnsi="宋体" w:cs="宋体"/>
                <w:color w:val="000000"/>
                <w:szCs w:val="21"/>
                <w:lang w:val="zh-CN"/>
              </w:rPr>
              <w:t xml:space="preserve">：</w:t>
            </w:r>
            <w:r>
              <w:rPr>
                <w:rFonts w:hint="eastAsia" w:ascii="宋体" w:hAnsi="宋体" w:cs="宋体"/>
                <w:b/>
                <w:bCs/>
                <w:color w:val="000000"/>
                <w:szCs w:val="21"/>
                <w:lang w:val="zh-CN"/>
              </w:rPr>
              <w:t xml:space="preserve">投标文件中须</w:t>
            </w:r>
            <w:r>
              <w:rPr>
                <w:rFonts w:hint="eastAsia" w:ascii="宋体" w:hAnsi="宋体" w:cs="宋体"/>
                <w:b/>
                <w:bCs/>
                <w:color w:val="000000"/>
                <w:szCs w:val="21"/>
              </w:rPr>
              <w:t xml:space="preserve">按以下要求提供相关证明材料扫描件，</w:t>
            </w:r>
            <w:r>
              <w:rPr>
                <w:rFonts w:hint="eastAsia" w:ascii="宋体" w:hAnsi="宋体" w:cs="宋体"/>
                <w:b/>
                <w:bCs/>
                <w:color w:val="000000"/>
                <w:szCs w:val="21"/>
              </w:rPr>
              <w:t xml:space="preserve">材料不全不得分：</w:t>
            </w:r>
            <w:r/>
          </w:p>
          <w:p>
            <w:pPr>
              <w:jc w:val="left"/>
              <w:spacing w:line="40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A、如车辆为自有</w:t>
            </w:r>
            <w:r>
              <w:rPr>
                <w:rFonts w:hint="eastAsia" w:ascii="宋体" w:hAnsi="宋体" w:cs="宋体"/>
                <w:b/>
                <w:bCs/>
                <w:color w:val="000000"/>
                <w:szCs w:val="21"/>
              </w:rPr>
              <w:t xml:space="preserve">的</w:t>
            </w:r>
            <w:r>
              <w:rPr>
                <w:rFonts w:hint="eastAsia" w:ascii="宋体" w:hAnsi="宋体" w:cs="宋体"/>
                <w:b/>
                <w:bCs/>
                <w:color w:val="000000"/>
                <w:szCs w:val="21"/>
                <w:lang w:val="zh-CN"/>
              </w:rPr>
              <w:t xml:space="preserve">，必须提供相应车辆的车辆行驶证、机动车登记证书、</w:t>
            </w:r>
            <w:r>
              <w:rPr>
                <w:rFonts w:hint="eastAsia" w:ascii="宋体" w:hAnsi="宋体" w:cs="宋体"/>
                <w:b/>
                <w:bCs/>
                <w:color w:val="000000"/>
                <w:szCs w:val="21"/>
                <w:lang w:val="zh-CN"/>
              </w:rPr>
              <w:t xml:space="preserve">交强险</w:t>
            </w:r>
            <w:r>
              <w:rPr>
                <w:rFonts w:hint="eastAsia" w:ascii="宋体" w:hAnsi="宋体" w:cs="宋体"/>
                <w:b/>
                <w:bCs/>
                <w:color w:val="000000"/>
                <w:szCs w:val="21"/>
                <w:lang w:val="zh-CN"/>
              </w:rPr>
              <w:t xml:space="preserve">保单、</w:t>
            </w:r>
            <w:r>
              <w:rPr>
                <w:rFonts w:hint="eastAsia" w:ascii="宋体" w:hAnsi="宋体" w:cs="宋体"/>
                <w:b/>
                <w:bCs/>
                <w:color w:val="000000"/>
                <w:szCs w:val="21"/>
              </w:rPr>
              <w:t xml:space="preserve">车辆</w:t>
            </w:r>
            <w:r>
              <w:rPr>
                <w:rFonts w:hint="eastAsia" w:ascii="宋体" w:hAnsi="宋体" w:cs="宋体"/>
                <w:b/>
                <w:bCs/>
                <w:color w:val="000000"/>
                <w:szCs w:val="21"/>
                <w:lang w:val="zh-CN"/>
              </w:rPr>
              <w:t xml:space="preserve">清晰的正面照片</w:t>
            </w:r>
            <w:r>
              <w:rPr>
                <w:rFonts w:hint="eastAsia" w:ascii="宋体" w:hAnsi="宋体" w:cs="宋体"/>
                <w:b/>
                <w:bCs/>
                <w:color w:val="000000"/>
                <w:szCs w:val="21"/>
                <w:lang w:val="zh-CN"/>
              </w:rPr>
              <w:t xml:space="preserve">（</w:t>
            </w:r>
            <w:r>
              <w:rPr>
                <w:rFonts w:ascii="宋体" w:hAnsi="宋体" w:cs="宋体"/>
                <w:b/>
                <w:bCs/>
                <w:color w:val="000000"/>
                <w:szCs w:val="21"/>
                <w:lang w:val="zh-CN"/>
              </w:rPr>
              <w:t xml:space="preserve">照片中需有车辆车牌号）</w:t>
            </w:r>
            <w:r>
              <w:rPr>
                <w:rFonts w:hint="eastAsia" w:ascii="宋体" w:hAnsi="宋体" w:cs="宋体"/>
                <w:b/>
                <w:bCs/>
                <w:color w:val="000000"/>
                <w:szCs w:val="21"/>
                <w:lang w:val="zh-CN"/>
              </w:rPr>
              <w:t xml:space="preserve">；</w:t>
            </w:r>
            <w:r/>
          </w:p>
          <w:p>
            <w:pPr>
              <w:jc w:val="left"/>
              <w:spacing w:line="40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B、如车辆为租赁的（</w:t>
            </w:r>
            <w:r>
              <w:rPr>
                <w:rFonts w:hint="eastAsia" w:ascii="宋体" w:hAnsi="宋体" w:cs="宋体"/>
                <w:b/>
                <w:bCs/>
                <w:color w:val="000000"/>
                <w:szCs w:val="21"/>
              </w:rPr>
              <w:t xml:space="preserve">租期须包含本项目服务期限</w:t>
            </w:r>
            <w:r>
              <w:rPr>
                <w:rFonts w:hint="eastAsia" w:ascii="宋体" w:hAnsi="宋体" w:cs="宋体"/>
                <w:b/>
                <w:bCs/>
                <w:color w:val="000000"/>
                <w:szCs w:val="21"/>
                <w:lang w:val="zh-CN"/>
              </w:rPr>
              <w:t xml:space="preserve">），提供相应车辆的租赁合同、车辆所有人的车辆行驶证、机动车登记证书、</w:t>
            </w:r>
            <w:r>
              <w:rPr>
                <w:rFonts w:hint="eastAsia" w:ascii="宋体" w:hAnsi="宋体" w:cs="宋体"/>
                <w:b/>
                <w:bCs/>
                <w:color w:val="000000"/>
                <w:szCs w:val="21"/>
                <w:lang w:val="zh-CN"/>
              </w:rPr>
              <w:t xml:space="preserve">交强险</w:t>
            </w:r>
            <w:r>
              <w:rPr>
                <w:rFonts w:hint="eastAsia" w:ascii="宋体" w:hAnsi="宋体" w:cs="宋体"/>
                <w:b/>
                <w:bCs/>
                <w:color w:val="000000"/>
                <w:szCs w:val="21"/>
                <w:lang w:val="zh-CN"/>
              </w:rPr>
              <w:t xml:space="preserve">保单、</w:t>
            </w:r>
            <w:r>
              <w:rPr>
                <w:rFonts w:hint="eastAsia" w:ascii="宋体" w:hAnsi="宋体" w:cs="宋体"/>
                <w:b/>
                <w:bCs/>
                <w:color w:val="000000"/>
                <w:szCs w:val="21"/>
              </w:rPr>
              <w:t xml:space="preserve">车辆</w:t>
            </w:r>
            <w:r>
              <w:rPr>
                <w:rFonts w:hint="eastAsia" w:ascii="宋体" w:hAnsi="宋体" w:cs="宋体"/>
                <w:b/>
                <w:bCs/>
                <w:color w:val="000000"/>
                <w:szCs w:val="21"/>
                <w:lang w:val="zh-CN"/>
              </w:rPr>
              <w:t xml:space="preserve">清晰的正面照片</w:t>
            </w:r>
            <w:r>
              <w:rPr>
                <w:rFonts w:hint="eastAsia" w:ascii="宋体" w:hAnsi="宋体" w:cs="宋体"/>
                <w:b/>
                <w:bCs/>
                <w:color w:val="000000"/>
                <w:szCs w:val="21"/>
                <w:lang w:val="zh-CN"/>
              </w:rPr>
              <w:t xml:space="preserve">（</w:t>
            </w:r>
            <w:r>
              <w:rPr>
                <w:rFonts w:ascii="宋体" w:hAnsi="宋体" w:cs="宋体"/>
                <w:b/>
                <w:bCs/>
                <w:color w:val="000000"/>
                <w:szCs w:val="21"/>
                <w:lang w:val="zh-CN"/>
              </w:rPr>
              <w:t xml:space="preserve">照片中需有车辆车牌号）</w:t>
            </w:r>
            <w:r>
              <w:rPr>
                <w:rFonts w:hint="eastAsia" w:ascii="宋体" w:hAnsi="宋体" w:cs="宋体"/>
                <w:b/>
                <w:bCs/>
                <w:color w:val="000000"/>
                <w:szCs w:val="21"/>
                <w:lang w:val="zh-CN"/>
              </w:rPr>
              <w:t xml:space="preserve">。</w:t>
            </w:r>
            <w:r/>
          </w:p>
        </w:tc>
        <w:tc>
          <w:tcPr>
            <w:tcW w:w="706" w:type="dxa"/>
            <w:vAlign w:val="center"/>
            <w:textDirection w:val="lrTb"/>
            <w:noWrap w:val="false"/>
          </w:tcPr>
          <w:p>
            <w:pPr>
              <w:jc w:val="center"/>
              <w:spacing w:line="400" w:lineRule="exact"/>
              <w:rPr>
                <w:rFonts w:hint="eastAsia" w:ascii="宋体" w:hAnsi="宋体" w:cs="宋体"/>
                <w:color w:val="000000"/>
                <w:szCs w:val="21"/>
              </w:rPr>
            </w:pPr>
            <w:r>
              <w:rPr>
                <w:rFonts w:ascii="宋体" w:hAnsi="宋体" w:cs="宋体"/>
                <w:color w:val="000000"/>
                <w:szCs w:val="21"/>
              </w:rPr>
              <w:t xml:space="preserve">6</w:t>
            </w:r>
            <w:r/>
          </w:p>
        </w:tc>
      </w:tr>
      <w:tr>
        <w:trPr>
          <w:trHeight w:val="525"/>
        </w:trPr>
        <w:tc>
          <w:tcPr>
            <w:tcW w:w="1385" w:type="dxa"/>
            <w:vAlign w:val="center"/>
            <w:vMerge w:val="continue"/>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2005"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lang w:val="zh-CN"/>
              </w:rPr>
              <w:t xml:space="preserve">设备</w:t>
            </w:r>
            <w:r>
              <w:rPr>
                <w:rFonts w:hint="eastAsia" w:ascii="宋体" w:hAnsi="宋体" w:cs="宋体"/>
                <w:color w:val="000000"/>
                <w:szCs w:val="21"/>
              </w:rPr>
              <w:t xml:space="preserve">配置</w:t>
            </w:r>
            <w:r>
              <w:rPr>
                <w:rFonts w:hint="eastAsia" w:ascii="宋体" w:hAnsi="宋体" w:cs="宋体"/>
                <w:color w:val="000000"/>
                <w:szCs w:val="21"/>
                <w:lang w:val="zh-CN"/>
              </w:rPr>
              <w:t xml:space="preserve">（</w:t>
            </w:r>
            <w:r>
              <w:rPr>
                <w:rFonts w:ascii="宋体" w:hAnsi="宋体" w:cs="宋体"/>
                <w:color w:val="000000"/>
                <w:szCs w:val="21"/>
              </w:rPr>
              <w:t xml:space="preserve">9</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p>
        </w:tc>
        <w:tc>
          <w:tcPr>
            <w:tcW w:w="5650" w:type="dxa"/>
            <w:vAlign w:val="center"/>
            <w:textDirection w:val="lrTb"/>
            <w:noWrap w:val="false"/>
          </w:tcPr>
          <w:p>
            <w:pPr>
              <w:jc w:val="left"/>
              <w:spacing w:line="400" w:lineRule="exact"/>
              <w:rPr>
                <w:rFonts w:hint="eastAsia" w:ascii="宋体" w:hAnsi="宋体" w:cs="宋体"/>
                <w:szCs w:val="21"/>
              </w:rPr>
            </w:pPr>
            <w:r>
              <w:rPr>
                <w:rFonts w:ascii="宋体" w:hAnsi="宋体" w:cs="宋体"/>
                <w:szCs w:val="21"/>
              </w:rPr>
              <w:t xml:space="preserve">投标单位提供自有或租赁的</w:t>
            </w:r>
            <w:r>
              <w:rPr>
                <w:rFonts w:hint="eastAsia" w:ascii="宋体" w:hAnsi="宋体" w:cs="宋体"/>
                <w:szCs w:val="21"/>
              </w:rPr>
              <w:t xml:space="preserve">压路</w:t>
            </w:r>
            <w:r>
              <w:rPr>
                <w:rFonts w:ascii="宋体" w:hAnsi="宋体" w:cs="宋体"/>
                <w:szCs w:val="21"/>
              </w:rPr>
              <w:t xml:space="preserve">机、扫地机、装载机、破碎机、</w:t>
            </w:r>
            <w:r>
              <w:rPr>
                <w:rFonts w:hint="eastAsia" w:ascii="宋体" w:hAnsi="宋体" w:cs="宋体"/>
                <w:szCs w:val="21"/>
              </w:rPr>
              <w:t xml:space="preserve">灌缝机、挖掘机</w:t>
            </w:r>
            <w:r>
              <w:rPr>
                <w:rFonts w:hint="eastAsia" w:ascii="宋体" w:hAnsi="宋体" w:cs="宋体"/>
                <w:szCs w:val="21"/>
              </w:rPr>
              <w:t xml:space="preserve">、</w:t>
            </w:r>
            <w:r>
              <w:rPr>
                <w:rFonts w:ascii="宋体" w:hAnsi="宋体" w:cs="宋体"/>
                <w:szCs w:val="21"/>
              </w:rPr>
              <w:t xml:space="preserve">水泵</w:t>
            </w:r>
            <w:r>
              <w:rPr>
                <w:rFonts w:hint="eastAsia" w:ascii="宋体" w:hAnsi="宋体" w:cs="宋体"/>
                <w:szCs w:val="21"/>
              </w:rPr>
              <w:t xml:space="preserve">、</w:t>
            </w:r>
            <w:r>
              <w:rPr>
                <w:rFonts w:ascii="宋体" w:hAnsi="宋体" w:cs="宋体"/>
                <w:szCs w:val="21"/>
              </w:rPr>
              <w:t xml:space="preserve">空压机</w:t>
            </w:r>
            <w:r>
              <w:rPr>
                <w:rFonts w:hint="eastAsia" w:ascii="宋体" w:hAnsi="宋体" w:cs="宋体"/>
                <w:szCs w:val="21"/>
              </w:rPr>
              <w:t xml:space="preserve">、</w:t>
            </w:r>
            <w:r>
              <w:rPr>
                <w:rFonts w:hint="eastAsia" w:ascii="宋体" w:hAnsi="宋体"/>
                <w:bCs/>
                <w:color w:val="000000"/>
                <w:szCs w:val="21"/>
              </w:rPr>
              <w:t xml:space="preserve">柴油发电机</w:t>
            </w:r>
            <w:r>
              <w:rPr>
                <w:rFonts w:ascii="宋体" w:hAnsi="宋体" w:cs="宋体"/>
                <w:szCs w:val="21"/>
              </w:rPr>
              <w:t xml:space="preserve">等机械设备，有一项得 </w:t>
            </w:r>
            <w:r>
              <w:rPr>
                <w:rFonts w:ascii="宋体" w:hAnsi="宋体" w:cs="宋体"/>
                <w:szCs w:val="21"/>
              </w:rPr>
              <w:t xml:space="preserve">1</w:t>
            </w:r>
            <w:r>
              <w:rPr>
                <w:rFonts w:ascii="宋体" w:hAnsi="宋体" w:cs="宋体"/>
                <w:szCs w:val="21"/>
              </w:rPr>
              <w:t xml:space="preserve"> 分，最高得 </w:t>
            </w:r>
            <w:r>
              <w:rPr>
                <w:rFonts w:ascii="宋体" w:hAnsi="宋体" w:cs="宋体"/>
                <w:szCs w:val="21"/>
              </w:rPr>
              <w:t xml:space="preserve">9</w:t>
            </w:r>
            <w:r>
              <w:rPr>
                <w:rFonts w:ascii="宋体" w:hAnsi="宋体" w:cs="宋体"/>
                <w:szCs w:val="21"/>
              </w:rPr>
              <w:t xml:space="preserve"> 分。</w:t>
            </w:r>
            <w:r/>
          </w:p>
          <w:p>
            <w:pPr>
              <w:jc w:val="left"/>
              <w:spacing w:line="400" w:lineRule="exact"/>
              <w:rPr>
                <w:rFonts w:hint="eastAsia" w:ascii="宋体" w:hAnsi="宋体" w:cs="宋体"/>
                <w:color w:val="000000"/>
                <w:szCs w:val="21"/>
                <w:lang w:val="zh-CN"/>
              </w:rPr>
            </w:pPr>
            <w:r>
              <w:rPr>
                <w:rFonts w:hint="eastAsia" w:ascii="宋体" w:hAnsi="宋体" w:cs="宋体"/>
                <w:b/>
                <w:bCs/>
                <w:color w:val="000000"/>
                <w:szCs w:val="21"/>
                <w:lang w:val="zh-CN"/>
              </w:rPr>
              <w:t xml:space="preserve">注：</w:t>
            </w:r>
            <w:r>
              <w:rPr>
                <w:rFonts w:ascii="宋体" w:hAnsi="宋体" w:cs="宋体"/>
                <w:b/>
                <w:bCs/>
                <w:color w:val="000000"/>
                <w:szCs w:val="21"/>
                <w:lang w:val="zh-CN"/>
              </w:rPr>
              <w:t xml:space="preserve">每种设备类型只计一次得分</w:t>
            </w:r>
            <w:r>
              <w:rPr>
                <w:rFonts w:hint="eastAsia" w:ascii="宋体" w:hAnsi="宋体" w:cs="宋体"/>
                <w:b/>
                <w:bCs/>
                <w:color w:val="000000"/>
                <w:szCs w:val="21"/>
                <w:lang w:val="zh-CN"/>
              </w:rPr>
              <w:t xml:space="preserve">，</w:t>
            </w:r>
            <w:r>
              <w:rPr>
                <w:rFonts w:ascii="宋体" w:hAnsi="宋体" w:cs="宋体"/>
                <w:b/>
                <w:bCs/>
                <w:color w:val="000000"/>
                <w:szCs w:val="21"/>
                <w:lang w:val="zh-CN"/>
              </w:rPr>
              <w:t xml:space="preserve">请</w:t>
            </w:r>
            <w:r>
              <w:rPr>
                <w:rFonts w:hint="eastAsia" w:ascii="宋体" w:hAnsi="宋体" w:cs="宋体"/>
                <w:b/>
                <w:bCs/>
                <w:color w:val="000000"/>
                <w:szCs w:val="21"/>
                <w:lang w:val="zh-CN"/>
              </w:rPr>
              <w:t xml:space="preserve">投标文件中须</w:t>
            </w:r>
            <w:r>
              <w:rPr>
                <w:rFonts w:hint="eastAsia" w:ascii="宋体" w:hAnsi="宋体" w:cs="宋体"/>
                <w:b/>
                <w:bCs/>
                <w:color w:val="000000"/>
                <w:szCs w:val="21"/>
              </w:rPr>
              <w:t xml:space="preserve">按以下要求提供相关证明材料扫描件，材料不全不得分：</w:t>
            </w:r>
            <w:r/>
          </w:p>
          <w:p>
            <w:pPr>
              <w:jc w:val="left"/>
              <w:spacing w:line="40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A、如设备为自有的，</w:t>
            </w:r>
            <w:r>
              <w:rPr>
                <w:rFonts w:hint="eastAsia" w:ascii="宋体" w:hAnsi="宋体" w:cs="宋体"/>
                <w:b/>
                <w:bCs/>
                <w:color w:val="000000"/>
                <w:szCs w:val="21"/>
              </w:rPr>
              <w:t xml:space="preserve">必须</w:t>
            </w:r>
            <w:r>
              <w:rPr>
                <w:rFonts w:hint="eastAsia" w:ascii="宋体" w:hAnsi="宋体" w:cs="宋体"/>
                <w:b/>
                <w:bCs/>
                <w:color w:val="000000"/>
                <w:szCs w:val="21"/>
                <w:lang w:val="zh-CN"/>
              </w:rPr>
              <w:t xml:space="preserve">提供购买设备的发票原件扫描件、</w:t>
            </w:r>
            <w:r>
              <w:rPr>
                <w:rFonts w:hint="eastAsia" w:ascii="宋体" w:hAnsi="宋体" w:cs="宋体"/>
                <w:b/>
                <w:bCs/>
                <w:color w:val="000000"/>
                <w:szCs w:val="21"/>
              </w:rPr>
              <w:t xml:space="preserve">设备</w:t>
            </w:r>
            <w:r>
              <w:rPr>
                <w:rFonts w:hint="eastAsia" w:ascii="宋体" w:hAnsi="宋体" w:cs="宋体"/>
                <w:b/>
                <w:bCs/>
                <w:color w:val="000000"/>
                <w:szCs w:val="21"/>
                <w:lang w:val="zh-CN"/>
              </w:rPr>
              <w:t xml:space="preserve">清晰的正面照片；</w:t>
            </w:r>
            <w:r/>
          </w:p>
          <w:p>
            <w:pPr>
              <w:jc w:val="left"/>
              <w:spacing w:line="400" w:lineRule="exact"/>
              <w:rPr>
                <w:rFonts w:hint="eastAsia" w:ascii="宋体" w:hAnsi="宋体" w:cs="宋体"/>
                <w:color w:val="000000"/>
                <w:szCs w:val="21"/>
              </w:rPr>
            </w:pPr>
            <w:r>
              <w:rPr>
                <w:rFonts w:hint="eastAsia" w:ascii="宋体" w:hAnsi="宋体" w:cs="宋体"/>
                <w:b/>
                <w:bCs/>
                <w:color w:val="000000"/>
                <w:szCs w:val="21"/>
                <w:lang w:val="zh-CN"/>
              </w:rPr>
              <w:t xml:space="preserve">B、如设备为租赁的（</w:t>
            </w:r>
            <w:r>
              <w:rPr>
                <w:rFonts w:hint="eastAsia" w:ascii="宋体" w:hAnsi="宋体" w:cs="宋体"/>
                <w:b/>
                <w:bCs/>
                <w:color w:val="000000"/>
                <w:szCs w:val="21"/>
              </w:rPr>
              <w:t xml:space="preserve">租期须包含本项目服务期限</w:t>
            </w:r>
            <w:r>
              <w:rPr>
                <w:rFonts w:hint="eastAsia" w:ascii="宋体" w:hAnsi="宋体" w:cs="宋体"/>
                <w:b/>
                <w:bCs/>
                <w:color w:val="000000"/>
                <w:szCs w:val="21"/>
                <w:lang w:val="zh-CN"/>
              </w:rPr>
              <w:t xml:space="preserve">），提供设备租赁合同、</w:t>
            </w:r>
            <w:r>
              <w:rPr>
                <w:rFonts w:hint="eastAsia" w:ascii="宋体" w:hAnsi="宋体" w:cs="宋体"/>
                <w:b/>
                <w:bCs/>
                <w:color w:val="000000"/>
                <w:szCs w:val="21"/>
              </w:rPr>
              <w:t xml:space="preserve">设备</w:t>
            </w:r>
            <w:r>
              <w:rPr>
                <w:rFonts w:hint="eastAsia" w:ascii="宋体" w:hAnsi="宋体" w:cs="宋体"/>
                <w:b/>
                <w:bCs/>
                <w:color w:val="000000"/>
                <w:szCs w:val="21"/>
                <w:lang w:val="zh-CN"/>
              </w:rPr>
              <w:t xml:space="preserve">清晰的正面照片。</w:t>
            </w:r>
            <w:r/>
          </w:p>
        </w:tc>
        <w:tc>
          <w:tcPr>
            <w:tcW w:w="706" w:type="dxa"/>
            <w:vAlign w:val="center"/>
            <w:textDirection w:val="lrTb"/>
            <w:noWrap w:val="false"/>
          </w:tcPr>
          <w:p>
            <w:pPr>
              <w:jc w:val="center"/>
              <w:spacing w:line="400" w:lineRule="exact"/>
              <w:rPr>
                <w:rFonts w:hint="eastAsia" w:ascii="宋体" w:hAnsi="宋体" w:cs="宋体"/>
                <w:color w:val="000000"/>
                <w:szCs w:val="21"/>
              </w:rPr>
            </w:pPr>
            <w:r>
              <w:rPr>
                <w:rFonts w:ascii="宋体" w:hAnsi="宋体" w:cs="宋体"/>
                <w:color w:val="000000"/>
                <w:szCs w:val="21"/>
              </w:rPr>
              <w:t xml:space="preserve">9</w:t>
            </w:r>
            <w:r/>
          </w:p>
        </w:tc>
      </w:tr>
      <w:tr>
        <w:trPr>
          <w:trHeight w:val="2981"/>
        </w:trPr>
        <w:tc>
          <w:tcPr>
            <w:tcW w:w="1385" w:type="dxa"/>
            <w:vAlign w:val="center"/>
            <w:vMerge w:val="restart"/>
            <w:textDirection w:val="lrTb"/>
            <w:noWrap w:val="false"/>
          </w:tcPr>
          <w:p>
            <w:pPr>
              <w:jc w:val="center"/>
              <w:spacing w:line="400" w:lineRule="exact"/>
              <w:rPr>
                <w:rFonts w:hint="eastAsia" w:ascii="宋体" w:hAnsi="宋体" w:cs="宋体"/>
                <w:color w:val="000000"/>
                <w:szCs w:val="21"/>
              </w:rPr>
            </w:pPr>
            <w:r>
              <w:rPr>
                <w:rFonts w:hint="eastAsia" w:ascii="宋体" w:hAnsi="宋体" w:cs="宋体"/>
                <w:b/>
                <w:bCs/>
                <w:color w:val="000000"/>
                <w:szCs w:val="21"/>
                <w:lang w:val="zh-CN"/>
              </w:rPr>
              <w:t xml:space="preserve">（</w:t>
            </w:r>
            <w:r>
              <w:rPr>
                <w:rFonts w:hint="eastAsia" w:ascii="宋体" w:hAnsi="宋体" w:cs="宋体"/>
                <w:b/>
                <w:bCs/>
                <w:color w:val="000000"/>
                <w:szCs w:val="21"/>
                <w:lang w:val="zh-CN"/>
              </w:rPr>
              <w:t xml:space="preserve">四</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综合能力</w:t>
            </w:r>
            <w:r>
              <w:rPr>
                <w:rFonts w:hint="eastAsia" w:ascii="宋体" w:hAnsi="宋体" w:cs="宋体"/>
                <w:b/>
                <w:bCs/>
                <w:color w:val="000000"/>
                <w:szCs w:val="21"/>
                <w:lang w:val="zh-CN"/>
              </w:rPr>
              <w:t xml:space="preserve">（</w:t>
            </w:r>
            <w:r>
              <w:rPr>
                <w:rFonts w:ascii="宋体" w:hAnsi="宋体" w:cs="宋体"/>
                <w:b/>
                <w:bCs/>
                <w:color w:val="000000"/>
                <w:szCs w:val="21"/>
              </w:rPr>
              <w:t xml:space="preserve">13</w:t>
            </w:r>
            <w:r>
              <w:rPr>
                <w:rFonts w:hint="eastAsia" w:ascii="宋体" w:hAnsi="宋体" w:cs="宋体"/>
                <w:b/>
                <w:bCs/>
                <w:color w:val="000000"/>
                <w:szCs w:val="21"/>
                <w:lang w:val="zh-CN"/>
              </w:rPr>
              <w:t xml:space="preserve">分）</w:t>
            </w:r>
            <w:r/>
          </w:p>
        </w:tc>
        <w:tc>
          <w:tcPr>
            <w:tcW w:w="2005" w:type="dxa"/>
            <w:vAlign w:val="center"/>
            <w:textDirection w:val="lrTb"/>
            <w:noWrap w:val="false"/>
          </w:tcPr>
          <w:p>
            <w:pPr>
              <w:spacing w:line="400" w:lineRule="exact"/>
              <w:rPr>
                <w:rFonts w:hint="eastAsia" w:ascii="宋体" w:hAnsi="宋体" w:cs="宋体"/>
                <w:color w:val="000000"/>
                <w:szCs w:val="21"/>
                <w:lang w:val="zh-CN"/>
              </w:rPr>
            </w:pPr>
            <w:r>
              <w:rPr>
                <w:rFonts w:hint="eastAsia" w:ascii="宋体" w:hAnsi="宋体" w:cs="宋体"/>
                <w:color w:val="000000"/>
                <w:szCs w:val="21"/>
              </w:rPr>
              <w:t xml:space="preserve">类似</w:t>
            </w:r>
            <w:r>
              <w:rPr>
                <w:rFonts w:hint="eastAsia" w:ascii="宋体" w:hAnsi="宋体" w:cs="宋体"/>
                <w:color w:val="000000"/>
                <w:szCs w:val="21"/>
                <w:lang w:val="zh-CN"/>
              </w:rPr>
              <w:t xml:space="preserve">业绩（</w:t>
            </w:r>
            <w:r>
              <w:rPr>
                <w:rFonts w:ascii="宋体" w:hAnsi="宋体" w:cs="宋体"/>
                <w:color w:val="000000"/>
                <w:szCs w:val="21"/>
              </w:rPr>
              <w:t xml:space="preserve">10</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p>
        </w:tc>
        <w:tc>
          <w:tcPr>
            <w:tcW w:w="5650" w:type="dxa"/>
            <w:vAlign w:val="center"/>
            <w:textDirection w:val="lrTb"/>
            <w:noWrap w:val="false"/>
          </w:tcPr>
          <w:p>
            <w:pPr>
              <w:jc w:val="left"/>
              <w:spacing w:line="400" w:lineRule="exact"/>
              <w:rPr>
                <w:rFonts w:hint="eastAsia" w:ascii="宋体" w:hAnsi="宋体" w:cs="宋体"/>
                <w:color w:val="000000"/>
                <w:szCs w:val="21"/>
                <w:lang w:val="zh-CN"/>
              </w:rPr>
            </w:pPr>
            <w:r>
              <w:rPr>
                <w:rFonts w:hint="eastAsia" w:ascii="宋体" w:hAnsi="宋体" w:cs="宋体"/>
                <w:color w:val="000000"/>
                <w:szCs w:val="21"/>
              </w:rPr>
              <w:t xml:space="preserve">提供</w:t>
            </w:r>
            <w:r>
              <w:rPr>
                <w:rFonts w:hint="eastAsia" w:ascii="宋体" w:hAnsi="宋体" w:cs="宋体"/>
                <w:color w:val="000000"/>
                <w:szCs w:val="21"/>
                <w:lang w:val="zh-CN"/>
              </w:rPr>
              <w:t xml:space="preserve">投标</w:t>
            </w:r>
            <w:r>
              <w:rPr>
                <w:rFonts w:hint="eastAsia" w:ascii="宋体" w:hAnsi="宋体" w:cs="宋体"/>
                <w:color w:val="000000"/>
                <w:szCs w:val="21"/>
              </w:rPr>
              <w:t xml:space="preserve">人</w:t>
            </w:r>
            <w:r>
              <w:rPr>
                <w:rFonts w:hint="eastAsia" w:ascii="宋体" w:hAnsi="宋体" w:cs="宋体"/>
                <w:color w:val="000000"/>
                <w:szCs w:val="21"/>
                <w:lang w:val="zh-CN"/>
              </w:rPr>
              <w:t xml:space="preserve">自20</w:t>
            </w: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lang w:val="zh-CN"/>
              </w:rPr>
              <w:t xml:space="preserve">年1月1日（以合同签订日期为准）</w:t>
            </w:r>
            <w:r>
              <w:rPr>
                <w:rFonts w:hint="eastAsia" w:ascii="宋体" w:hAnsi="宋体" w:cs="宋体"/>
                <w:color w:val="000000"/>
                <w:szCs w:val="21"/>
              </w:rPr>
              <w:t xml:space="preserve">起承担</w:t>
            </w:r>
            <w:r>
              <w:rPr>
                <w:rFonts w:hint="eastAsia" w:ascii="宋体" w:hAnsi="宋体" w:cs="宋体"/>
                <w:color w:val="000000"/>
                <w:szCs w:val="21"/>
              </w:rPr>
              <w:t xml:space="preserve">过的</w:t>
            </w:r>
            <w:r>
              <w:rPr>
                <w:rFonts w:hint="eastAsia" w:ascii="宋体" w:hAnsi="宋体" w:cs="宋体"/>
                <w:szCs w:val="21"/>
              </w:rPr>
              <w:t xml:space="preserve">类似</w:t>
            </w:r>
            <w:r>
              <w:rPr>
                <w:rFonts w:hint="eastAsia" w:ascii="宋体" w:hAnsi="宋体" w:cs="宋体"/>
                <w:szCs w:val="21"/>
              </w:rPr>
              <w:t xml:space="preserve">道路</w:t>
            </w:r>
            <w:r>
              <w:rPr>
                <w:rFonts w:hint="eastAsia" w:ascii="宋体" w:hAnsi="宋体" w:cs="宋体"/>
                <w:szCs w:val="21"/>
              </w:rPr>
              <w:t xml:space="preserve">养护服务</w:t>
            </w:r>
            <w:r>
              <w:rPr>
                <w:rFonts w:hint="eastAsia" w:ascii="宋体" w:hAnsi="宋体" w:cs="宋体"/>
                <w:szCs w:val="21"/>
              </w:rPr>
              <w:t xml:space="preserve">、</w:t>
            </w:r>
            <w:r>
              <w:rPr>
                <w:rFonts w:ascii="宋体" w:hAnsi="宋体" w:cs="宋体"/>
                <w:szCs w:val="21"/>
              </w:rPr>
              <w:t xml:space="preserve">管道养护服务</w:t>
            </w:r>
            <w:r>
              <w:rPr>
                <w:rFonts w:hint="eastAsia" w:ascii="宋体" w:hAnsi="宋体" w:cs="宋体"/>
                <w:szCs w:val="21"/>
              </w:rPr>
              <w:t xml:space="preserve">项目</w:t>
            </w:r>
            <w:r>
              <w:rPr>
                <w:rFonts w:hint="eastAsia" w:ascii="宋体" w:hAnsi="宋体" w:cs="宋体"/>
                <w:color w:val="000000"/>
                <w:szCs w:val="21"/>
                <w:lang w:val="zh-CN"/>
              </w:rPr>
              <w:t xml:space="preserve">，每提供一个得</w:t>
            </w:r>
            <w:r>
              <w:rPr>
                <w:rFonts w:hint="eastAsia" w:ascii="宋体" w:hAnsi="宋体" w:cs="宋体"/>
                <w:color w:val="000000"/>
                <w:szCs w:val="21"/>
              </w:rPr>
              <w:t xml:space="preserve">2</w:t>
            </w:r>
            <w:r>
              <w:rPr>
                <w:rFonts w:hint="eastAsia" w:ascii="宋体" w:hAnsi="宋体" w:cs="宋体"/>
                <w:color w:val="000000"/>
                <w:szCs w:val="21"/>
                <w:lang w:val="zh-CN"/>
              </w:rPr>
              <w:t xml:space="preserve">分，最高</w:t>
            </w:r>
            <w:r>
              <w:rPr>
                <w:rFonts w:hint="eastAsia" w:ascii="宋体" w:hAnsi="宋体" w:cs="宋体"/>
                <w:color w:val="000000"/>
                <w:szCs w:val="21"/>
              </w:rPr>
              <w:t xml:space="preserve">得</w:t>
            </w:r>
            <w:r>
              <w:rPr>
                <w:rFonts w:ascii="宋体" w:hAnsi="宋体" w:cs="宋体"/>
                <w:color w:val="000000"/>
                <w:szCs w:val="21"/>
              </w:rPr>
              <w:t xml:space="preserve">10</w:t>
            </w:r>
            <w:r>
              <w:rPr>
                <w:rFonts w:hint="eastAsia" w:ascii="宋体" w:hAnsi="宋体" w:cs="宋体"/>
                <w:color w:val="000000"/>
                <w:szCs w:val="21"/>
                <w:lang w:val="zh-CN"/>
              </w:rPr>
              <w:t xml:space="preserve">分。</w:t>
            </w:r>
            <w:r/>
          </w:p>
          <w:p>
            <w:pPr>
              <w:jc w:val="left"/>
              <w:spacing w:line="400" w:lineRule="exact"/>
              <w:rPr>
                <w:rFonts w:hint="eastAsia" w:ascii="宋体" w:hAnsi="宋体" w:cs="宋体"/>
                <w:color w:val="000000"/>
                <w:szCs w:val="21"/>
              </w:rPr>
            </w:pPr>
            <w:r>
              <w:rPr>
                <w:rFonts w:hint="eastAsia" w:ascii="宋体" w:hAnsi="宋体" w:cs="宋体"/>
                <w:b/>
                <w:bCs/>
                <w:color w:val="000000"/>
                <w:szCs w:val="21"/>
              </w:rPr>
              <w:t xml:space="preserve">注：投标文件中须提供完整的合同扫描件</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业主单位支付的养护费发票（任意一期）并加盖投标人公章，合同中未有明确“签订日期”或合同落款日期未写的不计分。</w:t>
            </w:r>
            <w:r/>
          </w:p>
        </w:tc>
        <w:tc>
          <w:tcPr>
            <w:tcW w:w="706" w:type="dxa"/>
            <w:vAlign w:val="center"/>
            <w:textDirection w:val="lrTb"/>
            <w:noWrap w:val="false"/>
          </w:tcPr>
          <w:p>
            <w:pPr>
              <w:jc w:val="center"/>
              <w:spacing w:line="400" w:lineRule="exact"/>
              <w:rPr>
                <w:rFonts w:hint="eastAsia" w:ascii="宋体" w:hAnsi="宋体" w:cs="宋体"/>
                <w:color w:val="000000"/>
                <w:szCs w:val="21"/>
              </w:rPr>
            </w:pPr>
            <w:r>
              <w:rPr>
                <w:rFonts w:ascii="宋体" w:hAnsi="宋体" w:cs="宋体"/>
                <w:color w:val="000000"/>
                <w:szCs w:val="21"/>
              </w:rPr>
              <w:t xml:space="preserve">10</w:t>
            </w:r>
            <w:r/>
          </w:p>
        </w:tc>
      </w:tr>
      <w:tr>
        <w:trPr>
          <w:trHeight w:val="1746"/>
        </w:trPr>
        <w:tc>
          <w:tcPr>
            <w:tcW w:w="1385" w:type="dxa"/>
            <w:vAlign w:val="center"/>
            <w:vMerge w:val="continue"/>
            <w:textDirection w:val="lrTb"/>
            <w:noWrap w:val="false"/>
          </w:tcPr>
          <w:p>
            <w:pPr>
              <w:jc w:val="center"/>
              <w:spacing w:line="400" w:lineRule="exact"/>
              <w:rPr>
                <w:rFonts w:hint="eastAsia" w:ascii="宋体" w:hAnsi="宋体" w:cs="宋体"/>
                <w:b/>
                <w:bCs/>
                <w:color w:val="000000"/>
                <w:szCs w:val="21"/>
                <w:lang w:val="zh-CN"/>
              </w:rPr>
            </w:pPr>
            <w:r>
              <w:rPr>
                <w:rFonts w:hint="eastAsia" w:ascii="宋体" w:hAnsi="宋体" w:cs="宋体"/>
                <w:b/>
                <w:bCs/>
                <w:color w:val="000000"/>
                <w:szCs w:val="21"/>
                <w:lang w:val="zh-CN"/>
              </w:rPr>
            </w:r>
            <w:r/>
          </w:p>
        </w:tc>
        <w:tc>
          <w:tcPr>
            <w:tcW w:w="2005" w:type="dxa"/>
            <w:vAlign w:val="center"/>
            <w:textDirection w:val="lrTb"/>
            <w:noWrap w:val="false"/>
          </w:tcPr>
          <w:p>
            <w:pPr>
              <w:jc w:val="center"/>
              <w:spacing w:line="40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体系证书（</w:t>
            </w:r>
            <w:r>
              <w:rPr>
                <w:rFonts w:ascii="宋体" w:hAnsi="宋体" w:cs="宋体"/>
                <w:bCs/>
                <w:color w:val="000000"/>
                <w:szCs w:val="21"/>
                <w:lang w:val="zh-CN"/>
              </w:rPr>
              <w:t xml:space="preserve">3</w:t>
            </w:r>
            <w:r>
              <w:rPr>
                <w:rFonts w:hint="eastAsia" w:ascii="宋体" w:hAnsi="宋体" w:cs="宋体"/>
                <w:bCs/>
                <w:color w:val="000000"/>
                <w:szCs w:val="21"/>
                <w:lang w:val="zh-CN"/>
              </w:rPr>
              <w:t xml:space="preserve">分）</w:t>
            </w:r>
            <w:r/>
          </w:p>
          <w:p>
            <w:pPr>
              <w:jc w:val="center"/>
              <w:spacing w:line="400" w:lineRule="exact"/>
              <w:rPr>
                <w:rFonts w:hint="eastAsia" w:ascii="宋体" w:hAnsi="宋体" w:cs="宋体"/>
                <w:b/>
                <w:bCs/>
                <w:color w:val="000000"/>
                <w:szCs w:val="21"/>
                <w:lang w:val="zh-CN"/>
              </w:rPr>
            </w:pPr>
            <w:r>
              <w:rPr>
                <w:rFonts w:hint="eastAsia" w:ascii="宋体" w:hAnsi="宋体" w:cs="宋体"/>
                <w:b/>
                <w:bCs/>
                <w:color w:val="000000"/>
                <w:szCs w:val="21"/>
                <w:lang w:val="zh-CN"/>
              </w:rPr>
            </w:r>
            <w:r/>
          </w:p>
        </w:tc>
        <w:tc>
          <w:tcPr>
            <w:tcW w:w="5650"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投标人具有有效的质量管理体系证书、环境管理体系证书、职业健康安全管理体系证书，每提供一个得</w:t>
            </w:r>
            <w:r>
              <w:rPr>
                <w:rFonts w:ascii="宋体" w:hAnsi="宋体" w:cs="宋体"/>
                <w:color w:val="000000"/>
                <w:szCs w:val="21"/>
              </w:rPr>
              <w:t xml:space="preserve">1</w:t>
            </w:r>
            <w:r>
              <w:rPr>
                <w:rFonts w:hint="eastAsia" w:ascii="宋体" w:hAnsi="宋体" w:cs="宋体"/>
                <w:color w:val="000000"/>
                <w:szCs w:val="21"/>
              </w:rPr>
              <w:t xml:space="preserve">分，本项最高得</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b/>
                <w:color w:val="000000"/>
                <w:szCs w:val="21"/>
              </w:rPr>
              <w:t xml:space="preserve">（有效证书扫描件及“全国认证认可信息公共服务平台” http://cx.cnca.cn 查询</w:t>
            </w:r>
            <w:r>
              <w:rPr>
                <w:rFonts w:hint="eastAsia" w:ascii="宋体" w:hAnsi="宋体" w:cs="宋体"/>
                <w:b/>
                <w:color w:val="000000"/>
                <w:szCs w:val="21"/>
              </w:rPr>
              <w:t xml:space="preserve">截</w:t>
            </w:r>
            <w:r>
              <w:rPr>
                <w:rFonts w:hint="eastAsia" w:ascii="宋体" w:hAnsi="宋体" w:cs="宋体"/>
                <w:b/>
                <w:color w:val="000000"/>
                <w:szCs w:val="21"/>
              </w:rPr>
              <w:t xml:space="preserve">图上传至系统中并加盖公章，不提供或提供不全不得分）</w:t>
            </w:r>
            <w:r/>
          </w:p>
          <w:p>
            <w:pPr>
              <w:jc w:val="left"/>
              <w:spacing w:line="400" w:lineRule="exact"/>
              <w:rPr>
                <w:rFonts w:hint="eastAsia" w:ascii="宋体" w:hAnsi="宋体" w:cs="宋体"/>
                <w:color w:val="000000"/>
                <w:szCs w:val="21"/>
              </w:rPr>
            </w:pPr>
            <w:r>
              <w:rPr>
                <w:rFonts w:hint="eastAsia" w:ascii="宋体" w:hAnsi="宋体" w:cs="宋体"/>
                <w:color w:val="000000"/>
                <w:szCs w:val="21"/>
              </w:rPr>
            </w:r>
            <w:r/>
          </w:p>
        </w:tc>
        <w:tc>
          <w:tcPr>
            <w:tcW w:w="706" w:type="dxa"/>
            <w:vAlign w:val="center"/>
            <w:textDirection w:val="lrTb"/>
            <w:noWrap w:val="false"/>
          </w:tcPr>
          <w:p>
            <w:pPr>
              <w:jc w:val="center"/>
              <w:spacing w:line="400" w:lineRule="exact"/>
              <w:rPr>
                <w:rFonts w:hint="eastAsia" w:ascii="宋体" w:hAnsi="宋体" w:cs="宋体"/>
                <w:color w:val="000000"/>
                <w:szCs w:val="21"/>
              </w:rPr>
            </w:pPr>
            <w:r>
              <w:rPr>
                <w:rFonts w:ascii="宋体" w:hAnsi="宋体" w:cs="宋体"/>
                <w:color w:val="000000"/>
                <w:szCs w:val="21"/>
              </w:rPr>
              <w:t xml:space="preserve">3</w:t>
            </w:r>
            <w:r/>
          </w:p>
        </w:tc>
      </w:tr>
    </w:tbl>
    <w:p>
      <w:pPr>
        <w:spacing w:line="360" w:lineRule="auto"/>
        <w:rPr>
          <w:rFonts w:hint="eastAsia" w:ascii="宋体" w:hAnsi="宋体"/>
          <w:b/>
          <w:szCs w:val="21"/>
        </w:rPr>
      </w:pPr>
      <w:r>
        <w:rPr>
          <w:rFonts w:hint="eastAsia" w:ascii="宋体" w:hAnsi="宋体"/>
          <w:b/>
          <w:color w:val="000000"/>
          <w:szCs w:val="21"/>
        </w:rPr>
        <w:t xml:space="preserve">备</w:t>
      </w:r>
      <w:r>
        <w:rPr>
          <w:rFonts w:hint="eastAsia" w:ascii="宋体" w:hAnsi="宋体"/>
          <w:b/>
          <w:szCs w:val="21"/>
        </w:rPr>
        <w:t xml:space="preserve">注：1.为确保货物、服务质量，投标单位技术部分的分值低于75%的视为无效投标。</w:t>
      </w:r>
      <w:r/>
    </w:p>
    <w:p>
      <w:pPr>
        <w:spacing w:line="360" w:lineRule="auto"/>
        <w:rPr>
          <w:rFonts w:hint="eastAsia"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.涉及评审的资料均需电子</w:t>
      </w:r>
      <w:r>
        <w:rPr>
          <w:rFonts w:hint="eastAsia" w:ascii="宋体" w:hAnsi="宋体"/>
          <w:b/>
          <w:color w:val="000000"/>
          <w:szCs w:val="21"/>
        </w:rPr>
        <w:t xml:space="preserve">件形式</w:t>
      </w:r>
      <w:r>
        <w:rPr>
          <w:rFonts w:hint="eastAsia" w:ascii="宋体" w:hAnsi="宋体"/>
          <w:b/>
          <w:color w:val="000000"/>
          <w:szCs w:val="21"/>
        </w:rPr>
        <w:t xml:space="preserve">上传，本项目不收取纸质投标文件及相关原件等纸质材料，仅以投标单位提供的电子投标文件为准。</w:t>
      </w:r>
      <w:r/>
    </w:p>
    <w:p>
      <w:pPr>
        <w:spacing w:line="360" w:lineRule="auto"/>
        <w:rPr>
          <w:rFonts w:hint="eastAsia" w:ascii="宋体" w:hAnsi="宋体"/>
          <w:b/>
          <w:color w:val="000000"/>
          <w:szCs w:val="21"/>
        </w:rPr>
      </w:pPr>
      <w:r>
        <w:rPr>
          <w:rFonts w:ascii="宋体" w:hAnsi="宋体"/>
          <w:b/>
          <w:color w:val="000000"/>
          <w:szCs w:val="21"/>
        </w:rPr>
        <w:t xml:space="preserve">3.</w:t>
      </w:r>
      <w:r>
        <w:rPr>
          <w:rFonts w:hint="eastAsia" w:ascii="宋体" w:hAnsi="宋体"/>
          <w:b/>
          <w:color w:val="000000"/>
          <w:szCs w:val="21"/>
        </w:rPr>
        <w:t xml:space="preserve">各投标单位必须通过“苏</w:t>
      </w:r>
      <w:r>
        <w:rPr>
          <w:rFonts w:hint="eastAsia" w:ascii="宋体" w:hAnsi="宋体"/>
          <w:b/>
          <w:color w:val="000000"/>
          <w:szCs w:val="21"/>
        </w:rPr>
        <w:t xml:space="preserve">采云</w:t>
      </w:r>
      <w:r>
        <w:rPr>
          <w:rFonts w:hint="eastAsia" w:ascii="宋体" w:hAnsi="宋体"/>
          <w:b/>
          <w:color w:val="000000"/>
          <w:szCs w:val="21"/>
        </w:rPr>
        <w:t xml:space="preserve">”进行该项目网上电子投标，否则视为无效投标.</w:t>
      </w:r>
      <w:r/>
    </w:p>
    <w:p>
      <w:pPr>
        <w:spacing w:line="360" w:lineRule="auto"/>
        <w:rPr>
          <w:rFonts w:hint="eastAsia" w:ascii="宋体" w:hAnsi="宋体"/>
          <w:b/>
          <w:color w:val="000000"/>
          <w:szCs w:val="21"/>
        </w:rPr>
      </w:pPr>
      <w:r>
        <w:rPr>
          <w:rFonts w:hint="eastAsia" w:ascii="宋体" w:hAnsi="宋体"/>
          <w:b/>
          <w:color w:val="000000"/>
          <w:szCs w:val="21"/>
        </w:rPr>
        <w:t xml:space="preserve">4.投标文件中的内容需和招标文件相关指标按目录标注对应页码。</w:t>
      </w:r>
      <w:r/>
    </w:p>
    <w:p>
      <w:pPr>
        <w:spacing w:line="360" w:lineRule="auto"/>
        <w:rPr>
          <w:rFonts w:hint="eastAsia" w:ascii="宋体" w:hAnsi="宋体"/>
          <w:b/>
          <w:color w:val="000000"/>
          <w:szCs w:val="21"/>
        </w:rPr>
      </w:pPr>
      <w:r>
        <w:rPr>
          <w:rFonts w:hint="eastAsia" w:ascii="宋体" w:hAnsi="宋体"/>
          <w:b/>
          <w:color w:val="000000"/>
          <w:szCs w:val="21"/>
        </w:rPr>
        <w:t xml:space="preserve">5.针对评分标准中评分的每一条，投标人均应提供相关资料或</w:t>
      </w:r>
      <w:r>
        <w:rPr>
          <w:rFonts w:hint="eastAsia" w:ascii="宋体" w:hAnsi="宋体"/>
          <w:b/>
          <w:color w:val="000000"/>
          <w:szCs w:val="21"/>
        </w:rPr>
        <w:t xml:space="preserve">作出</w:t>
      </w:r>
      <w:r>
        <w:rPr>
          <w:rFonts w:hint="eastAsia" w:ascii="宋体" w:hAnsi="宋体"/>
          <w:b/>
          <w:color w:val="000000"/>
          <w:szCs w:val="21"/>
        </w:rPr>
        <w:t xml:space="preserve">相应说明供评委评判。</w:t>
      </w:r>
      <w:r/>
    </w:p>
    <w:p>
      <w:pPr>
        <w:spacing w:line="360" w:lineRule="auto"/>
        <w:rPr>
          <w:rFonts w:hint="eastAsia" w:ascii="宋体" w:hAnsi="宋体"/>
          <w:b/>
          <w:color w:val="000000"/>
          <w:szCs w:val="21"/>
        </w:rPr>
      </w:pPr>
      <w:r>
        <w:rPr>
          <w:rFonts w:hint="eastAsia" w:ascii="宋体" w:hAnsi="宋体"/>
          <w:b/>
          <w:color w:val="000000"/>
          <w:szCs w:val="21"/>
        </w:rPr>
        <w:t xml:space="preserve">6.投标人必须保证全部投标资料的真实性，如有虚假或对招标文件所要求说明的情况故意隐瞒或虚报，视为</w:t>
      </w:r>
      <w:r>
        <w:rPr>
          <w:rFonts w:hint="eastAsia" w:ascii="宋体" w:hAnsi="宋体"/>
          <w:b/>
          <w:color w:val="000000"/>
          <w:szCs w:val="21"/>
        </w:rPr>
        <w:t xml:space="preserve">不</w:t>
      </w:r>
      <w:r>
        <w:rPr>
          <w:rFonts w:hint="eastAsia" w:ascii="宋体" w:hAnsi="宋体"/>
          <w:b/>
          <w:color w:val="000000"/>
          <w:szCs w:val="21"/>
        </w:rPr>
        <w:t xml:space="preserve">实质性投标招标文件，为无效投标，已中标的将取消中标资格，按“提供虚假材料谋取中标、成交”相关处理办法处理</w:t>
      </w:r>
      <w:r>
        <w:rPr>
          <w:rFonts w:hint="eastAsia" w:ascii="宋体" w:hAnsi="宋体" w:cs="宋体"/>
          <w:b/>
          <w:bCs/>
          <w:color w:val="000000"/>
          <w:szCs w:val="21"/>
        </w:rPr>
        <w:t xml:space="preserve">。</w:t>
      </w:r>
      <w:r/>
    </w:p>
    <w:p>
      <w:pPr>
        <w:spacing w:line="360" w:lineRule="auto"/>
        <w:rPr>
          <w:rFonts w:hint="eastAsia" w:ascii="宋体" w:hAnsi="宋体"/>
          <w:b/>
          <w:color w:val="000000"/>
          <w:szCs w:val="21"/>
        </w:rPr>
      </w:pPr>
      <w:r>
        <w:rPr>
          <w:rFonts w:hint="eastAsia" w:ascii="宋体" w:hAnsi="宋体"/>
          <w:b/>
          <w:color w:val="000000"/>
          <w:szCs w:val="21"/>
        </w:rPr>
        <w:t xml:space="preserve">7.本项目由评委会经综合评标法确定中标单位，最低的报价并不能成为中标的唯一依据。</w:t>
      </w:r>
      <w:r/>
    </w:p>
    <w:p>
      <w:pPr>
        <w:pStyle w:val="1078"/>
        <w:ind w:firstLine="0"/>
        <w:jc w:val="right"/>
        <w:rPr>
          <w:rFonts w:hint="eastAsia" w:ascii="宋体" w:hAnsi="宋体" w:cs="Arial"/>
          <w:color w:val="000000"/>
          <w:sz w:val="21"/>
          <w:szCs w:val="21"/>
        </w:rPr>
      </w:pPr>
      <w:r>
        <w:rPr>
          <w:rFonts w:hint="eastAsia" w:ascii="宋体" w:hAnsi="宋体" w:cs="Arial"/>
          <w:color w:val="000000"/>
          <w:sz w:val="21"/>
          <w:szCs w:val="21"/>
        </w:rPr>
        <w:t xml:space="preserve">全文完</w:t>
      </w:r>
      <w:r/>
    </w:p>
    <w:sectPr>
      <w:footerReference w:type="default" r:id="rId14"/>
      <w:footerReference w:type="first" r:id="rId15"/>
      <w:footnotePr/>
      <w:endnotePr/>
      <w:type w:val="nextPage"/>
      <w:pgSz w:w="11906" w:h="16838" w:orient="portrait"/>
      <w:pgMar w:top="1247" w:right="1361" w:bottom="1247" w:left="136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方正仿宋简体">
    <w:panose1 w:val="020B0503020202020204"/>
  </w:font>
  <w:font w:name="Calibri">
    <w:panose1 w:val="020F0502020204030204"/>
  </w:font>
  <w:font w:name="方正大黑简体">
    <w:panose1 w:val="020B0503020202020204"/>
  </w:font>
  <w:font w:name="仿宋_GB2312">
    <w:panose1 w:val="02010609060101010101"/>
  </w:font>
  <w:font w:name="黑体">
    <w:panose1 w:val="02010609060101010101"/>
  </w:font>
  <w:font w:name="楷体_GB2312">
    <w:panose1 w:val="02010609060101010101"/>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57242488"/>
      <w:docPartObj>
        <w:docPartGallery w:val="Page Numbers (Bottom of Page)"/>
        <w:docPartUnique w:val="true"/>
      </w:docPartObj>
      <w:rPr/>
    </w:sdtPr>
    <w:sdtContent>
      <w:p>
        <w:pPr>
          <w:pStyle w:val="88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94245278"/>
      <w:docPartObj>
        <w:docPartGallery w:val="Page Numbers (Bottom of Page)"/>
        <w:docPartUnique w:val="true"/>
      </w:docPartObj>
      <w:rPr/>
    </w:sdtPr>
    <w:sdtContent>
      <w:p>
        <w:pPr>
          <w:pStyle w:val="880"/>
          <w:jc w:val="center"/>
        </w:pPr>
        <w:r>
          <w:fldChar w:fldCharType="begin"/>
        </w:r>
        <w:r>
          <w:instrText xml:space="preserve">PAGE   \* MERGEFORMAT</w:instrText>
        </w:r>
        <w:r>
          <w:fldChar w:fldCharType="separate"/>
        </w:r>
        <w:r>
          <w:rPr>
            <w:lang w:val="zh-CN"/>
          </w:rPr>
          <w:t xml:space="preserve">1</w:t>
        </w:r>
        <w:r>
          <w:fldChar w:fldCharType="end"/>
        </w:r>
        <w:r/>
      </w:p>
    </w:sdtContent>
  </w:sdt>
  <w:p>
    <w:pPr>
      <w:pStyle w:val="8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28600" cy="1225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8600" cy="122555"/>
                      </a:xfrm>
                      <a:prstGeom prst="rect">
                        <a:avLst/>
                      </a:prstGeom>
                      <a:noFill/>
                      <a:ln>
                        <a:noFill/>
                      </a:ln>
                    </wps:spPr>
                    <wps:txbx>
                      <w:txbxContent>
                        <w:p>
                          <w:pPr>
                            <w:jc w:val="left"/>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21</w:t>
                          </w:r>
                          <w:r>
                            <w:rPr>
                              <w:rFonts w:hint="eastAsia" w:ascii="宋体" w:hAnsi="宋体" w:cs="宋体"/>
                              <w:sz w:val="18"/>
                              <w:szCs w:val="18"/>
                            </w:rP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8.0pt;height:9.7pt;mso-wrap-distance-left:9.0pt;mso-wrap-distance-top:0.0pt;mso-wrap-distance-right:9.0pt;mso-wrap-distance-bottom:0.0pt;visibility:visible;" filled="f" stroked="f">
              <v:textbox inset="0,0,0,0">
                <w:txbxContent>
                  <w:p>
                    <w:pPr>
                      <w:jc w:val="left"/>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21</w:t>
                    </w:r>
                    <w:r>
                      <w:rPr>
                        <w:rFonts w:hint="eastAsia" w:ascii="宋体" w:hAnsi="宋体" w:cs="宋体"/>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60935909"/>
      <w:docPartObj>
        <w:docPartGallery w:val="Page Numbers (Bottom of Page)"/>
        <w:docPartUnique w:val="true"/>
      </w:docPartObj>
      <w:rPr/>
    </w:sdtPr>
    <w:sdtContent>
      <w:p>
        <w:pPr>
          <w:pStyle w:val="880"/>
          <w:jc w:val="center"/>
        </w:pPr>
        <w:r>
          <w:fldChar w:fldCharType="begin"/>
        </w:r>
        <w:r>
          <w:instrText xml:space="preserve">PAGE   \* MERGEFORMAT</w:instrText>
        </w:r>
        <w:r>
          <w:fldChar w:fldCharType="separate"/>
        </w:r>
        <w:r>
          <w:rPr>
            <w:lang w:val="zh-CN"/>
          </w:rPr>
          <w:t xml:space="preserve">40</w:t>
        </w:r>
        <w:r>
          <w:fldChar w:fldCharType="end"/>
        </w:r>
        <w:r/>
      </w:p>
    </w:sdtContent>
  </w:sdt>
  <w:p>
    <w:pPr>
      <w:pStyle w:val="88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03200" cy="3257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03200" cy="3257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22</w:t>
                          </w:r>
                          <w:r>
                            <w:rPr>
                              <w:rFonts w:hint="eastAsia"/>
                              <w:sz w:val="18"/>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6.0pt;height:25.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22</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rPr>
        <w:rFonts w:eastAsia="宋体"/>
      </w:rPr>
    </w:pPr>
    <w:r>
      <w:rPr>
        <w:rFonts w:hint="eastAsia" w:ascii="宋体" w:hAnsi="宋体" w:eastAsia="宋体"/>
      </w:rPr>
      <w:t xml:space="preserve">苏州忠胜杰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ascii="宋体" w:hAnsi="宋体" w:eastAsia="宋体" w:cs="宋体"/>
        <w:szCs w:val="18"/>
      </w:rPr>
      <w:t xml:space="preserve">JSZC-320583-SZSJ-G2026-0005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rPr>
        <w:rFonts w:eastAsia="宋体"/>
      </w:rPr>
    </w:pPr>
    <w:r>
      <w:rPr>
        <w:rFonts w:hint="eastAsia" w:ascii="宋体" w:hAnsi="宋体" w:eastAsia="宋体"/>
      </w:rPr>
      <w:t xml:space="preserve">苏州忠胜杰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ascii="宋体" w:hAnsi="宋体" w:eastAsia="宋体" w:cs="宋体"/>
        <w:szCs w:val="18"/>
      </w:rPr>
      <w:t xml:space="preserve"> JSZC-320583-SZSJ-G2026-0005</w:t>
    </w:r>
    <w:r/>
  </w:p>
  <w:p>
    <w:pPr>
      <w:pStyle w:val="8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num" w:pos="36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15" w:hanging="31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2292" w:hanging="360"/>
      </w:pPr>
      <w:rPr>
        <w:rFonts w:hint="default" w:ascii="Courier New" w:hAnsi="Courier New" w:eastAsia="Courier New" w:cs="Courier New"/>
      </w:rPr>
    </w:lvl>
    <w:lvl w:ilvl="2">
      <w:start w:val="1"/>
      <w:numFmt w:val="bullet"/>
      <w:isLgl w:val="false"/>
      <w:suff w:val="tab"/>
      <w:lvlText w:val="§"/>
      <w:lvlJc w:val="left"/>
      <w:pPr>
        <w:ind w:left="3012" w:hanging="360"/>
      </w:pPr>
      <w:rPr>
        <w:rFonts w:hint="default" w:ascii="Wingdings" w:hAnsi="Wingdings" w:eastAsia="Wingdings" w:cs="Wingdings"/>
      </w:rPr>
    </w:lvl>
    <w:lvl w:ilvl="3">
      <w:start w:val="1"/>
      <w:numFmt w:val="bullet"/>
      <w:isLgl w:val="false"/>
      <w:suff w:val="tab"/>
      <w:lvlText w:val="·"/>
      <w:lvlJc w:val="left"/>
      <w:pPr>
        <w:ind w:left="3732" w:hanging="360"/>
      </w:pPr>
      <w:rPr>
        <w:rFonts w:hint="default" w:ascii="Symbol" w:hAnsi="Symbol" w:eastAsia="Symbol" w:cs="Symbol"/>
      </w:rPr>
    </w:lvl>
    <w:lvl w:ilvl="4">
      <w:start w:val="1"/>
      <w:numFmt w:val="bullet"/>
      <w:isLgl w:val="false"/>
      <w:suff w:val="tab"/>
      <w:lvlText w:val="o"/>
      <w:lvlJc w:val="left"/>
      <w:pPr>
        <w:ind w:left="4452" w:hanging="360"/>
      </w:pPr>
      <w:rPr>
        <w:rFonts w:hint="default" w:ascii="Courier New" w:hAnsi="Courier New" w:eastAsia="Courier New" w:cs="Courier New"/>
      </w:rPr>
    </w:lvl>
    <w:lvl w:ilvl="5">
      <w:start w:val="1"/>
      <w:numFmt w:val="bullet"/>
      <w:isLgl w:val="false"/>
      <w:suff w:val="tab"/>
      <w:lvlText w:val="§"/>
      <w:lvlJc w:val="left"/>
      <w:pPr>
        <w:ind w:left="5172" w:hanging="360"/>
      </w:pPr>
      <w:rPr>
        <w:rFonts w:hint="default" w:ascii="Wingdings" w:hAnsi="Wingdings" w:eastAsia="Wingdings" w:cs="Wingdings"/>
      </w:rPr>
    </w:lvl>
    <w:lvl w:ilvl="6">
      <w:start w:val="1"/>
      <w:numFmt w:val="bullet"/>
      <w:isLgl w:val="false"/>
      <w:suff w:val="tab"/>
      <w:lvlText w:val="·"/>
      <w:lvlJc w:val="left"/>
      <w:pPr>
        <w:ind w:left="5892" w:hanging="360"/>
      </w:pPr>
      <w:rPr>
        <w:rFonts w:hint="default" w:ascii="Symbol" w:hAnsi="Symbol" w:eastAsia="Symbol" w:cs="Symbol"/>
      </w:rPr>
    </w:lvl>
    <w:lvl w:ilvl="7">
      <w:start w:val="1"/>
      <w:numFmt w:val="bullet"/>
      <w:isLgl w:val="false"/>
      <w:suff w:val="tab"/>
      <w:lvlText w:val="o"/>
      <w:lvlJc w:val="left"/>
      <w:pPr>
        <w:ind w:left="6612" w:hanging="360"/>
      </w:pPr>
      <w:rPr>
        <w:rFonts w:hint="default" w:ascii="Courier New" w:hAnsi="Courier New" w:eastAsia="Courier New" w:cs="Courier New"/>
      </w:rPr>
    </w:lvl>
    <w:lvl w:ilvl="8">
      <w:start w:val="1"/>
      <w:numFmt w:val="bullet"/>
      <w:isLgl w:val="false"/>
      <w:suff w:val="tab"/>
      <w:lvlText w:val="§"/>
      <w:lvlJc w:val="left"/>
      <w:pPr>
        <w:ind w:left="7332"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09" w:hanging="425"/>
      </w:pPr>
      <w:rPr>
        <w:rFonts w:hint="eastAsia"/>
      </w:rPr>
    </w:lvl>
    <w:lvl w:ilvl="1">
      <w:start w:val="1"/>
      <w:numFmt w:val="decimal"/>
      <w:isLgl w:val="false"/>
      <w:suff w:val="tab"/>
      <w:lvlText w:val="%1.%2"/>
      <w:lvlJc w:val="left"/>
      <w:pPr>
        <w:ind w:left="1276" w:hanging="567"/>
      </w:pPr>
    </w:lvl>
    <w:lvl w:ilvl="2">
      <w:start w:val="1"/>
      <w:numFmt w:val="decimal"/>
      <w:isLgl w:val="false"/>
      <w:suff w:val="tab"/>
      <w:lvlText w:val="%1.%2.%3"/>
      <w:lvlJc w:val="left"/>
      <w:pPr>
        <w:ind w:left="1702" w:hanging="567"/>
      </w:pPr>
    </w:lvl>
    <w:lvl w:ilvl="3">
      <w:start w:val="1"/>
      <w:numFmt w:val="decimal"/>
      <w:isLgl w:val="false"/>
      <w:suff w:val="tab"/>
      <w:lvlText w:val="%1.%2.%3.%4"/>
      <w:lvlJc w:val="left"/>
      <w:pPr>
        <w:ind w:left="2268" w:hanging="708"/>
      </w:pPr>
    </w:lvl>
    <w:lvl w:ilvl="4">
      <w:start w:val="1"/>
      <w:numFmt w:val="decimal"/>
      <w:isLgl w:val="false"/>
      <w:suff w:val="tab"/>
      <w:lvlText w:val="%1.%2.%3.%4.%5"/>
      <w:lvlJc w:val="left"/>
      <w:pPr>
        <w:ind w:left="2835" w:hanging="850"/>
      </w:pPr>
    </w:lvl>
    <w:lvl w:ilvl="5">
      <w:start w:val="1"/>
      <w:numFmt w:val="decimal"/>
      <w:isLgl w:val="false"/>
      <w:suff w:val="tab"/>
      <w:lvlText w:val="%1.%2.%3.%4.%5.%6"/>
      <w:lvlJc w:val="left"/>
      <w:pPr>
        <w:ind w:left="3544" w:hanging="1134"/>
      </w:pPr>
    </w:lvl>
    <w:lvl w:ilvl="6">
      <w:start w:val="1"/>
      <w:numFmt w:val="decimal"/>
      <w:isLgl w:val="false"/>
      <w:suff w:val="tab"/>
      <w:lvlText w:val="%1.%2.%3.%4.%5.%6.%7"/>
      <w:lvlJc w:val="left"/>
      <w:pPr>
        <w:ind w:left="4111" w:hanging="1276"/>
      </w:pPr>
    </w:lvl>
    <w:lvl w:ilvl="7">
      <w:start w:val="1"/>
      <w:numFmt w:val="decimal"/>
      <w:isLgl w:val="false"/>
      <w:suff w:val="tab"/>
      <w:lvlText w:val="%1.%2.%3.%4.%5.%6.%7.%8"/>
      <w:lvlJc w:val="left"/>
      <w:pPr>
        <w:ind w:left="4678" w:hanging="1418"/>
      </w:pPr>
    </w:lvl>
    <w:lvl w:ilvl="8">
      <w:start w:val="1"/>
      <w:numFmt w:val="decimal"/>
      <w:isLgl w:val="false"/>
      <w:suff w:val="tab"/>
      <w:lvlText w:val="%1.%2.%3.%4.%5.%6.%7.%8.%9"/>
      <w:lvlJc w:val="left"/>
      <w:pPr>
        <w:ind w:left="5386" w:hanging="170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7"/>
  </w:num>
  <w:num w:numId="4">
    <w:abstractNumId w:val="3"/>
  </w:num>
  <w:num w:numId="5">
    <w:abstractNumId w:val="8"/>
  </w:num>
  <w:num w:numId="6">
    <w:abstractNumId w:val="5"/>
  </w:num>
  <w:num w:numId="7">
    <w:abstractNumId w:val="4"/>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870"/>
    <w:link w:val="861"/>
    <w:uiPriority w:val="9"/>
    <w:rPr>
      <w:rFonts w:ascii="Arial" w:hAnsi="Arial" w:eastAsia="Arial" w:cs="Arial"/>
      <w:sz w:val="40"/>
      <w:szCs w:val="40"/>
    </w:rPr>
  </w:style>
  <w:style w:type="character" w:styleId="825">
    <w:name w:val="Heading 2 Char"/>
    <w:basedOn w:val="870"/>
    <w:link w:val="862"/>
    <w:uiPriority w:val="9"/>
    <w:rPr>
      <w:rFonts w:ascii="Arial" w:hAnsi="Arial" w:eastAsia="Arial" w:cs="Arial"/>
      <w:sz w:val="34"/>
    </w:rPr>
  </w:style>
  <w:style w:type="character" w:styleId="826">
    <w:name w:val="Heading 3 Char"/>
    <w:basedOn w:val="870"/>
    <w:link w:val="863"/>
    <w:uiPriority w:val="9"/>
    <w:rPr>
      <w:rFonts w:ascii="Arial" w:hAnsi="Arial" w:eastAsia="Arial" w:cs="Arial"/>
      <w:sz w:val="30"/>
      <w:szCs w:val="30"/>
    </w:rPr>
  </w:style>
  <w:style w:type="character" w:styleId="827">
    <w:name w:val="Heading 4 Char"/>
    <w:basedOn w:val="870"/>
    <w:link w:val="864"/>
    <w:uiPriority w:val="9"/>
    <w:rPr>
      <w:rFonts w:ascii="Arial" w:hAnsi="Arial" w:eastAsia="Arial" w:cs="Arial"/>
      <w:b/>
      <w:bCs/>
      <w:sz w:val="26"/>
      <w:szCs w:val="26"/>
    </w:rPr>
  </w:style>
  <w:style w:type="character" w:styleId="828">
    <w:name w:val="Heading 5 Char"/>
    <w:basedOn w:val="870"/>
    <w:link w:val="865"/>
    <w:uiPriority w:val="9"/>
    <w:rPr>
      <w:rFonts w:ascii="Arial" w:hAnsi="Arial" w:eastAsia="Arial" w:cs="Arial"/>
      <w:b/>
      <w:bCs/>
      <w:sz w:val="24"/>
      <w:szCs w:val="24"/>
    </w:rPr>
  </w:style>
  <w:style w:type="character" w:styleId="829">
    <w:name w:val="Heading 6 Char"/>
    <w:basedOn w:val="870"/>
    <w:link w:val="866"/>
    <w:uiPriority w:val="9"/>
    <w:rPr>
      <w:rFonts w:ascii="Arial" w:hAnsi="Arial" w:eastAsia="Arial" w:cs="Arial"/>
      <w:b/>
      <w:bCs/>
      <w:sz w:val="22"/>
      <w:szCs w:val="22"/>
    </w:rPr>
  </w:style>
  <w:style w:type="character" w:styleId="830">
    <w:name w:val="Heading 7 Char"/>
    <w:basedOn w:val="870"/>
    <w:link w:val="867"/>
    <w:uiPriority w:val="9"/>
    <w:rPr>
      <w:rFonts w:ascii="Arial" w:hAnsi="Arial" w:eastAsia="Arial" w:cs="Arial"/>
      <w:b/>
      <w:bCs/>
      <w:i/>
      <w:iCs/>
      <w:sz w:val="22"/>
      <w:szCs w:val="22"/>
    </w:rPr>
  </w:style>
  <w:style w:type="character" w:styleId="831">
    <w:name w:val="Heading 8 Char"/>
    <w:basedOn w:val="870"/>
    <w:link w:val="868"/>
    <w:uiPriority w:val="9"/>
    <w:rPr>
      <w:rFonts w:ascii="Arial" w:hAnsi="Arial" w:eastAsia="Arial" w:cs="Arial"/>
      <w:i/>
      <w:iCs/>
      <w:sz w:val="22"/>
      <w:szCs w:val="22"/>
    </w:rPr>
  </w:style>
  <w:style w:type="character" w:styleId="832">
    <w:name w:val="Heading 9 Char"/>
    <w:basedOn w:val="870"/>
    <w:link w:val="869"/>
    <w:uiPriority w:val="9"/>
    <w:rPr>
      <w:rFonts w:ascii="Arial" w:hAnsi="Arial" w:eastAsia="Arial" w:cs="Arial"/>
      <w:i/>
      <w:iCs/>
      <w:sz w:val="21"/>
      <w:szCs w:val="21"/>
    </w:rPr>
  </w:style>
  <w:style w:type="character" w:styleId="833">
    <w:name w:val="Title Char"/>
    <w:basedOn w:val="870"/>
    <w:link w:val="890"/>
    <w:uiPriority w:val="10"/>
    <w:rPr>
      <w:sz w:val="48"/>
      <w:szCs w:val="48"/>
    </w:rPr>
  </w:style>
  <w:style w:type="character" w:styleId="834">
    <w:name w:val="Subtitle Char"/>
    <w:basedOn w:val="870"/>
    <w:link w:val="884"/>
    <w:uiPriority w:val="11"/>
    <w:rPr>
      <w:sz w:val="24"/>
      <w:szCs w:val="24"/>
    </w:rPr>
  </w:style>
  <w:style w:type="character" w:styleId="835">
    <w:name w:val="Quote Char"/>
    <w:link w:val="908"/>
    <w:uiPriority w:val="29"/>
    <w:rPr>
      <w:i/>
    </w:rPr>
  </w:style>
  <w:style w:type="character" w:styleId="836">
    <w:name w:val="Intense Quote Char"/>
    <w:link w:val="910"/>
    <w:uiPriority w:val="30"/>
    <w:rPr>
      <w:i/>
    </w:rPr>
  </w:style>
  <w:style w:type="character" w:styleId="837">
    <w:name w:val="Header Char"/>
    <w:basedOn w:val="870"/>
    <w:link w:val="881"/>
    <w:uiPriority w:val="99"/>
  </w:style>
  <w:style w:type="character" w:styleId="838">
    <w:name w:val="Caption Char"/>
    <w:basedOn w:val="874"/>
    <w:link w:val="880"/>
    <w:uiPriority w:val="99"/>
  </w:style>
  <w:style w:type="table" w:styleId="839">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8">
    <w:name w:val="Footnote Text Char"/>
    <w:link w:val="885"/>
    <w:uiPriority w:val="99"/>
    <w:rPr>
      <w:sz w:val="18"/>
    </w:rPr>
  </w:style>
  <w:style w:type="character" w:styleId="859">
    <w:name w:val="Endnote Text Char"/>
    <w:link w:val="879"/>
    <w:uiPriority w:val="99"/>
    <w:rPr>
      <w:sz w:val="20"/>
    </w:rPr>
  </w:style>
  <w:style w:type="paragraph" w:styleId="860" w:default="1">
    <w:name w:val="Normal"/>
    <w:link w:val="1072"/>
    <w:qFormat/>
    <w:pPr>
      <w:jc w:val="both"/>
      <w:widowControl w:val="off"/>
    </w:pPr>
    <w:rPr>
      <w:sz w:val="21"/>
      <w:szCs w:val="24"/>
    </w:rPr>
  </w:style>
  <w:style w:type="paragraph" w:styleId="861">
    <w:name w:val="Heading 1"/>
    <w:basedOn w:val="860"/>
    <w:next w:val="860"/>
    <w:link w:val="895"/>
    <w:qFormat/>
    <w:pPr>
      <w:keepLines/>
      <w:keepNext/>
      <w:spacing w:before="480" w:after="200"/>
      <w:outlineLvl w:val="0"/>
    </w:pPr>
    <w:rPr>
      <w:rFonts w:ascii="Arial" w:hAnsi="Arial" w:eastAsia="Arial" w:cs="Arial"/>
      <w:sz w:val="40"/>
      <w:szCs w:val="40"/>
    </w:rPr>
  </w:style>
  <w:style w:type="paragraph" w:styleId="862">
    <w:name w:val="Heading 2"/>
    <w:basedOn w:val="860"/>
    <w:next w:val="860"/>
    <w:link w:val="896"/>
    <w:unhideWhenUsed/>
    <w:qFormat/>
    <w:pPr>
      <w:keepLines/>
      <w:keepNext/>
      <w:spacing w:before="360" w:after="200"/>
      <w:outlineLvl w:val="1"/>
    </w:pPr>
    <w:rPr>
      <w:rFonts w:ascii="Arial" w:hAnsi="Arial" w:eastAsia="Arial" w:cs="Arial"/>
      <w:sz w:val="34"/>
    </w:rPr>
  </w:style>
  <w:style w:type="paragraph" w:styleId="863">
    <w:name w:val="Heading 3"/>
    <w:basedOn w:val="860"/>
    <w:next w:val="860"/>
    <w:link w:val="897"/>
    <w:unhideWhenUsed/>
    <w:qFormat/>
    <w:pPr>
      <w:keepLines/>
      <w:keepNext/>
      <w:spacing w:before="320" w:after="200"/>
      <w:outlineLvl w:val="2"/>
    </w:pPr>
    <w:rPr>
      <w:rFonts w:ascii="Arial" w:hAnsi="Arial" w:eastAsia="Arial" w:cs="Arial"/>
      <w:sz w:val="30"/>
      <w:szCs w:val="30"/>
    </w:rPr>
  </w:style>
  <w:style w:type="paragraph" w:styleId="864">
    <w:name w:val="Heading 4"/>
    <w:basedOn w:val="860"/>
    <w:next w:val="860"/>
    <w:link w:val="898"/>
    <w:unhideWhenUsed/>
    <w:qFormat/>
    <w:pPr>
      <w:keepLines/>
      <w:keepNext/>
      <w:spacing w:before="320" w:after="200"/>
      <w:outlineLvl w:val="3"/>
    </w:pPr>
    <w:rPr>
      <w:rFonts w:ascii="Arial" w:hAnsi="Arial" w:eastAsia="Arial" w:cs="Arial"/>
      <w:b/>
      <w:bCs/>
      <w:sz w:val="26"/>
      <w:szCs w:val="26"/>
    </w:rPr>
  </w:style>
  <w:style w:type="paragraph" w:styleId="865">
    <w:name w:val="Heading 5"/>
    <w:basedOn w:val="860"/>
    <w:next w:val="860"/>
    <w:link w:val="899"/>
    <w:unhideWhenUsed/>
    <w:qFormat/>
    <w:pPr>
      <w:keepLines/>
      <w:keepNext/>
      <w:spacing w:before="320" w:after="200"/>
      <w:outlineLvl w:val="4"/>
    </w:pPr>
    <w:rPr>
      <w:rFonts w:ascii="Arial" w:hAnsi="Arial" w:eastAsia="Arial" w:cs="Arial"/>
      <w:b/>
      <w:bCs/>
      <w:sz w:val="24"/>
    </w:rPr>
  </w:style>
  <w:style w:type="paragraph" w:styleId="866">
    <w:name w:val="Heading 6"/>
    <w:basedOn w:val="860"/>
    <w:next w:val="860"/>
    <w:link w:val="900"/>
    <w:unhideWhenUsed/>
    <w:qFormat/>
    <w:pPr>
      <w:keepLines/>
      <w:keepNext/>
      <w:spacing w:before="320" w:after="200"/>
      <w:outlineLvl w:val="5"/>
    </w:pPr>
    <w:rPr>
      <w:rFonts w:ascii="Arial" w:hAnsi="Arial" w:eastAsia="Arial" w:cs="Arial"/>
      <w:b/>
      <w:bCs/>
      <w:sz w:val="22"/>
      <w:szCs w:val="22"/>
    </w:rPr>
  </w:style>
  <w:style w:type="paragraph" w:styleId="867">
    <w:name w:val="Heading 7"/>
    <w:basedOn w:val="860"/>
    <w:next w:val="860"/>
    <w:link w:val="901"/>
    <w:unhideWhenUsed/>
    <w:qFormat/>
    <w:pPr>
      <w:keepLines/>
      <w:keepNext/>
      <w:spacing w:before="320" w:after="200"/>
      <w:outlineLvl w:val="6"/>
    </w:pPr>
    <w:rPr>
      <w:rFonts w:ascii="Arial" w:hAnsi="Arial" w:eastAsia="Arial" w:cs="Arial"/>
      <w:b/>
      <w:bCs/>
      <w:i/>
      <w:iCs/>
      <w:sz w:val="22"/>
      <w:szCs w:val="22"/>
    </w:rPr>
  </w:style>
  <w:style w:type="paragraph" w:styleId="868">
    <w:name w:val="Heading 8"/>
    <w:basedOn w:val="860"/>
    <w:next w:val="860"/>
    <w:link w:val="902"/>
    <w:unhideWhenUsed/>
    <w:qFormat/>
    <w:pPr>
      <w:keepLines/>
      <w:keepNext/>
      <w:spacing w:before="320" w:after="200"/>
      <w:outlineLvl w:val="7"/>
    </w:pPr>
    <w:rPr>
      <w:rFonts w:ascii="Arial" w:hAnsi="Arial" w:eastAsia="Arial" w:cs="Arial"/>
      <w:i/>
      <w:iCs/>
      <w:sz w:val="22"/>
      <w:szCs w:val="22"/>
    </w:rPr>
  </w:style>
  <w:style w:type="paragraph" w:styleId="869">
    <w:name w:val="Heading 9"/>
    <w:basedOn w:val="860"/>
    <w:next w:val="860"/>
    <w:link w:val="903"/>
    <w:unhideWhenUsed/>
    <w:qFormat/>
    <w:pPr>
      <w:keepLines/>
      <w:keepNext/>
      <w:spacing w:before="320" w:after="200"/>
      <w:outlineLvl w:val="8"/>
    </w:pPr>
    <w:rPr>
      <w:rFonts w:ascii="Arial" w:hAnsi="Arial" w:eastAsia="Arial" w:cs="Arial"/>
      <w:i/>
      <w:iCs/>
      <w:szCs w:val="21"/>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toc 7"/>
    <w:basedOn w:val="860"/>
    <w:next w:val="860"/>
    <w:unhideWhenUsed/>
    <w:qFormat/>
    <w:pPr>
      <w:ind w:left="1701"/>
      <w:spacing w:after="57"/>
    </w:pPr>
  </w:style>
  <w:style w:type="paragraph" w:styleId="874">
    <w:name w:val="Caption"/>
    <w:basedOn w:val="860"/>
    <w:next w:val="860"/>
    <w:unhideWhenUsed/>
    <w:qFormat/>
    <w:pPr>
      <w:spacing w:line="276" w:lineRule="auto"/>
    </w:pPr>
    <w:rPr>
      <w:b/>
      <w:bCs/>
      <w:color w:val="4f81bd" w:themeColor="accent1"/>
      <w:sz w:val="18"/>
      <w:szCs w:val="18"/>
    </w:rPr>
  </w:style>
  <w:style w:type="paragraph" w:styleId="875">
    <w:name w:val="toc 5"/>
    <w:basedOn w:val="860"/>
    <w:next w:val="860"/>
    <w:unhideWhenUsed/>
    <w:qFormat/>
    <w:pPr>
      <w:ind w:left="1134"/>
      <w:spacing w:after="57"/>
    </w:pPr>
  </w:style>
  <w:style w:type="paragraph" w:styleId="876">
    <w:name w:val="toc 3"/>
    <w:basedOn w:val="860"/>
    <w:next w:val="860"/>
    <w:unhideWhenUsed/>
    <w:qFormat/>
    <w:pPr>
      <w:ind w:left="567"/>
      <w:spacing w:after="57"/>
    </w:pPr>
  </w:style>
  <w:style w:type="paragraph" w:styleId="877">
    <w:name w:val="Plain Text"/>
    <w:basedOn w:val="860"/>
    <w:qFormat/>
    <w:rPr>
      <w:rFonts w:ascii="宋体" w:hAnsi="Courier New" w:eastAsia="楷体_GB2312"/>
      <w:sz w:val="28"/>
      <w:szCs w:val="20"/>
    </w:rPr>
  </w:style>
  <w:style w:type="paragraph" w:styleId="878">
    <w:name w:val="toc 8"/>
    <w:basedOn w:val="860"/>
    <w:next w:val="860"/>
    <w:unhideWhenUsed/>
    <w:qFormat/>
    <w:pPr>
      <w:ind w:left="1984"/>
      <w:spacing w:after="57"/>
    </w:pPr>
  </w:style>
  <w:style w:type="paragraph" w:styleId="879">
    <w:name w:val="endnote text"/>
    <w:basedOn w:val="860"/>
    <w:link w:val="1041"/>
    <w:uiPriority w:val="99"/>
    <w:semiHidden/>
    <w:unhideWhenUsed/>
    <w:qFormat/>
    <w:rPr>
      <w:sz w:val="20"/>
    </w:rPr>
  </w:style>
  <w:style w:type="paragraph" w:styleId="880">
    <w:name w:val="Footer"/>
    <w:basedOn w:val="860"/>
    <w:link w:val="914"/>
    <w:uiPriority w:val="99"/>
    <w:unhideWhenUsed/>
    <w:qFormat/>
    <w:pPr>
      <w:tabs>
        <w:tab w:val="center" w:pos="7143" w:leader="none"/>
        <w:tab w:val="right" w:pos="14287" w:leader="none"/>
      </w:tabs>
    </w:pPr>
  </w:style>
  <w:style w:type="paragraph" w:styleId="881">
    <w:name w:val="Header"/>
    <w:basedOn w:val="860"/>
    <w:link w:val="912"/>
    <w:unhideWhenUsed/>
    <w:qFormat/>
    <w:pPr>
      <w:tabs>
        <w:tab w:val="center" w:pos="7143" w:leader="none"/>
        <w:tab w:val="right" w:pos="14287" w:leader="none"/>
      </w:tabs>
    </w:pPr>
  </w:style>
  <w:style w:type="paragraph" w:styleId="882">
    <w:name w:val="toc 1"/>
    <w:basedOn w:val="860"/>
    <w:next w:val="860"/>
    <w:unhideWhenUsed/>
    <w:qFormat/>
    <w:pPr>
      <w:spacing w:after="57"/>
    </w:pPr>
  </w:style>
  <w:style w:type="paragraph" w:styleId="883">
    <w:name w:val="toc 4"/>
    <w:basedOn w:val="860"/>
    <w:next w:val="860"/>
    <w:unhideWhenUsed/>
    <w:qFormat/>
    <w:pPr>
      <w:ind w:left="850"/>
      <w:spacing w:after="57"/>
    </w:pPr>
  </w:style>
  <w:style w:type="paragraph" w:styleId="884">
    <w:name w:val="Subtitle"/>
    <w:basedOn w:val="860"/>
    <w:next w:val="860"/>
    <w:link w:val="907"/>
    <w:qFormat/>
    <w:pPr>
      <w:spacing w:before="200" w:after="200"/>
    </w:pPr>
    <w:rPr>
      <w:sz w:val="24"/>
    </w:rPr>
  </w:style>
  <w:style w:type="paragraph" w:styleId="885">
    <w:name w:val="footnote text"/>
    <w:basedOn w:val="860"/>
    <w:link w:val="1040"/>
    <w:uiPriority w:val="99"/>
    <w:semiHidden/>
    <w:unhideWhenUsed/>
    <w:qFormat/>
    <w:pPr>
      <w:spacing w:after="40"/>
    </w:pPr>
    <w:rPr>
      <w:sz w:val="18"/>
    </w:rPr>
  </w:style>
  <w:style w:type="paragraph" w:styleId="886">
    <w:name w:val="toc 6"/>
    <w:basedOn w:val="860"/>
    <w:next w:val="860"/>
    <w:unhideWhenUsed/>
    <w:qFormat/>
    <w:pPr>
      <w:ind w:left="1417"/>
      <w:spacing w:after="57"/>
    </w:pPr>
  </w:style>
  <w:style w:type="paragraph" w:styleId="887">
    <w:name w:val="table of figures"/>
    <w:basedOn w:val="860"/>
    <w:next w:val="860"/>
    <w:uiPriority w:val="99"/>
    <w:unhideWhenUsed/>
    <w:qFormat/>
  </w:style>
  <w:style w:type="paragraph" w:styleId="888">
    <w:name w:val="toc 2"/>
    <w:basedOn w:val="860"/>
    <w:next w:val="860"/>
    <w:unhideWhenUsed/>
    <w:qFormat/>
    <w:pPr>
      <w:ind w:left="283"/>
      <w:spacing w:after="57"/>
    </w:pPr>
  </w:style>
  <w:style w:type="paragraph" w:styleId="889">
    <w:name w:val="toc 9"/>
    <w:basedOn w:val="860"/>
    <w:next w:val="860"/>
    <w:unhideWhenUsed/>
    <w:qFormat/>
    <w:pPr>
      <w:ind w:left="2268"/>
      <w:spacing w:after="57"/>
    </w:pPr>
  </w:style>
  <w:style w:type="paragraph" w:styleId="890">
    <w:name w:val="Title"/>
    <w:basedOn w:val="860"/>
    <w:next w:val="860"/>
    <w:link w:val="906"/>
    <w:qFormat/>
    <w:pPr>
      <w:contextualSpacing/>
      <w:spacing w:before="300" w:after="200"/>
    </w:pPr>
    <w:rPr>
      <w:sz w:val="48"/>
      <w:szCs w:val="48"/>
    </w:rPr>
  </w:style>
  <w:style w:type="table" w:styleId="891">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endnote reference"/>
    <w:uiPriority w:val="99"/>
    <w:semiHidden/>
    <w:unhideWhenUsed/>
    <w:qFormat/>
    <w:rPr>
      <w:vertAlign w:val="superscript"/>
    </w:rPr>
  </w:style>
  <w:style w:type="character" w:styleId="893">
    <w:name w:val="Hyperlink"/>
    <w:unhideWhenUsed/>
    <w:qFormat/>
    <w:rPr>
      <w:color w:val="0000ff" w:themeColor="hyperlink"/>
      <w:u w:val="single"/>
    </w:rPr>
  </w:style>
  <w:style w:type="character" w:styleId="894">
    <w:name w:val="footnote reference"/>
    <w:uiPriority w:val="99"/>
    <w:unhideWhenUsed/>
    <w:qFormat/>
    <w:rPr>
      <w:vertAlign w:val="superscript"/>
    </w:rPr>
  </w:style>
  <w:style w:type="character" w:styleId="895" w:customStyle="1">
    <w:name w:val="标题 1 字符1"/>
    <w:link w:val="861"/>
    <w:qFormat/>
    <w:rPr>
      <w:rFonts w:ascii="Arial" w:hAnsi="Arial" w:eastAsia="Arial" w:cs="Arial"/>
      <w:sz w:val="40"/>
      <w:szCs w:val="40"/>
    </w:rPr>
  </w:style>
  <w:style w:type="character" w:styleId="896" w:customStyle="1">
    <w:name w:val="标题 2 字符"/>
    <w:link w:val="862"/>
    <w:rPr>
      <w:rFonts w:ascii="Arial" w:hAnsi="Arial" w:eastAsia="Arial" w:cs="Arial"/>
      <w:sz w:val="34"/>
    </w:rPr>
  </w:style>
  <w:style w:type="character" w:styleId="897" w:customStyle="1">
    <w:name w:val="标题 3 字符"/>
    <w:link w:val="863"/>
    <w:qFormat/>
    <w:rPr>
      <w:rFonts w:ascii="Arial" w:hAnsi="Arial" w:eastAsia="Arial" w:cs="Arial"/>
      <w:sz w:val="30"/>
      <w:szCs w:val="30"/>
    </w:rPr>
  </w:style>
  <w:style w:type="character" w:styleId="898" w:customStyle="1">
    <w:name w:val="标题 4 字符1"/>
    <w:link w:val="864"/>
    <w:qFormat/>
    <w:rPr>
      <w:rFonts w:ascii="Arial" w:hAnsi="Arial" w:eastAsia="Arial" w:cs="Arial"/>
      <w:b/>
      <w:bCs/>
      <w:sz w:val="26"/>
      <w:szCs w:val="26"/>
    </w:rPr>
  </w:style>
  <w:style w:type="character" w:styleId="899" w:customStyle="1">
    <w:name w:val="标题 5 字符"/>
    <w:link w:val="865"/>
    <w:qFormat/>
    <w:rPr>
      <w:rFonts w:ascii="Arial" w:hAnsi="Arial" w:eastAsia="Arial" w:cs="Arial"/>
      <w:b/>
      <w:bCs/>
      <w:sz w:val="24"/>
      <w:szCs w:val="24"/>
    </w:rPr>
  </w:style>
  <w:style w:type="character" w:styleId="900" w:customStyle="1">
    <w:name w:val="标题 6 字符"/>
    <w:link w:val="866"/>
    <w:qFormat/>
    <w:rPr>
      <w:rFonts w:ascii="Arial" w:hAnsi="Arial" w:eastAsia="Arial" w:cs="Arial"/>
      <w:b/>
      <w:bCs/>
      <w:sz w:val="22"/>
      <w:szCs w:val="22"/>
    </w:rPr>
  </w:style>
  <w:style w:type="character" w:styleId="901" w:customStyle="1">
    <w:name w:val="标题 7 字符"/>
    <w:link w:val="867"/>
    <w:qFormat/>
    <w:rPr>
      <w:rFonts w:ascii="Arial" w:hAnsi="Arial" w:eastAsia="Arial" w:cs="Arial"/>
      <w:b/>
      <w:bCs/>
      <w:i/>
      <w:iCs/>
      <w:sz w:val="22"/>
      <w:szCs w:val="22"/>
    </w:rPr>
  </w:style>
  <w:style w:type="character" w:styleId="902" w:customStyle="1">
    <w:name w:val="标题 8 字符"/>
    <w:link w:val="868"/>
    <w:qFormat/>
    <w:rPr>
      <w:rFonts w:ascii="Arial" w:hAnsi="Arial" w:eastAsia="Arial" w:cs="Arial"/>
      <w:i/>
      <w:iCs/>
      <w:sz w:val="22"/>
      <w:szCs w:val="22"/>
    </w:rPr>
  </w:style>
  <w:style w:type="character" w:styleId="903" w:customStyle="1">
    <w:name w:val="标题 9 字符"/>
    <w:link w:val="869"/>
    <w:qFormat/>
    <w:rPr>
      <w:rFonts w:ascii="Arial" w:hAnsi="Arial" w:eastAsia="Arial" w:cs="Arial"/>
      <w:i/>
      <w:iCs/>
      <w:sz w:val="21"/>
      <w:szCs w:val="21"/>
    </w:rPr>
  </w:style>
  <w:style w:type="paragraph" w:styleId="904">
    <w:name w:val="List Paragraph"/>
    <w:basedOn w:val="860"/>
    <w:qFormat/>
    <w:pPr>
      <w:contextualSpacing/>
      <w:ind w:left="720"/>
    </w:pPr>
  </w:style>
  <w:style w:type="paragraph" w:styleId="905">
    <w:name w:val="No Spacing"/>
    <w:qFormat/>
  </w:style>
  <w:style w:type="character" w:styleId="906" w:customStyle="1">
    <w:name w:val="标题 字符"/>
    <w:link w:val="890"/>
    <w:qFormat/>
    <w:rPr>
      <w:sz w:val="48"/>
      <w:szCs w:val="48"/>
    </w:rPr>
  </w:style>
  <w:style w:type="character" w:styleId="907" w:customStyle="1">
    <w:name w:val="副标题 字符"/>
    <w:link w:val="884"/>
    <w:qFormat/>
    <w:rPr>
      <w:sz w:val="24"/>
      <w:szCs w:val="24"/>
    </w:rPr>
  </w:style>
  <w:style w:type="paragraph" w:styleId="908">
    <w:name w:val="Quote"/>
    <w:basedOn w:val="860"/>
    <w:next w:val="860"/>
    <w:link w:val="909"/>
    <w:qFormat/>
    <w:pPr>
      <w:ind w:left="720" w:right="720"/>
    </w:pPr>
    <w:rPr>
      <w:i/>
    </w:rPr>
  </w:style>
  <w:style w:type="character" w:styleId="909" w:customStyle="1">
    <w:name w:val="引用 字符"/>
    <w:link w:val="908"/>
    <w:qFormat/>
    <w:rPr>
      <w:i/>
    </w:rPr>
  </w:style>
  <w:style w:type="paragraph" w:styleId="910">
    <w:name w:val="Intense Quote"/>
    <w:basedOn w:val="860"/>
    <w:next w:val="860"/>
    <w:link w:val="911"/>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qFormat/>
    <w:rPr>
      <w:i/>
    </w:rPr>
  </w:style>
  <w:style w:type="character" w:styleId="912" w:customStyle="1">
    <w:name w:val="页眉 字符"/>
    <w:link w:val="881"/>
    <w:qFormat/>
  </w:style>
  <w:style w:type="character" w:styleId="913" w:customStyle="1">
    <w:name w:val="Footer Char"/>
    <w:uiPriority w:val="99"/>
    <w:qFormat/>
  </w:style>
  <w:style w:type="character" w:styleId="914" w:customStyle="1">
    <w:name w:val="页脚 字符1"/>
    <w:link w:val="880"/>
    <w:uiPriority w:val="99"/>
    <w:qFormat/>
  </w:style>
  <w:style w:type="table" w:styleId="91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1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5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5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6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8"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00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00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00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1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1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12"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0" w:customStyle="1">
    <w:name w:val="脚注文本 字符"/>
    <w:link w:val="885"/>
    <w:uiPriority w:val="99"/>
    <w:qFormat/>
    <w:rPr>
      <w:sz w:val="18"/>
    </w:rPr>
  </w:style>
  <w:style w:type="character" w:styleId="1041" w:customStyle="1">
    <w:name w:val="尾注文本 字符"/>
    <w:link w:val="879"/>
    <w:uiPriority w:val="99"/>
    <w:qFormat/>
    <w:rPr>
      <w:sz w:val="20"/>
    </w:rPr>
  </w:style>
  <w:style w:type="paragraph" w:styleId="1042" w:customStyle="1">
    <w:name w:val="TOC 标题1"/>
    <w:uiPriority w:val="39"/>
    <w:unhideWhenUsed/>
    <w:qFormat/>
  </w:style>
  <w:style w:type="paragraph" w:styleId="1043" w:customStyle="1">
    <w:name w:val="标题 11"/>
    <w:basedOn w:val="860"/>
    <w:next w:val="860"/>
    <w:link w:val="1050"/>
    <w:uiPriority w:val="9"/>
    <w:qFormat/>
    <w:pPr>
      <w:keepLines/>
      <w:keepNext/>
      <w:spacing w:before="340" w:after="330" w:line="576" w:lineRule="auto"/>
      <w:outlineLvl w:val="0"/>
    </w:pPr>
    <w:rPr>
      <w:rFonts w:eastAsia="楷体_GB2312"/>
      <w:b/>
      <w:sz w:val="44"/>
      <w:szCs w:val="20"/>
    </w:rPr>
  </w:style>
  <w:style w:type="paragraph" w:styleId="1044" w:customStyle="1">
    <w:name w:val="标题 21"/>
    <w:basedOn w:val="860"/>
    <w:next w:val="860"/>
    <w:qFormat/>
    <w:pPr>
      <w:keepLines/>
      <w:keepNext/>
      <w:spacing w:before="260" w:after="260" w:line="416" w:lineRule="auto"/>
      <w:outlineLvl w:val="1"/>
    </w:pPr>
    <w:rPr>
      <w:rFonts w:ascii="Arial" w:hAnsi="Arial" w:eastAsia="黑体"/>
      <w:b/>
      <w:bCs/>
      <w:sz w:val="32"/>
      <w:szCs w:val="32"/>
    </w:rPr>
  </w:style>
  <w:style w:type="paragraph" w:styleId="1045" w:customStyle="1">
    <w:name w:val="标题 31"/>
    <w:basedOn w:val="860"/>
    <w:next w:val="1046"/>
    <w:qFormat/>
    <w:pPr>
      <w:keepLines/>
      <w:keepNext/>
      <w:spacing w:before="260" w:after="260" w:line="416" w:lineRule="auto"/>
      <w:outlineLvl w:val="2"/>
    </w:pPr>
    <w:rPr>
      <w:b/>
      <w:bCs/>
      <w:sz w:val="32"/>
      <w:szCs w:val="32"/>
    </w:rPr>
  </w:style>
  <w:style w:type="paragraph" w:styleId="1046" w:customStyle="1">
    <w:name w:val="正文缩进1"/>
    <w:basedOn w:val="860"/>
    <w:qFormat/>
    <w:pPr>
      <w:ind w:firstLine="420"/>
      <w:jc w:val="left"/>
    </w:pPr>
    <w:rPr>
      <w:rFonts w:eastAsia="楷体_GB2312"/>
      <w:sz w:val="24"/>
      <w:szCs w:val="20"/>
    </w:rPr>
  </w:style>
  <w:style w:type="paragraph" w:styleId="1047" w:customStyle="1">
    <w:name w:val="标题 41"/>
    <w:basedOn w:val="860"/>
    <w:next w:val="1046"/>
    <w:link w:val="1051"/>
    <w:qFormat/>
    <w:pPr>
      <w:keepLines/>
      <w:keepNext/>
      <w:spacing w:before="280" w:after="290" w:line="372" w:lineRule="auto"/>
      <w:outlineLvl w:val="3"/>
    </w:pPr>
    <w:rPr>
      <w:rFonts w:ascii="Arial" w:hAnsi="Arial" w:eastAsia="黑体"/>
      <w:b/>
      <w:sz w:val="28"/>
    </w:rPr>
  </w:style>
  <w:style w:type="character" w:styleId="1048" w:customStyle="1">
    <w:name w:val="默认段落字体1"/>
    <w:semiHidden/>
    <w:qFormat/>
  </w:style>
  <w:style w:type="table" w:styleId="1049" w:customStyle="1">
    <w:name w:val="普通表格1"/>
    <w:semiHidden/>
    <w:qFormat/>
    <w:tblPr>
      <w:tblCellMar>
        <w:left w:w="0" w:type="dxa"/>
        <w:top w:w="0" w:type="dxa"/>
        <w:right w:w="0" w:type="dxa"/>
        <w:bottom w:w="0" w:type="dxa"/>
      </w:tblCellMar>
    </w:tblPr>
  </w:style>
  <w:style w:type="character" w:styleId="1050" w:customStyle="1">
    <w:name w:val="标题 1 字符"/>
    <w:link w:val="1043"/>
    <w:uiPriority w:val="9"/>
    <w:qFormat/>
    <w:rPr>
      <w:rFonts w:eastAsia="楷体_GB2312"/>
      <w:b/>
      <w:sz w:val="44"/>
      <w:szCs w:val="20"/>
    </w:rPr>
  </w:style>
  <w:style w:type="character" w:styleId="1051" w:customStyle="1">
    <w:name w:val="标题 4 字符"/>
    <w:link w:val="1047"/>
    <w:qFormat/>
    <w:rPr>
      <w:rFonts w:ascii="Arial" w:hAnsi="Arial" w:eastAsia="黑体"/>
      <w:b/>
      <w:sz w:val="28"/>
    </w:rPr>
  </w:style>
  <w:style w:type="paragraph" w:styleId="1052" w:customStyle="1">
    <w:name w:val="批注文字1"/>
    <w:basedOn w:val="860"/>
    <w:qFormat/>
    <w:pPr>
      <w:jc w:val="left"/>
    </w:pPr>
  </w:style>
  <w:style w:type="paragraph" w:styleId="1053" w:customStyle="1">
    <w:name w:val="正文文本1"/>
    <w:basedOn w:val="860"/>
    <w:qFormat/>
    <w:pPr>
      <w:jc w:val="center"/>
    </w:pPr>
    <w:rPr>
      <w:rFonts w:ascii="方正大黑简体" w:eastAsia="方正大黑简体"/>
      <w:position w:val="6"/>
      <w:sz w:val="30"/>
      <w:szCs w:val="20"/>
    </w:rPr>
  </w:style>
  <w:style w:type="paragraph" w:styleId="1054" w:customStyle="1">
    <w:name w:val="正文文本缩进1"/>
    <w:basedOn w:val="860"/>
    <w:next w:val="1055"/>
    <w:uiPriority w:val="99"/>
    <w:unhideWhenUsed/>
    <w:qFormat/>
    <w:pPr>
      <w:ind w:left="570"/>
      <w:spacing w:line="520" w:lineRule="exact"/>
    </w:pPr>
    <w:rPr>
      <w:rFonts w:hint="eastAsia" w:ascii="方正仿宋简体" w:hAnsi="创艺简仿宋" w:eastAsia="方正仿宋简体"/>
      <w:sz w:val="24"/>
      <w:szCs w:val="20"/>
    </w:rPr>
  </w:style>
  <w:style w:type="paragraph" w:styleId="1055" w:customStyle="1">
    <w:name w:val="寄信人地址1"/>
    <w:basedOn w:val="860"/>
    <w:qFormat/>
    <w:rPr>
      <w:rFonts w:ascii="Arial" w:hAnsi="Arial" w:eastAsia="楷体_GB2312"/>
      <w:sz w:val="26"/>
    </w:rPr>
  </w:style>
  <w:style w:type="paragraph" w:styleId="1056" w:customStyle="1">
    <w:name w:val="纯文本121"/>
    <w:basedOn w:val="860"/>
    <w:qFormat/>
    <w:rPr>
      <w:rFonts w:ascii="宋体" w:hAnsi="Courier New" w:eastAsia="楷体_GB2312"/>
      <w:sz w:val="28"/>
      <w:szCs w:val="20"/>
    </w:rPr>
  </w:style>
  <w:style w:type="paragraph" w:styleId="1057" w:customStyle="1">
    <w:name w:val="批注框文本1"/>
    <w:basedOn w:val="860"/>
    <w:link w:val="1058"/>
    <w:qFormat/>
    <w:rPr>
      <w:sz w:val="18"/>
      <w:szCs w:val="18"/>
    </w:rPr>
  </w:style>
  <w:style w:type="character" w:styleId="1058" w:customStyle="1">
    <w:name w:val="批注框文本 字符"/>
    <w:link w:val="1057"/>
    <w:qFormat/>
    <w:rPr>
      <w:sz w:val="18"/>
      <w:szCs w:val="18"/>
    </w:rPr>
  </w:style>
  <w:style w:type="paragraph" w:styleId="1059" w:customStyle="1">
    <w:name w:val="页脚1"/>
    <w:basedOn w:val="860"/>
    <w:link w:val="1060"/>
    <w:uiPriority w:val="99"/>
    <w:qFormat/>
    <w:pPr>
      <w:jc w:val="left"/>
      <w:tabs>
        <w:tab w:val="center" w:pos="4153" w:leader="none"/>
        <w:tab w:val="right" w:pos="8306" w:leader="none"/>
      </w:tabs>
    </w:pPr>
    <w:rPr>
      <w:sz w:val="18"/>
      <w:szCs w:val="18"/>
    </w:rPr>
  </w:style>
  <w:style w:type="character" w:styleId="1060" w:customStyle="1">
    <w:name w:val="页脚 字符"/>
    <w:link w:val="1059"/>
    <w:uiPriority w:val="99"/>
    <w:qFormat/>
    <w:rPr>
      <w:sz w:val="18"/>
      <w:szCs w:val="18"/>
    </w:rPr>
  </w:style>
  <w:style w:type="paragraph" w:styleId="1061" w:customStyle="1">
    <w:name w:val="页眉1"/>
    <w:basedOn w:val="860"/>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062" w:customStyle="1">
    <w:name w:val="目录 11"/>
    <w:basedOn w:val="860"/>
    <w:next w:val="860"/>
    <w:uiPriority w:val="39"/>
    <w:qFormat/>
  </w:style>
  <w:style w:type="paragraph" w:styleId="1063" w:customStyle="1">
    <w:name w:val="正文首行缩进 21"/>
    <w:basedOn w:val="1054"/>
    <w:uiPriority w:val="99"/>
    <w:unhideWhenUsed/>
    <w:qFormat/>
    <w:pPr>
      <w:ind w:left="420" w:firstLine="420"/>
      <w:spacing w:after="120" w:line="240" w:lineRule="auto"/>
    </w:pPr>
    <w:rPr>
      <w:rFonts w:ascii="Times New Roman" w:hAnsi="Times New Roman" w:eastAsia="宋体"/>
      <w:sz w:val="20"/>
    </w:rPr>
  </w:style>
  <w:style w:type="table" w:styleId="1064" w:customStyle="1">
    <w:name w:val="网格型1"/>
    <w:basedOn w:val="1049"/>
    <w:uiPriority w:val="59"/>
    <w:unhideWhenUsed/>
    <w:qFormat/>
    <w:tblPr/>
  </w:style>
  <w:style w:type="character" w:styleId="1065" w:customStyle="1">
    <w:name w:val="要点1"/>
    <w:qFormat/>
    <w:rPr>
      <w:b/>
      <w:bCs/>
    </w:rPr>
  </w:style>
  <w:style w:type="character" w:styleId="1066" w:customStyle="1">
    <w:name w:val="已访问的超链接1"/>
    <w:qFormat/>
    <w:rPr>
      <w:color w:val="800080"/>
      <w:u w:val="single"/>
    </w:rPr>
  </w:style>
  <w:style w:type="character" w:styleId="1067" w:customStyle="1">
    <w:name w:val="超链接1"/>
    <w:uiPriority w:val="99"/>
    <w:qFormat/>
    <w:rPr>
      <w:color w:val="0000ff"/>
      <w:u w:val="single"/>
    </w:rPr>
  </w:style>
  <w:style w:type="paragraph" w:styleId="1068" w:customStyle="1">
    <w:name w:val="正文1"/>
    <w:next w:val="860"/>
    <w:uiPriority w:val="99"/>
    <w:qFormat/>
    <w:pPr>
      <w:jc w:val="both"/>
      <w:spacing w:line="312" w:lineRule="atLeast"/>
      <w:widowControl w:val="off"/>
    </w:pPr>
    <w:rPr>
      <w:rFonts w:ascii="宋体"/>
      <w:sz w:val="34"/>
      <w:szCs w:val="22"/>
    </w:rPr>
  </w:style>
  <w:style w:type="character" w:styleId="1069" w:customStyle="1">
    <w:name w:val="font41"/>
    <w:qFormat/>
    <w:rPr>
      <w:rFonts w:hint="eastAsia" w:ascii="宋体" w:hAnsi="宋体" w:eastAsia="宋体" w:cs="宋体"/>
      <w:color w:val="000000"/>
      <w:sz w:val="21"/>
      <w:szCs w:val="21"/>
      <w:u w:val="none"/>
    </w:rPr>
  </w:style>
  <w:style w:type="character" w:styleId="1070" w:customStyle="1">
    <w:name w:val="font51"/>
    <w:qFormat/>
    <w:rPr>
      <w:rFonts w:hint="eastAsia" w:ascii="宋体" w:hAnsi="宋体" w:eastAsia="宋体" w:cs="宋体"/>
      <w:color w:val="ff0000"/>
      <w:sz w:val="21"/>
      <w:szCs w:val="21"/>
      <w:u w:val="none"/>
    </w:rPr>
  </w:style>
  <w:style w:type="character" w:styleId="1071" w:customStyle="1">
    <w:name w:val="NormalCharacter1"/>
    <w:uiPriority w:val="99"/>
    <w:qFormat/>
  </w:style>
  <w:style w:type="character" w:styleId="1072" w:customStyle="1">
    <w:name w:val="font01"/>
    <w:qFormat/>
    <w:rPr>
      <w:rFonts w:hint="eastAsia" w:ascii="宋体" w:hAnsi="宋体" w:eastAsia="宋体" w:cs="宋体"/>
      <w:color w:val="000000"/>
      <w:sz w:val="21"/>
      <w:szCs w:val="21"/>
      <w:u w:val="none"/>
    </w:rPr>
  </w:style>
  <w:style w:type="paragraph" w:styleId="1073" w:customStyle="1">
    <w:name w:val="纯文本11"/>
    <w:basedOn w:val="860"/>
    <w:qFormat/>
    <w:rPr>
      <w:rFonts w:ascii="宋体" w:hAnsi="Courier New" w:eastAsia="楷体_GB2312"/>
      <w:sz w:val="28"/>
      <w:szCs w:val="20"/>
    </w:rPr>
  </w:style>
  <w:style w:type="paragraph" w:styleId="1074" w:customStyle="1">
    <w:name w:val="纯文本4"/>
    <w:basedOn w:val="860"/>
    <w:qFormat/>
    <w:rPr>
      <w:rFonts w:ascii="宋体" w:hAnsi="Courier New" w:eastAsia="楷体_GB2312"/>
      <w:sz w:val="28"/>
      <w:szCs w:val="20"/>
    </w:rPr>
  </w:style>
  <w:style w:type="paragraph" w:styleId="1075" w:customStyle="1">
    <w:name w:val="纯文本1"/>
    <w:basedOn w:val="860"/>
    <w:qFormat/>
    <w:rPr>
      <w:rFonts w:ascii="宋体" w:hAnsi="Courier New" w:eastAsia="楷体_GB2312"/>
      <w:sz w:val="28"/>
      <w:szCs w:val="20"/>
    </w:rPr>
  </w:style>
  <w:style w:type="paragraph" w:styleId="1076" w:customStyle="1">
    <w:name w:val="纯文本12"/>
    <w:basedOn w:val="860"/>
    <w:qFormat/>
    <w:rPr>
      <w:rFonts w:hint="eastAsia" w:ascii="宋体" w:hAnsi="Courier New" w:eastAsia="楷体_GB2312"/>
      <w:sz w:val="28"/>
      <w:szCs w:val="20"/>
    </w:rPr>
  </w:style>
  <w:style w:type="paragraph" w:styleId="1077" w:customStyle="1">
    <w:name w:val="首行缩进"/>
    <w:qFormat/>
    <w:pPr>
      <w:ind w:firstLine="480"/>
      <w:jc w:val="both"/>
      <w:widowControl w:val="off"/>
    </w:pPr>
    <w:rPr>
      <w:sz w:val="21"/>
      <w:lang w:val="zh-CN"/>
    </w:rPr>
  </w:style>
  <w:style w:type="paragraph" w:styleId="1078" w:customStyle="1">
    <w:name w:val="列出段落1"/>
    <w:basedOn w:val="860"/>
    <w:uiPriority w:val="34"/>
    <w:qFormat/>
    <w:pPr>
      <w:ind w:firstLine="420"/>
      <w:spacing w:line="360" w:lineRule="auto"/>
    </w:pPr>
    <w:rPr>
      <w:rFonts w:ascii="Calibri" w:hAnsi="Calibri"/>
      <w:sz w:val="24"/>
      <w:szCs w:val="22"/>
    </w:rPr>
  </w:style>
  <w:style w:type="paragraph" w:styleId="1079" w:customStyle="1">
    <w:name w:val="Normal_0_1"/>
    <w:qFormat/>
    <w:rPr>
      <w:rFonts w:eastAsia="Times New Roman"/>
      <w:sz w:val="24"/>
      <w:szCs w:val="24"/>
    </w:rPr>
  </w:style>
  <w:style w:type="paragraph" w:styleId="1080" w:customStyle="1">
    <w:name w:val="正文2"/>
    <w:basedOn w:val="860"/>
    <w:uiPriority w:val="99"/>
    <w:qFormat/>
    <w:pPr>
      <w:ind w:firstLine="200"/>
      <w:jc w:val="left"/>
      <w:spacing w:after="160" w:line="360" w:lineRule="auto"/>
      <w:widowControl/>
    </w:pPr>
    <w:rPr>
      <w:szCs w:val="20"/>
    </w:rPr>
  </w:style>
  <w:style w:type="paragraph" w:styleId="1081" w:customStyle="1">
    <w:name w:val="正文_1"/>
    <w:uiPriority w:val="99"/>
    <w:qFormat/>
    <w:pPr>
      <w:jc w:val="both"/>
      <w:widowControl w:val="off"/>
    </w:pPr>
    <w:rPr>
      <w:sz w:val="21"/>
      <w:szCs w:val="22"/>
    </w:rPr>
  </w:style>
  <w:style w:type="paragraph" w:styleId="1082" w:customStyle="1">
    <w:name w:val="Table Paragraph"/>
    <w:basedOn w:val="860"/>
    <w:uiPriority w:val="1"/>
    <w:qFormat/>
    <w:pPr>
      <w:jc w:val="left"/>
    </w:pPr>
    <w:rPr>
      <w:sz w:val="24"/>
    </w:rPr>
  </w:style>
  <w:style w:type="paragraph" w:styleId="1083" w:customStyle="1">
    <w:name w:val="样式  + 首行缩进:  2 字符"/>
    <w:basedOn w:val="860"/>
    <w:qFormat/>
    <w:pPr>
      <w:ind w:firstLine="524"/>
      <w:spacing w:line="360" w:lineRule="auto"/>
    </w:pPr>
    <w:rPr>
      <w:rFonts w:ascii="宋体" w:hAnsi="宋体" w:cs="宋体"/>
      <w:spacing w:val="11"/>
      <w:sz w:val="24"/>
    </w:rPr>
  </w:style>
  <w:style w:type="paragraph" w:styleId="1084" w:customStyle="1">
    <w:name w:val="段"/>
    <w:next w:val="860"/>
    <w:qFormat/>
    <w:pPr>
      <w:ind w:firstLine="200"/>
      <w:jc w:val="both"/>
    </w:pPr>
    <w:rPr>
      <w:rFonts w:ascii="宋体" w:hAnsi="Calibri" w:eastAsia="Times New Roman"/>
      <w:sz w:val="21"/>
    </w:rPr>
  </w:style>
  <w:style w:type="paragraph" w:styleId="1085" w:customStyle="1">
    <w:name w:val="Plain Text12"/>
    <w:basedOn w:val="860"/>
    <w:qFormat/>
    <w:rPr>
      <w:rFonts w:ascii="宋体" w:hAnsi="Courier New" w:eastAsia="楷体_GB2312"/>
      <w:sz w:val="28"/>
      <w:szCs w:val="20"/>
    </w:rPr>
  </w:style>
  <w:style w:type="paragraph" w:styleId="1086" w:customStyle="1">
    <w:name w:val="无间隔1"/>
    <w:uiPriority w:val="99"/>
    <w:qFormat/>
    <w:pPr>
      <w:jc w:val="both"/>
      <w:widowControl w:val="off"/>
    </w:pPr>
    <w:rPr>
      <w:sz w:val="21"/>
      <w:szCs w:val="21"/>
    </w:rPr>
  </w:style>
  <w:style w:type="paragraph" w:styleId="1087" w:customStyle="1">
    <w:name w:val="普通正文"/>
    <w:basedOn w:val="860"/>
    <w:qFormat/>
    <w:pPr>
      <w:ind w:firstLine="480"/>
      <w:jc w:val="left"/>
      <w:spacing w:before="120" w:after="120" w:line="360" w:lineRule="auto"/>
    </w:pPr>
    <w:rPr>
      <w:rFonts w:ascii="Arial" w:hAnsi="Arial"/>
      <w:sz w:val="24"/>
    </w:rPr>
  </w:style>
  <w:style w:type="paragraph" w:styleId="1088">
    <w:name w:val="Balloon Text"/>
    <w:basedOn w:val="860"/>
    <w:link w:val="1089"/>
    <w:unhideWhenUsed/>
    <w:qFormat/>
    <w:rPr>
      <w:sz w:val="18"/>
      <w:szCs w:val="18"/>
    </w:rPr>
  </w:style>
  <w:style w:type="character" w:styleId="1089" w:customStyle="1">
    <w:name w:val="批注框文本 字符1"/>
    <w:basedOn w:val="870"/>
    <w:link w:val="1088"/>
    <w:rPr>
      <w:sz w:val="18"/>
      <w:szCs w:val="18"/>
    </w:rPr>
  </w:style>
  <w:style w:type="numbering" w:styleId="1090" w:customStyle="1">
    <w:name w:val="无列表1"/>
    <w:next w:val="872"/>
    <w:uiPriority w:val="99"/>
    <w:semiHidden/>
    <w:unhideWhenUsed/>
  </w:style>
  <w:style w:type="paragraph" w:styleId="1091">
    <w:name w:val="Body Text"/>
    <w:basedOn w:val="860"/>
    <w:link w:val="1092"/>
    <w:qFormat/>
    <w:pPr>
      <w:jc w:val="center"/>
    </w:pPr>
    <w:rPr>
      <w:rFonts w:ascii="宋体"/>
      <w:sz w:val="28"/>
      <w:szCs w:val="20"/>
    </w:rPr>
  </w:style>
  <w:style w:type="character" w:styleId="1092" w:customStyle="1">
    <w:name w:val="正文文本 字符"/>
    <w:basedOn w:val="870"/>
    <w:link w:val="1091"/>
    <w:rPr>
      <w:rFonts w:ascii="宋体"/>
      <w:sz w:val="28"/>
    </w:rPr>
  </w:style>
  <w:style w:type="paragraph" w:styleId="1093">
    <w:name w:val="Body Text Indent"/>
    <w:basedOn w:val="860"/>
    <w:link w:val="1094"/>
    <w:qFormat/>
    <w:pPr>
      <w:ind w:left="400" w:firstLine="420"/>
    </w:pPr>
  </w:style>
  <w:style w:type="character" w:styleId="1094" w:customStyle="1">
    <w:name w:val="正文文本缩进 字符"/>
    <w:basedOn w:val="870"/>
    <w:link w:val="1093"/>
    <w:qFormat/>
    <w:rPr>
      <w:sz w:val="21"/>
      <w:szCs w:val="24"/>
    </w:rPr>
  </w:style>
  <w:style w:type="paragraph" w:styleId="1095">
    <w:name w:val="Date"/>
    <w:basedOn w:val="860"/>
    <w:next w:val="860"/>
    <w:link w:val="1096"/>
    <w:qFormat/>
    <w:pPr>
      <w:ind w:left="100"/>
    </w:pPr>
    <w:rPr>
      <w:rFonts w:ascii="宋体" w:hAnsi="Courier New" w:cs="Courier New"/>
      <w:szCs w:val="21"/>
    </w:rPr>
  </w:style>
  <w:style w:type="character" w:styleId="1096" w:customStyle="1">
    <w:name w:val="日期 字符"/>
    <w:basedOn w:val="870"/>
    <w:link w:val="1095"/>
    <w:rPr>
      <w:rFonts w:ascii="宋体" w:hAnsi="Courier New" w:cs="Courier New"/>
      <w:sz w:val="21"/>
      <w:szCs w:val="21"/>
    </w:rPr>
  </w:style>
  <w:style w:type="character" w:styleId="1097">
    <w:name w:val="page number"/>
    <w:basedOn w:val="870"/>
    <w:qFormat/>
  </w:style>
  <w:style w:type="paragraph" w:styleId="1098" w:customStyle="1">
    <w:name w:val="列出段落2"/>
    <w:semiHidden/>
    <w:qFormat/>
    <w:pPr>
      <w:ind w:firstLine="420"/>
      <w:jc w:val="both"/>
      <w:widowControl w:val="off"/>
    </w:pPr>
    <w:rPr>
      <w:sz w:val="21"/>
      <w:szCs w:val="21"/>
    </w:rPr>
  </w:style>
  <w:style w:type="table" w:styleId="1099" w:customStyle="1">
    <w:name w:val="网格型2"/>
    <w:basedOn w:val="871"/>
    <w:next w:val="891"/>
    <w:uiPriority w:val="3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0">
    <w:name w:val="Body Text Indent 3"/>
    <w:basedOn w:val="860"/>
    <w:link w:val="1101"/>
    <w:uiPriority w:val="99"/>
    <w:semiHidden/>
    <w:unhideWhenUsed/>
    <w:pPr>
      <w:ind w:left="420"/>
      <w:spacing w:after="120"/>
    </w:pPr>
    <w:rPr>
      <w:sz w:val="16"/>
      <w:szCs w:val="16"/>
    </w:rPr>
  </w:style>
  <w:style w:type="character" w:styleId="1101" w:customStyle="1">
    <w:name w:val="正文文本缩进 3 字符"/>
    <w:basedOn w:val="870"/>
    <w:link w:val="1100"/>
    <w:uiPriority w:val="99"/>
    <w:semiHidden/>
    <w:rPr>
      <w:sz w:val="16"/>
      <w:szCs w:val="16"/>
    </w:rPr>
  </w:style>
  <w:style w:type="paragraph" w:styleId="1102" w:customStyle="1">
    <w:name w:val="普通(网站)1"/>
    <w:basedOn w:val="860"/>
    <w:qFormat/>
    <w:pPr>
      <w:jc w:val="left"/>
      <w:spacing w:before="100" w:beforeAutospacing="1" w:after="100" w:afterAutospacing="1"/>
      <w:widowControl/>
    </w:pPr>
    <w:rPr>
      <w:rFonts w:ascii="宋体" w:hAnsi="宋体"/>
      <w:sz w:val="24"/>
    </w:rPr>
  </w:style>
  <w:style w:type="character" w:styleId="1103">
    <w:name w:val="annotation reference"/>
    <w:basedOn w:val="870"/>
    <w:unhideWhenUsed/>
    <w:rPr>
      <w:sz w:val="21"/>
      <w:szCs w:val="21"/>
    </w:rPr>
  </w:style>
  <w:style w:type="paragraph" w:styleId="1104">
    <w:name w:val="annotation text"/>
    <w:basedOn w:val="860"/>
    <w:link w:val="1105"/>
    <w:unhideWhenUsed/>
    <w:pPr>
      <w:jc w:val="left"/>
    </w:pPr>
  </w:style>
  <w:style w:type="character" w:styleId="1105" w:customStyle="1">
    <w:name w:val="批注文字 字符"/>
    <w:basedOn w:val="870"/>
    <w:link w:val="1104"/>
    <w:rPr>
      <w:sz w:val="21"/>
      <w:szCs w:val="24"/>
    </w:rPr>
  </w:style>
  <w:style w:type="paragraph" w:styleId="1106">
    <w:name w:val="annotation subject"/>
    <w:basedOn w:val="1104"/>
    <w:next w:val="1104"/>
    <w:link w:val="1107"/>
    <w:unhideWhenUsed/>
    <w:rPr>
      <w:b/>
      <w:bCs/>
    </w:rPr>
  </w:style>
  <w:style w:type="character" w:styleId="1107" w:customStyle="1">
    <w:name w:val="批注主题 字符"/>
    <w:basedOn w:val="1105"/>
    <w:link w:val="1106"/>
    <w:rPr>
      <w:b/>
      <w:bCs/>
      <w:sz w:val="21"/>
      <w:szCs w:val="24"/>
    </w:rPr>
  </w:style>
  <w:style w:type="paragraph" w:styleId="1108" w:customStyle="1">
    <w:name w:val="Normal_5_0"/>
    <w:qFormat/>
    <w:rPr>
      <w:rFonts w:eastAsia="Times New Roman"/>
      <w:sz w:val="24"/>
      <w:szCs w:val="24"/>
    </w:rPr>
  </w:style>
  <w:style w:type="table" w:styleId="1109" w:customStyle="1">
    <w:name w:val="Table Normal"/>
    <w:unhideWhenUsed/>
    <w:qFormat/>
    <w:tblPr>
      <w:tblCellMar>
        <w:left w:w="0" w:type="dxa"/>
        <w:top w:w="0" w:type="dxa"/>
        <w:right w:w="0" w:type="dxa"/>
        <w:bottom w:w="0" w:type="dxa"/>
      </w:tblCellMar>
    </w:tblPr>
  </w:style>
  <w:style w:type="paragraph" w:styleId="1110" w:customStyle="1">
    <w:name w:val="Normal_19"/>
    <w:qFormat/>
    <w:rPr>
      <w:rFonts w:eastAsia="Times New Roman"/>
      <w:sz w:val="24"/>
      <w:szCs w:val="24"/>
    </w:rPr>
  </w:style>
  <w:style w:type="paragraph" w:styleId="1111" w:customStyle="1">
    <w:name w:val="Normal_18"/>
    <w:qFormat/>
    <w:rPr>
      <w:rFonts w:eastAsia="Times New Roman"/>
      <w:sz w:val="24"/>
      <w:szCs w:val="24"/>
    </w:rPr>
  </w:style>
  <w:style w:type="paragraph" w:styleId="1112">
    <w:name w:val="TOC Heading"/>
    <w:basedOn w:val="861"/>
    <w:next w:val="860"/>
    <w:unhideWhenUsed/>
    <w:qFormat/>
    <w:pPr>
      <w:spacing w:before="340" w:after="330" w:line="578" w:lineRule="auto"/>
      <w:outlineLvl w:val="9"/>
    </w:pPr>
    <w:rPr>
      <w:rFonts w:ascii="Times New Roman" w:hAnsi="Times New Roman" w:eastAsia="宋体" w:cs="Times New Roman"/>
      <w:b/>
      <w:bCs/>
      <w:sz w:val="44"/>
      <w:szCs w:val="44"/>
    </w:rPr>
  </w:style>
  <w:style w:type="numbering" w:styleId="1113" w:customStyle="1">
    <w:name w:val="无列表2"/>
    <w:next w:val="872"/>
    <w:uiPriority w:val="99"/>
    <w:semiHidden/>
    <w:unhideWhenUsed/>
  </w:style>
  <w:style w:type="paragraph" w:styleId="1114">
    <w:name w:val="Normal Indent"/>
    <w:basedOn w:val="860"/>
    <w:pPr>
      <w:ind w:firstLine="482"/>
      <w:spacing w:line="360" w:lineRule="atLeast"/>
    </w:pPr>
    <w:rPr>
      <w:sz w:val="24"/>
      <w:szCs w:val="20"/>
    </w:rPr>
  </w:style>
  <w:style w:type="paragraph" w:styleId="1115">
    <w:name w:val="Document Map"/>
    <w:basedOn w:val="860"/>
    <w:link w:val="1116"/>
    <w:pPr>
      <w:shd w:val="clear" w:color="auto" w:fill="000080"/>
    </w:pPr>
    <w:rPr>
      <w:sz w:val="20"/>
      <w:shd w:val="clear" w:color="auto" w:fill="000080"/>
    </w:rPr>
  </w:style>
  <w:style w:type="character" w:styleId="1116" w:customStyle="1">
    <w:name w:val="文档结构图 字符"/>
    <w:basedOn w:val="870"/>
    <w:link w:val="1115"/>
    <w:rPr>
      <w:szCs w:val="24"/>
      <w:shd w:val="clear" w:color="auto" w:fill="000080"/>
    </w:rPr>
  </w:style>
  <w:style w:type="paragraph" w:styleId="1117">
    <w:name w:val="index 4"/>
    <w:basedOn w:val="860"/>
    <w:next w:val="860"/>
    <w:pPr>
      <w:ind w:left="600"/>
    </w:pPr>
  </w:style>
  <w:style w:type="paragraph" w:styleId="1118">
    <w:name w:val="Normal (Web)"/>
    <w:basedOn w:val="860"/>
    <w:pPr>
      <w:jc w:val="left"/>
      <w:spacing w:before="100" w:beforeAutospacing="1" w:after="100" w:afterAutospacing="1" w:line="320" w:lineRule="atLeast"/>
      <w:widowControl/>
    </w:pPr>
    <w:rPr>
      <w:rFonts w:ascii="宋体" w:hAnsi="宋体"/>
      <w:sz w:val="18"/>
      <w:szCs w:val="18"/>
    </w:rPr>
  </w:style>
  <w:style w:type="character" w:styleId="1119">
    <w:name w:val="Strong"/>
    <w:qFormat/>
    <w:rPr>
      <w:b/>
      <w:bCs/>
    </w:rPr>
  </w:style>
  <w:style w:type="character" w:styleId="1120">
    <w:name w:val="Emphasis"/>
    <w:qFormat/>
    <w:rPr>
      <w:i/>
      <w:iCs/>
    </w:rPr>
  </w:style>
  <w:style w:type="character" w:styleId="1121" w:customStyle="1">
    <w:name w:val="批注框文本 Char1"/>
    <w:rPr>
      <w:sz w:val="18"/>
      <w:szCs w:val="18"/>
    </w:rPr>
  </w:style>
  <w:style w:type="character" w:styleId="1122">
    <w:name w:val="Intense Emphasis"/>
    <w:qFormat/>
    <w:rPr>
      <w:b/>
      <w:bCs/>
      <w:i/>
      <w:iCs/>
      <w:color w:val="4f81bd"/>
    </w:rPr>
  </w:style>
  <w:style w:type="character" w:styleId="1123" w:customStyle="1">
    <w:name w:val="文档结构图 Char1"/>
    <w:rPr>
      <w:rFonts w:ascii="宋体"/>
      <w:sz w:val="18"/>
      <w:szCs w:val="18"/>
    </w:rPr>
  </w:style>
  <w:style w:type="character" w:styleId="1124" w:customStyle="1">
    <w:name w:val="正文文本 Char1"/>
    <w:rPr>
      <w:sz w:val="21"/>
      <w:szCs w:val="22"/>
    </w:rPr>
  </w:style>
  <w:style w:type="character" w:styleId="1125">
    <w:name w:val="Subtle Emphasis"/>
    <w:qFormat/>
    <w:rPr>
      <w:i/>
      <w:iCs/>
      <w:color w:val="808080"/>
    </w:rPr>
  </w:style>
  <w:style w:type="character" w:styleId="1126" w:customStyle="1">
    <w:name w:val="标题4 Char Char"/>
    <w:link w:val="1127"/>
    <w:rPr>
      <w:rFonts w:ascii="Arial" w:hAnsi="Arial"/>
      <w:b/>
      <w:bCs/>
      <w:sz w:val="24"/>
      <w:szCs w:val="32"/>
    </w:rPr>
  </w:style>
  <w:style w:type="paragraph" w:styleId="1127" w:customStyle="1">
    <w:name w:val="标题4"/>
    <w:basedOn w:val="862"/>
    <w:next w:val="1117"/>
    <w:link w:val="1126"/>
    <w:pPr>
      <w:spacing w:before="260" w:after="260" w:line="413" w:lineRule="auto"/>
    </w:pPr>
    <w:rPr>
      <w:rFonts w:eastAsia="宋体" w:cs="Times New Roman"/>
      <w:b/>
      <w:bCs/>
      <w:sz w:val="24"/>
      <w:szCs w:val="32"/>
    </w:rPr>
  </w:style>
  <w:style w:type="character" w:styleId="1128" w:customStyle="1">
    <w:name w:val="标题5 Char Char"/>
    <w:link w:val="1129"/>
    <w:rPr>
      <w:rFonts w:ascii="Arial" w:hAnsi="Arial"/>
      <w:b/>
      <w:bCs/>
      <w:sz w:val="24"/>
      <w:szCs w:val="32"/>
    </w:rPr>
  </w:style>
  <w:style w:type="paragraph" w:styleId="1129" w:customStyle="1">
    <w:name w:val="标题5"/>
    <w:basedOn w:val="863"/>
    <w:link w:val="1128"/>
    <w:pPr>
      <w:spacing w:before="260" w:after="260" w:line="413" w:lineRule="auto"/>
    </w:pPr>
    <w:rPr>
      <w:rFonts w:eastAsia="宋体" w:cs="Times New Roman"/>
      <w:b/>
      <w:bCs/>
      <w:sz w:val="24"/>
      <w:szCs w:val="32"/>
    </w:rPr>
  </w:style>
  <w:style w:type="character" w:styleId="1130">
    <w:name w:val="Intense Reference"/>
    <w:qFormat/>
    <w:rPr>
      <w:b/>
      <w:bCs/>
      <w:smallCaps/>
      <w:color w:val="c0504d"/>
      <w:spacing w:val="5"/>
      <w:u w:val="single"/>
    </w:rPr>
  </w:style>
  <w:style w:type="character" w:styleId="1131">
    <w:name w:val="Book Title"/>
    <w:qFormat/>
    <w:rPr>
      <w:b/>
      <w:bCs/>
      <w:smallCaps/>
      <w:spacing w:val="5"/>
    </w:rPr>
  </w:style>
  <w:style w:type="character" w:styleId="1132" w:customStyle="1">
    <w:name w:val="批注主题 Char1"/>
    <w:rPr>
      <w:b/>
      <w:bCs/>
      <w:sz w:val="21"/>
      <w:szCs w:val="22"/>
    </w:rPr>
  </w:style>
  <w:style w:type="character" w:styleId="1133" w:customStyle="1">
    <w:name w:val="日期 Char1"/>
    <w:rPr>
      <w:sz w:val="21"/>
      <w:szCs w:val="22"/>
    </w:rPr>
  </w:style>
  <w:style w:type="character" w:styleId="1134" w:customStyle="1">
    <w:name w:val="textcontents"/>
    <w:rPr>
      <w:rFonts w:cs="Times New Roman"/>
    </w:rPr>
  </w:style>
  <w:style w:type="character" w:styleId="1135">
    <w:name w:val="Subtle Reference"/>
    <w:qFormat/>
    <w:rPr>
      <w:smallCaps/>
      <w:color w:val="c0504d"/>
      <w:u w:val="single"/>
    </w:rPr>
  </w:style>
  <w:style w:type="character" w:styleId="1136" w:customStyle="1">
    <w:name w:val="批注文字 Char Char"/>
    <w:rPr>
      <w:rFonts w:ascii="宋体" w:hAnsi="Times New Roman" w:eastAsia="宋体" w:cs="Times New Roman"/>
      <w:sz w:val="28"/>
      <w:szCs w:val="20"/>
    </w:rPr>
  </w:style>
  <w:style w:type="paragraph" w:styleId="1137" w:customStyle="1">
    <w:name w:val="xl28"/>
    <w:basedOn w:val="860"/>
    <w:qFormat/>
    <w:pPr>
      <w:jc w:val="center"/>
      <w:spacing w:before="100" w:beforeAutospacing="1" w:after="100" w:afterAutospacing="1"/>
      <w:widowControl/>
    </w:pPr>
    <w:rPr>
      <w:rFonts w:ascii="宋体" w:hAnsi="宋体"/>
      <w:b/>
      <w:bCs/>
      <w:sz w:val="32"/>
      <w:szCs w:val="32"/>
    </w:rPr>
  </w:style>
  <w:style w:type="paragraph" w:styleId="1138" w:customStyle="1">
    <w:name w:val="K&amp;W Normal"/>
    <w:qFormat/>
    <w:pPr>
      <w:jc w:val="both"/>
      <w:spacing w:after="360" w:line="320" w:lineRule="atLeast"/>
    </w:pPr>
    <w:rPr>
      <w:rFonts w:ascii="Arial" w:hAnsi="Arial" w:eastAsia="楷体_GB2312"/>
      <w:color w:val="000000"/>
      <w:sz w:val="24"/>
      <w:szCs w:val="22"/>
      <w:lang w:eastAsia="en-US"/>
    </w:rPr>
  </w:style>
  <w:style w:type="paragraph" w:styleId="1139" w:customStyle="1">
    <w:name w:val="样式 标题 2 + Times New Roman 四号 非加粗 段前: 5 磅 段后: 0 磅 行距: 固定值 20..."/>
    <w:basedOn w:val="862"/>
    <w:pPr>
      <w:spacing w:before="100" w:after="0" w:line="400" w:lineRule="exact"/>
    </w:pPr>
    <w:rPr>
      <w:rFonts w:ascii="Times New Roman" w:hAnsi="Times New Roman" w:eastAsia="黑体" w:cs="宋体"/>
      <w:sz w:val="28"/>
      <w:szCs w:val="20"/>
    </w:rPr>
  </w:style>
  <w:style w:type="paragraph" w:styleId="1140" w:customStyle="1">
    <w:name w:val="样式 标题 3 + (中文) 黑体 小四 非加粗 段前: 7.8 磅 段后: 0 磅 行距: 固定值 20 磅"/>
    <w:basedOn w:val="863"/>
    <w:pPr>
      <w:spacing w:before="0" w:after="0" w:line="400" w:lineRule="exact"/>
    </w:pPr>
    <w:rPr>
      <w:rFonts w:ascii="Times New Roman" w:hAnsi="Times New Roman" w:eastAsia="黑体" w:cs="宋体"/>
      <w:sz w:val="24"/>
      <w:szCs w:val="20"/>
    </w:rPr>
  </w:style>
  <w:style w:type="paragraph" w:styleId="1141" w:customStyle="1">
    <w:name w:val="flNote"/>
    <w:basedOn w:val="860"/>
    <w:pPr>
      <w:jc w:val="center"/>
      <w:spacing w:before="320" w:after="160" w:line="360" w:lineRule="atLeast"/>
    </w:pPr>
    <w:rPr>
      <w:rFonts w:ascii="Arial" w:eastAsia="黑体"/>
      <w:sz w:val="30"/>
      <w:szCs w:val="20"/>
    </w:rPr>
  </w:style>
  <w:style w:type="paragraph" w:styleId="1142">
    <w:name w:val="Revision"/>
    <w:rPr>
      <w:sz w:val="21"/>
      <w:szCs w:val="24"/>
    </w:rPr>
  </w:style>
  <w:style w:type="paragraph" w:styleId="1143" w:customStyle="1">
    <w:name w:val="空半行"/>
    <w:basedOn w:val="860"/>
    <w:pPr>
      <w:spacing w:line="120" w:lineRule="exact"/>
    </w:pPr>
    <w:rPr>
      <w:rFonts w:eastAsia="仿宋_GB2312"/>
      <w:color w:val="ffffff"/>
      <w:sz w:val="3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徐扬</cp:lastModifiedBy>
  <cp:revision>79</cp:revision>
  <dcterms:created xsi:type="dcterms:W3CDTF">2022-05-18T01:38:00Z</dcterms:created>
  <dcterms:modified xsi:type="dcterms:W3CDTF">2026-09-01T07:40:57Z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58023E0BB25640E280415B448E5E0CA5_13</vt:lpwstr>
  </property>
</Properties>
</file>