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default" w:ascii="Times New Roman" w:hAnsi="Times New Roman" w:cs="Times New Roman"/>
          <w:b/>
          <w:color w:val="auto"/>
          <w:sz w:val="36"/>
          <w:szCs w:val="36"/>
          <w:highlight w:val="none"/>
        </w:rPr>
      </w:pPr>
      <w:r>
        <w:rPr>
          <w:rFonts w:hint="default" w:ascii="Times New Roman" w:hAnsi="Times New Roman" w:cs="Times New Roman"/>
          <w:b/>
          <w:color w:val="auto"/>
          <w:sz w:val="36"/>
          <w:szCs w:val="36"/>
          <w:highlight w:val="none"/>
        </w:rPr>
      </w:r>
      <w:r/>
    </w:p>
    <w:p>
      <w:pPr>
        <w:pStyle w:val="882"/>
        <w:rPr>
          <w:rFonts w:hint="default" w:ascii="Times New Roman" w:hAnsi="Times New Roman" w:cs="Times New Roman"/>
          <w:b/>
          <w:color w:val="auto"/>
          <w:sz w:val="36"/>
          <w:szCs w:val="36"/>
          <w:highlight w:val="none"/>
        </w:rPr>
      </w:pPr>
      <w:r>
        <w:rPr>
          <w:rFonts w:hint="default" w:ascii="Times New Roman" w:hAnsi="Times New Roman" w:cs="Times New Roman"/>
          <w:b/>
          <w:color w:val="auto"/>
          <w:sz w:val="36"/>
          <w:szCs w:val="36"/>
          <w:highlight w:val="none"/>
        </w:rPr>
      </w:r>
      <w:r/>
    </w:p>
    <w:p>
      <w:pPr>
        <w:pStyle w:val="882"/>
        <w:rPr>
          <w:rFonts w:hint="default" w:ascii="Times New Roman" w:hAnsi="Times New Roman" w:cs="Times New Roman"/>
          <w:b/>
          <w:color w:val="auto"/>
          <w:sz w:val="36"/>
          <w:szCs w:val="36"/>
          <w:highlight w:val="none"/>
        </w:rPr>
      </w:pPr>
      <w:r/>
      <w:bookmarkStart w:id="50" w:name="_GoBack"/>
      <w:r/>
      <w:bookmarkEnd w:id="50"/>
      <w:r/>
      <w:r/>
    </w:p>
    <w:p>
      <w:pPr>
        <w:pStyle w:val="882"/>
        <w:rPr>
          <w:rFonts w:hint="default" w:ascii="Times New Roman" w:hAnsi="Times New Roman" w:cs="Times New Roman"/>
          <w:b/>
          <w:color w:val="auto"/>
          <w:sz w:val="36"/>
          <w:szCs w:val="36"/>
          <w:highlight w:val="none"/>
        </w:rPr>
      </w:pPr>
      <w:r>
        <w:rPr>
          <w:rFonts w:hint="default" w:ascii="Times New Roman" w:hAnsi="Times New Roman" w:cs="Times New Roman"/>
          <w:b/>
          <w:color w:val="auto"/>
          <w:sz w:val="36"/>
          <w:szCs w:val="36"/>
          <w:highlight w:val="none"/>
        </w:rPr>
      </w:r>
      <w:r/>
    </w:p>
    <w:p>
      <w:pPr>
        <w:jc w:val="center"/>
        <w:rPr>
          <w:rFonts w:hint="default" w:ascii="Times New Roman" w:hAnsi="Times New Roman" w:cs="Times New Roman"/>
          <w:b/>
          <w:color w:val="auto"/>
          <w:sz w:val="36"/>
          <w:szCs w:val="36"/>
          <w:highlight w:val="none"/>
        </w:rPr>
      </w:pPr>
      <w:r>
        <w:rPr>
          <w:rFonts w:hint="default" w:ascii="Times New Roman" w:hAnsi="Times New Roman" w:cs="Times New Roman"/>
          <w:b/>
          <w:color w:val="auto"/>
          <w:sz w:val="36"/>
          <w:szCs w:val="36"/>
          <w:highlight w:val="none"/>
        </w:rPr>
      </w:r>
      <w:r/>
    </w:p>
    <w:p>
      <w:pPr>
        <w:pStyle w:val="899"/>
        <w:ind w:firstLine="0"/>
        <w:jc w:val="center"/>
        <w:spacing w:line="240" w:lineRule="auto"/>
        <w:rPr>
          <w:rFonts w:hint="default" w:ascii="Times New Roman" w:hAnsi="Times New Roman" w:eastAsia="微软雅黑" w:cs="Times New Roman"/>
          <w:bCs/>
          <w:color w:val="auto"/>
          <w:sz w:val="52"/>
          <w:szCs w:val="52"/>
          <w:highlight w:val="none"/>
        </w:rPr>
      </w:pPr>
      <w:r>
        <w:rPr>
          <w:rFonts w:hint="default" w:ascii="Times New Roman" w:hAnsi="Times New Roman" w:eastAsia="微软雅黑" w:cs="Times New Roman"/>
          <w:bCs/>
          <w:color w:val="auto"/>
          <w:sz w:val="52"/>
          <w:szCs w:val="52"/>
          <w:highlight w:val="none"/>
        </w:rPr>
        <w:t xml:space="preserve">如皋市政府采购公开招标文件</w:t>
      </w:r>
      <w:r/>
    </w:p>
    <w:p>
      <w:pPr>
        <w:pStyle w:val="899"/>
        <w:ind w:firstLine="0"/>
        <w:jc w:val="center"/>
        <w:spacing w:line="240" w:lineRule="auto"/>
        <w:rPr>
          <w:rFonts w:hint="default" w:ascii="Times New Roman" w:hAnsi="Times New Roman" w:eastAsia="微软雅黑" w:cs="Times New Roman"/>
          <w:bCs/>
          <w:color w:val="auto"/>
          <w:sz w:val="44"/>
          <w:szCs w:val="44"/>
          <w:highlight w:val="none"/>
        </w:rPr>
      </w:pPr>
      <w:r>
        <w:rPr>
          <w:rFonts w:hint="default" w:ascii="Times New Roman" w:hAnsi="Times New Roman" w:eastAsia="微软雅黑" w:cs="Times New Roman"/>
          <w:bCs/>
          <w:color w:val="auto"/>
          <w:sz w:val="44"/>
          <w:szCs w:val="44"/>
          <w:highlight w:val="none"/>
        </w:rPr>
      </w:r>
      <w:r/>
    </w:p>
    <w:p>
      <w:pPr>
        <w:pStyle w:val="899"/>
        <w:ind w:firstLine="1054"/>
        <w:spacing w:line="240" w:lineRule="auto"/>
        <w:rPr>
          <w:rFonts w:hint="default" w:ascii="Times New Roman" w:hAnsi="Times New Roman" w:eastAsia="宋体" w:cs="Times New Roman"/>
          <w:b/>
          <w:bCs/>
          <w:color w:val="auto"/>
          <w:sz w:val="32"/>
          <w:highlight w:val="none"/>
          <w:u w:val="single"/>
          <w:lang w:val="en-US" w:eastAsia="zh-CN"/>
        </w:rPr>
      </w:pPr>
      <w:r>
        <w:rPr>
          <w:rFonts w:hint="default" w:ascii="Times New Roman" w:hAnsi="Times New Roman" w:cs="Times New Roman"/>
          <w:b/>
          <w:bCs/>
          <w:color w:val="auto"/>
          <w:sz w:val="32"/>
          <w:highlight w:val="none"/>
        </w:rPr>
        <w:t xml:space="preserve">项目名称：</w:t>
      </w:r>
      <w:r>
        <w:rPr>
          <w:rFonts w:hint="default" w:ascii="Times New Roman" w:hAnsi="Times New Roman" w:cs="Times New Roman"/>
          <w:b/>
          <w:bCs/>
          <w:color w:val="auto"/>
          <w:sz w:val="32"/>
          <w:highlight w:val="none"/>
          <w:lang w:val="en-US" w:eastAsia="zh-CN"/>
        </w:rPr>
        <w:t xml:space="preserve">如皋市如海河以西一二级河道保洁项目</w:t>
      </w:r>
      <w:r/>
    </w:p>
    <w:p>
      <w:pPr>
        <w:pStyle w:val="899"/>
        <w:ind w:firstLine="1054"/>
        <w:spacing w:line="240" w:lineRule="auto"/>
        <w:rPr>
          <w:rFonts w:hint="default" w:ascii="Times New Roman" w:hAnsi="Times New Roman" w:cs="Times New Roman"/>
          <w:b/>
          <w:bCs/>
          <w:color w:val="auto"/>
          <w:sz w:val="32"/>
          <w:highlight w:val="none"/>
          <w:u w:val="single"/>
        </w:rPr>
      </w:pPr>
      <w:r>
        <w:rPr>
          <w:rFonts w:hint="default" w:ascii="Times New Roman" w:hAnsi="Times New Roman" w:cs="Times New Roman"/>
          <w:b/>
          <w:bCs/>
          <w:color w:val="auto"/>
          <w:sz w:val="32"/>
          <w:highlight w:val="none"/>
        </w:rPr>
        <w:t xml:space="preserve">项目编号：JSZC-320682-JSDZ-G2026-0044</w:t>
      </w:r>
      <w:r/>
    </w:p>
    <w:p>
      <w:pPr>
        <w:pStyle w:val="899"/>
        <w:ind w:firstLine="0"/>
        <w:jc w:val="center"/>
        <w:spacing w:line="240" w:lineRule="auto"/>
        <w:rPr>
          <w:rFonts w:hint="default" w:ascii="Times New Roman" w:hAnsi="Times New Roman" w:cs="Times New Roman"/>
          <w:b/>
          <w:bCs/>
          <w:color w:val="auto"/>
          <w:sz w:val="32"/>
          <w:highlight w:val="none"/>
        </w:rPr>
      </w:pPr>
      <w:r>
        <w:rPr>
          <w:rFonts w:hint="default" w:ascii="Times New Roman" w:hAnsi="Times New Roman" w:cs="Times New Roman"/>
          <w:b/>
          <w:bCs/>
          <w:color w:val="auto"/>
          <w:sz w:val="32"/>
          <w:highlight w:val="none"/>
        </w:rPr>
      </w:r>
      <w:r/>
    </w:p>
    <w:p>
      <w:pPr>
        <w:pStyle w:val="899"/>
        <w:ind w:firstLine="0"/>
        <w:jc w:val="center"/>
        <w:spacing w:line="240" w:lineRule="auto"/>
        <w:rPr>
          <w:rFonts w:hint="default" w:ascii="Times New Roman" w:hAnsi="Times New Roman" w:cs="Times New Roman"/>
          <w:b/>
          <w:bCs/>
          <w:color w:val="auto"/>
          <w:sz w:val="32"/>
          <w:highlight w:val="none"/>
        </w:rPr>
      </w:pPr>
      <w:r>
        <w:rPr>
          <w:rFonts w:hint="default" w:ascii="Times New Roman" w:hAnsi="Times New Roman" w:cs="Times New Roman"/>
          <w:b/>
          <w:bCs/>
          <w:color w:val="auto"/>
          <w:sz w:val="32"/>
          <w:highlight w:val="none"/>
        </w:rPr>
      </w:r>
      <w:r/>
    </w:p>
    <w:p>
      <w:pPr>
        <w:pStyle w:val="899"/>
        <w:ind w:firstLine="0"/>
        <w:jc w:val="center"/>
        <w:spacing w:line="240" w:lineRule="auto"/>
        <w:rPr>
          <w:rFonts w:hint="default" w:ascii="Times New Roman" w:hAnsi="Times New Roman" w:cs="Times New Roman"/>
          <w:b/>
          <w:bCs/>
          <w:color w:val="auto"/>
          <w:sz w:val="32"/>
          <w:highlight w:val="none"/>
        </w:rPr>
      </w:pPr>
      <w:r>
        <w:rPr>
          <w:rFonts w:hint="default" w:ascii="Times New Roman" w:hAnsi="Times New Roman" w:cs="Times New Roman"/>
          <w:b/>
          <w:bCs/>
          <w:color w:val="auto"/>
          <w:sz w:val="32"/>
          <w:highlight w:val="none"/>
        </w:rPr>
      </w:r>
      <w:r/>
    </w:p>
    <w:p>
      <w:pPr>
        <w:pStyle w:val="899"/>
        <w:ind w:firstLine="0"/>
        <w:jc w:val="center"/>
        <w:spacing w:line="240" w:lineRule="auto"/>
        <w:rPr>
          <w:rFonts w:hint="default" w:ascii="Times New Roman" w:hAnsi="Times New Roman" w:cs="Times New Roman"/>
          <w:b/>
          <w:bCs/>
          <w:color w:val="auto"/>
          <w:sz w:val="32"/>
          <w:highlight w:val="none"/>
        </w:rPr>
      </w:pPr>
      <w:r>
        <w:rPr>
          <w:rFonts w:hint="default" w:ascii="Times New Roman" w:hAnsi="Times New Roman" w:cs="Times New Roman"/>
          <w:b/>
          <w:bCs/>
          <w:color w:val="auto"/>
          <w:sz w:val="32"/>
          <w:highlight w:val="none"/>
        </w:rPr>
      </w:r>
      <w:r/>
    </w:p>
    <w:p>
      <w:pPr>
        <w:pStyle w:val="899"/>
        <w:ind w:firstLine="0"/>
        <w:jc w:val="center"/>
        <w:spacing w:line="240" w:lineRule="auto"/>
        <w:rPr>
          <w:rFonts w:hint="default" w:ascii="Times New Roman" w:hAnsi="Times New Roman" w:cs="Times New Roman"/>
          <w:b/>
          <w:bCs/>
          <w:color w:val="auto"/>
          <w:sz w:val="32"/>
          <w:highlight w:val="none"/>
        </w:rPr>
      </w:pPr>
      <w:r>
        <w:rPr>
          <w:rFonts w:hint="default" w:ascii="Times New Roman" w:hAnsi="Times New Roman" w:cs="Times New Roman"/>
          <w:b/>
          <w:bCs/>
          <w:color w:val="auto"/>
          <w:sz w:val="32"/>
          <w:highlight w:val="none"/>
        </w:rPr>
      </w:r>
      <w:r/>
    </w:p>
    <w:p>
      <w:pPr>
        <w:pStyle w:val="899"/>
        <w:ind w:firstLine="993"/>
        <w:spacing w:line="240" w:lineRule="auto"/>
        <w:rPr>
          <w:rFonts w:hint="default" w:ascii="Times New Roman" w:hAnsi="Times New Roman" w:eastAsia="宋体" w:cs="Times New Roman"/>
          <w:b/>
          <w:bCs/>
          <w:color w:val="auto"/>
          <w:sz w:val="32"/>
          <w:highlight w:val="none"/>
          <w:u w:val="single"/>
          <w:lang w:val="en-US" w:eastAsia="zh-CN"/>
        </w:rPr>
      </w:pPr>
      <w:r>
        <w:rPr>
          <w:rFonts w:hint="default" w:ascii="Times New Roman" w:hAnsi="Times New Roman" w:cs="Times New Roman"/>
          <w:b/>
          <w:bCs/>
          <w:color w:val="auto"/>
          <w:sz w:val="32"/>
          <w:highlight w:val="none"/>
        </w:rPr>
        <w:t xml:space="preserve">采购人名称：</w:t>
      </w:r>
      <w:r>
        <w:rPr>
          <w:rFonts w:hint="default" w:ascii="Times New Roman" w:hAnsi="Times New Roman" w:cs="Times New Roman"/>
          <w:b/>
          <w:bCs/>
          <w:color w:val="auto"/>
          <w:sz w:val="32"/>
          <w:highlight w:val="none"/>
          <w:lang w:val="en-US" w:eastAsia="zh-CN"/>
        </w:rPr>
        <w:t xml:space="preserve">如皋市水务局</w:t>
      </w:r>
      <w:r/>
    </w:p>
    <w:p>
      <w:pPr>
        <w:pStyle w:val="899"/>
        <w:ind w:firstLine="993"/>
        <w:spacing w:line="240" w:lineRule="auto"/>
        <w:rPr>
          <w:rFonts w:hint="default" w:ascii="Times New Roman" w:hAnsi="Times New Roman" w:eastAsia="宋体" w:cs="Times New Roman"/>
          <w:b/>
          <w:bCs/>
          <w:color w:val="auto"/>
          <w:sz w:val="32"/>
          <w:highlight w:val="none"/>
          <w:lang w:val="en-US" w:eastAsia="zh-CN"/>
        </w:rPr>
      </w:pPr>
      <w:r>
        <w:rPr>
          <w:rFonts w:hint="default" w:ascii="Times New Roman" w:hAnsi="Times New Roman" w:cs="Times New Roman"/>
          <w:b/>
          <w:bCs/>
          <w:color w:val="auto"/>
          <w:sz w:val="32"/>
          <w:highlight w:val="none"/>
        </w:rPr>
        <w:t xml:space="preserve">采购代理机构名称：</w:t>
      </w:r>
      <w:r>
        <w:rPr>
          <w:rFonts w:hint="default" w:ascii="Times New Roman" w:hAnsi="Times New Roman" w:cs="Times New Roman"/>
          <w:b/>
          <w:bCs/>
          <w:color w:val="auto"/>
          <w:sz w:val="32"/>
          <w:highlight w:val="none"/>
          <w:lang w:val="en-US" w:eastAsia="zh-CN"/>
        </w:rPr>
        <w:t xml:space="preserve">大洲设计咨询集团有限公司如皋分公司</w:t>
      </w:r>
      <w:r/>
    </w:p>
    <w:p>
      <w:pPr>
        <w:pStyle w:val="899"/>
        <w:ind w:firstLine="0"/>
        <w:jc w:val="center"/>
        <w:spacing w:line="240" w:lineRule="auto"/>
        <w:rPr>
          <w:rFonts w:hint="default" w:ascii="Times New Roman" w:hAnsi="Times New Roman" w:cs="Times New Roman"/>
          <w:b/>
          <w:bCs/>
          <w:color w:val="auto"/>
          <w:sz w:val="32"/>
          <w:highlight w:val="none"/>
        </w:rPr>
      </w:pPr>
      <w:r>
        <w:rPr>
          <w:rFonts w:hint="default" w:ascii="Times New Roman" w:hAnsi="Times New Roman" w:cs="Times New Roman"/>
          <w:b/>
          <w:bCs/>
          <w:color w:val="auto"/>
          <w:sz w:val="32"/>
          <w:highlight w:val="none"/>
          <w:lang w:val="en-US" w:eastAsia="zh-CN"/>
        </w:rPr>
        <w:t xml:space="preserve">2026</w:t>
      </w:r>
      <w:r>
        <w:rPr>
          <w:rFonts w:hint="default" w:ascii="Times New Roman" w:hAnsi="Times New Roman" w:cs="Times New Roman"/>
          <w:b/>
          <w:bCs/>
          <w:color w:val="auto"/>
          <w:sz w:val="32"/>
          <w:highlight w:val="none"/>
        </w:rPr>
        <w:t xml:space="preserve">年</w:t>
      </w:r>
      <w:r>
        <w:rPr>
          <w:rFonts w:hint="eastAsia" w:ascii="Times New Roman" w:hAnsi="Times New Roman" w:cs="Times New Roman"/>
          <w:b/>
          <w:bCs/>
          <w:color w:val="auto"/>
          <w:sz w:val="32"/>
          <w:highlight w:val="none"/>
          <w:lang w:val="en-US" w:eastAsia="zh-CN"/>
        </w:rPr>
        <w:t xml:space="preserve">8</w:t>
      </w:r>
      <w:r>
        <w:rPr>
          <w:rFonts w:hint="default" w:ascii="Times New Roman" w:hAnsi="Times New Roman" w:cs="Times New Roman"/>
          <w:b/>
          <w:bCs/>
          <w:color w:val="auto"/>
          <w:sz w:val="32"/>
          <w:highlight w:val="none"/>
        </w:rPr>
        <w:t xml:space="preserve">月</w:t>
      </w:r>
      <w:r>
        <w:rPr>
          <w:rFonts w:hint="eastAsia" w:ascii="Times New Roman" w:hAnsi="Times New Roman" w:cs="Times New Roman"/>
          <w:b/>
          <w:bCs/>
          <w:color w:val="auto"/>
          <w:sz w:val="32"/>
          <w:highlight w:val="none"/>
          <w:lang w:val="en-US" w:eastAsia="zh-CN"/>
        </w:rPr>
        <w:t xml:space="preserve">31</w:t>
      </w:r>
      <w:r>
        <w:rPr>
          <w:rFonts w:hint="default" w:ascii="Times New Roman" w:hAnsi="Times New Roman" w:cs="Times New Roman"/>
          <w:b/>
          <w:bCs/>
          <w:color w:val="auto"/>
          <w:sz w:val="32"/>
          <w:highlight w:val="none"/>
        </w:rPr>
        <w:t xml:space="preserve">日</w:t>
      </w:r>
      <w:r/>
    </w:p>
    <w:p>
      <w:pPr>
        <w:pStyle w:val="899"/>
        <w:ind w:firstLine="0"/>
        <w:jc w:val="center"/>
        <w:spacing w:line="240" w:lineRule="auto"/>
        <w:rPr>
          <w:rFonts w:hint="default" w:ascii="Times New Roman" w:hAnsi="Times New Roman" w:eastAsia="微软雅黑" w:cs="Times New Roman"/>
          <w:bCs/>
          <w:color w:val="auto"/>
          <w:sz w:val="32"/>
          <w:szCs w:val="32"/>
          <w:highlight w:val="none"/>
        </w:rPr>
      </w:pPr>
      <w:r>
        <w:rPr>
          <w:rFonts w:hint="default" w:ascii="Times New Roman" w:hAnsi="Times New Roman" w:cs="Times New Roman"/>
          <w:b/>
          <w:bCs/>
          <w:color w:val="auto"/>
          <w:sz w:val="32"/>
          <w:highlight w:val="none"/>
        </w:rPr>
        <w:br w:type="page" w:clear="all"/>
      </w:r>
      <w:r>
        <w:rPr>
          <w:rFonts w:hint="default" w:ascii="Times New Roman" w:hAnsi="Times New Roman" w:eastAsia="微软雅黑" w:cs="Times New Roman"/>
          <w:bCs/>
          <w:color w:val="auto"/>
          <w:sz w:val="32"/>
          <w:szCs w:val="32"/>
          <w:highlight w:val="none"/>
        </w:rPr>
        <w:t xml:space="preserve">第</w:t>
      </w:r>
      <w:r>
        <w:rPr>
          <w:rFonts w:hint="default" w:ascii="Times New Roman" w:hAnsi="Times New Roman" w:eastAsia="微软雅黑" w:cs="Times New Roman"/>
          <w:bCs/>
          <w:color w:val="auto"/>
          <w:sz w:val="32"/>
          <w:szCs w:val="32"/>
          <w:highlight w:val="none"/>
          <w:lang w:val="en-US" w:eastAsia="zh-CN"/>
        </w:rPr>
        <w:t xml:space="preserve">一</w:t>
      </w:r>
      <w:r>
        <w:rPr>
          <w:rFonts w:hint="default" w:ascii="Times New Roman" w:hAnsi="Times New Roman" w:eastAsia="微软雅黑" w:cs="Times New Roman"/>
          <w:bCs/>
          <w:color w:val="auto"/>
          <w:sz w:val="32"/>
          <w:szCs w:val="32"/>
          <w:highlight w:val="none"/>
        </w:rPr>
        <w:t xml:space="preserve">章 公开招标公告</w:t>
      </w:r>
      <w:r/>
    </w:p>
    <w:p>
      <w:pPr>
        <w:pStyle w:val="874"/>
        <w:ind w:firstLine="560"/>
        <w:spacing w:after="0" w:line="500" w:lineRule="exact"/>
        <w:rPr>
          <w:rFonts w:hint="default" w:ascii="Times New Roman" w:hAnsi="Times New Roman" w:eastAsia="黑体" w:cs="Times New Roman"/>
          <w:color w:val="auto"/>
          <w:sz w:val="28"/>
          <w:szCs w:val="28"/>
          <w:highlight w:val="none"/>
        </w:rPr>
      </w:pPr>
      <w:r/>
      <w:bookmarkStart w:id="0" w:name="_Toc28359089"/>
      <w:r/>
      <w:bookmarkStart w:id="1" w:name="_Toc28359012"/>
      <w:r/>
      <w:bookmarkStart w:id="2" w:name="_Toc35393629"/>
      <w:r/>
      <w:bookmarkStart w:id="3" w:name="_Toc35393798"/>
      <w:r/>
      <w:bookmarkStart w:id="4" w:name="OLE_LINK2"/>
      <w:r>
        <w:rPr>
          <w:rFonts w:hint="default" w:ascii="Times New Roman" w:hAnsi="Times New Roman" w:eastAsia="黑体" w:cs="Times New Roman"/>
          <w:color w:val="auto"/>
          <w:sz w:val="28"/>
          <w:szCs w:val="28"/>
          <w:highlight w:val="none"/>
        </w:rPr>
        <w:t xml:space="preserve">一、项目基本情况</w:t>
      </w:r>
      <w:bookmarkEnd w:id="0"/>
      <w:r/>
      <w:bookmarkEnd w:id="1"/>
      <w:r/>
      <w:bookmarkEnd w:id="2"/>
      <w:r/>
      <w:bookmarkEnd w:id="3"/>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 项目名称：如皋市如海河以西一二级河道保洁项目</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 项目编号：JSZC-320682-JSDZ-G2026-0044</w:t>
      </w:r>
      <w:r/>
    </w:p>
    <w:p>
      <w:pPr>
        <w:ind w:firstLine="560"/>
        <w:spacing w:line="500" w:lineRule="exact"/>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rPr>
        <w:t xml:space="preserve">3. 预算金额：</w:t>
      </w:r>
      <w:r>
        <w:rPr>
          <w:rFonts w:hint="default" w:ascii="Times New Roman" w:hAnsi="Times New Roman" w:eastAsia="仿宋" w:cs="Times New Roman"/>
          <w:color w:val="auto"/>
          <w:sz w:val="28"/>
          <w:szCs w:val="28"/>
          <w:highlight w:val="none"/>
          <w:lang w:val="en-US" w:eastAsia="zh-CN"/>
        </w:rPr>
        <w:t xml:space="preserve">255.88万元/年</w:t>
      </w:r>
      <w:r/>
    </w:p>
    <w:p>
      <w:pPr>
        <w:ind w:firstLine="560"/>
        <w:spacing w:line="500" w:lineRule="exact"/>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rPr>
        <w:t xml:space="preserve">4. 最高限价：</w:t>
      </w:r>
      <w:r>
        <w:rPr>
          <w:rFonts w:hint="default" w:ascii="Times New Roman" w:hAnsi="Times New Roman" w:eastAsia="仿宋" w:cs="Times New Roman"/>
          <w:color w:val="auto"/>
          <w:sz w:val="28"/>
          <w:szCs w:val="28"/>
          <w:highlight w:val="none"/>
          <w:lang w:val="en-US" w:eastAsia="zh-CN"/>
        </w:rPr>
        <w:t xml:space="preserve">25</w:t>
      </w:r>
      <w:r>
        <w:rPr>
          <w:rFonts w:hint="eastAsia"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lang w:val="en-US" w:eastAsia="zh-CN"/>
        </w:rPr>
        <w:t xml:space="preserve">万元/年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hint="default" w:ascii="Times New Roman" w:hAnsi="Times New Roman" w:eastAsia="仿宋" w:cs="Times New Roman"/>
          <w:color w:val="auto"/>
          <w:sz w:val="28"/>
          <w:szCs w:val="28"/>
          <w:highlight w:val="none"/>
        </w:rPr>
        <w:t xml:space="preserve">5. 采购需求：</w:t>
      </w:r>
      <w:r>
        <w:rPr>
          <w:rFonts w:ascii="FangSong" w:hAnsi="FangSong" w:eastAsia="FangSong" w:cs="FangSong"/>
          <w:color w:val="000000"/>
          <w:sz w:val="28"/>
        </w:rPr>
        <w:t xml:space="preserve">对</w:t>
      </w:r>
      <w:r>
        <w:rPr>
          <w:rFonts w:ascii="FangSong" w:hAnsi="FangSong" w:eastAsia="FangSong" w:cs="FangSong"/>
          <w:color w:val="000000"/>
          <w:sz w:val="28"/>
        </w:rPr>
        <w:t xml:space="preserve">如皋市</w:t>
      </w:r>
      <w:r>
        <w:rPr>
          <w:rFonts w:ascii="FangSong" w:hAnsi="FangSong" w:eastAsia="FangSong" w:cs="FangSong"/>
          <w:color w:val="000000"/>
          <w:sz w:val="28"/>
        </w:rPr>
        <w:t xml:space="preserve">境内</w:t>
      </w:r>
      <w:r>
        <w:rPr>
          <w:rFonts w:ascii="FangSong" w:hAnsi="FangSong" w:eastAsia="FangSong" w:cs="FangSong"/>
          <w:color w:val="000000"/>
          <w:sz w:val="28"/>
        </w:rPr>
        <w:t xml:space="preserve">如海河以西一二级河道</w:t>
      </w: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条段及</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处国省市考水质断面周边、一二级河道支流上的控导</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处进行常态化保洁。详见第三章。</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6. 合同履行期限：自合同签订之日起三年，</w:t>
      </w:r>
      <w:r>
        <w:rPr>
          <w:rFonts w:hint="eastAsia" w:ascii="Times New Roman" w:hAnsi="Times New Roman" w:eastAsia="仿宋" w:cs="Times New Roman"/>
          <w:color w:val="auto"/>
          <w:sz w:val="28"/>
          <w:szCs w:val="28"/>
          <w:highlight w:val="none"/>
          <w:lang w:eastAsia="zh-CN"/>
        </w:rPr>
        <w:t xml:space="preserve">合同期内，</w:t>
      </w:r>
      <w:r>
        <w:rPr>
          <w:rFonts w:hint="default" w:ascii="Times New Roman" w:hAnsi="Times New Roman" w:eastAsia="仿宋" w:cs="Times New Roman"/>
          <w:color w:val="auto"/>
          <w:sz w:val="28"/>
          <w:szCs w:val="28"/>
          <w:highlight w:val="none"/>
          <w:lang w:eastAsia="zh-CN"/>
        </w:rPr>
        <w:t xml:space="preserve">前两年</w:t>
      </w:r>
      <w:r>
        <w:rPr>
          <w:rFonts w:hint="default" w:ascii="Times New Roman" w:hAnsi="Times New Roman" w:eastAsia="仿宋" w:cs="Times New Roman"/>
          <w:color w:val="auto"/>
          <w:sz w:val="28"/>
          <w:szCs w:val="28"/>
          <w:highlight w:val="none"/>
        </w:rPr>
        <w:t xml:space="preserve">每年</w:t>
      </w:r>
      <w:r>
        <w:rPr>
          <w:rFonts w:hint="eastAsia" w:ascii="Times New Roman" w:hAnsi="Times New Roman" w:eastAsia="仿宋" w:cs="Times New Roman"/>
          <w:color w:val="auto"/>
          <w:sz w:val="28"/>
          <w:szCs w:val="28"/>
          <w:highlight w:val="none"/>
          <w:lang w:eastAsia="zh-CN"/>
        </w:rPr>
        <w:t xml:space="preserve">开展</w:t>
      </w:r>
      <w:r>
        <w:rPr>
          <w:rFonts w:hint="default" w:ascii="Times New Roman" w:hAnsi="Times New Roman" w:eastAsia="仿宋" w:cs="Times New Roman"/>
          <w:color w:val="auto"/>
          <w:sz w:val="28"/>
          <w:szCs w:val="28"/>
          <w:highlight w:val="none"/>
        </w:rPr>
        <w:t xml:space="preserve">一次</w:t>
      </w:r>
      <w:r>
        <w:rPr>
          <w:rFonts w:hint="default" w:ascii="Times New Roman" w:hAnsi="Times New Roman" w:eastAsia="仿宋" w:cs="Times New Roman"/>
          <w:color w:val="auto"/>
          <w:sz w:val="28"/>
          <w:szCs w:val="28"/>
          <w:highlight w:val="none"/>
          <w:lang w:eastAsia="zh-CN"/>
        </w:rPr>
        <w:t xml:space="preserve">履约</w:t>
      </w:r>
      <w:r>
        <w:rPr>
          <w:rFonts w:hint="default" w:ascii="Times New Roman" w:hAnsi="Times New Roman" w:eastAsia="仿宋" w:cs="Times New Roman"/>
          <w:color w:val="auto"/>
          <w:sz w:val="28"/>
          <w:szCs w:val="28"/>
          <w:highlight w:val="none"/>
        </w:rPr>
        <w:t xml:space="preserve">验收，</w:t>
      </w:r>
      <w:r>
        <w:rPr>
          <w:rFonts w:hint="eastAsia" w:ascii="Times New Roman" w:hAnsi="Times New Roman" w:eastAsia="仿宋" w:cs="Times New Roman"/>
          <w:color w:val="auto"/>
          <w:sz w:val="28"/>
          <w:szCs w:val="28"/>
          <w:highlight w:val="none"/>
        </w:rPr>
        <w:t xml:space="preserve">验收合格可继续履约，第三年开展最终履约验收。</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7</w:t>
      </w:r>
      <w:r>
        <w:rPr>
          <w:rFonts w:hint="default" w:ascii="Times New Roman" w:hAnsi="Times New Roman" w:eastAsia="仿宋" w:cs="Times New Roman"/>
          <w:color w:val="auto"/>
          <w:sz w:val="28"/>
          <w:szCs w:val="28"/>
          <w:highlight w:val="none"/>
        </w:rPr>
        <w:t xml:space="preserve">. 本项目是否接受联合体：否。</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8</w:t>
      </w:r>
      <w:r>
        <w:rPr>
          <w:rFonts w:hint="default" w:ascii="Times New Roman" w:hAnsi="Times New Roman" w:eastAsia="仿宋" w:cs="Times New Roman"/>
          <w:color w:val="auto"/>
          <w:sz w:val="28"/>
          <w:szCs w:val="28"/>
          <w:highlight w:val="none"/>
        </w:rPr>
        <w:t xml:space="preserve">. 本项目是否专门面向中小企业采购：是</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9.</w:t>
      </w:r>
      <w:r>
        <w:rPr>
          <w:rFonts w:hint="default" w:ascii="Times New Roman" w:hAnsi="Times New Roman" w:eastAsia="仿宋" w:cs="Times New Roman"/>
          <w:color w:val="auto"/>
          <w:sz w:val="28"/>
          <w:szCs w:val="28"/>
          <w:highlight w:val="none"/>
        </w:rPr>
        <w:t xml:space="preserve"> 项目类型：服务。</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color w:val="auto"/>
          <w:sz w:val="28"/>
          <w:szCs w:val="28"/>
          <w:highlight w:val="none"/>
          <w:lang w:val="en-US" w:eastAsia="zh-CN"/>
        </w:rPr>
        <w:t xml:space="preserve">0</w:t>
      </w:r>
      <w:r>
        <w:rPr>
          <w:rFonts w:hint="default" w:ascii="Times New Roman" w:hAnsi="Times New Roman" w:eastAsia="仿宋" w:cs="Times New Roman"/>
          <w:color w:val="auto"/>
          <w:sz w:val="28"/>
          <w:szCs w:val="28"/>
          <w:highlight w:val="none"/>
        </w:rPr>
        <w:t xml:space="preserve">. 项目所属行业：其他未列明行业。</w:t>
      </w:r>
      <w:r/>
    </w:p>
    <w:p>
      <w:pPr>
        <w:pStyle w:val="874"/>
        <w:ind w:firstLine="560"/>
        <w:spacing w:after="0" w:line="500" w:lineRule="exact"/>
        <w:rPr>
          <w:rFonts w:hint="default" w:ascii="Times New Roman" w:hAnsi="Times New Roman" w:eastAsia="黑体" w:cs="Times New Roman"/>
          <w:color w:val="auto"/>
          <w:sz w:val="28"/>
          <w:szCs w:val="28"/>
          <w:highlight w:val="none"/>
        </w:rPr>
      </w:pPr>
      <w:r/>
      <w:bookmarkStart w:id="5" w:name="_Toc28359013"/>
      <w:r/>
      <w:bookmarkStart w:id="6" w:name="_Toc35393799"/>
      <w:r/>
      <w:bookmarkStart w:id="7" w:name="_Toc28359090"/>
      <w:r/>
      <w:bookmarkStart w:id="8" w:name="_Toc35393630"/>
      <w:r>
        <w:rPr>
          <w:rFonts w:hint="default" w:ascii="Times New Roman" w:hAnsi="Times New Roman" w:eastAsia="黑体" w:cs="Times New Roman"/>
          <w:color w:val="auto"/>
          <w:sz w:val="28"/>
          <w:szCs w:val="28"/>
          <w:highlight w:val="none"/>
        </w:rPr>
        <w:t xml:space="preserve">二、投标人的资格要求</w:t>
      </w:r>
      <w:bookmarkEnd w:id="5"/>
      <w:r/>
      <w:bookmarkEnd w:id="6"/>
      <w:r/>
      <w:bookmarkEnd w:id="7"/>
      <w:r/>
      <w:bookmarkEnd w:id="8"/>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1.《中华人民共和国政府采购法》第二十二条规定的条件：</w:t>
      </w:r>
      <w:r/>
    </w:p>
    <w:p>
      <w:pPr>
        <w:pStyle w:val="881"/>
        <w:ind w:firstLine="560"/>
        <w:spacing w:before="0" w:beforeAutospacing="0" w:after="0" w:afterAutospacing="0" w:line="500" w:lineRule="exact"/>
        <w:shd w:val="clear" w:color="auto" w:fill="ffffff"/>
        <w:rPr>
          <w:rFonts w:hint="default" w:ascii="Times New Roman" w:hAnsi="Times New Roman" w:eastAsia="仿宋" w:cs="Times New Roman"/>
          <w:color w:val="auto"/>
          <w:sz w:val="28"/>
          <w:szCs w:val="28"/>
          <w:highlight w:val="none"/>
        </w:rPr>
      </w:pPr>
      <w:r/>
      <w:bookmarkStart w:id="9" w:name="_Toc28359014"/>
      <w:r/>
      <w:bookmarkStart w:id="10" w:name="_Toc28359091"/>
      <w:r>
        <w:rPr>
          <w:rFonts w:hint="default" w:ascii="Times New Roman" w:hAnsi="Times New Roman" w:eastAsia="仿宋" w:cs="Times New Roman"/>
          <w:color w:val="auto"/>
          <w:sz w:val="28"/>
          <w:szCs w:val="28"/>
          <w:highlight w:val="none"/>
        </w:rPr>
        <w:t xml:space="preserve">（1）具有独立承担民事责任的能力</w:t>
      </w:r>
      <w:r>
        <w:rPr>
          <w:rFonts w:hint="eastAsia" w:ascii="Times New Roman" w:hAnsi="Times New Roman" w:eastAsia="仿宋" w:cs="Times New Roman"/>
          <w:color w:val="auto"/>
          <w:sz w:val="28"/>
          <w:szCs w:val="28"/>
          <w:highlight w:val="none"/>
          <w:lang w:eastAsia="zh-CN"/>
        </w:rPr>
        <w:t xml:space="preserve">；</w:t>
      </w:r>
      <w:r/>
    </w:p>
    <w:p>
      <w:pPr>
        <w:pStyle w:val="881"/>
        <w:ind w:firstLine="560"/>
        <w:spacing w:before="0" w:beforeAutospacing="0" w:after="0" w:afterAutospacing="0" w:line="500" w:lineRule="exact"/>
        <w:shd w:val="clear" w:color="auto" w:fill="ffff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（2）具有良好的商业信誉和健全的财务会计制度</w:t>
      </w:r>
      <w:r>
        <w:rPr>
          <w:rFonts w:hint="eastAsia" w:ascii="Times New Roman" w:hAnsi="Times New Roman" w:eastAsia="仿宋" w:cs="Times New Roman"/>
          <w:color w:val="auto"/>
          <w:sz w:val="28"/>
          <w:szCs w:val="28"/>
          <w:highlight w:val="none"/>
          <w:lang w:eastAsia="zh-CN"/>
        </w:rPr>
        <w:t xml:space="preserve">；</w:t>
      </w:r>
      <w:r/>
    </w:p>
    <w:p>
      <w:pPr>
        <w:pStyle w:val="881"/>
        <w:ind w:firstLine="560"/>
        <w:spacing w:before="0" w:beforeAutospacing="0" w:after="0" w:afterAutospacing="0" w:line="500" w:lineRule="exact"/>
        <w:shd w:val="clear" w:color="auto" w:fill="ffff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（3）具有履行合同所必需的设备和专业技术能力</w:t>
      </w:r>
      <w:r>
        <w:rPr>
          <w:rFonts w:hint="eastAsia" w:ascii="Times New Roman" w:hAnsi="Times New Roman" w:eastAsia="仿宋" w:cs="Times New Roman"/>
          <w:color w:val="auto"/>
          <w:sz w:val="28"/>
          <w:szCs w:val="28"/>
          <w:highlight w:val="none"/>
          <w:lang w:eastAsia="zh-CN"/>
        </w:rPr>
        <w:t xml:space="preserve">；</w:t>
      </w:r>
      <w:r/>
    </w:p>
    <w:p>
      <w:pPr>
        <w:pStyle w:val="881"/>
        <w:ind w:firstLine="560"/>
        <w:spacing w:before="0" w:beforeAutospacing="0" w:after="0" w:afterAutospacing="0" w:line="500" w:lineRule="exact"/>
        <w:shd w:val="clear" w:color="auto" w:fill="ffff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（4）有依法缴纳税收和社会保障资金的良好记录</w:t>
      </w:r>
      <w:r>
        <w:rPr>
          <w:rFonts w:hint="eastAsia" w:ascii="Times New Roman" w:hAnsi="Times New Roman" w:eastAsia="仿宋" w:cs="Times New Roman"/>
          <w:color w:val="auto"/>
          <w:sz w:val="28"/>
          <w:szCs w:val="28"/>
          <w:highlight w:val="none"/>
          <w:lang w:eastAsia="zh-CN"/>
        </w:rPr>
        <w:t xml:space="preserve">；</w:t>
      </w:r>
      <w:r/>
    </w:p>
    <w:p>
      <w:pPr>
        <w:pStyle w:val="881"/>
        <w:ind w:firstLine="560"/>
        <w:spacing w:before="0" w:beforeAutospacing="0" w:after="0" w:afterAutospacing="0" w:line="500" w:lineRule="exact"/>
        <w:shd w:val="clear" w:color="auto" w:fill="ffff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（5）参加政府采购活动前三年内，在经营活动中没有重大违法记录</w:t>
      </w:r>
      <w:r>
        <w:rPr>
          <w:rFonts w:hint="eastAsia" w:ascii="Times New Roman" w:hAnsi="Times New Roman" w:eastAsia="仿宋" w:cs="Times New Roman"/>
          <w:color w:val="auto"/>
          <w:sz w:val="28"/>
          <w:szCs w:val="28"/>
          <w:highlight w:val="none"/>
          <w:lang w:eastAsia="zh-CN"/>
        </w:rPr>
        <w:t xml:space="preserve">；</w:t>
      </w:r>
      <w:r/>
    </w:p>
    <w:p>
      <w:pPr>
        <w:pStyle w:val="881"/>
        <w:ind w:firstLine="560"/>
        <w:spacing w:before="0" w:beforeAutospacing="0" w:after="0" w:afterAutospacing="0" w:line="500" w:lineRule="exact"/>
        <w:shd w:val="clear" w:color="auto" w:fill="ffff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（6）法律、行政法规规定的其他条件。</w:t>
      </w:r>
      <w:r/>
    </w:p>
    <w:p>
      <w:pPr>
        <w:ind w:firstLine="560"/>
        <w:spacing w:line="500" w:lineRule="exact"/>
        <w:rPr>
          <w:rFonts w:hint="default" w:ascii="Times New Roman" w:hAnsi="Times New Roman" w:eastAsia="仿宋" w:cs="Times New Roman"/>
          <w:color w:val="auto"/>
          <w:sz w:val="28"/>
          <w:szCs w:val="28"/>
          <w:highlight w:val="none"/>
          <w:u w:val="single"/>
        </w:rPr>
      </w:pPr>
      <w:r>
        <w:rPr>
          <w:rFonts w:hint="default" w:ascii="Times New Roman" w:hAnsi="Times New Roman" w:eastAsia="仿宋" w:cs="Times New Roman"/>
          <w:color w:val="auto"/>
          <w:sz w:val="28"/>
          <w:szCs w:val="28"/>
          <w:highlight w:val="none"/>
        </w:rPr>
        <w:t xml:space="preserve">2. 落实政府采购政策需满足的资格要求：</w:t>
      </w:r>
      <w:r/>
    </w:p>
    <w:p>
      <w:pPr>
        <w:pStyle w:val="881"/>
        <w:ind w:firstLine="482"/>
        <w:spacing w:before="0" w:beforeAutospacing="0" w:after="0" w:afterAutospacing="0" w:line="500" w:lineRule="exact"/>
        <w:shd w:val="clear" w:color="auto" w:fill="ffff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（1）提供《中小企业声明函</w:t>
      </w:r>
      <w:r>
        <w:rPr>
          <w:rFonts w:hint="eastAsia"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供应商属于小微企业、监狱企业或者残疾人福利性单位的，享受价格扣除优惠。</w:t>
      </w:r>
      <w:r/>
    </w:p>
    <w:p>
      <w:pPr>
        <w:pStyle w:val="881"/>
        <w:ind w:firstLine="482"/>
        <w:spacing w:before="0" w:beforeAutospacing="0" w:after="0" w:afterAutospacing="0" w:line="500" w:lineRule="exact"/>
        <w:shd w:val="clear" w:color="auto" w:fill="ffffff"/>
        <w:rPr>
          <w:rFonts w:hint="default" w:ascii="Times New Roman" w:hAnsi="Times New Roman" w:eastAsia="仿宋" w:cs="Times New Roman"/>
          <w:iCs/>
          <w:color w:val="auto"/>
          <w:sz w:val="28"/>
          <w:szCs w:val="28"/>
          <w:highlight w:val="none"/>
        </w:rPr>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iCs/>
          <w:color w:val="auto"/>
          <w:sz w:val="28"/>
          <w:szCs w:val="28"/>
          <w:highlight w:val="none"/>
        </w:rPr>
        <w:t xml:space="preserve">投标产品属于财政部、国家发改委公布的“节能产品品目清单”范围内的，须提供国家确定的认证机构出具的、处于有效期之内的节能产品认证证书复印件</w:t>
      </w:r>
      <w:r>
        <w:rPr>
          <w:rFonts w:hint="eastAsia" w:ascii="Times New Roman" w:hAnsi="Times New Roman" w:eastAsia="仿宋" w:cs="Times New Roman"/>
          <w:iCs/>
          <w:color w:val="auto"/>
          <w:sz w:val="28"/>
          <w:szCs w:val="28"/>
          <w:highlight w:val="none"/>
          <w:lang w:eastAsia="zh-CN"/>
        </w:rPr>
        <w:t xml:space="preserve">，</w:t>
      </w:r>
      <w:r>
        <w:rPr>
          <w:rFonts w:hint="default" w:ascii="Times New Roman" w:hAnsi="Times New Roman" w:eastAsia="仿宋" w:cs="Times New Roman"/>
          <w:iCs/>
          <w:color w:val="auto"/>
          <w:sz w:val="28"/>
          <w:szCs w:val="28"/>
          <w:highlight w:val="none"/>
        </w:rPr>
        <w:t xml:space="preserve">以及全国认证认可信息公共服务平台查询截图</w:t>
      </w:r>
      <w:r>
        <w:rPr>
          <w:rFonts w:hint="default" w:ascii="Times New Roman" w:hAnsi="Times New Roman" w:eastAsia="仿宋" w:cs="Times New Roman"/>
          <w:iCs/>
          <w:color w:val="auto"/>
          <w:sz w:val="28"/>
          <w:szCs w:val="28"/>
          <w:highlight w:val="none"/>
        </w:rPr>
        <w:t xml:space="preserve">。</w:t>
      </w:r>
      <w:r/>
    </w:p>
    <w:p>
      <w:pPr>
        <w:pStyle w:val="881"/>
        <w:ind w:firstLine="482"/>
        <w:spacing w:before="0" w:beforeAutospacing="0" w:after="0" w:afterAutospacing="0" w:line="500" w:lineRule="exact"/>
        <w:shd w:val="clear" w:color="auto" w:fill="ffff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iCs/>
          <w:color w:val="auto"/>
          <w:sz w:val="28"/>
          <w:szCs w:val="28"/>
          <w:highlight w:val="none"/>
        </w:rPr>
        <w:t xml:space="preserve">（3）</w:t>
      </w:r>
      <w:r>
        <w:rPr>
          <w:rFonts w:hint="default" w:ascii="Times New Roman" w:hAnsi="Times New Roman" w:eastAsia="仿宋" w:cs="Times New Roman"/>
          <w:iCs/>
          <w:color w:val="auto"/>
          <w:sz w:val="28"/>
          <w:szCs w:val="28"/>
          <w:highlight w:val="none"/>
        </w:rPr>
        <w:t xml:space="preserve">投标产品如属于财政部、生态环境部公布的“环境标志产品品目清单”范围内的，须提供国家确定的认证机构出具的、处于有效期内的环境标志产品认证证书复印件</w:t>
      </w:r>
      <w:r>
        <w:rPr>
          <w:rFonts w:hint="eastAsia" w:ascii="Times New Roman" w:hAnsi="Times New Roman" w:eastAsia="仿宋" w:cs="Times New Roman"/>
          <w:iCs/>
          <w:color w:val="auto"/>
          <w:sz w:val="28"/>
          <w:szCs w:val="28"/>
          <w:highlight w:val="none"/>
          <w:lang w:eastAsia="zh-CN"/>
        </w:rPr>
        <w:t xml:space="preserve">，</w:t>
      </w:r>
      <w:r>
        <w:rPr>
          <w:rFonts w:hint="default" w:ascii="Times New Roman" w:hAnsi="Times New Roman" w:eastAsia="仿宋" w:cs="Times New Roman"/>
          <w:iCs/>
          <w:color w:val="auto"/>
          <w:sz w:val="28"/>
          <w:szCs w:val="28"/>
          <w:highlight w:val="none"/>
        </w:rPr>
        <w:t xml:space="preserve">以及全国认证认可信息公共服务平台查询截图</w:t>
      </w:r>
      <w:r>
        <w:rPr>
          <w:rFonts w:hint="default" w:ascii="Times New Roman" w:hAnsi="Times New Roman" w:eastAsia="仿宋" w:cs="Times New Roman"/>
          <w:iCs/>
          <w:color w:val="auto"/>
          <w:sz w:val="28"/>
          <w:szCs w:val="28"/>
          <w:highlight w:val="none"/>
        </w:rPr>
        <w:t xml:space="preserve">。</w:t>
      </w:r>
      <w:r/>
    </w:p>
    <w:p>
      <w:pPr>
        <w:pStyle w:val="881"/>
        <w:ind w:firstLine="567"/>
        <w:spacing w:before="0" w:beforeAutospacing="0" w:after="0" w:afterAutospacing="0" w:line="500" w:lineRule="exact"/>
        <w:shd w:val="clear" w:color="auto" w:fill="ffffff"/>
        <w:rPr>
          <w:rFonts w:hint="default" w:ascii="Times New Roman" w:hAnsi="Times New Roman" w:eastAsia="仿宋" w:cs="Times New Roman"/>
          <w:color w:val="auto"/>
          <w:sz w:val="28"/>
          <w:szCs w:val="28"/>
          <w:highlight w:val="none"/>
          <w:u w:val="single"/>
        </w:rPr>
      </w:pPr>
      <w:r>
        <w:rPr>
          <w:rFonts w:hint="default" w:ascii="Times New Roman" w:hAnsi="Times New Roman" w:eastAsia="仿宋" w:cs="Times New Roman"/>
          <w:color w:val="auto"/>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default" w:ascii="Times New Roman" w:hAnsi="Times New Roman" w:eastAsia="仿宋" w:cs="Times New Roman"/>
          <w:iCs/>
          <w:color w:val="auto"/>
          <w:sz w:val="28"/>
          <w:szCs w:val="28"/>
          <w:highlight w:val="none"/>
          <w:lang w:val="en-US" w:eastAsia="zh-CN"/>
        </w:rPr>
      </w:pPr>
      <w:r>
        <w:rPr>
          <w:rFonts w:hint="default" w:ascii="Times New Roman" w:hAnsi="Times New Roman" w:eastAsia="仿宋" w:cs="Times New Roman"/>
          <w:color w:val="auto"/>
          <w:sz w:val="28"/>
          <w:szCs w:val="28"/>
          <w:highlight w:val="none"/>
        </w:rPr>
        <w:t xml:space="preserve">4. 本项目的特定资格要求：</w:t>
      </w:r>
      <w:r>
        <w:rPr>
          <w:rFonts w:hint="default" w:ascii="Times New Roman" w:hAnsi="Times New Roman" w:eastAsia="仿宋" w:cs="Times New Roman"/>
          <w:color w:val="auto"/>
          <w:sz w:val="28"/>
          <w:szCs w:val="28"/>
          <w:highlight w:val="none"/>
          <w:lang w:val="en-US" w:eastAsia="zh-CN"/>
        </w:rPr>
        <w:t xml:space="preserve">本项目属于专门面向中小企业采购项目，供应商须提供中小企业声明函，本项目所属行业为其他未列明行业。</w:t>
      </w:r>
      <w:r/>
    </w:p>
    <w:p>
      <w:pPr>
        <w:pStyle w:val="881"/>
        <w:ind w:firstLine="567"/>
        <w:spacing w:before="0" w:beforeAutospacing="0" w:after="0" w:afterAutospacing="0" w:line="500" w:lineRule="exact"/>
        <w:shd w:val="clear" w:color="auto" w:fill="ffff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iCs/>
          <w:color w:val="auto"/>
          <w:sz w:val="28"/>
          <w:szCs w:val="28"/>
          <w:highlight w:val="none"/>
        </w:rPr>
        <w:t xml:space="preserve">5.</w:t>
      </w:r>
      <w:r>
        <w:rPr>
          <w:rFonts w:hint="default" w:ascii="Times New Roman" w:hAnsi="Times New Roman" w:eastAsia="仿宋" w:cs="Times New Roman"/>
          <w:color w:val="auto"/>
          <w:sz w:val="28"/>
          <w:szCs w:val="28"/>
          <w:highlight w:val="none"/>
        </w:rPr>
        <w:t xml:space="preserve"> 供应商的法定代表人参加招标活动的，须在投标文件中提供法定代表人身份证明和身份证复印件；委托代理人参加招标活动的，还须在投标文件中提供法定代表人的</w:t>
      </w:r>
      <w:r>
        <w:rPr>
          <w:rFonts w:hint="default" w:ascii="Times New Roman" w:hAnsi="Times New Roman" w:eastAsia="仿宋" w:cs="Times New Roman"/>
          <w:iCs/>
          <w:color w:val="auto"/>
          <w:sz w:val="28"/>
          <w:szCs w:val="28"/>
          <w:highlight w:val="none"/>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5"/>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6.未被“信用中国（www.creditchina.gov.cn）</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中国政府采购网（http://www.ccgp.gov.cn</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”网站列入失信被执行人或重大税收违法案件当事人名单或政府采购严重失信行为记录名单，查询结果以评审过程中现场网络截图为准。</w:t>
      </w:r>
      <w:r/>
    </w:p>
    <w:p>
      <w:pPr>
        <w:pStyle w:val="874"/>
        <w:ind w:firstLine="560"/>
        <w:spacing w:after="0" w:line="500" w:lineRule="exact"/>
        <w:rPr>
          <w:rFonts w:hint="default" w:ascii="Times New Roman" w:hAnsi="Times New Roman" w:eastAsia="黑体" w:cs="Times New Roman"/>
          <w:color w:val="auto"/>
          <w:sz w:val="28"/>
          <w:szCs w:val="28"/>
          <w:highlight w:val="none"/>
        </w:rPr>
      </w:pPr>
      <w:r/>
      <w:bookmarkStart w:id="11" w:name="_Toc35393800"/>
      <w:r/>
      <w:bookmarkStart w:id="12" w:name="_Toc35393631"/>
      <w:r>
        <w:rPr>
          <w:rFonts w:hint="default" w:ascii="Times New Roman" w:hAnsi="Times New Roman" w:eastAsia="黑体" w:cs="Times New Roman"/>
          <w:color w:val="auto"/>
          <w:sz w:val="28"/>
          <w:szCs w:val="28"/>
          <w:highlight w:val="none"/>
        </w:rPr>
        <w:t xml:space="preserve">三、获取公开招标文件</w:t>
      </w:r>
      <w:bookmarkEnd w:id="9"/>
      <w:r/>
      <w:bookmarkEnd w:id="10"/>
      <w:r/>
      <w:bookmarkEnd w:id="11"/>
      <w:r/>
      <w:bookmarkEnd w:id="12"/>
      <w:r/>
      <w:r/>
    </w:p>
    <w:p>
      <w:pPr>
        <w:ind w:firstLine="600"/>
        <w:spacing w:line="360" w:lineRule="atLeast"/>
        <w:rPr>
          <w:rFonts w:hint="default" w:ascii="Times New Roman" w:hAnsi="Times New Roman" w:eastAsia="仿宋"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30"/>
          <w:highlight w:val="none"/>
        </w:rPr>
        <w:t xml:space="preserve">1.时间：</w:t>
      </w:r>
      <w:r>
        <w:rPr>
          <w:rFonts w:hint="default" w:ascii="Times New Roman" w:hAnsi="Times New Roman" w:eastAsia="仿宋" w:cs="Times New Roman"/>
          <w:color w:val="auto"/>
          <w:sz w:val="30"/>
          <w:highlight w:val="none"/>
          <w:lang w:val="en-US" w:eastAsia="zh-CN"/>
        </w:rPr>
        <w:t xml:space="preserve">自本公告发布之日起5个工作日</w:t>
      </w:r>
      <w:r>
        <w:rPr>
          <w:rFonts w:hint="default" w:ascii="Times New Roman" w:hAnsi="Times New Roman" w:eastAsia="仿宋" w:cs="Times New Roman"/>
          <w:color w:val="auto"/>
          <w:sz w:val="30"/>
          <w:highlight w:val="none"/>
        </w:rPr>
        <w:t xml:space="preserve"> 。</w:t>
      </w:r>
      <w:r/>
    </w:p>
    <w:p>
      <w:pPr>
        <w:ind w:firstLine="600"/>
        <w:spacing w:line="360" w:lineRule="atLeast"/>
        <w:rPr>
          <w:rFonts w:hint="default" w:ascii="Times New Roman" w:hAnsi="Times New Roman" w:eastAsia="仿宋"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30"/>
          <w:highlight w:val="none"/>
        </w:rPr>
        <w:t xml:space="preserve">2.地点：江苏省政府采购网。</w:t>
      </w:r>
      <w:r/>
    </w:p>
    <w:p>
      <w:pPr>
        <w:ind w:firstLine="600"/>
        <w:spacing w:line="360" w:lineRule="atLeast"/>
        <w:rPr>
          <w:rFonts w:hint="default" w:ascii="Times New Roman" w:hAnsi="Times New Roman" w:eastAsia="仿宋" w:cs="Times New Roman"/>
          <w:color w:val="auto"/>
          <w:sz w:val="3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30"/>
          <w:highlight w:val="none"/>
        </w:rPr>
        <w:t xml:space="preserve">3.方式：本项目采用“苏采云”系统网上注册登记方式，具体详见《江苏省政府采购管理交易系统（苏采云）投标人操作手册》。</w:t>
      </w:r>
      <w:r/>
    </w:p>
    <w:p>
      <w:pPr>
        <w:pStyle w:val="874"/>
        <w:ind w:firstLine="560"/>
        <w:spacing w:after="0" w:line="500" w:lineRule="exact"/>
        <w:rPr>
          <w:rFonts w:hint="default" w:ascii="Times New Roman" w:hAnsi="Times New Roman" w:eastAsia="黑体" w:cs="Times New Roman"/>
          <w:color w:val="auto"/>
          <w:sz w:val="28"/>
          <w:szCs w:val="28"/>
          <w:highlight w:val="none"/>
        </w:rPr>
      </w:pPr>
      <w:r/>
      <w:bookmarkStart w:id="13" w:name="_Toc28359092"/>
      <w:r/>
      <w:bookmarkStart w:id="14" w:name="_Toc28359015"/>
      <w:r/>
      <w:bookmarkStart w:id="15" w:name="_Toc35393632"/>
      <w:r/>
      <w:bookmarkStart w:id="16" w:name="_Toc35393801"/>
      <w:r>
        <w:rPr>
          <w:rFonts w:hint="default" w:ascii="Times New Roman" w:hAnsi="Times New Roman" w:eastAsia="黑体" w:cs="Times New Roman"/>
          <w:color w:val="auto"/>
          <w:sz w:val="28"/>
          <w:szCs w:val="28"/>
          <w:highlight w:val="none"/>
        </w:rPr>
        <w:t xml:space="preserve">四、提交投标文件</w:t>
      </w:r>
      <w:bookmarkEnd w:id="13"/>
      <w:r/>
      <w:bookmarkEnd w:id="14"/>
      <w:r/>
      <w:bookmarkEnd w:id="15"/>
      <w:r/>
      <w:bookmarkEnd w:id="16"/>
      <w:r>
        <w:rPr>
          <w:rFonts w:hint="default" w:ascii="Times New Roman" w:hAnsi="Times New Roman" w:eastAsia="黑体" w:cs="Times New Roman"/>
          <w:color w:val="auto"/>
          <w:sz w:val="28"/>
          <w:szCs w:val="28"/>
          <w:highlight w:val="none"/>
        </w:rPr>
        <w:t xml:space="preserve">截止时间、开标时间和地点</w:t>
      </w:r>
      <w:r/>
    </w:p>
    <w:p>
      <w:pPr>
        <w:ind w:firstLine="560"/>
        <w:spacing w:line="500" w:lineRule="exact"/>
        <w:rPr>
          <w:rFonts w:hint="default" w:ascii="Times New Roman" w:hAnsi="Times New Roman" w:eastAsia="仿宋" w:cs="Times New Roman"/>
          <w:bCs/>
          <w:color w:val="auto"/>
          <w:sz w:val="28"/>
          <w:szCs w:val="28"/>
          <w:highlight w:val="none"/>
          <w:u w:val="single"/>
        </w:rPr>
      </w:pPr>
      <w:r>
        <w:rPr>
          <w:rFonts w:hint="default" w:ascii="Times New Roman" w:hAnsi="Times New Roman" w:eastAsia="仿宋" w:cs="Times New Roman"/>
          <w:color w:val="auto"/>
          <w:sz w:val="28"/>
          <w:szCs w:val="28"/>
          <w:highlight w:val="none"/>
        </w:rPr>
        <w:t xml:space="preserve">截止时间：</w:t>
      </w:r>
      <w:r>
        <w:rPr>
          <w:rFonts w:hint="eastAsia" w:eastAsia="仿宋" w:cs="Times New Roman"/>
          <w:color w:val="auto"/>
          <w:sz w:val="28"/>
          <w:szCs w:val="28"/>
          <w:highlight w:val="none"/>
          <w:lang w:val="en-US" w:eastAsia="zh-CN"/>
        </w:rPr>
        <w:t xml:space="preserve">2026</w:t>
      </w:r>
      <w:r>
        <w:rPr>
          <w:rFonts w:hint="default" w:ascii="Times New Roman" w:hAnsi="Times New Roman" w:eastAsia="仿宋" w:cs="Times New Roman"/>
          <w:bCs/>
          <w:color w:val="auto"/>
          <w:sz w:val="28"/>
          <w:szCs w:val="28"/>
          <w:highlight w:val="none"/>
        </w:rPr>
        <w:t xml:space="preserve">年</w:t>
      </w:r>
      <w:r>
        <w:rPr>
          <w:rFonts w:hint="eastAsia" w:eastAsia="仿宋" w:cs="Times New Roman"/>
          <w:bCs/>
          <w:color w:val="auto"/>
          <w:sz w:val="28"/>
          <w:szCs w:val="28"/>
          <w:highlight w:val="none"/>
          <w:lang w:val="en-US" w:eastAsia="zh-CN"/>
        </w:rPr>
        <w:t xml:space="preserve">9</w:t>
      </w:r>
      <w:r>
        <w:rPr>
          <w:rFonts w:hint="default" w:ascii="Times New Roman" w:hAnsi="Times New Roman" w:eastAsia="仿宋" w:cs="Times New Roman"/>
          <w:bCs/>
          <w:color w:val="auto"/>
          <w:sz w:val="28"/>
          <w:szCs w:val="28"/>
          <w:highlight w:val="none"/>
        </w:rPr>
        <w:t xml:space="preserve">月</w:t>
      </w:r>
      <w:r>
        <w:rPr>
          <w:rFonts w:hint="eastAsia" w:eastAsia="仿宋" w:cs="Times New Roman"/>
          <w:bCs/>
          <w:color w:val="auto"/>
          <w:sz w:val="28"/>
          <w:szCs w:val="28"/>
          <w:highlight w:val="none"/>
          <w:lang w:val="en-US" w:eastAsia="zh-CN"/>
        </w:rPr>
        <w:t xml:space="preserve">22</w:t>
      </w:r>
      <w:r>
        <w:rPr>
          <w:rFonts w:hint="default" w:ascii="Times New Roman" w:hAnsi="Times New Roman" w:eastAsia="仿宋" w:cs="Times New Roman"/>
          <w:bCs/>
          <w:color w:val="auto"/>
          <w:sz w:val="28"/>
          <w:szCs w:val="28"/>
          <w:highlight w:val="none"/>
        </w:rPr>
        <w:t xml:space="preserve">日</w:t>
      </w:r>
      <w:r>
        <w:rPr>
          <w:rFonts w:hint="eastAsia" w:eastAsia="仿宋" w:cs="Times New Roman"/>
          <w:bCs/>
          <w:color w:val="auto"/>
          <w:sz w:val="28"/>
          <w:szCs w:val="28"/>
          <w:highlight w:val="none"/>
          <w:lang w:val="en-US" w:eastAsia="zh-CN"/>
        </w:rPr>
        <w:t xml:space="preserve">9</w:t>
      </w:r>
      <w:r>
        <w:rPr>
          <w:rFonts w:hint="default" w:ascii="Times New Roman" w:hAnsi="Times New Roman" w:eastAsia="仿宋" w:cs="Times New Roman"/>
          <w:bCs/>
          <w:color w:val="auto"/>
          <w:sz w:val="28"/>
          <w:szCs w:val="28"/>
          <w:highlight w:val="none"/>
        </w:rPr>
        <w:t xml:space="preserve">点</w:t>
      </w:r>
      <w:r>
        <w:rPr>
          <w:rFonts w:hint="eastAsia" w:eastAsia="仿宋" w:cs="Times New Roman"/>
          <w:bCs/>
          <w:color w:val="auto"/>
          <w:sz w:val="28"/>
          <w:szCs w:val="28"/>
          <w:highlight w:val="none"/>
          <w:lang w:val="en-US" w:eastAsia="zh-CN"/>
        </w:rPr>
        <w:t xml:space="preserve">00</w:t>
      </w:r>
      <w:r>
        <w:rPr>
          <w:rFonts w:hint="default" w:ascii="Times New Roman" w:hAnsi="Times New Roman" w:eastAsia="仿宋" w:cs="Times New Roman"/>
          <w:bCs/>
          <w:color w:val="auto"/>
          <w:sz w:val="28"/>
          <w:szCs w:val="28"/>
          <w:highlight w:val="none"/>
        </w:rPr>
        <w:t xml:space="preserve">分（北京时间）</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color w:val="auto"/>
          <w:sz w:val="28"/>
          <w:szCs w:val="28"/>
          <w:highlight w:val="none"/>
        </w:rPr>
        <w:t xml:space="preserve">开标时间：</w:t>
      </w:r>
      <w:r>
        <w:rPr>
          <w:rFonts w:hint="eastAsia" w:eastAsia="仿宋" w:cs="Times New Roman"/>
          <w:color w:val="auto"/>
          <w:sz w:val="28"/>
          <w:szCs w:val="28"/>
          <w:highlight w:val="none"/>
          <w:lang w:val="en-US" w:eastAsia="zh-CN"/>
        </w:rPr>
        <w:t xml:space="preserve">2026</w:t>
      </w:r>
      <w:r>
        <w:rPr>
          <w:rFonts w:hint="default" w:ascii="Times New Roman" w:hAnsi="Times New Roman" w:eastAsia="仿宋" w:cs="Times New Roman"/>
          <w:bCs/>
          <w:color w:val="auto"/>
          <w:sz w:val="28"/>
          <w:szCs w:val="28"/>
          <w:highlight w:val="none"/>
        </w:rPr>
        <w:t xml:space="preserve">年</w:t>
      </w:r>
      <w:r>
        <w:rPr>
          <w:rFonts w:hint="eastAsia" w:eastAsia="仿宋" w:cs="Times New Roman"/>
          <w:bCs/>
          <w:color w:val="auto"/>
          <w:sz w:val="28"/>
          <w:szCs w:val="28"/>
          <w:highlight w:val="none"/>
          <w:lang w:val="en-US" w:eastAsia="zh-CN"/>
        </w:rPr>
        <w:t xml:space="preserve">9</w:t>
      </w:r>
      <w:r>
        <w:rPr>
          <w:rFonts w:hint="default" w:ascii="Times New Roman" w:hAnsi="Times New Roman" w:eastAsia="仿宋" w:cs="Times New Roman"/>
          <w:bCs/>
          <w:color w:val="auto"/>
          <w:sz w:val="28"/>
          <w:szCs w:val="28"/>
          <w:highlight w:val="none"/>
        </w:rPr>
        <w:t xml:space="preserve">月</w:t>
      </w:r>
      <w:r>
        <w:rPr>
          <w:rFonts w:hint="eastAsia" w:eastAsia="仿宋" w:cs="Times New Roman"/>
          <w:bCs/>
          <w:color w:val="auto"/>
          <w:sz w:val="28"/>
          <w:szCs w:val="28"/>
          <w:highlight w:val="none"/>
          <w:lang w:val="en-US" w:eastAsia="zh-CN"/>
        </w:rPr>
        <w:t xml:space="preserve">22</w:t>
      </w:r>
      <w:r>
        <w:rPr>
          <w:rFonts w:hint="default" w:ascii="Times New Roman" w:hAnsi="Times New Roman" w:eastAsia="仿宋" w:cs="Times New Roman"/>
          <w:bCs/>
          <w:color w:val="auto"/>
          <w:sz w:val="28"/>
          <w:szCs w:val="28"/>
          <w:highlight w:val="none"/>
        </w:rPr>
        <w:t xml:space="preserve">日</w:t>
      </w:r>
      <w:r>
        <w:rPr>
          <w:rFonts w:hint="eastAsia" w:eastAsia="仿宋" w:cs="Times New Roman"/>
          <w:bCs/>
          <w:color w:val="auto"/>
          <w:sz w:val="28"/>
          <w:szCs w:val="28"/>
          <w:highlight w:val="none"/>
          <w:lang w:val="en-US" w:eastAsia="zh-CN"/>
        </w:rPr>
        <w:t xml:space="preserve">9</w:t>
      </w:r>
      <w:r>
        <w:rPr>
          <w:rFonts w:hint="default" w:ascii="Times New Roman" w:hAnsi="Times New Roman" w:eastAsia="仿宋" w:cs="Times New Roman"/>
          <w:bCs/>
          <w:color w:val="auto"/>
          <w:sz w:val="28"/>
          <w:szCs w:val="28"/>
          <w:highlight w:val="none"/>
        </w:rPr>
        <w:t xml:space="preserve">点</w:t>
      </w:r>
      <w:r>
        <w:rPr>
          <w:rFonts w:hint="eastAsia" w:eastAsia="仿宋" w:cs="Times New Roman"/>
          <w:bCs/>
          <w:color w:val="auto"/>
          <w:sz w:val="28"/>
          <w:szCs w:val="28"/>
          <w:highlight w:val="none"/>
          <w:lang w:val="en-US" w:eastAsia="zh-CN"/>
        </w:rPr>
        <w:t xml:space="preserve">00</w:t>
      </w:r>
      <w:r>
        <w:rPr>
          <w:rFonts w:hint="default" w:ascii="Times New Roman" w:hAnsi="Times New Roman" w:eastAsia="仿宋" w:cs="Times New Roman"/>
          <w:bCs/>
          <w:color w:val="auto"/>
          <w:sz w:val="28"/>
          <w:szCs w:val="28"/>
          <w:highlight w:val="none"/>
        </w:rPr>
        <w:t xml:space="preserve">分（北京时间）</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bCs/>
          <w:color w:val="auto"/>
          <w:sz w:val="28"/>
          <w:szCs w:val="28"/>
          <w:highlight w:val="none"/>
        </w:rPr>
        <w:t xml:space="preserve">开标地点：</w:t>
      </w:r>
      <w:r>
        <w:rPr>
          <w:rFonts w:hint="default" w:ascii="Times New Roman" w:hAnsi="Times New Roman" w:eastAsia="仿宋" w:cs="Times New Roman"/>
          <w:color w:val="auto"/>
          <w:sz w:val="28"/>
          <w:szCs w:val="28"/>
          <w:highlight w:val="none"/>
        </w:rPr>
        <w:t xml:space="preserve">“苏采云”系统（网址：http://jszfcg.jsczt.cn/）“开标大厅”。</w:t>
      </w:r>
      <w:r/>
    </w:p>
    <w:p>
      <w:pPr>
        <w:pStyle w:val="874"/>
        <w:ind w:firstLine="560"/>
        <w:spacing w:after="0" w:line="500" w:lineRule="exact"/>
        <w:rPr>
          <w:rFonts w:hint="default" w:ascii="Times New Roman" w:hAnsi="Times New Roman" w:eastAsia="黑体" w:cs="Times New Roman"/>
          <w:color w:val="auto"/>
          <w:sz w:val="28"/>
          <w:szCs w:val="28"/>
          <w:highlight w:val="none"/>
        </w:rPr>
      </w:pPr>
      <w:r/>
      <w:bookmarkStart w:id="17" w:name="_Toc35393803"/>
      <w:r/>
      <w:bookmarkStart w:id="18" w:name="_Toc35393634"/>
      <w:r/>
      <w:bookmarkStart w:id="19" w:name="_Toc28359094"/>
      <w:r/>
      <w:bookmarkStart w:id="20" w:name="_Toc28359017"/>
      <w:r>
        <w:rPr>
          <w:rFonts w:hint="default" w:ascii="Times New Roman" w:hAnsi="Times New Roman" w:eastAsia="黑体" w:cs="Times New Roman"/>
          <w:color w:val="auto"/>
          <w:sz w:val="28"/>
          <w:szCs w:val="28"/>
          <w:highlight w:val="none"/>
        </w:rPr>
        <w:t xml:space="preserve">五、公告期限</w:t>
      </w:r>
      <w:bookmarkEnd w:id="17"/>
      <w:r/>
      <w:bookmarkEnd w:id="18"/>
      <w:r/>
      <w:bookmarkEnd w:id="19"/>
      <w:r/>
      <w:bookmarkEnd w:id="20"/>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自本公告发布之日起5个工作日。</w:t>
      </w:r>
      <w:r/>
    </w:p>
    <w:p>
      <w:pPr>
        <w:pStyle w:val="874"/>
        <w:ind w:firstLine="560"/>
        <w:spacing w:after="0" w:line="500" w:lineRule="exact"/>
        <w:rPr>
          <w:rFonts w:hint="default" w:ascii="Times New Roman" w:hAnsi="Times New Roman" w:eastAsia="黑体" w:cs="Times New Roman"/>
          <w:color w:val="auto"/>
          <w:sz w:val="28"/>
          <w:szCs w:val="28"/>
          <w:highlight w:val="none"/>
        </w:rPr>
      </w:pPr>
      <w:r/>
      <w:bookmarkStart w:id="21" w:name="_Toc35393635"/>
      <w:r/>
      <w:bookmarkStart w:id="22" w:name="_Toc35393804"/>
      <w:r>
        <w:rPr>
          <w:rFonts w:hint="default" w:ascii="Times New Roman" w:hAnsi="Times New Roman" w:eastAsia="黑体" w:cs="Times New Roman"/>
          <w:color w:val="auto"/>
          <w:sz w:val="28"/>
          <w:szCs w:val="28"/>
          <w:highlight w:val="none"/>
        </w:rPr>
        <w:t xml:space="preserve">六、其他补充事宜</w:t>
      </w:r>
      <w:bookmarkEnd w:id="21"/>
      <w:r/>
      <w:bookmarkEnd w:id="22"/>
      <w:r/>
      <w:r/>
    </w:p>
    <w:p>
      <w:pPr>
        <w:ind w:firstLine="565"/>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color w:val="auto"/>
          <w:sz w:val="28"/>
          <w:szCs w:val="28"/>
          <w:highlight w:val="none"/>
        </w:rPr>
        <w:t xml:space="preserve">1.</w:t>
      </w:r>
      <w:r>
        <w:rPr>
          <w:rFonts w:hint="default" w:ascii="Times New Roman" w:hAnsi="Times New Roman" w:eastAsia="仿宋" w:cs="Times New Roman"/>
          <w:bCs/>
          <w:color w:val="auto"/>
          <w:sz w:val="28"/>
          <w:szCs w:val="28"/>
          <w:highlight w:val="none"/>
        </w:rPr>
        <w:t xml:space="preserve">本项目采用电子化交易模式，</w:t>
      </w:r>
      <w:r>
        <w:rPr>
          <w:rFonts w:hint="default" w:ascii="Times New Roman" w:hAnsi="Times New Roman" w:eastAsia="仿宋" w:cs="Times New Roman"/>
          <w:color w:val="auto"/>
          <w:sz w:val="28"/>
          <w:szCs w:val="28"/>
          <w:highlight w:val="none"/>
        </w:rPr>
        <w:t xml:space="preserve">具体详见《江苏省政府采购管理交易系统（苏采云）投标人操作手册》，特别</w:t>
      </w:r>
      <w:r>
        <w:rPr>
          <w:rFonts w:hint="default" w:ascii="Times New Roman" w:hAnsi="Times New Roman" w:eastAsia="仿宋" w:cs="Times New Roman"/>
          <w:bCs/>
          <w:color w:val="auto"/>
          <w:sz w:val="28"/>
          <w:szCs w:val="28"/>
          <w:highlight w:val="none"/>
        </w:rPr>
        <w:t xml:space="preserve">注意以下事项：</w:t>
      </w:r>
      <w:r/>
    </w:p>
    <w:p>
      <w:pPr>
        <w:ind w:firstLine="560"/>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（1）“苏采云”系统的网址为：http://jszfcg.jsczt.cn/；</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bCs/>
          <w:color w:val="auto"/>
          <w:sz w:val="28"/>
          <w:szCs w:val="28"/>
          <w:highlight w:val="none"/>
        </w:rPr>
        <w:t xml:space="preserve">（2）</w:t>
      </w:r>
      <w:r>
        <w:rPr>
          <w:rFonts w:hint="default" w:ascii="Times New Roman" w:hAnsi="Times New Roman" w:eastAsia="仿宋" w:cs="Times New Roman"/>
          <w:color w:val="auto"/>
          <w:sz w:val="28"/>
          <w:szCs w:val="28"/>
          <w:highlight w:val="none"/>
        </w:rPr>
        <w:t xml:space="preserve">投标人</w:t>
      </w:r>
      <w:r>
        <w:rPr>
          <w:rFonts w:hint="default" w:ascii="Times New Roman" w:hAnsi="Times New Roman" w:eastAsia="仿宋" w:cs="Times New Roman"/>
          <w:bCs/>
          <w:color w:val="auto"/>
          <w:sz w:val="28"/>
          <w:szCs w:val="28"/>
          <w:highlight w:val="none"/>
        </w:rPr>
        <w:t xml:space="preserve">需办理“CA 数字证书”的，可参阅“江苏省政府采购网/办事指南/资料下载”中有关资料（</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"http://jsxcmm.com/help/gys.html" </w:instrText>
      </w:r>
      <w:r>
        <w:rPr>
          <w:rFonts w:hint="default" w:ascii="Times New Roman" w:hAnsi="Times New Roman" w:cs="Times New Roman"/>
          <w:color w:val="auto"/>
          <w:highlight w:val="none"/>
        </w:rPr>
        <w:fldChar w:fldCharType="separate"/>
      </w:r>
      <w:r>
        <w:rPr>
          <w:rStyle w:val="885"/>
          <w:rFonts w:hint="default" w:ascii="Times New Roman" w:hAnsi="Times New Roman" w:eastAsia="仿宋" w:cs="Times New Roman"/>
          <w:bCs/>
          <w:color w:val="auto"/>
          <w:sz w:val="28"/>
          <w:szCs w:val="28"/>
          <w:highlight w:val="none"/>
        </w:rPr>
        <w:t xml:space="preserve">http://jsxcmm.com/help/gys.html</w:t>
      </w:r>
      <w:r>
        <w:rPr>
          <w:rStyle w:val="885"/>
          <w:rFonts w:hint="default" w:ascii="Times New Roman" w:hAnsi="Times New Roman" w:eastAsia="仿宋" w:cs="Times New Roman"/>
          <w:bCs/>
          <w:color w:val="auto"/>
          <w:sz w:val="28"/>
          <w:szCs w:val="28"/>
          <w:highlight w:val="none"/>
        </w:rPr>
        <w:fldChar w:fldCharType="end"/>
      </w:r>
      <w:r>
        <w:rPr>
          <w:rFonts w:hint="default" w:ascii="Times New Roman" w:hAnsi="Times New Roman" w:eastAsia="仿宋" w:cs="Times New Roman"/>
          <w:bCs/>
          <w:color w:val="auto"/>
          <w:sz w:val="28"/>
          <w:szCs w:val="28"/>
          <w:highlight w:val="none"/>
        </w:rPr>
        <w:t xml:space="preserve">）。</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（3）使用谷歌浏览器。</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（4）提前准备好麦克风、音响，摄像头，并检查保证能够正常使用。</w:t>
      </w:r>
      <w:r/>
    </w:p>
    <w:p>
      <w:pPr>
        <w:ind w:firstLine="560"/>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color w:val="auto"/>
          <w:sz w:val="28"/>
          <w:szCs w:val="28"/>
          <w:highlight w:val="none"/>
        </w:rPr>
        <w:t xml:space="preserve">（5）操作系统至少win7以上，建议使用win10操作系统。</w:t>
      </w:r>
      <w:r/>
    </w:p>
    <w:p>
      <w:pPr>
        <w:ind w:firstLine="48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bCs/>
          <w:color w:val="auto"/>
          <w:sz w:val="28"/>
          <w:szCs w:val="28"/>
          <w:highlight w:val="none"/>
        </w:rPr>
        <w:t xml:space="preserve">（6）供应商应当通过“苏采云”系统提交电子投标文件，投标文件不得超过150M。</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 投标保证金及履约保证金：免收</w:t>
      </w:r>
      <w:r/>
    </w:p>
    <w:p>
      <w:pPr>
        <w:pStyle w:val="874"/>
        <w:ind w:firstLine="560"/>
        <w:spacing w:after="0" w:line="500" w:lineRule="exact"/>
        <w:rPr>
          <w:rFonts w:hint="default" w:ascii="Times New Roman" w:hAnsi="Times New Roman" w:cs="Times New Roman"/>
          <w:b/>
          <w:color w:val="auto"/>
          <w:sz w:val="28"/>
          <w:szCs w:val="28"/>
          <w:highlight w:val="none"/>
        </w:rPr>
      </w:pPr>
      <w:r/>
      <w:bookmarkStart w:id="23" w:name="_Toc35393636"/>
      <w:r/>
      <w:bookmarkStart w:id="24" w:name="_Toc28359018"/>
      <w:r/>
      <w:bookmarkStart w:id="25" w:name="_Toc35393805"/>
      <w:r/>
      <w:bookmarkStart w:id="26" w:name="_Toc28359095"/>
      <w:r>
        <w:rPr>
          <w:rFonts w:hint="default" w:ascii="Times New Roman" w:hAnsi="Times New Roman" w:eastAsia="黑体" w:cs="Times New Roman"/>
          <w:color w:val="auto"/>
          <w:sz w:val="28"/>
          <w:szCs w:val="28"/>
          <w:highlight w:val="none"/>
        </w:rPr>
        <w:t xml:space="preserve">七、凡对本次采购提出询问，请按以下方式联系。</w:t>
      </w:r>
      <w:bookmarkEnd w:id="23"/>
      <w:r/>
      <w:bookmarkEnd w:id="24"/>
      <w:r/>
      <w:bookmarkEnd w:id="25"/>
      <w:r/>
      <w:bookmarkEnd w:id="26"/>
      <w:r/>
      <w:r/>
    </w:p>
    <w:p>
      <w:pPr>
        <w:ind w:firstLine="540"/>
        <w:spacing w:line="500" w:lineRule="exact"/>
        <w:rPr>
          <w:rFonts w:hint="default" w:ascii="Times New Roman" w:hAnsi="Times New Roman" w:eastAsia="仿宋" w:cs="Times New Roman"/>
          <w:color w:val="auto"/>
          <w:sz w:val="28"/>
          <w:szCs w:val="28"/>
          <w:highlight w:val="none"/>
        </w:rPr>
      </w:pPr>
      <w:r/>
      <w:bookmarkStart w:id="27" w:name="_Toc28359096"/>
      <w:r/>
      <w:bookmarkStart w:id="28" w:name="_Toc35393806"/>
      <w:r/>
      <w:bookmarkStart w:id="29" w:name="_Toc28359019"/>
      <w:r/>
      <w:bookmarkStart w:id="30" w:name="_Toc35393637"/>
      <w:r>
        <w:rPr>
          <w:rFonts w:hint="default" w:ascii="Times New Roman" w:hAnsi="Times New Roman" w:eastAsia="仿宋" w:cs="Times New Roman"/>
          <w:color w:val="auto"/>
          <w:sz w:val="28"/>
          <w:szCs w:val="28"/>
          <w:highlight w:val="none"/>
        </w:rPr>
        <w:t xml:space="preserve">1. 采购人信息</w:t>
      </w:r>
      <w:bookmarkEnd w:id="27"/>
      <w:r/>
      <w:bookmarkEnd w:id="28"/>
      <w:r/>
      <w:bookmarkEnd w:id="29"/>
      <w:r/>
      <w:bookmarkEnd w:id="30"/>
      <w:r/>
      <w:r/>
    </w:p>
    <w:p>
      <w:pPr>
        <w:ind w:left="0" w:firstLine="840"/>
        <w:keepLines w:val="0"/>
        <w:keepNext w:val="0"/>
        <w:pageBreakBefore w:val="0"/>
        <w:spacing w:line="500" w:lineRule="exact"/>
        <w:rPr>
          <w:rFonts w:hint="default" w:ascii="Times New Roman" w:hAnsi="Times New Roman" w:eastAsia="仿宋" w:cs="Times New Roman"/>
          <w:color w:val="auto"/>
          <w:sz w:val="28"/>
          <w:szCs w:val="28"/>
          <w:highlight w:val="none"/>
        </w:rPr>
      </w:pPr>
      <w:r/>
      <w:bookmarkStart w:id="31" w:name="_Toc35393807"/>
      <w:r/>
      <w:bookmarkStart w:id="32" w:name="_Toc35393638"/>
      <w:r/>
      <w:bookmarkStart w:id="33" w:name="_Toc28359020"/>
      <w:r/>
      <w:bookmarkStart w:id="34" w:name="_Toc28359097"/>
      <w:r>
        <w:rPr>
          <w:rFonts w:hint="default" w:ascii="Times New Roman" w:hAnsi="Times New Roman" w:eastAsia="仿宋" w:cs="Times New Roman"/>
          <w:color w:val="auto"/>
          <w:sz w:val="28"/>
          <w:szCs w:val="28"/>
          <w:highlight w:val="none"/>
        </w:rPr>
        <w:t xml:space="preserve">名    称：如皋市水务局</w:t>
      </w:r>
      <w:r/>
    </w:p>
    <w:p>
      <w:pPr>
        <w:ind w:left="0" w:firstLine="840"/>
        <w:keepLines w:val="0"/>
        <w:keepNext w:val="0"/>
        <w:pageBreakBefore w:val="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地    址：如皋市行政中心B座6楼</w:t>
      </w:r>
      <w:r/>
    </w:p>
    <w:p>
      <w:pPr>
        <w:ind w:left="0" w:firstLine="840"/>
        <w:keepLines w:val="0"/>
        <w:keepNext w:val="0"/>
        <w:pageBreakBefore w:val="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项目经办人姓名：梁艳</w:t>
      </w:r>
      <w:r/>
    </w:p>
    <w:p>
      <w:pPr>
        <w:ind w:left="0" w:firstLine="840"/>
        <w:keepLines w:val="0"/>
        <w:keepNext w:val="0"/>
        <w:pageBreakBefore w:val="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项目经办人联系方式：0513-87285989 </w:t>
      </w:r>
      <w:r/>
    </w:p>
    <w:p>
      <w:pPr>
        <w:ind w:firstLine="54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 采购代理机构信息（如有）</w:t>
      </w:r>
      <w:bookmarkEnd w:id="31"/>
      <w:r/>
      <w:bookmarkEnd w:id="32"/>
      <w:r/>
      <w:bookmarkEnd w:id="33"/>
      <w:r/>
      <w:bookmarkEnd w:id="34"/>
      <w:r/>
      <w:r/>
    </w:p>
    <w:p>
      <w:pPr>
        <w:ind w:firstLine="84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名    称：</w:t>
      </w:r>
      <w:r>
        <w:rPr>
          <w:rFonts w:hint="default" w:ascii="Times New Roman" w:hAnsi="Times New Roman" w:eastAsia="仿宋" w:cs="Times New Roman"/>
          <w:color w:val="auto"/>
          <w:sz w:val="28"/>
          <w:szCs w:val="28"/>
          <w:highlight w:val="none"/>
          <w:u w:val="single"/>
          <w:lang w:val="en-US" w:eastAsia="zh-CN"/>
        </w:rPr>
        <w:t xml:space="preserve">大洲设计咨询集团有限公司如皋分公司</w:t>
      </w:r>
      <w:r>
        <w:rPr>
          <w:rFonts w:hint="default" w:ascii="Times New Roman" w:hAnsi="Times New Roman" w:eastAsia="仿宋" w:cs="Times New Roman"/>
          <w:color w:val="auto"/>
          <w:sz w:val="28"/>
          <w:szCs w:val="28"/>
          <w:highlight w:val="none"/>
          <w:u w:val="single"/>
        </w:rPr>
        <w:t xml:space="preserve">　</w:t>
      </w:r>
      <w:r/>
    </w:p>
    <w:p>
      <w:pPr>
        <w:ind w:firstLine="84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地　　址：</w:t>
      </w:r>
      <w:r>
        <w:rPr>
          <w:rFonts w:hint="default" w:ascii="Times New Roman" w:hAnsi="Times New Roman" w:eastAsia="仿宋" w:cs="Times New Roman"/>
          <w:color w:val="auto"/>
          <w:sz w:val="28"/>
          <w:szCs w:val="28"/>
          <w:highlight w:val="none"/>
          <w:u w:val="single"/>
          <w:lang w:val="en-US" w:eastAsia="zh-CN"/>
        </w:rPr>
        <w:t xml:space="preserve">如皋市健康路1号紫竹园312幢（兴业银行）五层</w:t>
      </w:r>
      <w:r/>
    </w:p>
    <w:p>
      <w:pPr>
        <w:ind w:firstLine="840"/>
        <w:spacing w:line="500" w:lineRule="exact"/>
        <w:rPr>
          <w:rFonts w:hint="default" w:ascii="Times New Roman" w:hAnsi="Times New Roman" w:eastAsia="仿宋" w:cs="Times New Roman"/>
          <w:color w:val="auto"/>
          <w:sz w:val="28"/>
          <w:szCs w:val="28"/>
          <w:highlight w:val="none"/>
          <w:u w:val="single"/>
          <w:lang w:val="en-US" w:eastAsia="zh-CN"/>
        </w:rPr>
      </w:pPr>
      <w:r>
        <w:rPr>
          <w:rFonts w:hint="default" w:ascii="Times New Roman" w:hAnsi="Times New Roman" w:eastAsia="仿宋" w:cs="Times New Roman"/>
          <w:color w:val="auto"/>
          <w:sz w:val="28"/>
          <w:szCs w:val="28"/>
          <w:highlight w:val="none"/>
        </w:rPr>
        <w:t xml:space="preserve">项目经办人姓名：</w:t>
      </w:r>
      <w:r>
        <w:rPr>
          <w:rFonts w:hint="default" w:ascii="Times New Roman" w:hAnsi="Times New Roman" w:eastAsia="仿宋" w:cs="Times New Roman"/>
          <w:color w:val="auto"/>
          <w:sz w:val="28"/>
          <w:szCs w:val="28"/>
          <w:highlight w:val="none"/>
          <w:lang w:val="en-US" w:eastAsia="zh-CN"/>
        </w:rPr>
        <w:t xml:space="preserve">张慧莉</w:t>
      </w:r>
      <w:r/>
    </w:p>
    <w:p>
      <w:pPr>
        <w:ind w:firstLine="840"/>
        <w:spacing w:line="500" w:lineRule="exact"/>
        <w:rPr>
          <w:rFonts w:hint="default" w:ascii="Times New Roman" w:hAnsi="Times New Roman" w:eastAsia="仿宋" w:cs="Times New Roman"/>
          <w:color w:val="auto"/>
          <w:sz w:val="28"/>
          <w:szCs w:val="28"/>
          <w:highlight w:val="none"/>
          <w:u w:val="single"/>
        </w:rPr>
      </w:pPr>
      <w:r>
        <w:rPr>
          <w:rFonts w:hint="default" w:ascii="Times New Roman" w:hAnsi="Times New Roman" w:eastAsia="仿宋" w:cs="Times New Roman"/>
          <w:color w:val="auto"/>
          <w:sz w:val="28"/>
          <w:szCs w:val="28"/>
          <w:highlight w:val="none"/>
        </w:rPr>
        <w:t xml:space="preserve">项目经办人联系方式：</w:t>
      </w:r>
      <w:r>
        <w:rPr>
          <w:rFonts w:hint="default" w:ascii="Times New Roman" w:hAnsi="Times New Roman" w:eastAsia="仿宋" w:cs="Times New Roman"/>
          <w:color w:val="auto"/>
          <w:sz w:val="28"/>
          <w:szCs w:val="28"/>
          <w:highlight w:val="none"/>
          <w:u w:val="single"/>
        </w:rPr>
        <w:t xml:space="preserve">　</w:t>
      </w:r>
      <w:r>
        <w:rPr>
          <w:rFonts w:hint="default" w:ascii="Times New Roman" w:hAnsi="Times New Roman" w:eastAsia="仿宋" w:cs="Times New Roman"/>
          <w:color w:val="auto"/>
          <w:sz w:val="28"/>
          <w:szCs w:val="28"/>
          <w:highlight w:val="none"/>
          <w:u w:val="single"/>
          <w:lang w:val="en-US" w:eastAsia="zh-CN"/>
        </w:rPr>
        <w:t xml:space="preserve">0513-88555586、18951420193</w:t>
      </w:r>
      <w:r>
        <w:rPr>
          <w:rFonts w:hint="default" w:ascii="Times New Roman" w:hAnsi="Times New Roman" w:eastAsia="仿宋" w:cs="Times New Roman"/>
          <w:color w:val="auto"/>
          <w:sz w:val="28"/>
          <w:szCs w:val="28"/>
          <w:highlight w:val="none"/>
          <w:u w:val="single"/>
        </w:rPr>
        <w:t xml:space="preserve">　</w:t>
      </w:r>
      <w:r/>
    </w:p>
    <w:p>
      <w:pPr>
        <w:ind w:firstLine="840"/>
        <w:spacing w:line="500" w:lineRule="exact"/>
        <w:rPr>
          <w:rFonts w:hint="default" w:ascii="Times New Roman" w:hAnsi="Times New Roman" w:eastAsia="仿宋" w:cs="Times New Roman"/>
          <w:color w:val="auto"/>
          <w:sz w:val="28"/>
          <w:szCs w:val="28"/>
          <w:highlight w:val="none"/>
          <w:u w:val="single"/>
        </w:rPr>
      </w:pPr>
      <w:r>
        <w:rPr>
          <w:rFonts w:hint="default" w:ascii="Times New Roman" w:hAnsi="Times New Roman" w:eastAsia="仿宋" w:cs="Times New Roman"/>
          <w:color w:val="auto"/>
          <w:sz w:val="28"/>
          <w:szCs w:val="28"/>
          <w:highlight w:val="none"/>
          <w:u w:val="single"/>
        </w:rPr>
      </w:r>
      <w:r/>
    </w:p>
    <w:p>
      <w:pPr>
        <w:spacing w:line="500" w:lineRule="exact"/>
        <w:rPr>
          <w:rFonts w:hint="default" w:ascii="Times New Roman" w:hAnsi="Times New Roman" w:eastAsia="仿宋" w:cs="Times New Roman"/>
          <w:b/>
          <w:color w:val="auto"/>
          <w:sz w:val="28"/>
          <w:szCs w:val="28"/>
          <w:highlight w:val="none"/>
        </w:rPr>
      </w:pPr>
      <w:r>
        <w:rPr>
          <w:rFonts w:hint="default" w:ascii="Times New Roman" w:hAnsi="Times New Roman" w:eastAsia="仿宋" w:cs="Times New Roman"/>
          <w:b/>
          <w:color w:val="auto"/>
          <w:sz w:val="28"/>
          <w:szCs w:val="28"/>
          <w:highlight w:val="none"/>
        </w:rPr>
        <w:t xml:space="preserve">附件</w:t>
      </w:r>
      <w:r>
        <w:rPr>
          <w:rFonts w:hint="eastAsia" w:eastAsia="仿宋" w:cs="Times New Roman"/>
          <w:b/>
          <w:color w:val="auto"/>
          <w:sz w:val="28"/>
          <w:szCs w:val="28"/>
          <w:highlight w:val="none"/>
          <w:lang w:eastAsia="zh-CN"/>
        </w:rPr>
        <w:t xml:space="preserve">：</w:t>
      </w:r>
      <w:r>
        <w:rPr>
          <w:rFonts w:hint="default" w:ascii="Times New Roman" w:hAnsi="Times New Roman" w:eastAsia="仿宋" w:cs="Times New Roman"/>
          <w:b/>
          <w:color w:val="auto"/>
          <w:sz w:val="28"/>
          <w:szCs w:val="28"/>
          <w:highlight w:val="none"/>
        </w:rPr>
        <w:t xml:space="preserve"> 1.办理政采贷和履约保函（保险）告知函</w:t>
      </w:r>
      <w:r/>
    </w:p>
    <w:p>
      <w:pPr>
        <w:ind w:firstLine="843"/>
        <w:spacing w:line="500" w:lineRule="exact"/>
        <w:rPr>
          <w:rFonts w:hint="default" w:ascii="Times New Roman" w:hAnsi="Times New Roman" w:eastAsia="仿宋" w:cs="Times New Roman"/>
          <w:b/>
          <w:color w:val="auto"/>
          <w:sz w:val="28"/>
          <w:szCs w:val="28"/>
          <w:highlight w:val="none"/>
        </w:rPr>
      </w:pPr>
      <w:r>
        <w:rPr>
          <w:rFonts w:hint="default" w:ascii="Times New Roman" w:hAnsi="Times New Roman" w:eastAsia="仿宋" w:cs="Times New Roman"/>
          <w:b/>
          <w:color w:val="auto"/>
          <w:sz w:val="28"/>
          <w:szCs w:val="28"/>
          <w:highlight w:val="none"/>
        </w:rPr>
        <w:t xml:space="preserve">2.招标文件</w:t>
      </w:r>
      <w:r/>
    </w:p>
    <w:p>
      <w:pPr>
        <w:ind w:firstLine="843"/>
        <w:spacing w:line="500" w:lineRule="exact"/>
        <w:rPr>
          <w:rFonts w:hint="default" w:ascii="Times New Roman" w:hAnsi="Times New Roman" w:eastAsia="仿宋" w:cs="Times New Roman"/>
          <w:b/>
          <w:color w:val="auto"/>
          <w:sz w:val="28"/>
          <w:szCs w:val="28"/>
          <w:highlight w:val="none"/>
        </w:rPr>
      </w:pPr>
      <w:r>
        <w:rPr>
          <w:rFonts w:hint="default" w:ascii="Times New Roman" w:hAnsi="Times New Roman" w:eastAsia="仿宋" w:cs="Times New Roman"/>
          <w:b/>
          <w:color w:val="auto"/>
          <w:sz w:val="28"/>
          <w:szCs w:val="28"/>
          <w:highlight w:val="none"/>
        </w:rPr>
        <w:t xml:space="preserve">3.采购人信用承诺</w:t>
      </w:r>
      <w:r/>
    </w:p>
    <w:p>
      <w:pPr>
        <w:ind w:firstLine="840"/>
        <w:jc w:val="center"/>
        <w:rPr>
          <w:rFonts w:hint="default" w:ascii="Times New Roman" w:hAnsi="Times New Roman" w:eastAsia="微软雅黑" w:cs="Times New Roman"/>
          <w:bCs/>
          <w:color w:val="auto"/>
          <w:sz w:val="32"/>
          <w:szCs w:val="32"/>
          <w:highlight w:val="none"/>
        </w:rPr>
      </w:pPr>
      <w:r>
        <w:rPr>
          <w:rFonts w:hint="default" w:ascii="Times New Roman" w:hAnsi="Times New Roman" w:eastAsia="仿宋" w:cs="Times New Roman"/>
          <w:color w:val="auto"/>
          <w:sz w:val="28"/>
          <w:szCs w:val="28"/>
          <w:highlight w:val="none"/>
          <w:u w:val="single"/>
        </w:rPr>
        <w:br w:type="page" w:clear="all"/>
      </w:r>
      <w:r>
        <w:rPr>
          <w:rFonts w:hint="default" w:ascii="Times New Roman" w:hAnsi="Times New Roman" w:eastAsia="微软雅黑" w:cs="Times New Roman"/>
          <w:bCs/>
          <w:color w:val="auto"/>
          <w:sz w:val="32"/>
          <w:szCs w:val="32"/>
          <w:highlight w:val="none"/>
        </w:rPr>
        <w:t xml:space="preserve">第</w:t>
      </w:r>
      <w:r>
        <w:rPr>
          <w:rFonts w:hint="default" w:ascii="Times New Roman" w:hAnsi="Times New Roman" w:eastAsia="微软雅黑" w:cs="Times New Roman"/>
          <w:bCs/>
          <w:color w:val="auto"/>
          <w:sz w:val="32"/>
          <w:szCs w:val="32"/>
          <w:highlight w:val="none"/>
          <w:lang w:val="en-US" w:eastAsia="zh-CN"/>
        </w:rPr>
        <w:t xml:space="preserve">二</w:t>
      </w:r>
      <w:r>
        <w:rPr>
          <w:rFonts w:hint="default" w:ascii="Times New Roman" w:hAnsi="Times New Roman" w:eastAsia="微软雅黑" w:cs="Times New Roman"/>
          <w:bCs/>
          <w:color w:val="auto"/>
          <w:sz w:val="32"/>
          <w:szCs w:val="32"/>
          <w:highlight w:val="none"/>
        </w:rPr>
        <w:t xml:space="preserve">章 投标须知</w:t>
      </w:r>
      <w:r/>
    </w:p>
    <w:p>
      <w:pPr>
        <w:ind w:firstLine="548"/>
        <w:spacing w:line="500" w:lineRule="exact"/>
        <w:rPr>
          <w:rFonts w:hint="default" w:ascii="Times New Roman" w:hAnsi="Times New Roman" w:eastAsia="黑体" w:cs="Times New Roman"/>
          <w:color w:val="auto"/>
          <w:sz w:val="28"/>
          <w:szCs w:val="28"/>
          <w:highlight w:val="none"/>
        </w:rPr>
      </w:pPr>
      <w:r>
        <w:rPr>
          <w:rFonts w:hint="default" w:ascii="Times New Roman" w:hAnsi="Times New Roman" w:eastAsia="黑体" w:cs="Times New Roman"/>
          <w:color w:val="auto"/>
          <w:sz w:val="28"/>
          <w:szCs w:val="28"/>
          <w:highlight w:val="none"/>
        </w:rPr>
        <w:t xml:space="preserve">1. 投标费用</w:t>
      </w:r>
      <w:r/>
    </w:p>
    <w:p>
      <w:pPr>
        <w:ind w:firstLine="560"/>
        <w:spacing w:line="500" w:lineRule="exact"/>
        <w:tabs>
          <w:tab w:val="left" w:pos="900" w:leader="none"/>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hint="default" w:ascii="Times New Roman" w:hAnsi="Times New Roman" w:eastAsia="黑体" w:cs="Times New Roman"/>
          <w:color w:val="auto"/>
          <w:sz w:val="28"/>
          <w:szCs w:val="28"/>
          <w:highlight w:val="none"/>
        </w:rPr>
      </w:pPr>
      <w:r>
        <w:rPr>
          <w:rFonts w:hint="default" w:ascii="Times New Roman" w:hAnsi="Times New Roman" w:eastAsia="黑体" w:cs="Times New Roman"/>
          <w:color w:val="auto"/>
          <w:sz w:val="28"/>
          <w:szCs w:val="28"/>
          <w:highlight w:val="none"/>
        </w:rPr>
        <w:t xml:space="preserve">2. 招标文件的约束力</w:t>
      </w:r>
      <w:r/>
    </w:p>
    <w:p>
      <w:pPr>
        <w:ind w:left="120" w:firstLine="557"/>
        <w:spacing w:line="500" w:lineRule="exact"/>
        <w:tabs>
          <w:tab w:val="left" w:pos="900" w:leader="none"/>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2.1 供应商一旦投标，即被认为接受了本招标文件的规定和约束。本招标文件包括公开招标公告、投标须知、采购需求、合同文本、评审标准和评审方法、投标文件组成</w:t>
      </w:r>
      <w:r>
        <w:rPr>
          <w:rFonts w:hint="eastAsia" w:eastAsia="仿宋" w:cs="Times New Roman"/>
          <w:color w:val="auto"/>
          <w:sz w:val="28"/>
          <w:szCs w:val="28"/>
          <w:highlight w:val="none"/>
          <w:lang w:eastAsia="zh-CN"/>
        </w:rPr>
        <w:t xml:space="preserve">，以及</w:t>
      </w:r>
      <w:r>
        <w:rPr>
          <w:rFonts w:hint="default" w:ascii="Times New Roman" w:hAnsi="Times New Roman" w:eastAsia="仿宋" w:cs="Times New Roman"/>
          <w:color w:val="auto"/>
          <w:sz w:val="28"/>
          <w:szCs w:val="28"/>
          <w:highlight w:val="none"/>
        </w:rPr>
        <w:t xml:space="preserve">“苏采云”系统相关要求等</w:t>
      </w:r>
      <w:r>
        <w:rPr>
          <w:rFonts w:hint="eastAsia" w:eastAsia="仿宋" w:cs="Times New Roman"/>
          <w:color w:val="auto"/>
          <w:sz w:val="28"/>
          <w:szCs w:val="28"/>
          <w:highlight w:val="none"/>
          <w:lang w:eastAsia="zh-CN"/>
        </w:rPr>
        <w:t xml:space="preserve">部分</w:t>
      </w:r>
      <w:r>
        <w:rPr>
          <w:rFonts w:hint="default" w:ascii="Times New Roman" w:hAnsi="Times New Roman" w:eastAsia="仿宋" w:cs="Times New Roman"/>
          <w:color w:val="auto"/>
          <w:sz w:val="28"/>
          <w:szCs w:val="28"/>
          <w:highlight w:val="none"/>
        </w:rPr>
        <w:t xml:space="preserve">。</w:t>
      </w:r>
      <w:r/>
    </w:p>
    <w:p>
      <w:pPr>
        <w:ind w:firstLine="697"/>
        <w:spacing w:line="500" w:lineRule="exact"/>
        <w:tabs>
          <w:tab w:val="left" w:pos="900" w:leader="none"/>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kedt”），离线编制投标文件，否则，将自行承担相应的风险。</w:t>
      </w:r>
      <w:r/>
    </w:p>
    <w:p>
      <w:pPr>
        <w:ind w:firstLine="697"/>
        <w:spacing w:line="500" w:lineRule="exact"/>
        <w:tabs>
          <w:tab w:val="left" w:pos="900" w:leader="none"/>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hint="default" w:ascii="Times New Roman" w:hAnsi="Times New Roman" w:eastAsia="黑体" w:cs="Times New Roman"/>
          <w:color w:val="auto"/>
          <w:sz w:val="28"/>
          <w:szCs w:val="28"/>
          <w:highlight w:val="none"/>
        </w:rPr>
      </w:pPr>
      <w:r/>
      <w:bookmarkStart w:id="35" w:name="_Hlt26954830"/>
      <w:r/>
      <w:bookmarkEnd w:id="35"/>
      <w:r/>
      <w:bookmarkStart w:id="36" w:name="_Hlt26954832"/>
      <w:r/>
      <w:bookmarkEnd w:id="36"/>
      <w:r/>
      <w:bookmarkStart w:id="37" w:name="_Hlt26668969"/>
      <w:r/>
      <w:bookmarkEnd w:id="37"/>
      <w:r/>
      <w:bookmarkStart w:id="38" w:name="_Hlt26670354"/>
      <w:r/>
      <w:bookmarkEnd w:id="38"/>
      <w:r/>
      <w:bookmarkStart w:id="39" w:name="_Hlt26670345"/>
      <w:r/>
      <w:bookmarkEnd w:id="39"/>
      <w:r/>
      <w:bookmarkStart w:id="40" w:name="_Hlt26670348"/>
      <w:r/>
      <w:bookmarkEnd w:id="40"/>
      <w:r/>
      <w:bookmarkStart w:id="41" w:name="_Hlt26954828"/>
      <w:r/>
      <w:bookmarkEnd w:id="41"/>
      <w:r>
        <w:rPr>
          <w:rFonts w:hint="default" w:ascii="Times New Roman" w:hAnsi="Times New Roman" w:eastAsia="黑体" w:cs="Times New Roman"/>
          <w:color w:val="auto"/>
          <w:sz w:val="28"/>
          <w:szCs w:val="28"/>
          <w:highlight w:val="none"/>
        </w:rPr>
        <w:t xml:space="preserve">3.投标文件编制</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3.2 </w:t>
      </w:r>
      <w:r>
        <w:rPr>
          <w:rFonts w:hint="default" w:ascii="Times New Roman" w:hAnsi="Times New Roman" w:eastAsia="仿宋" w:cs="Times New Roman"/>
          <w:bCs/>
          <w:color w:val="auto"/>
          <w:sz w:val="28"/>
          <w:szCs w:val="28"/>
          <w:highlight w:val="none"/>
        </w:rPr>
        <w:t xml:space="preserve">除技术性能另有规定外，投标文件所使用的度量衡单位，均须采用国家法定计量单位</w:t>
      </w:r>
      <w:r>
        <w:rPr>
          <w:rFonts w:hint="default" w:ascii="Times New Roman" w:hAnsi="Times New Roman" w:eastAsia="仿宋" w:cs="Times New Roman"/>
          <w:color w:val="auto"/>
          <w:sz w:val="28"/>
          <w:szCs w:val="28"/>
          <w:highlight w:val="none"/>
        </w:rPr>
        <w:t xml:space="preserve">。</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3.3 投标文件由开标一览表、资格审查文件、商务技术文件和报价文件等四部分组成，</w:t>
      </w:r>
      <w:r>
        <w:rPr>
          <w:rFonts w:hint="default" w:ascii="Times New Roman" w:hAnsi="Times New Roman" w:eastAsia="仿宋" w:cs="Times New Roman"/>
          <w:bCs/>
          <w:color w:val="auto"/>
          <w:sz w:val="28"/>
          <w:szCs w:val="28"/>
          <w:highlight w:val="none"/>
        </w:rPr>
        <w:t xml:space="preserve">具体按照“第</w:t>
      </w:r>
      <w:r>
        <w:rPr>
          <w:rFonts w:hint="default" w:ascii="Times New Roman" w:hAnsi="Times New Roman" w:eastAsia="仿宋" w:cs="Times New Roman"/>
          <w:bCs/>
          <w:color w:val="auto"/>
          <w:sz w:val="28"/>
          <w:szCs w:val="28"/>
          <w:highlight w:val="none"/>
          <w:lang w:val="en-US" w:eastAsia="zh-CN"/>
        </w:rPr>
        <w:t xml:space="preserve">六</w:t>
      </w:r>
      <w:r>
        <w:rPr>
          <w:rFonts w:hint="default" w:ascii="Times New Roman" w:hAnsi="Times New Roman" w:eastAsia="仿宋" w:cs="Times New Roman"/>
          <w:bCs/>
          <w:color w:val="auto"/>
          <w:sz w:val="28"/>
          <w:szCs w:val="28"/>
          <w:highlight w:val="none"/>
        </w:rPr>
        <w:t xml:space="preserve">章 投标文件组成”要求编写</w:t>
      </w:r>
      <w:r>
        <w:rPr>
          <w:rFonts w:hint="default" w:ascii="Times New Roman" w:hAnsi="Times New Roman" w:eastAsia="仿宋" w:cs="Times New Roman"/>
          <w:color w:val="auto"/>
          <w:sz w:val="28"/>
          <w:szCs w:val="28"/>
          <w:highlight w:val="none"/>
        </w:rPr>
        <w:t xml:space="preserve">。</w:t>
      </w:r>
      <w:r/>
    </w:p>
    <w:p>
      <w:pPr>
        <w:ind w:firstLine="560"/>
        <w:spacing w:line="500" w:lineRule="exact"/>
        <w:rPr>
          <w:rFonts w:hint="default" w:ascii="Times New Roman" w:hAnsi="Times New Roman" w:eastAsia="黑体" w:cs="Times New Roman"/>
          <w:color w:val="auto"/>
          <w:sz w:val="28"/>
          <w:szCs w:val="28"/>
          <w:highlight w:val="none"/>
        </w:rPr>
      </w:pPr>
      <w:r>
        <w:rPr>
          <w:rFonts w:hint="default" w:ascii="Times New Roman" w:hAnsi="Times New Roman" w:eastAsia="黑体" w:cs="Times New Roman"/>
          <w:color w:val="auto"/>
          <w:sz w:val="28"/>
          <w:szCs w:val="28"/>
          <w:highlight w:val="none"/>
        </w:rPr>
        <w:t xml:space="preserve">4. 投标文件提交、撤回和修改</w:t>
      </w:r>
      <w:r/>
    </w:p>
    <w:p>
      <w:pPr>
        <w:ind w:firstLine="560"/>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color w:val="auto"/>
          <w:sz w:val="28"/>
          <w:szCs w:val="28"/>
          <w:highlight w:val="none"/>
        </w:rPr>
        <w:t xml:space="preserve">4.1 供应商</w:t>
      </w:r>
      <w:r>
        <w:rPr>
          <w:rFonts w:hint="default" w:ascii="Times New Roman" w:hAnsi="Times New Roman" w:eastAsia="仿宋" w:cs="Times New Roman"/>
          <w:bCs/>
          <w:color w:val="auto"/>
          <w:sz w:val="28"/>
          <w:szCs w:val="28"/>
          <w:highlight w:val="none"/>
        </w:rPr>
        <w:t xml:space="preserve">对CA证书妥善保管，如被他人盗用投标，因此带来的结果均由供应商自行承担。</w:t>
      </w:r>
      <w:r/>
    </w:p>
    <w:p>
      <w:pPr>
        <w:ind w:firstLine="560"/>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color w:val="auto"/>
          <w:sz w:val="28"/>
          <w:szCs w:val="28"/>
          <w:highlight w:val="none"/>
        </w:rPr>
        <w:t xml:space="preserve">4.2 </w:t>
      </w:r>
      <w:r>
        <w:rPr>
          <w:rFonts w:hint="default" w:ascii="Times New Roman" w:hAnsi="Times New Roman" w:eastAsia="仿宋" w:cs="Times New Roman"/>
          <w:bCs/>
          <w:color w:val="auto"/>
          <w:sz w:val="28"/>
          <w:szCs w:val="28"/>
          <w:highlight w:val="none"/>
        </w:rPr>
        <w:t xml:space="preserve">供应商应当按照采购文件和“苏采云”系统的要求编制并加密投标文件。</w:t>
      </w:r>
      <w:r/>
    </w:p>
    <w:p>
      <w:pPr>
        <w:ind w:firstLine="560"/>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4.3 供应商应当对采购文件提出的实质性要求和条件作出实质性响应，并在电子投标系统逐条应答。</w:t>
      </w:r>
      <w:r/>
    </w:p>
    <w:p>
      <w:pPr>
        <w:ind w:firstLine="560"/>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bCs/>
          <w:color w:val="auto"/>
          <w:sz w:val="28"/>
          <w:szCs w:val="28"/>
          <w:highlight w:val="none"/>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p>
    <w:p>
      <w:pPr>
        <w:ind w:firstLine="560"/>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4.9 采购代理机构可以通过修改招标文件，酌情延长投标文件提交截止时间。</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4.10 投标文件的有效期：从提交投标文件截止日起90天。</w:t>
      </w:r>
      <w:r/>
    </w:p>
    <w:p>
      <w:pPr>
        <w:ind w:firstLine="560"/>
        <w:spacing w:line="500" w:lineRule="exact"/>
        <w:tabs>
          <w:tab w:val="left" w:pos="900" w:leader="none"/>
        </w:tabs>
        <w:rPr>
          <w:rFonts w:hint="default" w:ascii="Times New Roman" w:hAnsi="Times New Roman" w:eastAsia="仿宋" w:cs="Times New Roman"/>
          <w:color w:val="auto"/>
          <w:sz w:val="28"/>
          <w:szCs w:val="28"/>
          <w:highlight w:val="none"/>
        </w:rPr>
      </w:pPr>
      <w:r>
        <w:rPr>
          <w:rFonts w:hint="default" w:ascii="Times New Roman" w:hAnsi="Times New Roman" w:eastAsia="黑体" w:cs="Times New Roman"/>
          <w:color w:val="auto"/>
          <w:sz w:val="28"/>
          <w:szCs w:val="28"/>
          <w:highlight w:val="none"/>
        </w:rPr>
        <w:t xml:space="preserve">5. 开标和评标</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 采购人或者采购代理机构将在公开招标公告中规定的时间和地点组织开标活动。</w:t>
      </w:r>
      <w:r/>
    </w:p>
    <w:p>
      <w:pPr>
        <w:ind w:firstLine="560"/>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5.5 </w:t>
      </w:r>
      <w:r>
        <w:rPr>
          <w:rFonts w:hint="default" w:ascii="Times New Roman" w:hAnsi="Times New Roman" w:eastAsia="仿宋" w:cs="Times New Roman"/>
          <w:bCs/>
          <w:color w:val="auto"/>
          <w:sz w:val="28"/>
          <w:szCs w:val="28"/>
          <w:highlight w:val="none"/>
        </w:rPr>
        <w:t xml:space="preserve">供应商在评标全过程中应</w:t>
      </w:r>
      <w:r>
        <w:rPr>
          <w:rFonts w:hint="eastAsia" w:eastAsia="仿宋" w:cs="Times New Roman"/>
          <w:bCs/>
          <w:color w:val="auto"/>
          <w:sz w:val="28"/>
          <w:szCs w:val="28"/>
          <w:highlight w:val="none"/>
          <w:lang w:eastAsia="zh-CN"/>
        </w:rPr>
        <w:t xml:space="preserve">保持通信畅通</w:t>
      </w:r>
      <w:r>
        <w:rPr>
          <w:rFonts w:hint="default" w:ascii="Times New Roman" w:hAnsi="Times New Roman" w:eastAsia="仿宋" w:cs="Times New Roman"/>
          <w:bCs/>
          <w:color w:val="auto"/>
          <w:sz w:val="28"/>
          <w:szCs w:val="28"/>
          <w:highlight w:val="none"/>
        </w:rPr>
        <w:t xml:space="preserve">，并安排专人与采购人或采购代理机构及评标委员会联系</w:t>
      </w:r>
      <w:r>
        <w:rPr>
          <w:rFonts w:hint="default" w:ascii="Times New Roman" w:hAnsi="Times New Roman" w:eastAsia="仿宋" w:cs="Times New Roman"/>
          <w:color w:val="auto"/>
          <w:sz w:val="28"/>
          <w:szCs w:val="28"/>
          <w:highlight w:val="none"/>
        </w:rPr>
        <w:t xml:space="preserve">。</w:t>
      </w:r>
      <w:r/>
    </w:p>
    <w:p>
      <w:pPr>
        <w:ind w:firstLine="560"/>
        <w:spacing w:line="500" w:lineRule="exact"/>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5.6 开标结束后，采购人或者采购代理机构依法对投标人的资格进行审查。合格投标人不足3家的，不得评标。</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5.7 评标委员会由采购人代表和评审专家组成，成员人数应当为5人以上单数，其中评审专家不得少于成员总数的三分之二。对于</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"https://baike.baidu.com/item/%E9%87%87%E8%B4%AD%E9%A2%84%E7%AE%97/6362950?fromModule=lemma_inlink" \t "_blank"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z w:val="28"/>
          <w:szCs w:val="28"/>
          <w:highlight w:val="none"/>
        </w:rPr>
        <w:t xml:space="preserve">预算</w:t>
      </w:r>
      <w:r>
        <w:rPr>
          <w:rFonts w:hint="default" w:ascii="Times New Roman" w:hAnsi="Times New Roman" w:eastAsia="仿宋" w:cs="Times New Roman"/>
          <w:color w:val="auto"/>
          <w:sz w:val="28"/>
          <w:szCs w:val="28"/>
          <w:highlight w:val="none"/>
        </w:rPr>
        <w:fldChar w:fldCharType="end"/>
      </w:r>
      <w:r>
        <w:rPr>
          <w:rFonts w:hint="default" w:ascii="Times New Roman" w:hAnsi="Times New Roman" w:eastAsia="仿宋" w:cs="Times New Roman"/>
          <w:color w:val="auto"/>
          <w:sz w:val="28"/>
          <w:szCs w:val="28"/>
          <w:highlight w:val="none"/>
        </w:rPr>
        <w:t xml:space="preserve">金额在1000万元以上、技术复杂或者社会影响较大的采购项目，评标委员会成员人数应当为7人以上单数。</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5.8 采购人或者采购代理机构应当从省级以上财政部门设立的政府采购评审专家库中，通过随机方式抽取评审专家。</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5.9 对技术复杂、专业性强的采购项目，通过随机方式难以确定合适评审专家的，经主管</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"https://baike.baidu.com/item/%E9%A2%84%E7%AE%97%E5%8D%95%E4%BD%8D/2793664?fromModule=lemma_inlink" \t "_blank"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z w:val="28"/>
          <w:szCs w:val="28"/>
          <w:highlight w:val="none"/>
        </w:rPr>
        <w:t xml:space="preserve">预算单位</w:t>
      </w:r>
      <w:r>
        <w:rPr>
          <w:rFonts w:hint="default" w:ascii="Times New Roman" w:hAnsi="Times New Roman" w:eastAsia="仿宋" w:cs="Times New Roman"/>
          <w:color w:val="auto"/>
          <w:sz w:val="28"/>
          <w:szCs w:val="28"/>
          <w:highlight w:val="none"/>
        </w:rPr>
        <w:fldChar w:fldCharType="end"/>
      </w:r>
      <w:r>
        <w:rPr>
          <w:rFonts w:hint="default" w:ascii="Times New Roman" w:hAnsi="Times New Roman" w:eastAsia="仿宋" w:cs="Times New Roman"/>
          <w:color w:val="auto"/>
          <w:sz w:val="28"/>
          <w:szCs w:val="28"/>
          <w:highlight w:val="none"/>
        </w:rPr>
        <w:t xml:space="preserve">同意，采购人可以自行选定相应专业领域的评审专家。</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5.10 除了第5.9条规定的情形之外，评审专家对本单位的采购项目只能作为采购人代表参与评标。</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5.13 </w:t>
      </w:r>
      <w:r>
        <w:rPr>
          <w:rFonts w:hint="default" w:ascii="Times New Roman" w:hAnsi="Times New Roman" w:eastAsia="仿宋" w:cs="Times New Roman"/>
          <w:bCs/>
          <w:color w:val="auto"/>
          <w:sz w:val="28"/>
          <w:szCs w:val="28"/>
          <w:highlight w:val="none"/>
        </w:rPr>
        <w:t xml:space="preserve">接到澄清要求的供应商，应在评标委员会</w:t>
      </w:r>
      <w:r>
        <w:rPr>
          <w:rFonts w:hint="eastAsia" w:eastAsia="仿宋" w:cs="Times New Roman"/>
          <w:bCs/>
          <w:color w:val="auto"/>
          <w:sz w:val="28"/>
          <w:szCs w:val="28"/>
          <w:highlight w:val="none"/>
          <w:lang w:eastAsia="zh-CN"/>
        </w:rPr>
        <w:t xml:space="preserve">规定的时间内作出</w:t>
      </w:r>
      <w:r>
        <w:rPr>
          <w:rFonts w:hint="default" w:ascii="Times New Roman" w:hAnsi="Times New Roman" w:eastAsia="仿宋" w:cs="Times New Roman"/>
          <w:bCs/>
          <w:color w:val="auto"/>
          <w:sz w:val="28"/>
          <w:szCs w:val="28"/>
          <w:highlight w:val="none"/>
        </w:rPr>
        <w:t xml:space="preserve">澄清，澄清的内容作为投标文件的补充部分，</w:t>
      </w:r>
      <w:r>
        <w:rPr>
          <w:rFonts w:hint="default" w:ascii="Times New Roman" w:hAnsi="Times New Roman" w:eastAsia="仿宋" w:cs="Times New Roman"/>
          <w:color w:val="auto"/>
          <w:sz w:val="28"/>
          <w:szCs w:val="28"/>
          <w:highlight w:val="none"/>
        </w:rPr>
        <w:t xml:space="preserve">但澄清、说明或者更正不得超出投标文件的范围或者改变投标文件的实质性内容。</w:t>
      </w:r>
      <w:r/>
    </w:p>
    <w:p>
      <w:pPr>
        <w:ind w:firstLine="562"/>
        <w:spacing w:line="500" w:lineRule="exact"/>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5.14出现下列情形之一的，评标委员会应当启动异常低价响应审查程序： </w:t>
      </w:r>
      <w:r/>
    </w:p>
    <w:p>
      <w:pPr>
        <w:ind w:firstLine="562"/>
        <w:spacing w:line="500" w:lineRule="exact"/>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5.14.1.投标报价低于全部通过符合性审查供应商投标报价平均值50%的，即投标报价</w:t>
      </w:r>
      <w:r>
        <w:rPr>
          <w:rFonts w:hint="eastAsia" w:eastAsia="仿宋" w:cs="Times New Roman"/>
          <w:b/>
          <w:bCs/>
          <w:color w:val="auto"/>
          <w:sz w:val="28"/>
          <w:szCs w:val="28"/>
          <w:highlight w:val="none"/>
          <w:lang w:val="en-US" w:eastAsia="zh-CN"/>
        </w:rPr>
        <w:t xml:space="preserve">＜</w:t>
      </w:r>
      <w:r>
        <w:rPr>
          <w:rFonts w:hint="default" w:ascii="Times New Roman" w:hAnsi="Times New Roman" w:eastAsia="仿宋" w:cs="Times New Roman"/>
          <w:b/>
          <w:bCs/>
          <w:color w:val="auto"/>
          <w:sz w:val="28"/>
          <w:szCs w:val="28"/>
          <w:highlight w:val="none"/>
        </w:rPr>
        <w:t xml:space="preserve">全部通过符合性审查供应商投标报价平均值×50%；</w:t>
      </w:r>
      <w:r/>
    </w:p>
    <w:p>
      <w:pPr>
        <w:ind w:firstLine="562"/>
        <w:spacing w:line="500" w:lineRule="exact"/>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5.14.2投标报价低于通过符合性审查的次低报价供应商投标报价50%的，即投标报价</w:t>
      </w:r>
      <w:r>
        <w:rPr>
          <w:rFonts w:hint="eastAsia" w:eastAsia="仿宋" w:cs="Times New Roman"/>
          <w:b/>
          <w:bCs/>
          <w:color w:val="auto"/>
          <w:sz w:val="28"/>
          <w:szCs w:val="28"/>
          <w:highlight w:val="none"/>
          <w:lang w:val="en-US" w:eastAsia="zh-CN"/>
        </w:rPr>
        <w:t xml:space="preserve">＜</w:t>
      </w:r>
      <w:r>
        <w:rPr>
          <w:rFonts w:hint="default" w:ascii="Times New Roman" w:hAnsi="Times New Roman" w:eastAsia="仿宋" w:cs="Times New Roman"/>
          <w:b/>
          <w:bCs/>
          <w:color w:val="auto"/>
          <w:sz w:val="28"/>
          <w:szCs w:val="28"/>
          <w:highlight w:val="none"/>
        </w:rPr>
        <w:t xml:space="preserve">通过符合性审查的次低报价供应商投标报价×50%；</w:t>
      </w:r>
      <w:r/>
    </w:p>
    <w:p>
      <w:pPr>
        <w:ind w:firstLine="562"/>
        <w:spacing w:line="500" w:lineRule="exact"/>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5.14.3投标报价低于采购项目最高限价45%的，即投标报价</w:t>
      </w:r>
      <w:r>
        <w:rPr>
          <w:rFonts w:hint="eastAsia" w:eastAsia="仿宋" w:cs="Times New Roman"/>
          <w:b/>
          <w:bCs/>
          <w:color w:val="auto"/>
          <w:sz w:val="28"/>
          <w:szCs w:val="28"/>
          <w:highlight w:val="none"/>
          <w:lang w:val="en-US" w:eastAsia="zh-CN"/>
        </w:rPr>
        <w:t xml:space="preserve">＜</w:t>
      </w:r>
      <w:r>
        <w:rPr>
          <w:rFonts w:hint="default" w:ascii="Times New Roman" w:hAnsi="Times New Roman" w:eastAsia="仿宋" w:cs="Times New Roman"/>
          <w:b/>
          <w:bCs/>
          <w:color w:val="auto"/>
          <w:sz w:val="28"/>
          <w:szCs w:val="28"/>
          <w:highlight w:val="none"/>
        </w:rPr>
        <w:t xml:space="preserve">采购项目最高限价×45%；</w:t>
      </w:r>
      <w:r/>
    </w:p>
    <w:p>
      <w:pPr>
        <w:ind w:firstLine="562"/>
        <w:spacing w:line="500" w:lineRule="exact"/>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5.14.4评标委员会基于专业判断，认为供应商报价过低，有可能影响产品质量或者不能诚信履约的其他情形。</w:t>
      </w:r>
      <w:r/>
    </w:p>
    <w:p>
      <w:pPr>
        <w:ind w:firstLine="562"/>
        <w:spacing w:line="500" w:lineRule="exact"/>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评标委员会应当要求相关供应商在评审现场不少于30分钟时间内对响应价格作出解释</w:t>
      </w:r>
      <w:r>
        <w:rPr>
          <w:rFonts w:hint="eastAsia" w:eastAsia="仿宋" w:cs="Times New Roman"/>
          <w:b/>
          <w:bCs/>
          <w:color w:val="auto"/>
          <w:sz w:val="28"/>
          <w:szCs w:val="28"/>
          <w:highlight w:val="none"/>
          <w:lang w:eastAsia="zh-CN"/>
        </w:rPr>
        <w:t xml:space="preserve">，并</w:t>
      </w:r>
      <w:r>
        <w:rPr>
          <w:rFonts w:hint="default" w:ascii="Times New Roman" w:hAnsi="Times New Roman" w:eastAsia="仿宋" w:cs="Times New Roman"/>
          <w:b/>
          <w:bCs/>
          <w:color w:val="auto"/>
          <w:sz w:val="28"/>
          <w:szCs w:val="28"/>
          <w:highlight w:val="none"/>
        </w:rPr>
        <w:t xml:space="preserve">提供项目具体成本测算等与报价合理性相关的书面说明及必要的证明材料，包括但不限于原材料成本、人工成本、制造费用等。</w:t>
      </w:r>
      <w:r/>
    </w:p>
    <w:p>
      <w:pPr>
        <w:ind w:firstLine="562"/>
        <w:spacing w:line="500" w:lineRule="exact"/>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w:t>
      </w:r>
      <w:r>
        <w:rPr>
          <w:rFonts w:hint="default" w:ascii="Times New Roman" w:hAnsi="Times New Roman" w:eastAsia="仿宋" w:cs="Times New Roman"/>
          <w:b/>
          <w:bCs/>
          <w:color w:val="auto"/>
          <w:sz w:val="28"/>
          <w:szCs w:val="28"/>
          <w:highlight w:val="none"/>
          <w:lang w:val="en-US" w:eastAsia="zh-CN"/>
        </w:rPr>
        <w:t xml:space="preserve">投标人</w:t>
      </w:r>
      <w:r>
        <w:rPr>
          <w:rFonts w:hint="default" w:ascii="Times New Roman" w:hAnsi="Times New Roman" w:eastAsia="仿宋" w:cs="Times New Roman"/>
          <w:b/>
          <w:bCs/>
          <w:color w:val="auto"/>
          <w:sz w:val="28"/>
          <w:szCs w:val="28"/>
          <w:highlight w:val="none"/>
        </w:rPr>
        <w:t xml:space="preserve">不能提供书面说明、证明材料，或者提供的书面说明、证明材料不能证明其报价合理性的，评审委员会应当将其作为无效投标处理。</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5.15投标文件报价出现前后不一致的，除招标文件另有规定外，按照下列规定修正：</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5.15.1投标文件中开标一览表（报价表）内容与投标文件中相应内容不一致的，以开标一览表（报价表）为准；</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5.15.2大写金额和小写金额不一致的，以大写金额为准；</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5.15.3单价金额小数点或者百分比有明显错位的，以开标一览表的总价为准，并修改单价；</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5.15.4总价金额与按单价汇总金额不一致的，以单价金额计算结果为准。</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5.15.6同时出现两种以上不一致的，按照前款规定的顺序修正。修正后的报价经投标人确认后产生约束力，投标人不确认的，其投标无效。</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left="560" w:hanging="560"/>
        <w:jc w:val="left"/>
        <w:keepLines w:val="0"/>
        <w:keepNext w:val="0"/>
        <w:pageBreakBefore w:val="0"/>
        <w:spacing w:line="540" w:lineRule="exact"/>
        <w:shd w:val="clear" w:color="auto" w:fill="ffffff"/>
        <w:widowControl/>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5.18 评标结果汇总完成后，除了分值汇总计算错误、分项评分超出评分标准范围、评标委员会成员对客观评审因素评分不一致</w:t>
      </w:r>
      <w:r>
        <w:rPr>
          <w:rFonts w:hint="eastAsia" w:eastAsia="仿宋" w:cs="Times New Roman"/>
          <w:color w:val="auto"/>
          <w:sz w:val="28"/>
          <w:szCs w:val="28"/>
          <w:highlight w:val="none"/>
          <w:lang w:eastAsia="zh-CN"/>
        </w:rPr>
        <w:t xml:space="preserve">，或者</w:t>
      </w:r>
      <w:r>
        <w:rPr>
          <w:rFonts w:hint="default" w:ascii="Times New Roman" w:hAnsi="Times New Roman" w:eastAsia="仿宋" w:cs="Times New Roman"/>
          <w:color w:val="auto"/>
          <w:sz w:val="28"/>
          <w:szCs w:val="28"/>
          <w:highlight w:val="none"/>
        </w:rPr>
        <w:t xml:space="preserve">经评标委员会认定评分畸高、畸低等情形之外，任何人不得修改评标结果。</w:t>
      </w:r>
      <w:r/>
    </w:p>
    <w:p>
      <w:pPr>
        <w:ind w:left="560" w:hanging="560"/>
        <w:keepLines w:val="0"/>
        <w:keepNext w:val="0"/>
        <w:pageBreakBefore w:val="0"/>
        <w:spacing w:line="54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5.19 有下列情形之一的，视为投标人串通投标，其投标无效：</w:t>
      </w:r>
      <w:r/>
    </w:p>
    <w:p>
      <w:pPr>
        <w:ind w:left="560" w:hanging="560"/>
        <w:keepLines w:val="0"/>
        <w:keepNext w:val="0"/>
        <w:pageBreakBefore w:val="0"/>
        <w:spacing w:line="54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5.19.1不同投标人的投标文件由同一单位或者个人编制；</w:t>
      </w:r>
      <w:r/>
    </w:p>
    <w:p>
      <w:pPr>
        <w:ind w:left="560" w:hanging="560"/>
        <w:keepLines w:val="0"/>
        <w:keepNext w:val="0"/>
        <w:pageBreakBefore w:val="0"/>
        <w:spacing w:line="54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5.19.2不同投标人的电子投标文件由同一台电子设备编制、打包、加密或者上传；</w:t>
      </w:r>
      <w:r/>
    </w:p>
    <w:p>
      <w:pPr>
        <w:ind w:left="560" w:hanging="560"/>
        <w:keepLines w:val="0"/>
        <w:keepNext w:val="0"/>
        <w:pageBreakBefore w:val="0"/>
        <w:spacing w:line="54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5.19.3 不同投标人的投标文件由同一投标人的电子设备打印、复印；</w:t>
      </w:r>
      <w:r/>
    </w:p>
    <w:p>
      <w:pPr>
        <w:ind w:left="560" w:hanging="560"/>
        <w:keepLines w:val="0"/>
        <w:keepNext w:val="0"/>
        <w:pageBreakBefore w:val="0"/>
        <w:spacing w:line="54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5.19.4不同投标人的投标报价用同一个预算编制软件密码锁制作或者出自同一投标人的电子文档；</w:t>
      </w:r>
      <w:r/>
    </w:p>
    <w:p>
      <w:pPr>
        <w:ind w:left="560" w:hanging="560"/>
        <w:keepLines w:val="0"/>
        <w:keepNext w:val="0"/>
        <w:pageBreakBefore w:val="0"/>
        <w:spacing w:line="54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5.19.5不同投标人从同一个投标单位或者同一个自然人的互联网协议地址下载招标文件、上传投标文件；</w:t>
      </w:r>
      <w:r/>
    </w:p>
    <w:p>
      <w:pPr>
        <w:ind w:left="560" w:hanging="560"/>
        <w:keepLines w:val="0"/>
        <w:keepNext w:val="0"/>
        <w:pageBreakBefore w:val="0"/>
        <w:spacing w:line="54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5.19.6 不同投标人的投标文件异常一致或者投标报价呈规律性差异；</w:t>
      </w:r>
      <w:r/>
    </w:p>
    <w:p>
      <w:pPr>
        <w:ind w:left="560" w:hanging="560"/>
        <w:keepLines w:val="0"/>
        <w:keepNext w:val="0"/>
        <w:pageBreakBefore w:val="0"/>
        <w:spacing w:line="54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5.19.7 不同投标人委托同一单位或者个人办理投标事宜；</w:t>
      </w:r>
      <w:r/>
    </w:p>
    <w:p>
      <w:pPr>
        <w:ind w:left="560" w:hanging="560"/>
        <w:keepLines w:val="0"/>
        <w:keepNext w:val="0"/>
        <w:pageBreakBefore w:val="0"/>
        <w:spacing w:line="54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5.19.8不同投标人的投标文件载明的项目管理成员或者联系人员为同一人；</w:t>
      </w:r>
      <w:r/>
    </w:p>
    <w:p>
      <w:pPr>
        <w:ind w:left="560" w:hanging="560"/>
        <w:keepLines w:val="0"/>
        <w:keepNext w:val="0"/>
        <w:pageBreakBefore w:val="0"/>
        <w:spacing w:line="54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5.19.9不同投标人的投标保证金虽然经由投标人自己的基本账户转出，但所需资金来自同一单位或者个人的账户。</w:t>
      </w:r>
      <w:r/>
    </w:p>
    <w:p>
      <w:pPr>
        <w:ind w:firstLine="560"/>
        <w:spacing w:line="500" w:lineRule="exact"/>
        <w:rPr>
          <w:rFonts w:hint="default" w:ascii="Times New Roman" w:hAnsi="Times New Roman" w:eastAsia="黑体" w:cs="Times New Roman"/>
          <w:color w:val="auto"/>
          <w:sz w:val="28"/>
          <w:szCs w:val="28"/>
          <w:highlight w:val="none"/>
        </w:rPr>
      </w:pPr>
      <w:r>
        <w:rPr>
          <w:rFonts w:hint="default" w:ascii="Times New Roman" w:hAnsi="Times New Roman" w:eastAsia="黑体" w:cs="Times New Roman"/>
          <w:color w:val="auto"/>
          <w:sz w:val="28"/>
          <w:szCs w:val="28"/>
          <w:highlight w:val="none"/>
        </w:rPr>
        <w:t xml:space="preserve">6. 中标和合同</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6.1 采购代理机构应当在评标结束后2个工作日内将评标报告送采购人。采购人应当自收到评标报告之日起</w:t>
      </w:r>
      <w:r>
        <w:rPr>
          <w:rFonts w:hint="eastAsia" w:eastAsia="仿宋" w:cs="Times New Roman"/>
          <w:color w:val="auto"/>
          <w:sz w:val="28"/>
          <w:szCs w:val="28"/>
          <w:highlight w:val="none"/>
          <w:lang w:eastAsia="zh-CN"/>
        </w:rPr>
        <w:t xml:space="preserve">5</w:t>
      </w:r>
      <w:r>
        <w:rPr>
          <w:rFonts w:hint="default" w:ascii="Times New Roman" w:hAnsi="Times New Roman" w:eastAsia="仿宋" w:cs="Times New Roman"/>
          <w:color w:val="auto"/>
          <w:sz w:val="28"/>
          <w:szCs w:val="28"/>
          <w:highlight w:val="none"/>
        </w:rPr>
        <w:t xml:space="preserve">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6.2 采购人自行组织招标的，应当在评标结束后5个工作日内确定中标人。</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6.4 中标通知书发出后，采购人不得违法改变中标结果，中标人无正当理由不得放弃中标。</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hint="default" w:ascii="Times New Roman" w:hAnsi="Times New Roman" w:eastAsia="黑体" w:cs="Times New Roman"/>
          <w:bCs/>
          <w:color w:val="auto"/>
          <w:sz w:val="28"/>
          <w:szCs w:val="28"/>
          <w:highlight w:val="none"/>
        </w:rPr>
      </w:pPr>
      <w:r>
        <w:rPr>
          <w:rFonts w:hint="default" w:ascii="Times New Roman" w:hAnsi="Times New Roman" w:eastAsia="黑体" w:cs="Times New Roman"/>
          <w:bCs/>
          <w:color w:val="auto"/>
          <w:sz w:val="28"/>
          <w:szCs w:val="28"/>
          <w:highlight w:val="none"/>
        </w:rPr>
        <w:t xml:space="preserve">7.政府采购政策功能落实</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7.1 对于非专门面向中小企业采购的项目，小微型企业享受价格扣除优惠。</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7.1.3价格扣除比例或者价格分加分比例对小型企业和微型企业同等对待，不作区分。</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7.1.4 在政府采购活动中，供应商提供的货物、工程或者服务符合下列情形的，享受价格扣除政策：</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7.1.4.2在工程采购项目中，工程由小微企业承建，即工程施工单位为小微企业；</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7.1.4.4以联合体形式参加政府采购活动，联合体各方均为小微企业的，联合体视同小微企业。</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w:t>
      </w:r>
      <w:r>
        <w:rPr>
          <w:rFonts w:hint="default" w:ascii="Times New Roman" w:hAnsi="Times New Roman" w:eastAsia="仿宋" w:cs="Times New Roman"/>
          <w:color w:val="auto"/>
          <w:sz w:val="28"/>
          <w:szCs w:val="28"/>
          <w:highlight w:val="none"/>
          <w:lang w:val="en-US" w:eastAsia="zh-CN"/>
        </w:rPr>
        <w:t xml:space="preserve">投标人</w:t>
      </w:r>
      <w:r>
        <w:rPr>
          <w:rFonts w:hint="default" w:ascii="Times New Roman" w:hAnsi="Times New Roman" w:eastAsia="仿宋" w:cs="Times New Roman"/>
          <w:color w:val="auto"/>
          <w:sz w:val="28"/>
          <w:szCs w:val="28"/>
          <w:highlight w:val="none"/>
        </w:rPr>
        <w:t xml:space="preserve">提供声明函内容不实的，属于弄虚作假骗取成交，依照《中华人民共和国招标投标法》等国家有关规定追究相应责任。</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7.1.6 下列情形不享受价格扣除政策：</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7.1.6.1在货物采购项目中，供应商提供的货物既有中小企业制造货物，也有大型企业制造货物的。</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7.1.6.2 </w:t>
      </w:r>
      <w:r>
        <w:rPr>
          <w:rFonts w:hint="default" w:ascii="Times New Roman" w:hAnsi="Times New Roman" w:eastAsia="仿宋" w:cs="Times New Roman"/>
          <w:color w:val="auto"/>
          <w:sz w:val="28"/>
          <w:szCs w:val="28"/>
          <w:highlight w:val="none"/>
          <w:lang w:val="en-US" w:eastAsia="zh-CN"/>
        </w:rPr>
        <w:t xml:space="preserve">投标人</w:t>
      </w:r>
      <w:r>
        <w:rPr>
          <w:rFonts w:hint="default" w:ascii="Times New Roman" w:hAnsi="Times New Roman" w:eastAsia="仿宋" w:cs="Times New Roman"/>
          <w:color w:val="auto"/>
          <w:sz w:val="28"/>
          <w:szCs w:val="28"/>
          <w:highlight w:val="none"/>
        </w:rPr>
        <w:t xml:space="preserve">与大企业的负责人为同一人，或者与大企业存在直接控股、管理关系。</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7.1.7《中小企业划型标准规定》（工信部联企业〔2011〕300号）</w:t>
      </w:r>
      <w:r/>
    </w:p>
    <w:tbl>
      <w:tblPr>
        <w:tblStyle w:val="86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行业名称</w:t>
            </w:r>
            <w:r/>
          </w:p>
        </w:tc>
        <w:tc>
          <w:tcPr>
            <w:tcW w:w="1447" w:type="dxa"/>
            <w:vAlign w:val="center"/>
            <w:textDirection w:val="lrTb"/>
            <w:noWrap w:val="false"/>
          </w:tcPr>
          <w:p>
            <w:pPr>
              <w:jc w:val="center"/>
              <w:spacing w:line="500" w:lineRule="exact"/>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指标名称</w:t>
            </w:r>
            <w:r/>
          </w:p>
        </w:tc>
        <w:tc>
          <w:tcPr>
            <w:tcW w:w="683" w:type="dxa"/>
            <w:vAlign w:val="center"/>
            <w:textDirection w:val="lrTb"/>
            <w:noWrap w:val="false"/>
          </w:tcPr>
          <w:p>
            <w:pPr>
              <w:jc w:val="center"/>
              <w:spacing w:line="500" w:lineRule="exact"/>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计量</w:t>
            </w:r>
            <w:r/>
          </w:p>
          <w:p>
            <w:pPr>
              <w:jc w:val="center"/>
              <w:spacing w:line="500" w:lineRule="exact"/>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单位</w:t>
            </w:r>
            <w:r/>
          </w:p>
        </w:tc>
        <w:tc>
          <w:tcPr>
            <w:tcW w:w="1830" w:type="dxa"/>
            <w:vAlign w:val="center"/>
            <w:textDirection w:val="lrTb"/>
            <w:noWrap w:val="false"/>
          </w:tcPr>
          <w:p>
            <w:pPr>
              <w:jc w:val="center"/>
              <w:spacing w:line="500" w:lineRule="exact"/>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中型</w:t>
            </w:r>
            <w:r/>
          </w:p>
        </w:tc>
        <w:tc>
          <w:tcPr>
            <w:tcW w:w="1572" w:type="dxa"/>
            <w:vAlign w:val="center"/>
            <w:textDirection w:val="lrTb"/>
            <w:noWrap w:val="false"/>
          </w:tcPr>
          <w:p>
            <w:pPr>
              <w:jc w:val="center"/>
              <w:spacing w:line="500" w:lineRule="exact"/>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小型</w:t>
            </w:r>
            <w:r/>
          </w:p>
        </w:tc>
        <w:tc>
          <w:tcPr>
            <w:tcW w:w="1036" w:type="dxa"/>
            <w:vAlign w:val="center"/>
            <w:textDirection w:val="lrTb"/>
            <w:noWrap w:val="false"/>
          </w:tcPr>
          <w:p>
            <w:pPr>
              <w:jc w:val="center"/>
              <w:spacing w:line="500" w:lineRule="exact"/>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农、林、牧、渔</w:t>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500≤Y&lt;20000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50≤Y&lt;500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工业</w:t>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300≤X&lt;1000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20≤X&lt;300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2000≤Y&lt;40000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300≤Y&lt;2000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建筑业</w:t>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6000≤Y&lt;80000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300≤Y&lt;6000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资产总额（Z）</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5000≤Z &lt;80000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300≤Z &lt;5000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批发业</w:t>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20≤X&lt;200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5≤X&lt;20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5000≤Y&lt;50000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1000≤Y&lt;5000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零售业</w:t>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50≤X&lt;300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10≤X&lt;50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500≤Y&lt;20000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100≤Y&lt;500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交通运输业</w:t>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300≤X&lt;1000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20≤X&lt;300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3000≤Y&lt;30000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200≤Y&lt;3000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仓储业</w:t>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100≤X&lt;200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20≤X&lt;100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1000≤Y&lt;30000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100≤Y&lt;1000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邮政业</w:t>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300≤X&lt;1000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20≤X&lt;300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2000≤Y&lt;30000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100≤Y&lt;2000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住宿业</w:t>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100≤X&lt;300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10≤X&lt;100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2000≤Y&lt;10000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100≤Y&lt;2000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餐饮业</w:t>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100≤X&lt;300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10≤X&lt;100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2000≤Y&lt;10000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100≤Y&lt;2000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信息传输业</w:t>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100≤X&lt;2000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10≤X&lt;100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1000≤Y&lt;100000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100≤Y&lt;1000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软件和信息技术服务业</w:t>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100≤X&lt;300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10≤X&lt;100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1000≤Y&lt;10000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50≤Y&lt;1000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房地产开发经营</w:t>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1000≤Y&lt;200000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100≤Y&lt;1000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资产总额（Z）</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5000≤Z &lt;10000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2000≤Z &lt;5000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物业管理</w:t>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300≤X&lt;1000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100≤X&lt;300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营业收入（Y）</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1000≤Y&lt;5000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500≤Y&lt;1000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租赁和商务服务业</w:t>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100≤X&lt;300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10≤X&lt;100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资产总额（Z）</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万元</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8000≤Z &lt;120000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100≤Z &lt;8000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其他未列明行业</w:t>
            </w:r>
            <w:r/>
          </w:p>
        </w:tc>
        <w:tc>
          <w:tcPr>
            <w:tcW w:w="1447"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从业人员（X）</w:t>
            </w:r>
            <w:r/>
          </w:p>
        </w:tc>
        <w:tc>
          <w:tcPr>
            <w:tcW w:w="683"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人</w:t>
            </w:r>
            <w:r/>
          </w:p>
        </w:tc>
        <w:tc>
          <w:tcPr>
            <w:tcW w:w="1830"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100≤X&lt;300</w:t>
            </w:r>
            <w:r/>
          </w:p>
        </w:tc>
        <w:tc>
          <w:tcPr>
            <w:tcW w:w="1572"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10≤X&lt;100</w:t>
            </w:r>
            <w:r/>
          </w:p>
        </w:tc>
        <w:tc>
          <w:tcPr>
            <w:tcW w:w="1036" w:type="dxa"/>
            <w:vAlign w:val="center"/>
            <w:textDirection w:val="lrTb"/>
            <w:noWrap w:val="false"/>
          </w:tcPr>
          <w:p>
            <w:pPr>
              <w:jc w:val="center"/>
              <w:spacing w:line="500" w:lineRule="exac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X&lt;10</w:t>
            </w:r>
            <w:r/>
          </w:p>
        </w:tc>
      </w:tr>
    </w:tbl>
    <w:p>
      <w:pPr>
        <w:ind w:firstLine="42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highlight w:val="none"/>
        </w:rPr>
        <w:t xml:space="preserve">说明：大型、中型和小型企业须同时满足所列指标的下限，否则下划一档；微型企业只</w:t>
      </w:r>
      <w:r>
        <w:rPr>
          <w:rFonts w:hint="eastAsia" w:eastAsia="仿宋" w:cs="Times New Roman"/>
          <w:color w:val="auto"/>
          <w:highlight w:val="none"/>
          <w:lang w:eastAsia="zh-CN"/>
        </w:rPr>
        <w:t xml:space="preserve">需</w:t>
      </w:r>
      <w:r>
        <w:rPr>
          <w:rFonts w:hint="default" w:ascii="Times New Roman" w:hAnsi="Times New Roman" w:eastAsia="仿宋" w:cs="Times New Roman"/>
          <w:color w:val="auto"/>
          <w:highlight w:val="none"/>
        </w:rPr>
        <w:t xml:space="preserve">满足所列指标中的一项即可。</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7.2 残疾人福利单位价格扣除</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7.2.1享受政府采购支持政策的残疾人福利性单位应当同时满足以下条件：</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7.2.1.1 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7.2.1.2 依法与安置的每位残疾人签订了一年以上（含一年）的劳动合同或服务协议；</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7.2.1.3 为安置的每位残疾人按月足额缴纳了基本养老保险、基本医疗保险、失业保险、工伤保险和生育保险等社会保险费；</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7.2.1.4 通过银行等金融机构向安置的每位残疾人，按月支付了不低于单位所在区县适用的经省级人民政府批准的月最低工资标准的工资；</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7.2.1.5 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7.2.2 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7.2.4 残疾人福利单位属于小型、微型企业的，不重复享受政策。</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7.3 监狱和戒毒企业价格扣除</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设区的市</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监狱、强制隔离戒毒所、戒毒康复所，以及新疆生产建设兵团监狱管理局、戒毒管理局的企业。</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7.3.2 监狱企业参加政府采购活动时，应当提供由省级以上监狱管理局、戒毒管理局</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含新疆生产建设兵团</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出具的属于监狱企业的证明文件。</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7.3.4 监狱企业属于小型、微型企业的，不重复享受政策。</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7.4 根据《财政部、发展改革委关于印发节能产品政府采购品目清单的通知》（</w:t>
      </w:r>
      <w:r>
        <w:rPr>
          <w:rFonts w:hint="default" w:ascii="Times New Roman" w:hAnsi="Times New Roman" w:eastAsia="仿宋" w:cs="Times New Roman"/>
          <w:color w:val="auto"/>
          <w:sz w:val="26"/>
          <w:szCs w:val="26"/>
          <w:highlight w:val="none"/>
        </w:rPr>
        <w:t xml:space="preserve">财库〔2019〕19号</w:t>
      </w:r>
      <w:r>
        <w:rPr>
          <w:rFonts w:hint="default" w:ascii="Times New Roman" w:hAnsi="Times New Roman" w:eastAsia="仿宋" w:cs="Times New Roman"/>
          <w:color w:val="auto"/>
          <w:sz w:val="28"/>
          <w:szCs w:val="28"/>
          <w:highlight w:val="none"/>
        </w:rPr>
        <w:t xml:space="preserve">）要求，下列产品实行强制采购或者优先采购：</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7.5 根据《财政部、生态环境部关于印发环境标志产品政府采购品目清单的通知》（财库〔2019〕18号）要求，对于</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"http://gks.mof.gov.cn/zhengfucaigouguanli/201903/P020190329702478575295.pdf"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color w:val="auto"/>
          <w:sz w:val="28"/>
          <w:szCs w:val="28"/>
          <w:highlight w:val="none"/>
        </w:rPr>
        <w:t xml:space="preserve">环境标志产品政府采购品目清单</w:t>
      </w:r>
      <w:r>
        <w:rPr>
          <w:rFonts w:hint="default" w:ascii="Times New Roman" w:hAnsi="Times New Roman" w:eastAsia="仿宋" w:cs="Times New Roman"/>
          <w:color w:val="auto"/>
          <w:sz w:val="28"/>
          <w:szCs w:val="28"/>
          <w:highlight w:val="none"/>
        </w:rPr>
        <w:fldChar w:fldCharType="end"/>
      </w:r>
      <w:r>
        <w:rPr>
          <w:rFonts w:hint="default" w:ascii="Times New Roman" w:hAnsi="Times New Roman" w:eastAsia="仿宋" w:cs="Times New Roman"/>
          <w:color w:val="auto"/>
          <w:sz w:val="28"/>
          <w:szCs w:val="28"/>
          <w:highlight w:val="none"/>
        </w:rPr>
        <w:t xml:space="preserve">内的计算机设备、打印设备、显示设备、扫描仪、投影仪、复印机、多功能一体机、速印机、</w:t>
      </w:r>
      <w:r>
        <w:rPr>
          <w:rFonts w:hint="default" w:ascii="Times New Roman" w:hAnsi="Times New Roman" w:eastAsia="仿宋" w:cs="Times New Roman"/>
          <w:color w:val="auto"/>
          <w:sz w:val="28"/>
          <w:szCs w:val="28"/>
          <w:highlight w:val="none"/>
        </w:rPr>
        <w:t xml:space="preserve">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w:t>
      </w:r>
      <w:r>
        <w:rPr>
          <w:rFonts w:hint="eastAsia" w:eastAsia="仿宋" w:cs="Times New Roman"/>
          <w:color w:val="auto"/>
          <w:sz w:val="28"/>
          <w:szCs w:val="28"/>
          <w:highlight w:val="none"/>
          <w:lang w:eastAsia="zh-CN"/>
        </w:rPr>
        <w:t xml:space="preserve">似制</w:t>
      </w:r>
      <w:r>
        <w:rPr>
          <w:rFonts w:hint="default" w:ascii="Times New Roman" w:hAnsi="Times New Roman" w:eastAsia="仿宋" w:cs="Times New Roman"/>
          <w:color w:val="auto"/>
          <w:sz w:val="28"/>
          <w:szCs w:val="28"/>
          <w:highlight w:val="none"/>
        </w:rPr>
        <w:t xml:space="preserve">品、塑料制品等产品，实行优先或强制采购。</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hint="default" w:ascii="Times New Roman" w:hAnsi="Times New Roman" w:eastAsia="黑体" w:cs="Times New Roman"/>
          <w:bCs/>
          <w:color w:val="auto"/>
          <w:sz w:val="28"/>
          <w:szCs w:val="28"/>
          <w:highlight w:val="none"/>
        </w:rPr>
      </w:pPr>
      <w:r>
        <w:rPr>
          <w:rFonts w:hint="default" w:ascii="Times New Roman" w:hAnsi="Times New Roman" w:eastAsia="黑体" w:cs="Times New Roman"/>
          <w:bCs/>
          <w:color w:val="auto"/>
          <w:sz w:val="28"/>
          <w:szCs w:val="28"/>
          <w:highlight w:val="none"/>
        </w:rPr>
        <w:t xml:space="preserve">8.无效投标和招标活动终止</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8.1 出现下列情形之一的，作无效投标处理。</w:t>
      </w:r>
      <w:r>
        <w:rPr>
          <w:rFonts w:hint="default" w:ascii="Times New Roman" w:hAnsi="Times New Roman" w:eastAsia="仿宋" w:cs="Times New Roman"/>
          <w:color w:val="auto"/>
          <w:sz w:val="28"/>
          <w:szCs w:val="28"/>
          <w:highlight w:val="none"/>
        </w:rPr>
        <w:tab/>
      </w:r>
      <w:r>
        <w:rPr>
          <w:rFonts w:hint="default" w:ascii="Times New Roman" w:hAnsi="Times New Roman" w:eastAsia="仿宋" w:cs="Times New Roman"/>
          <w:color w:val="auto"/>
          <w:sz w:val="28"/>
          <w:szCs w:val="28"/>
          <w:highlight w:val="none"/>
        </w:rPr>
        <w:tab/>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8.1.1 不具备招标文件中规定的资格要求的。</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8.1.2 报价超过了采购预算或最高限价的。</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8.1.3 未通过符合性审查的。</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8.1.4 不符合</w:t>
      </w:r>
      <w:r>
        <w:rPr>
          <w:rFonts w:hint="eastAsia" w:eastAsia="仿宋" w:cs="Times New Roman"/>
          <w:color w:val="auto"/>
          <w:sz w:val="28"/>
          <w:szCs w:val="28"/>
          <w:highlight w:val="none"/>
          <w:lang w:eastAsia="zh-CN"/>
        </w:rPr>
        <w:t xml:space="preserve">法律法规</w:t>
      </w:r>
      <w:r>
        <w:rPr>
          <w:rFonts w:hint="default" w:ascii="Times New Roman" w:hAnsi="Times New Roman" w:eastAsia="仿宋" w:cs="Times New Roman"/>
          <w:color w:val="auto"/>
          <w:sz w:val="28"/>
          <w:szCs w:val="28"/>
          <w:highlight w:val="none"/>
        </w:rPr>
        <w:t xml:space="preserve">和招标文件中规定的其他实质性要求的。</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8.1.6 投标文件含有采购人不能接受的附加条件的。</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8.1.7 本项目采购产品被财政部、国家发改委、生态环境部等列入“节能产品品目清单</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环境标志产品品目清单”强制采购范围，而供应商所投标产品不在强制采购范围内的。</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8.1.8 投标文件未按照招标文件要求加盖电子签章。</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8.1.9 供应商在系统规定的时间内未成功解密电子投标文件的。</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8.1.10 未完整上传投标文件电子文档的</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或上传的文件打不开的。</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8.1.11 不同的供应商投标文件制作机器码、文件创建标识码一致的。</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8.1.12 不同投标人委托同一单位或者个人办理投标事宜。</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8.1.13 同投标人的投标文件载明的项目管理成员或者联系人员为同一人。</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8.1.14 不同投标人的投标文件异常一致或者投标报价呈规律性差异。</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8.1.16其他</w:t>
      </w:r>
      <w:r>
        <w:rPr>
          <w:rFonts w:hint="eastAsia" w:eastAsia="仿宋" w:cs="Times New Roman"/>
          <w:color w:val="auto"/>
          <w:sz w:val="28"/>
          <w:szCs w:val="28"/>
          <w:highlight w:val="none"/>
          <w:lang w:eastAsia="zh-CN"/>
        </w:rPr>
        <w:t xml:space="preserve">法律法规</w:t>
      </w:r>
      <w:r>
        <w:rPr>
          <w:rFonts w:hint="default" w:ascii="Times New Roman" w:hAnsi="Times New Roman" w:eastAsia="仿宋" w:cs="Times New Roman"/>
          <w:color w:val="auto"/>
          <w:sz w:val="28"/>
          <w:szCs w:val="28"/>
          <w:highlight w:val="none"/>
        </w:rPr>
        <w:t xml:space="preserve">及本招标文件规定的</w:t>
      </w:r>
      <w:r>
        <w:rPr>
          <w:rFonts w:hint="eastAsia" w:eastAsia="仿宋" w:cs="Times New Roman"/>
          <w:color w:val="auto"/>
          <w:sz w:val="28"/>
          <w:szCs w:val="28"/>
          <w:highlight w:val="none"/>
          <w:lang w:eastAsia="zh-CN"/>
        </w:rPr>
        <w:t xml:space="preserve">属于</w:t>
      </w:r>
      <w:r>
        <w:rPr>
          <w:rFonts w:hint="default" w:ascii="Times New Roman" w:hAnsi="Times New Roman" w:eastAsia="仿宋" w:cs="Times New Roman"/>
          <w:color w:val="auto"/>
          <w:sz w:val="28"/>
          <w:szCs w:val="28"/>
          <w:highlight w:val="none"/>
        </w:rPr>
        <w:t xml:space="preserve">无效投标的情形。</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8.2 出现下列情形之一的，本次招标活动将被终止：</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8.2.1 合格投标人不足3家的；</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8.2.2 出现影响采购公正的违法、违规行为的；</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8.2.3  因重大变故，采购任务取消的。</w:t>
      </w:r>
      <w:r/>
    </w:p>
    <w:p>
      <w:pPr>
        <w:ind w:firstLine="560"/>
        <w:spacing w:line="500" w:lineRule="exact"/>
        <w:rPr>
          <w:rFonts w:hint="default" w:ascii="Times New Roman" w:hAnsi="Times New Roman" w:eastAsia="黑体" w:cs="Times New Roman"/>
          <w:color w:val="auto"/>
          <w:sz w:val="28"/>
          <w:szCs w:val="28"/>
          <w:highlight w:val="none"/>
        </w:rPr>
      </w:pPr>
      <w:r>
        <w:rPr>
          <w:rFonts w:hint="default" w:ascii="Times New Roman" w:hAnsi="Times New Roman" w:eastAsia="黑体" w:cs="Times New Roman"/>
          <w:color w:val="auto"/>
          <w:sz w:val="28"/>
          <w:szCs w:val="28"/>
          <w:highlight w:val="none"/>
        </w:rPr>
        <w:t xml:space="preserve">9. 询问、质疑和投诉</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上述应知其权益受到损害之日，是指：对可以质疑的招标文件提出质疑的，为收到招标文件之日或者招标文件公告期限届满之日；对采购过程提出质疑的，为各采购程序环节结束之日；对成交结果提出质疑的，为成交结果公告期限届满之日。</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hint="default" w:ascii="Times New Roman" w:hAnsi="Times New Roman" w:eastAsia="仿宋" w:cs="Times New Roman"/>
          <w:b/>
          <w:color w:val="auto"/>
          <w:sz w:val="28"/>
          <w:szCs w:val="28"/>
          <w:highlight w:val="none"/>
        </w:rPr>
      </w:pPr>
      <w:r>
        <w:rPr>
          <w:rFonts w:hint="default" w:ascii="Times New Roman" w:hAnsi="Times New Roman" w:eastAsia="仿宋" w:cs="Times New Roman"/>
          <w:color w:val="auto"/>
          <w:sz w:val="28"/>
          <w:szCs w:val="28"/>
          <w:highlight w:val="none"/>
        </w:rPr>
        <w:t xml:space="preserve">9.5 </w:t>
      </w:r>
      <w:r>
        <w:rPr>
          <w:rFonts w:hint="default" w:ascii="Times New Roman" w:hAnsi="Times New Roman" w:eastAsia="仿宋" w:cs="Times New Roman"/>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hint="default" w:ascii="Times New Roman" w:hAnsi="Times New Roman" w:eastAsia="仿宋" w:cs="Times New Roman"/>
          <w:b/>
          <w:color w:val="auto"/>
          <w:sz w:val="28"/>
          <w:szCs w:val="28"/>
          <w:highlight w:val="none"/>
        </w:rPr>
      </w:pPr>
      <w:r>
        <w:rPr>
          <w:rFonts w:hint="default" w:ascii="Times New Roman" w:hAnsi="Times New Roman" w:eastAsia="仿宋" w:cs="Times New Roman"/>
          <w:color w:val="auto"/>
          <w:sz w:val="28"/>
          <w:szCs w:val="28"/>
          <w:highlight w:val="none"/>
        </w:rPr>
        <w:t xml:space="preserve">9.6 </w:t>
      </w:r>
      <w:r>
        <w:rPr>
          <w:rFonts w:hint="default" w:ascii="Times New Roman" w:hAnsi="Times New Roman" w:eastAsia="仿宋" w:cs="Times New Roman"/>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见招标文件第1章。</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9.7 以下情形的质疑不予受理：</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9.7.1 内容不符合《政府采购质疑和投诉办法》第十二条规定的质疑。</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9.7.2 超出政府采购法定期限的质疑。</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9.7.3未参加招标活动的供应商或在招标活动中自身权益未受到损害的供应商所提出的质疑。</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9.7.4 供应商组成联合体参加招标活动，联合体中任何一方或多方未按要求签字、盖章、加盖公章的质疑。</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9.8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9.9 质疑函范本</w:t>
      </w:r>
      <w:r/>
    </w:p>
    <w:p>
      <w:pPr>
        <w:jc w:val="center"/>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质疑函</w:t>
      </w:r>
      <w:r/>
    </w:p>
    <w:p>
      <w:pPr>
        <w:spacing w:line="360" w:lineRule="auto"/>
        <w:rPr>
          <w:rFonts w:hint="default" w:ascii="Times New Roman" w:hAnsi="Times New Roman" w:eastAsia="黑体" w:cs="Times New Roman"/>
          <w:bCs/>
          <w:color w:val="auto"/>
          <w:sz w:val="28"/>
          <w:szCs w:val="28"/>
          <w:highlight w:val="none"/>
        </w:rPr>
      </w:pPr>
      <w:r>
        <w:rPr>
          <w:rFonts w:hint="default" w:ascii="Times New Roman" w:hAnsi="Times New Roman" w:eastAsia="黑体" w:cs="Times New Roman"/>
          <w:bCs/>
          <w:color w:val="auto"/>
          <w:sz w:val="28"/>
          <w:szCs w:val="28"/>
          <w:highlight w:val="none"/>
        </w:rPr>
        <w:t xml:space="preserve">一、质疑供应商基本信息</w:t>
      </w:r>
      <w:r/>
    </w:p>
    <w:p>
      <w:pPr>
        <w:spacing w:line="360" w:lineRule="auto"/>
        <w:rPr>
          <w:rFonts w:hint="default" w:ascii="Times New Roman" w:hAnsi="Times New Roman" w:eastAsia="仿宋" w:cs="Times New Roman"/>
          <w:color w:val="auto"/>
          <w:sz w:val="28"/>
          <w:szCs w:val="28"/>
          <w:highlight w:val="none"/>
          <w:u w:val="single"/>
        </w:rPr>
      </w:pPr>
      <w:r>
        <w:rPr>
          <w:rFonts w:hint="default" w:ascii="Times New Roman" w:hAnsi="Times New Roman" w:eastAsia="仿宋" w:cs="Times New Roman"/>
          <w:color w:val="auto"/>
          <w:sz w:val="28"/>
          <w:szCs w:val="28"/>
          <w:highlight w:val="none"/>
        </w:rPr>
        <w:t xml:space="preserve">质疑供应商：</w:t>
      </w:r>
      <w:r/>
    </w:p>
    <w:p>
      <w:pPr>
        <w:spacing w:line="360" w:lineRule="auto"/>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地址：邮编：</w:t>
      </w:r>
      <w:r/>
    </w:p>
    <w:p>
      <w:pPr>
        <w:spacing w:line="360" w:lineRule="auto"/>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联系人：联系电话：</w:t>
      </w:r>
      <w:r/>
    </w:p>
    <w:p>
      <w:pPr>
        <w:spacing w:line="360" w:lineRule="auto"/>
        <w:rPr>
          <w:rFonts w:hint="default" w:ascii="Times New Roman" w:hAnsi="Times New Roman" w:eastAsia="仿宋" w:cs="Times New Roman"/>
          <w:color w:val="auto"/>
          <w:sz w:val="28"/>
          <w:szCs w:val="28"/>
          <w:highlight w:val="none"/>
          <w:u w:val="single"/>
        </w:rPr>
      </w:pPr>
      <w:r>
        <w:rPr>
          <w:rFonts w:hint="default" w:ascii="Times New Roman" w:hAnsi="Times New Roman" w:eastAsia="仿宋" w:cs="Times New Roman"/>
          <w:color w:val="auto"/>
          <w:sz w:val="28"/>
          <w:szCs w:val="28"/>
          <w:highlight w:val="none"/>
        </w:rPr>
        <w:t xml:space="preserve">授权代表：联系电话：</w:t>
      </w:r>
      <w:r/>
    </w:p>
    <w:p>
      <w:pPr>
        <w:spacing w:line="360" w:lineRule="auto"/>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地址：邮编：</w:t>
      </w:r>
      <w:r/>
    </w:p>
    <w:p>
      <w:pPr>
        <w:spacing w:line="360" w:lineRule="auto"/>
        <w:rPr>
          <w:rFonts w:hint="default" w:ascii="Times New Roman" w:hAnsi="Times New Roman" w:eastAsia="黑体" w:cs="Times New Roman"/>
          <w:bCs/>
          <w:color w:val="auto"/>
          <w:sz w:val="28"/>
          <w:szCs w:val="28"/>
          <w:highlight w:val="none"/>
        </w:rPr>
      </w:pPr>
      <w:r>
        <w:rPr>
          <w:rFonts w:hint="default" w:ascii="Times New Roman" w:hAnsi="Times New Roman" w:eastAsia="黑体" w:cs="Times New Roman"/>
          <w:bCs/>
          <w:color w:val="auto"/>
          <w:sz w:val="28"/>
          <w:szCs w:val="28"/>
          <w:highlight w:val="none"/>
        </w:rPr>
        <w:t xml:space="preserve">二、质疑项目基本情况</w:t>
      </w:r>
      <w:r/>
    </w:p>
    <w:p>
      <w:pPr>
        <w:spacing w:line="360" w:lineRule="auto"/>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质疑项目的名称：</w:t>
      </w:r>
      <w:r/>
    </w:p>
    <w:p>
      <w:pPr>
        <w:spacing w:line="360" w:lineRule="auto"/>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质疑项目的编号：包号：</w:t>
      </w:r>
      <w:r/>
    </w:p>
    <w:p>
      <w:pPr>
        <w:spacing w:line="360" w:lineRule="auto"/>
        <w:rPr>
          <w:rFonts w:hint="default" w:ascii="Times New Roman" w:hAnsi="Times New Roman" w:eastAsia="仿宋" w:cs="Times New Roman"/>
          <w:color w:val="auto"/>
          <w:sz w:val="28"/>
          <w:szCs w:val="28"/>
          <w:highlight w:val="none"/>
          <w:u w:val="single"/>
        </w:rPr>
      </w:pPr>
      <w:r>
        <w:rPr>
          <w:rFonts w:hint="default" w:ascii="Times New Roman" w:hAnsi="Times New Roman" w:eastAsia="仿宋" w:cs="Times New Roman"/>
          <w:color w:val="auto"/>
          <w:sz w:val="28"/>
          <w:szCs w:val="28"/>
          <w:highlight w:val="none"/>
        </w:rPr>
        <w:t xml:space="preserve">采购人名称：</w:t>
      </w:r>
      <w:r/>
    </w:p>
    <w:p>
      <w:pPr>
        <w:spacing w:line="360" w:lineRule="auto"/>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采购文件获取日期：</w:t>
      </w:r>
      <w:r/>
    </w:p>
    <w:p>
      <w:pPr>
        <w:spacing w:line="360" w:lineRule="auto"/>
        <w:rPr>
          <w:rFonts w:hint="default" w:ascii="Times New Roman" w:hAnsi="Times New Roman" w:eastAsia="黑体" w:cs="Times New Roman"/>
          <w:bCs/>
          <w:color w:val="auto"/>
          <w:sz w:val="28"/>
          <w:szCs w:val="28"/>
          <w:highlight w:val="none"/>
        </w:rPr>
      </w:pPr>
      <w:r>
        <w:rPr>
          <w:rFonts w:hint="default" w:ascii="Times New Roman" w:hAnsi="Times New Roman" w:eastAsia="黑体" w:cs="Times New Roman"/>
          <w:bCs/>
          <w:color w:val="auto"/>
          <w:sz w:val="28"/>
          <w:szCs w:val="28"/>
          <w:highlight w:val="none"/>
        </w:rPr>
        <w:t xml:space="preserve">三、质疑事项具体内容</w:t>
      </w:r>
      <w:r/>
    </w:p>
    <w:p>
      <w:pPr>
        <w:spacing w:line="360" w:lineRule="auto"/>
        <w:rPr>
          <w:rFonts w:hint="default" w:ascii="Times New Roman" w:hAnsi="Times New Roman" w:eastAsia="仿宋" w:cs="Times New Roman"/>
          <w:color w:val="auto"/>
          <w:sz w:val="28"/>
          <w:szCs w:val="28"/>
          <w:highlight w:val="none"/>
          <w:u w:val="single"/>
        </w:rPr>
      </w:pPr>
      <w:r>
        <w:rPr>
          <w:rFonts w:hint="default" w:ascii="Times New Roman" w:hAnsi="Times New Roman" w:eastAsia="仿宋" w:cs="Times New Roman"/>
          <w:color w:val="auto"/>
          <w:sz w:val="28"/>
          <w:szCs w:val="28"/>
          <w:highlight w:val="none"/>
        </w:rPr>
        <w:t xml:space="preserve">质疑事项1：</w:t>
      </w:r>
      <w:r/>
    </w:p>
    <w:p>
      <w:pPr>
        <w:spacing w:line="360" w:lineRule="auto"/>
        <w:rPr>
          <w:rFonts w:hint="default" w:ascii="Times New Roman" w:hAnsi="Times New Roman" w:eastAsia="仿宋" w:cs="Times New Roman"/>
          <w:color w:val="auto"/>
          <w:sz w:val="28"/>
          <w:szCs w:val="28"/>
          <w:highlight w:val="none"/>
          <w:u w:val="single"/>
        </w:rPr>
      </w:pPr>
      <w:r>
        <w:rPr>
          <w:rFonts w:hint="default" w:ascii="Times New Roman" w:hAnsi="Times New Roman" w:eastAsia="仿宋" w:cs="Times New Roman"/>
          <w:color w:val="auto"/>
          <w:sz w:val="28"/>
          <w:szCs w:val="28"/>
          <w:highlight w:val="none"/>
        </w:rPr>
        <w:t xml:space="preserve">事实依据：</w:t>
      </w:r>
      <w:r/>
    </w:p>
    <w:p>
      <w:pPr>
        <w:spacing w:line="360" w:lineRule="auto"/>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spacing w:line="360" w:lineRule="auto"/>
        <w:rPr>
          <w:rFonts w:hint="default" w:ascii="Times New Roman" w:hAnsi="Times New Roman" w:eastAsia="仿宋" w:cs="Times New Roman"/>
          <w:color w:val="auto"/>
          <w:sz w:val="28"/>
          <w:szCs w:val="28"/>
          <w:highlight w:val="none"/>
          <w:u w:val="single"/>
        </w:rPr>
      </w:pPr>
      <w:r>
        <w:rPr>
          <w:rFonts w:hint="default" w:ascii="Times New Roman" w:hAnsi="Times New Roman" w:eastAsia="仿宋" w:cs="Times New Roman"/>
          <w:color w:val="auto"/>
          <w:sz w:val="28"/>
          <w:szCs w:val="28"/>
          <w:highlight w:val="none"/>
        </w:rPr>
        <w:t xml:space="preserve">法律依据：</w:t>
      </w:r>
      <w:r/>
    </w:p>
    <w:p>
      <w:pPr>
        <w:spacing w:line="360" w:lineRule="auto"/>
        <w:rPr>
          <w:rFonts w:hint="default" w:ascii="Times New Roman" w:hAnsi="Times New Roman" w:eastAsia="仿宋" w:cs="Times New Roman"/>
          <w:color w:val="auto"/>
          <w:sz w:val="28"/>
          <w:szCs w:val="28"/>
          <w:highlight w:val="none"/>
          <w:u w:val="single"/>
        </w:rPr>
      </w:pPr>
      <w:r>
        <w:rPr>
          <w:rFonts w:hint="default" w:ascii="Times New Roman" w:hAnsi="Times New Roman" w:eastAsia="仿宋" w:cs="Times New Roman"/>
          <w:color w:val="auto"/>
          <w:sz w:val="28"/>
          <w:szCs w:val="28"/>
          <w:highlight w:val="none"/>
          <w:u w:val="single"/>
        </w:rPr>
      </w:r>
      <w:r/>
    </w:p>
    <w:p>
      <w:pPr>
        <w:spacing w:line="360" w:lineRule="auto"/>
        <w:rPr>
          <w:rFonts w:hint="default" w:ascii="Times New Roman" w:hAnsi="Times New Roman" w:eastAsia="仿宋" w:cs="Times New Roman"/>
          <w:color w:val="auto"/>
          <w:sz w:val="28"/>
          <w:szCs w:val="28"/>
          <w:highlight w:val="none"/>
          <w:u w:val="single"/>
        </w:rPr>
      </w:pPr>
      <w:r>
        <w:rPr>
          <w:rFonts w:hint="default" w:ascii="Times New Roman" w:hAnsi="Times New Roman" w:eastAsia="仿宋" w:cs="Times New Roman"/>
          <w:color w:val="auto"/>
          <w:sz w:val="28"/>
          <w:szCs w:val="28"/>
          <w:highlight w:val="none"/>
        </w:rPr>
        <w:t xml:space="preserve">质疑事项2</w:t>
      </w:r>
      <w:r/>
    </w:p>
    <w:p>
      <w:pPr>
        <w:spacing w:line="360" w:lineRule="auto"/>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w:t>
      </w:r>
      <w:r/>
    </w:p>
    <w:p>
      <w:pPr>
        <w:spacing w:line="360" w:lineRule="auto"/>
        <w:rPr>
          <w:rFonts w:hint="default" w:ascii="Times New Roman" w:hAnsi="Times New Roman" w:eastAsia="黑体" w:cs="Times New Roman"/>
          <w:bCs/>
          <w:color w:val="auto"/>
          <w:sz w:val="28"/>
          <w:szCs w:val="28"/>
          <w:highlight w:val="none"/>
        </w:rPr>
      </w:pPr>
      <w:r>
        <w:rPr>
          <w:rFonts w:hint="default" w:ascii="Times New Roman" w:hAnsi="Times New Roman" w:eastAsia="黑体" w:cs="Times New Roman"/>
          <w:bCs/>
          <w:color w:val="auto"/>
          <w:sz w:val="28"/>
          <w:szCs w:val="28"/>
          <w:highlight w:val="none"/>
        </w:rPr>
        <w:t xml:space="preserve">四、与质疑事项相关的质疑请求</w:t>
      </w:r>
      <w:r/>
    </w:p>
    <w:p>
      <w:pPr>
        <w:spacing w:line="360" w:lineRule="auto"/>
        <w:rPr>
          <w:rFonts w:hint="default" w:ascii="Times New Roman" w:hAnsi="Times New Roman" w:eastAsia="仿宋" w:cs="Times New Roman"/>
          <w:color w:val="auto"/>
          <w:sz w:val="28"/>
          <w:szCs w:val="28"/>
          <w:highlight w:val="none"/>
          <w:u w:val="single"/>
        </w:rPr>
      </w:pPr>
      <w:r>
        <w:rPr>
          <w:rFonts w:hint="default" w:ascii="Times New Roman" w:hAnsi="Times New Roman" w:eastAsia="仿宋" w:cs="Times New Roman"/>
          <w:color w:val="auto"/>
          <w:sz w:val="28"/>
          <w:szCs w:val="28"/>
          <w:highlight w:val="none"/>
        </w:rPr>
        <w:t xml:space="preserve">请求：</w:t>
      </w:r>
      <w:r/>
    </w:p>
    <w:p>
      <w:pPr>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签字</w:t>
      </w:r>
      <w:r>
        <w:rPr>
          <w:rFonts w:hint="eastAsia"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签章</w:t>
      </w:r>
      <w:r>
        <w:rPr>
          <w:rFonts w:hint="eastAsia"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              公章：                      </w:t>
      </w:r>
      <w:r/>
    </w:p>
    <w:p>
      <w:pPr>
        <w:ind w:right="560"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日期：</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9.11 投诉人投诉时</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应当提交投诉书和必要的证明材料，并按照被投诉采购人、采购代理机构（以下简称被投诉人）和与投诉事项有关的供应商数量提供投诉书的副本。</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9.12 投诉人投诉时</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应当提交投诉书和必要的证明材料，并按照被投诉采购人、采购代理机构（以下简称被投诉人）和与投诉事项有关的供应商数量提供投诉书的副本。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9.13 投诉人应当将投诉书送达如皋市财政局政府采购管理科（如皋市解放路199号，行政中心A座710室，联系电话0513-87623860）。</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9.14 投诉书范本</w:t>
      </w:r>
      <w:r/>
    </w:p>
    <w:p>
      <w:pPr>
        <w:jc w:val="center"/>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 xml:space="preserve">投诉书</w:t>
      </w:r>
      <w:r/>
    </w:p>
    <w:p>
      <w:pPr>
        <w:rPr>
          <w:rFonts w:hint="default" w:ascii="Times New Roman" w:hAnsi="Times New Roman" w:eastAsia="黑体" w:cs="Times New Roman"/>
          <w:color w:val="auto"/>
          <w:sz w:val="28"/>
          <w:szCs w:val="28"/>
          <w:highlight w:val="none"/>
        </w:rPr>
      </w:pPr>
      <w:r>
        <w:rPr>
          <w:rFonts w:hint="default" w:ascii="Times New Roman" w:hAnsi="Times New Roman" w:eastAsia="黑体" w:cs="Times New Roman"/>
          <w:color w:val="auto"/>
          <w:sz w:val="28"/>
          <w:szCs w:val="28"/>
          <w:highlight w:val="none"/>
        </w:rPr>
        <w:t xml:space="preserve">一、投诉相关主体基本情况</w:t>
      </w:r>
      <w:r/>
    </w:p>
    <w:p>
      <w:pPr>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投诉人：</w:t>
      </w:r>
      <w:r/>
    </w:p>
    <w:p>
      <w:pPr>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地     址：邮编：</w:t>
      </w:r>
      <w:r/>
    </w:p>
    <w:p>
      <w:pPr>
        <w:jc w:val="left"/>
        <w:tabs>
          <w:tab w:val="left" w:pos="6510" w:leader="none"/>
        </w:tabs>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法定代表人/主要负责人：联系电话：</w:t>
      </w:r>
      <w:r/>
    </w:p>
    <w:p>
      <w:pPr>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授权代表：联系电话：</w:t>
      </w:r>
      <w:r/>
    </w:p>
    <w:p>
      <w:pPr>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地     址：邮编：</w:t>
      </w:r>
      <w:r/>
    </w:p>
    <w:p>
      <w:pPr>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被投诉人1：</w:t>
      </w:r>
      <w:r/>
    </w:p>
    <w:p>
      <w:pPr>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地     址：邮编：</w:t>
      </w:r>
      <w:r/>
    </w:p>
    <w:p>
      <w:pPr>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联系人：联系电话：</w:t>
      </w:r>
      <w:r/>
    </w:p>
    <w:p>
      <w:pPr>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被投诉人2</w:t>
      </w:r>
      <w:r/>
    </w:p>
    <w:p>
      <w:pPr>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w:t>
      </w:r>
      <w:r/>
    </w:p>
    <w:p>
      <w:pPr>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相关供应商：</w:t>
      </w:r>
      <w:r/>
    </w:p>
    <w:p>
      <w:pPr>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地     址：邮编：</w:t>
      </w:r>
      <w:r/>
    </w:p>
    <w:p>
      <w:pPr>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联系人：联系电话：</w:t>
      </w:r>
      <w:r/>
    </w:p>
    <w:p>
      <w:pPr>
        <w:rPr>
          <w:rFonts w:hint="default" w:ascii="Times New Roman" w:hAnsi="Times New Roman" w:eastAsia="黑体" w:cs="Times New Roman"/>
          <w:color w:val="auto"/>
          <w:sz w:val="28"/>
          <w:szCs w:val="28"/>
          <w:highlight w:val="none"/>
        </w:rPr>
      </w:pPr>
      <w:r>
        <w:rPr>
          <w:rFonts w:hint="default" w:ascii="Times New Roman" w:hAnsi="Times New Roman" w:eastAsia="黑体" w:cs="Times New Roman"/>
          <w:color w:val="auto"/>
          <w:sz w:val="28"/>
          <w:szCs w:val="28"/>
          <w:highlight w:val="none"/>
        </w:rPr>
        <w:t xml:space="preserve">二、投诉项目基本情况</w:t>
      </w:r>
      <w:r/>
    </w:p>
    <w:p>
      <w:pPr>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采购项目名称：</w:t>
      </w:r>
      <w:r/>
    </w:p>
    <w:p>
      <w:pPr>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采购项目编号：包号：</w:t>
      </w:r>
      <w:r/>
    </w:p>
    <w:p>
      <w:pPr>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采购人名称：</w:t>
      </w:r>
      <w:r/>
    </w:p>
    <w:p>
      <w:pPr>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代理机构名称：</w:t>
      </w:r>
      <w:r/>
    </w:p>
    <w:p>
      <w:pPr>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采购文件公告</w:t>
      </w:r>
      <w:r>
        <w:rPr>
          <w:rFonts w:hint="eastAsia"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u w:val="single"/>
        </w:rPr>
        <w:t xml:space="preserve">是/否 </w:t>
      </w:r>
      <w:r>
        <w:rPr>
          <w:rFonts w:hint="default" w:ascii="Times New Roman" w:hAnsi="Times New Roman" w:eastAsia="仿宋_GB2312" w:cs="Times New Roman"/>
          <w:color w:val="auto"/>
          <w:sz w:val="28"/>
          <w:szCs w:val="28"/>
          <w:highlight w:val="none"/>
        </w:rPr>
        <w:t xml:space="preserve">公告期限：</w:t>
      </w:r>
      <w:r/>
    </w:p>
    <w:p>
      <w:pPr>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采购结果公告</w:t>
      </w:r>
      <w:r>
        <w:rPr>
          <w:rFonts w:hint="eastAsia"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u w:val="single"/>
        </w:rPr>
        <w:t xml:space="preserve">是/否 </w:t>
      </w:r>
      <w:r>
        <w:rPr>
          <w:rFonts w:hint="default" w:ascii="Times New Roman" w:hAnsi="Times New Roman" w:eastAsia="仿宋_GB2312" w:cs="Times New Roman"/>
          <w:color w:val="auto"/>
          <w:sz w:val="28"/>
          <w:szCs w:val="28"/>
          <w:highlight w:val="none"/>
        </w:rPr>
        <w:t xml:space="preserve">公告期限：</w:t>
      </w:r>
      <w:r/>
    </w:p>
    <w:p>
      <w:pPr>
        <w:rPr>
          <w:rFonts w:hint="default" w:ascii="Times New Roman" w:hAnsi="Times New Roman" w:eastAsia="黑体" w:cs="Times New Roman"/>
          <w:color w:val="auto"/>
          <w:sz w:val="28"/>
          <w:szCs w:val="28"/>
          <w:highlight w:val="none"/>
        </w:rPr>
      </w:pPr>
      <w:r>
        <w:rPr>
          <w:rFonts w:hint="default" w:ascii="Times New Roman" w:hAnsi="Times New Roman" w:eastAsia="黑体" w:cs="Times New Roman"/>
          <w:color w:val="auto"/>
          <w:sz w:val="28"/>
          <w:szCs w:val="28"/>
          <w:highlight w:val="none"/>
        </w:rPr>
        <w:t xml:space="preserve">三、质疑基本情况</w:t>
      </w:r>
      <w:r/>
    </w:p>
    <w:p>
      <w:pPr>
        <w:ind w:firstLine="560"/>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投诉人于年月日</w:t>
      </w:r>
      <w:r>
        <w:rPr>
          <w:rFonts w:hint="eastAsia"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向提出质疑，质疑事项为：</w:t>
      </w:r>
      <w:r/>
    </w:p>
    <w:p>
      <w:pPr>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u w:val="single"/>
        </w:rPr>
      </w:r>
      <w:r/>
    </w:p>
    <w:p>
      <w:pPr>
        <w:ind w:firstLine="420"/>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u w:val="single"/>
        </w:rPr>
        <w:t xml:space="preserve">采购人/代理机构</w:t>
      </w:r>
      <w:r>
        <w:rPr>
          <w:rFonts w:hint="default" w:ascii="Times New Roman" w:hAnsi="Times New Roman" w:eastAsia="仿宋_GB2312" w:cs="Times New Roman"/>
          <w:color w:val="auto"/>
          <w:sz w:val="28"/>
          <w:szCs w:val="28"/>
          <w:highlight w:val="none"/>
        </w:rPr>
        <w:t xml:space="preserve">于年月日</w:t>
      </w:r>
      <w:r>
        <w:rPr>
          <w:rFonts w:hint="eastAsia"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就质疑事项作出了答复/没有在法定期限内作出答复。</w:t>
      </w:r>
      <w:r/>
    </w:p>
    <w:p>
      <w:pPr>
        <w:rPr>
          <w:rFonts w:hint="default" w:ascii="Times New Roman" w:hAnsi="Times New Roman" w:eastAsia="黑体" w:cs="Times New Roman"/>
          <w:color w:val="auto"/>
          <w:sz w:val="28"/>
          <w:szCs w:val="28"/>
          <w:highlight w:val="none"/>
        </w:rPr>
      </w:pPr>
      <w:r>
        <w:rPr>
          <w:rFonts w:hint="default" w:ascii="Times New Roman" w:hAnsi="Times New Roman" w:eastAsia="黑体" w:cs="Times New Roman"/>
          <w:color w:val="auto"/>
          <w:sz w:val="28"/>
          <w:szCs w:val="28"/>
          <w:highlight w:val="none"/>
        </w:rPr>
        <w:t xml:space="preserve">四、投诉事项具体内容</w:t>
      </w:r>
      <w:r/>
    </w:p>
    <w:p>
      <w:pPr>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投诉事项 1：</w:t>
      </w:r>
      <w:r/>
    </w:p>
    <w:p>
      <w:pPr>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事实依据：</w:t>
      </w:r>
      <w:r/>
    </w:p>
    <w:p>
      <w:pPr>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u w:val="single"/>
        </w:rPr>
      </w:r>
      <w:r/>
    </w:p>
    <w:p>
      <w:pPr>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法律依据：</w:t>
      </w:r>
      <w:r/>
    </w:p>
    <w:p>
      <w:pPr>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u w:val="single"/>
        </w:rPr>
      </w:r>
      <w:r/>
    </w:p>
    <w:p>
      <w:pPr>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投诉事项2</w:t>
      </w:r>
      <w:r/>
    </w:p>
    <w:p>
      <w:pPr>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rPr>
        <w:t xml:space="preserve">……</w:t>
      </w:r>
      <w:r/>
    </w:p>
    <w:p>
      <w:pPr>
        <w:rPr>
          <w:rFonts w:hint="default" w:ascii="Times New Roman" w:hAnsi="Times New Roman" w:eastAsia="黑体" w:cs="Times New Roman"/>
          <w:color w:val="auto"/>
          <w:sz w:val="28"/>
          <w:szCs w:val="28"/>
          <w:highlight w:val="none"/>
        </w:rPr>
      </w:pPr>
      <w:r>
        <w:rPr>
          <w:rFonts w:hint="default" w:ascii="Times New Roman" w:hAnsi="Times New Roman" w:eastAsia="黑体" w:cs="Times New Roman"/>
          <w:color w:val="auto"/>
          <w:sz w:val="28"/>
          <w:szCs w:val="28"/>
          <w:highlight w:val="none"/>
        </w:rPr>
        <w:t xml:space="preserve">五、与投诉事项相关的投诉请求</w:t>
      </w:r>
      <w:r/>
    </w:p>
    <w:p>
      <w:pPr>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请求：</w:t>
      </w:r>
      <w:r/>
    </w:p>
    <w:p>
      <w:pPr>
        <w:rPr>
          <w:rFonts w:hint="default" w:ascii="Times New Roman" w:hAnsi="Times New Roman" w:eastAsia="仿宋_GB2312" w:cs="Times New Roman"/>
          <w:color w:val="auto"/>
          <w:sz w:val="28"/>
          <w:szCs w:val="28"/>
          <w:highlight w:val="none"/>
          <w:u w:val="single"/>
        </w:rPr>
      </w:pPr>
      <w:r>
        <w:rPr>
          <w:rFonts w:hint="default" w:ascii="Times New Roman" w:hAnsi="Times New Roman" w:eastAsia="仿宋_GB2312" w:cs="Times New Roman"/>
          <w:color w:val="auto"/>
          <w:sz w:val="28"/>
          <w:szCs w:val="28"/>
          <w:highlight w:val="none"/>
          <w:u w:val="single"/>
        </w:rPr>
      </w:r>
      <w:r/>
    </w:p>
    <w:p>
      <w:pPr>
        <w:rPr>
          <w:rFonts w:hint="default" w:ascii="Times New Roman" w:hAnsi="Times New Roman" w:eastAsia="仿宋_GB2312"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签字</w:t>
      </w:r>
      <w:r>
        <w:rPr>
          <w:rFonts w:hint="eastAsia"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签章</w:t>
      </w:r>
      <w:r>
        <w:rPr>
          <w:rFonts w:hint="eastAsia"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                   公章：                      </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_GB2312" w:cs="Times New Roman"/>
          <w:color w:val="auto"/>
          <w:sz w:val="28"/>
          <w:szCs w:val="28"/>
          <w:highlight w:val="none"/>
        </w:rPr>
        <w:t xml:space="preserve">日期：    </w:t>
      </w:r>
      <w:r/>
    </w:p>
    <w:p>
      <w:pPr>
        <w:ind w:firstLine="560"/>
        <w:jc w:val="left"/>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黑体" w:cs="Times New Roman"/>
          <w:color w:val="auto"/>
          <w:sz w:val="28"/>
          <w:szCs w:val="28"/>
          <w:highlight w:val="none"/>
        </w:rPr>
        <w:t xml:space="preserve">10. 政府采购合同信用融资扶持政策</w:t>
      </w:r>
      <w:r/>
    </w:p>
    <w:p>
      <w:pPr>
        <w:ind w:firstLine="560"/>
        <w:jc w:val="left"/>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10.2 中标供应商如需获得合同信用融资支持，可凭政府采购合同办理“政采贷”融资贷款，详情请见南通市政府采购网 “易企服”综合服务平台</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金融产品全周期</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贷款产品专栏。</w:t>
      </w:r>
      <w:r/>
    </w:p>
    <w:p>
      <w:pPr>
        <w:ind w:firstLine="560"/>
        <w:spacing w:line="500" w:lineRule="exact"/>
        <w:rPr>
          <w:rFonts w:hint="default" w:ascii="Times New Roman" w:hAnsi="Times New Roman" w:eastAsia="黑体" w:cs="Times New Roman"/>
          <w:color w:val="auto"/>
          <w:sz w:val="28"/>
          <w:szCs w:val="28"/>
          <w:highlight w:val="none"/>
        </w:rPr>
      </w:pPr>
      <w:r>
        <w:rPr>
          <w:rFonts w:hint="default" w:ascii="Times New Roman" w:hAnsi="Times New Roman" w:eastAsia="黑体" w:cs="Times New Roman"/>
          <w:color w:val="auto"/>
          <w:sz w:val="28"/>
          <w:szCs w:val="28"/>
          <w:highlight w:val="none"/>
        </w:rPr>
        <w:t xml:space="preserve">11. 采购代理服务费</w:t>
      </w:r>
      <w:r/>
    </w:p>
    <w:p>
      <w:pPr>
        <w:ind w:firstLine="560"/>
        <w:jc w:val="left"/>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11.1 采购代理服务费收取标准：代理服务费以中标价为基数，费率为1.0%，由中标人承担。本项目预算中包含此费用，投标人在报价中需考虑此费用的代付，采购人不再另行支付。</w:t>
      </w:r>
      <w:r/>
    </w:p>
    <w:p>
      <w:pPr>
        <w:ind w:firstLine="560"/>
        <w:jc w:val="left"/>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11.3 采购代理机构账户信息：</w:t>
      </w:r>
      <w:bookmarkEnd w:id="4"/>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11.3.1收款单位名称为：大洲设计咨询集团有限公司如皋分公司；</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11.3.2账户号码：408890100100068270；</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11.3.3开户行：兴业银行如皋支行。</w:t>
      </w:r>
      <w:r/>
    </w:p>
    <w:p>
      <w:pPr>
        <w:jc w:val="center"/>
        <w:spacing w:line="600" w:lineRule="exact"/>
        <w:rPr>
          <w:rFonts w:hint="default" w:ascii="Times New Roman" w:hAnsi="Times New Roman" w:eastAsia="微软雅黑" w:cs="Times New Roman"/>
          <w:bCs/>
          <w:color w:val="auto"/>
          <w:sz w:val="32"/>
          <w:szCs w:val="32"/>
          <w:highlight w:val="none"/>
        </w:rPr>
      </w:pPr>
      <w:r>
        <w:rPr>
          <w:rFonts w:hint="default" w:ascii="Times New Roman" w:hAnsi="Times New Roman" w:eastAsia="微软雅黑" w:cs="Times New Roman"/>
          <w:bCs/>
          <w:color w:val="auto"/>
          <w:sz w:val="44"/>
          <w:szCs w:val="28"/>
          <w:highlight w:val="none"/>
        </w:rPr>
        <w:br w:type="page" w:clear="all"/>
      </w:r>
      <w:r>
        <w:rPr>
          <w:rFonts w:hint="default" w:ascii="Times New Roman" w:hAnsi="Times New Roman" w:eastAsia="微软雅黑" w:cs="Times New Roman"/>
          <w:bCs/>
          <w:color w:val="auto"/>
          <w:sz w:val="32"/>
          <w:szCs w:val="32"/>
          <w:highlight w:val="none"/>
        </w:rPr>
        <w:t xml:space="preserve">第</w:t>
      </w:r>
      <w:r>
        <w:rPr>
          <w:rFonts w:hint="default" w:ascii="Times New Roman" w:hAnsi="Times New Roman" w:eastAsia="微软雅黑" w:cs="Times New Roman"/>
          <w:bCs/>
          <w:color w:val="auto"/>
          <w:sz w:val="32"/>
          <w:szCs w:val="32"/>
          <w:highlight w:val="none"/>
          <w:lang w:val="en-US" w:eastAsia="zh-CN"/>
        </w:rPr>
        <w:t xml:space="preserve">三</w:t>
      </w:r>
      <w:r>
        <w:rPr>
          <w:rFonts w:hint="default" w:ascii="Times New Roman" w:hAnsi="Times New Roman" w:eastAsia="微软雅黑" w:cs="Times New Roman"/>
          <w:bCs/>
          <w:color w:val="auto"/>
          <w:sz w:val="32"/>
          <w:szCs w:val="32"/>
          <w:highlight w:val="none"/>
        </w:rPr>
        <w:t xml:space="preserve">章 采购需求</w:t>
      </w:r>
      <w:r/>
    </w:p>
    <w:p>
      <w:pPr>
        <w:ind w:firstLine="562"/>
        <w:jc w:val="center"/>
        <w:spacing w:line="500" w:lineRule="exact"/>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t xml:space="preserve">投标人在制作投标文件时仔细研究采购需求说明。采购需求包括技术要求和商务要求</w:t>
      </w:r>
      <w:r>
        <w:rPr>
          <w:rFonts w:hint="eastAsia" w:eastAsia="仿宋" w:cs="Times New Roman"/>
          <w:b/>
          <w:bCs/>
          <w:color w:val="auto"/>
          <w:sz w:val="28"/>
          <w:szCs w:val="28"/>
          <w:highlight w:val="none"/>
          <w:lang w:eastAsia="zh-CN"/>
        </w:rPr>
        <w:t xml:space="preserve">：</w:t>
      </w:r>
      <w:r>
        <w:rPr>
          <w:rFonts w:hint="default" w:ascii="Times New Roman" w:hAnsi="Times New Roman" w:eastAsia="仿宋" w:cs="Times New Roman"/>
          <w:b/>
          <w:bCs/>
          <w:color w:val="auto"/>
          <w:sz w:val="28"/>
          <w:szCs w:val="28"/>
          <w:highlight w:val="none"/>
        </w:rPr>
        <w:t xml:space="preserve">技术要求是指对采购标的功能和质量要求，包括性能、材料、结构、外观、安全，或者服务内容和标准等</w:t>
      </w:r>
      <w:r>
        <w:rPr>
          <w:rFonts w:hint="eastAsia" w:eastAsia="仿宋" w:cs="Times New Roman"/>
          <w:b/>
          <w:bCs/>
          <w:color w:val="auto"/>
          <w:sz w:val="28"/>
          <w:szCs w:val="28"/>
          <w:highlight w:val="none"/>
          <w:lang w:eastAsia="zh-CN"/>
        </w:rPr>
        <w:t xml:space="preserve">；</w:t>
      </w:r>
      <w:r>
        <w:rPr>
          <w:rFonts w:hint="default" w:ascii="Times New Roman" w:hAnsi="Times New Roman" w:eastAsia="仿宋" w:cs="Times New Roman"/>
          <w:b/>
          <w:bCs/>
          <w:color w:val="auto"/>
          <w:sz w:val="28"/>
          <w:szCs w:val="28"/>
          <w:highlight w:val="none"/>
        </w:rPr>
        <w:t xml:space="preserve">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b/>
          <w:bCs/>
          <w:color w:val="auto"/>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0"/>
        <w:spacing w:line="500" w:lineRule="exact"/>
        <w:rPr>
          <w:rFonts w:hint="default" w:ascii="Times New Roman" w:hAnsi="Times New Roman" w:eastAsia="黑体" w:cs="Times New Roman"/>
          <w:color w:val="auto"/>
          <w:sz w:val="28"/>
          <w:szCs w:val="28"/>
          <w:highlight w:val="none"/>
        </w:rPr>
      </w:pPr>
      <w:r>
        <w:rPr>
          <w:rFonts w:hint="default" w:ascii="Times New Roman" w:hAnsi="Times New Roman" w:eastAsia="黑体" w:cs="Times New Roman"/>
          <w:color w:val="auto"/>
          <w:sz w:val="28"/>
          <w:szCs w:val="28"/>
          <w:highlight w:val="none"/>
        </w:rPr>
        <w:t xml:space="preserve">一、项目简介</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对如皋市境内</w:t>
      </w:r>
      <w:r>
        <w:rPr>
          <w:rFonts w:hint="default" w:ascii="Times New Roman" w:hAnsi="Times New Roman" w:eastAsia="仿宋" w:cs="Times New Roman"/>
          <w:color w:val="auto"/>
          <w:sz w:val="28"/>
          <w:szCs w:val="28"/>
          <w:highlight w:val="none"/>
          <w:lang w:eastAsia="zh-CN"/>
        </w:rPr>
        <w:t xml:space="preserve">如海河</w:t>
      </w:r>
      <w:r>
        <w:rPr>
          <w:rFonts w:hint="default" w:ascii="Times New Roman" w:hAnsi="Times New Roman" w:eastAsia="仿宋" w:cs="Times New Roman"/>
          <w:color w:val="auto"/>
          <w:sz w:val="28"/>
          <w:szCs w:val="28"/>
          <w:highlight w:val="none"/>
        </w:rPr>
        <w:t xml:space="preserve">以</w:t>
      </w:r>
      <w:r>
        <w:rPr>
          <w:rFonts w:hint="default" w:ascii="Times New Roman" w:hAnsi="Times New Roman" w:eastAsia="仿宋" w:cs="Times New Roman"/>
          <w:color w:val="auto"/>
          <w:sz w:val="28"/>
          <w:szCs w:val="28"/>
          <w:highlight w:val="none"/>
          <w:lang w:eastAsia="zh-CN"/>
        </w:rPr>
        <w:t xml:space="preserve">西</w:t>
      </w:r>
      <w:r>
        <w:rPr>
          <w:rFonts w:hint="default" w:ascii="Times New Roman" w:hAnsi="Times New Roman" w:eastAsia="仿宋" w:cs="Times New Roman"/>
          <w:color w:val="auto"/>
          <w:sz w:val="28"/>
          <w:szCs w:val="28"/>
          <w:highlight w:val="none"/>
        </w:rPr>
        <w:t xml:space="preserve">一二级河道1</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条段及</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处国省市考水质断面</w:t>
      </w:r>
      <w:r>
        <w:rPr>
          <w:rFonts w:hint="default" w:ascii="Times New Roman" w:hAnsi="Times New Roman" w:eastAsia="仿宋" w:cs="Times New Roman"/>
          <w:color w:val="auto"/>
          <w:sz w:val="28"/>
          <w:szCs w:val="28"/>
          <w:highlight w:val="none"/>
          <w:lang w:eastAsia="zh-CN"/>
        </w:rPr>
        <w:t xml:space="preserve">周边、</w:t>
      </w:r>
      <w:r>
        <w:rPr>
          <w:rFonts w:hint="default" w:ascii="Times New Roman" w:hAnsi="Times New Roman" w:eastAsia="仿宋" w:cs="Times New Roman"/>
          <w:color w:val="auto"/>
          <w:sz w:val="28"/>
          <w:szCs w:val="28"/>
          <w:highlight w:val="none"/>
        </w:rPr>
        <w:t xml:space="preserve">一二级河道支流上的控导9处</w:t>
      </w:r>
      <w:r>
        <w:rPr>
          <w:rFonts w:hint="default" w:ascii="Times New Roman" w:hAnsi="Times New Roman" w:eastAsia="仿宋" w:cs="Times New Roman"/>
          <w:color w:val="auto"/>
          <w:sz w:val="28"/>
          <w:szCs w:val="28"/>
          <w:highlight w:val="none"/>
        </w:rPr>
        <w:t xml:space="preserve">进行</w:t>
      </w:r>
      <w:r>
        <w:rPr>
          <w:rFonts w:hint="eastAsia" w:eastAsia="仿宋" w:cs="Times New Roman"/>
          <w:color w:val="auto"/>
          <w:sz w:val="28"/>
          <w:szCs w:val="28"/>
          <w:highlight w:val="none"/>
          <w:lang w:val="en-US" w:eastAsia="zh-CN"/>
        </w:rPr>
        <w:t xml:space="preserve">常态</w:t>
      </w:r>
      <w:r>
        <w:rPr>
          <w:rFonts w:hint="default" w:ascii="Times New Roman" w:hAnsi="Times New Roman" w:eastAsia="仿宋" w:cs="Times New Roman"/>
          <w:color w:val="auto"/>
          <w:sz w:val="28"/>
          <w:szCs w:val="28"/>
          <w:highlight w:val="none"/>
        </w:rPr>
        <w:t xml:space="preserve">化保洁</w:t>
      </w:r>
      <w:r>
        <w:rPr>
          <w:rFonts w:hint="default" w:ascii="Times New Roman" w:hAnsi="Times New Roman" w:eastAsia="仿宋" w:cs="Times New Roman"/>
          <w:color w:val="auto"/>
          <w:sz w:val="28"/>
          <w:szCs w:val="28"/>
          <w:highlight w:val="none"/>
        </w:rPr>
        <w:t xml:space="preserve">。</w:t>
      </w:r>
      <w:r/>
    </w:p>
    <w:p>
      <w:pPr>
        <w:ind w:firstLine="560"/>
        <w:spacing w:line="500" w:lineRule="exact"/>
        <w:rPr>
          <w:rFonts w:hint="default" w:ascii="Times New Roman" w:hAnsi="Times New Roman" w:eastAsia="黑体" w:cs="Times New Roman"/>
          <w:color w:val="auto"/>
          <w:sz w:val="28"/>
          <w:szCs w:val="28"/>
          <w:highlight w:val="none"/>
        </w:rPr>
      </w:pPr>
      <w:r>
        <w:rPr>
          <w:rFonts w:hint="default" w:ascii="Times New Roman" w:hAnsi="Times New Roman" w:eastAsia="黑体" w:cs="Times New Roman"/>
          <w:color w:val="auto"/>
          <w:sz w:val="28"/>
          <w:szCs w:val="28"/>
          <w:highlight w:val="none"/>
        </w:rPr>
        <w:t xml:space="preserve">二、采购内容</w:t>
      </w:r>
      <w:r/>
    </w:p>
    <w:p>
      <w:pPr>
        <w:ind w:firstLine="560"/>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保洁</w:t>
      </w:r>
      <w:r>
        <w:rPr>
          <w:rFonts w:hint="default" w:ascii="Times New Roman" w:hAnsi="Times New Roman" w:eastAsia="仿宋" w:cs="Times New Roman"/>
          <w:color w:val="auto"/>
          <w:sz w:val="28"/>
          <w:szCs w:val="28"/>
          <w:highlight w:val="none"/>
        </w:rPr>
        <w:t xml:space="preserve">范围：对</w:t>
      </w:r>
      <w:r>
        <w:rPr>
          <w:rFonts w:hint="default" w:ascii="Times New Roman" w:hAnsi="Times New Roman" w:eastAsia="仿宋" w:cs="Times New Roman"/>
          <w:color w:val="auto"/>
          <w:sz w:val="28"/>
          <w:szCs w:val="28"/>
          <w:highlight w:val="none"/>
          <w:lang w:eastAsia="zh-CN"/>
        </w:rPr>
        <w:t xml:space="preserve">如海河</w:t>
      </w:r>
      <w:r>
        <w:rPr>
          <w:rFonts w:hint="default" w:ascii="Times New Roman" w:hAnsi="Times New Roman" w:eastAsia="仿宋" w:cs="Times New Roman"/>
          <w:color w:val="auto"/>
          <w:sz w:val="28"/>
          <w:szCs w:val="28"/>
          <w:highlight w:val="none"/>
        </w:rPr>
        <w:t xml:space="preserve">以</w:t>
      </w:r>
      <w:r>
        <w:rPr>
          <w:rFonts w:hint="default" w:ascii="Times New Roman" w:hAnsi="Times New Roman" w:eastAsia="仿宋" w:cs="Times New Roman"/>
          <w:color w:val="auto"/>
          <w:sz w:val="28"/>
          <w:szCs w:val="28"/>
          <w:highlight w:val="none"/>
          <w:lang w:eastAsia="zh-CN"/>
        </w:rPr>
        <w:t xml:space="preserve">西</w:t>
      </w:r>
      <w:r>
        <w:rPr>
          <w:rFonts w:hint="default" w:ascii="Times New Roman" w:hAnsi="Times New Roman" w:eastAsia="仿宋" w:cs="Times New Roman"/>
          <w:color w:val="auto"/>
          <w:sz w:val="28"/>
          <w:szCs w:val="28"/>
          <w:highlight w:val="none"/>
        </w:rPr>
        <w:t xml:space="preserve">一二级河道1</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条段及</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处国省市考水质断面</w:t>
      </w:r>
      <w:r>
        <w:rPr>
          <w:rFonts w:hint="default" w:ascii="Times New Roman" w:hAnsi="Times New Roman" w:eastAsia="仿宋" w:cs="Times New Roman"/>
          <w:color w:val="auto"/>
          <w:sz w:val="28"/>
          <w:szCs w:val="28"/>
          <w:highlight w:val="none"/>
          <w:lang w:eastAsia="zh-CN"/>
        </w:rPr>
        <w:t xml:space="preserve">周边、</w:t>
      </w:r>
      <w:r>
        <w:rPr>
          <w:rFonts w:hint="default" w:ascii="Times New Roman" w:hAnsi="Times New Roman" w:eastAsia="仿宋" w:cs="Times New Roman"/>
          <w:color w:val="auto"/>
          <w:sz w:val="28"/>
          <w:szCs w:val="28"/>
          <w:highlight w:val="none"/>
        </w:rPr>
        <w:t xml:space="preserve">一二级河道支流上的控导9处</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lang w:val="en-US" w:eastAsia="zh-CN"/>
        </w:rPr>
        <w:t xml:space="preserve">详见表1《</w:t>
      </w:r>
      <w:r>
        <w:rPr>
          <w:rFonts w:hint="default" w:ascii="Times New Roman" w:hAnsi="Times New Roman" w:eastAsia="仿宋" w:cs="Times New Roman"/>
          <w:color w:val="auto"/>
          <w:sz w:val="28"/>
          <w:szCs w:val="28"/>
          <w:highlight w:val="none"/>
          <w:lang w:eastAsia="zh-CN"/>
        </w:rPr>
        <w:t xml:space="preserve">如海河以西一二级河道保洁项目河道清单》、</w:t>
      </w:r>
      <w:r>
        <w:rPr>
          <w:rFonts w:hint="default" w:ascii="Times New Roman" w:hAnsi="Times New Roman" w:eastAsia="仿宋" w:cs="Times New Roman"/>
          <w:color w:val="auto"/>
          <w:sz w:val="28"/>
          <w:szCs w:val="28"/>
          <w:highlight w:val="none"/>
          <w:lang w:val="en-US" w:eastAsia="zh-CN"/>
        </w:rPr>
        <w:t xml:space="preserve">表2</w:t>
      </w:r>
      <w:r>
        <w:rPr>
          <w:rFonts w:hint="default" w:ascii="Times New Roman" w:hAnsi="Times New Roman" w:eastAsia="仿宋" w:cs="Times New Roman"/>
          <w:color w:val="auto"/>
          <w:sz w:val="28"/>
          <w:szCs w:val="28"/>
          <w:highlight w:val="none"/>
          <w:lang w:eastAsia="zh-CN"/>
        </w:rPr>
        <w:t xml:space="preserve">《如海河</w:t>
      </w:r>
      <w:r>
        <w:rPr>
          <w:rFonts w:hint="default" w:ascii="Times New Roman" w:hAnsi="Times New Roman" w:eastAsia="仿宋" w:cs="Times New Roman"/>
          <w:color w:val="auto"/>
          <w:sz w:val="28"/>
          <w:szCs w:val="28"/>
          <w:highlight w:val="none"/>
          <w:lang w:val="en-US" w:eastAsia="zh-CN"/>
        </w:rPr>
        <w:t xml:space="preserve">以西一二级河道保洁项目区内控导清单</w:t>
      </w:r>
      <w:r>
        <w:rPr>
          <w:rFonts w:hint="default" w:ascii="Times New Roman" w:hAnsi="Times New Roman" w:eastAsia="仿宋" w:cs="Times New Roman"/>
          <w:color w:val="auto"/>
          <w:sz w:val="28"/>
          <w:szCs w:val="28"/>
          <w:highlight w:val="none"/>
          <w:lang w:eastAsia="zh-CN"/>
        </w:rPr>
        <w:t xml:space="preserve">》）进行</w:t>
      </w:r>
      <w:r>
        <w:rPr>
          <w:rFonts w:hint="eastAsia" w:eastAsia="仿宋" w:cs="Times New Roman"/>
          <w:color w:val="auto"/>
          <w:sz w:val="28"/>
          <w:szCs w:val="28"/>
          <w:highlight w:val="none"/>
          <w:lang w:val="en-US" w:eastAsia="zh-CN"/>
        </w:rPr>
        <w:t xml:space="preserve">常态化</w:t>
      </w:r>
      <w:r>
        <w:rPr>
          <w:rFonts w:hint="default" w:ascii="Times New Roman" w:hAnsi="Times New Roman" w:eastAsia="仿宋" w:cs="Times New Roman"/>
          <w:color w:val="auto"/>
          <w:sz w:val="28"/>
          <w:szCs w:val="28"/>
          <w:highlight w:val="none"/>
          <w:lang w:eastAsia="zh-CN"/>
        </w:rPr>
        <w:t xml:space="preserve">保洁</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lang w:eastAsia="zh-CN"/>
        </w:rPr>
        <w:t xml:space="preserve">具体包括：</w:t>
      </w:r>
      <w:r/>
    </w:p>
    <w:p>
      <w:pPr>
        <w:ind w:firstLine="560"/>
        <w:keepLines w:val="0"/>
        <w:keepNext w:val="0"/>
        <w:pageBreakBefore w:val="0"/>
        <w:spacing w:line="520" w:lineRule="exact"/>
        <w:widowControl w:val="off"/>
        <w:rPr>
          <w:rFonts w:hint="default" w:ascii="Times New Roman" w:hAnsi="Times New Roman" w:eastAsia="仿宋" w:cs="Times New Roman"/>
          <w:color w:val="auto"/>
          <w:sz w:val="28"/>
          <w:szCs w:val="28"/>
          <w:highlight w:val="none"/>
          <w:lang w:val="en-US" w:eastAsia="zh-CN"/>
        </w:rPr>
        <w:outlineLvl w:val="9"/>
      </w:pPr>
      <w:r>
        <w:rPr>
          <w:rFonts w:hint="default" w:ascii="Times New Roman" w:hAnsi="Times New Roman" w:eastAsia="仿宋" w:cs="Times New Roman"/>
          <w:color w:val="auto"/>
          <w:sz w:val="28"/>
          <w:szCs w:val="28"/>
          <w:highlight w:val="none"/>
        </w:rPr>
        <w:t xml:space="preserve">1.主体范围</w:t>
      </w:r>
      <w:r>
        <w:rPr>
          <w:rFonts w:hint="default" w:ascii="Times New Roman" w:hAnsi="Times New Roman" w:eastAsia="仿宋" w:cs="Times New Roman"/>
          <w:color w:val="auto"/>
          <w:sz w:val="28"/>
          <w:szCs w:val="28"/>
          <w:highlight w:val="none"/>
          <w:lang w:val="en-US" w:eastAsia="zh-CN"/>
        </w:rPr>
        <w:t xml:space="preserve">。对合同约定的全部河道水面进行保洁。</w:t>
      </w:r>
      <w:r/>
    </w:p>
    <w:p>
      <w:pPr>
        <w:ind w:firstLine="560"/>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2.支河口区域。有漂浮物拦截设</w:t>
      </w:r>
      <w:r>
        <w:rPr>
          <w:rFonts w:hint="default" w:ascii="Times New Roman" w:hAnsi="Times New Roman" w:eastAsia="仿宋" w:cs="Times New Roman"/>
          <w:color w:val="auto"/>
          <w:sz w:val="28"/>
          <w:szCs w:val="28"/>
          <w:highlight w:val="none"/>
        </w:rPr>
        <w:t xml:space="preserve">施的，</w:t>
      </w:r>
      <w:r>
        <w:rPr>
          <w:rFonts w:hint="default" w:ascii="Times New Roman" w:hAnsi="Times New Roman" w:eastAsia="仿宋" w:cs="Times New Roman"/>
          <w:color w:val="auto"/>
          <w:sz w:val="28"/>
          <w:szCs w:val="28"/>
          <w:highlight w:val="none"/>
          <w:lang w:eastAsia="zh-CN"/>
        </w:rPr>
        <w:t xml:space="preserve">保洁</w:t>
      </w:r>
      <w:r>
        <w:rPr>
          <w:rFonts w:hint="default" w:ascii="Times New Roman" w:hAnsi="Times New Roman" w:eastAsia="仿宋" w:cs="Times New Roman"/>
          <w:color w:val="auto"/>
          <w:sz w:val="28"/>
          <w:szCs w:val="28"/>
          <w:highlight w:val="none"/>
        </w:rPr>
        <w:t xml:space="preserve">范围为设施</w:t>
      </w:r>
      <w:r>
        <w:rPr>
          <w:rFonts w:hint="default" w:ascii="Times New Roman" w:hAnsi="Times New Roman" w:eastAsia="仿宋" w:cs="Times New Roman"/>
          <w:color w:val="auto"/>
          <w:sz w:val="28"/>
          <w:szCs w:val="28"/>
          <w:highlight w:val="none"/>
          <w:lang w:eastAsia="zh-CN"/>
        </w:rPr>
        <w:t xml:space="preserve">内侧</w:t>
      </w:r>
      <w:r>
        <w:rPr>
          <w:rFonts w:hint="default" w:ascii="Times New Roman" w:hAnsi="Times New Roman" w:eastAsia="仿宋" w:cs="Times New Roman"/>
          <w:color w:val="auto"/>
          <w:sz w:val="28"/>
          <w:szCs w:val="28"/>
          <w:highlight w:val="none"/>
        </w:rPr>
        <w:t xml:space="preserve">；无拦截设施的，向支河延伸10米（含）；有控导工程的，</w:t>
      </w:r>
      <w:r>
        <w:rPr>
          <w:rFonts w:hint="default" w:ascii="Times New Roman" w:hAnsi="Times New Roman" w:eastAsia="仿宋" w:cs="Times New Roman"/>
          <w:color w:val="auto"/>
          <w:sz w:val="28"/>
          <w:szCs w:val="28"/>
          <w:highlight w:val="none"/>
          <w:lang w:eastAsia="zh-CN"/>
        </w:rPr>
        <w:t xml:space="preserve">保洁范围</w:t>
      </w:r>
      <w:r>
        <w:rPr>
          <w:rFonts w:hint="default" w:ascii="Times New Roman" w:hAnsi="Times New Roman" w:eastAsia="仿宋" w:cs="Times New Roman"/>
          <w:color w:val="auto"/>
          <w:sz w:val="28"/>
          <w:szCs w:val="28"/>
          <w:highlight w:val="none"/>
        </w:rPr>
        <w:t xml:space="preserve">延伸至</w:t>
      </w:r>
      <w:r>
        <w:rPr>
          <w:rFonts w:hint="eastAsia" w:eastAsia="仿宋" w:cs="Times New Roman"/>
          <w:color w:val="auto"/>
          <w:sz w:val="28"/>
          <w:szCs w:val="28"/>
          <w:highlight w:val="none"/>
          <w:lang w:val="en-US" w:eastAsia="zh-CN"/>
        </w:rPr>
        <w:t xml:space="preserve">控导</w:t>
      </w:r>
      <w:r>
        <w:rPr>
          <w:rFonts w:hint="default" w:ascii="Times New Roman" w:hAnsi="Times New Roman" w:eastAsia="仿宋" w:cs="Times New Roman"/>
          <w:color w:val="auto"/>
          <w:sz w:val="28"/>
          <w:szCs w:val="28"/>
          <w:highlight w:val="none"/>
        </w:rPr>
        <w:t xml:space="preserve">工程。</w:t>
      </w:r>
      <w:r/>
    </w:p>
    <w:p>
      <w:pPr>
        <w:ind w:firstLine="560"/>
        <w:keepLines w:val="0"/>
        <w:keepNext w:val="0"/>
        <w:pageBreakBefore w:val="0"/>
        <w:spacing w:line="520" w:lineRule="exact"/>
        <w:widowControl w:val="off"/>
        <w:rPr>
          <w:rFonts w:hint="default" w:ascii="Times New Roman" w:hAnsi="Times New Roman" w:eastAsia="仿宋" w:cs="Times New Roman"/>
          <w:color w:val="auto"/>
          <w:sz w:val="28"/>
          <w:szCs w:val="28"/>
          <w:highlight w:val="none"/>
          <w:lang w:val="en-US" w:eastAsia="zh-CN"/>
        </w:rPr>
        <w:outlineLvl w:val="9"/>
      </w:pPr>
      <w:r>
        <w:rPr>
          <w:rFonts w:hint="default" w:ascii="Times New Roman" w:hAnsi="Times New Roman" w:eastAsia="仿宋" w:cs="Times New Roman"/>
          <w:color w:val="auto"/>
          <w:sz w:val="28"/>
          <w:szCs w:val="28"/>
          <w:highlight w:val="none"/>
        </w:rPr>
        <w:t xml:space="preserve">3.特殊区域</w:t>
      </w:r>
      <w:r>
        <w:rPr>
          <w:rFonts w:hint="default" w:ascii="Times New Roman" w:hAnsi="Times New Roman" w:eastAsia="仿宋" w:cs="Times New Roman"/>
          <w:color w:val="auto"/>
          <w:sz w:val="28"/>
          <w:szCs w:val="28"/>
          <w:highlight w:val="none"/>
          <w:lang w:eastAsia="zh-CN"/>
        </w:rPr>
        <w:t xml:space="preserve">。重点保洁国</w:t>
      </w:r>
      <w:r>
        <w:rPr>
          <w:rFonts w:hint="eastAsia" w:eastAsia="仿宋" w:cs="Times New Roman"/>
          <w:color w:val="auto"/>
          <w:sz w:val="28"/>
          <w:szCs w:val="28"/>
          <w:highlight w:val="none"/>
          <w:lang w:val="en-US" w:eastAsia="zh-CN"/>
        </w:rPr>
        <w:t xml:space="preserve">控、</w:t>
      </w:r>
      <w:r>
        <w:rPr>
          <w:rFonts w:hint="default" w:ascii="Times New Roman" w:hAnsi="Times New Roman" w:eastAsia="仿宋" w:cs="Times New Roman"/>
          <w:color w:val="auto"/>
          <w:sz w:val="28"/>
          <w:szCs w:val="28"/>
          <w:highlight w:val="none"/>
          <w:lang w:eastAsia="zh-CN"/>
        </w:rPr>
        <w:t xml:space="preserve">省</w:t>
      </w:r>
      <w:r>
        <w:rPr>
          <w:rFonts w:hint="eastAsia" w:eastAsia="仿宋" w:cs="Times New Roman"/>
          <w:color w:val="auto"/>
          <w:sz w:val="28"/>
          <w:szCs w:val="28"/>
          <w:highlight w:val="none"/>
          <w:lang w:val="en-US" w:eastAsia="zh-CN"/>
        </w:rPr>
        <w:t xml:space="preserve">控、</w:t>
      </w:r>
      <w:r>
        <w:rPr>
          <w:rFonts w:hint="default" w:ascii="Times New Roman" w:hAnsi="Times New Roman" w:eastAsia="仿宋" w:cs="Times New Roman"/>
          <w:color w:val="auto"/>
          <w:sz w:val="28"/>
          <w:szCs w:val="28"/>
          <w:highlight w:val="none"/>
          <w:lang w:eastAsia="zh-CN"/>
        </w:rPr>
        <w:t xml:space="preserve">市</w:t>
      </w:r>
      <w:r>
        <w:rPr>
          <w:rFonts w:hint="eastAsia" w:eastAsia="仿宋" w:cs="Times New Roman"/>
          <w:color w:val="auto"/>
          <w:sz w:val="28"/>
          <w:szCs w:val="28"/>
          <w:highlight w:val="none"/>
          <w:lang w:val="en-US" w:eastAsia="zh-CN"/>
        </w:rPr>
        <w:t xml:space="preserve">控</w:t>
      </w:r>
      <w:r>
        <w:rPr>
          <w:rFonts w:hint="default" w:ascii="Times New Roman" w:hAnsi="Times New Roman" w:eastAsia="仿宋" w:cs="Times New Roman"/>
          <w:color w:val="auto"/>
          <w:sz w:val="28"/>
          <w:szCs w:val="28"/>
          <w:highlight w:val="none"/>
          <w:lang w:eastAsia="zh-CN"/>
        </w:rPr>
        <w:t xml:space="preserve">水质断面；</w:t>
      </w:r>
      <w:r>
        <w:rPr>
          <w:rFonts w:hint="default" w:ascii="Times New Roman" w:hAnsi="Times New Roman" w:eastAsia="仿宋" w:cs="Times New Roman"/>
          <w:color w:val="auto"/>
          <w:sz w:val="28"/>
          <w:szCs w:val="28"/>
          <w:highlight w:val="none"/>
        </w:rPr>
        <w:t xml:space="preserve">河道管理范围内的附属设施纳入</w:t>
      </w:r>
      <w:r>
        <w:rPr>
          <w:rFonts w:hint="default" w:ascii="Times New Roman" w:hAnsi="Times New Roman" w:eastAsia="仿宋" w:cs="Times New Roman"/>
          <w:color w:val="auto"/>
          <w:sz w:val="28"/>
          <w:szCs w:val="28"/>
          <w:highlight w:val="none"/>
          <w:lang w:eastAsia="zh-CN"/>
        </w:rPr>
        <w:t xml:space="preserve">保洁</w:t>
      </w:r>
      <w:r>
        <w:rPr>
          <w:rFonts w:hint="default" w:ascii="Times New Roman" w:hAnsi="Times New Roman" w:eastAsia="仿宋" w:cs="Times New Roman"/>
          <w:color w:val="auto"/>
          <w:sz w:val="28"/>
          <w:szCs w:val="28"/>
          <w:highlight w:val="none"/>
        </w:rPr>
        <w:t xml:space="preserve">范畴。</w:t>
      </w:r>
      <w:r>
        <w:rPr>
          <w:rFonts w:hint="eastAsia" w:eastAsia="仿宋" w:cs="Times New Roman"/>
          <w:color w:val="auto"/>
          <w:sz w:val="28"/>
          <w:szCs w:val="28"/>
          <w:highlight w:val="none"/>
          <w:lang w:eastAsia="zh-CN"/>
        </w:rPr>
        <w:t xml:space="preserve">具体</w:t>
      </w:r>
      <w:r>
        <w:rPr>
          <w:rFonts w:hint="eastAsia" w:eastAsia="仿宋" w:cs="Times New Roman"/>
          <w:color w:val="auto"/>
          <w:sz w:val="28"/>
          <w:szCs w:val="28"/>
          <w:highlight w:val="none"/>
          <w:lang w:val="en-US" w:eastAsia="zh-CN"/>
        </w:rPr>
        <w:t xml:space="preserve">以招标人实际交接范围为准。</w:t>
      </w:r>
      <w:r/>
    </w:p>
    <w:p>
      <w:pPr>
        <w:jc w:val="both"/>
        <w:keepLines w:val="0"/>
        <w:keepNext w:val="0"/>
        <w:pageBreakBefore w:val="0"/>
        <w:spacing w:line="520" w:lineRule="exact"/>
        <w:widowControl w:val="off"/>
        <w:rPr>
          <w:rFonts w:hint="default" w:ascii="Times New Roman" w:hAnsi="Times New Roman" w:eastAsia="仿宋_GB2312" w:cs="Times New Roman"/>
          <w:b/>
          <w:bCs/>
          <w:color w:val="auto"/>
          <w:sz w:val="28"/>
          <w:szCs w:val="28"/>
          <w:highlight w:val="none"/>
          <w:lang w:val="en-US" w:eastAsia="zh-CN"/>
        </w:rPr>
      </w:pPr>
      <w:r>
        <w:rPr>
          <w:rFonts w:hint="default" w:ascii="Times New Roman" w:hAnsi="Times New Roman" w:eastAsia="仿宋_GB2312" w:cs="Times New Roman"/>
          <w:b/>
          <w:bCs/>
          <w:color w:val="auto"/>
          <w:sz w:val="28"/>
          <w:szCs w:val="28"/>
          <w:highlight w:val="none"/>
          <w:lang w:eastAsia="zh-CN"/>
        </w:rPr>
        <w:t xml:space="preserve">表</w:t>
      </w:r>
      <w:r>
        <w:rPr>
          <w:rFonts w:hint="default" w:ascii="Times New Roman" w:hAnsi="Times New Roman" w:eastAsia="仿宋_GB2312" w:cs="Times New Roman"/>
          <w:b/>
          <w:bCs/>
          <w:color w:val="auto"/>
          <w:sz w:val="28"/>
          <w:szCs w:val="28"/>
          <w:highlight w:val="none"/>
          <w:lang w:val="en-US" w:eastAsia="zh-CN"/>
        </w:rPr>
        <w:t xml:space="preserve">1：</w:t>
      </w:r>
      <w:r/>
    </w:p>
    <w:p>
      <w:pPr>
        <w:jc w:val="center"/>
        <w:keepLines w:val="0"/>
        <w:keepNext w:val="0"/>
        <w:pageBreakBefore w:val="0"/>
        <w:spacing w:line="400" w:lineRule="exact"/>
        <w:widowControl w:val="off"/>
        <w:rPr>
          <w:rFonts w:hint="default" w:ascii="Times New Roman" w:hAnsi="Times New Roman" w:eastAsia="微软雅黑" w:cs="Times New Roman"/>
          <w:color w:val="auto"/>
          <w:sz w:val="36"/>
          <w:szCs w:val="36"/>
          <w:highlight w:val="none"/>
          <w:lang w:val="en-US" w:eastAsia="zh-CN"/>
        </w:rPr>
      </w:pPr>
      <w:r>
        <w:rPr>
          <w:rFonts w:hint="default" w:ascii="Times New Roman" w:hAnsi="Times New Roman" w:eastAsia="微软雅黑" w:cs="Times New Roman"/>
          <w:color w:val="auto"/>
          <w:sz w:val="36"/>
          <w:szCs w:val="36"/>
          <w:highlight w:val="none"/>
          <w:lang w:val="en-US" w:eastAsia="zh-CN"/>
        </w:rPr>
        <w:t xml:space="preserve">如海河以西一二级河道保洁项目河道清单</w:t>
      </w:r>
      <w:r/>
    </w:p>
    <w:tbl>
      <w:tblPr>
        <w:tblStyle w:val="86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8"/>
        <w:gridCol w:w="2450"/>
        <w:gridCol w:w="720"/>
        <w:gridCol w:w="1080"/>
        <w:gridCol w:w="2590"/>
        <w:gridCol w:w="2202"/>
      </w:tblGrid>
      <w:tr>
        <w:trPr>
          <w:jc w:val="center"/>
          <w:trHeight w:val="90"/>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b/>
                <w:color w:val="auto"/>
                <w:sz w:val="20"/>
                <w:szCs w:val="20"/>
                <w:highlight w:val="none"/>
                <w:lang w:val="en-US" w:eastAsia="zh-CN"/>
              </w:rPr>
            </w:pPr>
            <w:r>
              <w:rPr>
                <w:rFonts w:hint="default" w:ascii="Times New Roman" w:hAnsi="Times New Roman" w:eastAsia="仿宋" w:cs="Times New Roman"/>
                <w:b/>
                <w:color w:val="auto"/>
                <w:sz w:val="20"/>
                <w:szCs w:val="20"/>
                <w:highlight w:val="none"/>
                <w:lang w:val="en-US" w:eastAsia="zh-CN"/>
              </w:rPr>
              <w:t xml:space="preserve">序号</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b/>
                <w:color w:val="auto"/>
                <w:sz w:val="20"/>
                <w:szCs w:val="20"/>
                <w:highlight w:val="none"/>
              </w:rPr>
            </w:pPr>
            <w:r>
              <w:rPr>
                <w:rFonts w:hint="default" w:ascii="Times New Roman" w:hAnsi="Times New Roman" w:eastAsia="仿宋" w:cs="Times New Roman"/>
                <w:b/>
                <w:color w:val="auto"/>
                <w:sz w:val="20"/>
                <w:szCs w:val="20"/>
                <w:highlight w:val="none"/>
              </w:rPr>
              <w:t xml:space="preserve">河道名称</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b/>
                <w:color w:val="auto"/>
                <w:sz w:val="20"/>
                <w:szCs w:val="20"/>
                <w:highlight w:val="none"/>
              </w:rPr>
            </w:pPr>
            <w:r>
              <w:rPr>
                <w:rFonts w:hint="default" w:ascii="Times New Roman" w:hAnsi="Times New Roman" w:eastAsia="仿宋" w:cs="Times New Roman"/>
                <w:b/>
                <w:color w:val="auto"/>
                <w:sz w:val="20"/>
                <w:szCs w:val="20"/>
                <w:highlight w:val="none"/>
              </w:rPr>
              <w:t xml:space="preserve">等级</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b/>
                <w:color w:val="auto"/>
                <w:sz w:val="20"/>
                <w:szCs w:val="20"/>
                <w:highlight w:val="none"/>
              </w:rPr>
            </w:pPr>
            <w:r>
              <w:rPr>
                <w:rFonts w:hint="default" w:ascii="Times New Roman" w:hAnsi="Times New Roman" w:eastAsia="仿宋" w:cs="Times New Roman"/>
                <w:b/>
                <w:color w:val="auto"/>
                <w:sz w:val="20"/>
                <w:szCs w:val="20"/>
                <w:highlight w:val="none"/>
              </w:rPr>
              <w:t xml:space="preserve">长度</w:t>
            </w:r>
            <w:r/>
          </w:p>
          <w:p>
            <w:pPr>
              <w:jc w:val="center"/>
              <w:keepLines w:val="0"/>
              <w:keepNext w:val="0"/>
              <w:pageBreakBefore w:val="0"/>
              <w:spacing w:line="340" w:lineRule="exact"/>
              <w:widowControl w:val="off"/>
              <w:rPr>
                <w:rFonts w:hint="default" w:ascii="Times New Roman" w:hAnsi="Times New Roman" w:eastAsia="仿宋" w:cs="Times New Roman"/>
                <w:b/>
                <w:color w:val="auto"/>
                <w:sz w:val="20"/>
                <w:szCs w:val="20"/>
                <w:highlight w:val="none"/>
              </w:rPr>
            </w:pPr>
            <w:r>
              <w:rPr>
                <w:rFonts w:hint="eastAsia" w:eastAsia="仿宋" w:cs="Times New Roman"/>
                <w:b/>
                <w:color w:val="auto"/>
                <w:sz w:val="20"/>
                <w:szCs w:val="20"/>
                <w:highlight w:val="none"/>
                <w:lang w:eastAsia="zh-CN"/>
              </w:rPr>
              <w:t xml:space="preserve">（</w:t>
            </w:r>
            <w:r>
              <w:rPr>
                <w:rFonts w:hint="default" w:ascii="Times New Roman" w:hAnsi="Times New Roman" w:eastAsia="仿宋" w:cs="Times New Roman"/>
                <w:b/>
                <w:color w:val="auto"/>
                <w:sz w:val="20"/>
                <w:szCs w:val="20"/>
                <w:highlight w:val="none"/>
              </w:rPr>
              <w:t xml:space="preserve">公里</w:t>
            </w:r>
            <w:r>
              <w:rPr>
                <w:rFonts w:hint="eastAsia" w:eastAsia="仿宋" w:cs="Times New Roman"/>
                <w:b/>
                <w:color w:val="auto"/>
                <w:sz w:val="20"/>
                <w:szCs w:val="20"/>
                <w:highlight w:val="none"/>
                <w:lang w:eastAsia="zh-CN"/>
              </w:rPr>
              <w:t xml:space="preserve">）</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b/>
                <w:color w:val="auto"/>
                <w:sz w:val="20"/>
                <w:szCs w:val="20"/>
                <w:highlight w:val="none"/>
              </w:rPr>
            </w:pPr>
            <w:r>
              <w:rPr>
                <w:rFonts w:hint="default" w:ascii="Times New Roman" w:hAnsi="Times New Roman" w:eastAsia="仿宋" w:cs="Times New Roman"/>
                <w:b/>
                <w:color w:val="auto"/>
                <w:sz w:val="20"/>
                <w:szCs w:val="20"/>
                <w:highlight w:val="none"/>
              </w:rPr>
              <w:t xml:space="preserve">起</w:t>
            </w:r>
            <w:r>
              <w:rPr>
                <w:rFonts w:hint="default" w:ascii="Times New Roman" w:hAnsi="Times New Roman" w:eastAsia="仿宋" w:cs="Times New Roman"/>
                <w:b/>
                <w:color w:val="auto"/>
                <w:sz w:val="20"/>
                <w:szCs w:val="20"/>
                <w:highlight w:val="none"/>
                <w:lang w:eastAsia="zh-CN"/>
              </w:rPr>
              <w:t xml:space="preserve">止</w:t>
            </w:r>
            <w:r>
              <w:rPr>
                <w:rFonts w:hint="default" w:ascii="Times New Roman" w:hAnsi="Times New Roman" w:eastAsia="仿宋" w:cs="Times New Roman"/>
                <w:b/>
                <w:color w:val="auto"/>
                <w:sz w:val="20"/>
                <w:szCs w:val="20"/>
                <w:highlight w:val="none"/>
              </w:rPr>
              <w:t xml:space="preserve">点</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b/>
                <w:color w:val="auto"/>
                <w:sz w:val="20"/>
                <w:szCs w:val="20"/>
                <w:highlight w:val="none"/>
                <w:lang w:eastAsia="zh-CN"/>
              </w:rPr>
            </w:pPr>
            <w:r>
              <w:rPr>
                <w:rFonts w:hint="default" w:ascii="Times New Roman" w:hAnsi="Times New Roman" w:eastAsia="仿宋" w:cs="Times New Roman"/>
                <w:b/>
                <w:color w:val="auto"/>
                <w:sz w:val="20"/>
                <w:szCs w:val="20"/>
                <w:highlight w:val="none"/>
                <w:lang w:eastAsia="zh-CN"/>
              </w:rPr>
              <w:t xml:space="preserve">备注</w:t>
            </w:r>
            <w:r/>
          </w:p>
        </w:tc>
      </w:tr>
      <w:tr>
        <w:trPr>
          <w:jc w:val="center"/>
          <w:trHeight w:val="90"/>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1</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焦港河</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一</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36</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长江至海安界</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eastAsia="zh-CN"/>
              </w:rPr>
            </w:pPr>
            <w:r>
              <w:rPr>
                <w:rFonts w:hint="default" w:ascii="Times New Roman" w:hAnsi="Times New Roman" w:eastAsia="仿宋" w:cs="Times New Roman"/>
                <w:color w:val="auto"/>
                <w:sz w:val="20"/>
                <w:szCs w:val="20"/>
                <w:highlight w:val="none"/>
                <w:lang w:eastAsia="zh-CN"/>
              </w:rPr>
              <w:t xml:space="preserve">省考断面：焦港桥、夏堡北大桥</w:t>
            </w:r>
            <w:r/>
          </w:p>
        </w:tc>
      </w:tr>
      <w:tr>
        <w:trPr>
          <w:jc w:val="center"/>
          <w:trHeight w:val="90"/>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2</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eastAsia="zh-CN"/>
              </w:rPr>
            </w:pPr>
            <w:r>
              <w:rPr>
                <w:rFonts w:hint="default" w:ascii="Times New Roman" w:hAnsi="Times New Roman" w:eastAsia="仿宋" w:cs="Times New Roman"/>
                <w:color w:val="auto"/>
                <w:sz w:val="20"/>
                <w:szCs w:val="20"/>
                <w:highlight w:val="none"/>
              </w:rPr>
              <w:t xml:space="preserve">如泰运河</w:t>
            </w:r>
            <w:r>
              <w:rPr>
                <w:rFonts w:hint="default" w:ascii="Times New Roman" w:hAnsi="Times New Roman" w:eastAsia="仿宋" w:cs="Times New Roman"/>
                <w:color w:val="auto"/>
                <w:sz w:val="20"/>
                <w:szCs w:val="20"/>
                <w:highlight w:val="none"/>
                <w:lang w:eastAsia="zh-CN"/>
              </w:rPr>
              <w:t xml:space="preserve">（如海河以西）</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一</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18.2</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lang w:eastAsia="zh-CN"/>
              </w:rPr>
              <w:t xml:space="preserve">如海河</w:t>
            </w:r>
            <w:r>
              <w:rPr>
                <w:rFonts w:hint="default" w:ascii="Times New Roman" w:hAnsi="Times New Roman" w:eastAsia="仿宋" w:cs="Times New Roman"/>
                <w:color w:val="auto"/>
                <w:sz w:val="20"/>
                <w:szCs w:val="20"/>
                <w:highlight w:val="none"/>
              </w:rPr>
              <w:t xml:space="preserve">以西至如泰河界</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eastAsia="zh-CN"/>
              </w:rPr>
              <w:t xml:space="preserve">市考断面：新</w:t>
            </w:r>
            <w:r>
              <w:rPr>
                <w:rFonts w:hint="default" w:ascii="Times New Roman" w:hAnsi="Times New Roman" w:eastAsia="仿宋" w:cs="Times New Roman"/>
                <w:color w:val="auto"/>
                <w:sz w:val="20"/>
                <w:szCs w:val="20"/>
                <w:highlight w:val="none"/>
                <w:lang w:val="en-US" w:eastAsia="zh-CN"/>
              </w:rPr>
              <w:t xml:space="preserve">204公路桥</w:t>
            </w:r>
            <w:r/>
          </w:p>
        </w:tc>
      </w:tr>
      <w:tr>
        <w:trPr>
          <w:jc w:val="center"/>
          <w:trHeight w:val="90"/>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3</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如皋港</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二</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22.08</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长江至西司马港</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eastAsia="zh-CN"/>
              </w:rPr>
            </w:pPr>
            <w:r>
              <w:rPr>
                <w:rFonts w:hint="default" w:ascii="Times New Roman" w:hAnsi="Times New Roman" w:eastAsia="仿宋" w:cs="Times New Roman"/>
                <w:color w:val="auto"/>
                <w:sz w:val="20"/>
                <w:szCs w:val="20"/>
                <w:highlight w:val="none"/>
                <w:lang w:eastAsia="zh-CN"/>
              </w:rPr>
              <w:t xml:space="preserve">省考断面：引河大桥</w:t>
            </w:r>
            <w:r/>
          </w:p>
        </w:tc>
      </w:tr>
      <w:tr>
        <w:trPr>
          <w:jc w:val="center"/>
          <w:trHeight w:val="90"/>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4</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长甸河</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二</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14.61</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西司马港至如泰运河</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tc>
      </w:tr>
      <w:tr>
        <w:trPr>
          <w:jc w:val="center"/>
          <w:trHeight w:val="90"/>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5</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龙游河（</w:t>
            </w:r>
            <w:r>
              <w:rPr>
                <w:rFonts w:hint="default" w:ascii="Times New Roman" w:hAnsi="Times New Roman" w:eastAsia="仿宋" w:cs="Times New Roman"/>
                <w:color w:val="auto"/>
                <w:sz w:val="20"/>
                <w:szCs w:val="20"/>
                <w:highlight w:val="none"/>
                <w:lang w:eastAsia="zh-CN"/>
              </w:rPr>
              <w:t xml:space="preserve">如海河</w:t>
            </w:r>
            <w:r>
              <w:rPr>
                <w:rFonts w:hint="default" w:ascii="Times New Roman" w:hAnsi="Times New Roman" w:eastAsia="仿宋" w:cs="Times New Roman"/>
                <w:color w:val="auto"/>
                <w:sz w:val="20"/>
                <w:szCs w:val="20"/>
                <w:highlight w:val="none"/>
              </w:rPr>
              <w:t xml:space="preserve">以西）</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二</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12.4</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eastAsia="zh-CN"/>
              </w:rPr>
            </w:pPr>
            <w:r>
              <w:rPr>
                <w:rFonts w:hint="default" w:ascii="Times New Roman" w:hAnsi="Times New Roman" w:eastAsia="仿宋" w:cs="Times New Roman"/>
                <w:color w:val="auto"/>
                <w:sz w:val="20"/>
                <w:szCs w:val="20"/>
                <w:highlight w:val="none"/>
              </w:rPr>
              <w:t xml:space="preserve">横龙游河至</w:t>
            </w:r>
            <w:r>
              <w:rPr>
                <w:rFonts w:hint="default" w:ascii="Times New Roman" w:hAnsi="Times New Roman" w:eastAsia="仿宋" w:cs="Times New Roman"/>
                <w:color w:val="auto"/>
                <w:sz w:val="20"/>
                <w:szCs w:val="20"/>
                <w:highlight w:val="none"/>
                <w:lang w:eastAsia="zh-CN"/>
              </w:rPr>
              <w:t xml:space="preserve">如海河</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tc>
      </w:tr>
      <w:tr>
        <w:trPr>
          <w:jc w:val="center"/>
          <w:trHeight w:val="90"/>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6</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周圩港</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二</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8.91</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郭园镇至永平闸</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eastAsia="zh-CN"/>
              </w:rPr>
            </w:pPr>
            <w:r>
              <w:rPr>
                <w:rFonts w:hint="default" w:ascii="Times New Roman" w:hAnsi="Times New Roman" w:eastAsia="仿宋" w:cs="Times New Roman"/>
                <w:color w:val="auto"/>
                <w:sz w:val="20"/>
                <w:szCs w:val="20"/>
                <w:highlight w:val="none"/>
                <w:lang w:eastAsia="zh-CN"/>
              </w:rPr>
              <w:t xml:space="preserve">市考断面：永平闸</w:t>
            </w:r>
            <w:r/>
          </w:p>
        </w:tc>
      </w:tr>
      <w:tr>
        <w:trPr>
          <w:jc w:val="center"/>
          <w:trHeight w:val="90"/>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7</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拉马河</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二</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18.03</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eastAsia="zh-CN"/>
              </w:rPr>
            </w:pPr>
            <w:r>
              <w:rPr>
                <w:rFonts w:hint="default" w:ascii="Times New Roman" w:hAnsi="Times New Roman" w:eastAsia="仿宋" w:cs="Times New Roman"/>
                <w:color w:val="auto"/>
                <w:sz w:val="20"/>
                <w:szCs w:val="20"/>
                <w:highlight w:val="none"/>
              </w:rPr>
              <w:t xml:space="preserve">夏仕港至如泰运河</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eastAsia="zh-CN"/>
              </w:rPr>
            </w:pPr>
            <w:r>
              <w:rPr>
                <w:rFonts w:hint="default" w:ascii="Times New Roman" w:hAnsi="Times New Roman" w:eastAsia="仿宋" w:cs="Times New Roman"/>
                <w:color w:val="auto"/>
                <w:sz w:val="20"/>
                <w:szCs w:val="20"/>
                <w:highlight w:val="none"/>
                <w:lang w:eastAsia="zh-CN"/>
              </w:rPr>
              <w:t xml:space="preserve">市考断面：拉马河桥</w:t>
            </w:r>
            <w:r/>
          </w:p>
        </w:tc>
      </w:tr>
      <w:tr>
        <w:trPr>
          <w:jc w:val="center"/>
          <w:trHeight w:val="90"/>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8</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b w:val="0"/>
                <w:bCs w:val="0"/>
                <w:color w:val="auto"/>
                <w:sz w:val="20"/>
                <w:szCs w:val="20"/>
                <w:highlight w:val="none"/>
              </w:rPr>
            </w:pPr>
            <w:r>
              <w:rPr>
                <w:rFonts w:hint="default" w:ascii="Times New Roman" w:hAnsi="Times New Roman" w:eastAsia="仿宋" w:cs="Times New Roman"/>
                <w:b w:val="0"/>
                <w:bCs w:val="0"/>
                <w:color w:val="auto"/>
                <w:sz w:val="20"/>
                <w:szCs w:val="20"/>
                <w:highlight w:val="none"/>
              </w:rPr>
              <w:t xml:space="preserve">如靖界河</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b w:val="0"/>
                <w:bCs w:val="0"/>
                <w:color w:val="auto"/>
                <w:sz w:val="20"/>
                <w:szCs w:val="20"/>
                <w:highlight w:val="none"/>
              </w:rPr>
            </w:pPr>
            <w:r>
              <w:rPr>
                <w:rFonts w:hint="default" w:ascii="Times New Roman" w:hAnsi="Times New Roman" w:eastAsia="仿宋" w:cs="Times New Roman"/>
                <w:b w:val="0"/>
                <w:bCs w:val="0"/>
                <w:color w:val="auto"/>
                <w:sz w:val="20"/>
                <w:szCs w:val="20"/>
                <w:highlight w:val="none"/>
              </w:rPr>
              <w:t xml:space="preserve">二</w:t>
            </w:r>
            <w:r/>
          </w:p>
        </w:tc>
        <w:tc>
          <w:tcPr>
            <w:tcW w:w="564" w:type="pct"/>
            <w:vAlign w:val="center"/>
            <w:textDirection w:val="lrTb"/>
            <w:noWrap/>
          </w:tcPr>
          <w:p>
            <w:pPr>
              <w:jc w:val="center"/>
              <w:keepLines w:val="0"/>
              <w:keepNext w:val="0"/>
              <w:pageBreakBefore w:val="0"/>
              <w:spacing w:line="340" w:lineRule="exact"/>
              <w:widowControl w:val="off"/>
              <w:rPr>
                <w:rFonts w:hint="default" w:eastAsia="仿宋" w:cs="Times New Roman"/>
                <w:b w:val="0"/>
                <w:bCs w:val="0"/>
                <w:color w:val="auto"/>
                <w:sz w:val="20"/>
                <w:szCs w:val="20"/>
                <w:highlight w:val="none"/>
                <w:lang w:val="en-US" w:eastAsia="zh-CN"/>
              </w:rPr>
            </w:pPr>
            <w:r>
              <w:rPr>
                <w:rFonts w:hint="eastAsia" w:eastAsia="仿宋" w:cs="Times New Roman"/>
                <w:b w:val="0"/>
                <w:bCs w:val="0"/>
                <w:color w:val="auto"/>
                <w:sz w:val="20"/>
                <w:szCs w:val="20"/>
                <w:highlight w:val="none"/>
                <w:lang w:val="en-US" w:eastAsia="zh-CN"/>
              </w:rPr>
              <w:t xml:space="preserve">8.84</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b w:val="0"/>
                <w:bCs w:val="0"/>
                <w:color w:val="auto"/>
                <w:sz w:val="20"/>
                <w:szCs w:val="20"/>
                <w:highlight w:val="none"/>
                <w:lang w:val="en-US" w:eastAsia="zh-CN"/>
              </w:rPr>
            </w:pPr>
            <w:r>
              <w:rPr>
                <w:rFonts w:hint="default" w:ascii="Times New Roman" w:hAnsi="Times New Roman" w:eastAsia="仿宋" w:cs="Times New Roman"/>
                <w:b w:val="0"/>
                <w:bCs w:val="0"/>
                <w:color w:val="auto"/>
                <w:sz w:val="20"/>
                <w:szCs w:val="20"/>
                <w:highlight w:val="none"/>
              </w:rPr>
              <w:t xml:space="preserve">界河闸至夏仕港</w:t>
            </w:r>
            <w:r>
              <w:rPr>
                <w:rFonts w:hint="default" w:ascii="Times New Roman" w:hAnsi="Times New Roman" w:eastAsia="仿宋" w:cs="Times New Roman"/>
                <w:b w:val="0"/>
                <w:bCs w:val="0"/>
                <w:color w:val="auto"/>
                <w:sz w:val="20"/>
                <w:szCs w:val="20"/>
                <w:highlight w:val="none"/>
                <w:lang w:val="en-US" w:eastAsia="zh-CN"/>
              </w:rPr>
              <w:t xml:space="preserve"> </w:t>
            </w:r>
            <w:r/>
          </w:p>
          <w:p>
            <w:pPr>
              <w:jc w:val="center"/>
              <w:keepLines w:val="0"/>
              <w:keepNext w:val="0"/>
              <w:pageBreakBefore w:val="0"/>
              <w:spacing w:line="340" w:lineRule="exact"/>
              <w:widowControl w:val="off"/>
              <w:rPr>
                <w:rFonts w:hint="default" w:ascii="Times New Roman" w:hAnsi="Times New Roman" w:eastAsia="仿宋" w:cs="Times New Roman"/>
                <w:b w:val="0"/>
                <w:bCs w:val="0"/>
                <w:color w:val="auto"/>
                <w:sz w:val="20"/>
                <w:szCs w:val="20"/>
                <w:highlight w:val="none"/>
                <w:lang w:val="en-US" w:eastAsia="zh-CN"/>
              </w:rPr>
            </w:pPr>
            <w:r>
              <w:rPr>
                <w:rFonts w:hint="default" w:ascii="Times New Roman" w:hAnsi="Times New Roman" w:eastAsia="仿宋" w:cs="Times New Roman"/>
                <w:b w:val="0"/>
                <w:bCs w:val="0"/>
                <w:color w:val="auto"/>
                <w:sz w:val="20"/>
                <w:szCs w:val="20"/>
                <w:highlight w:val="none"/>
                <w:lang w:val="en-US" w:eastAsia="zh-CN"/>
              </w:rPr>
              <w:t xml:space="preserve">（</w:t>
            </w:r>
            <w:r>
              <w:rPr>
                <w:rFonts w:hint="eastAsia" w:eastAsia="仿宋" w:cs="Times New Roman"/>
                <w:b w:val="0"/>
                <w:bCs w:val="0"/>
                <w:color w:val="auto"/>
                <w:sz w:val="20"/>
                <w:szCs w:val="20"/>
                <w:highlight w:val="none"/>
                <w:lang w:val="en-US" w:eastAsia="zh-CN"/>
              </w:rPr>
              <w:t xml:space="preserve">总长11.3km，</w:t>
            </w:r>
            <w:r>
              <w:rPr>
                <w:rFonts w:hint="default" w:ascii="Times New Roman" w:hAnsi="Times New Roman" w:eastAsia="仿宋" w:cs="Times New Roman"/>
                <w:b w:val="0"/>
                <w:bCs w:val="0"/>
                <w:color w:val="auto"/>
                <w:sz w:val="20"/>
                <w:szCs w:val="20"/>
                <w:highlight w:val="none"/>
                <w:lang w:val="en-US" w:eastAsia="zh-CN"/>
              </w:rPr>
              <w:t xml:space="preserve">如皋境内</w:t>
            </w:r>
            <w:r>
              <w:rPr>
                <w:rFonts w:hint="eastAsia" w:eastAsia="仿宋" w:cs="Times New Roman"/>
                <w:b w:val="0"/>
                <w:bCs w:val="0"/>
                <w:color w:val="auto"/>
                <w:sz w:val="20"/>
                <w:szCs w:val="20"/>
                <w:highlight w:val="none"/>
                <w:lang w:val="en-US" w:eastAsia="zh-CN"/>
              </w:rPr>
              <w:t xml:space="preserve">8.84km</w:t>
            </w:r>
            <w:r>
              <w:rPr>
                <w:rFonts w:hint="default" w:ascii="Times New Roman" w:hAnsi="Times New Roman" w:eastAsia="仿宋" w:cs="Times New Roman"/>
                <w:b w:val="0"/>
                <w:bCs w:val="0"/>
                <w:color w:val="auto"/>
                <w:sz w:val="20"/>
                <w:szCs w:val="20"/>
                <w:highlight w:val="none"/>
                <w:lang w:val="en-US" w:eastAsia="zh-CN"/>
              </w:rPr>
              <w:t xml:space="preserve">）</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b w:val="0"/>
                <w:bCs w:val="0"/>
                <w:color w:val="auto"/>
                <w:sz w:val="20"/>
                <w:szCs w:val="20"/>
                <w:highlight w:val="none"/>
              </w:rPr>
            </w:pPr>
            <w:r>
              <w:rPr>
                <w:rFonts w:hint="default" w:ascii="Times New Roman" w:hAnsi="Times New Roman" w:eastAsia="仿宋" w:cs="Times New Roman"/>
                <w:b w:val="0"/>
                <w:bCs w:val="0"/>
                <w:color w:val="auto"/>
                <w:sz w:val="20"/>
                <w:szCs w:val="20"/>
                <w:highlight w:val="none"/>
              </w:rPr>
            </w:r>
            <w:r/>
          </w:p>
        </w:tc>
      </w:tr>
      <w:tr>
        <w:trPr>
          <w:jc w:val="center"/>
          <w:trHeight w:val="90"/>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9</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立新河</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二</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23.13</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eastAsia="zh-CN"/>
              </w:rPr>
            </w:pPr>
            <w:r>
              <w:rPr>
                <w:rFonts w:hint="default" w:ascii="Times New Roman" w:hAnsi="Times New Roman" w:eastAsia="仿宋" w:cs="Times New Roman"/>
                <w:color w:val="auto"/>
                <w:sz w:val="20"/>
                <w:szCs w:val="20"/>
                <w:highlight w:val="none"/>
              </w:rPr>
              <w:t xml:space="preserve">红旗河至</w:t>
            </w:r>
            <w:r>
              <w:rPr>
                <w:rFonts w:hint="default" w:ascii="Times New Roman" w:hAnsi="Times New Roman" w:eastAsia="仿宋" w:cs="Times New Roman"/>
                <w:color w:val="auto"/>
                <w:sz w:val="20"/>
                <w:szCs w:val="20"/>
                <w:highlight w:val="none"/>
                <w:lang w:eastAsia="zh-CN"/>
              </w:rPr>
              <w:t xml:space="preserve">如海河</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tc>
      </w:tr>
      <w:tr>
        <w:trPr>
          <w:jc w:val="center"/>
          <w:trHeight w:val="90"/>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10</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西司马港</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二</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12.65</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eastAsia="zh-CN"/>
              </w:rPr>
            </w:pPr>
            <w:r>
              <w:rPr>
                <w:rFonts w:hint="default" w:ascii="Times New Roman" w:hAnsi="Times New Roman" w:eastAsia="仿宋" w:cs="Times New Roman"/>
                <w:color w:val="auto"/>
                <w:sz w:val="20"/>
                <w:szCs w:val="20"/>
                <w:highlight w:val="none"/>
              </w:rPr>
              <w:t xml:space="preserve">胜利河至</w:t>
            </w:r>
            <w:r>
              <w:rPr>
                <w:rFonts w:hint="default" w:ascii="Times New Roman" w:hAnsi="Times New Roman" w:eastAsia="仿宋" w:cs="Times New Roman"/>
                <w:color w:val="auto"/>
                <w:sz w:val="20"/>
                <w:szCs w:val="20"/>
                <w:highlight w:val="none"/>
                <w:lang w:eastAsia="zh-CN"/>
              </w:rPr>
              <w:t xml:space="preserve">如海河</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tc>
      </w:tr>
      <w:tr>
        <w:trPr>
          <w:jc w:val="center"/>
          <w:trHeight w:val="90"/>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11</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胜利河</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二</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5.75</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拉马河至焦港</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tc>
      </w:tr>
      <w:tr>
        <w:trPr>
          <w:jc w:val="center"/>
          <w:trHeight w:val="90"/>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12</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大</w:t>
            </w:r>
            <w:r>
              <w:rPr>
                <w:rFonts w:hint="default" w:ascii="Times New Roman" w:hAnsi="Times New Roman" w:eastAsia="仿宋" w:cs="Times New Roman"/>
                <w:color w:val="auto"/>
                <w:sz w:val="20"/>
                <w:szCs w:val="20"/>
                <w:highlight w:val="none"/>
                <w:lang w:eastAsia="zh-CN"/>
              </w:rPr>
              <w:t xml:space="preserve">寨</w:t>
            </w:r>
            <w:r>
              <w:rPr>
                <w:rFonts w:hint="default" w:ascii="Times New Roman" w:hAnsi="Times New Roman" w:eastAsia="仿宋" w:cs="Times New Roman"/>
                <w:color w:val="auto"/>
                <w:sz w:val="20"/>
                <w:szCs w:val="20"/>
                <w:highlight w:val="none"/>
              </w:rPr>
              <w:t xml:space="preserve">河</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二</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17.05</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lang w:eastAsia="zh-CN"/>
              </w:rPr>
              <w:t xml:space="preserve">如海河</w:t>
            </w:r>
            <w:r>
              <w:rPr>
                <w:rFonts w:hint="default" w:ascii="Times New Roman" w:hAnsi="Times New Roman" w:eastAsia="仿宋" w:cs="Times New Roman"/>
                <w:color w:val="auto"/>
                <w:sz w:val="20"/>
                <w:szCs w:val="20"/>
                <w:highlight w:val="none"/>
              </w:rPr>
              <w:t xml:space="preserve">至拉马河</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tc>
      </w:tr>
      <w:tr>
        <w:trPr>
          <w:jc w:val="center"/>
          <w:trHeight w:val="90"/>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13</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石庄前河</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二</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13.13</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如皋港至拉马河</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tc>
      </w:tr>
      <w:tr>
        <w:trPr>
          <w:jc w:val="center"/>
          <w:trHeight w:val="90"/>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tc>
        <w:tc>
          <w:tcPr>
            <w:gridSpan w:val="2"/>
            <w:tcW w:w="165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合  计</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eastAsia" w:eastAsia="仿宋" w:cs="Times New Roman"/>
                <w:b/>
                <w:bCs/>
                <w:color w:val="auto"/>
                <w:sz w:val="20"/>
                <w:szCs w:val="20"/>
                <w:highlight w:val="none"/>
                <w:lang w:val="en-US" w:eastAsia="zh-CN"/>
              </w:rPr>
              <w:t xml:space="preserve">210.78</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tc>
      </w:tr>
    </w:tbl>
    <w:p>
      <w:pPr>
        <w:pStyle w:val="882"/>
        <w:ind w:left="0" w:firstLine="0"/>
        <w:jc w:val="both"/>
        <w:keepLines w:val="0"/>
        <w:keepNext w:val="0"/>
        <w:pageBreakBefore w:val="0"/>
        <w:spacing w:line="400" w:lineRule="exact"/>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szCs w:val="24"/>
          <w:highlight w:val="none"/>
          <w:lang w:val="en-US" w:eastAsia="zh-CN" w:bidi="ar-SA"/>
        </w:rPr>
        <w:t xml:space="preserve">注：若生态环境部门对水质断面数量及位置等进行调整，以调整后清单为准。</w:t>
      </w:r>
      <w:r/>
    </w:p>
    <w:p>
      <w:pPr>
        <w:pStyle w:val="882"/>
        <w:ind w:left="0" w:firstLine="0"/>
        <w:jc w:val="both"/>
        <w:keepLines w:val="0"/>
        <w:keepNext w:val="0"/>
        <w:pageBreakBefore w:val="0"/>
        <w:spacing w:line="400" w:lineRule="exact"/>
        <w:rPr>
          <w:rFonts w:hint="default" w:ascii="Times New Roman" w:hAnsi="Times New Roman" w:eastAsia="微软雅黑" w:cs="Times New Roman"/>
          <w:color w:val="auto"/>
          <w:sz w:val="28"/>
          <w:szCs w:val="28"/>
          <w:highlight w:val="none"/>
          <w:lang w:val="en-US" w:eastAsia="zh-CN"/>
        </w:rPr>
      </w:pPr>
      <w:r>
        <w:rPr>
          <w:rFonts w:hint="default" w:ascii="Times New Roman" w:hAnsi="Times New Roman" w:eastAsia="微软雅黑" w:cs="Times New Roman"/>
          <w:color w:val="auto"/>
          <w:sz w:val="28"/>
          <w:szCs w:val="28"/>
          <w:highlight w:val="none"/>
          <w:lang w:val="en-US" w:eastAsia="zh-CN"/>
        </w:rPr>
      </w:r>
      <w:r/>
    </w:p>
    <w:p>
      <w:pPr>
        <w:pStyle w:val="882"/>
        <w:ind w:left="0" w:firstLine="0"/>
        <w:jc w:val="both"/>
        <w:keepLines w:val="0"/>
        <w:keepNext w:val="0"/>
        <w:pageBreakBefore w:val="0"/>
        <w:spacing w:line="400" w:lineRule="exact"/>
        <w:rPr>
          <w:rFonts w:hint="default" w:ascii="Times New Roman" w:hAnsi="Times New Roman" w:eastAsia="微软雅黑" w:cs="Times New Roman"/>
          <w:color w:val="auto"/>
          <w:sz w:val="28"/>
          <w:szCs w:val="28"/>
          <w:highlight w:val="none"/>
          <w:lang w:val="en-US" w:eastAsia="zh-CN"/>
        </w:rPr>
      </w:pPr>
      <w:r>
        <w:rPr>
          <w:rFonts w:hint="default" w:ascii="Times New Roman" w:hAnsi="Times New Roman" w:eastAsia="微软雅黑" w:cs="Times New Roman"/>
          <w:color w:val="auto"/>
          <w:sz w:val="28"/>
          <w:szCs w:val="28"/>
          <w:highlight w:val="none"/>
          <w:lang w:val="en-US" w:eastAsia="zh-CN"/>
        </w:rPr>
        <w:t xml:space="preserve">表2：</w:t>
      </w:r>
      <w:r/>
    </w:p>
    <w:p>
      <w:pPr>
        <w:pStyle w:val="882"/>
        <w:ind w:left="0" w:firstLine="0"/>
        <w:jc w:val="center"/>
        <w:keepLines w:val="0"/>
        <w:keepNext w:val="0"/>
        <w:pageBreakBefore w:val="0"/>
        <w:spacing w:line="400" w:lineRule="exact"/>
        <w:rPr>
          <w:rFonts w:hint="default" w:ascii="Times New Roman" w:hAnsi="Times New Roman" w:eastAsia="微软雅黑" w:cs="Times New Roman"/>
          <w:color w:val="auto"/>
          <w:sz w:val="36"/>
          <w:szCs w:val="36"/>
          <w:highlight w:val="none"/>
          <w:lang w:val="en-US" w:eastAsia="zh-CN"/>
        </w:rPr>
      </w:pPr>
      <w:r>
        <w:rPr>
          <w:rFonts w:hint="default" w:ascii="Times New Roman" w:hAnsi="Times New Roman" w:eastAsia="微软雅黑" w:cs="Times New Roman"/>
          <w:color w:val="auto"/>
          <w:sz w:val="36"/>
          <w:szCs w:val="36"/>
          <w:highlight w:val="none"/>
          <w:lang w:val="en-US" w:eastAsia="zh-CN"/>
        </w:rPr>
        <w:t xml:space="preserve">如海河以西一二级河道保洁项目区内控导</w:t>
      </w:r>
      <w:r>
        <w:rPr>
          <w:rFonts w:hint="eastAsia" w:ascii="Times New Roman" w:hAnsi="Times New Roman" w:eastAsia="微软雅黑" w:cs="Times New Roman"/>
          <w:color w:val="auto"/>
          <w:sz w:val="36"/>
          <w:szCs w:val="36"/>
          <w:highlight w:val="none"/>
          <w:lang w:val="en-US" w:eastAsia="zh-CN"/>
        </w:rPr>
        <w:t xml:space="preserve">工程</w:t>
      </w:r>
      <w:r>
        <w:rPr>
          <w:rFonts w:hint="default" w:ascii="Times New Roman" w:hAnsi="Times New Roman" w:eastAsia="微软雅黑" w:cs="Times New Roman"/>
          <w:color w:val="auto"/>
          <w:sz w:val="36"/>
          <w:szCs w:val="36"/>
          <w:highlight w:val="none"/>
          <w:lang w:val="en-US" w:eastAsia="zh-CN"/>
        </w:rPr>
        <w:t xml:space="preserve">清单</w:t>
      </w:r>
      <w:r/>
    </w:p>
    <w:tbl>
      <w:tblPr>
        <w:tblStyle w:val="863"/>
        <w:tblW w:w="9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1275"/>
        <w:gridCol w:w="1101"/>
        <w:gridCol w:w="1088"/>
        <w:gridCol w:w="1547"/>
        <w:gridCol w:w="2282"/>
        <w:gridCol w:w="1577"/>
      </w:tblGrid>
      <w:tr>
        <w:trPr>
          <w:jc w:val="center"/>
          <w:trHeight w:val="547"/>
          <w:tblHeader/>
        </w:trPr>
        <w:tc>
          <w:tcPr>
            <w:shd w:val="clear" w:color="auto" w:fill="auto"/>
            <w:tcW w:w="8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序号</w:t>
            </w:r>
            <w:r/>
          </w:p>
        </w:tc>
        <w:tc>
          <w:tcPr>
            <w:shd w:val="clear" w:color="auto" w:fill="auto"/>
            <w:tcW w:w="1275"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河道名称</w:t>
            </w:r>
            <w:r/>
          </w:p>
        </w:tc>
        <w:tc>
          <w:tcPr>
            <w:shd w:val="clear" w:color="auto" w:fill="auto"/>
            <w:tcW w:w="1101"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镇</w:t>
            </w:r>
            <w:r>
              <w:rPr>
                <w:rStyle w:val="907"/>
                <w:rFonts w:hint="default" w:ascii="Times New Roman" w:hAnsi="Times New Roman" w:eastAsia="仿宋" w:cs="Times New Roman"/>
                <w:color w:val="auto"/>
                <w:highlight w:val="none"/>
              </w:rPr>
              <w:t xml:space="preserve"> </w:t>
            </w:r>
            <w:r>
              <w:rPr>
                <w:rFonts w:hint="default" w:ascii="Times New Roman" w:hAnsi="Times New Roman" w:eastAsia="仿宋" w:cs="Times New Roman"/>
                <w:b/>
                <w:bCs/>
                <w:color w:val="auto"/>
                <w:sz w:val="24"/>
                <w:highlight w:val="none"/>
              </w:rPr>
              <w:t xml:space="preserve">别</w:t>
            </w:r>
            <w:r/>
          </w:p>
        </w:tc>
        <w:tc>
          <w:tcPr>
            <w:shd w:val="clear" w:color="auto" w:fill="auto"/>
            <w:tcW w:w="1088"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村</w:t>
            </w:r>
            <w:r>
              <w:rPr>
                <w:rStyle w:val="907"/>
                <w:rFonts w:hint="default" w:ascii="Times New Roman" w:hAnsi="Times New Roman" w:eastAsia="仿宋" w:cs="Times New Roman"/>
                <w:color w:val="auto"/>
                <w:highlight w:val="none"/>
              </w:rPr>
              <w:t xml:space="preserve"> </w:t>
            </w:r>
            <w:r>
              <w:rPr>
                <w:rFonts w:hint="default" w:ascii="Times New Roman" w:hAnsi="Times New Roman" w:eastAsia="仿宋" w:cs="Times New Roman"/>
                <w:b/>
                <w:bCs/>
                <w:color w:val="auto"/>
                <w:sz w:val="24"/>
                <w:highlight w:val="none"/>
              </w:rPr>
              <w:t xml:space="preserve">别</w:t>
            </w:r>
            <w:r/>
          </w:p>
        </w:tc>
        <w:tc>
          <w:tcPr>
            <w:shd w:val="clear" w:color="auto" w:fill="auto"/>
            <w:tcW w:w="15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工程名称</w:t>
            </w:r>
            <w:r/>
          </w:p>
        </w:tc>
        <w:tc>
          <w:tcPr>
            <w:shd w:val="clear" w:color="auto" w:fill="auto"/>
            <w:tcW w:w="2282"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位</w:t>
            </w:r>
            <w:r>
              <w:rPr>
                <w:rStyle w:val="907"/>
                <w:rFonts w:hint="default" w:ascii="Times New Roman" w:hAnsi="Times New Roman" w:eastAsia="仿宋" w:cs="Times New Roman"/>
                <w:color w:val="auto"/>
                <w:highlight w:val="none"/>
              </w:rPr>
              <w:t xml:space="preserve"> </w:t>
            </w:r>
            <w:r>
              <w:rPr>
                <w:rFonts w:hint="default" w:ascii="Times New Roman" w:hAnsi="Times New Roman" w:eastAsia="仿宋" w:cs="Times New Roman"/>
                <w:b/>
                <w:bCs/>
                <w:color w:val="auto"/>
                <w:sz w:val="24"/>
                <w:highlight w:val="none"/>
              </w:rPr>
              <w:t xml:space="preserve">置</w:t>
            </w:r>
            <w:r/>
          </w:p>
        </w:tc>
        <w:tc>
          <w:tcPr>
            <w:shd w:val="clear" w:color="auto" w:fill="auto"/>
            <w:tcW w:w="157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备注</w:t>
            </w:r>
            <w:r/>
          </w:p>
        </w:tc>
      </w:tr>
      <w:tr>
        <w:trPr>
          <w:jc w:val="center"/>
          <w:trHeight w:val="677"/>
        </w:trPr>
        <w:tc>
          <w:tcPr>
            <w:shd w:val="clear" w:color="auto" w:fill="auto"/>
            <w:tcW w:w="8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1</w:t>
            </w:r>
            <w:r/>
          </w:p>
        </w:tc>
        <w:tc>
          <w:tcPr>
            <w:shd w:val="clear" w:color="auto" w:fill="auto"/>
            <w:tcW w:w="1275"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如泰运河</w:t>
            </w:r>
            <w:r/>
          </w:p>
        </w:tc>
        <w:tc>
          <w:tcPr>
            <w:shd w:val="clear" w:color="auto" w:fill="auto"/>
            <w:tcW w:w="1101"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搬经镇</w:t>
            </w:r>
            <w:r/>
          </w:p>
        </w:tc>
        <w:tc>
          <w:tcPr>
            <w:shd w:val="clear" w:color="auto" w:fill="auto"/>
            <w:tcW w:w="1088"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加力村</w:t>
            </w:r>
            <w:r/>
          </w:p>
        </w:tc>
        <w:tc>
          <w:tcPr>
            <w:shd w:val="clear" w:color="auto" w:fill="auto"/>
            <w:tcW w:w="15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加北界河</w:t>
            </w:r>
            <w:r/>
          </w:p>
          <w:p>
            <w:pPr>
              <w:jc w:val="center"/>
              <w:keepLines w:val="0"/>
              <w:keepNext w:val="0"/>
              <w:pageBreakBefore w:val="0"/>
              <w:spacing w:line="320" w:lineRule="exact"/>
              <w:widowControl/>
              <w:rPr>
                <w:rFonts w:hint="eastAsia" w:ascii="Times New Roman" w:hAnsi="Times New Roman" w:eastAsia="仿宋" w:cs="Times New Roman"/>
                <w:color w:val="auto"/>
                <w:szCs w:val="21"/>
                <w:highlight w:val="none"/>
                <w:lang w:eastAsia="zh-CN"/>
              </w:rPr>
            </w:pPr>
            <w:r>
              <w:rPr>
                <w:rFonts w:hint="eastAsia" w:eastAsia="仿宋" w:cs="Times New Roman"/>
                <w:color w:val="auto"/>
                <w:szCs w:val="21"/>
                <w:highlight w:val="none"/>
                <w:lang w:eastAsia="zh-CN"/>
              </w:rPr>
              <w:t xml:space="preserve">简易控导闸</w:t>
            </w:r>
            <w:r/>
          </w:p>
        </w:tc>
        <w:tc>
          <w:tcPr>
            <w:shd w:val="clear" w:color="auto" w:fill="auto"/>
            <w:tcW w:w="2282"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如皋市鞠王路015乡</w:t>
            </w:r>
            <w:r/>
          </w:p>
        </w:tc>
        <w:tc>
          <w:tcPr>
            <w:shd w:val="clear" w:color="auto" w:fill="auto"/>
            <w:tcW w:w="157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在健康养生馆附近</w:t>
            </w:r>
            <w:r/>
          </w:p>
        </w:tc>
      </w:tr>
      <w:tr>
        <w:trPr>
          <w:jc w:val="center"/>
          <w:trHeight w:val="677"/>
        </w:trPr>
        <w:tc>
          <w:tcPr>
            <w:shd w:val="clear" w:color="auto" w:fill="auto"/>
            <w:tcW w:w="8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2</w:t>
            </w:r>
            <w:r/>
          </w:p>
        </w:tc>
        <w:tc>
          <w:tcPr>
            <w:shd w:val="clear" w:color="auto" w:fill="auto"/>
            <w:tcW w:w="1275"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焦港河</w:t>
            </w:r>
            <w:r/>
          </w:p>
        </w:tc>
        <w:tc>
          <w:tcPr>
            <w:shd w:val="clear" w:color="auto" w:fill="auto"/>
            <w:tcW w:w="1101"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搬经镇</w:t>
            </w:r>
            <w:r/>
          </w:p>
        </w:tc>
        <w:tc>
          <w:tcPr>
            <w:shd w:val="clear" w:color="auto" w:fill="auto"/>
            <w:tcW w:w="1088"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兴夏村</w:t>
            </w:r>
            <w:r/>
          </w:p>
        </w:tc>
        <w:tc>
          <w:tcPr>
            <w:shd w:val="clear" w:color="auto" w:fill="auto"/>
            <w:tcW w:w="15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焦港中心河</w:t>
            </w:r>
            <w:r/>
          </w:p>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eastAsia" w:eastAsia="仿宋" w:cs="Times New Roman"/>
                <w:color w:val="auto"/>
                <w:szCs w:val="21"/>
                <w:highlight w:val="none"/>
                <w:lang w:eastAsia="zh-CN"/>
              </w:rPr>
              <w:t xml:space="preserve">简易控导闸</w:t>
            </w:r>
            <w:r/>
          </w:p>
        </w:tc>
        <w:tc>
          <w:tcPr>
            <w:shd w:val="clear" w:color="auto" w:fill="auto"/>
            <w:tcW w:w="2282"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如皋市轮尧线612乡</w:t>
            </w:r>
            <w:r/>
          </w:p>
        </w:tc>
        <w:tc>
          <w:tcPr>
            <w:shd w:val="clear" w:color="auto" w:fill="auto"/>
            <w:tcW w:w="157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在夏堡农经大厦附近</w:t>
            </w:r>
            <w:r/>
          </w:p>
        </w:tc>
      </w:tr>
      <w:tr>
        <w:trPr>
          <w:jc w:val="center"/>
          <w:trHeight w:val="392"/>
        </w:trPr>
        <w:tc>
          <w:tcPr>
            <w:shd w:val="clear" w:color="auto" w:fill="auto"/>
            <w:tcW w:w="8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3</w:t>
            </w:r>
            <w:r/>
          </w:p>
        </w:tc>
        <w:tc>
          <w:tcPr>
            <w:shd w:val="clear" w:color="auto" w:fill="auto"/>
            <w:tcW w:w="1275"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焦港河</w:t>
            </w:r>
            <w:r/>
          </w:p>
        </w:tc>
        <w:tc>
          <w:tcPr>
            <w:shd w:val="clear" w:color="auto" w:fill="auto"/>
            <w:tcW w:w="1101"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搬经镇</w:t>
            </w:r>
            <w:r/>
          </w:p>
        </w:tc>
        <w:tc>
          <w:tcPr>
            <w:shd w:val="clear" w:color="auto" w:fill="auto"/>
            <w:tcW w:w="1088"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龙桥村</w:t>
            </w:r>
            <w:r/>
          </w:p>
        </w:tc>
        <w:tc>
          <w:tcPr>
            <w:shd w:val="clear" w:color="auto" w:fill="auto"/>
            <w:tcW w:w="1547" w:type="dxa"/>
            <w:vAlign w:val="center"/>
            <w:textDirection w:val="lrTb"/>
            <w:noWrap w:val="false"/>
          </w:tcPr>
          <w:p>
            <w:pPr>
              <w:jc w:val="center"/>
              <w:keepLines w:val="0"/>
              <w:keepNext w:val="0"/>
              <w:pageBreakBefore w:val="0"/>
              <w:spacing w:line="320" w:lineRule="exact"/>
              <w:widowControl/>
              <w:rPr>
                <w:rFonts w:hint="eastAsia" w:ascii="Times New Roman" w:hAnsi="Times New Roman" w:eastAsia="仿宋" w:cs="Times New Roman"/>
                <w:color w:val="auto"/>
                <w:szCs w:val="21"/>
                <w:highlight w:val="none"/>
                <w:lang w:eastAsia="zh-CN"/>
              </w:rPr>
            </w:pPr>
            <w:r>
              <w:rPr>
                <w:rFonts w:hint="default" w:ascii="Times New Roman" w:hAnsi="Times New Roman" w:eastAsia="仿宋" w:cs="Times New Roman"/>
                <w:color w:val="auto"/>
                <w:szCs w:val="21"/>
                <w:highlight w:val="none"/>
              </w:rPr>
              <w:t xml:space="preserve">龙港河</w:t>
            </w:r>
            <w:r>
              <w:rPr>
                <w:rFonts w:hint="eastAsia" w:eastAsia="仿宋" w:cs="Times New Roman"/>
                <w:color w:val="auto"/>
                <w:szCs w:val="21"/>
                <w:highlight w:val="none"/>
                <w:lang w:eastAsia="zh-CN"/>
              </w:rPr>
              <w:t xml:space="preserve">涵闸</w:t>
            </w:r>
            <w:r/>
          </w:p>
        </w:tc>
        <w:tc>
          <w:tcPr>
            <w:shd w:val="clear" w:color="auto" w:fill="auto"/>
            <w:tcW w:w="2282"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如皋市608乡道</w:t>
            </w:r>
            <w:r/>
          </w:p>
        </w:tc>
        <w:tc>
          <w:tcPr>
            <w:shd w:val="clear" w:color="auto" w:fill="auto"/>
            <w:tcW w:w="157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在九龙口附近</w:t>
            </w:r>
            <w:r/>
          </w:p>
        </w:tc>
      </w:tr>
      <w:tr>
        <w:trPr>
          <w:jc w:val="center"/>
          <w:trHeight w:val="392"/>
        </w:trPr>
        <w:tc>
          <w:tcPr>
            <w:shd w:val="clear" w:color="auto" w:fill="auto"/>
            <w:tcW w:w="8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4</w:t>
            </w:r>
            <w:r/>
          </w:p>
        </w:tc>
        <w:tc>
          <w:tcPr>
            <w:shd w:val="clear" w:color="auto" w:fill="auto"/>
            <w:tcW w:w="1275"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焦港河</w:t>
            </w:r>
            <w:r/>
          </w:p>
        </w:tc>
        <w:tc>
          <w:tcPr>
            <w:shd w:val="clear" w:color="auto" w:fill="auto"/>
            <w:tcW w:w="1101"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搬经镇</w:t>
            </w:r>
            <w:r/>
          </w:p>
        </w:tc>
        <w:tc>
          <w:tcPr>
            <w:shd w:val="clear" w:color="auto" w:fill="auto"/>
            <w:tcW w:w="1088"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龙桥村</w:t>
            </w:r>
            <w:r/>
          </w:p>
        </w:tc>
        <w:tc>
          <w:tcPr>
            <w:shd w:val="clear" w:color="auto" w:fill="auto"/>
            <w:tcW w:w="15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西红旗河</w:t>
            </w:r>
            <w:r/>
          </w:p>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eastAsia" w:eastAsia="仿宋" w:cs="Times New Roman"/>
                <w:color w:val="auto"/>
                <w:szCs w:val="21"/>
                <w:highlight w:val="none"/>
                <w:lang w:eastAsia="zh-CN"/>
              </w:rPr>
              <w:t xml:space="preserve">简易控导闸</w:t>
            </w:r>
            <w:r/>
          </w:p>
        </w:tc>
        <w:tc>
          <w:tcPr>
            <w:shd w:val="clear" w:color="auto" w:fill="auto"/>
            <w:tcW w:w="2282"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如皋市608乡道</w:t>
            </w:r>
            <w:r/>
          </w:p>
        </w:tc>
        <w:tc>
          <w:tcPr>
            <w:shd w:val="clear" w:color="auto" w:fill="auto"/>
            <w:tcW w:w="157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在史家庄附近</w:t>
            </w:r>
            <w:r/>
          </w:p>
        </w:tc>
      </w:tr>
      <w:tr>
        <w:trPr>
          <w:jc w:val="center"/>
          <w:trHeight w:val="677"/>
        </w:trPr>
        <w:tc>
          <w:tcPr>
            <w:shd w:val="clear" w:color="auto" w:fill="auto"/>
            <w:tcW w:w="8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5</w:t>
            </w:r>
            <w:r/>
          </w:p>
        </w:tc>
        <w:tc>
          <w:tcPr>
            <w:shd w:val="clear" w:color="auto" w:fill="auto"/>
            <w:tcW w:w="1275"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焦港河</w:t>
            </w:r>
            <w:r/>
          </w:p>
        </w:tc>
        <w:tc>
          <w:tcPr>
            <w:shd w:val="clear" w:color="auto" w:fill="auto"/>
            <w:tcW w:w="1101"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城北街道</w:t>
            </w:r>
            <w:r/>
          </w:p>
        </w:tc>
        <w:tc>
          <w:tcPr>
            <w:shd w:val="clear" w:color="auto" w:fill="auto"/>
            <w:tcW w:w="1088"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狮垛村</w:t>
            </w:r>
            <w:r/>
          </w:p>
        </w:tc>
        <w:tc>
          <w:tcPr>
            <w:shd w:val="clear" w:color="auto" w:fill="auto"/>
            <w:tcW w:w="15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倪夏河</w:t>
            </w:r>
            <w:r/>
          </w:p>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eastAsia" w:eastAsia="仿宋" w:cs="Times New Roman"/>
                <w:color w:val="auto"/>
                <w:szCs w:val="21"/>
                <w:highlight w:val="none"/>
                <w:lang w:eastAsia="zh-CN"/>
              </w:rPr>
              <w:t xml:space="preserve">简易控导闸</w:t>
            </w:r>
            <w:r/>
          </w:p>
        </w:tc>
        <w:tc>
          <w:tcPr>
            <w:shd w:val="clear" w:color="auto" w:fill="auto"/>
            <w:tcW w:w="2282"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如皋市440乡道</w:t>
            </w:r>
            <w:r/>
          </w:p>
        </w:tc>
        <w:tc>
          <w:tcPr>
            <w:shd w:val="clear" w:color="auto" w:fill="auto"/>
            <w:tcW w:w="157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在440乡道附近</w:t>
            </w:r>
            <w:r/>
          </w:p>
        </w:tc>
      </w:tr>
      <w:tr>
        <w:trPr>
          <w:jc w:val="center"/>
          <w:trHeight w:val="547"/>
        </w:trPr>
        <w:tc>
          <w:tcPr>
            <w:shd w:val="clear" w:color="auto" w:fill="auto"/>
            <w:tcW w:w="8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6</w:t>
            </w:r>
            <w:r/>
          </w:p>
        </w:tc>
        <w:tc>
          <w:tcPr>
            <w:shd w:val="clear" w:color="auto" w:fill="auto"/>
            <w:tcW w:w="1275"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焦港河</w:t>
            </w:r>
            <w:r/>
          </w:p>
        </w:tc>
        <w:tc>
          <w:tcPr>
            <w:shd w:val="clear" w:color="auto" w:fill="auto"/>
            <w:tcW w:w="1101"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城北街道</w:t>
            </w:r>
            <w:r/>
          </w:p>
        </w:tc>
        <w:tc>
          <w:tcPr>
            <w:shd w:val="clear" w:color="auto" w:fill="auto"/>
            <w:tcW w:w="1088"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狮垛村</w:t>
            </w:r>
            <w:r/>
          </w:p>
        </w:tc>
        <w:tc>
          <w:tcPr>
            <w:shd w:val="clear" w:color="auto" w:fill="auto"/>
            <w:tcW w:w="15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桥坝头河</w:t>
            </w:r>
            <w:r/>
          </w:p>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eastAsia" w:eastAsia="仿宋" w:cs="Times New Roman"/>
                <w:color w:val="auto"/>
                <w:szCs w:val="21"/>
                <w:highlight w:val="none"/>
                <w:lang w:eastAsia="zh-CN"/>
              </w:rPr>
              <w:t xml:space="preserve">简易控导闸</w:t>
            </w:r>
            <w:r/>
          </w:p>
        </w:tc>
        <w:tc>
          <w:tcPr>
            <w:shd w:val="clear" w:color="auto" w:fill="auto"/>
            <w:tcW w:w="2282"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如皋市451乡道</w:t>
            </w:r>
            <w:r/>
          </w:p>
        </w:tc>
        <w:tc>
          <w:tcPr>
            <w:shd w:val="clear" w:color="auto" w:fill="auto"/>
            <w:tcW w:w="157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在桥坝头附近</w:t>
            </w:r>
            <w:r/>
          </w:p>
        </w:tc>
      </w:tr>
      <w:tr>
        <w:trPr>
          <w:jc w:val="center"/>
          <w:trHeight w:val="677"/>
        </w:trPr>
        <w:tc>
          <w:tcPr>
            <w:shd w:val="clear" w:color="auto" w:fill="auto"/>
            <w:tcW w:w="8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7</w:t>
            </w:r>
            <w:r/>
          </w:p>
        </w:tc>
        <w:tc>
          <w:tcPr>
            <w:shd w:val="clear" w:color="auto" w:fill="auto"/>
            <w:tcW w:w="1275"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焦港河</w:t>
            </w:r>
            <w:r/>
          </w:p>
        </w:tc>
        <w:tc>
          <w:tcPr>
            <w:shd w:val="clear" w:color="auto" w:fill="auto"/>
            <w:tcW w:w="1101"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搬经镇</w:t>
            </w:r>
            <w:r/>
          </w:p>
        </w:tc>
        <w:tc>
          <w:tcPr>
            <w:shd w:val="clear" w:color="auto" w:fill="auto"/>
            <w:tcW w:w="1088"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任庄村</w:t>
            </w:r>
            <w:r/>
          </w:p>
        </w:tc>
        <w:tc>
          <w:tcPr>
            <w:shd w:val="clear" w:color="auto" w:fill="auto"/>
            <w:tcW w:w="15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备战河</w:t>
            </w:r>
            <w:r/>
          </w:p>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eastAsia" w:eastAsia="仿宋" w:cs="Times New Roman"/>
                <w:color w:val="auto"/>
                <w:szCs w:val="21"/>
                <w:highlight w:val="none"/>
                <w:lang w:eastAsia="zh-CN"/>
              </w:rPr>
              <w:t xml:space="preserve">简易控导闸</w:t>
            </w:r>
            <w:r/>
          </w:p>
        </w:tc>
        <w:tc>
          <w:tcPr>
            <w:shd w:val="clear" w:color="auto" w:fill="auto"/>
            <w:tcW w:w="2282"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如皋市鞠刘线616乡</w:t>
            </w:r>
            <w:r/>
          </w:p>
        </w:tc>
        <w:tc>
          <w:tcPr>
            <w:shd w:val="clear" w:color="auto" w:fill="auto"/>
            <w:tcW w:w="157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在健华超市附近</w:t>
            </w:r>
            <w:r/>
          </w:p>
        </w:tc>
      </w:tr>
      <w:tr>
        <w:trPr>
          <w:jc w:val="center"/>
          <w:trHeight w:val="595"/>
        </w:trPr>
        <w:tc>
          <w:tcPr>
            <w:shd w:val="clear" w:color="auto" w:fill="auto"/>
            <w:tcW w:w="8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8</w:t>
            </w:r>
            <w:r/>
          </w:p>
        </w:tc>
        <w:tc>
          <w:tcPr>
            <w:shd w:val="clear" w:color="auto" w:fill="auto"/>
            <w:tcW w:w="1275"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如泰运河</w:t>
            </w:r>
            <w:r/>
          </w:p>
        </w:tc>
        <w:tc>
          <w:tcPr>
            <w:shd w:val="clear" w:color="auto" w:fill="auto"/>
            <w:tcW w:w="1101"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城北街道</w:t>
            </w:r>
            <w:r/>
          </w:p>
        </w:tc>
        <w:tc>
          <w:tcPr>
            <w:shd w:val="clear" w:color="auto" w:fill="auto"/>
            <w:tcW w:w="1088"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八角井村</w:t>
            </w:r>
            <w:r/>
          </w:p>
        </w:tc>
        <w:tc>
          <w:tcPr>
            <w:shd w:val="clear" w:color="auto" w:fill="auto"/>
            <w:tcW w:w="15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新港泵站</w:t>
            </w:r>
            <w:r/>
          </w:p>
        </w:tc>
        <w:tc>
          <w:tcPr>
            <w:shd w:val="clear" w:color="auto" w:fill="auto"/>
            <w:tcW w:w="2282" w:type="dxa"/>
            <w:vAlign w:val="center"/>
            <w:textDirection w:val="lrTb"/>
            <w:noWrap w:val="false"/>
          </w:tcPr>
          <w:p>
            <w:pPr>
              <w:jc w:val="center"/>
              <w:keepLines w:val="0"/>
              <w:keepNext w:val="0"/>
              <w:pageBreakBefore w:val="0"/>
              <w:spacing w:line="32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shd w:val="clear" w:color="auto" w:fill="auto"/>
            <w:tcW w:w="1577" w:type="dxa"/>
            <w:vAlign w:val="center"/>
            <w:textDirection w:val="lrTb"/>
            <w:noWrap w:val="false"/>
          </w:tcPr>
          <w:p>
            <w:pPr>
              <w:jc w:val="center"/>
              <w:keepLines w:val="0"/>
              <w:keepNext w:val="0"/>
              <w:pageBreakBefore w:val="0"/>
              <w:spacing w:line="32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611"/>
        </w:trPr>
        <w:tc>
          <w:tcPr>
            <w:shd w:val="clear" w:color="auto" w:fill="auto"/>
            <w:tcW w:w="8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9</w:t>
            </w:r>
            <w:r/>
          </w:p>
        </w:tc>
        <w:tc>
          <w:tcPr>
            <w:shd w:val="clear" w:color="auto" w:fill="auto"/>
            <w:tcW w:w="1275"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如泰运河</w:t>
            </w:r>
            <w:r/>
          </w:p>
        </w:tc>
        <w:tc>
          <w:tcPr>
            <w:shd w:val="clear" w:color="auto" w:fill="auto"/>
            <w:tcW w:w="1101"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城北街道</w:t>
            </w:r>
            <w:r/>
          </w:p>
        </w:tc>
        <w:tc>
          <w:tcPr>
            <w:shd w:val="clear" w:color="auto" w:fill="auto"/>
            <w:tcW w:w="1088"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八角井村</w:t>
            </w:r>
            <w:r/>
          </w:p>
        </w:tc>
        <w:tc>
          <w:tcPr>
            <w:shd w:val="clear" w:color="auto" w:fill="auto"/>
            <w:tcW w:w="15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活水泵站</w:t>
            </w:r>
            <w:r/>
          </w:p>
        </w:tc>
        <w:tc>
          <w:tcPr>
            <w:shd w:val="clear" w:color="auto" w:fill="auto"/>
            <w:tcW w:w="2282"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shd w:val="clear" w:color="auto" w:fill="auto"/>
            <w:tcW w:w="157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bl>
    <w:p>
      <w:pPr>
        <w:pStyle w:val="864"/>
        <w:rPr>
          <w:rFonts w:hint="default" w:ascii="Times New Roman" w:hAnsi="Times New Roman" w:cs="Times New Roman"/>
          <w:color w:val="auto"/>
          <w:highlight w:val="none"/>
        </w:rPr>
      </w:pPr>
      <w:r>
        <w:rPr>
          <w:rFonts w:hint="default" w:ascii="Times New Roman" w:hAnsi="Times New Roman" w:eastAsia="仿宋" w:cs="Times New Roman"/>
          <w:color w:val="auto"/>
          <w:sz w:val="24"/>
          <w:szCs w:val="24"/>
          <w:highlight w:val="none"/>
          <w:lang w:val="en-US" w:eastAsia="zh-CN" w:bidi="ar-SA"/>
        </w:rPr>
        <w:t xml:space="preserve">注：若水务局对控导数量及位置等进行调整，以调整后清单为准。</w:t>
      </w:r>
      <w:r/>
    </w:p>
    <w:p>
      <w:pPr>
        <w:numPr>
          <w:ilvl w:val="0"/>
          <w:numId w:val="1"/>
        </w:numPr>
        <w:ind w:firstLine="560"/>
        <w:spacing w:line="500" w:lineRule="exact"/>
        <w:rPr>
          <w:rFonts w:hint="default" w:ascii="Times New Roman" w:hAnsi="Times New Roman" w:eastAsia="黑体" w:cs="Times New Roman"/>
          <w:color w:val="auto"/>
          <w:sz w:val="28"/>
          <w:szCs w:val="28"/>
          <w:highlight w:val="none"/>
        </w:rPr>
      </w:pPr>
      <w:r>
        <w:rPr>
          <w:rFonts w:hint="default" w:ascii="Times New Roman" w:hAnsi="Times New Roman" w:eastAsia="黑体" w:cs="Times New Roman"/>
          <w:color w:val="auto"/>
          <w:sz w:val="28"/>
          <w:szCs w:val="28"/>
          <w:highlight w:val="none"/>
        </w:rPr>
        <w:t xml:space="preserve">服务要求</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（一）保洁</w:t>
      </w:r>
      <w:r>
        <w:rPr>
          <w:rFonts w:hint="default" w:ascii="Times New Roman" w:hAnsi="Times New Roman" w:eastAsia="仿宋" w:cs="Times New Roman"/>
          <w:color w:val="auto"/>
          <w:sz w:val="28"/>
          <w:szCs w:val="28"/>
          <w:highlight w:val="none"/>
          <w:lang w:eastAsia="zh-CN"/>
        </w:rPr>
        <w:t xml:space="preserve">服务</w:t>
      </w:r>
      <w:r>
        <w:rPr>
          <w:rFonts w:hint="default" w:ascii="Times New Roman" w:hAnsi="Times New Roman" w:eastAsia="仿宋" w:cs="Times New Roman"/>
          <w:color w:val="auto"/>
          <w:sz w:val="28"/>
          <w:szCs w:val="28"/>
          <w:highlight w:val="none"/>
        </w:rPr>
        <w:t xml:space="preserve">标准：</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1.无动物尸体；</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2.无成块恶性水生植物；</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3.无倒伏树、秸秆；</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4.无生活垃圾漂浮物。</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（二）保洁</w:t>
      </w:r>
      <w:r>
        <w:rPr>
          <w:rFonts w:hint="default" w:ascii="Times New Roman" w:hAnsi="Times New Roman" w:eastAsia="仿宋" w:cs="Times New Roman"/>
          <w:color w:val="auto"/>
          <w:sz w:val="28"/>
          <w:szCs w:val="28"/>
          <w:highlight w:val="none"/>
          <w:lang w:eastAsia="zh-CN"/>
        </w:rPr>
        <w:t xml:space="preserve">频次</w:t>
      </w:r>
      <w:r>
        <w:rPr>
          <w:rFonts w:hint="default" w:ascii="Times New Roman" w:hAnsi="Times New Roman" w:eastAsia="仿宋" w:cs="Times New Roman"/>
          <w:color w:val="auto"/>
          <w:sz w:val="28"/>
          <w:szCs w:val="28"/>
          <w:highlight w:val="none"/>
        </w:rPr>
        <w:t xml:space="preserve">：</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严格</w:t>
      </w:r>
      <w:r>
        <w:rPr>
          <w:rFonts w:hint="default" w:ascii="Times New Roman" w:hAnsi="Times New Roman" w:eastAsia="仿宋" w:cs="Times New Roman"/>
          <w:color w:val="auto"/>
          <w:sz w:val="28"/>
          <w:szCs w:val="28"/>
          <w:highlight w:val="none"/>
          <w:lang w:eastAsia="zh-CN"/>
        </w:rPr>
        <w:t xml:space="preserve">执行</w:t>
      </w:r>
      <w:r>
        <w:rPr>
          <w:rFonts w:hint="default" w:ascii="Times New Roman" w:hAnsi="Times New Roman" w:eastAsia="仿宋" w:cs="Times New Roman"/>
          <w:color w:val="auto"/>
          <w:sz w:val="28"/>
          <w:szCs w:val="28"/>
          <w:highlight w:val="none"/>
        </w:rPr>
        <w:t xml:space="preserve">作业标准</w:t>
      </w:r>
      <w:r>
        <w:rPr>
          <w:rFonts w:hint="default" w:ascii="Times New Roman" w:hAnsi="Times New Roman" w:eastAsia="仿宋" w:cs="Times New Roman"/>
          <w:color w:val="auto"/>
          <w:sz w:val="28"/>
          <w:szCs w:val="28"/>
          <w:highlight w:val="none"/>
          <w:lang w:eastAsia="zh-CN"/>
        </w:rPr>
        <w:t xml:space="preserve">，足额配备保洁人员、作业船舶及设备，保障作业频次与质量。</w:t>
      </w:r>
      <w:r>
        <w:rPr>
          <w:rFonts w:hint="default" w:ascii="Times New Roman" w:hAnsi="Times New Roman" w:eastAsia="仿宋" w:cs="Times New Roman"/>
          <w:color w:val="auto"/>
          <w:sz w:val="28"/>
          <w:szCs w:val="28"/>
          <w:highlight w:val="none"/>
        </w:rPr>
        <w:t xml:space="preserve">突出重点，控导周边、水质断面</w:t>
      </w:r>
      <w:r>
        <w:rPr>
          <w:rFonts w:hint="default" w:ascii="Times New Roman" w:hAnsi="Times New Roman" w:eastAsia="仿宋" w:cs="Times New Roman"/>
          <w:color w:val="auto"/>
          <w:sz w:val="28"/>
          <w:szCs w:val="28"/>
          <w:highlight w:val="none"/>
          <w:lang w:eastAsia="zh-CN"/>
        </w:rPr>
        <w:t xml:space="preserve">周边</w:t>
      </w:r>
      <w:r>
        <w:rPr>
          <w:rFonts w:hint="default" w:ascii="Times New Roman" w:hAnsi="Times New Roman" w:eastAsia="仿宋" w:cs="Times New Roman"/>
          <w:color w:val="auto"/>
          <w:sz w:val="28"/>
          <w:szCs w:val="28"/>
          <w:highlight w:val="none"/>
        </w:rPr>
        <w:t xml:space="preserve">等重点区域，每月巡查天数不少于2</w:t>
      </w:r>
      <w:r>
        <w:rPr>
          <w:rFonts w:hint="eastAsia"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rPr>
        <w:t xml:space="preserve">天，发现问题</w:t>
      </w:r>
      <w:r>
        <w:rPr>
          <w:rFonts w:hint="default" w:ascii="Times New Roman" w:hAnsi="Times New Roman" w:eastAsia="仿宋" w:cs="Times New Roman"/>
          <w:color w:val="auto"/>
          <w:sz w:val="28"/>
          <w:szCs w:val="28"/>
          <w:highlight w:val="none"/>
          <w:lang w:eastAsia="zh-CN"/>
        </w:rPr>
        <w:t xml:space="preserve">及时</w:t>
      </w:r>
      <w:r>
        <w:rPr>
          <w:rFonts w:hint="default" w:ascii="Times New Roman" w:hAnsi="Times New Roman" w:eastAsia="仿宋" w:cs="Times New Roman"/>
          <w:color w:val="auto"/>
          <w:sz w:val="28"/>
          <w:szCs w:val="28"/>
          <w:highlight w:val="none"/>
        </w:rPr>
        <w:t xml:space="preserve">清理，确保重点部位始终处于可控状态。每年4月至11月作为重点时段，每月工作天数不少于2</w:t>
      </w:r>
      <w:r>
        <w:rPr>
          <w:rFonts w:hint="eastAsia"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rPr>
        <w:t xml:space="preserve">天；每年1月至3月及12月</w:t>
      </w:r>
      <w:r>
        <w:rPr>
          <w:rFonts w:hint="default" w:ascii="Times New Roman" w:hAnsi="Times New Roman" w:eastAsia="仿宋" w:cs="Times New Roman"/>
          <w:color w:val="auto"/>
          <w:sz w:val="28"/>
          <w:szCs w:val="28"/>
          <w:highlight w:val="none"/>
          <w:lang w:eastAsia="zh-CN"/>
        </w:rPr>
        <w:t xml:space="preserve">作为</w:t>
      </w:r>
      <w:r>
        <w:rPr>
          <w:rFonts w:hint="default" w:ascii="Times New Roman" w:hAnsi="Times New Roman" w:eastAsia="仿宋" w:cs="Times New Roman"/>
          <w:color w:val="auto"/>
          <w:sz w:val="28"/>
          <w:szCs w:val="28"/>
          <w:highlight w:val="none"/>
        </w:rPr>
        <w:t xml:space="preserve">其他时段，每月工作天数不少于10天</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核定作业天数内</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每</w:t>
      </w:r>
      <w:r>
        <w:rPr>
          <w:rFonts w:hint="default" w:ascii="Times New Roman" w:hAnsi="Times New Roman" w:eastAsia="仿宋" w:cs="Times New Roman"/>
          <w:color w:val="auto"/>
          <w:sz w:val="28"/>
          <w:szCs w:val="28"/>
          <w:highlight w:val="none"/>
          <w:lang w:eastAsia="zh-CN"/>
        </w:rPr>
        <w:t xml:space="preserve">日有效</w:t>
      </w:r>
      <w:r>
        <w:rPr>
          <w:rFonts w:hint="default" w:ascii="Times New Roman" w:hAnsi="Times New Roman" w:eastAsia="仿宋" w:cs="Times New Roman"/>
          <w:color w:val="auto"/>
          <w:sz w:val="28"/>
          <w:szCs w:val="28"/>
          <w:highlight w:val="none"/>
        </w:rPr>
        <w:t xml:space="preserve">工作时长不得少于6小时。</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（三）打捞垃圾上岸处置：</w:t>
      </w:r>
      <w:r/>
    </w:p>
    <w:p>
      <w:pPr>
        <w:ind w:firstLine="561"/>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打捞</w:t>
      </w:r>
      <w:r>
        <w:rPr>
          <w:rFonts w:hint="eastAsia" w:ascii="仿宋" w:hAnsi="仿宋" w:eastAsia="仿宋" w:cs="仿宋"/>
          <w:color w:val="auto"/>
          <w:sz w:val="28"/>
          <w:szCs w:val="28"/>
          <w:highlight w:val="none"/>
          <w:lang w:eastAsia="zh-CN"/>
        </w:rPr>
        <w:t xml:space="preserve">的各类</w:t>
      </w:r>
      <w:r>
        <w:rPr>
          <w:rFonts w:hint="eastAsia" w:ascii="仿宋" w:hAnsi="仿宋" w:eastAsia="仿宋" w:cs="仿宋"/>
          <w:color w:val="auto"/>
          <w:sz w:val="28"/>
          <w:szCs w:val="28"/>
          <w:highlight w:val="none"/>
        </w:rPr>
        <w:t xml:space="preserve">垃圾须分类</w:t>
      </w:r>
      <w:r>
        <w:rPr>
          <w:rFonts w:hint="eastAsia" w:ascii="仿宋" w:hAnsi="仿宋" w:eastAsia="仿宋" w:cs="仿宋"/>
          <w:color w:val="auto"/>
          <w:sz w:val="28"/>
          <w:szCs w:val="28"/>
          <w:highlight w:val="none"/>
          <w:lang w:eastAsia="zh-CN"/>
        </w:rPr>
        <w:t xml:space="preserve">处置</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严禁</w:t>
      </w:r>
      <w:r>
        <w:rPr>
          <w:rFonts w:hint="eastAsia" w:ascii="仿宋" w:hAnsi="仿宋" w:eastAsia="仿宋" w:cs="仿宋"/>
          <w:color w:val="auto"/>
          <w:sz w:val="28"/>
          <w:szCs w:val="28"/>
          <w:highlight w:val="none"/>
        </w:rPr>
        <w:t xml:space="preserve">堆</w:t>
      </w:r>
      <w:r>
        <w:rPr>
          <w:rFonts w:hint="eastAsia" w:ascii="仿宋" w:hAnsi="仿宋" w:eastAsia="仿宋" w:cs="仿宋"/>
          <w:color w:val="auto"/>
          <w:sz w:val="28"/>
          <w:szCs w:val="28"/>
          <w:highlight w:val="none"/>
          <w:lang w:eastAsia="zh-CN"/>
        </w:rPr>
        <w:t xml:space="preserve">放于</w:t>
      </w:r>
      <w:r>
        <w:rPr>
          <w:rFonts w:hint="eastAsia" w:ascii="仿宋" w:hAnsi="仿宋" w:eastAsia="仿宋" w:cs="仿宋"/>
          <w:color w:val="auto"/>
          <w:sz w:val="28"/>
          <w:szCs w:val="28"/>
          <w:highlight w:val="none"/>
        </w:rPr>
        <w:t xml:space="preserve">河坡</w:t>
      </w:r>
      <w:r>
        <w:rPr>
          <w:rFonts w:hint="eastAsia" w:ascii="仿宋" w:hAnsi="仿宋" w:eastAsia="仿宋" w:cs="仿宋"/>
          <w:color w:val="auto"/>
          <w:sz w:val="28"/>
          <w:szCs w:val="28"/>
          <w:highlight w:val="none"/>
          <w:lang w:eastAsia="zh-CN"/>
        </w:rPr>
        <w:t xml:space="preserve">、岸边，做到及时清运、</w:t>
      </w:r>
      <w:r>
        <w:rPr>
          <w:rFonts w:hint="eastAsia" w:ascii="仿宋" w:hAnsi="仿宋" w:eastAsia="仿宋" w:cs="仿宋"/>
          <w:color w:val="auto"/>
          <w:sz w:val="28"/>
          <w:szCs w:val="28"/>
          <w:highlight w:val="none"/>
        </w:rPr>
        <w:t xml:space="preserve">合理处置，避免造成二次污染：</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1.动物尸体</w:t>
      </w:r>
      <w:r>
        <w:rPr>
          <w:rFonts w:hint="default" w:ascii="Times New Roman" w:hAnsi="Times New Roman" w:eastAsia="仿宋" w:cs="Times New Roman"/>
          <w:color w:val="auto"/>
          <w:sz w:val="28"/>
          <w:szCs w:val="28"/>
          <w:highlight w:val="none"/>
          <w:lang w:eastAsia="zh-CN"/>
        </w:rPr>
        <w:t xml:space="preserve">须</w:t>
      </w:r>
      <w:r>
        <w:rPr>
          <w:rFonts w:hint="default" w:ascii="Times New Roman" w:hAnsi="Times New Roman" w:eastAsia="仿宋" w:cs="Times New Roman"/>
          <w:color w:val="auto"/>
          <w:sz w:val="28"/>
          <w:szCs w:val="28"/>
          <w:highlight w:val="none"/>
        </w:rPr>
        <w:t xml:space="preserve">装袋</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桶</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送市动物尸体无害化处理中心</w:t>
      </w:r>
      <w:r>
        <w:rPr>
          <w:rFonts w:hint="default" w:ascii="Times New Roman" w:hAnsi="Times New Roman" w:eastAsia="仿宋" w:cs="Times New Roman"/>
          <w:color w:val="auto"/>
          <w:sz w:val="28"/>
          <w:szCs w:val="28"/>
          <w:highlight w:val="none"/>
          <w:lang w:eastAsia="zh-CN"/>
        </w:rPr>
        <w:t xml:space="preserve">处置，</w:t>
      </w:r>
      <w:r>
        <w:rPr>
          <w:rFonts w:hint="default" w:ascii="Times New Roman" w:hAnsi="Times New Roman" w:eastAsia="仿宋" w:cs="Times New Roman"/>
          <w:color w:val="auto"/>
          <w:sz w:val="28"/>
          <w:szCs w:val="28"/>
          <w:highlight w:val="none"/>
        </w:rPr>
        <w:t xml:space="preserve">严禁随意丢弃、掩埋；</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2</w:t>
      </w:r>
      <w:r>
        <w:rPr>
          <w:rFonts w:hint="default" w:ascii="Times New Roman" w:hAnsi="Times New Roman" w:eastAsia="仿宋" w:cs="Times New Roman"/>
          <w:color w:val="auto"/>
          <w:sz w:val="28"/>
          <w:szCs w:val="28"/>
          <w:highlight w:val="none"/>
        </w:rPr>
        <w:t xml:space="preserve">.禁止施洒除草剂等农药处理水生植物，河道内粉碎的水生植物必须</w:t>
      </w:r>
      <w:r>
        <w:rPr>
          <w:rFonts w:hint="default" w:ascii="Times New Roman" w:hAnsi="Times New Roman" w:eastAsia="仿宋" w:cs="Times New Roman"/>
          <w:color w:val="auto"/>
          <w:sz w:val="28"/>
          <w:szCs w:val="28"/>
          <w:highlight w:val="none"/>
          <w:lang w:eastAsia="zh-CN"/>
        </w:rPr>
        <w:t xml:space="preserve">及时</w:t>
      </w:r>
      <w:r>
        <w:rPr>
          <w:rFonts w:hint="default" w:ascii="Times New Roman" w:hAnsi="Times New Roman" w:eastAsia="仿宋" w:cs="Times New Roman"/>
          <w:color w:val="auto"/>
          <w:sz w:val="28"/>
          <w:szCs w:val="28"/>
          <w:highlight w:val="none"/>
        </w:rPr>
        <w:t xml:space="preserve">打捞清除，避免造成水质污染</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水花生、秸秆、水葫芦</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lang w:val="en-US" w:eastAsia="zh-CN"/>
        </w:rPr>
        <w:t xml:space="preserve">倒伏至水面的</w:t>
      </w:r>
      <w:r>
        <w:rPr>
          <w:rFonts w:hint="default" w:ascii="Times New Roman" w:hAnsi="Times New Roman" w:eastAsia="仿宋" w:cs="Times New Roman"/>
          <w:color w:val="auto"/>
          <w:sz w:val="28"/>
          <w:szCs w:val="28"/>
          <w:highlight w:val="none"/>
          <w:lang w:eastAsia="zh-CN"/>
        </w:rPr>
        <w:t xml:space="preserve">树木（枝）</w:t>
      </w:r>
      <w:r>
        <w:rPr>
          <w:rFonts w:hint="default" w:ascii="Times New Roman" w:hAnsi="Times New Roman" w:eastAsia="仿宋" w:cs="Times New Roman"/>
          <w:color w:val="auto"/>
          <w:sz w:val="28"/>
          <w:szCs w:val="28"/>
          <w:highlight w:val="none"/>
        </w:rPr>
        <w:t xml:space="preserve">等</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由</w:t>
      </w:r>
      <w:r>
        <w:rPr>
          <w:rFonts w:hint="eastAsia" w:eastAsia="仿宋" w:cs="Times New Roman"/>
          <w:color w:val="auto"/>
          <w:sz w:val="28"/>
          <w:szCs w:val="28"/>
          <w:highlight w:val="none"/>
          <w:lang w:val="en-US" w:eastAsia="zh-CN"/>
        </w:rPr>
        <w:t xml:space="preserve">中标人</w:t>
      </w:r>
      <w:r>
        <w:rPr>
          <w:rFonts w:hint="default" w:ascii="Times New Roman" w:hAnsi="Times New Roman" w:eastAsia="仿宋" w:cs="Times New Roman"/>
          <w:color w:val="auto"/>
          <w:sz w:val="28"/>
          <w:szCs w:val="28"/>
          <w:highlight w:val="none"/>
        </w:rPr>
        <w:t xml:space="preserve">对接作业河段属地镇（区、街道）确定上岸清运点位</w:t>
      </w:r>
      <w:r>
        <w:rPr>
          <w:rFonts w:hint="default" w:ascii="Times New Roman" w:hAnsi="Times New Roman" w:eastAsia="仿宋" w:cs="Times New Roman"/>
          <w:color w:val="auto"/>
          <w:sz w:val="28"/>
          <w:szCs w:val="28"/>
          <w:highlight w:val="none"/>
          <w:lang w:val="en-US" w:eastAsia="zh-CN"/>
        </w:rPr>
        <w:t xml:space="preserve">（倒伏树清理过程中遇到的矛盾等由属地政府进行协调）</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lang w:eastAsia="zh-CN"/>
        </w:rPr>
        <w:t xml:space="preserve">并及时清运、有效处置</w:t>
      </w:r>
      <w:r>
        <w:rPr>
          <w:rFonts w:hint="default" w:ascii="Times New Roman" w:hAnsi="Times New Roman" w:eastAsia="仿宋" w:cs="Times New Roman"/>
          <w:color w:val="auto"/>
          <w:sz w:val="28"/>
          <w:szCs w:val="28"/>
          <w:highlight w:val="none"/>
        </w:rPr>
        <w:t xml:space="preserve">（运输工具</w:t>
      </w:r>
      <w:r>
        <w:rPr>
          <w:rFonts w:hint="default" w:ascii="Times New Roman" w:hAnsi="Times New Roman" w:eastAsia="仿宋" w:cs="Times New Roman"/>
          <w:color w:val="auto"/>
          <w:sz w:val="28"/>
          <w:szCs w:val="28"/>
          <w:highlight w:val="none"/>
          <w:lang w:eastAsia="zh-CN"/>
        </w:rPr>
        <w:t xml:space="preserve">及处置</w:t>
      </w:r>
      <w:r>
        <w:rPr>
          <w:rFonts w:hint="default" w:ascii="Times New Roman" w:hAnsi="Times New Roman" w:eastAsia="仿宋" w:cs="Times New Roman"/>
          <w:color w:val="auto"/>
          <w:sz w:val="28"/>
          <w:szCs w:val="28"/>
          <w:highlight w:val="none"/>
        </w:rPr>
        <w:t xml:space="preserve">所产生的费用</w:t>
      </w:r>
      <w:r>
        <w:rPr>
          <w:rFonts w:hint="default" w:ascii="Times New Roman" w:hAnsi="Times New Roman" w:eastAsia="仿宋" w:cs="Times New Roman"/>
          <w:color w:val="auto"/>
          <w:sz w:val="28"/>
          <w:szCs w:val="28"/>
          <w:highlight w:val="none"/>
          <w:lang w:eastAsia="zh-CN"/>
        </w:rPr>
        <w:t xml:space="preserve">由</w:t>
      </w:r>
      <w:r>
        <w:rPr>
          <w:rFonts w:hint="eastAsia" w:eastAsia="仿宋" w:cs="Times New Roman"/>
          <w:color w:val="auto"/>
          <w:sz w:val="28"/>
          <w:szCs w:val="28"/>
          <w:highlight w:val="none"/>
          <w:lang w:val="en-US" w:eastAsia="zh-CN"/>
        </w:rPr>
        <w:t xml:space="preserve">中标人</w:t>
      </w:r>
      <w:r>
        <w:rPr>
          <w:rFonts w:hint="default" w:ascii="Times New Roman" w:hAnsi="Times New Roman" w:eastAsia="仿宋" w:cs="Times New Roman"/>
          <w:color w:val="auto"/>
          <w:sz w:val="28"/>
          <w:szCs w:val="28"/>
          <w:highlight w:val="none"/>
        </w:rPr>
        <w:t xml:space="preserve">自行承担）；</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lang w:eastAsia="zh-CN"/>
        </w:rPr>
      </w:pP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lang w:eastAsia="zh-CN"/>
        </w:rPr>
        <w:t xml:space="preserve">. </w:t>
      </w:r>
      <w:r>
        <w:rPr>
          <w:rFonts w:hint="eastAsia" w:eastAsia="仿宋" w:cs="Times New Roman"/>
          <w:color w:val="auto"/>
          <w:sz w:val="28"/>
          <w:szCs w:val="28"/>
          <w:highlight w:val="none"/>
          <w:lang w:val="en-US" w:eastAsia="zh-CN"/>
        </w:rPr>
        <w:t xml:space="preserve">中标人</w:t>
      </w:r>
      <w:r>
        <w:rPr>
          <w:rFonts w:hint="default" w:ascii="Times New Roman" w:hAnsi="Times New Roman" w:eastAsia="仿宋" w:cs="Times New Roman"/>
          <w:color w:val="auto"/>
          <w:sz w:val="28"/>
          <w:szCs w:val="28"/>
          <w:highlight w:val="none"/>
          <w:lang w:eastAsia="zh-CN"/>
        </w:rPr>
        <w:t xml:space="preserve">所有保洁作业船舶须配备专用垃圾收集设施，作业产生的各类漂浮物、垃圾须按属地管理规定合规处置（相关设备、运输及处置费用均由</w:t>
      </w:r>
      <w:r>
        <w:rPr>
          <w:rFonts w:hint="eastAsia" w:eastAsia="仿宋" w:cs="Times New Roman"/>
          <w:color w:val="auto"/>
          <w:sz w:val="28"/>
          <w:szCs w:val="28"/>
          <w:highlight w:val="none"/>
          <w:lang w:val="en-US" w:eastAsia="zh-CN"/>
        </w:rPr>
        <w:t xml:space="preserve">中标人</w:t>
      </w:r>
      <w:r>
        <w:rPr>
          <w:rFonts w:hint="default" w:ascii="Times New Roman" w:hAnsi="Times New Roman" w:eastAsia="仿宋" w:cs="Times New Roman"/>
          <w:color w:val="auto"/>
          <w:sz w:val="28"/>
          <w:szCs w:val="28"/>
          <w:highlight w:val="none"/>
          <w:lang w:eastAsia="zh-CN"/>
        </w:rPr>
        <w:t xml:space="preserve">自行承担）。</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eastAsia" w:ascii="仿宋" w:hAnsi="仿宋" w:eastAsia="仿宋" w:cs="仿宋"/>
          <w:color w:val="auto"/>
          <w:sz w:val="28"/>
          <w:szCs w:val="28"/>
          <w:highlight w:val="none"/>
        </w:rPr>
        <w:t xml:space="preserve">（四）</w:t>
      </w:r>
      <w:r>
        <w:rPr>
          <w:rFonts w:hint="eastAsia" w:ascii="仿宋" w:hAnsi="仿宋" w:eastAsia="仿宋" w:cs="仿宋"/>
          <w:color w:val="auto"/>
          <w:sz w:val="28"/>
          <w:szCs w:val="28"/>
          <w:highlight w:val="none"/>
          <w:lang w:eastAsia="zh-CN"/>
        </w:rPr>
        <w:t xml:space="preserve">遇</w:t>
      </w:r>
      <w:r>
        <w:rPr>
          <w:rFonts w:hint="eastAsia" w:ascii="仿宋" w:hAnsi="仿宋" w:eastAsia="仿宋" w:cs="仿宋"/>
          <w:color w:val="auto"/>
          <w:sz w:val="28"/>
          <w:szCs w:val="28"/>
          <w:highlight w:val="none"/>
        </w:rPr>
        <w:t xml:space="preserve">省、市</w:t>
      </w:r>
      <w:r>
        <w:rPr>
          <w:rFonts w:hint="eastAsia" w:ascii="仿宋" w:hAnsi="仿宋" w:eastAsia="仿宋" w:cs="仿宋"/>
          <w:color w:val="auto"/>
          <w:sz w:val="28"/>
          <w:szCs w:val="28"/>
          <w:highlight w:val="none"/>
          <w:lang w:eastAsia="zh-CN"/>
        </w:rPr>
        <w:t xml:space="preserve">现场会、调研及各类重大活动保障任务时</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中标人</w:t>
      </w:r>
      <w:r>
        <w:rPr>
          <w:rFonts w:hint="eastAsia" w:ascii="仿宋" w:hAnsi="仿宋" w:eastAsia="仿宋" w:cs="仿宋"/>
          <w:color w:val="auto"/>
          <w:sz w:val="28"/>
          <w:szCs w:val="28"/>
          <w:highlight w:val="none"/>
        </w:rPr>
        <w:t xml:space="preserve">须服从市水务局统一调度。</w:t>
      </w:r>
      <w:r/>
    </w:p>
    <w:p>
      <w:pPr>
        <w:ind w:firstLine="561"/>
        <w:keepLines w:val="0"/>
        <w:keepNext w:val="0"/>
        <w:pageBreakBefore w:val="0"/>
        <w:spacing w:line="520" w:lineRule="exact"/>
        <w:widowControl w:val="off"/>
        <w:rPr>
          <w:rFonts w:hint="default" w:ascii="Times New Roman" w:hAnsi="Times New Roman" w:cs="Times New Roman"/>
          <w:color w:val="auto"/>
          <w:highlight w:val="none"/>
          <w:lang w:eastAsia="zh-CN"/>
        </w:rPr>
      </w:pPr>
      <w:r>
        <w:rPr>
          <w:rFonts w:hint="default" w:ascii="Times New Roman" w:hAnsi="Times New Roman" w:eastAsia="仿宋" w:cs="Times New Roman"/>
          <w:color w:val="auto"/>
          <w:sz w:val="28"/>
          <w:szCs w:val="28"/>
          <w:highlight w:val="none"/>
        </w:rPr>
        <w:t xml:space="preserve">（五）</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按照采购人要求每月</w:t>
      </w:r>
      <w:r>
        <w:rPr>
          <w:rFonts w:hint="default" w:ascii="Times New Roman" w:hAnsi="Times New Roman" w:eastAsia="仿宋" w:cs="Times New Roman"/>
          <w:color w:val="auto"/>
          <w:sz w:val="28"/>
          <w:szCs w:val="28"/>
          <w:highlight w:val="none"/>
          <w:lang w:eastAsia="zh-CN"/>
        </w:rPr>
        <w:t xml:space="preserve">每条河至少进行</w:t>
      </w:r>
      <w:r>
        <w:rPr>
          <w:rFonts w:hint="default" w:ascii="Times New Roman" w:hAnsi="Times New Roman" w:eastAsia="仿宋" w:cs="Times New Roman"/>
          <w:color w:val="auto"/>
          <w:sz w:val="28"/>
          <w:szCs w:val="28"/>
          <w:highlight w:val="none"/>
          <w:lang w:val="en-US" w:eastAsia="zh-CN"/>
        </w:rPr>
        <w:t xml:space="preserve">1次水质检测并提供</w:t>
      </w:r>
      <w:r>
        <w:rPr>
          <w:rFonts w:hint="default" w:ascii="Times New Roman" w:hAnsi="Times New Roman" w:eastAsia="仿宋" w:cs="Times New Roman"/>
          <w:color w:val="auto"/>
          <w:sz w:val="28"/>
          <w:szCs w:val="28"/>
          <w:highlight w:val="none"/>
        </w:rPr>
        <w:t xml:space="preserve">《水质检测报告》，如采购人有特殊需求时，</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须配合采购人要求完成。</w:t>
      </w:r>
      <w:r/>
    </w:p>
    <w:p>
      <w:pPr>
        <w:ind w:firstLine="561"/>
        <w:keepLines w:val="0"/>
        <w:keepNext w:val="0"/>
        <w:pageBreakBefore w:val="0"/>
        <w:spacing w:line="520" w:lineRule="exact"/>
        <w:widowControl w:val="off"/>
        <w:rPr>
          <w:rFonts w:hint="default" w:ascii="Times New Roman" w:hAnsi="Times New Roman" w:eastAsia="黑体" w:cs="Times New Roman"/>
          <w:color w:val="auto"/>
          <w:sz w:val="28"/>
          <w:szCs w:val="28"/>
          <w:highlight w:val="none"/>
          <w:lang w:val="en-US" w:eastAsia="zh-CN"/>
        </w:rPr>
        <w:outlineLvl w:val="1"/>
      </w:pPr>
      <w:r/>
      <w:bookmarkStart w:id="42" w:name="_Toc3151"/>
      <w:r>
        <w:rPr>
          <w:rFonts w:hint="default" w:ascii="Times New Roman" w:hAnsi="Times New Roman" w:eastAsia="黑体" w:cs="Times New Roman"/>
          <w:color w:val="auto"/>
          <w:sz w:val="28"/>
          <w:szCs w:val="28"/>
          <w:highlight w:val="none"/>
        </w:rPr>
        <w:t xml:space="preserve">四、</w:t>
      </w:r>
      <w:r>
        <w:rPr>
          <w:rFonts w:hint="default" w:ascii="Times New Roman" w:hAnsi="Times New Roman" w:eastAsia="黑体" w:cs="Times New Roman"/>
          <w:color w:val="auto"/>
          <w:sz w:val="28"/>
          <w:szCs w:val="28"/>
          <w:highlight w:val="none"/>
          <w:lang w:val="en-US" w:eastAsia="zh-CN"/>
        </w:rPr>
        <w:t xml:space="preserve">项目管理要求</w:t>
      </w:r>
      <w:bookmarkEnd w:id="42"/>
      <w:r/>
      <w:r/>
    </w:p>
    <w:p>
      <w:pPr>
        <w:ind w:firstLine="561"/>
        <w:keepLines w:val="0"/>
        <w:keepNext w:val="0"/>
        <w:pageBreakBefore w:val="0"/>
        <w:spacing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（一）设备要求：</w:t>
      </w:r>
      <w:r/>
    </w:p>
    <w:p>
      <w:pPr>
        <w:numPr>
          <w:ilvl w:val="0"/>
          <w:numId w:val="0"/>
        </w:numPr>
        <w:ind w:firstLine="561"/>
        <w:keepLines w:val="0"/>
        <w:keepNext w:val="0"/>
        <w:pageBreakBefore w:val="0"/>
        <w:spacing w:line="520" w:lineRule="exact"/>
        <w:widowControl w:val="off"/>
        <w:rPr>
          <w:rFonts w:hint="default" w:ascii="Times New Roman" w:hAnsi="Times New Roman" w:eastAsia="仿宋" w:cs="Times New Roman"/>
          <w:color w:val="auto"/>
          <w:sz w:val="28"/>
          <w:szCs w:val="36"/>
          <w:highlight w:val="none"/>
          <w:lang w:val="en-US" w:eastAsia="zh-CN"/>
        </w:rPr>
      </w:pPr>
      <w:r>
        <w:rPr>
          <w:rFonts w:hint="eastAsia" w:eastAsia="仿宋" w:cs="Times New Roman"/>
          <w:color w:val="auto"/>
          <w:sz w:val="28"/>
          <w:szCs w:val="36"/>
          <w:highlight w:val="none"/>
          <w:lang w:val="en-US" w:eastAsia="zh-CN"/>
        </w:rPr>
        <w:t xml:space="preserve">1.</w:t>
      </w:r>
      <w:r>
        <w:rPr>
          <w:rFonts w:hint="default" w:ascii="Times New Roman" w:hAnsi="Times New Roman" w:eastAsia="仿宋" w:cs="Times New Roman"/>
          <w:color w:val="auto"/>
          <w:sz w:val="28"/>
          <w:szCs w:val="36"/>
          <w:highlight w:val="none"/>
          <w:lang w:val="en-US" w:eastAsia="zh-CN"/>
        </w:rPr>
        <w:t xml:space="preserve">设备配备要求：</w:t>
      </w:r>
      <w:r/>
    </w:p>
    <w:p>
      <w:pPr>
        <w:ind w:firstLine="561"/>
        <w:keepLines w:val="0"/>
        <w:keepNext w:val="0"/>
        <w:pageBreakBefore w:val="0"/>
        <w:spacing w:line="520" w:lineRule="exact"/>
        <w:widowControl w:val="off"/>
        <w:rPr>
          <w:rFonts w:hint="eastAsia" w:ascii="仿宋" w:hAnsi="仿宋" w:eastAsia="仿宋" w:cs="仿宋"/>
          <w:color w:val="auto"/>
          <w:sz w:val="28"/>
          <w:szCs w:val="36"/>
          <w:highlight w:val="none"/>
        </w:rPr>
      </w:pPr>
      <w:r>
        <w:rPr>
          <w:rFonts w:hint="eastAsia" w:ascii="仿宋" w:hAnsi="仿宋" w:eastAsia="仿宋" w:cs="仿宋"/>
          <w:color w:val="auto"/>
          <w:sz w:val="28"/>
          <w:szCs w:val="28"/>
          <w:highlight w:val="none"/>
        </w:rPr>
        <w:t xml:space="preserve">本项目全部保洁作业船舶、机械设备由</w:t>
      </w: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自行购置、调配、运维，相关设备使用费、运维费全部包含在合同总价内。</w:t>
      </w:r>
      <w:r>
        <w:rPr>
          <w:rFonts w:hint="eastAsia" w:ascii="仿宋" w:hAnsi="仿宋" w:eastAsia="仿宋" w:cs="仿宋"/>
          <w:color w:val="auto"/>
          <w:sz w:val="28"/>
          <w:szCs w:val="36"/>
          <w:highlight w:val="none"/>
          <w:lang w:eastAsia="zh-CN"/>
        </w:rPr>
        <w:t xml:space="preserve">中标人</w:t>
      </w:r>
      <w:r>
        <w:rPr>
          <w:rFonts w:hint="eastAsia" w:ascii="仿宋" w:hAnsi="仿宋" w:eastAsia="仿宋" w:cs="仿宋"/>
          <w:color w:val="auto"/>
          <w:sz w:val="28"/>
          <w:szCs w:val="36"/>
          <w:highlight w:val="none"/>
        </w:rPr>
        <w:t xml:space="preserve">须具有承担本项目河道保洁服务所必需的设备和专业技术</w:t>
      </w:r>
      <w:r>
        <w:rPr>
          <w:rFonts w:hint="eastAsia" w:ascii="Times New Roman" w:hAnsi="Times New Roman" w:eastAsia="仿宋" w:cs="Times New Roman"/>
          <w:color w:val="auto"/>
          <w:sz w:val="28"/>
          <w:szCs w:val="28"/>
          <w:highlight w:val="none"/>
        </w:rPr>
        <w:t xml:space="preserve">能力</w:t>
      </w:r>
      <w:r>
        <w:rPr>
          <w:rFonts w:hint="eastAsia" w:ascii="仿宋" w:hAnsi="仿宋" w:eastAsia="仿宋" w:cs="仿宋"/>
          <w:color w:val="auto"/>
          <w:sz w:val="28"/>
          <w:szCs w:val="36"/>
          <w:highlight w:val="none"/>
        </w:rPr>
        <w:t xml:space="preserve">。最低配置标准如下：</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36"/>
          <w:highlight w:val="none"/>
        </w:rPr>
      </w:pPr>
      <w:r>
        <w:rPr>
          <w:rFonts w:hint="eastAsia" w:eastAsia="仿宋" w:cs="Times New Roman"/>
          <w:color w:val="auto"/>
          <w:sz w:val="28"/>
          <w:szCs w:val="36"/>
          <w:highlight w:val="none"/>
          <w:lang w:val="en-US" w:eastAsia="zh-CN"/>
        </w:rPr>
        <w:t xml:space="preserve">2</w:t>
      </w:r>
      <w:r>
        <w:rPr>
          <w:rFonts w:hint="default" w:ascii="Times New Roman" w:hAnsi="Times New Roman" w:eastAsia="仿宋" w:cs="Times New Roman"/>
          <w:color w:val="auto"/>
          <w:sz w:val="28"/>
          <w:szCs w:val="36"/>
          <w:highlight w:val="none"/>
          <w:lang w:val="en-US" w:eastAsia="zh-CN"/>
        </w:rPr>
        <w:t xml:space="preserve">.</w:t>
      </w:r>
      <w:r>
        <w:rPr>
          <w:rFonts w:hint="default" w:ascii="Times New Roman" w:hAnsi="Times New Roman" w:eastAsia="仿宋" w:cs="Times New Roman"/>
          <w:color w:val="auto"/>
          <w:sz w:val="28"/>
          <w:szCs w:val="36"/>
          <w:highlight w:val="none"/>
        </w:rPr>
        <w:t xml:space="preserve">具体要求：</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（1）配备机械保洁船，不得少于</w:t>
      </w:r>
      <w:r>
        <w:rPr>
          <w:rFonts w:hint="default" w:ascii="Times New Roman" w:hAnsi="Times New Roman" w:eastAsia="仿宋" w:cs="Times New Roman"/>
          <w:color w:val="auto"/>
          <w:sz w:val="28"/>
          <w:szCs w:val="28"/>
          <w:highlight w:val="none"/>
          <w:lang w:val="en-US" w:eastAsia="zh-CN"/>
        </w:rPr>
        <w:t xml:space="preserve">2</w:t>
      </w:r>
      <w:r>
        <w:rPr>
          <w:rFonts w:hint="default" w:ascii="Times New Roman" w:hAnsi="Times New Roman" w:eastAsia="仿宋" w:cs="Times New Roman"/>
          <w:color w:val="auto"/>
          <w:sz w:val="28"/>
          <w:szCs w:val="28"/>
          <w:highlight w:val="none"/>
        </w:rPr>
        <w:t xml:space="preserve">条自动机械保洁船、</w:t>
      </w:r>
      <w:r>
        <w:rPr>
          <w:rFonts w:hint="default" w:ascii="Times New Roman" w:hAnsi="Times New Roman" w:eastAsia="仿宋" w:cs="Times New Roman"/>
          <w:color w:val="auto"/>
          <w:sz w:val="28"/>
          <w:szCs w:val="28"/>
          <w:highlight w:val="none"/>
          <w:lang w:val="en-US" w:eastAsia="zh-CN"/>
        </w:rPr>
        <w:t xml:space="preserve">8</w:t>
      </w:r>
      <w:r>
        <w:rPr>
          <w:rFonts w:hint="default" w:ascii="Times New Roman" w:hAnsi="Times New Roman" w:eastAsia="仿宋" w:cs="Times New Roman"/>
          <w:color w:val="auto"/>
          <w:sz w:val="28"/>
          <w:szCs w:val="28"/>
          <w:highlight w:val="none"/>
        </w:rPr>
        <w:t xml:space="preserve">条一般机械保洁船、1条碎草船。</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（2）配备清运车不少于2辆（</w:t>
      </w:r>
      <w:r>
        <w:rPr>
          <w:rFonts w:hint="default" w:ascii="Times New Roman" w:hAnsi="Times New Roman" w:eastAsia="仿宋" w:cs="Times New Roman"/>
          <w:color w:val="auto"/>
          <w:sz w:val="28"/>
          <w:szCs w:val="28"/>
          <w:highlight w:val="none"/>
          <w:lang w:eastAsia="zh-CN"/>
        </w:rPr>
        <w:t xml:space="preserve">核定载质量不少于</w:t>
      </w:r>
      <w:r>
        <w:rPr>
          <w:rFonts w:hint="default" w:ascii="Times New Roman" w:hAnsi="Times New Roman" w:eastAsia="仿宋" w:cs="Times New Roman"/>
          <w:color w:val="auto"/>
          <w:sz w:val="28"/>
          <w:szCs w:val="28"/>
          <w:highlight w:val="none"/>
          <w:lang w:val="en-US" w:eastAsia="zh-CN"/>
        </w:rPr>
        <w:t xml:space="preserve">2000kg</w:t>
      </w:r>
      <w:r>
        <w:rPr>
          <w:rFonts w:hint="default" w:ascii="Times New Roman" w:hAnsi="Times New Roman" w:eastAsia="仿宋" w:cs="Times New Roman"/>
          <w:color w:val="auto"/>
          <w:sz w:val="28"/>
          <w:szCs w:val="28"/>
          <w:highlight w:val="none"/>
        </w:rPr>
        <w:t xml:space="preserve">）、配备随车吊</w:t>
      </w:r>
      <w:r>
        <w:rPr>
          <w:rFonts w:hint="default" w:ascii="Times New Roman" w:hAnsi="Times New Roman" w:eastAsia="仿宋" w:cs="Times New Roman"/>
          <w:color w:val="auto"/>
          <w:sz w:val="28"/>
          <w:szCs w:val="28"/>
          <w:highlight w:val="none"/>
          <w:lang w:val="en-US" w:eastAsia="zh-CN"/>
        </w:rPr>
        <w:t xml:space="preserve">1辆</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lang w:eastAsia="zh-CN"/>
        </w:rPr>
        <w:t xml:space="preserve">核定载质量不少于</w:t>
      </w:r>
      <w:r>
        <w:rPr>
          <w:rFonts w:hint="default" w:ascii="Times New Roman" w:hAnsi="Times New Roman" w:eastAsia="仿宋" w:cs="Times New Roman"/>
          <w:color w:val="auto"/>
          <w:sz w:val="28"/>
          <w:szCs w:val="28"/>
          <w:highlight w:val="none"/>
          <w:lang w:val="en-US" w:eastAsia="zh-CN"/>
        </w:rPr>
        <w:t xml:space="preserve">6000kg</w:t>
      </w:r>
      <w:r>
        <w:rPr>
          <w:rFonts w:hint="default" w:ascii="Times New Roman" w:hAnsi="Times New Roman" w:eastAsia="仿宋" w:cs="Times New Roman"/>
          <w:color w:val="auto"/>
          <w:sz w:val="28"/>
          <w:szCs w:val="28"/>
          <w:highlight w:val="none"/>
        </w:rPr>
        <w:t xml:space="preserve">）、管理巡查车辆不少于</w:t>
      </w:r>
      <w:r>
        <w:rPr>
          <w:rFonts w:hint="default" w:ascii="Times New Roman" w:hAnsi="Times New Roman" w:eastAsia="仿宋" w:cs="Times New Roman"/>
          <w:color w:val="auto"/>
          <w:sz w:val="28"/>
          <w:szCs w:val="28"/>
          <w:highlight w:val="none"/>
          <w:lang w:val="en-US" w:eastAsia="zh-CN"/>
        </w:rPr>
        <w:t xml:space="preserve">1</w:t>
      </w:r>
      <w:r>
        <w:rPr>
          <w:rFonts w:hint="default" w:ascii="Times New Roman" w:hAnsi="Times New Roman" w:eastAsia="仿宋" w:cs="Times New Roman"/>
          <w:color w:val="auto"/>
          <w:sz w:val="28"/>
          <w:szCs w:val="28"/>
          <w:highlight w:val="none"/>
        </w:rPr>
        <w:t xml:space="preserve">辆。</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2.船型要求：</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自动机械保洁船，主要技术参数：工作尺寸不小于：长7米、宽3米，发动机功率不小于</w:t>
      </w:r>
      <w:r>
        <w:rPr>
          <w:rFonts w:hint="default" w:ascii="Times New Roman" w:hAnsi="Times New Roman" w:eastAsia="仿宋" w:cs="Times New Roman"/>
          <w:color w:val="auto"/>
          <w:sz w:val="28"/>
          <w:szCs w:val="28"/>
          <w:highlight w:val="none"/>
          <w:lang w:val="en-US" w:eastAsia="zh-CN"/>
        </w:rPr>
        <w:t xml:space="preserve">50</w:t>
      </w:r>
      <w:r>
        <w:rPr>
          <w:rFonts w:hint="default" w:ascii="Times New Roman" w:hAnsi="Times New Roman" w:eastAsia="仿宋" w:cs="Times New Roman"/>
          <w:color w:val="auto"/>
          <w:sz w:val="28"/>
          <w:szCs w:val="28"/>
          <w:highlight w:val="none"/>
        </w:rPr>
        <w:t xml:space="preserve">千瓦，船体满载吃水（型深）不小于0.8米。作业</w:t>
      </w:r>
      <w:r>
        <w:rPr>
          <w:rFonts w:hint="default" w:ascii="Times New Roman" w:hAnsi="Times New Roman" w:eastAsia="仿宋" w:cs="Times New Roman"/>
          <w:color w:val="auto"/>
          <w:sz w:val="28"/>
          <w:szCs w:val="28"/>
          <w:highlight w:val="none"/>
          <w:lang w:eastAsia="zh-CN"/>
        </w:rPr>
        <w:t xml:space="preserve">内容</w:t>
      </w:r>
      <w:r>
        <w:rPr>
          <w:rFonts w:hint="default" w:ascii="Times New Roman" w:hAnsi="Times New Roman" w:eastAsia="仿宋" w:cs="Times New Roman"/>
          <w:color w:val="auto"/>
          <w:sz w:val="28"/>
          <w:szCs w:val="28"/>
          <w:highlight w:val="none"/>
        </w:rPr>
        <w:t xml:space="preserve">：打捞大面积水葫芦、浮萍、水花生、树叶、倒伏树枝及白色垃圾等。</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一般机械保洁船，主要技术参数：工作尺寸不小于：长7米、宽</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米。发动机功率不小于</w:t>
      </w:r>
      <w:r>
        <w:rPr>
          <w:rFonts w:hint="default" w:ascii="Times New Roman" w:hAnsi="Times New Roman" w:eastAsia="仿宋" w:cs="Times New Roman"/>
          <w:color w:val="auto"/>
          <w:sz w:val="28"/>
          <w:szCs w:val="28"/>
          <w:highlight w:val="none"/>
          <w:lang w:val="en-US" w:eastAsia="zh-CN"/>
        </w:rPr>
        <w:t xml:space="preserve">16</w:t>
      </w:r>
      <w:r>
        <w:rPr>
          <w:rFonts w:hint="default" w:ascii="Times New Roman" w:hAnsi="Times New Roman" w:eastAsia="仿宋" w:cs="Times New Roman"/>
          <w:color w:val="auto"/>
          <w:sz w:val="28"/>
          <w:szCs w:val="28"/>
          <w:highlight w:val="none"/>
        </w:rPr>
        <w:t xml:space="preserve">千瓦，船体满载吃水（型深）不小于0.8米。作业</w:t>
      </w:r>
      <w:r>
        <w:rPr>
          <w:rFonts w:hint="default" w:ascii="Times New Roman" w:hAnsi="Times New Roman" w:eastAsia="仿宋" w:cs="Times New Roman"/>
          <w:color w:val="auto"/>
          <w:sz w:val="28"/>
          <w:szCs w:val="28"/>
          <w:highlight w:val="none"/>
          <w:lang w:eastAsia="zh-CN"/>
        </w:rPr>
        <w:t xml:space="preserve">内容</w:t>
      </w:r>
      <w:r>
        <w:rPr>
          <w:rFonts w:hint="default" w:ascii="Times New Roman" w:hAnsi="Times New Roman" w:eastAsia="仿宋" w:cs="Times New Roman"/>
          <w:color w:val="auto"/>
          <w:sz w:val="28"/>
          <w:szCs w:val="28"/>
          <w:highlight w:val="none"/>
        </w:rPr>
        <w:t xml:space="preserve">：打捞水葫芦、浮萍、水花生、树叶、倒伏树枝及白色垃圾等。</w:t>
      </w:r>
      <w:r/>
    </w:p>
    <w:p>
      <w:pPr>
        <w:ind w:firstLine="561"/>
        <w:keepLines w:val="0"/>
        <w:keepNext w:val="0"/>
        <w:pageBreakBefore w:val="0"/>
        <w:spacing w:line="520" w:lineRule="exact"/>
        <w:widowControl w:val="off"/>
        <w:rPr>
          <w:rFonts w:hint="eastAsia" w:ascii="Times New Roman" w:hAnsi="Times New Roman" w:eastAsia="仿宋_GB2312" w:cs="Times New Roman"/>
          <w:color w:val="auto"/>
          <w:sz w:val="28"/>
          <w:szCs w:val="28"/>
          <w:highlight w:val="none"/>
          <w:lang w:eastAsia="zh-CN"/>
        </w:rPr>
      </w:pPr>
      <w:r>
        <w:rPr>
          <w:rFonts w:hint="default" w:ascii="Times New Roman" w:hAnsi="Times New Roman" w:eastAsia="仿宋_GB2312" w:cs="Times New Roman"/>
          <w:color w:val="auto"/>
          <w:sz w:val="28"/>
          <w:szCs w:val="28"/>
          <w:highlight w:val="none"/>
        </w:rPr>
        <w:t xml:space="preserve">上述</w:t>
      </w:r>
      <w:r>
        <w:rPr>
          <w:rFonts w:hint="default" w:ascii="Times New Roman" w:hAnsi="Times New Roman" w:eastAsia="仿宋_GB2312" w:cs="Times New Roman"/>
          <w:color w:val="auto"/>
          <w:sz w:val="28"/>
          <w:szCs w:val="28"/>
          <w:highlight w:val="none"/>
          <w:lang w:eastAsia="zh-CN"/>
        </w:rPr>
        <w:t xml:space="preserve">设备</w:t>
      </w:r>
      <w:r>
        <w:rPr>
          <w:rFonts w:hint="default" w:ascii="Times New Roman" w:hAnsi="Times New Roman" w:eastAsia="仿宋_GB2312" w:cs="Times New Roman"/>
          <w:color w:val="auto"/>
          <w:sz w:val="28"/>
          <w:szCs w:val="28"/>
          <w:highlight w:val="none"/>
        </w:rPr>
        <w:t xml:space="preserve">配备为项目最低要求</w:t>
      </w:r>
      <w:r>
        <w:rPr>
          <w:rFonts w:hint="default" w:ascii="Times New Roman" w:hAnsi="Times New Roman" w:eastAsia="仿宋_GB2312" w:cs="Times New Roman"/>
          <w:color w:val="auto"/>
          <w:sz w:val="28"/>
          <w:szCs w:val="28"/>
          <w:highlight w:val="none"/>
          <w:lang w:eastAsia="zh-CN"/>
        </w:rPr>
        <w:t xml:space="preserve">，</w:t>
      </w:r>
      <w:r>
        <w:rPr>
          <w:rFonts w:hint="eastAsia" w:ascii="Times New Roman" w:hAnsi="Times New Roman" w:eastAsia="仿宋_GB2312" w:cs="Times New Roman"/>
          <w:color w:val="auto"/>
          <w:sz w:val="28"/>
          <w:szCs w:val="28"/>
          <w:highlight w:val="none"/>
        </w:rPr>
        <w:t xml:space="preserve">若现有设备无法满足区域保洁质量、频次要求</w:t>
      </w:r>
      <w:r>
        <w:rPr>
          <w:rFonts w:hint="default" w:ascii="Times New Roman" w:hAnsi="Times New Roman" w:eastAsia="仿宋_GB2312" w:cs="Times New Roman"/>
          <w:color w:val="auto"/>
          <w:sz w:val="28"/>
          <w:szCs w:val="28"/>
          <w:highlight w:val="none"/>
          <w:lang w:eastAsia="zh-CN"/>
        </w:rPr>
        <w:t xml:space="preserve">，</w:t>
      </w:r>
      <w:r>
        <w:rPr>
          <w:rFonts w:hint="eastAsia" w:eastAsia="仿宋_GB2312" w:cs="Times New Roman"/>
          <w:color w:val="auto"/>
          <w:sz w:val="28"/>
          <w:szCs w:val="28"/>
          <w:highlight w:val="none"/>
          <w:lang w:val="en-US" w:eastAsia="zh-CN"/>
        </w:rPr>
        <w:t xml:space="preserve">中标人</w:t>
      </w:r>
      <w:r>
        <w:rPr>
          <w:rFonts w:hint="default" w:ascii="Times New Roman" w:hAnsi="Times New Roman" w:eastAsia="仿宋_GB2312" w:cs="Times New Roman"/>
          <w:color w:val="auto"/>
          <w:sz w:val="28"/>
          <w:szCs w:val="28"/>
          <w:highlight w:val="none"/>
          <w:lang w:val="en-US" w:eastAsia="zh-CN"/>
        </w:rPr>
        <w:t xml:space="preserve">须</w:t>
      </w:r>
      <w:r>
        <w:rPr>
          <w:rFonts w:hint="default" w:ascii="Times New Roman" w:hAnsi="Times New Roman" w:eastAsia="仿宋_GB2312" w:cs="Times New Roman"/>
          <w:color w:val="auto"/>
          <w:sz w:val="28"/>
          <w:szCs w:val="28"/>
          <w:highlight w:val="none"/>
        </w:rPr>
        <w:t xml:space="preserve">根据实际作业情况和河道状况</w:t>
      </w:r>
      <w:r>
        <w:rPr>
          <w:rFonts w:hint="eastAsia" w:ascii="Times New Roman" w:hAnsi="Times New Roman" w:eastAsia="仿宋_GB2312" w:cs="Times New Roman"/>
          <w:color w:val="auto"/>
          <w:sz w:val="28"/>
          <w:szCs w:val="28"/>
          <w:highlight w:val="none"/>
          <w:lang w:eastAsia="zh-CN"/>
        </w:rPr>
        <w:t xml:space="preserve">，</w:t>
      </w:r>
      <w:r>
        <w:rPr>
          <w:rFonts w:hint="eastAsia" w:ascii="Times New Roman" w:hAnsi="Times New Roman" w:eastAsia="仿宋_GB2312" w:cs="Times New Roman"/>
          <w:color w:val="auto"/>
          <w:sz w:val="28"/>
          <w:szCs w:val="28"/>
          <w:highlight w:val="none"/>
        </w:rPr>
        <w:t xml:space="preserve">无条件自行增补设备。</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eastAsia" w:eastAsia="仿宋" w:cs="Times New Roman"/>
          <w:color w:val="auto"/>
          <w:sz w:val="28"/>
          <w:szCs w:val="28"/>
          <w:highlight w:val="none"/>
          <w:lang w:val="en-US" w:eastAsia="zh-CN"/>
        </w:rPr>
        <w:t xml:space="preserve">2.</w:t>
      </w:r>
      <w:r>
        <w:rPr>
          <w:rFonts w:hint="default" w:ascii="Times New Roman" w:hAnsi="Times New Roman" w:eastAsia="仿宋" w:cs="Times New Roman"/>
          <w:color w:val="auto"/>
          <w:sz w:val="28"/>
          <w:szCs w:val="28"/>
          <w:highlight w:val="none"/>
        </w:rPr>
        <w:t xml:space="preserve">设备管理要求：</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lang w:val="en-US" w:eastAsia="zh-CN"/>
        </w:rPr>
      </w:pPr>
      <w:r>
        <w:rPr>
          <w:rFonts w:hint="eastAsia" w:eastAsia="仿宋" w:cs="Times New Roman"/>
          <w:color w:val="auto"/>
          <w:sz w:val="28"/>
          <w:szCs w:val="28"/>
          <w:highlight w:val="none"/>
          <w:lang w:val="en-US" w:eastAsia="zh-CN"/>
        </w:rPr>
        <w:t xml:space="preserve">（1）</w:t>
      </w:r>
      <w:r>
        <w:rPr>
          <w:rFonts w:hint="default" w:ascii="Times New Roman" w:hAnsi="Times New Roman" w:eastAsia="仿宋" w:cs="Times New Roman"/>
          <w:color w:val="auto"/>
          <w:sz w:val="28"/>
          <w:szCs w:val="28"/>
          <w:highlight w:val="none"/>
          <w:lang w:eastAsia="zh-CN"/>
        </w:rPr>
        <w:t xml:space="preserve">项目范围内的自动机械</w:t>
      </w:r>
      <w:r>
        <w:rPr>
          <w:rFonts w:hint="default" w:ascii="Times New Roman" w:hAnsi="Times New Roman" w:eastAsia="仿宋" w:cs="Times New Roman"/>
          <w:color w:val="auto"/>
          <w:sz w:val="28"/>
          <w:szCs w:val="28"/>
          <w:highlight w:val="none"/>
        </w:rPr>
        <w:t xml:space="preserve">保洁船</w:t>
      </w:r>
      <w:r>
        <w:rPr>
          <w:rFonts w:hint="default" w:ascii="Times New Roman" w:hAnsi="Times New Roman" w:eastAsia="仿宋" w:cs="Times New Roman"/>
          <w:color w:val="auto"/>
          <w:sz w:val="28"/>
          <w:szCs w:val="28"/>
          <w:highlight w:val="none"/>
          <w:lang w:eastAsia="zh-CN"/>
        </w:rPr>
        <w:t xml:space="preserve">及一般机械保洁船（除碎草船外）</w:t>
      </w:r>
      <w:r>
        <w:rPr>
          <w:rFonts w:hint="default" w:ascii="Times New Roman" w:hAnsi="Times New Roman" w:eastAsia="仿宋" w:cs="Times New Roman"/>
          <w:color w:val="auto"/>
          <w:sz w:val="28"/>
          <w:szCs w:val="28"/>
          <w:highlight w:val="none"/>
        </w:rPr>
        <w:t xml:space="preserve">，必须具有海事部门颁发的船舶所有权登记证书、船检证书等合法手续</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车辆</w:t>
      </w:r>
      <w:r>
        <w:rPr>
          <w:rFonts w:hint="default" w:ascii="Times New Roman" w:hAnsi="Times New Roman" w:eastAsia="仿宋" w:cs="Times New Roman"/>
          <w:color w:val="auto"/>
          <w:sz w:val="28"/>
          <w:szCs w:val="28"/>
          <w:highlight w:val="none"/>
          <w:lang w:eastAsia="zh-CN"/>
        </w:rPr>
        <w:t xml:space="preserve">必须具有</w:t>
      </w:r>
      <w:r>
        <w:rPr>
          <w:rFonts w:hint="default" w:ascii="Times New Roman" w:hAnsi="Times New Roman" w:eastAsia="仿宋" w:cs="Times New Roman"/>
          <w:color w:val="auto"/>
          <w:sz w:val="28"/>
          <w:szCs w:val="28"/>
          <w:highlight w:val="none"/>
        </w:rPr>
        <w:t xml:space="preserve">有效</w:t>
      </w:r>
      <w:r>
        <w:rPr>
          <w:rFonts w:hint="default" w:ascii="Times New Roman" w:hAnsi="Times New Roman" w:eastAsia="仿宋" w:cs="Times New Roman"/>
          <w:color w:val="auto"/>
          <w:sz w:val="28"/>
          <w:szCs w:val="28"/>
          <w:highlight w:val="none"/>
          <w:lang w:eastAsia="zh-CN"/>
        </w:rPr>
        <w:t xml:space="preserve">的</w:t>
      </w:r>
      <w:r>
        <w:rPr>
          <w:rFonts w:hint="default" w:ascii="Times New Roman" w:hAnsi="Times New Roman" w:eastAsia="仿宋" w:cs="Times New Roman"/>
          <w:color w:val="auto"/>
          <w:sz w:val="28"/>
          <w:szCs w:val="28"/>
          <w:highlight w:val="none"/>
        </w:rPr>
        <w:t xml:space="preserve">车辆登记证书、行驶证</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符合交通等部门的相关规定</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符合行业合规作业标准。作业期间因设备手续不全、违规违法行为的作业引发的行政处罚、纠纷及全部损失，</w:t>
      </w:r>
      <w:r>
        <w:rPr>
          <w:rFonts w:hint="default" w:ascii="Times New Roman" w:hAnsi="Times New Roman" w:eastAsia="仿宋" w:cs="Times New Roman"/>
          <w:color w:val="auto"/>
          <w:sz w:val="28"/>
          <w:szCs w:val="28"/>
          <w:highlight w:val="none"/>
          <w:lang w:eastAsia="zh-CN"/>
        </w:rPr>
        <w:t xml:space="preserve">由中标人</w:t>
      </w:r>
      <w:r>
        <w:rPr>
          <w:rFonts w:hint="default" w:ascii="Times New Roman" w:hAnsi="Times New Roman" w:eastAsia="仿宋" w:cs="Times New Roman"/>
          <w:color w:val="auto"/>
          <w:sz w:val="28"/>
          <w:szCs w:val="28"/>
          <w:highlight w:val="none"/>
        </w:rPr>
        <w:t xml:space="preserve">自行负责，与</w:t>
      </w:r>
      <w:r>
        <w:rPr>
          <w:rFonts w:hint="default" w:ascii="Times New Roman" w:hAnsi="Times New Roman" w:eastAsia="仿宋" w:cs="Times New Roman"/>
          <w:color w:val="auto"/>
          <w:sz w:val="28"/>
          <w:szCs w:val="28"/>
          <w:highlight w:val="none"/>
          <w:lang w:eastAsia="zh-CN"/>
        </w:rPr>
        <w:t xml:space="preserve">采购人</w:t>
      </w:r>
      <w:r>
        <w:rPr>
          <w:rFonts w:hint="default" w:ascii="Times New Roman" w:hAnsi="Times New Roman" w:eastAsia="仿宋" w:cs="Times New Roman"/>
          <w:color w:val="auto"/>
          <w:sz w:val="28"/>
          <w:szCs w:val="28"/>
          <w:highlight w:val="none"/>
        </w:rPr>
        <w:t xml:space="preserve">无关。</w:t>
      </w:r>
      <w:r/>
    </w:p>
    <w:p>
      <w:pPr>
        <w:ind w:firstLine="560"/>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eastAsia" w:eastAsia="仿宋" w:cs="Times New Roman"/>
          <w:color w:val="auto"/>
          <w:sz w:val="28"/>
          <w:szCs w:val="28"/>
          <w:highlight w:val="none"/>
          <w:lang w:val="en-US" w:eastAsia="zh-CN"/>
        </w:rPr>
        <w:t xml:space="preserve">（2）</w:t>
      </w:r>
      <w:r>
        <w:rPr>
          <w:rFonts w:hint="default" w:ascii="Times New Roman" w:hAnsi="Times New Roman" w:eastAsia="仿宋" w:cs="Times New Roman"/>
          <w:color w:val="auto"/>
          <w:sz w:val="28"/>
          <w:szCs w:val="28"/>
          <w:highlight w:val="none"/>
          <w:lang w:val="en-US" w:eastAsia="zh-CN"/>
        </w:rPr>
        <w:t xml:space="preserve">中标人</w:t>
      </w:r>
      <w:r>
        <w:rPr>
          <w:rFonts w:hint="default" w:ascii="Times New Roman" w:hAnsi="Times New Roman" w:eastAsia="仿宋" w:cs="Times New Roman"/>
          <w:color w:val="auto"/>
          <w:sz w:val="28"/>
          <w:szCs w:val="28"/>
          <w:highlight w:val="none"/>
          <w:lang w:eastAsia="zh-CN"/>
        </w:rPr>
        <w:t xml:space="preserve">需向</w:t>
      </w:r>
      <w:r>
        <w:rPr>
          <w:rFonts w:hint="default" w:ascii="Times New Roman" w:hAnsi="Times New Roman" w:eastAsia="仿宋" w:cs="Times New Roman"/>
          <w:color w:val="auto"/>
          <w:sz w:val="28"/>
          <w:szCs w:val="28"/>
          <w:highlight w:val="none"/>
          <w:lang w:val="en-US" w:eastAsia="zh-CN"/>
        </w:rPr>
        <w:t xml:space="preserve">采购人</w:t>
      </w:r>
      <w:r>
        <w:rPr>
          <w:rFonts w:hint="default" w:ascii="Times New Roman" w:hAnsi="Times New Roman" w:eastAsia="仿宋" w:cs="Times New Roman"/>
          <w:color w:val="auto"/>
          <w:sz w:val="28"/>
          <w:szCs w:val="28"/>
          <w:highlight w:val="none"/>
          <w:lang w:eastAsia="zh-CN"/>
        </w:rPr>
        <w:t xml:space="preserve">报备</w:t>
      </w:r>
      <w:r>
        <w:rPr>
          <w:rFonts w:hint="default" w:ascii="Times New Roman" w:hAnsi="Times New Roman" w:eastAsia="仿宋" w:cs="Times New Roman"/>
          <w:color w:val="auto"/>
          <w:sz w:val="28"/>
          <w:szCs w:val="28"/>
          <w:highlight w:val="none"/>
        </w:rPr>
        <w:t xml:space="preserve">提供</w:t>
      </w:r>
      <w:r>
        <w:rPr>
          <w:rFonts w:hint="default" w:ascii="Times New Roman" w:hAnsi="Times New Roman" w:eastAsia="仿宋" w:cs="Times New Roman"/>
          <w:color w:val="auto"/>
          <w:sz w:val="28"/>
          <w:szCs w:val="28"/>
          <w:highlight w:val="none"/>
          <w:lang w:eastAsia="zh-CN"/>
        </w:rPr>
        <w:t xml:space="preserve">服务的船只等设备，</w:t>
      </w:r>
      <w:r>
        <w:rPr>
          <w:rFonts w:hint="default" w:ascii="Times New Roman" w:hAnsi="Times New Roman" w:eastAsia="仿宋" w:cs="Times New Roman"/>
          <w:color w:val="auto"/>
          <w:sz w:val="28"/>
          <w:szCs w:val="28"/>
          <w:highlight w:val="none"/>
        </w:rPr>
        <w:t xml:space="preserve">原则上不得擅自更换、调离服务区域</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确需调整的，须提前报请</w:t>
      </w:r>
      <w:r>
        <w:rPr>
          <w:rFonts w:hint="default" w:ascii="Times New Roman" w:hAnsi="Times New Roman" w:eastAsia="仿宋" w:cs="Times New Roman"/>
          <w:color w:val="auto"/>
          <w:sz w:val="28"/>
          <w:szCs w:val="28"/>
          <w:highlight w:val="none"/>
          <w:lang w:eastAsia="zh-CN"/>
        </w:rPr>
        <w:t xml:space="preserve">采购人</w:t>
      </w:r>
      <w:r>
        <w:rPr>
          <w:rFonts w:hint="default" w:ascii="Times New Roman" w:hAnsi="Times New Roman" w:eastAsia="仿宋" w:cs="Times New Roman"/>
          <w:color w:val="auto"/>
          <w:sz w:val="28"/>
          <w:szCs w:val="28"/>
          <w:highlight w:val="none"/>
        </w:rPr>
        <w:t xml:space="preserve">审批</w:t>
      </w:r>
      <w:r>
        <w:rPr>
          <w:rFonts w:hint="default" w:ascii="Times New Roman" w:hAnsi="Times New Roman" w:eastAsia="仿宋" w:cs="Times New Roman"/>
          <w:color w:val="auto"/>
          <w:sz w:val="28"/>
          <w:szCs w:val="28"/>
          <w:highlight w:val="none"/>
          <w:lang w:eastAsia="zh-CN"/>
        </w:rPr>
        <w:t xml:space="preserve">。</w:t>
      </w:r>
      <w:r/>
    </w:p>
    <w:p>
      <w:pPr>
        <w:ind w:firstLine="560"/>
        <w:keepLines w:val="0"/>
        <w:keepNext w:val="0"/>
        <w:pageBreakBefore w:val="0"/>
        <w:spacing w:line="520" w:lineRule="exact"/>
        <w:widowControl w:val="off"/>
        <w:rPr>
          <w:rFonts w:hint="default" w:ascii="Times New Roman" w:hAnsi="Times New Roman" w:eastAsia="仿宋" w:cs="Times New Roman"/>
          <w:color w:val="auto"/>
          <w:sz w:val="28"/>
          <w:szCs w:val="28"/>
          <w:highlight w:val="none"/>
          <w:lang w:eastAsia="zh-CN"/>
        </w:rPr>
      </w:pPr>
      <w:r>
        <w:rPr>
          <w:rFonts w:hint="eastAsia" w:eastAsia="仿宋" w:cs="Times New Roman"/>
          <w:color w:val="auto"/>
          <w:sz w:val="28"/>
          <w:szCs w:val="28"/>
          <w:highlight w:val="none"/>
          <w:lang w:eastAsia="zh-CN"/>
        </w:rPr>
        <w:t xml:space="preserve">（</w:t>
      </w:r>
      <w:r>
        <w:rPr>
          <w:rFonts w:hint="eastAsia" w:eastAsia="仿宋" w:cs="Times New Roman"/>
          <w:color w:val="auto"/>
          <w:sz w:val="28"/>
          <w:szCs w:val="28"/>
          <w:highlight w:val="none"/>
          <w:lang w:val="en-US" w:eastAsia="zh-CN"/>
        </w:rPr>
        <w:t xml:space="preserve">3</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应当按照国家规定的安全要求，在船只等设备上安装保洁摄像仪系统（符合招标文件规定的管理和技术要求），配备航行设备（包括</w:t>
      </w:r>
      <w:r>
        <w:rPr>
          <w:rFonts w:hint="default" w:ascii="Times New Roman" w:hAnsi="Times New Roman" w:eastAsia="仿宋" w:cs="Times New Roman"/>
          <w:color w:val="auto"/>
          <w:sz w:val="28"/>
          <w:szCs w:val="28"/>
          <w:highlight w:val="none"/>
          <w:lang w:eastAsia="zh-CN"/>
        </w:rPr>
        <w:t xml:space="preserve">但</w:t>
      </w:r>
      <w:r>
        <w:rPr>
          <w:rFonts w:hint="default" w:ascii="Times New Roman" w:hAnsi="Times New Roman" w:eastAsia="仿宋" w:cs="Times New Roman"/>
          <w:color w:val="auto"/>
          <w:sz w:val="28"/>
          <w:szCs w:val="28"/>
          <w:highlight w:val="none"/>
        </w:rPr>
        <w:t xml:space="preserve">不限于船载自动识别系统Ais）、</w:t>
      </w:r>
      <w:r>
        <w:rPr>
          <w:rFonts w:hint="default" w:ascii="Times New Roman" w:hAnsi="Times New Roman" w:eastAsia="仿宋" w:cs="Times New Roman"/>
          <w:color w:val="auto"/>
          <w:sz w:val="28"/>
          <w:szCs w:val="28"/>
          <w:highlight w:val="none"/>
          <w:lang w:eastAsia="zh-CN"/>
        </w:rPr>
        <w:t xml:space="preserve">对讲机、</w:t>
      </w:r>
      <w:r>
        <w:rPr>
          <w:rFonts w:hint="default" w:ascii="Times New Roman" w:hAnsi="Times New Roman" w:eastAsia="仿宋" w:cs="Times New Roman"/>
          <w:color w:val="auto"/>
          <w:sz w:val="28"/>
          <w:szCs w:val="28"/>
          <w:highlight w:val="none"/>
        </w:rPr>
        <w:t xml:space="preserve">无线电设备（甚高频）、信号设备（航行信号灯及号笛，国旗等）、救生设备等</w:t>
      </w:r>
      <w:r>
        <w:rPr>
          <w:rFonts w:hint="default" w:ascii="Times New Roman" w:hAnsi="Times New Roman" w:eastAsia="仿宋" w:cs="Times New Roman"/>
          <w:color w:val="auto"/>
          <w:sz w:val="28"/>
          <w:szCs w:val="28"/>
          <w:highlight w:val="none"/>
          <w:lang w:eastAsia="zh-CN"/>
        </w:rPr>
        <w:t xml:space="preserve">，确保合规安全作业。</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eastAsia" w:eastAsia="仿宋" w:cs="Times New Roman"/>
          <w:color w:val="auto"/>
          <w:sz w:val="28"/>
          <w:szCs w:val="28"/>
          <w:highlight w:val="none"/>
          <w:lang w:eastAsia="zh-CN"/>
        </w:rPr>
        <w:t xml:space="preserve">（</w:t>
      </w:r>
      <w:r>
        <w:rPr>
          <w:rFonts w:hint="eastAsia" w:eastAsia="仿宋" w:cs="Times New Roman"/>
          <w:color w:val="auto"/>
          <w:sz w:val="28"/>
          <w:szCs w:val="28"/>
          <w:highlight w:val="none"/>
          <w:lang w:val="en-US" w:eastAsia="zh-CN"/>
        </w:rPr>
        <w:t xml:space="preserve">二</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人员要求：</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eastAsia" w:eastAsia="仿宋" w:cs="Times New Roman"/>
          <w:color w:val="auto"/>
          <w:sz w:val="28"/>
          <w:szCs w:val="28"/>
          <w:highlight w:val="none"/>
          <w:lang w:val="en-US" w:eastAsia="zh-CN"/>
        </w:rPr>
        <w:t xml:space="preserve">1.</w:t>
      </w:r>
      <w:r>
        <w:rPr>
          <w:rFonts w:hint="default" w:ascii="Times New Roman" w:hAnsi="Times New Roman" w:eastAsia="仿宋" w:cs="Times New Roman"/>
          <w:color w:val="auto"/>
          <w:sz w:val="28"/>
          <w:szCs w:val="28"/>
          <w:highlight w:val="none"/>
        </w:rPr>
        <w:t xml:space="preserve">人员配备要求：</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应按要求配足</w:t>
      </w:r>
      <w:r>
        <w:rPr>
          <w:rFonts w:hint="default" w:ascii="Times New Roman" w:hAnsi="Times New Roman" w:eastAsia="仿宋" w:cs="Times New Roman"/>
          <w:color w:val="auto"/>
          <w:sz w:val="28"/>
          <w:szCs w:val="28"/>
          <w:highlight w:val="none"/>
          <w:lang w:eastAsia="zh-CN"/>
        </w:rPr>
        <w:t xml:space="preserve">保洁</w:t>
      </w:r>
      <w:r>
        <w:rPr>
          <w:rFonts w:hint="default" w:ascii="Times New Roman" w:hAnsi="Times New Roman" w:eastAsia="仿宋" w:cs="Times New Roman"/>
          <w:color w:val="auto"/>
          <w:sz w:val="28"/>
          <w:szCs w:val="28"/>
          <w:highlight w:val="none"/>
        </w:rPr>
        <w:t xml:space="preserve">人员、管理人员。配备人员不得少于2</w:t>
      </w: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人：保洁人员不少于2</w:t>
      </w: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人，管理人员不少于3人。</w:t>
      </w:r>
      <w:r/>
    </w:p>
    <w:p>
      <w:pPr>
        <w:ind w:firstLine="561"/>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eastAsia="仿宋" w:cs="Times New Roman"/>
          <w:color w:val="auto"/>
          <w:sz w:val="28"/>
          <w:szCs w:val="28"/>
          <w:highlight w:val="none"/>
          <w:lang w:val="en-US" w:eastAsia="zh-CN"/>
        </w:rPr>
        <w:t xml:space="preserve">2.</w:t>
      </w:r>
      <w:r>
        <w:rPr>
          <w:rFonts w:hint="default" w:ascii="Times New Roman" w:hAnsi="Times New Roman" w:eastAsia="仿宋" w:cs="Times New Roman"/>
          <w:color w:val="auto"/>
          <w:sz w:val="28"/>
          <w:szCs w:val="28"/>
          <w:highlight w:val="none"/>
        </w:rPr>
        <w:t xml:space="preserve">项目</w:t>
      </w:r>
      <w:r>
        <w:rPr>
          <w:rFonts w:hint="default" w:ascii="Times New Roman" w:hAnsi="Times New Roman" w:eastAsia="仿宋" w:cs="Times New Roman"/>
          <w:color w:val="auto"/>
          <w:sz w:val="28"/>
          <w:szCs w:val="28"/>
          <w:highlight w:val="none"/>
          <w:lang w:eastAsia="zh-CN"/>
        </w:rPr>
        <w:t xml:space="preserve">管理人员</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lang w:eastAsia="zh-CN"/>
        </w:rPr>
        <w:t xml:space="preserve">中标</w:t>
      </w:r>
      <w:r>
        <w:rPr>
          <w:rFonts w:hint="eastAsia" w:ascii="仿宋" w:hAnsi="仿宋" w:eastAsia="仿宋" w:cs="仿宋"/>
          <w:color w:val="auto"/>
          <w:sz w:val="28"/>
          <w:szCs w:val="28"/>
          <w:highlight w:val="none"/>
          <w:lang w:eastAsia="zh-CN"/>
        </w:rPr>
        <w:t xml:space="preserve">人</w:t>
      </w:r>
      <w:r>
        <w:rPr>
          <w:rFonts w:hint="eastAsia" w:ascii="仿宋" w:hAnsi="仿宋" w:eastAsia="仿宋" w:cs="仿宋"/>
          <w:color w:val="auto"/>
          <w:sz w:val="28"/>
          <w:szCs w:val="36"/>
          <w:highlight w:val="none"/>
          <w:lang w:eastAsia="zh-CN"/>
        </w:rPr>
        <w:t xml:space="preserve">须</w:t>
      </w:r>
      <w:r>
        <w:rPr>
          <w:rFonts w:hint="eastAsia" w:ascii="仿宋" w:hAnsi="仿宋" w:eastAsia="仿宋" w:cs="仿宋"/>
          <w:color w:val="auto"/>
          <w:sz w:val="28"/>
          <w:szCs w:val="36"/>
          <w:highlight w:val="none"/>
        </w:rPr>
        <w:t xml:space="preserve">指定</w:t>
      </w:r>
      <w:r>
        <w:rPr>
          <w:rFonts w:hint="eastAsia" w:ascii="仿宋" w:hAnsi="仿宋" w:eastAsia="仿宋" w:cs="仿宋"/>
          <w:color w:val="auto"/>
          <w:sz w:val="28"/>
          <w:szCs w:val="36"/>
          <w:highlight w:val="none"/>
          <w:lang w:eastAsia="zh-CN"/>
        </w:rPr>
        <w:t xml:space="preserve">一名</w:t>
      </w:r>
      <w:r>
        <w:rPr>
          <w:rFonts w:hint="eastAsia" w:ascii="仿宋" w:hAnsi="仿宋" w:eastAsia="仿宋" w:cs="仿宋"/>
          <w:color w:val="auto"/>
          <w:sz w:val="28"/>
          <w:szCs w:val="36"/>
          <w:highlight w:val="none"/>
        </w:rPr>
        <w:t xml:space="preserve">项目总负责人</w:t>
      </w:r>
      <w:r>
        <w:rPr>
          <w:rFonts w:hint="eastAsia" w:ascii="仿宋" w:hAnsi="仿宋" w:eastAsia="仿宋" w:cs="仿宋"/>
          <w:color w:val="auto"/>
          <w:sz w:val="28"/>
          <w:szCs w:val="36"/>
          <w:highlight w:val="none"/>
          <w:lang w:eastAsia="zh-CN"/>
        </w:rPr>
        <w:t xml:space="preserve">，</w:t>
      </w:r>
      <w:r>
        <w:rPr>
          <w:rFonts w:hint="eastAsia" w:ascii="仿宋" w:hAnsi="仿宋" w:eastAsia="仿宋" w:cs="仿宋"/>
          <w:color w:val="auto"/>
          <w:sz w:val="28"/>
          <w:szCs w:val="36"/>
          <w:highlight w:val="none"/>
        </w:rPr>
        <w:t xml:space="preserve">全程全权统筹本项目履约、服务对接、日常管理等全部工作</w:t>
      </w:r>
      <w:r>
        <w:rPr>
          <w:rFonts w:hint="eastAsia" w:ascii="仿宋" w:hAnsi="仿宋" w:eastAsia="仿宋" w:cs="仿宋"/>
          <w:color w:val="auto"/>
          <w:sz w:val="28"/>
          <w:szCs w:val="36"/>
          <w:highlight w:val="none"/>
          <w:lang w:eastAsia="zh-CN"/>
        </w:rPr>
        <w:t xml:space="preserve">；指定一名安全责任人，全面负责项目安全生产管理工作，且安全负责人须持有本项目适配的有效安全证书。项目负责人、项目安全</w:t>
      </w:r>
      <w:r>
        <w:rPr>
          <w:rFonts w:hint="eastAsia" w:ascii="仿宋" w:hAnsi="仿宋" w:eastAsia="仿宋" w:cs="仿宋"/>
          <w:color w:val="auto"/>
          <w:sz w:val="28"/>
          <w:szCs w:val="28"/>
          <w:highlight w:val="none"/>
          <w:lang w:eastAsia="zh-CN"/>
        </w:rPr>
        <w:t xml:space="preserve">责任</w:t>
      </w:r>
      <w:r>
        <w:rPr>
          <w:rFonts w:hint="default" w:ascii="Times New Roman" w:hAnsi="Times New Roman" w:eastAsia="仿宋" w:cs="Times New Roman"/>
          <w:color w:val="auto"/>
          <w:sz w:val="28"/>
          <w:szCs w:val="28"/>
          <w:highlight w:val="none"/>
          <w:lang w:eastAsia="zh-CN"/>
        </w:rPr>
        <w:t xml:space="preserve">人</w:t>
      </w:r>
      <w:r>
        <w:rPr>
          <w:rFonts w:hint="eastAsia" w:ascii="仿宋" w:hAnsi="仿宋" w:eastAsia="仿宋" w:cs="仿宋"/>
          <w:color w:val="auto"/>
          <w:sz w:val="28"/>
          <w:szCs w:val="36"/>
          <w:highlight w:val="none"/>
          <w:lang w:eastAsia="zh-CN"/>
        </w:rPr>
        <w:t xml:space="preserve">未经甲方</w:t>
      </w:r>
      <w:r>
        <w:rPr>
          <w:rFonts w:hint="eastAsia" w:ascii="仿宋" w:hAnsi="仿宋" w:eastAsia="仿宋" w:cs="仿宋"/>
          <w:color w:val="auto"/>
          <w:sz w:val="28"/>
          <w:szCs w:val="28"/>
          <w:highlight w:val="none"/>
        </w:rPr>
        <w:t xml:space="preserve">书面同意，不得</w:t>
      </w:r>
      <w:r>
        <w:rPr>
          <w:rFonts w:hint="eastAsia" w:ascii="仿宋" w:hAnsi="仿宋" w:eastAsia="仿宋" w:cs="仿宋"/>
          <w:color w:val="auto"/>
          <w:sz w:val="28"/>
          <w:szCs w:val="28"/>
          <w:highlight w:val="none"/>
          <w:lang w:eastAsia="zh-CN"/>
        </w:rPr>
        <w:t xml:space="preserve">擅自</w:t>
      </w:r>
      <w:r>
        <w:rPr>
          <w:rFonts w:hint="eastAsia" w:ascii="仿宋" w:hAnsi="仿宋" w:eastAsia="仿宋" w:cs="仿宋"/>
          <w:color w:val="auto"/>
          <w:sz w:val="28"/>
          <w:szCs w:val="28"/>
          <w:highlight w:val="none"/>
        </w:rPr>
        <w:t xml:space="preserve">更换。否则按乙方违约处理，记不良行为。</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pPr>
      <w:r>
        <w:rPr>
          <w:rFonts w:hint="eastAsia"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人员管理要求：</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36"/>
          <w:highlight w:val="none"/>
          <w:lang w:val="en-US" w:eastAsia="zh-CN"/>
        </w:rPr>
        <w:outlineLvl w:val="9"/>
      </w:pPr>
      <w:r>
        <w:rPr>
          <w:rFonts w:hint="eastAsia" w:eastAsia="仿宋" w:cs="Times New Roman"/>
          <w:color w:val="auto"/>
          <w:sz w:val="28"/>
          <w:szCs w:val="36"/>
          <w:highlight w:val="none"/>
          <w:lang w:val="en-US" w:eastAsia="zh-CN"/>
        </w:rPr>
        <w:t xml:space="preserve">（1）</w:t>
      </w:r>
      <w:r>
        <w:rPr>
          <w:rFonts w:hint="default" w:ascii="Times New Roman" w:hAnsi="Times New Roman" w:eastAsia="仿宋" w:cs="Times New Roman"/>
          <w:color w:val="auto"/>
          <w:sz w:val="28"/>
          <w:szCs w:val="36"/>
          <w:highlight w:val="none"/>
          <w:lang w:val="en-US" w:eastAsia="zh-CN"/>
        </w:rPr>
        <w:t xml:space="preserve">中标人</w:t>
      </w:r>
      <w:r>
        <w:rPr>
          <w:rFonts w:hint="default" w:ascii="Times New Roman" w:hAnsi="Times New Roman" w:eastAsia="仿宋" w:cs="Times New Roman"/>
          <w:color w:val="auto"/>
          <w:sz w:val="28"/>
          <w:szCs w:val="28"/>
          <w:highlight w:val="none"/>
        </w:rPr>
        <w:t xml:space="preserve">须建立完善人员管理制度，作业人员在岗期间须统一穿戴制式工作服、劳保用品及水上救生设备，严格遵守水上作业安全操作规程，落实安全防护措施</w:t>
      </w:r>
      <w:r>
        <w:rPr>
          <w:rFonts w:hint="default" w:ascii="Times New Roman" w:hAnsi="Times New Roman" w:eastAsia="仿宋" w:cs="Times New Roman"/>
          <w:color w:val="auto"/>
          <w:sz w:val="28"/>
          <w:szCs w:val="28"/>
          <w:highlight w:val="none"/>
          <w:lang w:eastAsia="zh-CN"/>
        </w:rPr>
        <w:t xml:space="preserve">。</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36"/>
          <w:highlight w:val="none"/>
          <w:lang w:val="en-US" w:eastAsia="zh-CN"/>
        </w:rPr>
        <w:outlineLvl w:val="9"/>
      </w:pPr>
      <w:r>
        <w:rPr>
          <w:rFonts w:hint="eastAsia" w:eastAsia="仿宋" w:cs="Times New Roman"/>
          <w:color w:val="auto"/>
          <w:sz w:val="28"/>
          <w:szCs w:val="36"/>
          <w:highlight w:val="none"/>
          <w:lang w:val="en-US" w:eastAsia="zh-CN"/>
        </w:rPr>
        <w:t xml:space="preserve">（2）</w:t>
      </w:r>
      <w:r>
        <w:rPr>
          <w:rFonts w:hint="default" w:ascii="Times New Roman" w:hAnsi="Times New Roman" w:eastAsia="仿宋" w:cs="Times New Roman"/>
          <w:color w:val="auto"/>
          <w:sz w:val="28"/>
          <w:szCs w:val="36"/>
          <w:highlight w:val="none"/>
          <w:lang w:val="en-US" w:eastAsia="zh-CN"/>
        </w:rPr>
        <w:t xml:space="preserve">所聘用职工必须符合国家规定，</w:t>
      </w:r>
      <w:r>
        <w:rPr>
          <w:rFonts w:hint="default" w:ascii="Times New Roman" w:hAnsi="Times New Roman" w:eastAsia="仿宋" w:cs="Times New Roman"/>
          <w:color w:val="auto"/>
          <w:sz w:val="28"/>
          <w:szCs w:val="28"/>
          <w:highlight w:val="none"/>
        </w:rPr>
        <w:t xml:space="preserve">单艘作业船舶在岗作业人员不少于2人</w:t>
      </w:r>
      <w:r>
        <w:rPr>
          <w:rFonts w:hint="default" w:ascii="Times New Roman" w:hAnsi="Times New Roman" w:eastAsia="仿宋" w:cs="Times New Roman"/>
          <w:color w:val="auto"/>
          <w:sz w:val="28"/>
          <w:szCs w:val="36"/>
          <w:highlight w:val="none"/>
          <w:lang w:val="en-US" w:eastAsia="zh-CN"/>
        </w:rPr>
        <w:t xml:space="preserve">；</w:t>
      </w:r>
      <w:r>
        <w:rPr>
          <w:rFonts w:hint="default" w:ascii="Times New Roman" w:hAnsi="Times New Roman" w:eastAsia="仿宋" w:cs="Times New Roman"/>
          <w:color w:val="auto"/>
          <w:sz w:val="28"/>
          <w:szCs w:val="28"/>
          <w:highlight w:val="none"/>
        </w:rPr>
        <w:t xml:space="preserve">船舶</w:t>
      </w:r>
      <w:r>
        <w:rPr>
          <w:rFonts w:hint="default" w:ascii="Times New Roman" w:hAnsi="Times New Roman" w:eastAsia="仿宋" w:cs="Times New Roman"/>
          <w:color w:val="auto"/>
          <w:sz w:val="28"/>
          <w:szCs w:val="28"/>
          <w:highlight w:val="none"/>
          <w:lang w:eastAsia="zh-CN"/>
        </w:rPr>
        <w:t xml:space="preserve">、车辆</w:t>
      </w:r>
      <w:r>
        <w:rPr>
          <w:rFonts w:hint="default" w:ascii="Times New Roman" w:hAnsi="Times New Roman" w:eastAsia="仿宋" w:cs="Times New Roman"/>
          <w:color w:val="auto"/>
          <w:sz w:val="28"/>
          <w:szCs w:val="28"/>
          <w:highlight w:val="none"/>
        </w:rPr>
        <w:t xml:space="preserve">驾驶员</w:t>
      </w:r>
      <w:r>
        <w:rPr>
          <w:rFonts w:hint="default" w:ascii="Times New Roman" w:hAnsi="Times New Roman" w:eastAsia="仿宋" w:cs="Times New Roman"/>
          <w:color w:val="auto"/>
          <w:sz w:val="28"/>
          <w:szCs w:val="28"/>
          <w:highlight w:val="none"/>
          <w:lang w:eastAsia="zh-CN"/>
        </w:rPr>
        <w:t xml:space="preserve">须持</w:t>
      </w:r>
      <w:r>
        <w:rPr>
          <w:rFonts w:hint="default" w:ascii="Times New Roman" w:hAnsi="Times New Roman" w:eastAsia="仿宋" w:cs="Times New Roman"/>
          <w:color w:val="auto"/>
          <w:sz w:val="28"/>
          <w:szCs w:val="28"/>
          <w:highlight w:val="none"/>
        </w:rPr>
        <w:t xml:space="preserve">有</w:t>
      </w:r>
      <w:r>
        <w:rPr>
          <w:rFonts w:hint="default" w:ascii="Times New Roman" w:hAnsi="Times New Roman" w:eastAsia="仿宋" w:cs="Times New Roman"/>
          <w:color w:val="auto"/>
          <w:sz w:val="28"/>
          <w:szCs w:val="28"/>
          <w:highlight w:val="none"/>
          <w:lang w:eastAsia="zh-CN"/>
        </w:rPr>
        <w:t xml:space="preserve">相应的</w:t>
      </w:r>
      <w:r>
        <w:rPr>
          <w:rFonts w:hint="default" w:ascii="Times New Roman" w:hAnsi="Times New Roman" w:eastAsia="仿宋" w:cs="Times New Roman"/>
          <w:color w:val="auto"/>
          <w:sz w:val="28"/>
          <w:szCs w:val="28"/>
          <w:highlight w:val="none"/>
        </w:rPr>
        <w:t xml:space="preserve">船舶</w:t>
      </w:r>
      <w:r>
        <w:rPr>
          <w:rFonts w:hint="default" w:ascii="Times New Roman" w:hAnsi="Times New Roman" w:eastAsia="仿宋" w:cs="Times New Roman"/>
          <w:color w:val="auto"/>
          <w:sz w:val="28"/>
          <w:szCs w:val="28"/>
          <w:highlight w:val="none"/>
          <w:lang w:val="en-US" w:eastAsia="zh-CN"/>
        </w:rPr>
        <w:t xml:space="preserve">船员适任证书</w:t>
      </w:r>
      <w:r>
        <w:rPr>
          <w:rFonts w:hint="default" w:ascii="Times New Roman" w:hAnsi="Times New Roman" w:eastAsia="仿宋" w:cs="Times New Roman"/>
          <w:color w:val="auto"/>
          <w:sz w:val="28"/>
          <w:szCs w:val="28"/>
          <w:highlight w:val="none"/>
          <w:lang w:eastAsia="zh-CN"/>
        </w:rPr>
        <w:t xml:space="preserve">、车辆</w:t>
      </w:r>
      <w:r>
        <w:rPr>
          <w:rFonts w:hint="default" w:ascii="Times New Roman" w:hAnsi="Times New Roman" w:eastAsia="仿宋" w:cs="Times New Roman"/>
          <w:color w:val="auto"/>
          <w:sz w:val="28"/>
          <w:szCs w:val="28"/>
          <w:highlight w:val="none"/>
        </w:rPr>
        <w:t xml:space="preserve">驾驶证</w:t>
      </w:r>
      <w:r>
        <w:rPr>
          <w:rFonts w:hint="default" w:ascii="Times New Roman" w:hAnsi="Times New Roman" w:eastAsia="仿宋" w:cs="Times New Roman"/>
          <w:color w:val="auto"/>
          <w:sz w:val="28"/>
          <w:szCs w:val="36"/>
          <w:highlight w:val="none"/>
          <w:lang w:val="en-US" w:eastAsia="zh-CN"/>
        </w:rPr>
        <w:t xml:space="preserve">，</w:t>
      </w:r>
      <w:r>
        <w:rPr>
          <w:rFonts w:hint="default" w:ascii="Times New Roman" w:hAnsi="Times New Roman" w:eastAsia="仿宋" w:cs="Times New Roman"/>
          <w:color w:val="auto"/>
          <w:sz w:val="28"/>
          <w:szCs w:val="28"/>
          <w:highlight w:val="none"/>
        </w:rPr>
        <w:t xml:space="preserve">严格</w:t>
      </w:r>
      <w:r>
        <w:rPr>
          <w:rFonts w:hint="default" w:ascii="Times New Roman" w:hAnsi="Times New Roman" w:eastAsia="仿宋" w:cs="Times New Roman"/>
          <w:color w:val="auto"/>
          <w:sz w:val="28"/>
          <w:szCs w:val="28"/>
          <w:highlight w:val="none"/>
          <w:lang w:eastAsia="zh-CN"/>
        </w:rPr>
        <w:t xml:space="preserve">落实安全生产要求</w:t>
      </w: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36"/>
          <w:highlight w:val="none"/>
          <w:lang w:val="en-US" w:eastAsia="zh-CN"/>
        </w:rPr>
        <w:t xml:space="preserve">确保全年不出安全责任事故。如发生安全责任事故，</w:t>
      </w:r>
      <w:r>
        <w:rPr>
          <w:rFonts w:hint="default" w:ascii="Times New Roman" w:hAnsi="Times New Roman" w:eastAsia="仿宋" w:cs="Times New Roman"/>
          <w:color w:val="auto"/>
          <w:sz w:val="28"/>
          <w:szCs w:val="28"/>
          <w:highlight w:val="none"/>
        </w:rPr>
        <w:t xml:space="preserve">一切经济、法律责任</w:t>
      </w:r>
      <w:r>
        <w:rPr>
          <w:rFonts w:hint="default" w:ascii="Times New Roman" w:hAnsi="Times New Roman" w:eastAsia="仿宋" w:cs="Times New Roman"/>
          <w:color w:val="auto"/>
          <w:sz w:val="28"/>
          <w:szCs w:val="36"/>
          <w:highlight w:val="none"/>
          <w:lang w:val="en-US" w:eastAsia="zh-CN"/>
        </w:rPr>
        <w:t xml:space="preserve">由中标人自行承担，并妥善处理好事后工作，采购方概不负责。</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36"/>
          <w:highlight w:val="none"/>
          <w:lang w:val="en-US" w:eastAsia="zh-CN"/>
        </w:rPr>
        <w:outlineLvl w:val="9"/>
      </w:pPr>
      <w:r>
        <w:rPr>
          <w:rFonts w:hint="eastAsia" w:eastAsia="仿宋" w:cs="Times New Roman"/>
          <w:color w:val="auto"/>
          <w:sz w:val="28"/>
          <w:szCs w:val="36"/>
          <w:highlight w:val="none"/>
          <w:lang w:val="en-US" w:eastAsia="zh-CN"/>
        </w:rPr>
        <w:t xml:space="preserve">（3）</w:t>
      </w:r>
      <w:r>
        <w:rPr>
          <w:rFonts w:hint="default" w:ascii="Times New Roman" w:hAnsi="Times New Roman" w:eastAsia="仿宋" w:cs="Times New Roman"/>
          <w:color w:val="auto"/>
          <w:sz w:val="28"/>
          <w:szCs w:val="36"/>
          <w:highlight w:val="none"/>
          <w:lang w:val="en-US" w:eastAsia="zh-CN"/>
        </w:rPr>
        <w:t xml:space="preserve">中标人必须给所聘用的保洁人员在保险部门办理工伤保险或雇主责任险、医疗保险</w:t>
      </w:r>
      <w:r>
        <w:rPr>
          <w:rFonts w:hint="default" w:ascii="Times New Roman" w:hAnsi="Times New Roman" w:eastAsia="仿宋" w:cs="Times New Roman"/>
          <w:color w:val="auto"/>
          <w:sz w:val="28"/>
          <w:szCs w:val="28"/>
          <w:highlight w:val="none"/>
          <w:lang w:val="en-US" w:eastAsia="zh-CN"/>
        </w:rPr>
        <w:t xml:space="preserve">等</w:t>
      </w:r>
      <w:r>
        <w:rPr>
          <w:rFonts w:hint="default" w:ascii="Times New Roman" w:hAnsi="Times New Roman" w:eastAsia="仿宋" w:cs="Times New Roman"/>
          <w:color w:val="auto"/>
          <w:sz w:val="28"/>
          <w:szCs w:val="28"/>
          <w:highlight w:val="none"/>
        </w:rPr>
        <w:t xml:space="preserve">合规保险，保障从业人员权益</w:t>
      </w:r>
      <w:r>
        <w:rPr>
          <w:rFonts w:hint="default" w:ascii="Times New Roman" w:hAnsi="Times New Roman" w:eastAsia="仿宋" w:cs="Times New Roman"/>
          <w:color w:val="auto"/>
          <w:sz w:val="28"/>
          <w:szCs w:val="36"/>
          <w:highlight w:val="none"/>
          <w:lang w:val="en-US" w:eastAsia="zh-CN"/>
        </w:rPr>
        <w:t xml:space="preserve">。</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36"/>
          <w:highlight w:val="none"/>
          <w:lang w:val="en-US" w:eastAsia="zh-CN"/>
        </w:rPr>
        <w:outlineLvl w:val="9"/>
      </w:pPr>
      <w:r>
        <w:rPr>
          <w:rFonts w:hint="eastAsia" w:eastAsia="仿宋" w:cs="Times New Roman"/>
          <w:color w:val="auto"/>
          <w:sz w:val="28"/>
          <w:szCs w:val="36"/>
          <w:highlight w:val="none"/>
          <w:lang w:val="en-US" w:eastAsia="zh-CN"/>
        </w:rPr>
        <w:t xml:space="preserve">（4）</w:t>
      </w:r>
      <w:r>
        <w:rPr>
          <w:rFonts w:hint="default" w:ascii="Times New Roman" w:hAnsi="Times New Roman" w:eastAsia="仿宋" w:cs="Times New Roman"/>
          <w:color w:val="auto"/>
          <w:sz w:val="28"/>
          <w:szCs w:val="36"/>
          <w:highlight w:val="none"/>
          <w:lang w:val="en-US" w:eastAsia="zh-CN"/>
        </w:rPr>
        <w:t xml:space="preserve">中标人</w:t>
      </w:r>
      <w:r>
        <w:rPr>
          <w:rFonts w:hint="default" w:ascii="Times New Roman" w:hAnsi="Times New Roman" w:eastAsia="仿宋" w:cs="Times New Roman"/>
          <w:color w:val="auto"/>
          <w:sz w:val="28"/>
          <w:szCs w:val="28"/>
          <w:highlight w:val="none"/>
        </w:rPr>
        <w:t xml:space="preserve">应与聘用人员签订聘用合同，必须按期支付保洁工人的工资，为其</w:t>
      </w:r>
      <w:r>
        <w:rPr>
          <w:rFonts w:hint="default" w:ascii="Times New Roman" w:hAnsi="Times New Roman" w:eastAsia="仿宋" w:cs="Times New Roman"/>
          <w:color w:val="auto"/>
          <w:sz w:val="28"/>
          <w:szCs w:val="28"/>
          <w:highlight w:val="none"/>
          <w:lang w:eastAsia="zh-CN"/>
        </w:rPr>
        <w:t xml:space="preserve">缴纳社会保险</w:t>
      </w:r>
      <w:r>
        <w:rPr>
          <w:rFonts w:hint="default" w:ascii="Times New Roman" w:hAnsi="Times New Roman" w:eastAsia="仿宋" w:cs="Times New Roman"/>
          <w:color w:val="auto"/>
          <w:sz w:val="28"/>
          <w:szCs w:val="28"/>
          <w:highlight w:val="none"/>
        </w:rPr>
        <w:t xml:space="preserve">，若出现无故拖欠员工工资</w:t>
      </w:r>
      <w:r>
        <w:rPr>
          <w:rFonts w:hint="default" w:ascii="Times New Roman" w:hAnsi="Times New Roman" w:eastAsia="仿宋" w:cs="Times New Roman"/>
          <w:color w:val="auto"/>
          <w:sz w:val="28"/>
          <w:szCs w:val="28"/>
          <w:highlight w:val="none"/>
          <w:lang w:eastAsia="zh-CN"/>
        </w:rPr>
        <w:t xml:space="preserve">的</w:t>
      </w:r>
      <w:r>
        <w:rPr>
          <w:rFonts w:hint="default" w:ascii="Times New Roman" w:hAnsi="Times New Roman" w:eastAsia="仿宋" w:cs="Times New Roman"/>
          <w:color w:val="auto"/>
          <w:sz w:val="28"/>
          <w:szCs w:val="28"/>
          <w:highlight w:val="none"/>
        </w:rPr>
        <w:t xml:space="preserve">情形，经</w:t>
      </w:r>
      <w:r>
        <w:rPr>
          <w:rFonts w:hint="default" w:ascii="Times New Roman" w:hAnsi="Times New Roman" w:eastAsia="仿宋" w:cs="Times New Roman"/>
          <w:color w:val="auto"/>
          <w:sz w:val="28"/>
          <w:szCs w:val="28"/>
          <w:highlight w:val="none"/>
          <w:lang w:eastAsia="zh-CN"/>
        </w:rPr>
        <w:t xml:space="preserve">采购方</w:t>
      </w:r>
      <w:r>
        <w:rPr>
          <w:rFonts w:hint="default" w:ascii="Times New Roman" w:hAnsi="Times New Roman" w:eastAsia="仿宋" w:cs="Times New Roman"/>
          <w:color w:val="auto"/>
          <w:sz w:val="28"/>
          <w:szCs w:val="28"/>
          <w:highlight w:val="none"/>
        </w:rPr>
        <w:t xml:space="preserve">核实后有权从</w:t>
      </w:r>
      <w:r>
        <w:rPr>
          <w:rFonts w:hint="default" w:ascii="Times New Roman" w:hAnsi="Times New Roman" w:eastAsia="仿宋" w:cs="Times New Roman"/>
          <w:color w:val="auto"/>
          <w:sz w:val="28"/>
          <w:szCs w:val="36"/>
          <w:highlight w:val="none"/>
          <w:lang w:val="en-US" w:eastAsia="zh-CN"/>
        </w:rPr>
        <w:t xml:space="preserve">中标人</w:t>
      </w:r>
      <w:r>
        <w:rPr>
          <w:rFonts w:hint="default" w:ascii="Times New Roman" w:hAnsi="Times New Roman" w:eastAsia="仿宋" w:cs="Times New Roman"/>
          <w:color w:val="auto"/>
          <w:sz w:val="28"/>
          <w:szCs w:val="28"/>
          <w:highlight w:val="none"/>
        </w:rPr>
        <w:t xml:space="preserve">应得的合同价款中优先代付，</w:t>
      </w:r>
      <w:r>
        <w:rPr>
          <w:rFonts w:hint="default" w:ascii="Times New Roman" w:hAnsi="Times New Roman" w:eastAsia="仿宋" w:cs="Times New Roman"/>
          <w:color w:val="auto"/>
          <w:sz w:val="28"/>
          <w:szCs w:val="36"/>
          <w:highlight w:val="none"/>
          <w:lang w:val="en-US" w:eastAsia="zh-CN"/>
        </w:rPr>
        <w:t xml:space="preserve">中标人</w:t>
      </w:r>
      <w:r>
        <w:rPr>
          <w:rFonts w:hint="default" w:ascii="Times New Roman" w:hAnsi="Times New Roman" w:eastAsia="仿宋" w:cs="Times New Roman"/>
          <w:color w:val="auto"/>
          <w:sz w:val="28"/>
          <w:szCs w:val="28"/>
          <w:highlight w:val="none"/>
        </w:rPr>
        <w:t xml:space="preserve">须及时补足对应款项。如连续3个月或以上无故拖欠保洁工人工资的，</w:t>
      </w:r>
      <w:r>
        <w:rPr>
          <w:rFonts w:hint="default" w:ascii="Times New Roman" w:hAnsi="Times New Roman" w:eastAsia="仿宋" w:cs="Times New Roman"/>
          <w:color w:val="auto"/>
          <w:sz w:val="28"/>
          <w:szCs w:val="28"/>
          <w:highlight w:val="none"/>
          <w:lang w:eastAsia="zh-CN"/>
        </w:rPr>
        <w:t xml:space="preserve">采购方</w:t>
      </w:r>
      <w:r>
        <w:rPr>
          <w:rFonts w:hint="default" w:ascii="Times New Roman" w:hAnsi="Times New Roman" w:eastAsia="仿宋" w:cs="Times New Roman"/>
          <w:color w:val="auto"/>
          <w:sz w:val="28"/>
          <w:szCs w:val="28"/>
          <w:highlight w:val="none"/>
        </w:rPr>
        <w:t xml:space="preserve">有权终止</w:t>
      </w:r>
      <w:r>
        <w:rPr>
          <w:rFonts w:hint="eastAsia" w:ascii="Times New Roman" w:hAnsi="Times New Roman" w:eastAsia="仿宋" w:cs="Times New Roman"/>
          <w:color w:val="auto"/>
          <w:sz w:val="28"/>
          <w:szCs w:val="28"/>
          <w:highlight w:val="none"/>
          <w:lang w:eastAsia="zh-CN"/>
        </w:rPr>
        <w:t xml:space="preserve">服务</w:t>
      </w:r>
      <w:r>
        <w:rPr>
          <w:rFonts w:hint="default" w:ascii="Times New Roman" w:hAnsi="Times New Roman" w:eastAsia="仿宋" w:cs="Times New Roman"/>
          <w:color w:val="auto"/>
          <w:sz w:val="28"/>
          <w:szCs w:val="28"/>
          <w:highlight w:val="none"/>
        </w:rPr>
        <w:t xml:space="preserve">合同。</w:t>
      </w:r>
      <w:r>
        <w:rPr>
          <w:rFonts w:hint="default" w:ascii="Times New Roman" w:hAnsi="Times New Roman" w:eastAsia="仿宋" w:cs="Times New Roman"/>
          <w:color w:val="auto"/>
          <w:sz w:val="28"/>
          <w:szCs w:val="28"/>
          <w:highlight w:val="none"/>
          <w:lang w:eastAsia="zh-CN"/>
        </w:rPr>
        <w:t xml:space="preserve">若</w:t>
      </w:r>
      <w:r>
        <w:rPr>
          <w:rFonts w:hint="default" w:ascii="Times New Roman" w:hAnsi="Times New Roman" w:eastAsia="仿宋" w:cs="Times New Roman"/>
          <w:color w:val="auto"/>
          <w:sz w:val="28"/>
          <w:szCs w:val="36"/>
          <w:highlight w:val="none"/>
          <w:lang w:val="en-US" w:eastAsia="zh-CN"/>
        </w:rPr>
        <w:t xml:space="preserve">中标人拖欠保洁人员工资和社会保险，采购方将对其不良行为</w:t>
      </w:r>
      <w:r>
        <w:rPr>
          <w:rFonts w:hint="default" w:ascii="Times New Roman" w:hAnsi="Times New Roman" w:eastAsia="仿宋" w:cs="Times New Roman"/>
          <w:color w:val="auto"/>
          <w:sz w:val="28"/>
          <w:szCs w:val="28"/>
          <w:highlight w:val="none"/>
          <w:lang w:eastAsia="zh-CN"/>
        </w:rPr>
        <w:t xml:space="preserve">上报相关部门处理。</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lang w:val="en-US" w:eastAsia="zh-CN"/>
        </w:rPr>
        <w:outlineLvl w:val="9"/>
      </w:pPr>
      <w:r>
        <w:rPr>
          <w:rFonts w:hint="eastAsia" w:eastAsia="仿宋" w:cs="Times New Roman"/>
          <w:color w:val="auto"/>
          <w:sz w:val="28"/>
          <w:szCs w:val="36"/>
          <w:highlight w:val="none"/>
          <w:lang w:val="en-US" w:eastAsia="zh-CN"/>
        </w:rPr>
        <w:t xml:space="preserve">（5）</w:t>
      </w:r>
      <w:r>
        <w:rPr>
          <w:rFonts w:hint="default" w:ascii="Times New Roman" w:hAnsi="Times New Roman" w:eastAsia="仿宋" w:cs="Times New Roman"/>
          <w:color w:val="auto"/>
          <w:sz w:val="28"/>
          <w:szCs w:val="36"/>
          <w:highlight w:val="none"/>
          <w:lang w:val="en-US" w:eastAsia="zh-CN"/>
        </w:rPr>
        <w:t xml:space="preserve">中标人须遵守《中华人民共和国劳动法》《中华人民共和国劳动合同法》等法律法规</w:t>
      </w:r>
      <w:r>
        <w:rPr>
          <w:rFonts w:hint="default" w:ascii="Times New Roman" w:hAnsi="Times New Roman" w:eastAsia="仿宋" w:cs="Times New Roman"/>
          <w:color w:val="auto"/>
          <w:sz w:val="28"/>
          <w:szCs w:val="28"/>
          <w:highlight w:val="none"/>
          <w:lang w:val="en-US" w:eastAsia="zh-CN"/>
        </w:rPr>
        <w:t xml:space="preserve">，</w:t>
      </w:r>
      <w:r>
        <w:rPr>
          <w:rFonts w:hint="default" w:ascii="Times New Roman" w:hAnsi="Times New Roman" w:eastAsia="仿宋" w:cs="Times New Roman"/>
          <w:color w:val="auto"/>
          <w:sz w:val="28"/>
          <w:szCs w:val="28"/>
          <w:highlight w:val="none"/>
        </w:rPr>
        <w:t xml:space="preserve">依法合规用工，规范社保缴纳、薪酬发放等全部用工行为</w:t>
      </w:r>
      <w:r>
        <w:rPr>
          <w:rFonts w:hint="default" w:ascii="Times New Roman" w:hAnsi="Times New Roman" w:eastAsia="仿宋" w:cs="Times New Roman"/>
          <w:color w:val="auto"/>
          <w:sz w:val="28"/>
          <w:szCs w:val="28"/>
          <w:highlight w:val="none"/>
          <w:lang w:val="en-US" w:eastAsia="zh-CN"/>
        </w:rPr>
        <w:t xml:space="preserve">。</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outlineLvl w:val="9"/>
      </w:pPr>
      <w:r>
        <w:rPr>
          <w:rFonts w:hint="eastAsia"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因</w:t>
      </w:r>
      <w:r>
        <w:rPr>
          <w:rFonts w:hint="default" w:ascii="Times New Roman" w:hAnsi="Times New Roman" w:eastAsia="仿宋" w:cs="Times New Roman"/>
          <w:color w:val="auto"/>
          <w:sz w:val="28"/>
          <w:szCs w:val="36"/>
          <w:highlight w:val="none"/>
          <w:lang w:val="en-US" w:eastAsia="zh-CN"/>
        </w:rPr>
        <w:t xml:space="preserve">中标人</w:t>
      </w:r>
      <w:r>
        <w:rPr>
          <w:rFonts w:hint="default" w:ascii="Times New Roman" w:hAnsi="Times New Roman" w:eastAsia="仿宋" w:cs="Times New Roman"/>
          <w:color w:val="auto"/>
          <w:sz w:val="28"/>
          <w:szCs w:val="28"/>
          <w:highlight w:val="none"/>
        </w:rPr>
        <w:t xml:space="preserve">用工不规范、未依法参保、拖欠薪酬等引发的劳动纠纷、行政处罚</w:t>
      </w:r>
      <w:r>
        <w:rPr>
          <w:rFonts w:hint="default" w:ascii="Times New Roman" w:hAnsi="Times New Roman" w:eastAsia="仿宋" w:cs="Times New Roman"/>
          <w:color w:val="auto"/>
          <w:sz w:val="28"/>
          <w:szCs w:val="28"/>
          <w:highlight w:val="none"/>
          <w:lang w:eastAsia="zh-CN"/>
        </w:rPr>
        <w:t xml:space="preserve">的，</w:t>
      </w:r>
      <w:r>
        <w:rPr>
          <w:rFonts w:hint="default" w:ascii="Times New Roman" w:hAnsi="Times New Roman" w:eastAsia="仿宋" w:cs="Times New Roman"/>
          <w:color w:val="auto"/>
          <w:sz w:val="28"/>
          <w:szCs w:val="28"/>
          <w:highlight w:val="none"/>
          <w:lang w:val="en-US" w:eastAsia="zh-CN"/>
        </w:rPr>
        <w:t xml:space="preserve">所产生的一切责任和全部损失均由</w:t>
      </w:r>
      <w:r>
        <w:rPr>
          <w:rFonts w:hint="default" w:ascii="Times New Roman" w:hAnsi="Times New Roman" w:eastAsia="仿宋" w:cs="Times New Roman"/>
          <w:color w:val="auto"/>
          <w:sz w:val="28"/>
          <w:szCs w:val="36"/>
          <w:highlight w:val="none"/>
          <w:lang w:val="en-US" w:eastAsia="zh-CN"/>
        </w:rPr>
        <w:t xml:space="preserve">中标人</w:t>
      </w:r>
      <w:r>
        <w:rPr>
          <w:rFonts w:hint="default" w:ascii="Times New Roman" w:hAnsi="Times New Roman" w:eastAsia="仿宋" w:cs="Times New Roman"/>
          <w:color w:val="auto"/>
          <w:sz w:val="28"/>
          <w:szCs w:val="28"/>
          <w:highlight w:val="none"/>
          <w:lang w:val="en-US" w:eastAsia="zh-CN"/>
        </w:rPr>
        <w:t xml:space="preserve">承担。</w:t>
      </w:r>
      <w:r/>
    </w:p>
    <w:p>
      <w:pPr>
        <w:ind w:firstLine="561"/>
        <w:keepLines w:val="0"/>
        <w:keepNext w:val="0"/>
        <w:pageBreakBefore w:val="0"/>
        <w:spacing w:line="520" w:lineRule="exact"/>
        <w:widowControl w:val="off"/>
        <w:rPr>
          <w:rFonts w:hint="default" w:ascii="Times New Roman" w:hAnsi="Times New Roman" w:eastAsia="黑体" w:cs="Times New Roman"/>
          <w:color w:val="auto"/>
          <w:sz w:val="28"/>
          <w:szCs w:val="28"/>
          <w:highlight w:val="none"/>
          <w:lang w:eastAsia="zh-CN"/>
        </w:rPr>
        <w:outlineLvl w:val="1"/>
      </w:pPr>
      <w:r/>
      <w:bookmarkStart w:id="43" w:name="_Toc24201"/>
      <w:r>
        <w:rPr>
          <w:rFonts w:hint="default" w:ascii="Times New Roman" w:hAnsi="Times New Roman" w:eastAsia="黑体" w:cs="Times New Roman"/>
          <w:color w:val="auto"/>
          <w:sz w:val="28"/>
          <w:szCs w:val="28"/>
          <w:highlight w:val="none"/>
        </w:rPr>
        <w:t xml:space="preserve">五、考核</w:t>
      </w:r>
      <w:r>
        <w:rPr>
          <w:rFonts w:hint="default" w:ascii="Times New Roman" w:hAnsi="Times New Roman" w:eastAsia="黑体" w:cs="Times New Roman"/>
          <w:color w:val="auto"/>
          <w:sz w:val="28"/>
          <w:szCs w:val="28"/>
          <w:highlight w:val="none"/>
          <w:lang w:val="en-US" w:eastAsia="zh-CN"/>
        </w:rPr>
        <w:t xml:space="preserve">方案</w:t>
      </w:r>
      <w:bookmarkEnd w:id="43"/>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lang w:val="en-US" w:eastAsia="zh-CN"/>
        </w:rPr>
        <w:t xml:space="preserve">一</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考核办法</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1.</w:t>
      </w:r>
      <w:r>
        <w:rPr>
          <w:rFonts w:hint="default" w:ascii="Times New Roman" w:hAnsi="Times New Roman" w:eastAsia="仿宋" w:cs="Times New Roman"/>
          <w:color w:val="auto"/>
          <w:sz w:val="28"/>
          <w:szCs w:val="28"/>
          <w:highlight w:val="none"/>
        </w:rPr>
        <w:t xml:space="preserve">河道保洁考核工作由如皋市水务局具体负责，考核办法最终解释权归如皋市水务局。（考核细则详见</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如皋市一二级河道保洁考核细则</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2.</w:t>
      </w:r>
      <w:r>
        <w:rPr>
          <w:rFonts w:hint="default" w:ascii="Times New Roman" w:hAnsi="Times New Roman" w:eastAsia="仿宋" w:cs="Times New Roman"/>
          <w:color w:val="auto"/>
          <w:sz w:val="28"/>
          <w:szCs w:val="28"/>
          <w:highlight w:val="none"/>
        </w:rPr>
        <w:t xml:space="preserve">河道保洁考核采取定期与不定期相结合的办法。定期考核每月一次，不定期考核若干次。采购人对</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保洁工程的工作质量评定考核，每次考核情况采购人以书面形式（可用照片或录像）进行备案记录。</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应及时将整改结果反馈至如皋市水务局。</w:t>
      </w:r>
      <w:r/>
    </w:p>
    <w:p>
      <w:pPr>
        <w:ind w:firstLine="561"/>
        <w:keepLines w:val="0"/>
        <w:keepNext w:val="0"/>
        <w:pageBreakBefore w:val="0"/>
        <w:spacing w:line="520" w:lineRule="exact"/>
        <w:widowControl w:val="off"/>
        <w:rPr>
          <w:rFonts w:hint="default" w:ascii="Times New Roman" w:hAnsi="Times New Roman" w:eastAsia="仿宋" w:cs="Times New Roman"/>
          <w:color w:val="auto"/>
          <w:sz w:val="28"/>
          <w:szCs w:val="28"/>
          <w:highlight w:val="none"/>
          <w:lang w:eastAsia="zh-CN"/>
        </w:rPr>
        <w:outlineLvl w:val="9"/>
      </w:pP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每次检查对保洁不到位的，可给予经济处罚（以处罚通知单为准），处罚金额</w:t>
      </w:r>
      <w:r>
        <w:rPr>
          <w:rFonts w:hint="default" w:ascii="Times New Roman" w:hAnsi="Times New Roman" w:eastAsia="仿宋" w:cs="Times New Roman"/>
          <w:color w:val="auto"/>
          <w:sz w:val="28"/>
          <w:szCs w:val="28"/>
          <w:highlight w:val="none"/>
          <w:lang w:eastAsia="zh-CN"/>
        </w:rPr>
        <w:t xml:space="preserve">在拨付合同保洁经费时予以扣除。</w:t>
      </w:r>
      <w:r/>
    </w:p>
    <w:p>
      <w:pPr>
        <w:pStyle w:val="864"/>
        <w:ind w:left="0" w:firstLine="0"/>
        <w:jc w:val="center"/>
        <w:rPr>
          <w:rFonts w:hint="default" w:ascii="Times New Roman" w:hAnsi="Times New Roman" w:eastAsia="仿宋_GB2312" w:cs="Times New Roman"/>
          <w:b/>
          <w:bCs/>
          <w:color w:val="auto"/>
          <w:sz w:val="32"/>
          <w:szCs w:val="32"/>
          <w:highlight w:val="none"/>
          <w:lang w:val="en-US" w:eastAsia="zh-CN"/>
        </w:rPr>
      </w:pPr>
      <w:r>
        <w:rPr>
          <w:rFonts w:hint="default" w:ascii="Times New Roman" w:hAnsi="Times New Roman" w:eastAsia="微软雅黑" w:cs="Times New Roman"/>
          <w:b w:val="0"/>
          <w:bCs w:val="0"/>
          <w:color w:val="auto"/>
          <w:sz w:val="36"/>
          <w:szCs w:val="36"/>
          <w:highlight w:val="none"/>
          <w:lang w:val="en-US" w:eastAsia="zh-CN"/>
        </w:rPr>
        <w:t xml:space="preserve">如皋市一二级河道保洁考核细则</w:t>
      </w:r>
      <w:r/>
    </w:p>
    <w:tbl>
      <w:tblPr>
        <w:tblStyle w:val="863"/>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057"/>
        <w:gridCol w:w="2650"/>
        <w:gridCol w:w="4159"/>
        <w:gridCol w:w="1704"/>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考核项目</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考核要求</w:t>
            </w:r>
            <w:r/>
          </w:p>
        </w:tc>
        <w:tc>
          <w:tcPr>
            <w:tcBorders>
              <w:top w:val="single" w:color="000000" w:sz="4" w:space="0"/>
              <w:left w:val="single" w:color="000000" w:sz="4" w:space="0"/>
              <w:bottom w:val="single" w:color="000000" w:sz="4" w:space="0"/>
              <w:right w:val="single" w:color="000000" w:sz="4" w:space="0"/>
            </w:tcBorders>
            <w:tcW w:w="4159"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扣分标准</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检查方式</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保洁效果</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无动物尸体</w:t>
            </w:r>
            <w:r/>
          </w:p>
        </w:tc>
        <w:tc>
          <w:tcPr>
            <w:tcBorders>
              <w:top w:val="single" w:color="000000" w:sz="4" w:space="0"/>
              <w:left w:val="single" w:color="000000" w:sz="4" w:space="0"/>
              <w:bottom w:val="single" w:color="000000"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动物尸体有1只扣1分。</w:t>
            </w:r>
            <w:r/>
          </w:p>
        </w:tc>
        <w:tc>
          <w:tcPr>
            <w:tcBorders>
              <w:top w:val="single" w:color="000000" w:sz="4" w:space="0"/>
              <w:left w:val="single" w:color="000000" w:sz="4" w:space="0"/>
              <w:right w:val="single" w:color="000000" w:sz="4" w:space="0"/>
            </w:tcBorders>
            <w:tcW w:w="1704" w:type="dxa"/>
            <w:vAlign w:val="center"/>
            <w:vMerge w:val="restart"/>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现场检查</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eastAsia="zh-CN"/>
              </w:rPr>
              <w:t xml:space="preserve">无</w:t>
            </w:r>
            <w:r>
              <w:rPr>
                <w:rFonts w:hint="default" w:ascii="Times New Roman" w:hAnsi="Times New Roman" w:eastAsia="仿宋" w:cs="Times New Roman"/>
                <w:color w:val="auto"/>
                <w:sz w:val="21"/>
                <w:szCs w:val="21"/>
                <w:highlight w:val="none"/>
              </w:rPr>
              <w:t xml:space="preserve">恶性水生植物</w:t>
            </w:r>
            <w:r/>
          </w:p>
        </w:tc>
        <w:tc>
          <w:tcPr>
            <w:tcBorders>
              <w:top w:val="single" w:color="000000" w:sz="4" w:space="0"/>
              <w:left w:val="single" w:color="000000" w:sz="4" w:space="0"/>
              <w:bottom w:val="single" w:color="000000"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恶性水生植物，1平方米以下（包括1平方米）扣</w:t>
            </w:r>
            <w:r>
              <w:rPr>
                <w:rFonts w:hint="default" w:ascii="Times New Roman" w:hAnsi="Times New Roman" w:eastAsia="仿宋" w:cs="Times New Roman"/>
                <w:color w:val="auto"/>
                <w:sz w:val="21"/>
                <w:szCs w:val="21"/>
                <w:highlight w:val="none"/>
                <w:lang w:val="en-US" w:eastAsia="zh-CN"/>
              </w:rPr>
              <w:t xml:space="preserve">0.4</w:t>
            </w:r>
            <w:r>
              <w:rPr>
                <w:rFonts w:hint="default" w:ascii="Times New Roman" w:hAnsi="Times New Roman" w:eastAsia="仿宋" w:cs="Times New Roman"/>
                <w:color w:val="auto"/>
                <w:sz w:val="21"/>
                <w:szCs w:val="21"/>
                <w:highlight w:val="none"/>
              </w:rPr>
              <w:t xml:space="preserve">分，l平方米以上</w:t>
            </w:r>
            <w:r>
              <w:rPr>
                <w:rFonts w:hint="default" w:ascii="Times New Roman" w:hAnsi="Times New Roman" w:eastAsia="仿宋" w:cs="Times New Roman"/>
                <w:color w:val="auto"/>
                <w:sz w:val="21"/>
                <w:szCs w:val="21"/>
                <w:highlight w:val="none"/>
                <w:lang w:val="en-US" w:eastAsia="zh-CN"/>
              </w:rPr>
              <w:t xml:space="preserve">2平方米以下（包含2平方米）扣0.5</w:t>
            </w:r>
            <w:r>
              <w:rPr>
                <w:rFonts w:hint="eastAsia" w:eastAsia="仿宋" w:cs="Times New Roman"/>
                <w:color w:val="auto"/>
                <w:sz w:val="21"/>
                <w:szCs w:val="21"/>
                <w:highlight w:val="none"/>
                <w:lang w:val="en-US" w:eastAsia="zh-CN"/>
              </w:rPr>
              <w:t xml:space="preserve">—</w:t>
            </w:r>
            <w:r>
              <w:rPr>
                <w:rFonts w:hint="default" w:ascii="Times New Roman" w:hAnsi="Times New Roman" w:eastAsia="仿宋" w:cs="Times New Roman"/>
                <w:color w:val="auto"/>
                <w:sz w:val="21"/>
                <w:szCs w:val="21"/>
                <w:highlight w:val="none"/>
                <w:lang w:val="en-US" w:eastAsia="zh-CN"/>
              </w:rPr>
              <w:t xml:space="preserve">1分，2平方米以上</w:t>
            </w:r>
            <w:r>
              <w:rPr>
                <w:rFonts w:hint="default" w:ascii="Times New Roman" w:hAnsi="Times New Roman" w:eastAsia="仿宋" w:cs="Times New Roman"/>
                <w:color w:val="auto"/>
                <w:sz w:val="21"/>
                <w:szCs w:val="21"/>
                <w:highlight w:val="none"/>
              </w:rPr>
              <w:t xml:space="preserve">4平方米以下（包括4平方米）扣</w:t>
            </w:r>
            <w:r>
              <w:rPr>
                <w:rFonts w:hint="default" w:ascii="Times New Roman" w:hAnsi="Times New Roman" w:eastAsia="仿宋" w:cs="Times New Roman"/>
                <w:color w:val="auto"/>
                <w:sz w:val="21"/>
                <w:szCs w:val="21"/>
                <w:highlight w:val="none"/>
                <w:lang w:val="en-US" w:eastAsia="zh-CN"/>
              </w:rPr>
              <w:t xml:space="preserve">1</w:t>
            </w:r>
            <w:r>
              <w:rPr>
                <w:rFonts w:hint="eastAsia" w:eastAsia="仿宋" w:cs="Times New Roman"/>
                <w:color w:val="auto"/>
                <w:sz w:val="21"/>
                <w:szCs w:val="21"/>
                <w:highlight w:val="none"/>
                <w:lang w:val="en-US" w:eastAsia="zh-CN"/>
              </w:rPr>
              <w:t xml:space="preserve">—</w:t>
            </w: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分，4平方米以上扣</w:t>
            </w:r>
            <w:r>
              <w:rPr>
                <w:rFonts w:hint="default" w:ascii="Times New Roman" w:hAnsi="Times New Roman" w:eastAsia="仿宋" w:cs="Times New Roman"/>
                <w:color w:val="auto"/>
                <w:sz w:val="21"/>
                <w:szCs w:val="21"/>
                <w:highlight w:val="none"/>
                <w:lang w:val="en-US" w:eastAsia="zh-CN"/>
              </w:rPr>
              <w:t xml:space="preserve">2</w:t>
            </w:r>
            <w:r>
              <w:rPr>
                <w:rFonts w:hint="eastAsia" w:eastAsia="仿宋" w:cs="Times New Roman"/>
                <w:color w:val="auto"/>
                <w:sz w:val="21"/>
                <w:szCs w:val="21"/>
                <w:highlight w:val="none"/>
                <w:lang w:val="en-US" w:eastAsia="zh-CN"/>
              </w:rPr>
              <w:t xml:space="preserve">—</w:t>
            </w:r>
            <w:r>
              <w:rPr>
                <w:rFonts w:hint="default" w:ascii="Times New Roman" w:hAnsi="Times New Roman" w:eastAsia="仿宋" w:cs="Times New Roman"/>
                <w:color w:val="auto"/>
                <w:sz w:val="21"/>
                <w:szCs w:val="21"/>
                <w:highlight w:val="none"/>
              </w:rPr>
              <w:t xml:space="preserve">5分。</w:t>
            </w:r>
            <w:r/>
          </w:p>
        </w:tc>
        <w:tc>
          <w:tcPr>
            <w:tcBorders>
              <w:left w:val="single" w:color="000000"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无各类秸秆、倒伏树</w:t>
            </w:r>
            <w:r/>
          </w:p>
        </w:tc>
        <w:tc>
          <w:tcPr>
            <w:tcBorders>
              <w:top w:val="single" w:color="000000" w:sz="4" w:space="0"/>
              <w:left w:val="single" w:color="000000" w:sz="4" w:space="0"/>
              <w:bottom w:val="single" w:color="000000"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rPr>
              <w:t xml:space="preserve">发现秸秆入河，1平方米及以下每块扣</w:t>
            </w:r>
            <w:r>
              <w:rPr>
                <w:rFonts w:hint="default" w:ascii="Times New Roman" w:hAnsi="Times New Roman" w:eastAsia="仿宋" w:cs="Times New Roman"/>
                <w:color w:val="auto"/>
                <w:sz w:val="21"/>
                <w:szCs w:val="21"/>
                <w:highlight w:val="none"/>
                <w:lang w:val="en-US" w:eastAsia="zh-CN"/>
              </w:rPr>
              <w:t xml:space="preserve">0.5</w:t>
            </w:r>
            <w:r>
              <w:rPr>
                <w:rFonts w:hint="default" w:ascii="Times New Roman" w:hAnsi="Times New Roman" w:eastAsia="仿宋" w:cs="Times New Roman"/>
                <w:color w:val="auto"/>
                <w:sz w:val="21"/>
                <w:szCs w:val="21"/>
                <w:highlight w:val="none"/>
              </w:rPr>
              <w:t xml:space="preserve">分，l-5平方米每块扣</w:t>
            </w:r>
            <w:r>
              <w:rPr>
                <w:rFonts w:hint="default" w:ascii="Times New Roman" w:hAnsi="Times New Roman" w:eastAsia="仿宋" w:cs="Times New Roman"/>
                <w:color w:val="auto"/>
                <w:sz w:val="21"/>
                <w:szCs w:val="21"/>
                <w:highlight w:val="none"/>
                <w:lang w:val="en-US" w:eastAsia="zh-CN"/>
              </w:rPr>
              <w:t xml:space="preserve">0.5</w:t>
            </w:r>
            <w:r>
              <w:rPr>
                <w:rFonts w:hint="eastAsia" w:eastAsia="仿宋" w:cs="Times New Roman"/>
                <w:color w:val="auto"/>
                <w:sz w:val="21"/>
                <w:szCs w:val="21"/>
                <w:highlight w:val="none"/>
                <w:lang w:val="en-US" w:eastAsia="zh-CN"/>
              </w:rPr>
              <w:t xml:space="preserve">—</w:t>
            </w: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分，5平方米及以上每块扣</w:t>
            </w:r>
            <w:r>
              <w:rPr>
                <w:rFonts w:hint="default" w:ascii="Times New Roman" w:hAnsi="Times New Roman" w:eastAsia="仿宋" w:cs="Times New Roman"/>
                <w:color w:val="auto"/>
                <w:sz w:val="21"/>
                <w:szCs w:val="21"/>
                <w:highlight w:val="none"/>
                <w:lang w:val="en-US" w:eastAsia="zh-CN"/>
              </w:rPr>
              <w:t xml:space="preserve">2</w:t>
            </w:r>
            <w:r>
              <w:rPr>
                <w:rFonts w:hint="eastAsia" w:eastAsia="仿宋" w:cs="Times New Roman"/>
                <w:color w:val="auto"/>
                <w:sz w:val="21"/>
                <w:szCs w:val="21"/>
                <w:highlight w:val="none"/>
                <w:lang w:val="en-US" w:eastAsia="zh-CN"/>
              </w:rPr>
              <w:t xml:space="preserve">—</w:t>
            </w:r>
            <w:r>
              <w:rPr>
                <w:rFonts w:hint="default" w:ascii="Times New Roman" w:hAnsi="Times New Roman" w:eastAsia="仿宋" w:cs="Times New Roman"/>
                <w:color w:val="auto"/>
                <w:sz w:val="21"/>
                <w:szCs w:val="21"/>
                <w:highlight w:val="none"/>
              </w:rPr>
              <w:t xml:space="preserve">4分。发现</w:t>
            </w:r>
            <w:r>
              <w:rPr>
                <w:rFonts w:hint="default" w:ascii="Times New Roman" w:hAnsi="Times New Roman" w:eastAsia="仿宋" w:cs="Times New Roman"/>
                <w:color w:val="auto"/>
                <w:sz w:val="21"/>
                <w:szCs w:val="21"/>
                <w:highlight w:val="none"/>
                <w:lang w:eastAsia="zh-CN"/>
              </w:rPr>
              <w:t xml:space="preserve">倒伏至水面</w:t>
            </w:r>
            <w:r>
              <w:rPr>
                <w:rFonts w:hint="default" w:ascii="Times New Roman" w:hAnsi="Times New Roman" w:eastAsia="仿宋" w:cs="Times New Roman"/>
                <w:color w:val="auto"/>
                <w:sz w:val="21"/>
                <w:szCs w:val="21"/>
                <w:highlight w:val="none"/>
              </w:rPr>
              <w:t xml:space="preserve">未清理且未与镇村协调处理的倒伏树，每处扣1分</w:t>
            </w:r>
            <w:r>
              <w:rPr>
                <w:rFonts w:hint="default" w:ascii="Times New Roman" w:hAnsi="Times New Roman" w:eastAsia="仿宋" w:cs="Times New Roman"/>
                <w:color w:val="auto"/>
                <w:sz w:val="21"/>
                <w:szCs w:val="21"/>
                <w:highlight w:val="none"/>
                <w:lang w:eastAsia="zh-CN"/>
              </w:rPr>
              <w:t xml:space="preserve">。</w:t>
            </w:r>
            <w:r/>
          </w:p>
        </w:tc>
        <w:tc>
          <w:tcPr>
            <w:tcBorders>
              <w:left w:val="single" w:color="000000"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无垃圾漂浮物</w:t>
            </w:r>
            <w:r/>
          </w:p>
        </w:tc>
        <w:tc>
          <w:tcPr>
            <w:tcBorders>
              <w:top w:val="single" w:color="000000" w:sz="4" w:space="0"/>
              <w:left w:val="single" w:color="000000" w:sz="4" w:space="0"/>
              <w:bottom w:val="single" w:color="000000"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河道可视范围内各类</w:t>
            </w:r>
            <w:r>
              <w:rPr>
                <w:rFonts w:hint="default" w:ascii="Times New Roman" w:hAnsi="Times New Roman" w:eastAsia="仿宋" w:cs="Times New Roman"/>
                <w:color w:val="auto"/>
                <w:sz w:val="21"/>
                <w:szCs w:val="21"/>
                <w:highlight w:val="none"/>
                <w:lang w:eastAsia="zh-CN"/>
              </w:rPr>
              <w:t xml:space="preserve">零星</w:t>
            </w:r>
            <w:r>
              <w:rPr>
                <w:rFonts w:hint="default" w:ascii="Times New Roman" w:hAnsi="Times New Roman" w:eastAsia="仿宋" w:cs="Times New Roman"/>
                <w:color w:val="auto"/>
                <w:sz w:val="21"/>
                <w:szCs w:val="21"/>
                <w:highlight w:val="none"/>
              </w:rPr>
              <w:t xml:space="preserve">漂浮物6</w:t>
            </w:r>
            <w:r>
              <w:rPr>
                <w:rFonts w:hint="default" w:ascii="Times New Roman" w:hAnsi="Times New Roman" w:eastAsia="仿宋" w:cs="Times New Roman"/>
                <w:color w:val="auto"/>
                <w:sz w:val="21"/>
                <w:szCs w:val="21"/>
                <w:highlight w:val="none"/>
                <w:lang w:eastAsia="zh-CN"/>
              </w:rPr>
              <w:t xml:space="preserve">处以内</w:t>
            </w:r>
            <w:r>
              <w:rPr>
                <w:rFonts w:hint="default" w:ascii="Times New Roman" w:hAnsi="Times New Roman" w:eastAsia="仿宋" w:cs="Times New Roman"/>
                <w:color w:val="auto"/>
                <w:sz w:val="21"/>
                <w:szCs w:val="21"/>
                <w:highlight w:val="none"/>
              </w:rPr>
              <w:t xml:space="preserve">扣</w:t>
            </w:r>
            <w:r>
              <w:rPr>
                <w:rFonts w:hint="default" w:ascii="Times New Roman" w:hAnsi="Times New Roman" w:eastAsia="仿宋" w:cs="Times New Roman"/>
                <w:color w:val="auto"/>
                <w:sz w:val="21"/>
                <w:szCs w:val="21"/>
                <w:highlight w:val="none"/>
                <w:lang w:val="en-US" w:eastAsia="zh-CN"/>
              </w:rPr>
              <w:t xml:space="preserve">0.2</w:t>
            </w:r>
            <w:r>
              <w:rPr>
                <w:rFonts w:hint="default" w:ascii="Times New Roman" w:hAnsi="Times New Roman" w:eastAsia="仿宋" w:cs="Times New Roman"/>
                <w:color w:val="auto"/>
                <w:sz w:val="21"/>
                <w:szCs w:val="21"/>
                <w:highlight w:val="none"/>
              </w:rPr>
              <w:t xml:space="preserve">分</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rPr>
              <w:t xml:space="preserve">零星各类漂浮物</w:t>
            </w:r>
            <w:r>
              <w:rPr>
                <w:rFonts w:hint="default" w:ascii="Times New Roman" w:hAnsi="Times New Roman" w:eastAsia="仿宋" w:cs="Times New Roman"/>
                <w:color w:val="auto"/>
                <w:sz w:val="21"/>
                <w:szCs w:val="21"/>
                <w:highlight w:val="none"/>
                <w:lang w:val="en-US" w:eastAsia="zh-CN"/>
              </w:rPr>
              <w:t xml:space="preserve">6处以上</w:t>
            </w:r>
            <w:r>
              <w:rPr>
                <w:rFonts w:hint="default" w:ascii="Times New Roman" w:hAnsi="Times New Roman" w:eastAsia="仿宋" w:cs="Times New Roman"/>
                <w:color w:val="auto"/>
                <w:sz w:val="21"/>
                <w:szCs w:val="21"/>
                <w:highlight w:val="none"/>
              </w:rPr>
              <w:t xml:space="preserve">扣</w:t>
            </w:r>
            <w:r>
              <w:rPr>
                <w:rFonts w:hint="default" w:ascii="Times New Roman" w:hAnsi="Times New Roman" w:eastAsia="仿宋" w:cs="Times New Roman"/>
                <w:color w:val="auto"/>
                <w:sz w:val="21"/>
                <w:szCs w:val="21"/>
                <w:highlight w:val="none"/>
                <w:lang w:val="en-US" w:eastAsia="zh-CN"/>
              </w:rPr>
              <w:t xml:space="preserve">0.5</w:t>
            </w:r>
            <w:r>
              <w:rPr>
                <w:rFonts w:hint="default" w:ascii="Times New Roman" w:hAnsi="Times New Roman" w:eastAsia="仿宋" w:cs="Times New Roman"/>
                <w:color w:val="auto"/>
                <w:sz w:val="21"/>
                <w:szCs w:val="21"/>
                <w:highlight w:val="none"/>
              </w:rPr>
              <w:t xml:space="preserve">分</w:t>
            </w:r>
            <w:r>
              <w:rPr>
                <w:rFonts w:hint="default" w:ascii="Times New Roman" w:hAnsi="Times New Roman" w:eastAsia="仿宋" w:cs="Times New Roman"/>
                <w:color w:val="auto"/>
                <w:sz w:val="21"/>
                <w:szCs w:val="21"/>
                <w:highlight w:val="none"/>
                <w:lang w:eastAsia="zh-CN"/>
              </w:rPr>
              <w:t xml:space="preserve">；有</w:t>
            </w:r>
            <w:r>
              <w:rPr>
                <w:rFonts w:hint="default" w:ascii="Times New Roman" w:hAnsi="Times New Roman" w:eastAsia="仿宋" w:cs="Times New Roman"/>
                <w:color w:val="auto"/>
                <w:sz w:val="21"/>
                <w:szCs w:val="21"/>
                <w:highlight w:val="none"/>
                <w:lang w:val="en-US" w:eastAsia="zh-CN"/>
              </w:rPr>
              <w:t xml:space="preserve">2平方米以下的成堆垃圾，每堆扣1分；2平方米以上的成堆垃圾，每堆扣2分</w:t>
            </w:r>
            <w:r>
              <w:rPr>
                <w:rFonts w:hint="default" w:ascii="Times New Roman" w:hAnsi="Times New Roman" w:eastAsia="仿宋" w:cs="Times New Roman"/>
                <w:color w:val="auto"/>
                <w:sz w:val="21"/>
                <w:szCs w:val="21"/>
                <w:highlight w:val="none"/>
              </w:rPr>
              <w:t xml:space="preserve">。</w:t>
            </w:r>
            <w:r/>
          </w:p>
        </w:tc>
        <w:tc>
          <w:tcPr>
            <w:tcBorders>
              <w:left w:val="single" w:color="000000"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打捞的垃圾等废弃物应及时清运至垃圾处理中心，禁止堆放在河坡。</w:t>
            </w:r>
            <w:r/>
          </w:p>
        </w:tc>
        <w:tc>
          <w:tcPr>
            <w:tcBorders>
              <w:top w:val="single" w:color="000000" w:sz="4" w:space="0"/>
              <w:left w:val="single" w:color="000000" w:sz="4" w:space="0"/>
              <w:bottom w:val="single" w:color="auto" w:sz="4" w:space="0"/>
              <w:right w:val="single" w:color="000000" w:sz="4" w:space="0"/>
            </w:tcBorders>
            <w:tcW w:w="4159" w:type="dxa"/>
            <w:vAlign w:val="center"/>
            <w:textDirection w:val="lrTb"/>
            <w:noWrap w:val="false"/>
          </w:tcPr>
          <w:p>
            <w:pPr>
              <w:pStyle w:val="864"/>
              <w:ind w:left="0" w:firstLine="0"/>
              <w:spacing w:line="240" w:lineRule="auto"/>
              <w:rPr>
                <w:rFonts w:hint="default" w:ascii="Times New Roman" w:hAnsi="Times New Roman" w:eastAsia="仿宋" w:cs="Times New Roman"/>
                <w:color w:val="auto"/>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lang w:eastAsia="zh-CN"/>
              </w:rPr>
              <w:t xml:space="preserve">发现打捞上来的垃圾堆放在河坡未清运的，发现</w:t>
            </w:r>
            <w:r>
              <w:rPr>
                <w:rFonts w:hint="default" w:ascii="Times New Roman" w:hAnsi="Times New Roman" w:eastAsia="仿宋" w:cs="Times New Roman"/>
                <w:color w:val="auto"/>
                <w:sz w:val="21"/>
                <w:szCs w:val="21"/>
                <w:highlight w:val="none"/>
                <w:lang w:val="en-US" w:eastAsia="zh-CN"/>
              </w:rPr>
              <w:t xml:space="preserve">1处扣1分。</w:t>
            </w:r>
            <w:r/>
          </w:p>
        </w:tc>
        <w:tc>
          <w:tcPr>
            <w:tcBorders>
              <w:left w:val="single" w:color="000000" w:sz="4" w:space="0"/>
              <w:bottom w:val="single" w:color="auto"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eastAsia="zh-CN"/>
              </w:rPr>
              <w:t xml:space="preserve">保洁</w:t>
            </w:r>
            <w:r>
              <w:rPr>
                <w:rFonts w:hint="default" w:ascii="Times New Roman" w:hAnsi="Times New Roman" w:eastAsia="仿宋" w:cs="Times New Roman"/>
                <w:color w:val="auto"/>
                <w:sz w:val="21"/>
                <w:szCs w:val="21"/>
                <w:highlight w:val="none"/>
              </w:rPr>
              <w:t xml:space="preserve">过程</w:t>
            </w:r>
            <w:r/>
          </w:p>
        </w:tc>
        <w:tc>
          <w:tcPr>
            <w:tcBorders>
              <w:top w:val="single" w:color="000000" w:sz="4" w:space="0"/>
              <w:left w:val="single" w:color="000000" w:sz="4" w:space="0"/>
              <w:bottom w:val="single" w:color="auto" w:sz="4" w:space="0"/>
              <w:right w:val="single" w:color="000000" w:sz="4" w:space="0"/>
            </w:tcBorders>
            <w:tcW w:w="2650"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lang w:eastAsia="zh-CN"/>
              </w:rPr>
              <w:t xml:space="preserve">重点区域，每月巡查天数不少于2</w:t>
            </w:r>
            <w:r>
              <w:rPr>
                <w:rFonts w:hint="eastAsia"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lang w:eastAsia="zh-CN"/>
              </w:rPr>
              <w:t xml:space="preserve">天，</w:t>
            </w:r>
            <w:r>
              <w:rPr>
                <w:rFonts w:hint="default" w:ascii="Times New Roman" w:hAnsi="Times New Roman" w:eastAsia="仿宋" w:cs="Times New Roman"/>
                <w:color w:val="auto"/>
                <w:sz w:val="21"/>
                <w:szCs w:val="21"/>
                <w:highlight w:val="none"/>
              </w:rPr>
              <w:t xml:space="preserve">重点时段（每年4-11月份）每月工作天数不少于2</w:t>
            </w:r>
            <w:r>
              <w:rPr>
                <w:rFonts w:hint="eastAsia"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rPr>
              <w:t xml:space="preserve">天，</w:t>
            </w:r>
            <w:r>
              <w:rPr>
                <w:rFonts w:hint="default" w:ascii="Times New Roman" w:hAnsi="Times New Roman" w:eastAsia="仿宋" w:cs="Times New Roman"/>
                <w:color w:val="auto"/>
                <w:sz w:val="21"/>
                <w:szCs w:val="21"/>
                <w:highlight w:val="none"/>
                <w:lang w:eastAsia="zh-CN"/>
              </w:rPr>
              <w:t xml:space="preserve">其他时段</w:t>
            </w:r>
            <w:r>
              <w:rPr>
                <w:rFonts w:hint="default" w:ascii="Times New Roman" w:hAnsi="Times New Roman" w:eastAsia="仿宋" w:cs="Times New Roman"/>
                <w:color w:val="auto"/>
                <w:sz w:val="21"/>
                <w:szCs w:val="21"/>
                <w:highlight w:val="none"/>
              </w:rPr>
              <w:t xml:space="preserve">（每年1、2、3、12月份）每月工作天数不少于10天。</w:t>
            </w:r>
            <w:r>
              <w:rPr>
                <w:rFonts w:hint="default" w:ascii="Times New Roman" w:hAnsi="Times New Roman" w:eastAsia="仿宋" w:cs="Times New Roman"/>
                <w:color w:val="auto"/>
                <w:sz w:val="21"/>
                <w:szCs w:val="21"/>
                <w:highlight w:val="none"/>
                <w:lang w:eastAsia="zh-CN"/>
              </w:rPr>
              <w:t xml:space="preserve">作业人员每天在岗时间不低于</w:t>
            </w:r>
            <w:r>
              <w:rPr>
                <w:rFonts w:hint="default" w:ascii="Times New Roman" w:hAnsi="Times New Roman" w:eastAsia="仿宋" w:cs="Times New Roman"/>
                <w:color w:val="auto"/>
                <w:sz w:val="21"/>
                <w:szCs w:val="21"/>
                <w:highlight w:val="none"/>
                <w:lang w:val="en-US" w:eastAsia="zh-CN"/>
              </w:rPr>
              <w:t xml:space="preserve">6小时。</w:t>
            </w:r>
            <w:r/>
          </w:p>
        </w:tc>
        <w:tc>
          <w:tcPr>
            <w:tcBorders>
              <w:top w:val="single" w:color="000000" w:sz="4" w:space="0"/>
              <w:left w:val="single" w:color="000000" w:sz="4" w:space="0"/>
              <w:bottom w:val="single" w:color="auto"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eastAsia="zh-CN"/>
              </w:rPr>
              <w:t xml:space="preserve">随机抽查船舶轨迹、视频监控，</w:t>
            </w:r>
            <w:r>
              <w:rPr>
                <w:rFonts w:hint="default" w:ascii="Times New Roman" w:hAnsi="Times New Roman" w:eastAsia="仿宋" w:cs="Times New Roman"/>
                <w:color w:val="auto"/>
                <w:sz w:val="21"/>
                <w:szCs w:val="21"/>
                <w:highlight w:val="none"/>
                <w:lang w:val="en-US" w:eastAsia="zh-CN"/>
              </w:rPr>
              <w:t xml:space="preserve">发现1次当月保洁频次不达标，扣1分。</w:t>
            </w:r>
            <w:r/>
          </w:p>
        </w:tc>
        <w:tc>
          <w:tcPr>
            <w:tcBorders>
              <w:top w:val="single" w:color="000000" w:sz="4" w:space="0"/>
              <w:left w:val="single" w:color="000000" w:sz="4" w:space="0"/>
              <w:right w:val="single" w:color="000000" w:sz="4" w:space="0"/>
            </w:tcBorders>
            <w:tcW w:w="1704" w:type="dxa"/>
            <w:vAlign w:val="center"/>
            <w:vMerge w:val="restart"/>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随机抽查</w:t>
            </w:r>
            <w:r>
              <w:rPr>
                <w:rFonts w:hint="default" w:ascii="Times New Roman" w:hAnsi="Times New Roman" w:eastAsia="仿宋" w:cs="Times New Roman"/>
                <w:color w:val="auto"/>
                <w:sz w:val="21"/>
                <w:szCs w:val="21"/>
                <w:highlight w:val="none"/>
              </w:rPr>
              <w:br/>
            </w:r>
            <w:r>
              <w:rPr>
                <w:rFonts w:hint="default" w:ascii="Times New Roman" w:hAnsi="Times New Roman" w:eastAsia="仿宋" w:cs="Times New Roman"/>
                <w:color w:val="auto"/>
                <w:sz w:val="21"/>
                <w:szCs w:val="21"/>
                <w:highlight w:val="none"/>
              </w:rPr>
              <w:t xml:space="preserve">检查台账</w:t>
            </w:r>
            <w:r/>
          </w:p>
        </w:tc>
      </w:tr>
      <w:tr>
        <w:trPr>
          <w:jc w:val="center"/>
          <w:trHeight w:val="0"/>
        </w:trPr>
        <w:tc>
          <w:tcPr>
            <w:tcBorders>
              <w:left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r>
            <w:r/>
          </w:p>
        </w:tc>
        <w:tc>
          <w:tcPr>
            <w:tcBorders>
              <w:top w:val="single" w:color="auto" w:sz="4" w:space="0"/>
              <w:left w:val="single" w:color="000000" w:sz="4" w:space="0"/>
              <w:bottom w:val="single" w:color="auto"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2.每月初上报工作计划，包括河道月度保洁计划，设备、人员出勤安排。</w:t>
            </w:r>
            <w:r/>
          </w:p>
        </w:tc>
        <w:tc>
          <w:tcPr>
            <w:tcBorders>
              <w:top w:val="single" w:color="auto" w:sz="4" w:space="0"/>
              <w:left w:val="single" w:color="000000" w:sz="4" w:space="0"/>
              <w:bottom w:val="single" w:color="auto"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rPr>
              <w:t xml:space="preserve">未上报保洁记录或工作计划一次扣</w:t>
            </w: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rPr>
              <w:t xml:space="preserve">分</w:t>
            </w:r>
            <w:r>
              <w:rPr>
                <w:rFonts w:hint="default" w:ascii="Times New Roman" w:hAnsi="Times New Roman" w:eastAsia="仿宋" w:cs="Times New Roman"/>
                <w:color w:val="auto"/>
                <w:sz w:val="21"/>
                <w:szCs w:val="21"/>
                <w:highlight w:val="none"/>
                <w:lang w:eastAsia="zh-CN"/>
              </w:rPr>
              <w:t xml:space="preserve">；</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lang w:eastAsia="zh-CN"/>
              </w:rPr>
              <w:t xml:space="preserve">发现</w:t>
            </w:r>
            <w:r>
              <w:rPr>
                <w:rFonts w:hint="default" w:ascii="Times New Roman" w:hAnsi="Times New Roman" w:eastAsia="仿宋" w:cs="Times New Roman"/>
                <w:color w:val="auto"/>
                <w:sz w:val="21"/>
                <w:szCs w:val="21"/>
                <w:highlight w:val="none"/>
                <w:lang w:val="en-US" w:eastAsia="zh-CN"/>
              </w:rPr>
              <w:t xml:space="preserve">1次设备、保洁人员出勤与报备不相符的扣1分。</w:t>
            </w:r>
            <w:r/>
          </w:p>
        </w:tc>
        <w:tc>
          <w:tcPr>
            <w:tcBorders>
              <w:left w:val="single" w:color="000000"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0"/>
        </w:trPr>
        <w:tc>
          <w:tcPr>
            <w:tcBorders>
              <w:left w:val="single" w:color="000000" w:sz="4" w:space="0"/>
              <w:bottom w:val="single" w:color="auto" w:sz="4" w:space="0"/>
              <w:right w:val="single" w:color="000000"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3.</w:t>
            </w:r>
            <w:r>
              <w:rPr>
                <w:rFonts w:hint="default" w:ascii="Times New Roman" w:hAnsi="Times New Roman" w:eastAsia="仿宋" w:cs="Times New Roman"/>
                <w:color w:val="auto"/>
                <w:sz w:val="21"/>
                <w:szCs w:val="21"/>
                <w:highlight w:val="none"/>
              </w:rPr>
              <w:t xml:space="preserve">垃圾分类</w:t>
            </w:r>
            <w:r/>
          </w:p>
        </w:tc>
        <w:tc>
          <w:tcPr>
            <w:tcBorders>
              <w:top w:val="single" w:color="auto" w:sz="4" w:space="0"/>
              <w:left w:val="single" w:color="000000" w:sz="4" w:space="0"/>
              <w:bottom w:val="single" w:color="auto"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rPr>
              <w:t xml:space="preserve">打捞垃圾乱堆乱放、打捞垃圾不分类到位每发现1次扣2分。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保洁船上未配备白色垃圾收集篮的和动物尸体收集袋（桶）的，每发现1次扣2分。</w:t>
            </w:r>
            <w:r/>
          </w:p>
        </w:tc>
        <w:tc>
          <w:tcPr>
            <w:tcBorders>
              <w:left w:val="single" w:color="000000" w:sz="4" w:space="0"/>
              <w:bottom w:val="single" w:color="auto"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0"/>
        </w:trPr>
        <w:tc>
          <w:tcPr>
            <w:tcBorders>
              <w:top w:val="single" w:color="auto" w:sz="4" w:space="0"/>
              <w:left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项目管理</w:t>
            </w:r>
            <w:r/>
          </w:p>
        </w:tc>
        <w:tc>
          <w:tcPr>
            <w:tcBorders>
              <w:top w:val="single" w:color="auto" w:sz="4" w:space="0"/>
              <w:left w:val="single" w:color="000000" w:sz="4" w:space="0"/>
              <w:bottom w:val="single" w:color="auto" w:sz="4" w:space="0"/>
              <w:right w:val="single" w:color="000000" w:sz="4" w:space="0"/>
            </w:tcBorders>
            <w:tcW w:w="2650"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1.人员设备使用规范：</w:t>
            </w:r>
            <w:r>
              <w:rPr>
                <w:rFonts w:hint="default" w:ascii="Times New Roman" w:hAnsi="Times New Roman" w:eastAsia="仿宋" w:cs="Times New Roman"/>
                <w:color w:val="auto"/>
                <w:sz w:val="21"/>
                <w:szCs w:val="21"/>
                <w:highlight w:val="none"/>
                <w:lang w:eastAsia="zh-CN"/>
              </w:rPr>
              <w:t xml:space="preserve">足额配备符合要求的船只，监控设备能正常使用。按照招投标文件要求配置人员。人员无超龄情况，定期缴纳社保、意外险等，车辆、船舶驾驶员要有驾驶证、船舶</w:t>
            </w:r>
            <w:r>
              <w:rPr>
                <w:rFonts w:hint="default" w:ascii="Times New Roman" w:hAnsi="Times New Roman" w:eastAsia="仿宋" w:cs="Times New Roman"/>
                <w:color w:val="auto"/>
                <w:sz w:val="21"/>
                <w:szCs w:val="21"/>
                <w:highlight w:val="none"/>
                <w:lang w:val="en-US" w:eastAsia="zh-CN"/>
              </w:rPr>
              <w:t xml:space="preserve">船员适任证书</w:t>
            </w:r>
            <w:r>
              <w:rPr>
                <w:rFonts w:hint="default" w:ascii="Times New Roman" w:hAnsi="Times New Roman" w:eastAsia="仿宋" w:cs="Times New Roman"/>
                <w:color w:val="auto"/>
                <w:sz w:val="21"/>
                <w:szCs w:val="21"/>
                <w:highlight w:val="none"/>
                <w:lang w:eastAsia="zh-CN"/>
              </w:rPr>
              <w:t xml:space="preserve">。</w:t>
            </w:r>
            <w:r/>
          </w:p>
        </w:tc>
        <w:tc>
          <w:tcPr>
            <w:tcBorders>
              <w:top w:val="single" w:color="auto" w:sz="4" w:space="0"/>
              <w:left w:val="single" w:color="000000" w:sz="4" w:space="0"/>
              <w:bottom w:val="single" w:color="auto"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lang w:eastAsia="zh-CN"/>
              </w:rPr>
              <w:t xml:space="preserve">定期抽查河道作业船</w:t>
            </w:r>
            <w:r>
              <w:rPr>
                <w:rFonts w:hint="eastAsia" w:eastAsia="仿宋" w:cs="Times New Roman"/>
                <w:color w:val="auto"/>
                <w:sz w:val="21"/>
                <w:szCs w:val="21"/>
                <w:highlight w:val="none"/>
                <w:lang w:eastAsia="zh-CN"/>
              </w:rPr>
              <w:t xml:space="preserve">是否</w:t>
            </w:r>
            <w:r>
              <w:rPr>
                <w:rFonts w:hint="default" w:ascii="Times New Roman" w:hAnsi="Times New Roman" w:eastAsia="仿宋" w:cs="Times New Roman"/>
                <w:color w:val="auto"/>
                <w:sz w:val="21"/>
                <w:szCs w:val="21"/>
                <w:highlight w:val="none"/>
                <w:lang w:eastAsia="zh-CN"/>
              </w:rPr>
              <w:t xml:space="preserve">在如皋范围内作业，发现少</w:t>
            </w:r>
            <w:r>
              <w:rPr>
                <w:rFonts w:hint="default" w:ascii="Times New Roman" w:hAnsi="Times New Roman" w:eastAsia="仿宋" w:cs="Times New Roman"/>
                <w:color w:val="auto"/>
                <w:sz w:val="21"/>
                <w:szCs w:val="21"/>
                <w:highlight w:val="none"/>
                <w:lang w:val="en-US" w:eastAsia="zh-CN"/>
              </w:rPr>
              <w:t xml:space="preserve">1条扣1分。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做好船只调配及应急处置工作，如因人员及船只调配不到位严重影响打捞效果，发现1次扣5分。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3.</w:t>
            </w:r>
            <w:r>
              <w:rPr>
                <w:rFonts w:hint="default" w:ascii="Times New Roman" w:hAnsi="Times New Roman" w:eastAsia="仿宋" w:cs="Times New Roman"/>
                <w:color w:val="auto"/>
                <w:sz w:val="21"/>
                <w:szCs w:val="21"/>
                <w:highlight w:val="none"/>
                <w:lang w:eastAsia="zh-CN"/>
              </w:rPr>
              <w:t xml:space="preserve">发现</w:t>
            </w:r>
            <w:r>
              <w:rPr>
                <w:rFonts w:hint="default" w:ascii="Times New Roman" w:hAnsi="Times New Roman" w:eastAsia="仿宋" w:cs="Times New Roman"/>
                <w:color w:val="auto"/>
                <w:sz w:val="21"/>
                <w:szCs w:val="21"/>
                <w:highlight w:val="none"/>
                <w:lang w:val="en-US" w:eastAsia="zh-CN"/>
              </w:rPr>
              <w:t xml:space="preserve">1次监控设备无法正常使用扣1分。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4.发现1次服务人员存在超龄和缴纳保险数据核对存在不一致情况扣2分。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lang w:eastAsia="zh-CN"/>
              </w:rPr>
              <w:t xml:space="preserve">发现</w:t>
            </w:r>
            <w:r>
              <w:rPr>
                <w:rFonts w:hint="default" w:ascii="Times New Roman" w:hAnsi="Times New Roman" w:eastAsia="仿宋" w:cs="Times New Roman"/>
                <w:color w:val="auto"/>
                <w:sz w:val="21"/>
                <w:szCs w:val="21"/>
                <w:highlight w:val="none"/>
                <w:lang w:val="en-US" w:eastAsia="zh-CN"/>
              </w:rPr>
              <w:t xml:space="preserve">1次车辆、</w:t>
            </w:r>
            <w:r>
              <w:rPr>
                <w:rFonts w:hint="default" w:ascii="Times New Roman" w:hAnsi="Times New Roman" w:eastAsia="仿宋" w:cs="Times New Roman"/>
                <w:color w:val="auto"/>
                <w:sz w:val="21"/>
                <w:szCs w:val="21"/>
                <w:highlight w:val="none"/>
                <w:lang w:eastAsia="zh-CN"/>
              </w:rPr>
              <w:t xml:space="preserve">船舶无证驾驶扣</w:t>
            </w:r>
            <w:r>
              <w:rPr>
                <w:rFonts w:hint="default" w:ascii="Times New Roman" w:hAnsi="Times New Roman" w:eastAsia="仿宋" w:cs="Times New Roman"/>
                <w:color w:val="auto"/>
                <w:sz w:val="21"/>
                <w:szCs w:val="21"/>
                <w:highlight w:val="none"/>
                <w:lang w:val="en-US" w:eastAsia="zh-CN"/>
              </w:rPr>
              <w:t xml:space="preserve">5分，当月扣款1000元</w:t>
            </w:r>
            <w:r>
              <w:rPr>
                <w:rFonts w:hint="default" w:ascii="Times New Roman" w:hAnsi="Times New Roman" w:eastAsia="仿宋" w:cs="Times New Roman"/>
                <w:color w:val="auto"/>
                <w:sz w:val="21"/>
                <w:szCs w:val="21"/>
                <w:highlight w:val="none"/>
                <w:lang w:eastAsia="zh-CN"/>
              </w:rPr>
              <w:t xml:space="preserve">。</w:t>
            </w:r>
            <w:r/>
          </w:p>
        </w:tc>
        <w:tc>
          <w:tcPr>
            <w:tcBorders>
              <w:top w:val="single" w:color="auto" w:sz="4" w:space="0"/>
              <w:left w:val="single" w:color="000000" w:sz="4" w:space="0"/>
              <w:bottom w:val="single" w:color="auto" w:sz="4" w:space="0"/>
              <w:right w:val="single" w:color="000000"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rPr>
              <w:t xml:space="preserve">随机抽查</w:t>
            </w:r>
            <w:r>
              <w:rPr>
                <w:rFonts w:hint="default" w:ascii="Times New Roman" w:hAnsi="Times New Roman" w:eastAsia="仿宋" w:cs="Times New Roman"/>
                <w:color w:val="auto"/>
                <w:sz w:val="21"/>
                <w:szCs w:val="21"/>
                <w:highlight w:val="none"/>
              </w:rPr>
              <w:br/>
            </w:r>
            <w:r>
              <w:rPr>
                <w:rFonts w:hint="default" w:ascii="Times New Roman" w:hAnsi="Times New Roman" w:eastAsia="仿宋" w:cs="Times New Roman"/>
                <w:color w:val="auto"/>
                <w:sz w:val="21"/>
                <w:szCs w:val="21"/>
                <w:highlight w:val="none"/>
              </w:rPr>
              <w:t xml:space="preserve">检查台账</w:t>
            </w:r>
            <w:r/>
          </w:p>
        </w:tc>
      </w:tr>
      <w:tr>
        <w:trPr>
          <w:jc w:val="center"/>
          <w:trHeight w:val="0"/>
        </w:trPr>
        <w:tc>
          <w:tcPr>
            <w:tcBorders>
              <w:left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2650"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lang w:eastAsia="zh-CN"/>
              </w:rPr>
              <w:t xml:space="preserve">应急处置能力：对水葫芦暴发等突发生态问题应及时响应。水务局安排的活动期间，外包公司应当服从调度，确保活动顺利开展。</w:t>
            </w:r>
            <w:r>
              <w:rPr>
                <w:rFonts w:hint="default" w:ascii="Times New Roman" w:hAnsi="Times New Roman" w:eastAsia="仿宋" w:cs="Times New Roman"/>
                <w:color w:val="auto"/>
                <w:sz w:val="21"/>
                <w:szCs w:val="21"/>
                <w:highlight w:val="none"/>
              </w:rPr>
              <w:t xml:space="preserve">不影响下游（风）河道保洁</w:t>
            </w:r>
            <w:r>
              <w:rPr>
                <w:rFonts w:hint="default" w:ascii="Times New Roman" w:hAnsi="Times New Roman" w:eastAsia="仿宋" w:cs="Times New Roman"/>
                <w:color w:val="auto"/>
                <w:sz w:val="21"/>
                <w:szCs w:val="21"/>
                <w:highlight w:val="none"/>
                <w:lang w:eastAsia="zh-CN"/>
              </w:rPr>
              <w:t xml:space="preserve">。</w:t>
            </w:r>
            <w:r/>
          </w:p>
        </w:tc>
        <w:tc>
          <w:tcPr>
            <w:tcBorders>
              <w:top w:val="single" w:color="auto" w:sz="4" w:space="0"/>
              <w:left w:val="single" w:color="000000" w:sz="4" w:space="0"/>
              <w:bottom w:val="single" w:color="auto"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rPr>
              <w:t xml:space="preserve">上级重要活动的准备阶段或举办期间，不服从市水务局调动或造成影响的，在月度综合考核中每次扣</w:t>
            </w:r>
            <w:r>
              <w:rPr>
                <w:rFonts w:hint="default" w:ascii="Times New Roman" w:hAnsi="Times New Roman"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rPr>
              <w:t xml:space="preserve">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在上游（风），成片垃圾不打捞，任由垃圾流（漂）向下游（风）被举报的，每次扣5分，每次罚款不少于1000元。</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3.</w:t>
            </w:r>
            <w:r>
              <w:rPr>
                <w:rFonts w:hint="default" w:ascii="Times New Roman" w:hAnsi="Times New Roman" w:eastAsia="仿宋" w:cs="Times New Roman"/>
                <w:color w:val="auto"/>
                <w:sz w:val="21"/>
                <w:szCs w:val="21"/>
                <w:highlight w:val="none"/>
              </w:rPr>
              <w:t xml:space="preserve">对各类网络平台、信访、12345等举报且经核查情况属实的，如皋级扣1分、南通级扣2分、省级</w:t>
            </w:r>
            <w:r>
              <w:rPr>
                <w:rFonts w:hint="default" w:ascii="Times New Roman" w:hAnsi="Times New Roman" w:eastAsia="仿宋" w:cs="Times New Roman"/>
                <w:color w:val="auto"/>
                <w:sz w:val="21"/>
                <w:szCs w:val="21"/>
                <w:highlight w:val="none"/>
                <w:lang w:eastAsia="zh-CN"/>
              </w:rPr>
              <w:t xml:space="preserve">扣</w:t>
            </w:r>
            <w:r>
              <w:rPr>
                <w:rFonts w:hint="default" w:ascii="Times New Roman" w:hAnsi="Times New Roman" w:eastAsia="仿宋" w:cs="Times New Roman"/>
                <w:color w:val="auto"/>
                <w:sz w:val="21"/>
                <w:szCs w:val="21"/>
                <w:highlight w:val="none"/>
              </w:rPr>
              <w:t xml:space="preserve">3分。</w:t>
            </w:r>
            <w:r/>
          </w:p>
        </w:tc>
        <w:tc>
          <w:tcPr>
            <w:tcBorders>
              <w:top w:val="single" w:color="auto" w:sz="4" w:space="0"/>
              <w:left w:val="single" w:color="000000" w:sz="4" w:space="0"/>
              <w:bottom w:val="single" w:color="auto" w:sz="4" w:space="0"/>
              <w:right w:val="single" w:color="000000"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现场检查</w:t>
            </w:r>
            <w:r/>
          </w:p>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eastAsia="zh-CN"/>
              </w:rPr>
              <w:t xml:space="preserve">查阅台账</w:t>
            </w:r>
            <w:r/>
          </w:p>
        </w:tc>
      </w:tr>
      <w:tr>
        <w:trPr>
          <w:jc w:val="center"/>
          <w:trHeight w:val="0"/>
        </w:trPr>
        <w:tc>
          <w:tcPr>
            <w:tcBorders>
              <w:left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auto" w:sz="4" w:space="0"/>
              <w:left w:val="single" w:color="000000" w:sz="4" w:space="0"/>
              <w:bottom w:val="single" w:color="000000" w:sz="4" w:space="0"/>
              <w:right w:val="single" w:color="000000" w:sz="4" w:space="0"/>
            </w:tcBorders>
            <w:tcW w:w="2650"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3.</w:t>
            </w:r>
            <w:r>
              <w:rPr>
                <w:rFonts w:hint="default" w:ascii="Times New Roman" w:hAnsi="Times New Roman" w:eastAsia="仿宋" w:cs="Times New Roman"/>
                <w:color w:val="auto"/>
                <w:sz w:val="21"/>
                <w:szCs w:val="21"/>
                <w:highlight w:val="none"/>
                <w:lang w:eastAsia="zh-CN"/>
              </w:rPr>
              <w:t xml:space="preserve">安全生产：有应急预案，无人员伤亡等；</w:t>
            </w:r>
            <w:r>
              <w:rPr>
                <w:rFonts w:hint="default" w:ascii="Times New Roman" w:hAnsi="Times New Roman" w:eastAsia="仿宋" w:cs="Times New Roman"/>
                <w:color w:val="auto"/>
                <w:sz w:val="21"/>
                <w:szCs w:val="21"/>
                <w:highlight w:val="none"/>
                <w:lang w:val="en-US" w:eastAsia="zh-CN"/>
              </w:rPr>
              <w:t xml:space="preserve">每年开展至少1次应急演练；每月集中安全培训不低于1次。作业船上配备足够的安全设备（救生设备、消防器材、警示标识等）；人员作业时要按规定穿戴救生衣。</w:t>
            </w:r>
            <w:r/>
          </w:p>
        </w:tc>
        <w:tc>
          <w:tcPr>
            <w:tcBorders>
              <w:top w:val="single" w:color="auto" w:sz="4" w:space="0"/>
              <w:left w:val="single" w:color="000000" w:sz="4" w:space="0"/>
              <w:bottom w:val="single" w:color="000000"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lang w:eastAsia="zh-CN"/>
              </w:rPr>
              <w:t xml:space="preserve">无应急预案或预案准备不充分扣</w:t>
            </w:r>
            <w:r>
              <w:rPr>
                <w:rFonts w:hint="default" w:ascii="Times New Roman" w:hAnsi="Times New Roman" w:eastAsia="仿宋" w:cs="Times New Roman"/>
                <w:color w:val="auto"/>
                <w:sz w:val="21"/>
                <w:szCs w:val="21"/>
                <w:highlight w:val="none"/>
                <w:lang w:val="en-US" w:eastAsia="zh-CN"/>
              </w:rPr>
              <w:t xml:space="preserve">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2.未按照规定开展培训、演练的发现1次扣2分。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3.保洁人员作业时未按要求穿戴救生衣1次扣2分。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4.作业船上安全设备未按照相关法律法规配备的发现1处扣2分。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rPr>
              <w:t xml:space="preserve">保洁作业过程中发生事故造成人员伤害的，每起扣</w:t>
            </w:r>
            <w:r>
              <w:rPr>
                <w:rFonts w:hint="default" w:ascii="Times New Roman" w:hAnsi="Times New Roman"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rPr>
              <w:t xml:space="preserve">分</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rPr>
              <w:t xml:space="preserve">造成人员死亡一次扣10分。</w:t>
            </w:r>
            <w:r/>
          </w:p>
        </w:tc>
        <w:tc>
          <w:tcPr>
            <w:tcBorders>
              <w:top w:val="single" w:color="auto"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现场检查</w:t>
            </w:r>
            <w:r/>
          </w:p>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eastAsia="zh-CN"/>
              </w:rPr>
              <w:t xml:space="preserve">查阅台账</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加分项</w:t>
            </w:r>
            <w:r/>
          </w:p>
        </w:tc>
        <w:tc>
          <w:tcPr>
            <w:gridSpan w:val="2"/>
            <w:tcBorders>
              <w:top w:val="single" w:color="auto" w:sz="4" w:space="0"/>
              <w:left w:val="single" w:color="auto" w:sz="4" w:space="0"/>
              <w:bottom w:val="single" w:color="auto" w:sz="4" w:space="0"/>
              <w:right w:val="single" w:color="auto" w:sz="4" w:space="0"/>
            </w:tcBorders>
            <w:tcW w:w="680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lang w:eastAsia="zh-CN"/>
              </w:rPr>
              <w:t xml:space="preserve">配合做好特殊区域保洁、市级及以上重大活动保障到位、承担突击保洁任务（如市级及以上领导巡河、上级检查、现场会活动等），在月度考核中，如皋级加1分、南通级加2分、省级加3分。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lang w:eastAsia="zh-CN"/>
              </w:rPr>
              <w:t xml:space="preserve">引进先进打捞设备、船只等，在年度考核中加</w:t>
            </w:r>
            <w:r>
              <w:rPr>
                <w:rFonts w:hint="default" w:ascii="Times New Roman" w:hAnsi="Times New Roman" w:eastAsia="仿宋" w:cs="Times New Roman"/>
                <w:color w:val="auto"/>
                <w:sz w:val="21"/>
                <w:szCs w:val="21"/>
                <w:highlight w:val="none"/>
                <w:lang w:val="en-US" w:eastAsia="zh-CN"/>
              </w:rPr>
              <w:t xml:space="preserve">2分。</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根据实际</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一票否决</w:t>
            </w:r>
            <w:r/>
          </w:p>
        </w:tc>
        <w:tc>
          <w:tcPr>
            <w:gridSpan w:val="2"/>
            <w:tcBorders>
              <w:top w:val="single" w:color="auto" w:sz="4" w:space="0"/>
              <w:left w:val="single" w:color="auto" w:sz="4" w:space="0"/>
              <w:bottom w:val="single" w:color="auto" w:sz="4" w:space="0"/>
              <w:right w:val="single" w:color="auto" w:sz="4" w:space="0"/>
            </w:tcBorders>
            <w:tcW w:w="680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lang w:eastAsia="zh-CN"/>
              </w:rPr>
              <w:t xml:space="preserve">一年内累计</w:t>
            </w:r>
            <w:r>
              <w:rPr>
                <w:rFonts w:hint="default" w:ascii="Times New Roman" w:hAnsi="Times New Roman" w:eastAsia="仿宋" w:cs="Times New Roman"/>
                <w:color w:val="auto"/>
                <w:sz w:val="21"/>
                <w:szCs w:val="21"/>
                <w:highlight w:val="none"/>
                <w:lang w:val="en-US" w:eastAsia="zh-CN"/>
              </w:rPr>
              <w:t xml:space="preserve">3次</w:t>
            </w:r>
            <w:r>
              <w:rPr>
                <w:rFonts w:hint="default" w:ascii="Times New Roman" w:hAnsi="Times New Roman" w:eastAsia="仿宋" w:cs="Times New Roman"/>
                <w:color w:val="auto"/>
                <w:sz w:val="21"/>
                <w:szCs w:val="21"/>
                <w:highlight w:val="none"/>
                <w:lang w:eastAsia="zh-CN"/>
              </w:rPr>
              <w:t xml:space="preserve">月度考核得分低于80分，直接终止合同，终止合同日期为一个年度内第三次警告开出的日期为准。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lang w:eastAsia="zh-CN"/>
              </w:rPr>
              <w:t xml:space="preserve">年度综合考核低于</w:t>
            </w:r>
            <w:r>
              <w:rPr>
                <w:rFonts w:hint="default" w:ascii="Times New Roman" w:hAnsi="Times New Roman" w:eastAsia="仿宋" w:cs="Times New Roman"/>
                <w:color w:val="auto"/>
                <w:sz w:val="21"/>
                <w:szCs w:val="21"/>
                <w:highlight w:val="none"/>
                <w:lang w:val="en-US" w:eastAsia="zh-CN"/>
              </w:rPr>
              <w:t xml:space="preserve">80分为年度考核不合格</w:t>
            </w:r>
            <w:r>
              <w:rPr>
                <w:rFonts w:hint="default" w:ascii="Times New Roman" w:hAnsi="Times New Roman" w:eastAsia="仿宋" w:cs="Times New Roman"/>
                <w:color w:val="auto"/>
                <w:sz w:val="21"/>
                <w:szCs w:val="21"/>
                <w:highlight w:val="none"/>
                <w:lang w:eastAsia="zh-CN"/>
              </w:rPr>
              <w:t xml:space="preserve">。</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3.</w:t>
            </w:r>
            <w:r>
              <w:rPr>
                <w:rFonts w:hint="default" w:ascii="Times New Roman" w:hAnsi="Times New Roman" w:eastAsia="仿宋" w:cs="Times New Roman"/>
                <w:color w:val="auto"/>
                <w:sz w:val="21"/>
                <w:szCs w:val="21"/>
                <w:highlight w:val="none"/>
                <w:lang w:eastAsia="zh-CN"/>
              </w:rPr>
              <w:t xml:space="preserve">签订合同后不按合同条款履行的，1年内被水利局约谈累计两次的。</w:t>
            </w:r>
            <w:r/>
          </w:p>
          <w:p>
            <w:pPr>
              <w:jc w:val="left"/>
              <w:keepLines w:val="0"/>
              <w:keepNext w:val="0"/>
              <w:pageBreakBefore w:val="0"/>
              <w:spacing w:line="240" w:lineRule="auto"/>
              <w:widowControl/>
              <w:rPr>
                <w:rFonts w:hint="default" w:ascii="Times New Roman" w:hAnsi="Times New Roman" w:eastAsia="仿宋" w:cs="Times New Roman"/>
                <w:bCs/>
                <w:color w:val="auto"/>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4.</w:t>
            </w:r>
            <w:r>
              <w:rPr>
                <w:rFonts w:hint="default" w:ascii="Times New Roman" w:hAnsi="Times New Roman" w:eastAsia="仿宋" w:cs="Times New Roman"/>
                <w:color w:val="auto"/>
                <w:sz w:val="21"/>
                <w:szCs w:val="21"/>
                <w:highlight w:val="none"/>
                <w:lang w:eastAsia="zh-CN"/>
              </w:rPr>
              <w:t xml:space="preserve">因管理不善造成重大社会负面影响的。</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发生前栏任何一种情形，采购人有权终止合同、终止拨付剩余合同资金，情节严重的超报招采中</w:t>
            </w:r>
            <w:r>
              <w:rPr>
                <w:rFonts w:hint="eastAsia" w:eastAsia="仿宋" w:cs="Times New Roman"/>
                <w:color w:val="auto"/>
                <w:sz w:val="21"/>
                <w:szCs w:val="21"/>
                <w:highlight w:val="none"/>
                <w:lang w:eastAsia="zh-CN"/>
              </w:rPr>
              <w:t xml:space="preserve">心登</w:t>
            </w:r>
            <w:r>
              <w:rPr>
                <w:rFonts w:hint="default" w:ascii="Times New Roman" w:hAnsi="Times New Roman" w:eastAsia="仿宋" w:cs="Times New Roman"/>
                <w:color w:val="auto"/>
                <w:sz w:val="21"/>
                <w:szCs w:val="21"/>
                <w:highlight w:val="none"/>
                <w:lang w:eastAsia="zh-CN"/>
              </w:rPr>
              <w:t xml:space="preserve">记不良信誉。</w:t>
            </w:r>
            <w:r/>
          </w:p>
        </w:tc>
      </w:tr>
    </w:tbl>
    <w:p>
      <w:pPr>
        <w:ind w:firstLine="560"/>
        <w:spacing w:line="500" w:lineRule="exact"/>
        <w:rPr>
          <w:rFonts w:hint="default" w:ascii="Times New Roman" w:hAnsi="Times New Roman" w:eastAsia="仿宋" w:cs="Times New Roman"/>
          <w:color w:val="auto"/>
          <w:sz w:val="28"/>
          <w:szCs w:val="28"/>
          <w:highlight w:val="none"/>
          <w:lang w:eastAsia="zh-CN"/>
        </w:rPr>
        <w:outlineLvl w:val="9"/>
      </w:pP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lang w:val="en-US" w:eastAsia="zh-CN"/>
        </w:rPr>
        <w:t xml:space="preserve">二</w:t>
      </w:r>
      <w:r>
        <w:rPr>
          <w:rFonts w:hint="default" w:ascii="Times New Roman" w:hAnsi="Times New Roman" w:eastAsia="仿宋" w:cs="Times New Roman"/>
          <w:color w:val="auto"/>
          <w:sz w:val="28"/>
          <w:szCs w:val="28"/>
          <w:highlight w:val="none"/>
          <w:lang w:eastAsia="zh-CN"/>
        </w:rPr>
        <w:t xml:space="preserve">）考核结果运用</w:t>
      </w:r>
      <w:r/>
    </w:p>
    <w:p>
      <w:pPr>
        <w:ind w:firstLine="561"/>
        <w:keepLines w:val="0"/>
        <w:keepNext w:val="0"/>
        <w:pageBreakBefore w:val="0"/>
        <w:spacing w:line="500" w:lineRule="exact"/>
        <w:widowControl w:val="off"/>
        <w:rPr>
          <w:rFonts w:hint="default" w:ascii="Times New Roman" w:hAnsi="Times New Roman" w:eastAsia="仿宋" w:cs="Times New Roman"/>
          <w:color w:val="auto"/>
          <w:sz w:val="28"/>
          <w:szCs w:val="28"/>
          <w:highlight w:val="none"/>
          <w:lang w:eastAsia="zh-CN"/>
        </w:rPr>
        <w:outlineLvl w:val="9"/>
      </w:pPr>
      <w:r>
        <w:rPr>
          <w:rFonts w:hint="default" w:ascii="Times New Roman" w:hAnsi="Times New Roman" w:eastAsia="仿宋" w:cs="Times New Roman"/>
          <w:color w:val="auto"/>
          <w:sz w:val="28"/>
          <w:szCs w:val="28"/>
          <w:highlight w:val="none"/>
          <w:lang w:eastAsia="zh-CN"/>
        </w:rPr>
        <w:t xml:space="preserve">年度总费用按以下比例划分：90%作为季度考核费用，根据月度考核结果每季度拨付1次</w:t>
      </w:r>
      <w:r>
        <w:rPr>
          <w:rFonts w:hint="default" w:ascii="Times New Roman" w:hAnsi="Times New Roman" w:eastAsia="仿宋" w:cs="Times New Roman"/>
          <w:color w:val="auto"/>
          <w:sz w:val="28"/>
          <w:szCs w:val="28"/>
          <w:highlight w:val="none"/>
          <w:lang w:val="en-US" w:eastAsia="zh-CN"/>
        </w:rPr>
        <w:t xml:space="preserve">（每季度拨付合同价的22.5%，如考核低于90分，按照拨付规则扣款）</w:t>
      </w:r>
      <w:r>
        <w:rPr>
          <w:rFonts w:hint="default" w:ascii="Times New Roman" w:hAnsi="Times New Roman" w:eastAsia="仿宋" w:cs="Times New Roman"/>
          <w:color w:val="auto"/>
          <w:sz w:val="28"/>
          <w:szCs w:val="28"/>
          <w:highlight w:val="none"/>
          <w:lang w:eastAsia="zh-CN"/>
        </w:rPr>
        <w:t xml:space="preserve">。10%作为年度考核费用，根据年度综合考核结果进行发放（以合同年度为周期，履约验收合格后发放）。</w:t>
      </w:r>
      <w:r/>
    </w:p>
    <w:p>
      <w:pPr>
        <w:ind w:firstLine="561"/>
        <w:keepLines w:val="0"/>
        <w:keepNext w:val="0"/>
        <w:pageBreakBefore w:val="0"/>
        <w:spacing w:line="500" w:lineRule="exact"/>
        <w:widowControl w:val="off"/>
        <w:rPr>
          <w:rFonts w:hint="default" w:ascii="Times New Roman" w:hAnsi="Times New Roman" w:eastAsia="仿宋" w:cs="Times New Roman"/>
          <w:color w:val="auto"/>
          <w:sz w:val="28"/>
          <w:szCs w:val="28"/>
          <w:highlight w:val="none"/>
          <w:lang w:eastAsia="zh-CN"/>
        </w:rPr>
        <w:outlineLvl w:val="9"/>
      </w:pPr>
      <w:r>
        <w:rPr>
          <w:rFonts w:hint="default" w:ascii="Times New Roman" w:hAnsi="Times New Roman" w:eastAsia="仿宋" w:cs="Times New Roman"/>
          <w:color w:val="auto"/>
          <w:sz w:val="28"/>
          <w:szCs w:val="28"/>
          <w:highlight w:val="none"/>
          <w:lang w:eastAsia="zh-CN"/>
        </w:rPr>
        <w:t xml:space="preserve">1.季度考核费用拨付规则。季度考核按河道（标段）打分，每月考核1次，每季度综合月度考核结果拨付1次。</w:t>
      </w:r>
      <w:r/>
    </w:p>
    <w:p>
      <w:pPr>
        <w:ind w:firstLine="561"/>
        <w:keepLines w:val="0"/>
        <w:keepNext w:val="0"/>
        <w:pageBreakBefore w:val="0"/>
        <w:spacing w:line="500" w:lineRule="exact"/>
        <w:widowControl w:val="off"/>
        <w:rPr>
          <w:rFonts w:hint="default" w:ascii="Times New Roman" w:hAnsi="Times New Roman" w:eastAsia="仿宋" w:cs="Times New Roman"/>
          <w:color w:val="auto"/>
          <w:sz w:val="28"/>
          <w:szCs w:val="28"/>
          <w:highlight w:val="none"/>
          <w:lang w:eastAsia="zh-CN"/>
        </w:rPr>
        <w:outlineLvl w:val="9"/>
      </w:pPr>
      <w:r>
        <w:rPr>
          <w:rFonts w:hint="default" w:ascii="Times New Roman" w:hAnsi="Times New Roman" w:eastAsia="仿宋" w:cs="Times New Roman"/>
          <w:color w:val="auto"/>
          <w:sz w:val="28"/>
          <w:szCs w:val="28"/>
          <w:highlight w:val="none"/>
          <w:lang w:eastAsia="zh-CN"/>
        </w:rPr>
        <w:t xml:space="preserve">当月实际考核得分90分以上（包括90分）的不扣保洁经费。</w:t>
      </w:r>
      <w:r/>
    </w:p>
    <w:p>
      <w:pPr>
        <w:ind w:firstLine="561"/>
        <w:keepLines w:val="0"/>
        <w:keepNext w:val="0"/>
        <w:pageBreakBefore w:val="0"/>
        <w:spacing w:line="500" w:lineRule="exact"/>
        <w:widowControl w:val="off"/>
        <w:rPr>
          <w:rFonts w:hint="default" w:ascii="Times New Roman" w:hAnsi="Times New Roman" w:eastAsia="仿宋" w:cs="Times New Roman"/>
          <w:color w:val="auto"/>
          <w:sz w:val="28"/>
          <w:szCs w:val="28"/>
          <w:highlight w:val="none"/>
          <w:lang w:eastAsia="zh-CN"/>
        </w:rPr>
        <w:outlineLvl w:val="9"/>
      </w:pPr>
      <w:r>
        <w:rPr>
          <w:rFonts w:hint="default" w:ascii="Times New Roman" w:hAnsi="Times New Roman" w:eastAsia="仿宋" w:cs="Times New Roman"/>
          <w:color w:val="auto"/>
          <w:sz w:val="28"/>
          <w:szCs w:val="28"/>
          <w:highlight w:val="none"/>
          <w:lang w:eastAsia="zh-CN"/>
        </w:rPr>
        <w:t xml:space="preserve">低于90分高于80分的（包括80分），每低1分相应从月度保洁经费中扣除2%的金额（当月扣费总数在20%以内）。</w:t>
      </w:r>
      <w:r/>
    </w:p>
    <w:p>
      <w:pPr>
        <w:ind w:firstLine="561"/>
        <w:keepLines w:val="0"/>
        <w:keepNext w:val="0"/>
        <w:pageBreakBefore w:val="0"/>
        <w:spacing w:line="500" w:lineRule="exact"/>
        <w:widowControl w:val="off"/>
        <w:rPr>
          <w:rFonts w:hint="default" w:ascii="Times New Roman" w:hAnsi="Times New Roman" w:eastAsia="仿宋" w:cs="Times New Roman"/>
          <w:color w:val="auto"/>
          <w:sz w:val="28"/>
          <w:szCs w:val="28"/>
          <w:highlight w:val="none"/>
          <w:lang w:eastAsia="zh-CN"/>
        </w:rPr>
        <w:outlineLvl w:val="9"/>
      </w:pPr>
      <w:r>
        <w:rPr>
          <w:rFonts w:hint="default" w:ascii="Times New Roman" w:hAnsi="Times New Roman" w:eastAsia="仿宋" w:cs="Times New Roman"/>
          <w:color w:val="auto"/>
          <w:sz w:val="28"/>
          <w:szCs w:val="28"/>
          <w:highlight w:val="none"/>
          <w:lang w:eastAsia="zh-CN"/>
        </w:rPr>
        <w:t xml:space="preserve">低于80分的为不合格，在前述扣除经费的基础上每低1分相应从月度保洁经费中扣除5%的金额（当月扣费在25%以上）。</w:t>
      </w:r>
      <w:r/>
    </w:p>
    <w:p>
      <w:pPr>
        <w:ind w:firstLine="561"/>
        <w:keepLines w:val="0"/>
        <w:keepNext w:val="0"/>
        <w:pageBreakBefore w:val="0"/>
        <w:spacing w:line="500" w:lineRule="exact"/>
        <w:widowControl w:val="off"/>
        <w:rPr>
          <w:rFonts w:hint="default" w:ascii="Times New Roman" w:hAnsi="Times New Roman" w:eastAsia="仿宋" w:cs="Times New Roman"/>
          <w:color w:val="auto"/>
          <w:sz w:val="28"/>
          <w:szCs w:val="28"/>
          <w:highlight w:val="none"/>
          <w:lang w:eastAsia="zh-CN"/>
        </w:rPr>
        <w:outlineLvl w:val="9"/>
      </w:pPr>
      <w:r>
        <w:rPr>
          <w:rFonts w:hint="default" w:ascii="Times New Roman" w:hAnsi="Times New Roman" w:eastAsia="仿宋" w:cs="Times New Roman"/>
          <w:color w:val="auto"/>
          <w:sz w:val="28"/>
          <w:szCs w:val="28"/>
          <w:highlight w:val="none"/>
          <w:lang w:eastAsia="zh-CN"/>
        </w:rPr>
        <w:t xml:space="preserve">2.年度考核费用拨付规则：年度综合得分为12个月的平均得分，若年度综合得分低于90分，则每下降1分扣除当年的年度考核费用1万元，扣完为止。</w:t>
      </w:r>
      <w:r/>
    </w:p>
    <w:p>
      <w:pPr>
        <w:ind w:firstLine="561"/>
        <w:keepLines w:val="0"/>
        <w:keepNext w:val="0"/>
        <w:pageBreakBefore w:val="0"/>
        <w:spacing w:line="500" w:lineRule="exact"/>
        <w:widowControl w:val="off"/>
        <w:rPr>
          <w:rFonts w:hint="default" w:ascii="Times New Roman" w:hAnsi="Times New Roman" w:eastAsia="仿宋" w:cs="Times New Roman"/>
          <w:color w:val="auto"/>
          <w:sz w:val="28"/>
          <w:szCs w:val="28"/>
          <w:highlight w:val="none"/>
          <w:lang w:eastAsia="zh-CN"/>
        </w:rPr>
        <w:outlineLvl w:val="9"/>
      </w:pPr>
      <w:r>
        <w:rPr>
          <w:rFonts w:hint="default" w:ascii="Times New Roman" w:hAnsi="Times New Roman" w:eastAsia="仿宋" w:cs="Times New Roman"/>
          <w:color w:val="auto"/>
          <w:sz w:val="28"/>
          <w:szCs w:val="28"/>
          <w:highlight w:val="none"/>
          <w:lang w:eastAsia="zh-CN"/>
        </w:rPr>
        <w:t xml:space="preserve">3.其他。河道（标段）月度考核得分低于80分，第一次给予警告，第二次给予严重警告，第三次直接终止合同（一个年度内累计），终止合同日期为一个年度内第三次警告开出的日期为准。年度考核低于80分为年度考核不合格，则终止合同，并且中标人不得参与下一轮本项目投标。</w:t>
      </w:r>
      <w:r/>
    </w:p>
    <w:p>
      <w:pPr>
        <w:ind w:firstLine="560"/>
        <w:spacing w:line="500" w:lineRule="exact"/>
        <w:rPr>
          <w:rFonts w:hint="default" w:ascii="Times New Roman" w:hAnsi="Times New Roman" w:eastAsia="黑体" w:cs="Times New Roman"/>
          <w:color w:val="auto"/>
          <w:sz w:val="28"/>
          <w:szCs w:val="28"/>
          <w:highlight w:val="none"/>
        </w:rPr>
        <w:outlineLvl w:val="1"/>
      </w:pPr>
      <w:r/>
      <w:bookmarkStart w:id="44" w:name="_Toc13976"/>
      <w:r>
        <w:rPr>
          <w:rFonts w:hint="default" w:ascii="Times New Roman" w:hAnsi="Times New Roman" w:eastAsia="黑体" w:cs="Times New Roman"/>
          <w:color w:val="auto"/>
          <w:sz w:val="28"/>
          <w:szCs w:val="28"/>
          <w:highlight w:val="none"/>
          <w:lang w:val="en-US" w:eastAsia="zh-CN"/>
        </w:rPr>
        <w:t xml:space="preserve">六</w:t>
      </w:r>
      <w:r>
        <w:rPr>
          <w:rFonts w:hint="default" w:ascii="Times New Roman" w:hAnsi="Times New Roman" w:eastAsia="黑体" w:cs="Times New Roman"/>
          <w:color w:val="auto"/>
          <w:sz w:val="28"/>
          <w:szCs w:val="28"/>
          <w:highlight w:val="none"/>
        </w:rPr>
        <w:t xml:space="preserve">、服务期限和地点</w:t>
      </w:r>
      <w:bookmarkEnd w:id="44"/>
      <w:r/>
      <w:r/>
    </w:p>
    <w:p>
      <w:pPr>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服务期限：自合同</w:t>
      </w:r>
      <w:r>
        <w:rPr>
          <w:rFonts w:hint="default" w:ascii="Times New Roman" w:hAnsi="Times New Roman" w:eastAsia="仿宋" w:cs="Times New Roman"/>
          <w:color w:val="auto"/>
          <w:sz w:val="28"/>
          <w:szCs w:val="28"/>
          <w:highlight w:val="none"/>
          <w:lang w:eastAsia="zh-CN"/>
        </w:rPr>
        <w:t xml:space="preserve">签订</w:t>
      </w:r>
      <w:r>
        <w:rPr>
          <w:rFonts w:hint="default" w:ascii="Times New Roman" w:hAnsi="Times New Roman" w:eastAsia="仿宋" w:cs="Times New Roman"/>
          <w:color w:val="auto"/>
          <w:sz w:val="28"/>
          <w:szCs w:val="28"/>
          <w:highlight w:val="none"/>
        </w:rPr>
        <w:t xml:space="preserve">之日起三年，</w:t>
      </w:r>
      <w:r>
        <w:rPr>
          <w:rFonts w:hint="eastAsia" w:ascii="仿宋" w:hAnsi="仿宋" w:eastAsia="仿宋" w:cs="仿宋"/>
          <w:color w:val="auto"/>
          <w:sz w:val="28"/>
          <w:szCs w:val="28"/>
          <w:highlight w:val="none"/>
          <w:lang w:eastAsia="zh-CN"/>
        </w:rPr>
        <w:t xml:space="preserve">合同期内，前两年</w:t>
      </w:r>
      <w:r>
        <w:rPr>
          <w:rFonts w:hint="eastAsia" w:ascii="仿宋" w:hAnsi="仿宋" w:eastAsia="仿宋" w:cs="仿宋"/>
          <w:color w:val="auto"/>
          <w:sz w:val="28"/>
          <w:szCs w:val="28"/>
          <w:highlight w:val="none"/>
        </w:rPr>
        <w:t xml:space="preserve">每年</w:t>
      </w:r>
      <w:r>
        <w:rPr>
          <w:rFonts w:hint="eastAsia" w:ascii="仿宋" w:hAnsi="仿宋" w:eastAsia="仿宋" w:cs="仿宋"/>
          <w:color w:val="auto"/>
          <w:sz w:val="28"/>
          <w:szCs w:val="28"/>
          <w:highlight w:val="none"/>
          <w:lang w:eastAsia="zh-CN"/>
        </w:rPr>
        <w:t xml:space="preserve">开展</w:t>
      </w:r>
      <w:r>
        <w:rPr>
          <w:rFonts w:hint="eastAsia" w:ascii="仿宋" w:hAnsi="仿宋" w:eastAsia="仿宋" w:cs="仿宋"/>
          <w:color w:val="auto"/>
          <w:sz w:val="28"/>
          <w:szCs w:val="28"/>
          <w:highlight w:val="none"/>
        </w:rPr>
        <w:t xml:space="preserve">一次</w:t>
      </w:r>
      <w:r>
        <w:rPr>
          <w:rFonts w:hint="eastAsia" w:ascii="仿宋" w:hAnsi="仿宋" w:eastAsia="仿宋" w:cs="仿宋"/>
          <w:color w:val="auto"/>
          <w:sz w:val="28"/>
          <w:szCs w:val="28"/>
          <w:highlight w:val="none"/>
          <w:lang w:eastAsia="zh-CN"/>
        </w:rPr>
        <w:t xml:space="preserve">履约</w:t>
      </w:r>
      <w:r>
        <w:rPr>
          <w:rFonts w:hint="eastAsia" w:ascii="仿宋" w:hAnsi="仿宋" w:eastAsia="仿宋" w:cs="仿宋"/>
          <w:color w:val="auto"/>
          <w:sz w:val="28"/>
          <w:szCs w:val="28"/>
          <w:highlight w:val="none"/>
        </w:rPr>
        <w:t xml:space="preserve">验收，验收合格可继续履约，第三年开展最终履约验收。</w:t>
      </w:r>
      <w:r/>
    </w:p>
    <w:p>
      <w:pPr>
        <w:ind w:firstLine="560"/>
        <w:spacing w:line="5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地点：采购人指定地点</w:t>
      </w:r>
      <w:r/>
    </w:p>
    <w:p>
      <w:pPr>
        <w:ind w:firstLine="560"/>
        <w:spacing w:line="500" w:lineRule="exact"/>
        <w:rPr>
          <w:rFonts w:hint="default" w:ascii="Times New Roman" w:hAnsi="Times New Roman" w:eastAsia="黑体" w:cs="Times New Roman"/>
          <w:color w:val="auto"/>
          <w:sz w:val="28"/>
          <w:szCs w:val="28"/>
          <w:highlight w:val="none"/>
        </w:rPr>
        <w:outlineLvl w:val="1"/>
      </w:pPr>
      <w:r/>
      <w:bookmarkStart w:id="45" w:name="_Toc30246"/>
      <w:r>
        <w:rPr>
          <w:rFonts w:hint="default" w:ascii="Times New Roman" w:hAnsi="Times New Roman" w:eastAsia="黑体" w:cs="Times New Roman"/>
          <w:color w:val="auto"/>
          <w:sz w:val="28"/>
          <w:szCs w:val="28"/>
          <w:highlight w:val="none"/>
          <w:lang w:val="en-US" w:eastAsia="zh-CN"/>
        </w:rPr>
        <w:t xml:space="preserve">七</w:t>
      </w:r>
      <w:r>
        <w:rPr>
          <w:rFonts w:hint="default" w:ascii="Times New Roman" w:hAnsi="Times New Roman" w:eastAsia="黑体" w:cs="Times New Roman"/>
          <w:color w:val="auto"/>
          <w:sz w:val="28"/>
          <w:szCs w:val="28"/>
          <w:highlight w:val="none"/>
        </w:rPr>
        <w:t xml:space="preserve">、付款方式</w:t>
      </w:r>
      <w:bookmarkEnd w:id="45"/>
      <w:r/>
      <w:r/>
    </w:p>
    <w:p>
      <w:pPr>
        <w:contextualSpacing/>
        <w:ind w:firstLine="561"/>
        <w:keepLines w:val="0"/>
        <w:keepNext w:val="0"/>
        <w:pageBreakBefore w:val="0"/>
        <w:spacing w:line="52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1.中标价的90%用于河道保洁及打捞过程考核，按月考核，保洁经费根据考核结果按季度拨付，上季度应付保洁费于次季度首月</w:t>
      </w:r>
      <w:r>
        <w:rPr>
          <w:rFonts w:hint="default" w:ascii="Times New Roman" w:hAnsi="Times New Roman" w:eastAsia="仿宋" w:cs="Times New Roman"/>
          <w:color w:val="auto"/>
          <w:sz w:val="28"/>
          <w:szCs w:val="28"/>
          <w:highlight w:val="none"/>
          <w:lang w:val="en-US" w:eastAsia="zh-CN"/>
        </w:rPr>
        <w:t xml:space="preserve">2</w:t>
      </w:r>
      <w:r>
        <w:rPr>
          <w:rFonts w:hint="default" w:ascii="Times New Roman" w:hAnsi="Times New Roman" w:eastAsia="仿宋" w:cs="Times New Roman"/>
          <w:color w:val="auto"/>
          <w:sz w:val="28"/>
          <w:szCs w:val="28"/>
          <w:highlight w:val="none"/>
        </w:rPr>
        <w:t xml:space="preserve">0日之前向</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支付，每次拨付按实结算（扣除考核罚扣款）；</w:t>
      </w:r>
      <w:r/>
    </w:p>
    <w:p>
      <w:pPr>
        <w:contextualSpacing/>
        <w:ind w:firstLine="561"/>
        <w:keepLines w:val="0"/>
        <w:keepNext w:val="0"/>
        <w:pageBreakBefore w:val="0"/>
        <w:spacing w:line="52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2.中标价的10%用于年度考核费用，保洁经费根据年度综合考核结果按年度拨付，于合同年度结束后的第一月20日之前向</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支付上年度费用，每次拨付按实结算（扣除考核罚扣款）。</w:t>
      </w:r>
      <w:r/>
    </w:p>
    <w:p>
      <w:pPr>
        <w:ind w:firstLine="561"/>
        <w:keepLines w:val="0"/>
        <w:keepNext w:val="0"/>
        <w:pageBreakBefore w:val="0"/>
        <w:spacing w:line="5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3.本合同项下所有款项均以人民币支付。上述分期付款的款项，到期后</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必须开具正式税</w:t>
      </w:r>
      <w:r>
        <w:rPr>
          <w:rFonts w:hint="eastAsia" w:ascii="仿宋" w:hAnsi="仿宋" w:eastAsia="仿宋" w:cs="仿宋"/>
          <w:color w:val="auto"/>
          <w:sz w:val="28"/>
          <w:szCs w:val="28"/>
          <w:highlight w:val="none"/>
        </w:rPr>
        <w:t xml:space="preserve">票，凭合规发票办理付款结算手续。</w:t>
      </w:r>
      <w:bookmarkStart w:id="46" w:name="_Toc1147"/>
      <w:r/>
      <w:r/>
    </w:p>
    <w:p>
      <w:pPr>
        <w:ind w:firstLine="560"/>
        <w:keepLines w:val="0"/>
        <w:keepNext w:val="0"/>
        <w:pageBreakBefore w:val="0"/>
        <w:spacing w:line="42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黑体" w:cs="Times New Roman"/>
          <w:color w:val="auto"/>
          <w:sz w:val="28"/>
          <w:szCs w:val="28"/>
          <w:highlight w:val="none"/>
          <w:lang w:val="en-US" w:eastAsia="zh-CN"/>
        </w:rPr>
        <w:t xml:space="preserve">八</w:t>
      </w:r>
      <w:r>
        <w:rPr>
          <w:rFonts w:hint="default" w:ascii="Times New Roman" w:hAnsi="Times New Roman" w:eastAsia="黑体" w:cs="Times New Roman"/>
          <w:color w:val="auto"/>
          <w:sz w:val="28"/>
          <w:szCs w:val="28"/>
          <w:highlight w:val="none"/>
        </w:rPr>
        <w:t xml:space="preserve">、其他要求</w:t>
      </w:r>
      <w:bookmarkEnd w:id="46"/>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（一）报价要求：</w:t>
      </w:r>
      <w:r/>
    </w:p>
    <w:p>
      <w:pPr>
        <w:contextualSpacing/>
        <w:ind w:firstLine="560"/>
        <w:spacing w:line="500" w:lineRule="exact"/>
        <w:shd w:val="clear" w:color="auto" w:fill="ffffff"/>
        <w:widowControl/>
        <w:rPr>
          <w:rFonts w:hint="eastAsia" w:ascii="Times New Roman" w:hAnsi="Times New Roman" w:eastAsia="仿宋" w:cs="Times New Roman"/>
          <w:color w:val="auto"/>
          <w:sz w:val="28"/>
          <w:szCs w:val="28"/>
          <w:highlight w:val="none"/>
          <w:lang w:val="en-US" w:eastAsia="zh-CN"/>
        </w:rPr>
        <w:outlineLvl w:val="9"/>
      </w:pPr>
      <w:r>
        <w:rPr>
          <w:rFonts w:hint="default" w:ascii="Times New Roman" w:hAnsi="Times New Roman" w:eastAsia="仿宋" w:cs="Times New Roman"/>
          <w:color w:val="auto"/>
          <w:sz w:val="28"/>
          <w:szCs w:val="28"/>
          <w:highlight w:val="none"/>
        </w:rPr>
        <w:t xml:space="preserve">1.本</w:t>
      </w:r>
      <w:r>
        <w:rPr>
          <w:rFonts w:hint="default" w:ascii="Times New Roman" w:hAnsi="Times New Roman" w:eastAsia="仿宋" w:cs="Times New Roman"/>
          <w:color w:val="auto"/>
          <w:sz w:val="28"/>
          <w:szCs w:val="28"/>
          <w:highlight w:val="none"/>
          <w:lang w:val="en-US" w:eastAsia="zh-CN"/>
        </w:rPr>
        <w:t xml:space="preserve">项目报价</w:t>
      </w:r>
      <w:r>
        <w:rPr>
          <w:rFonts w:hint="default" w:ascii="Times New Roman" w:hAnsi="Times New Roman" w:eastAsia="仿宋" w:cs="Times New Roman"/>
          <w:color w:val="auto"/>
          <w:sz w:val="28"/>
          <w:szCs w:val="28"/>
          <w:highlight w:val="none"/>
        </w:rPr>
        <w:t xml:space="preserve">采用固定总价方式。包含本项目</w:t>
      </w:r>
      <w:r>
        <w:rPr>
          <w:rFonts w:hint="eastAsia" w:ascii="Times New Roman" w:hAnsi="Times New Roman" w:eastAsia="仿宋" w:cs="Times New Roman"/>
          <w:color w:val="auto"/>
          <w:sz w:val="28"/>
          <w:szCs w:val="28"/>
          <w:highlight w:val="none"/>
          <w:lang w:eastAsia="zh-CN"/>
        </w:rPr>
        <w:t xml:space="preserve">履约所需</w:t>
      </w:r>
      <w:r>
        <w:rPr>
          <w:rFonts w:hint="default" w:ascii="Times New Roman" w:hAnsi="Times New Roman" w:eastAsia="仿宋" w:cs="Times New Roman"/>
          <w:color w:val="auto"/>
          <w:sz w:val="28"/>
          <w:szCs w:val="28"/>
          <w:highlight w:val="none"/>
        </w:rPr>
        <w:t xml:space="preserve">的</w:t>
      </w:r>
      <w:r>
        <w:rPr>
          <w:rFonts w:hint="eastAsia" w:ascii="Times New Roman" w:hAnsi="Times New Roman" w:eastAsia="仿宋" w:cs="Times New Roman"/>
          <w:color w:val="auto"/>
          <w:sz w:val="28"/>
          <w:szCs w:val="28"/>
          <w:highlight w:val="none"/>
          <w:lang w:eastAsia="zh-CN"/>
        </w:rPr>
        <w:t xml:space="preserve">全部</w:t>
      </w:r>
      <w:r>
        <w:rPr>
          <w:rFonts w:hint="default" w:ascii="Times New Roman" w:hAnsi="Times New Roman" w:eastAsia="仿宋" w:cs="Times New Roman"/>
          <w:color w:val="auto"/>
          <w:sz w:val="28"/>
          <w:szCs w:val="28"/>
          <w:highlight w:val="none"/>
        </w:rPr>
        <w:t xml:space="preserve">费用</w:t>
      </w:r>
      <w:r>
        <w:rPr>
          <w:rFonts w:hint="default" w:ascii="Times New Roman" w:hAnsi="Times New Roman" w:eastAsia="仿宋" w:cs="Times New Roman"/>
          <w:color w:val="auto"/>
          <w:sz w:val="28"/>
          <w:szCs w:val="28"/>
          <w:highlight w:val="none"/>
          <w:lang w:eastAsia="zh-CN"/>
        </w:rPr>
        <w:t xml:space="preserve">，包括但不限于</w:t>
      </w:r>
      <w:r>
        <w:rPr>
          <w:rFonts w:hint="default" w:ascii="Times New Roman" w:hAnsi="Times New Roman" w:eastAsia="仿宋" w:cs="Times New Roman"/>
          <w:color w:val="auto"/>
          <w:sz w:val="28"/>
          <w:szCs w:val="28"/>
          <w:highlight w:val="none"/>
        </w:rPr>
        <w:t xml:space="preserve">本合同保洁项目所需要的车辆船舶等机械设备的使用、恶性水生植物、秸秆、倒伏树、垃圾等清运、人员工资</w:t>
      </w:r>
      <w:r>
        <w:rPr>
          <w:rFonts w:hint="default" w:ascii="Times New Roman" w:hAnsi="Times New Roman" w:eastAsia="仿宋" w:cs="Times New Roman"/>
          <w:color w:val="auto"/>
          <w:sz w:val="28"/>
          <w:szCs w:val="28"/>
          <w:highlight w:val="none"/>
          <w:lang w:eastAsia="zh-CN"/>
        </w:rPr>
        <w:t xml:space="preserve">、社会保险费用</w:t>
      </w:r>
      <w:r>
        <w:rPr>
          <w:rFonts w:hint="eastAsia" w:ascii="Times New Roman" w:hAnsi="Times New Roman" w:eastAsia="仿宋" w:cs="Times New Roman"/>
          <w:color w:val="auto"/>
          <w:sz w:val="28"/>
          <w:szCs w:val="28"/>
          <w:highlight w:val="none"/>
          <w:lang w:eastAsia="zh-CN"/>
        </w:rPr>
        <w:t xml:space="preserve">、福利、</w:t>
      </w:r>
      <w:r>
        <w:rPr>
          <w:rFonts w:hint="default" w:ascii="Times New Roman" w:hAnsi="Times New Roman" w:eastAsia="仿宋" w:cs="Times New Roman"/>
          <w:color w:val="auto"/>
          <w:sz w:val="28"/>
          <w:szCs w:val="28"/>
          <w:highlight w:val="none"/>
        </w:rPr>
        <w:t xml:space="preserve">培训、税金、安全措施</w:t>
      </w:r>
      <w:r>
        <w:rPr>
          <w:rFonts w:hint="eastAsia" w:ascii="Times New Roman" w:hAnsi="Times New Roman" w:eastAsia="仿宋" w:cs="Times New Roman"/>
          <w:color w:val="auto"/>
          <w:sz w:val="28"/>
          <w:szCs w:val="28"/>
          <w:highlight w:val="none"/>
          <w:lang w:eastAsia="zh-CN"/>
        </w:rPr>
        <w:t xml:space="preserve">、应急保障、水质检测、台账制作</w:t>
      </w:r>
      <w:r>
        <w:rPr>
          <w:rFonts w:hint="default" w:ascii="Times New Roman" w:hAnsi="Times New Roman" w:eastAsia="仿宋" w:cs="Times New Roman"/>
          <w:color w:val="auto"/>
          <w:sz w:val="28"/>
          <w:szCs w:val="28"/>
          <w:highlight w:val="none"/>
        </w:rPr>
        <w:t xml:space="preserve">等</w:t>
      </w:r>
      <w:r>
        <w:rPr>
          <w:rFonts w:hint="eastAsia" w:ascii="Times New Roman" w:hAnsi="Times New Roman" w:eastAsia="仿宋" w:cs="Times New Roman"/>
          <w:color w:val="auto"/>
          <w:sz w:val="28"/>
          <w:szCs w:val="28"/>
          <w:highlight w:val="none"/>
          <w:lang w:eastAsia="zh-CN"/>
        </w:rPr>
        <w:t xml:space="preserve">所有</w:t>
      </w:r>
      <w:r>
        <w:rPr>
          <w:rFonts w:hint="default" w:ascii="Times New Roman" w:hAnsi="Times New Roman" w:eastAsia="仿宋" w:cs="Times New Roman"/>
          <w:color w:val="auto"/>
          <w:sz w:val="28"/>
          <w:szCs w:val="28"/>
          <w:highlight w:val="none"/>
        </w:rPr>
        <w:t xml:space="preserve">相关费用，双方在本合同中</w:t>
      </w:r>
      <w:r>
        <w:rPr>
          <w:rFonts w:hint="default" w:ascii="Times New Roman" w:hAnsi="Times New Roman" w:eastAsia="仿宋" w:cs="Times New Roman"/>
          <w:color w:val="auto"/>
          <w:sz w:val="28"/>
          <w:szCs w:val="28"/>
          <w:highlight w:val="none"/>
          <w:lang w:eastAsia="zh-CN"/>
        </w:rPr>
        <w:t xml:space="preserve">已</w:t>
      </w:r>
      <w:r>
        <w:rPr>
          <w:rFonts w:hint="default" w:ascii="Times New Roman" w:hAnsi="Times New Roman" w:eastAsia="仿宋" w:cs="Times New Roman"/>
          <w:color w:val="auto"/>
          <w:sz w:val="28"/>
          <w:szCs w:val="28"/>
          <w:highlight w:val="none"/>
        </w:rPr>
        <w:t xml:space="preserve">确认，不再调整。（除</w:t>
      </w:r>
      <w:r>
        <w:rPr>
          <w:rFonts w:hint="eastAsia" w:eastAsia="仿宋" w:cs="Times New Roman"/>
          <w:color w:val="auto"/>
          <w:sz w:val="28"/>
          <w:szCs w:val="28"/>
          <w:highlight w:val="none"/>
          <w:lang w:val="en-US" w:eastAsia="zh-CN"/>
        </w:rPr>
        <w:t xml:space="preserve">招标人</w:t>
      </w:r>
      <w:r>
        <w:rPr>
          <w:rFonts w:hint="default" w:ascii="Times New Roman" w:hAnsi="Times New Roman" w:eastAsia="仿宋" w:cs="Times New Roman"/>
          <w:color w:val="auto"/>
          <w:sz w:val="28"/>
          <w:szCs w:val="28"/>
          <w:highlight w:val="none"/>
        </w:rPr>
        <w:t xml:space="preserve">保洁区域、任务调整，该调整引起的工程量增减双方协商解决）。</w:t>
      </w:r>
      <w:r>
        <w:rPr>
          <w:rFonts w:hint="eastAsia" w:ascii="Times New Roman" w:hAnsi="Times New Roman" w:eastAsia="仿宋" w:cs="Times New Roman"/>
          <w:color w:val="auto"/>
          <w:sz w:val="28"/>
          <w:szCs w:val="28"/>
          <w:highlight w:val="none"/>
          <w:lang w:eastAsia="zh-CN"/>
        </w:rPr>
        <w:t xml:space="preserve">因</w:t>
      </w:r>
      <w:r>
        <w:rPr>
          <w:rFonts w:hint="eastAsia"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未按</w:t>
      </w:r>
      <w:r>
        <w:rPr>
          <w:rFonts w:hint="eastAsia" w:eastAsia="仿宋" w:cs="Times New Roman"/>
          <w:color w:val="auto"/>
          <w:sz w:val="28"/>
          <w:szCs w:val="28"/>
          <w:highlight w:val="none"/>
          <w:lang w:val="en-US" w:eastAsia="zh-CN"/>
        </w:rPr>
        <w:t xml:space="preserve">招标人</w:t>
      </w:r>
      <w:r>
        <w:rPr>
          <w:rFonts w:hint="default" w:ascii="Times New Roman" w:hAnsi="Times New Roman" w:eastAsia="仿宋" w:cs="Times New Roman"/>
          <w:color w:val="auto"/>
          <w:sz w:val="28"/>
          <w:szCs w:val="28"/>
          <w:highlight w:val="none"/>
        </w:rPr>
        <w:t xml:space="preserve">设定的质量要求及考核标准实施日常规范保洁</w:t>
      </w:r>
      <w:r>
        <w:rPr>
          <w:rFonts w:hint="eastAsia"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造成</w:t>
      </w:r>
      <w:r>
        <w:rPr>
          <w:rFonts w:hint="eastAsia" w:ascii="Times New Roman" w:hAnsi="Times New Roman" w:eastAsia="仿宋" w:cs="Times New Roman"/>
          <w:color w:val="auto"/>
          <w:sz w:val="28"/>
          <w:szCs w:val="28"/>
          <w:highlight w:val="none"/>
          <w:lang w:eastAsia="zh-CN"/>
        </w:rPr>
        <w:t xml:space="preserve">的</w:t>
      </w:r>
      <w:r>
        <w:rPr>
          <w:rFonts w:hint="default" w:ascii="Times New Roman" w:hAnsi="Times New Roman" w:eastAsia="仿宋" w:cs="Times New Roman"/>
          <w:color w:val="auto"/>
          <w:sz w:val="28"/>
          <w:szCs w:val="28"/>
          <w:highlight w:val="none"/>
        </w:rPr>
        <w:t xml:space="preserve">返工、扣罚</w:t>
      </w:r>
      <w:r>
        <w:rPr>
          <w:rFonts w:hint="eastAsia" w:ascii="Times New Roman" w:hAnsi="Times New Roman" w:eastAsia="仿宋" w:cs="Times New Roman"/>
          <w:color w:val="auto"/>
          <w:sz w:val="28"/>
          <w:szCs w:val="28"/>
          <w:highlight w:val="none"/>
          <w:lang w:eastAsia="zh-CN"/>
        </w:rPr>
        <w:t xml:space="preserve">等</w:t>
      </w:r>
      <w:r>
        <w:rPr>
          <w:rFonts w:hint="default" w:ascii="Times New Roman" w:hAnsi="Times New Roman" w:eastAsia="仿宋" w:cs="Times New Roman"/>
          <w:color w:val="auto"/>
          <w:sz w:val="28"/>
          <w:szCs w:val="28"/>
          <w:highlight w:val="none"/>
        </w:rPr>
        <w:t xml:space="preserve">责任</w:t>
      </w:r>
      <w:r>
        <w:rPr>
          <w:rFonts w:hint="eastAsia"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由</w:t>
      </w:r>
      <w:r>
        <w:rPr>
          <w:rFonts w:hint="eastAsia" w:eastAsia="仿宋" w:cs="Times New Roman"/>
          <w:color w:val="auto"/>
          <w:sz w:val="28"/>
          <w:szCs w:val="28"/>
          <w:highlight w:val="none"/>
          <w:lang w:eastAsia="zh-CN"/>
        </w:rPr>
        <w:t xml:space="preserve">中标人</w:t>
      </w:r>
      <w:r>
        <w:rPr>
          <w:rFonts w:hint="eastAsia" w:ascii="Times New Roman" w:hAnsi="Times New Roman" w:eastAsia="仿宋" w:cs="Times New Roman"/>
          <w:color w:val="auto"/>
          <w:sz w:val="28"/>
          <w:szCs w:val="28"/>
          <w:highlight w:val="none"/>
        </w:rPr>
        <w:t xml:space="preserve">自行承担</w:t>
      </w:r>
      <w:r>
        <w:rPr>
          <w:rFonts w:hint="eastAsia" w:ascii="Times New Roman" w:hAnsi="Times New Roman" w:eastAsia="仿宋" w:cs="Times New Roman"/>
          <w:color w:val="auto"/>
          <w:sz w:val="28"/>
          <w:szCs w:val="28"/>
          <w:highlight w:val="none"/>
          <w:lang w:eastAsia="zh-CN"/>
        </w:rPr>
        <w:t xml:space="preserve">。</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2.</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在</w:t>
      </w:r>
      <w:r>
        <w:rPr>
          <w:rFonts w:hint="eastAsia" w:ascii="Times New Roman" w:hAnsi="Times New Roman" w:eastAsia="仿宋" w:cs="Times New Roman"/>
          <w:color w:val="auto"/>
          <w:sz w:val="28"/>
          <w:szCs w:val="28"/>
          <w:highlight w:val="none"/>
          <w:lang w:eastAsia="zh-CN"/>
        </w:rPr>
        <w:t xml:space="preserve">服务</w:t>
      </w:r>
      <w:r>
        <w:rPr>
          <w:rFonts w:hint="default" w:ascii="Times New Roman" w:hAnsi="Times New Roman" w:eastAsia="仿宋" w:cs="Times New Roman"/>
          <w:color w:val="auto"/>
          <w:sz w:val="28"/>
          <w:szCs w:val="28"/>
          <w:highlight w:val="none"/>
        </w:rPr>
        <w:t xml:space="preserve">合同期满后，采购人因特殊原因需延期的，</w:t>
      </w:r>
      <w:r>
        <w:rPr>
          <w:rFonts w:hint="default"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应配合完成，此期间服务经费按原中标价格根据所延续的天数结算，</w:t>
      </w:r>
      <w:r>
        <w:rPr>
          <w:rFonts w:hint="eastAsia" w:ascii="仿宋" w:hAnsi="仿宋" w:eastAsia="仿宋" w:cs="仿宋"/>
          <w:color w:val="auto"/>
          <w:sz w:val="28"/>
          <w:szCs w:val="28"/>
          <w:highlight w:val="none"/>
          <w:lang w:val="en-US" w:eastAsia="zh-CN"/>
        </w:rPr>
        <w:t xml:space="preserve">按实结算或另行签订延期补充合同。</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3.</w:t>
      </w:r>
      <w:r>
        <w:rPr>
          <w:rFonts w:hint="eastAsia" w:ascii="仿宋" w:hAnsi="仿宋" w:eastAsia="仿宋" w:cs="仿宋"/>
          <w:color w:val="auto"/>
          <w:sz w:val="28"/>
          <w:szCs w:val="28"/>
          <w:highlight w:val="none"/>
        </w:rPr>
        <w:t xml:space="preserve">合同届满前</w:t>
      </w: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lang w:val="en-US" w:eastAsia="zh-CN"/>
        </w:rPr>
        <w:t xml:space="preserve">须</w:t>
      </w:r>
      <w:r>
        <w:rPr>
          <w:rFonts w:hint="eastAsia" w:ascii="仿宋" w:hAnsi="仿宋" w:eastAsia="仿宋" w:cs="仿宋"/>
          <w:color w:val="auto"/>
          <w:sz w:val="28"/>
          <w:szCs w:val="28"/>
          <w:highlight w:val="none"/>
        </w:rPr>
        <w:t xml:space="preserve">全面整改清理自身履约产生的各类遗留问题</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确保全部达标并经</w:t>
      </w:r>
      <w:r>
        <w:rPr>
          <w:rFonts w:hint="eastAsia" w:ascii="仿宋" w:hAnsi="仿宋" w:eastAsia="仿宋" w:cs="仿宋"/>
          <w:color w:val="auto"/>
          <w:sz w:val="28"/>
          <w:szCs w:val="28"/>
          <w:highlight w:val="none"/>
          <w:lang w:val="en-US" w:eastAsia="zh-CN"/>
        </w:rPr>
        <w:t xml:space="preserve">招标人</w:t>
      </w:r>
      <w:r>
        <w:rPr>
          <w:rFonts w:hint="eastAsia" w:ascii="仿宋" w:hAnsi="仿宋" w:eastAsia="仿宋" w:cs="仿宋"/>
          <w:color w:val="auto"/>
          <w:sz w:val="28"/>
          <w:szCs w:val="28"/>
          <w:highlight w:val="none"/>
        </w:rPr>
        <w:t xml:space="preserve">验收合格</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逾期未整改到位的</w:t>
      </w:r>
      <w:r>
        <w:rPr>
          <w:rFonts w:hint="eastAsia" w:ascii="仿宋" w:hAnsi="仿宋" w:eastAsia="仿宋" w:cs="仿宋"/>
          <w:color w:val="auto"/>
          <w:sz w:val="28"/>
          <w:szCs w:val="28"/>
          <w:highlight w:val="none"/>
          <w:lang w:val="en-US" w:eastAsia="zh-CN"/>
        </w:rPr>
        <w:t xml:space="preserve">，招标人可按照清理估算费用从中标人</w:t>
      </w:r>
      <w:r>
        <w:rPr>
          <w:rFonts w:hint="eastAsia" w:ascii="仿宋" w:hAnsi="仿宋" w:eastAsia="仿宋" w:cs="仿宋"/>
          <w:color w:val="auto"/>
          <w:sz w:val="28"/>
          <w:szCs w:val="28"/>
          <w:highlight w:val="none"/>
        </w:rPr>
        <w:t xml:space="preserve">剩余合同价款</w:t>
      </w:r>
      <w:r>
        <w:rPr>
          <w:rFonts w:hint="eastAsia" w:ascii="仿宋" w:hAnsi="仿宋" w:eastAsia="仿宋" w:cs="仿宋"/>
          <w:color w:val="auto"/>
          <w:sz w:val="28"/>
          <w:szCs w:val="28"/>
          <w:highlight w:val="none"/>
          <w:lang w:val="en-US" w:eastAsia="zh-CN"/>
        </w:rPr>
        <w:t xml:space="preserve">中进行扣除。</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（二）投标人必须依法规范用工，全员签订劳动合同，人员工资应不低于当年的如皋市最低工资标准，并按国家用工规定为员工缴纳社会保险，加班费用支付按政策法规规定执行。</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lang w:val="en-US" w:eastAsia="zh-CN"/>
        </w:rPr>
        <w:t xml:space="preserve">三</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项目管理事项：</w:t>
      </w:r>
      <w:r/>
    </w:p>
    <w:p>
      <w:pPr>
        <w:contextualSpacing/>
        <w:ind w:firstLine="560"/>
        <w:spacing w:line="500" w:lineRule="exact"/>
        <w:shd w:val="clear" w:color="auto" w:fill="ffffff"/>
        <w:widowControl/>
        <w:rPr>
          <w:rFonts w:hint="eastAsia" w:ascii="仿宋" w:hAnsi="仿宋" w:eastAsia="仿宋" w:cs="仿宋"/>
          <w:color w:val="auto"/>
          <w:sz w:val="28"/>
          <w:szCs w:val="28"/>
          <w:highlight w:val="none"/>
          <w:lang w:val="en-US" w:eastAsia="zh-CN"/>
        </w:rPr>
        <w:outlineLvl w:val="9"/>
      </w:pPr>
      <w:r>
        <w:rPr>
          <w:rFonts w:hint="default" w:ascii="Times New Roman" w:hAnsi="Times New Roman" w:eastAsia="仿宋" w:cs="Times New Roman"/>
          <w:color w:val="auto"/>
          <w:sz w:val="28"/>
          <w:szCs w:val="28"/>
          <w:highlight w:val="none"/>
          <w:lang w:val="en-US" w:eastAsia="zh-CN"/>
        </w:rPr>
        <w:t xml:space="preserve">1.</w:t>
      </w:r>
      <w:r>
        <w:rPr>
          <w:rFonts w:hint="default" w:ascii="Times New Roman" w:hAnsi="Times New Roman" w:eastAsia="仿宋" w:cs="Times New Roman"/>
          <w:color w:val="auto"/>
          <w:sz w:val="28"/>
          <w:szCs w:val="28"/>
          <w:highlight w:val="none"/>
        </w:rPr>
        <w:t xml:space="preserve">设备及人员须在中标后</w:t>
      </w:r>
      <w:r>
        <w:rPr>
          <w:rFonts w:hint="default" w:ascii="Times New Roman" w:hAnsi="Times New Roman" w:eastAsia="仿宋" w:cs="Times New Roman"/>
          <w:color w:val="auto"/>
          <w:sz w:val="28"/>
          <w:szCs w:val="28"/>
          <w:highlight w:val="none"/>
          <w:lang w:val="en-US" w:eastAsia="zh-CN"/>
        </w:rPr>
        <w:t xml:space="preserve">10</w:t>
      </w:r>
      <w:r>
        <w:rPr>
          <w:rFonts w:hint="default" w:ascii="Times New Roman" w:hAnsi="Times New Roman" w:eastAsia="仿宋" w:cs="Times New Roman"/>
          <w:color w:val="auto"/>
          <w:sz w:val="28"/>
          <w:szCs w:val="28"/>
          <w:highlight w:val="none"/>
        </w:rPr>
        <w:t xml:space="preserve">日内到岗，</w:t>
      </w:r>
      <w:r>
        <w:rPr>
          <w:rFonts w:hint="eastAsia" w:ascii="仿宋" w:hAnsi="仿宋" w:eastAsia="仿宋" w:cs="仿宋"/>
          <w:color w:val="auto"/>
          <w:sz w:val="28"/>
          <w:szCs w:val="28"/>
          <w:highlight w:val="none"/>
        </w:rPr>
        <w:t xml:space="preserve">逾期未足额到位的，视为自动放弃中标资格，承担全部违约责任</w:t>
      </w:r>
      <w:r>
        <w:rPr>
          <w:rFonts w:hint="eastAsia" w:ascii="仿宋" w:hAnsi="仿宋" w:eastAsia="仿宋" w:cs="仿宋"/>
          <w:color w:val="auto"/>
          <w:sz w:val="28"/>
          <w:szCs w:val="28"/>
          <w:highlight w:val="none"/>
          <w:lang w:eastAsia="zh-CN"/>
        </w:rPr>
        <w:t xml:space="preserve">，期间</w:t>
      </w:r>
      <w:r>
        <w:rPr>
          <w:rFonts w:hint="eastAsia" w:ascii="仿宋" w:hAnsi="仿宋" w:eastAsia="仿宋" w:cs="仿宋"/>
          <w:color w:val="auto"/>
          <w:sz w:val="28"/>
          <w:szCs w:val="28"/>
          <w:highlight w:val="none"/>
        </w:rPr>
        <w:t xml:space="preserve">发生的一切事故及损失由</w:t>
      </w: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自行承担。</w:t>
      </w:r>
      <w:r/>
    </w:p>
    <w:p>
      <w:pPr>
        <w:contextualSpacing/>
        <w:ind w:firstLine="560"/>
        <w:spacing w:line="500" w:lineRule="exact"/>
        <w:shd w:val="clear" w:color="auto" w:fill="ffffff"/>
        <w:widowControl/>
        <w:rPr>
          <w:rFonts w:hint="eastAsia" w:ascii="仿宋" w:hAnsi="仿宋" w:eastAsia="仿宋" w:cs="仿宋"/>
          <w:color w:val="auto"/>
          <w:sz w:val="28"/>
          <w:szCs w:val="28"/>
          <w:highlight w:val="none"/>
          <w:lang w:val="en-US" w:eastAsia="zh-CN"/>
        </w:rPr>
        <w:outlineLvl w:val="9"/>
      </w:pPr>
      <w:r>
        <w:rPr>
          <w:rFonts w:hint="default" w:ascii="Times New Roman" w:hAnsi="Times New Roman" w:eastAsia="仿宋" w:cs="Times New Roman"/>
          <w:color w:val="auto"/>
          <w:sz w:val="28"/>
          <w:szCs w:val="28"/>
          <w:highlight w:val="none"/>
          <w:lang w:val="en-US" w:eastAsia="zh-CN"/>
        </w:rPr>
        <w:t xml:space="preserve">2.</w:t>
      </w:r>
      <w:r>
        <w:rPr>
          <w:rFonts w:hint="default" w:ascii="Times New Roman" w:hAnsi="Times New Roman" w:eastAsia="仿宋" w:cs="Times New Roman"/>
          <w:color w:val="auto"/>
          <w:sz w:val="28"/>
          <w:szCs w:val="28"/>
          <w:highlight w:val="none"/>
        </w:rPr>
        <w:t xml:space="preserve">中标人</w:t>
      </w:r>
      <w:r>
        <w:rPr>
          <w:rFonts w:hint="eastAsia" w:ascii="仿宋" w:hAnsi="仿宋" w:eastAsia="仿宋" w:cs="仿宋"/>
          <w:color w:val="auto"/>
          <w:sz w:val="28"/>
          <w:szCs w:val="28"/>
          <w:highlight w:val="none"/>
        </w:rPr>
        <w:t xml:space="preserve">履约期间，须在如皋市市域内设立固定办公及项目驻地，保障日常运维、对接服务工作有序开展</w:t>
      </w:r>
      <w:r>
        <w:rPr>
          <w:rFonts w:hint="eastAsia" w:ascii="仿宋" w:hAnsi="仿宋" w:eastAsia="仿宋" w:cs="仿宋"/>
          <w:color w:val="auto"/>
          <w:sz w:val="28"/>
          <w:szCs w:val="28"/>
          <w:highlight w:val="none"/>
          <w:lang w:val="en-US" w:eastAsia="zh-CN"/>
        </w:rPr>
        <w:t xml:space="preserve">。</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3.</w:t>
      </w:r>
      <w:r>
        <w:rPr>
          <w:rFonts w:hint="default" w:ascii="Times New Roman" w:hAnsi="Times New Roman" w:eastAsia="仿宋" w:cs="Times New Roman"/>
          <w:color w:val="auto"/>
          <w:sz w:val="28"/>
          <w:szCs w:val="28"/>
          <w:highlight w:val="none"/>
        </w:rPr>
        <w:t xml:space="preserve">中标人</w:t>
      </w:r>
      <w:r>
        <w:rPr>
          <w:rFonts w:hint="eastAsia" w:ascii="仿宋" w:hAnsi="仿宋" w:eastAsia="仿宋" w:cs="仿宋"/>
          <w:color w:val="auto"/>
          <w:sz w:val="28"/>
          <w:szCs w:val="28"/>
          <w:highlight w:val="none"/>
        </w:rPr>
        <w:t xml:space="preserve">要制定</w:t>
      </w:r>
      <w:r>
        <w:rPr>
          <w:rFonts w:hint="default" w:ascii="Times New Roman" w:hAnsi="Times New Roman" w:eastAsia="仿宋" w:cs="Times New Roman"/>
          <w:color w:val="auto"/>
          <w:sz w:val="28"/>
          <w:szCs w:val="28"/>
          <w:highlight w:val="none"/>
        </w:rPr>
        <w:t xml:space="preserve">工作方案、科学分工、严密组织、责任到位、安全到位。</w:t>
      </w:r>
      <w:r>
        <w:rPr>
          <w:rFonts w:hint="eastAsia" w:eastAsia="仿宋" w:cs="Times New Roman"/>
          <w:color w:val="auto"/>
          <w:sz w:val="28"/>
          <w:szCs w:val="28"/>
          <w:highlight w:val="none"/>
          <w:lang w:val="en-US" w:eastAsia="zh-CN"/>
        </w:rPr>
        <w:t xml:space="preserve">中标人</w:t>
      </w:r>
      <w:r>
        <w:rPr>
          <w:rFonts w:hint="default" w:ascii="Times New Roman" w:hAnsi="Times New Roman" w:eastAsia="仿宋" w:cs="Times New Roman"/>
          <w:color w:val="auto"/>
          <w:sz w:val="28"/>
          <w:szCs w:val="28"/>
          <w:highlight w:val="none"/>
          <w:lang w:val="en-US" w:eastAsia="zh-CN"/>
        </w:rPr>
        <w:t xml:space="preserve">必须按照“定时段、定河段、定人员、定船只、定责任、定措施”六定原则开展保洁作业。</w:t>
      </w:r>
      <w:r>
        <w:rPr>
          <w:rFonts w:hint="default" w:ascii="Times New Roman" w:hAnsi="Times New Roman" w:eastAsia="仿宋" w:cs="Times New Roman"/>
          <w:color w:val="auto"/>
          <w:sz w:val="28"/>
          <w:szCs w:val="28"/>
          <w:highlight w:val="none"/>
        </w:rPr>
        <w:t xml:space="preserve">加大</w:t>
      </w:r>
      <w:r>
        <w:rPr>
          <w:rFonts w:hint="default" w:ascii="Times New Roman" w:hAnsi="Times New Roman" w:eastAsia="仿宋" w:cs="Times New Roman"/>
          <w:color w:val="auto"/>
          <w:sz w:val="28"/>
          <w:szCs w:val="28"/>
          <w:highlight w:val="none"/>
          <w:lang w:eastAsia="zh-CN"/>
        </w:rPr>
        <w:t xml:space="preserve">自查巡查</w:t>
      </w:r>
      <w:r>
        <w:rPr>
          <w:rFonts w:hint="default" w:ascii="Times New Roman" w:hAnsi="Times New Roman" w:eastAsia="仿宋" w:cs="Times New Roman"/>
          <w:color w:val="auto"/>
          <w:sz w:val="28"/>
          <w:szCs w:val="28"/>
          <w:highlight w:val="none"/>
        </w:rPr>
        <w:t xml:space="preserve">力度，发现问题及时整改</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按时、保质、保量完成所</w:t>
      </w:r>
      <w:r>
        <w:rPr>
          <w:rFonts w:hint="eastAsia" w:ascii="Times New Roman" w:hAnsi="Times New Roman" w:eastAsia="仿宋" w:cs="Times New Roman"/>
          <w:color w:val="auto"/>
          <w:sz w:val="28"/>
          <w:szCs w:val="28"/>
          <w:highlight w:val="none"/>
          <w:lang w:eastAsia="zh-CN"/>
        </w:rPr>
        <w:t xml:space="preserve">服务</w:t>
      </w:r>
      <w:r>
        <w:rPr>
          <w:rFonts w:hint="default" w:ascii="Times New Roman" w:hAnsi="Times New Roman" w:eastAsia="仿宋" w:cs="Times New Roman"/>
          <w:color w:val="auto"/>
          <w:sz w:val="28"/>
          <w:szCs w:val="28"/>
          <w:highlight w:val="none"/>
        </w:rPr>
        <w:t xml:space="preserve">区域的长效管理。</w:t>
      </w:r>
      <w:r>
        <w:rPr>
          <w:rFonts w:hint="eastAsia" w:ascii="Times New Roman" w:hAnsi="Times New Roman"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必须依据</w:t>
      </w:r>
      <w:r>
        <w:rPr>
          <w:rFonts w:hint="default" w:ascii="Times New Roman" w:hAnsi="Times New Roman" w:eastAsia="仿宋" w:cs="Times New Roman"/>
          <w:color w:val="auto"/>
          <w:sz w:val="28"/>
          <w:szCs w:val="28"/>
          <w:highlight w:val="none"/>
          <w:lang w:eastAsia="zh-CN"/>
        </w:rPr>
        <w:t xml:space="preserve">采购方</w:t>
      </w:r>
      <w:r>
        <w:rPr>
          <w:rFonts w:hint="default" w:ascii="Times New Roman" w:hAnsi="Times New Roman" w:eastAsia="仿宋" w:cs="Times New Roman"/>
          <w:color w:val="auto"/>
          <w:sz w:val="28"/>
          <w:szCs w:val="28"/>
          <w:highlight w:val="none"/>
        </w:rPr>
        <w:t xml:space="preserve">规定要求</w:t>
      </w:r>
      <w:r>
        <w:rPr>
          <w:rFonts w:hint="default" w:ascii="Times New Roman" w:hAnsi="Times New Roman" w:eastAsia="仿宋" w:cs="Times New Roman"/>
          <w:color w:val="auto"/>
          <w:sz w:val="28"/>
          <w:szCs w:val="28"/>
          <w:highlight w:val="none"/>
          <w:lang w:eastAsia="zh-CN"/>
        </w:rPr>
        <w:t xml:space="preserve">，每月</w:t>
      </w:r>
      <w:r>
        <w:rPr>
          <w:rFonts w:hint="default" w:ascii="Times New Roman" w:hAnsi="Times New Roman" w:eastAsia="仿宋" w:cs="Times New Roman"/>
          <w:color w:val="auto"/>
          <w:sz w:val="28"/>
          <w:szCs w:val="28"/>
          <w:highlight w:val="none"/>
        </w:rPr>
        <w:t xml:space="preserve">向</w:t>
      </w:r>
      <w:r>
        <w:rPr>
          <w:rFonts w:hint="eastAsia" w:eastAsia="仿宋" w:cs="Times New Roman"/>
          <w:color w:val="auto"/>
          <w:sz w:val="28"/>
          <w:szCs w:val="28"/>
          <w:highlight w:val="none"/>
          <w:lang w:val="en-US" w:eastAsia="zh-CN"/>
        </w:rPr>
        <w:t xml:space="preserve">招标人</w:t>
      </w:r>
      <w:r>
        <w:rPr>
          <w:rFonts w:hint="default" w:ascii="Times New Roman" w:hAnsi="Times New Roman" w:eastAsia="仿宋" w:cs="Times New Roman"/>
          <w:color w:val="auto"/>
          <w:sz w:val="28"/>
          <w:szCs w:val="28"/>
          <w:highlight w:val="none"/>
        </w:rPr>
        <w:t xml:space="preserve">提交</w:t>
      </w:r>
      <w:r>
        <w:rPr>
          <w:rFonts w:hint="default" w:ascii="Times New Roman" w:hAnsi="Times New Roman" w:eastAsia="仿宋" w:cs="Times New Roman"/>
          <w:color w:val="auto"/>
          <w:sz w:val="28"/>
          <w:szCs w:val="28"/>
          <w:highlight w:val="none"/>
          <w:lang w:eastAsia="zh-CN"/>
        </w:rPr>
        <w:t xml:space="preserve">月度</w:t>
      </w:r>
      <w:r>
        <w:rPr>
          <w:rFonts w:hint="default" w:ascii="Times New Roman" w:hAnsi="Times New Roman" w:eastAsia="仿宋" w:cs="Times New Roman"/>
          <w:color w:val="auto"/>
          <w:sz w:val="28"/>
          <w:szCs w:val="28"/>
          <w:highlight w:val="none"/>
        </w:rPr>
        <w:t xml:space="preserve">保洁工作计划，</w:t>
      </w:r>
      <w:r>
        <w:rPr>
          <w:rFonts w:hint="default" w:ascii="Times New Roman" w:hAnsi="Times New Roman" w:eastAsia="仿宋" w:cs="Times New Roman"/>
          <w:color w:val="auto"/>
          <w:sz w:val="28"/>
          <w:szCs w:val="28"/>
          <w:highlight w:val="none"/>
          <w:lang w:eastAsia="zh-CN"/>
        </w:rPr>
        <w:t xml:space="preserve">并按计划履约</w:t>
      </w:r>
      <w:r>
        <w:rPr>
          <w:rFonts w:hint="default" w:ascii="Times New Roman" w:hAnsi="Times New Roman" w:eastAsia="仿宋" w:cs="Times New Roman"/>
          <w:color w:val="auto"/>
          <w:sz w:val="28"/>
          <w:szCs w:val="28"/>
          <w:highlight w:val="none"/>
        </w:rPr>
        <w:t xml:space="preserve">。</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lang w:val="en-US" w:eastAsia="zh-CN"/>
        </w:rPr>
        <w:outlineLvl w:val="9"/>
      </w:pPr>
      <w:r>
        <w:rPr>
          <w:rFonts w:hint="default" w:ascii="Times New Roman" w:hAnsi="Times New Roman" w:eastAsia="仿宋" w:cs="Times New Roman"/>
          <w:color w:val="auto"/>
          <w:sz w:val="28"/>
          <w:szCs w:val="28"/>
          <w:highlight w:val="none"/>
          <w:lang w:val="en-US" w:eastAsia="zh-CN"/>
        </w:rPr>
        <w:t xml:space="preserve">4.</w:t>
      </w:r>
      <w:r>
        <w:rPr>
          <w:rFonts w:hint="default" w:ascii="Times New Roman" w:hAnsi="Times New Roman" w:eastAsia="仿宋" w:cs="Times New Roman"/>
          <w:color w:val="auto"/>
          <w:sz w:val="28"/>
          <w:szCs w:val="28"/>
          <w:highlight w:val="none"/>
        </w:rPr>
        <w:t xml:space="preserve">中标人需</w:t>
      </w:r>
      <w:r>
        <w:rPr>
          <w:rFonts w:hint="default" w:ascii="Times New Roman" w:hAnsi="Times New Roman" w:eastAsia="仿宋" w:cs="Times New Roman"/>
          <w:color w:val="auto"/>
          <w:sz w:val="28"/>
          <w:szCs w:val="28"/>
          <w:highlight w:val="none"/>
          <w:lang w:eastAsia="zh-CN"/>
        </w:rPr>
        <w:t xml:space="preserve">动态更新</w:t>
      </w:r>
      <w:r>
        <w:rPr>
          <w:rFonts w:hint="default" w:ascii="Times New Roman" w:hAnsi="Times New Roman" w:eastAsia="仿宋" w:cs="Times New Roman"/>
          <w:color w:val="auto"/>
          <w:sz w:val="28"/>
          <w:szCs w:val="28"/>
          <w:highlight w:val="none"/>
          <w:lang w:val="en-US" w:eastAsia="zh-CN"/>
        </w:rPr>
        <w:t xml:space="preserve">所有</w:t>
      </w:r>
      <w:r>
        <w:rPr>
          <w:rFonts w:hint="default" w:ascii="Times New Roman" w:hAnsi="Times New Roman" w:eastAsia="仿宋" w:cs="Times New Roman"/>
          <w:color w:val="auto"/>
          <w:sz w:val="28"/>
          <w:szCs w:val="28"/>
          <w:highlight w:val="none"/>
        </w:rPr>
        <w:t xml:space="preserve">在职</w:t>
      </w:r>
      <w:r>
        <w:rPr>
          <w:rFonts w:hint="default" w:ascii="Times New Roman" w:hAnsi="Times New Roman" w:eastAsia="仿宋" w:cs="Times New Roman"/>
          <w:color w:val="auto"/>
          <w:sz w:val="28"/>
          <w:szCs w:val="28"/>
          <w:highlight w:val="none"/>
          <w:lang w:eastAsia="zh-CN"/>
        </w:rPr>
        <w:t xml:space="preserve">人员名册</w:t>
      </w:r>
      <w:r>
        <w:rPr>
          <w:rFonts w:hint="default" w:ascii="Times New Roman" w:hAnsi="Times New Roman" w:eastAsia="仿宋" w:cs="Times New Roman"/>
          <w:color w:val="auto"/>
          <w:sz w:val="28"/>
          <w:szCs w:val="28"/>
          <w:highlight w:val="none"/>
        </w:rPr>
        <w:t xml:space="preserve">（包括保洁员）</w:t>
      </w:r>
      <w:r>
        <w:rPr>
          <w:rFonts w:hint="default" w:ascii="Times New Roman" w:hAnsi="Times New Roman"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通讯信息，保洁设备、船只统一编号</w:t>
      </w:r>
      <w:r>
        <w:rPr>
          <w:rFonts w:hint="default" w:ascii="Times New Roman" w:hAnsi="Times New Roman" w:eastAsia="仿宋" w:cs="Times New Roman"/>
          <w:color w:val="auto"/>
          <w:sz w:val="28"/>
          <w:szCs w:val="28"/>
          <w:highlight w:val="none"/>
          <w:lang w:eastAsia="zh-CN"/>
        </w:rPr>
        <w:t xml:space="preserve">建档</w:t>
      </w:r>
      <w:r>
        <w:rPr>
          <w:rFonts w:hint="default" w:ascii="Times New Roman" w:hAnsi="Times New Roman" w:eastAsia="仿宋" w:cs="Times New Roman"/>
          <w:color w:val="auto"/>
          <w:sz w:val="28"/>
          <w:szCs w:val="28"/>
          <w:highlight w:val="none"/>
        </w:rPr>
        <w:t xml:space="preserve">，并</w:t>
      </w:r>
      <w:r>
        <w:rPr>
          <w:rFonts w:hint="default" w:ascii="Times New Roman" w:hAnsi="Times New Roman" w:eastAsia="仿宋" w:cs="Times New Roman"/>
          <w:color w:val="auto"/>
          <w:sz w:val="28"/>
          <w:szCs w:val="28"/>
          <w:highlight w:val="none"/>
          <w:lang w:eastAsia="zh-CN"/>
        </w:rPr>
        <w:t xml:space="preserve">定期向</w:t>
      </w:r>
      <w:r>
        <w:rPr>
          <w:rFonts w:hint="eastAsia" w:eastAsia="仿宋" w:cs="Times New Roman"/>
          <w:color w:val="auto"/>
          <w:sz w:val="28"/>
          <w:szCs w:val="28"/>
          <w:highlight w:val="none"/>
          <w:lang w:val="en-US" w:eastAsia="zh-CN"/>
        </w:rPr>
        <w:t xml:space="preserve">招标人</w:t>
      </w:r>
      <w:r>
        <w:rPr>
          <w:rFonts w:hint="default" w:ascii="Times New Roman" w:hAnsi="Times New Roman" w:eastAsia="仿宋" w:cs="Times New Roman"/>
          <w:color w:val="auto"/>
          <w:sz w:val="28"/>
          <w:szCs w:val="28"/>
          <w:highlight w:val="none"/>
          <w:lang w:eastAsia="zh-CN"/>
        </w:rPr>
        <w:t xml:space="preserve">报备</w:t>
      </w:r>
      <w:r>
        <w:rPr>
          <w:rFonts w:hint="default" w:ascii="Times New Roman" w:hAnsi="Times New Roman" w:eastAsia="仿宋" w:cs="Times New Roman"/>
          <w:color w:val="auto"/>
          <w:sz w:val="28"/>
          <w:szCs w:val="28"/>
          <w:highlight w:val="none"/>
        </w:rPr>
        <w:t xml:space="preserve">备案。人员离岗、设备故障无法正常作业时，</w:t>
      </w:r>
      <w:r>
        <w:rPr>
          <w:rFonts w:hint="eastAsia" w:eastAsia="仿宋" w:cs="Times New Roman"/>
          <w:color w:val="auto"/>
          <w:sz w:val="28"/>
          <w:szCs w:val="28"/>
          <w:highlight w:val="none"/>
          <w:lang w:eastAsia="zh-CN"/>
        </w:rPr>
        <w:t xml:space="preserve">中标人</w:t>
      </w:r>
      <w:r>
        <w:rPr>
          <w:rFonts w:hint="default" w:ascii="Times New Roman" w:hAnsi="Times New Roman" w:eastAsia="仿宋" w:cs="Times New Roman"/>
          <w:color w:val="auto"/>
          <w:sz w:val="28"/>
          <w:szCs w:val="28"/>
          <w:highlight w:val="none"/>
        </w:rPr>
        <w:t xml:space="preserve">须</w:t>
      </w:r>
      <w:r>
        <w:rPr>
          <w:rFonts w:hint="eastAsia" w:eastAsia="仿宋" w:cs="Times New Roman"/>
          <w:color w:val="auto"/>
          <w:sz w:val="28"/>
          <w:szCs w:val="28"/>
          <w:highlight w:val="none"/>
          <w:lang w:eastAsia="zh-CN"/>
        </w:rPr>
        <w:t xml:space="preserve">及时</w:t>
      </w:r>
      <w:r>
        <w:rPr>
          <w:rFonts w:hint="default" w:ascii="Times New Roman" w:hAnsi="Times New Roman" w:eastAsia="仿宋" w:cs="Times New Roman"/>
          <w:color w:val="auto"/>
          <w:sz w:val="28"/>
          <w:szCs w:val="28"/>
          <w:highlight w:val="none"/>
        </w:rPr>
        <w:t xml:space="preserve">补缺替换，确保项目人员、设备配置始终符合合同标准</w:t>
      </w:r>
      <w:r>
        <w:rPr>
          <w:rFonts w:hint="default" w:ascii="Times New Roman" w:hAnsi="Times New Roman" w:eastAsia="仿宋" w:cs="Times New Roman"/>
          <w:color w:val="auto"/>
          <w:sz w:val="28"/>
          <w:szCs w:val="28"/>
          <w:highlight w:val="none"/>
          <w:lang w:eastAsia="zh-CN"/>
        </w:rPr>
        <w:t xml:space="preserve">。</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5.</w:t>
      </w:r>
      <w:r>
        <w:rPr>
          <w:rFonts w:hint="default" w:ascii="Times New Roman" w:hAnsi="Times New Roman" w:eastAsia="仿宋" w:cs="Times New Roman"/>
          <w:color w:val="auto"/>
          <w:sz w:val="28"/>
          <w:szCs w:val="28"/>
          <w:highlight w:val="none"/>
        </w:rPr>
        <w:t xml:space="preserve">安全管理：中标人为项目安全生产第一责任主体，必须重视安全工作。</w:t>
      </w:r>
      <w:r>
        <w:rPr>
          <w:rFonts w:hint="default" w:ascii="Times New Roman" w:hAnsi="Times New Roman" w:eastAsia="仿宋" w:cs="Times New Roman"/>
          <w:color w:val="auto"/>
          <w:sz w:val="28"/>
          <w:szCs w:val="28"/>
          <w:highlight w:val="none"/>
          <w:lang w:eastAsia="zh-CN"/>
        </w:rPr>
        <w:t xml:space="preserve">建立健全并落实本项目的安全生产责任、规章制度及操作规程，组织制定并实施安全生产教育和培训计划，保证安全投入有效实施，落实安全风险分级管控、隐患排查，组织制定并实施本项目的生产安全事故应急救援预案，及时、如实报告生产安全事故。</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lang w:val="en-US" w:eastAsia="zh-CN"/>
        </w:rPr>
        <w:t xml:space="preserve">6.</w:t>
      </w:r>
      <w:r>
        <w:rPr>
          <w:rFonts w:hint="default" w:ascii="Times New Roman" w:hAnsi="Times New Roman" w:eastAsia="仿宋" w:cs="Times New Roman"/>
          <w:color w:val="auto"/>
          <w:sz w:val="28"/>
          <w:szCs w:val="28"/>
          <w:highlight w:val="none"/>
        </w:rPr>
        <w:t xml:space="preserve">突发事项应急管理：</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①中标人应充分考虑突发、公共事件（包括疫情）等情况，制定针对不同风险等级的应急预案，明确响应流程、处置时限及资源调配方案，切实提升对突发情况的应对能力，确保合同履约。</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②对需紧急处理的情况，在接到采购人通知后，中标人应无条件在60分钟内到达指定地点，中标人如处置不力，造成恶劣影响的，采购人有权终止</w:t>
      </w:r>
      <w:r>
        <w:rPr>
          <w:rFonts w:hint="eastAsia" w:ascii="Times New Roman" w:hAnsi="Times New Roman" w:eastAsia="仿宋" w:cs="Times New Roman"/>
          <w:color w:val="auto"/>
          <w:sz w:val="28"/>
          <w:szCs w:val="28"/>
          <w:highlight w:val="none"/>
          <w:lang w:eastAsia="zh-CN"/>
        </w:rPr>
        <w:t xml:space="preserve">服务</w:t>
      </w:r>
      <w:r>
        <w:rPr>
          <w:rFonts w:hint="default" w:ascii="Times New Roman" w:hAnsi="Times New Roman" w:eastAsia="仿宋" w:cs="Times New Roman"/>
          <w:color w:val="auto"/>
          <w:sz w:val="28"/>
          <w:szCs w:val="28"/>
          <w:highlight w:val="none"/>
        </w:rPr>
        <w:t xml:space="preserve">合同。</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③中标人应自觉接受采购人的管理指导和考核，在</w:t>
      </w:r>
      <w:r>
        <w:rPr>
          <w:rFonts w:hint="default" w:ascii="Times New Roman" w:hAnsi="Times New Roman" w:eastAsia="仿宋" w:cs="Times New Roman"/>
          <w:color w:val="auto"/>
          <w:sz w:val="28"/>
          <w:szCs w:val="28"/>
          <w:highlight w:val="none"/>
          <w:lang w:eastAsia="zh-CN"/>
        </w:rPr>
        <w:t xml:space="preserve">做好</w:t>
      </w:r>
      <w:r>
        <w:rPr>
          <w:rFonts w:hint="default" w:ascii="Times New Roman" w:hAnsi="Times New Roman" w:eastAsia="仿宋" w:cs="Times New Roman"/>
          <w:color w:val="auto"/>
          <w:sz w:val="28"/>
          <w:szCs w:val="28"/>
          <w:highlight w:val="none"/>
        </w:rPr>
        <w:t xml:space="preserve">日常保洁工作的同时，配合采购人</w:t>
      </w:r>
      <w:r>
        <w:rPr>
          <w:rFonts w:hint="default" w:ascii="Times New Roman" w:hAnsi="Times New Roman" w:eastAsia="仿宋" w:cs="Times New Roman"/>
          <w:color w:val="auto"/>
          <w:sz w:val="28"/>
          <w:szCs w:val="28"/>
          <w:highlight w:val="none"/>
          <w:lang w:eastAsia="zh-CN"/>
        </w:rPr>
        <w:t xml:space="preserve">做好</w:t>
      </w:r>
      <w:r>
        <w:rPr>
          <w:rFonts w:hint="default" w:ascii="Times New Roman" w:hAnsi="Times New Roman" w:eastAsia="仿宋" w:cs="Times New Roman"/>
          <w:color w:val="auto"/>
          <w:sz w:val="28"/>
          <w:szCs w:val="28"/>
          <w:highlight w:val="none"/>
        </w:rPr>
        <w:t xml:space="preserve">参加上级（或部门）检查及各项重大节日和活动的临时突击任务，如遇特殊情况，采购人根据需要提出</w:t>
      </w:r>
      <w:r>
        <w:rPr>
          <w:rFonts w:hint="default" w:ascii="Times New Roman" w:hAnsi="Times New Roman" w:eastAsia="仿宋" w:cs="Times New Roman"/>
          <w:color w:val="auto"/>
          <w:sz w:val="28"/>
          <w:szCs w:val="28"/>
          <w:highlight w:val="none"/>
          <w:lang w:eastAsia="zh-CN"/>
        </w:rPr>
        <w:t xml:space="preserve">特殊区域保洁、</w:t>
      </w:r>
      <w:r>
        <w:rPr>
          <w:rFonts w:hint="default" w:ascii="Times New Roman" w:hAnsi="Times New Roman" w:eastAsia="仿宋" w:cs="Times New Roman"/>
          <w:color w:val="auto"/>
          <w:sz w:val="28"/>
          <w:szCs w:val="28"/>
          <w:highlight w:val="none"/>
        </w:rPr>
        <w:t xml:space="preserve">保洁时间</w:t>
      </w:r>
      <w:r>
        <w:rPr>
          <w:rFonts w:hint="default" w:ascii="Times New Roman" w:hAnsi="Times New Roman" w:eastAsia="仿宋" w:cs="Times New Roman"/>
          <w:color w:val="auto"/>
          <w:sz w:val="28"/>
          <w:szCs w:val="28"/>
          <w:highlight w:val="none"/>
          <w:lang w:eastAsia="zh-CN"/>
        </w:rPr>
        <w:t xml:space="preserve">的</w:t>
      </w:r>
      <w:r>
        <w:rPr>
          <w:rFonts w:hint="default" w:ascii="Times New Roman" w:hAnsi="Times New Roman" w:eastAsia="仿宋" w:cs="Times New Roman"/>
          <w:color w:val="auto"/>
          <w:sz w:val="28"/>
          <w:szCs w:val="28"/>
          <w:highlight w:val="none"/>
        </w:rPr>
        <w:t xml:space="preserve">临时调整</w:t>
      </w:r>
      <w:r>
        <w:rPr>
          <w:rFonts w:hint="default" w:ascii="Times New Roman" w:hAnsi="Times New Roman" w:eastAsia="仿宋" w:cs="Times New Roman"/>
          <w:color w:val="auto"/>
          <w:sz w:val="28"/>
          <w:szCs w:val="28"/>
          <w:highlight w:val="none"/>
          <w:lang w:eastAsia="zh-CN"/>
        </w:rPr>
        <w:t xml:space="preserve">安排</w:t>
      </w:r>
      <w:r>
        <w:rPr>
          <w:rFonts w:hint="default" w:ascii="Times New Roman" w:hAnsi="Times New Roman" w:eastAsia="仿宋" w:cs="Times New Roman"/>
          <w:color w:val="auto"/>
          <w:sz w:val="28"/>
          <w:szCs w:val="28"/>
          <w:highlight w:val="none"/>
        </w:rPr>
        <w:t xml:space="preserve">，中标人必须无条件接受并积极配合。</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④</w:t>
      </w:r>
      <w:r>
        <w:rPr>
          <w:rFonts w:hint="default" w:ascii="Times New Roman" w:hAnsi="Times New Roman" w:eastAsia="仿宋" w:cs="Times New Roman"/>
          <w:color w:val="auto"/>
          <w:sz w:val="28"/>
          <w:szCs w:val="28"/>
          <w:highlight w:val="none"/>
          <w:lang w:eastAsia="zh-CN"/>
        </w:rPr>
        <w:t xml:space="preserve">鼓励</w:t>
      </w:r>
      <w:r>
        <w:rPr>
          <w:rFonts w:hint="default" w:ascii="Times New Roman" w:hAnsi="Times New Roman" w:eastAsia="仿宋" w:cs="Times New Roman"/>
          <w:color w:val="auto"/>
          <w:sz w:val="28"/>
          <w:szCs w:val="28"/>
          <w:highlight w:val="none"/>
        </w:rPr>
        <w:t xml:space="preserve">中标人积极探索运用无人机、无人船等科技手段，针对与外县市交界的河道、问题频发的支流河道进行提前监测预警，以更快速、及时、准确地处置潜在问题。</w:t>
      </w:r>
      <w:r/>
    </w:p>
    <w:p>
      <w:pPr>
        <w:contextualSpacing/>
        <w:ind w:firstLine="560"/>
        <w:spacing w:line="500" w:lineRule="exact"/>
        <w:shd w:val="clear" w:color="auto" w:fill="ffffff"/>
        <w:widowControl/>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t xml:space="preserve">⑤因中标人管理疏漏、履约不当，引发重大质量问题、安全事故或擅自停业歇业，</w:t>
      </w:r>
      <w:r>
        <w:rPr>
          <w:rFonts w:hint="default" w:ascii="Times New Roman" w:hAnsi="Times New Roman" w:eastAsia="仿宋" w:cs="Times New Roman"/>
          <w:color w:val="auto"/>
          <w:sz w:val="28"/>
          <w:szCs w:val="28"/>
          <w:highlight w:val="none"/>
          <w:lang w:eastAsia="zh-CN"/>
        </w:rPr>
        <w:t xml:space="preserve">严重</w:t>
      </w:r>
      <w:r>
        <w:rPr>
          <w:rFonts w:hint="default" w:ascii="Times New Roman" w:hAnsi="Times New Roman" w:eastAsia="仿宋" w:cs="Times New Roman"/>
          <w:color w:val="auto"/>
          <w:sz w:val="28"/>
          <w:szCs w:val="28"/>
          <w:highlight w:val="none"/>
        </w:rPr>
        <w:t xml:space="preserve">损害公共利益、造成不良社会影响的，采购人有权要求中标人赔偿因此造成的损失。</w:t>
      </w:r>
      <w:r/>
    </w:p>
    <w:p>
      <w:pPr>
        <w:pStyle w:val="899"/>
        <w:ind w:firstLine="0"/>
        <w:jc w:val="center"/>
        <w:spacing w:line="240" w:lineRule="auto"/>
        <w:rPr>
          <w:rFonts w:hint="default" w:ascii="Times New Roman" w:hAnsi="Times New Roman" w:eastAsia="微软雅黑" w:cs="Times New Roman"/>
          <w:bCs/>
          <w:color w:val="auto"/>
          <w:sz w:val="32"/>
          <w:szCs w:val="32"/>
          <w:highlight w:val="none"/>
        </w:rPr>
      </w:pPr>
      <w:r>
        <w:rPr>
          <w:rFonts w:hint="default" w:ascii="Times New Roman" w:hAnsi="Times New Roman" w:eastAsia="微软雅黑" w:cs="Times New Roman"/>
          <w:bCs/>
          <w:color w:val="auto"/>
          <w:sz w:val="32"/>
          <w:szCs w:val="32"/>
          <w:highlight w:val="none"/>
        </w:rPr>
        <w:br w:type="page" w:clear="all"/>
      </w:r>
      <w:r>
        <w:rPr>
          <w:rFonts w:hint="default" w:ascii="Times New Roman" w:hAnsi="Times New Roman" w:eastAsia="微软雅黑" w:cs="Times New Roman"/>
          <w:bCs/>
          <w:color w:val="auto"/>
          <w:sz w:val="32"/>
          <w:szCs w:val="32"/>
          <w:highlight w:val="none"/>
        </w:rPr>
        <w:t xml:space="preserve">第</w:t>
      </w:r>
      <w:r>
        <w:rPr>
          <w:rFonts w:hint="default" w:ascii="Times New Roman" w:hAnsi="Times New Roman" w:eastAsia="微软雅黑" w:cs="Times New Roman"/>
          <w:bCs/>
          <w:color w:val="auto"/>
          <w:sz w:val="32"/>
          <w:szCs w:val="32"/>
          <w:highlight w:val="none"/>
          <w:lang w:val="en-US" w:eastAsia="zh-CN"/>
        </w:rPr>
        <w:t xml:space="preserve">四</w:t>
      </w:r>
      <w:r>
        <w:rPr>
          <w:rFonts w:hint="default" w:ascii="Times New Roman" w:hAnsi="Times New Roman" w:eastAsia="微软雅黑" w:cs="Times New Roman"/>
          <w:bCs/>
          <w:color w:val="auto"/>
          <w:sz w:val="32"/>
          <w:szCs w:val="32"/>
          <w:highlight w:val="none"/>
        </w:rPr>
        <w:t xml:space="preserve">章 合同文本</w:t>
      </w:r>
      <w:r/>
    </w:p>
    <w:p>
      <w:pPr>
        <w:jc w:val="center"/>
        <w:spacing w:before="19"/>
        <w:widowControl/>
        <w:rPr>
          <w:rFonts w:hint="default" w:ascii="Times New Roman" w:hAnsi="Times New Roman" w:eastAsia="微软雅黑" w:cs="Times New Roman"/>
          <w:color w:val="auto"/>
          <w:sz w:val="44"/>
          <w:szCs w:val="44"/>
          <w:highlight w:val="none"/>
        </w:rPr>
        <w:outlineLvl w:val="9"/>
      </w:pPr>
      <w:r>
        <w:rPr>
          <w:rFonts w:hint="default" w:ascii="Times New Roman" w:hAnsi="Times New Roman" w:eastAsia="微软雅黑" w:cs="Times New Roman"/>
          <w:color w:val="auto"/>
          <w:sz w:val="44"/>
          <w:szCs w:val="44"/>
          <w:highlight w:val="none"/>
        </w:rPr>
        <w:t xml:space="preserve">如皋市采购合同</w:t>
      </w:r>
      <w:r/>
    </w:p>
    <w:p>
      <w:pPr>
        <w:ind w:firstLine="640"/>
        <w:rPr>
          <w:rFonts w:hint="default" w:ascii="Times New Roman" w:hAnsi="Times New Roman" w:eastAsia="仿宋" w:cs="Times New Roman"/>
          <w:color w:val="auto"/>
          <w:sz w:val="32"/>
          <w:szCs w:val="32"/>
          <w:highlight w:val="none"/>
        </w:rPr>
        <w:outlineLvl w:val="9"/>
      </w:pPr>
      <w:r>
        <w:rPr>
          <w:rFonts w:hint="default" w:ascii="Times New Roman" w:hAnsi="Times New Roman" w:eastAsia="仿宋" w:cs="Times New Roman"/>
          <w:color w:val="auto"/>
          <w:sz w:val="32"/>
          <w:szCs w:val="32"/>
          <w:highlight w:val="none"/>
        </w:rPr>
      </w:r>
      <w:r/>
    </w:p>
    <w:p>
      <w:pPr>
        <w:ind w:firstLine="640"/>
        <w:rPr>
          <w:rFonts w:hint="default" w:ascii="Times New Roman" w:hAnsi="Times New Roman" w:eastAsia="仿宋" w:cs="Times New Roman"/>
          <w:color w:val="auto"/>
          <w:sz w:val="32"/>
          <w:szCs w:val="32"/>
          <w:highlight w:val="none"/>
        </w:rPr>
        <w:outlineLvl w:val="9"/>
      </w:pPr>
      <w:r>
        <w:rPr>
          <w:rFonts w:hint="default" w:ascii="Times New Roman" w:hAnsi="Times New Roman" w:eastAsia="仿宋" w:cs="Times New Roman"/>
          <w:color w:val="auto"/>
          <w:sz w:val="32"/>
          <w:szCs w:val="32"/>
          <w:highlight w:val="none"/>
        </w:rPr>
      </w:r>
      <w:r/>
    </w:p>
    <w:p>
      <w:pPr>
        <w:ind w:firstLine="640"/>
        <w:rPr>
          <w:rFonts w:hint="default" w:ascii="Times New Roman" w:hAnsi="Times New Roman" w:eastAsia="仿宋" w:cs="Times New Roman"/>
          <w:color w:val="auto"/>
          <w:sz w:val="32"/>
          <w:szCs w:val="32"/>
          <w:highlight w:val="none"/>
        </w:rPr>
        <w:outlineLvl w:val="9"/>
      </w:pPr>
      <w:r>
        <w:rPr>
          <w:rFonts w:hint="default" w:ascii="Times New Roman" w:hAnsi="Times New Roman" w:eastAsia="仿宋" w:cs="Times New Roman"/>
          <w:color w:val="auto"/>
          <w:sz w:val="32"/>
          <w:szCs w:val="32"/>
          <w:highlight w:val="none"/>
        </w:rPr>
      </w:r>
      <w:r/>
    </w:p>
    <w:p>
      <w:pPr>
        <w:ind w:firstLine="643"/>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t xml:space="preserve">项目名称：如皋市如海河以</w:t>
      </w:r>
      <w:r>
        <w:rPr>
          <w:rFonts w:hint="default" w:ascii="Times New Roman" w:hAnsi="Times New Roman" w:eastAsia="仿宋" w:cs="Times New Roman"/>
          <w:b/>
          <w:color w:val="auto"/>
          <w:sz w:val="32"/>
          <w:szCs w:val="32"/>
          <w:highlight w:val="none"/>
          <w:lang w:eastAsia="zh-CN"/>
        </w:rPr>
        <w:t xml:space="preserve">西</w:t>
      </w:r>
      <w:r>
        <w:rPr>
          <w:rFonts w:hint="default" w:ascii="Times New Roman" w:hAnsi="Times New Roman" w:eastAsia="仿宋" w:cs="Times New Roman"/>
          <w:b/>
          <w:color w:val="auto"/>
          <w:sz w:val="32"/>
          <w:szCs w:val="32"/>
          <w:highlight w:val="none"/>
        </w:rPr>
        <w:t xml:space="preserve">一二级河道保洁项目</w:t>
      </w:r>
      <w:r/>
    </w:p>
    <w:p>
      <w:pPr>
        <w:pStyle w:val="878"/>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pStyle w:val="878"/>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pStyle w:val="878"/>
        <w:rPr>
          <w:rFonts w:hint="default" w:ascii="Times New Roman" w:hAnsi="Times New Roman" w:eastAsia="宋体" w:cs="Times New Roman"/>
          <w:b/>
          <w:color w:val="auto"/>
          <w:highlight w:val="none"/>
          <w:lang w:val="en-US" w:eastAsia="zh-CN"/>
        </w:rPr>
        <w:outlineLvl w:val="9"/>
      </w:pPr>
      <w:r>
        <w:rPr>
          <w:rFonts w:hint="default" w:ascii="Times New Roman" w:hAnsi="Times New Roman" w:cs="Times New Roman"/>
          <w:b/>
          <w:color w:val="auto"/>
          <w:highlight w:val="none"/>
          <w:lang w:val="en-US" w:eastAsia="zh-CN"/>
        </w:rPr>
        <w:t xml:space="preserve"> </w:t>
      </w:r>
      <w:r/>
    </w:p>
    <w:p>
      <w:pPr>
        <w:pStyle w:val="878"/>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pStyle w:val="878"/>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ind w:firstLine="643"/>
        <w:rPr>
          <w:rFonts w:hint="default" w:ascii="Times New Roman" w:hAnsi="Times New Roman" w:eastAsia="仿宋" w:cs="Times New Roman"/>
          <w:b/>
          <w:color w:val="auto"/>
          <w:sz w:val="32"/>
          <w:szCs w:val="32"/>
          <w:highlight w:val="none"/>
          <w:lang w:eastAsia="zh-CN"/>
        </w:rPr>
        <w:outlineLvl w:val="9"/>
      </w:pPr>
      <w:r>
        <w:rPr>
          <w:rFonts w:hint="default" w:ascii="Times New Roman" w:hAnsi="Times New Roman" w:eastAsia="仿宋" w:cs="Times New Roman"/>
          <w:b/>
          <w:color w:val="auto"/>
          <w:sz w:val="32"/>
          <w:szCs w:val="32"/>
          <w:highlight w:val="none"/>
        </w:rPr>
        <w:t xml:space="preserve">计划编号：JSZC-320682-JSDZ-G2026-0044</w:t>
      </w:r>
      <w:r>
        <w:rPr>
          <w:rFonts w:hint="default" w:ascii="Times New Roman" w:hAnsi="Times New Roman" w:eastAsia="仿宋" w:cs="Times New Roman"/>
          <w:b/>
          <w:color w:val="auto"/>
          <w:sz w:val="32"/>
          <w:szCs w:val="32"/>
          <w:highlight w:val="none"/>
          <w:lang w:val="en-US" w:eastAsia="zh-CN"/>
        </w:rPr>
        <w:t xml:space="preserve"> </w:t>
      </w:r>
      <w:r/>
    </w:p>
    <w:p>
      <w:pPr>
        <w:pStyle w:val="878"/>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pStyle w:val="878"/>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pStyle w:val="878"/>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pStyle w:val="878"/>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ind w:firstLine="643"/>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t xml:space="preserve">甲 方：如皋市水务局</w:t>
      </w:r>
      <w:r/>
    </w:p>
    <w:p>
      <w:pPr>
        <w:pStyle w:val="878"/>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pStyle w:val="878"/>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pStyle w:val="878"/>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pStyle w:val="878"/>
        <w:rPr>
          <w:rFonts w:hint="default" w:ascii="Times New Roman" w:hAnsi="Times New Roman" w:cs="Times New Roman"/>
          <w:b/>
          <w:color w:val="auto"/>
          <w:highlight w:val="none"/>
        </w:rPr>
        <w:outlineLvl w:val="9"/>
      </w:pPr>
      <w:r>
        <w:rPr>
          <w:rFonts w:hint="default" w:ascii="Times New Roman" w:hAnsi="Times New Roman" w:cs="Times New Roman"/>
          <w:b/>
          <w:color w:val="auto"/>
          <w:highlight w:val="none"/>
        </w:rPr>
      </w:r>
      <w:r/>
    </w:p>
    <w:p>
      <w:pPr>
        <w:ind w:firstLine="643"/>
        <w:rPr>
          <w:rFonts w:hint="default" w:ascii="Times New Roman" w:hAnsi="Times New Roman" w:eastAsia="仿宋" w:cs="Times New Roman"/>
          <w:b/>
          <w:color w:val="auto"/>
          <w:sz w:val="32"/>
          <w:szCs w:val="32"/>
          <w:highlight w:val="none"/>
          <w:lang w:eastAsia="zh-CN"/>
        </w:rPr>
        <w:outlineLvl w:val="9"/>
      </w:pPr>
      <w:r>
        <w:rPr>
          <w:rFonts w:hint="default" w:ascii="Times New Roman" w:hAnsi="Times New Roman" w:eastAsia="仿宋" w:cs="Times New Roman"/>
          <w:b/>
          <w:color w:val="auto"/>
          <w:sz w:val="32"/>
          <w:szCs w:val="32"/>
          <w:highlight w:val="none"/>
        </w:rPr>
        <w:t xml:space="preserve">乙 方：</w:t>
      </w:r>
      <w:r>
        <w:rPr>
          <w:rFonts w:hint="default" w:ascii="Times New Roman" w:hAnsi="Times New Roman" w:eastAsia="仿宋" w:cs="Times New Roman"/>
          <w:b/>
          <w:color w:val="auto"/>
          <w:sz w:val="32"/>
          <w:szCs w:val="32"/>
          <w:highlight w:val="none"/>
          <w:lang w:val="en-US" w:eastAsia="zh-CN"/>
        </w:rPr>
        <w:t xml:space="preserve"> </w:t>
      </w:r>
      <w:r/>
    </w:p>
    <w:p>
      <w:pPr>
        <w:jc w:val="center"/>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r>
      <w:r/>
    </w:p>
    <w:p>
      <w:pPr>
        <w:pStyle w:val="878"/>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r>
      <w:r/>
    </w:p>
    <w:p>
      <w:pPr>
        <w:pStyle w:val="878"/>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r>
      <w:r/>
    </w:p>
    <w:p>
      <w:pPr>
        <w:jc w:val="center"/>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r>
      <w:r/>
    </w:p>
    <w:p>
      <w:pPr>
        <w:jc w:val="center"/>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r>
      <w:r/>
    </w:p>
    <w:p>
      <w:pPr>
        <w:jc w:val="center"/>
        <w:rPr>
          <w:rFonts w:hint="default" w:ascii="Times New Roman" w:hAnsi="Times New Roman" w:eastAsia="仿宋" w:cs="Times New Roman"/>
          <w:b/>
          <w:color w:val="auto"/>
          <w:sz w:val="32"/>
          <w:szCs w:val="32"/>
          <w:highlight w:val="none"/>
        </w:rPr>
        <w:outlineLvl w:val="9"/>
      </w:pPr>
      <w:r>
        <w:rPr>
          <w:rFonts w:hint="default" w:ascii="Times New Roman" w:hAnsi="Times New Roman" w:eastAsia="仿宋" w:cs="Times New Roman"/>
          <w:b/>
          <w:color w:val="auto"/>
          <w:sz w:val="32"/>
          <w:szCs w:val="32"/>
          <w:highlight w:val="none"/>
        </w:rPr>
        <w:t xml:space="preserve">签订时间： 202</w:t>
      </w:r>
      <w:r>
        <w:rPr>
          <w:rFonts w:hint="default" w:ascii="Times New Roman" w:hAnsi="Times New Roman" w:eastAsia="仿宋" w:cs="Times New Roman"/>
          <w:b/>
          <w:color w:val="auto"/>
          <w:sz w:val="32"/>
          <w:szCs w:val="32"/>
          <w:highlight w:val="none"/>
          <w:lang w:val="en-US" w:eastAsia="zh-CN"/>
        </w:rPr>
        <w:t xml:space="preserve">6</w:t>
      </w:r>
      <w:r>
        <w:rPr>
          <w:rFonts w:hint="default" w:ascii="Times New Roman" w:hAnsi="Times New Roman" w:eastAsia="仿宋" w:cs="Times New Roman"/>
          <w:b/>
          <w:color w:val="auto"/>
          <w:sz w:val="32"/>
          <w:szCs w:val="32"/>
          <w:highlight w:val="none"/>
        </w:rPr>
        <w:t xml:space="preserve">年</w:t>
      </w:r>
      <w:r>
        <w:rPr>
          <w:rFonts w:hint="default" w:ascii="Times New Roman" w:hAnsi="Times New Roman" w:eastAsia="仿宋" w:cs="Times New Roman"/>
          <w:b/>
          <w:color w:val="auto"/>
          <w:sz w:val="32"/>
          <w:szCs w:val="32"/>
          <w:highlight w:val="none"/>
          <w:lang w:val="en-US" w:eastAsia="zh-CN"/>
        </w:rPr>
        <w:t xml:space="preserve">  </w:t>
      </w:r>
      <w:r>
        <w:rPr>
          <w:rFonts w:hint="default" w:ascii="Times New Roman" w:hAnsi="Times New Roman" w:eastAsia="仿宋" w:cs="Times New Roman"/>
          <w:b/>
          <w:color w:val="auto"/>
          <w:sz w:val="32"/>
          <w:szCs w:val="32"/>
          <w:highlight w:val="none"/>
        </w:rPr>
        <w:t xml:space="preserve">月</w:t>
      </w:r>
      <w:r>
        <w:rPr>
          <w:rFonts w:hint="default" w:ascii="Times New Roman" w:hAnsi="Times New Roman" w:eastAsia="仿宋" w:cs="Times New Roman"/>
          <w:b/>
          <w:color w:val="auto"/>
          <w:sz w:val="32"/>
          <w:szCs w:val="32"/>
          <w:highlight w:val="none"/>
          <w:lang w:val="en-US" w:eastAsia="zh-CN"/>
        </w:rPr>
        <w:t xml:space="preserve">  </w:t>
      </w:r>
      <w:r>
        <w:rPr>
          <w:rFonts w:hint="default" w:ascii="Times New Roman" w:hAnsi="Times New Roman" w:eastAsia="仿宋" w:cs="Times New Roman"/>
          <w:b/>
          <w:color w:val="auto"/>
          <w:sz w:val="32"/>
          <w:szCs w:val="32"/>
          <w:highlight w:val="none"/>
        </w:rPr>
        <w:t xml:space="preserve">日</w:t>
      </w:r>
      <w:r/>
    </w:p>
    <w:p>
      <w:pPr>
        <w:ind w:right="105" w:firstLine="480"/>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br w:type="page" w:clear="all"/>
      </w:r>
      <w:r>
        <w:rPr>
          <w:rFonts w:hint="default" w:ascii="Times New Roman" w:hAnsi="Times New Roman" w:eastAsia="仿宋_GB2312" w:cs="Times New Roman"/>
          <w:color w:val="auto"/>
          <w:sz w:val="28"/>
          <w:szCs w:val="28"/>
          <w:highlight w:val="none"/>
        </w:rPr>
        <w:t xml:space="preserve">依照《中华人民共和国</w:t>
      </w:r>
      <w:r>
        <w:rPr>
          <w:rFonts w:hint="default" w:ascii="Times New Roman" w:hAnsi="Times New Roman" w:eastAsia="仿宋_GB2312" w:cs="Times New Roman"/>
          <w:color w:val="auto"/>
          <w:sz w:val="28"/>
          <w:szCs w:val="28"/>
          <w:highlight w:val="none"/>
          <w:lang w:eastAsia="zh-CN"/>
        </w:rPr>
        <w:t xml:space="preserve">民法典</w:t>
      </w:r>
      <w:r>
        <w:rPr>
          <w:rFonts w:hint="default" w:ascii="Times New Roman" w:hAnsi="Times New Roman" w:eastAsia="仿宋_GB2312" w:cs="Times New Roman"/>
          <w:color w:val="auto"/>
          <w:sz w:val="28"/>
          <w:szCs w:val="28"/>
          <w:highlight w:val="none"/>
        </w:rPr>
        <w:t xml:space="preserve">》及其他有关法律、行政法规，</w:t>
      </w:r>
      <w:r>
        <w:rPr>
          <w:rFonts w:hint="default" w:ascii="Times New Roman" w:hAnsi="Times New Roman" w:eastAsia="仿宋_GB2312" w:cs="Times New Roman"/>
          <w:color w:val="auto"/>
          <w:sz w:val="28"/>
          <w:szCs w:val="28"/>
          <w:highlight w:val="none"/>
          <w:lang w:eastAsia="zh-CN"/>
        </w:rPr>
        <w:t xml:space="preserve">甲乙</w:t>
      </w:r>
      <w:r>
        <w:rPr>
          <w:rFonts w:hint="default" w:ascii="Times New Roman" w:hAnsi="Times New Roman" w:eastAsia="仿宋_GB2312" w:cs="Times New Roman"/>
          <w:color w:val="auto"/>
          <w:sz w:val="28"/>
          <w:szCs w:val="28"/>
          <w:highlight w:val="none"/>
        </w:rPr>
        <w:t xml:space="preserve">双方</w:t>
      </w:r>
      <w:r>
        <w:rPr>
          <w:rFonts w:hint="default" w:ascii="Times New Roman" w:hAnsi="Times New Roman" w:eastAsia="仿宋_GB2312" w:cs="Times New Roman"/>
          <w:color w:val="auto"/>
          <w:sz w:val="28"/>
          <w:szCs w:val="28"/>
          <w:highlight w:val="none"/>
          <w:lang w:eastAsia="zh-CN"/>
        </w:rPr>
        <w:t xml:space="preserve">本着</w:t>
      </w:r>
      <w:r>
        <w:rPr>
          <w:rFonts w:hint="default" w:ascii="Times New Roman" w:hAnsi="Times New Roman" w:eastAsia="仿宋_GB2312" w:cs="Times New Roman"/>
          <w:color w:val="auto"/>
          <w:sz w:val="28"/>
          <w:szCs w:val="28"/>
          <w:highlight w:val="none"/>
        </w:rPr>
        <w:t xml:space="preserve">平等、自愿、公平和诚实信用的原则，就如皋市</w:t>
      </w:r>
      <w:r>
        <w:rPr>
          <w:rFonts w:hint="default" w:ascii="Times New Roman" w:hAnsi="Times New Roman" w:eastAsia="仿宋_GB2312" w:cs="Times New Roman"/>
          <w:color w:val="auto"/>
          <w:sz w:val="28"/>
          <w:szCs w:val="28"/>
          <w:highlight w:val="none"/>
          <w:lang w:eastAsia="zh-CN"/>
        </w:rPr>
        <w:t xml:space="preserve">如海河以西</w:t>
      </w:r>
      <w:r>
        <w:rPr>
          <w:rFonts w:hint="default" w:ascii="Times New Roman" w:hAnsi="Times New Roman" w:eastAsia="仿宋_GB2312" w:cs="Times New Roman"/>
          <w:color w:val="auto"/>
          <w:sz w:val="28"/>
          <w:szCs w:val="28"/>
          <w:highlight w:val="none"/>
        </w:rPr>
        <w:t xml:space="preserve">一二级河道保洁服务</w:t>
      </w:r>
      <w:r>
        <w:rPr>
          <w:rFonts w:hint="default" w:ascii="Times New Roman" w:hAnsi="Times New Roman" w:eastAsia="仿宋_GB2312" w:cs="Times New Roman"/>
          <w:color w:val="auto"/>
          <w:sz w:val="28"/>
          <w:szCs w:val="28"/>
          <w:highlight w:val="none"/>
          <w:lang w:eastAsia="zh-CN"/>
        </w:rPr>
        <w:t xml:space="preserve">项目履约事宜，经充分协商，达成</w:t>
      </w:r>
      <w:r>
        <w:rPr>
          <w:rFonts w:hint="default" w:ascii="Times New Roman" w:hAnsi="Times New Roman" w:eastAsia="仿宋_GB2312" w:cs="Times New Roman"/>
          <w:color w:val="auto"/>
          <w:sz w:val="28"/>
          <w:szCs w:val="28"/>
          <w:highlight w:val="none"/>
        </w:rPr>
        <w:t xml:space="preserve">一致</w:t>
      </w:r>
      <w:r>
        <w:rPr>
          <w:rFonts w:hint="default" w:ascii="Times New Roman" w:hAnsi="Times New Roman" w:eastAsia="仿宋_GB2312" w:cs="Times New Roman"/>
          <w:color w:val="auto"/>
          <w:sz w:val="28"/>
          <w:szCs w:val="28"/>
          <w:highlight w:val="none"/>
          <w:lang w:eastAsia="zh-CN"/>
        </w:rPr>
        <w:t xml:space="preserve">约定</w:t>
      </w:r>
      <w:r>
        <w:rPr>
          <w:rFonts w:hint="default" w:ascii="Times New Roman" w:hAnsi="Times New Roman" w:eastAsia="仿宋_GB2312" w:cs="Times New Roman"/>
          <w:color w:val="auto"/>
          <w:sz w:val="28"/>
          <w:szCs w:val="28"/>
          <w:highlight w:val="none"/>
        </w:rPr>
        <w:t xml:space="preserve">，订立本合同。</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val="en-US" w:eastAsia="zh-CN"/>
        </w:rPr>
        <w:outlineLvl w:val="9"/>
      </w:pPr>
      <w:r>
        <w:rPr>
          <w:rFonts w:hint="default" w:ascii="Times New Roman" w:hAnsi="Times New Roman" w:eastAsia="黑体" w:cs="Times New Roman"/>
          <w:b w:val="0"/>
          <w:bCs/>
          <w:color w:val="auto"/>
          <w:sz w:val="28"/>
          <w:szCs w:val="28"/>
          <w:highlight w:val="none"/>
          <w:lang w:eastAsia="zh-CN"/>
        </w:rPr>
        <w:t xml:space="preserve">第一条</w:t>
      </w:r>
      <w:r>
        <w:rPr>
          <w:rFonts w:hint="default" w:ascii="Times New Roman" w:hAnsi="Times New Roman" w:eastAsia="黑体" w:cs="Times New Roman"/>
          <w:b w:val="0"/>
          <w:bCs/>
          <w:color w:val="auto"/>
          <w:sz w:val="28"/>
          <w:szCs w:val="28"/>
          <w:highlight w:val="none"/>
          <w:lang w:val="en-US" w:eastAsia="zh-CN"/>
        </w:rPr>
        <w:t xml:space="preserve">  </w:t>
      </w:r>
      <w:r>
        <w:rPr>
          <w:rFonts w:hint="default" w:ascii="Times New Roman" w:hAnsi="Times New Roman" w:eastAsia="黑体" w:cs="Times New Roman"/>
          <w:b w:val="0"/>
          <w:bCs/>
          <w:color w:val="auto"/>
          <w:sz w:val="28"/>
          <w:szCs w:val="28"/>
          <w:highlight w:val="none"/>
        </w:rPr>
        <w:t xml:space="preserve">合同文件</w:t>
      </w:r>
      <w:r>
        <w:rPr>
          <w:rFonts w:hint="default" w:ascii="Times New Roman" w:hAnsi="Times New Roman" w:eastAsia="黑体" w:cs="Times New Roman"/>
          <w:b w:val="0"/>
          <w:bCs/>
          <w:color w:val="auto"/>
          <w:sz w:val="28"/>
          <w:szCs w:val="28"/>
          <w:highlight w:val="none"/>
          <w:lang w:eastAsia="zh-CN"/>
        </w:rPr>
        <w:t xml:space="preserve">组成</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eastAsia="zh-CN"/>
        </w:rPr>
        <w:t xml:space="preserve">下述与本项目采购及履约相关</w:t>
      </w:r>
      <w:r>
        <w:rPr>
          <w:rFonts w:hint="default" w:ascii="Times New Roman" w:hAnsi="Times New Roman" w:eastAsia="仿宋_GB2312" w:cs="Times New Roman"/>
          <w:color w:val="auto"/>
          <w:sz w:val="28"/>
          <w:szCs w:val="28"/>
          <w:highlight w:val="none"/>
        </w:rPr>
        <w:t xml:space="preserve">的文件及附件</w:t>
      </w:r>
      <w:r>
        <w:rPr>
          <w:rFonts w:hint="default" w:ascii="Times New Roman" w:hAnsi="Times New Roman" w:eastAsia="仿宋_GB2312" w:cs="Times New Roman"/>
          <w:color w:val="auto"/>
          <w:sz w:val="28"/>
          <w:szCs w:val="28"/>
          <w:highlight w:val="none"/>
          <w:lang w:eastAsia="zh-CN"/>
        </w:rPr>
        <w:t xml:space="preserve">为</w:t>
      </w:r>
      <w:r>
        <w:rPr>
          <w:rFonts w:hint="default" w:ascii="Times New Roman" w:hAnsi="Times New Roman" w:eastAsia="仿宋_GB2312" w:cs="Times New Roman"/>
          <w:color w:val="auto"/>
          <w:sz w:val="28"/>
          <w:szCs w:val="28"/>
          <w:highlight w:val="none"/>
        </w:rPr>
        <w:t xml:space="preserve">本合同不可分割的组成部分，与本合同</w:t>
      </w:r>
      <w:r>
        <w:rPr>
          <w:rFonts w:hint="default" w:ascii="Times New Roman" w:hAnsi="Times New Roman" w:eastAsia="仿宋_GB2312" w:cs="Times New Roman"/>
          <w:color w:val="auto"/>
          <w:sz w:val="28"/>
          <w:szCs w:val="28"/>
          <w:highlight w:val="none"/>
          <w:lang w:eastAsia="zh-CN"/>
        </w:rPr>
        <w:t xml:space="preserve">正文</w:t>
      </w:r>
      <w:r>
        <w:rPr>
          <w:rFonts w:hint="default" w:ascii="Times New Roman" w:hAnsi="Times New Roman" w:eastAsia="仿宋_GB2312" w:cs="Times New Roman"/>
          <w:color w:val="auto"/>
          <w:sz w:val="28"/>
          <w:szCs w:val="28"/>
          <w:highlight w:val="none"/>
        </w:rPr>
        <w:t xml:space="preserve">具有同等法律效力，</w:t>
      </w:r>
      <w:r>
        <w:rPr>
          <w:rFonts w:hint="default" w:ascii="Times New Roman" w:hAnsi="Times New Roman" w:eastAsia="仿宋_GB2312" w:cs="Times New Roman"/>
          <w:color w:val="auto"/>
          <w:sz w:val="28"/>
          <w:szCs w:val="28"/>
          <w:highlight w:val="none"/>
          <w:lang w:eastAsia="zh-CN"/>
        </w:rPr>
        <w:t xml:space="preserve">具体</w:t>
      </w:r>
      <w:r>
        <w:rPr>
          <w:rFonts w:hint="default" w:ascii="Times New Roman" w:hAnsi="Times New Roman" w:eastAsia="仿宋_GB2312" w:cs="Times New Roman"/>
          <w:color w:val="auto"/>
          <w:sz w:val="28"/>
          <w:szCs w:val="28"/>
          <w:highlight w:val="none"/>
        </w:rPr>
        <w:t xml:space="preserve">包括但不限于：</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仿宋_GB2312" w:cs="Times New Roman"/>
          <w:color w:val="auto"/>
          <w:sz w:val="28"/>
          <w:szCs w:val="28"/>
          <w:highlight w:val="none"/>
        </w:rPr>
        <w:t xml:space="preserve">1.本合同协议书</w:t>
      </w:r>
      <w:r>
        <w:rPr>
          <w:rFonts w:hint="default" w:ascii="Times New Roman" w:hAnsi="Times New Roman" w:eastAsia="仿宋_GB2312" w:cs="Times New Roman"/>
          <w:color w:val="auto"/>
          <w:sz w:val="28"/>
          <w:szCs w:val="28"/>
          <w:highlight w:val="none"/>
          <w:lang w:eastAsia="zh-CN"/>
        </w:rPr>
        <w:t xml:space="preserve">；</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仿宋_GB2312" w:cs="Times New Roman"/>
          <w:color w:val="auto"/>
          <w:sz w:val="28"/>
          <w:szCs w:val="28"/>
          <w:highlight w:val="none"/>
        </w:rPr>
        <w:t xml:space="preserve">2.</w:t>
      </w:r>
      <w:r>
        <w:rPr>
          <w:rFonts w:hint="default" w:ascii="Times New Roman" w:hAnsi="Times New Roman" w:eastAsia="仿宋_GB2312" w:cs="Times New Roman"/>
          <w:color w:val="auto"/>
          <w:sz w:val="28"/>
          <w:szCs w:val="28"/>
          <w:highlight w:val="none"/>
          <w:lang w:eastAsia="zh-CN"/>
        </w:rPr>
        <w:t xml:space="preserve">本项目</w:t>
      </w:r>
      <w:r>
        <w:rPr>
          <w:rFonts w:hint="default" w:ascii="Times New Roman" w:hAnsi="Times New Roman" w:eastAsia="仿宋_GB2312" w:cs="Times New Roman"/>
          <w:color w:val="auto"/>
          <w:sz w:val="28"/>
          <w:szCs w:val="28"/>
          <w:highlight w:val="none"/>
        </w:rPr>
        <w:t xml:space="preserve">中标通知书</w:t>
      </w:r>
      <w:r>
        <w:rPr>
          <w:rFonts w:hint="default" w:ascii="Times New Roman" w:hAnsi="Times New Roman" w:eastAsia="仿宋_GB2312" w:cs="Times New Roman"/>
          <w:color w:val="auto"/>
          <w:sz w:val="28"/>
          <w:szCs w:val="28"/>
          <w:highlight w:val="none"/>
          <w:lang w:eastAsia="zh-CN"/>
        </w:rPr>
        <w:t xml:space="preserve">；</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仿宋_GB2312" w:cs="Times New Roman"/>
          <w:color w:val="auto"/>
          <w:sz w:val="28"/>
          <w:szCs w:val="28"/>
          <w:highlight w:val="none"/>
        </w:rPr>
        <w:t xml:space="preserve">3.</w:t>
      </w:r>
      <w:r>
        <w:rPr>
          <w:rFonts w:hint="default" w:ascii="Times New Roman" w:hAnsi="Times New Roman" w:eastAsia="仿宋_GB2312" w:cs="Times New Roman"/>
          <w:color w:val="auto"/>
          <w:sz w:val="28"/>
          <w:szCs w:val="28"/>
          <w:highlight w:val="none"/>
          <w:lang w:eastAsia="zh-CN"/>
        </w:rPr>
        <w:t xml:space="preserve">本项目招</w:t>
      </w:r>
      <w:r>
        <w:rPr>
          <w:rFonts w:hint="default" w:ascii="Times New Roman" w:hAnsi="Times New Roman" w:eastAsia="仿宋_GB2312" w:cs="Times New Roman"/>
          <w:color w:val="auto"/>
          <w:sz w:val="28"/>
          <w:szCs w:val="28"/>
          <w:highlight w:val="none"/>
        </w:rPr>
        <w:t xml:space="preserve">投标文件及其附件</w:t>
      </w:r>
      <w:r>
        <w:rPr>
          <w:rFonts w:hint="default" w:ascii="Times New Roman" w:hAnsi="Times New Roman" w:eastAsia="仿宋_GB2312" w:cs="Times New Roman"/>
          <w:color w:val="auto"/>
          <w:sz w:val="28"/>
          <w:szCs w:val="28"/>
          <w:highlight w:val="none"/>
          <w:lang w:eastAsia="zh-CN"/>
        </w:rPr>
        <w:t xml:space="preserve">；</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仿宋_GB2312" w:cs="Times New Roman"/>
          <w:color w:val="auto"/>
          <w:sz w:val="28"/>
          <w:szCs w:val="28"/>
          <w:highlight w:val="none"/>
        </w:rPr>
        <w:t xml:space="preserve">4.本合同专用条款</w:t>
      </w:r>
      <w:r>
        <w:rPr>
          <w:rFonts w:hint="default" w:ascii="Times New Roman" w:hAnsi="Times New Roman" w:eastAsia="仿宋_GB2312" w:cs="Times New Roman"/>
          <w:color w:val="auto"/>
          <w:sz w:val="28"/>
          <w:szCs w:val="28"/>
          <w:highlight w:val="none"/>
          <w:lang w:eastAsia="zh-CN"/>
        </w:rPr>
        <w:t xml:space="preserve">。</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双方</w:t>
      </w:r>
      <w:r>
        <w:rPr>
          <w:rFonts w:hint="default" w:ascii="Times New Roman" w:hAnsi="Times New Roman" w:eastAsia="仿宋_GB2312" w:cs="Times New Roman"/>
          <w:color w:val="auto"/>
          <w:sz w:val="28"/>
          <w:szCs w:val="28"/>
          <w:highlight w:val="none"/>
          <w:lang w:eastAsia="zh-CN"/>
        </w:rPr>
        <w:t xml:space="preserve">在合同履约过程中，就</w:t>
      </w:r>
      <w:r>
        <w:rPr>
          <w:rFonts w:hint="default" w:ascii="Times New Roman" w:hAnsi="Times New Roman" w:eastAsia="仿宋_GB2312" w:cs="Times New Roman"/>
          <w:color w:val="auto"/>
          <w:sz w:val="28"/>
          <w:szCs w:val="28"/>
          <w:highlight w:val="none"/>
        </w:rPr>
        <w:t xml:space="preserve">事项</w:t>
      </w:r>
      <w:r>
        <w:rPr>
          <w:rFonts w:hint="default" w:ascii="Times New Roman" w:hAnsi="Times New Roman" w:eastAsia="仿宋_GB2312" w:cs="Times New Roman"/>
          <w:color w:val="auto"/>
          <w:sz w:val="28"/>
          <w:szCs w:val="28"/>
          <w:highlight w:val="none"/>
          <w:lang w:eastAsia="zh-CN"/>
        </w:rPr>
        <w:t xml:space="preserve">达成</w:t>
      </w:r>
      <w:r>
        <w:rPr>
          <w:rFonts w:hint="default" w:ascii="Times New Roman" w:hAnsi="Times New Roman" w:eastAsia="仿宋_GB2312" w:cs="Times New Roman"/>
          <w:color w:val="auto"/>
          <w:sz w:val="28"/>
          <w:szCs w:val="28"/>
          <w:highlight w:val="none"/>
        </w:rPr>
        <w:t xml:space="preserve">的洽商、变更</w:t>
      </w:r>
      <w:r>
        <w:rPr>
          <w:rFonts w:hint="default" w:ascii="Times New Roman" w:hAnsi="Times New Roman" w:eastAsia="仿宋_GB2312" w:cs="Times New Roman"/>
          <w:color w:val="auto"/>
          <w:sz w:val="28"/>
          <w:szCs w:val="28"/>
          <w:highlight w:val="none"/>
          <w:lang w:eastAsia="zh-CN"/>
        </w:rPr>
        <w:t xml:space="preserve">、补充</w:t>
      </w:r>
      <w:r>
        <w:rPr>
          <w:rFonts w:hint="default" w:ascii="Times New Roman" w:hAnsi="Times New Roman" w:eastAsia="仿宋_GB2312" w:cs="Times New Roman"/>
          <w:color w:val="auto"/>
          <w:sz w:val="28"/>
          <w:szCs w:val="28"/>
          <w:highlight w:val="none"/>
        </w:rPr>
        <w:t xml:space="preserve">等书面协议或文件视为本合同的</w:t>
      </w:r>
      <w:r>
        <w:rPr>
          <w:rFonts w:hint="default" w:ascii="Times New Roman" w:hAnsi="Times New Roman" w:eastAsia="仿宋_GB2312" w:cs="Times New Roman"/>
          <w:color w:val="auto"/>
          <w:sz w:val="28"/>
          <w:szCs w:val="28"/>
          <w:highlight w:val="none"/>
          <w:lang w:eastAsia="zh-CN"/>
        </w:rPr>
        <w:t xml:space="preserve">有效</w:t>
      </w:r>
      <w:r>
        <w:rPr>
          <w:rFonts w:hint="default" w:ascii="Times New Roman" w:hAnsi="Times New Roman" w:eastAsia="仿宋_GB2312" w:cs="Times New Roman"/>
          <w:color w:val="auto"/>
          <w:sz w:val="28"/>
          <w:szCs w:val="28"/>
          <w:highlight w:val="none"/>
        </w:rPr>
        <w:t xml:space="preserve">组成部分。</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黑体" w:cs="Times New Roman"/>
          <w:b w:val="0"/>
          <w:bCs/>
          <w:color w:val="auto"/>
          <w:sz w:val="28"/>
          <w:szCs w:val="28"/>
          <w:highlight w:val="none"/>
          <w:lang w:eastAsia="zh-CN"/>
        </w:rPr>
        <w:t xml:space="preserve">第二条  服务内容及标准</w:t>
      </w:r>
      <w:r/>
    </w:p>
    <w:p>
      <w:pPr>
        <w:ind w:firstLine="560"/>
        <w:keepLines w:val="0"/>
        <w:keepNext w:val="0"/>
        <w:pageBreakBefore w:val="0"/>
        <w:spacing w:line="420" w:lineRule="exact"/>
        <w:widowControl w:val="off"/>
        <w:rPr>
          <w:rFonts w:hint="default" w:ascii="Times New Roman" w:hAnsi="Times New Roman" w:eastAsia="楷体_GB2312" w:cs="Times New Roman"/>
          <w:color w:val="auto"/>
          <w:sz w:val="28"/>
          <w:szCs w:val="28"/>
          <w:highlight w:val="none"/>
          <w:lang w:eastAsia="zh-CN"/>
        </w:rPr>
        <w:outlineLvl w:val="9"/>
      </w:pPr>
      <w:r>
        <w:rPr>
          <w:rFonts w:hint="default" w:ascii="Times New Roman" w:hAnsi="Times New Roman" w:eastAsia="楷体_GB2312" w:cs="Times New Roman"/>
          <w:color w:val="auto"/>
          <w:sz w:val="28"/>
          <w:szCs w:val="28"/>
          <w:highlight w:val="none"/>
          <w:lang w:eastAsia="zh-CN"/>
        </w:rPr>
        <w:t xml:space="preserve">一、服务概况</w:t>
      </w:r>
      <w:r/>
    </w:p>
    <w:p>
      <w:pPr>
        <w:ind w:firstLine="560"/>
        <w:keepLines w:val="0"/>
        <w:keepNext w:val="0"/>
        <w:pageBreakBefore w:val="0"/>
        <w:spacing w:line="420" w:lineRule="exact"/>
        <w:widowControl w:val="off"/>
        <w:rPr>
          <w:rFonts w:hint="eastAsia"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rPr>
        <w:t xml:space="preserve">项目名称：如皋市</w:t>
      </w:r>
      <w:r>
        <w:rPr>
          <w:rFonts w:hint="default" w:ascii="Times New Roman" w:hAnsi="Times New Roman" w:eastAsia="仿宋_GB2312" w:cs="Times New Roman"/>
          <w:color w:val="auto"/>
          <w:sz w:val="28"/>
          <w:szCs w:val="28"/>
          <w:highlight w:val="none"/>
          <w:lang w:eastAsia="zh-CN"/>
        </w:rPr>
        <w:t xml:space="preserve">如海河</w:t>
      </w:r>
      <w:r>
        <w:rPr>
          <w:rFonts w:hint="default" w:ascii="Times New Roman" w:hAnsi="Times New Roman" w:eastAsia="仿宋_GB2312" w:cs="Times New Roman"/>
          <w:color w:val="auto"/>
          <w:sz w:val="28"/>
          <w:szCs w:val="28"/>
          <w:highlight w:val="none"/>
        </w:rPr>
        <w:t xml:space="preserve">以</w:t>
      </w:r>
      <w:r>
        <w:rPr>
          <w:rFonts w:hint="default" w:ascii="Times New Roman" w:hAnsi="Times New Roman" w:eastAsia="仿宋_GB2312" w:cs="Times New Roman"/>
          <w:color w:val="auto"/>
          <w:sz w:val="28"/>
          <w:szCs w:val="28"/>
          <w:highlight w:val="none"/>
          <w:lang w:eastAsia="zh-CN"/>
        </w:rPr>
        <w:t xml:space="preserve">西</w:t>
      </w:r>
      <w:r>
        <w:rPr>
          <w:rFonts w:hint="default" w:ascii="Times New Roman" w:hAnsi="Times New Roman" w:eastAsia="仿宋_GB2312" w:cs="Times New Roman"/>
          <w:color w:val="auto"/>
          <w:sz w:val="28"/>
          <w:szCs w:val="28"/>
          <w:highlight w:val="none"/>
        </w:rPr>
        <w:t xml:space="preserve">一二级河道保洁</w:t>
      </w:r>
      <w:r>
        <w:rPr>
          <w:rFonts w:hint="eastAsia" w:eastAsia="仿宋_GB2312" w:cs="Times New Roman"/>
          <w:color w:val="auto"/>
          <w:sz w:val="28"/>
          <w:szCs w:val="28"/>
          <w:highlight w:val="none"/>
          <w:lang w:val="en-US" w:eastAsia="zh-CN"/>
        </w:rPr>
        <w:t xml:space="preserve">项目</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rPr>
        <w:t xml:space="preserve">服务地点：如皋市境内</w:t>
      </w:r>
      <w:r>
        <w:rPr>
          <w:rFonts w:hint="default" w:ascii="Times New Roman" w:hAnsi="Times New Roman" w:eastAsia="仿宋_GB2312" w:cs="Times New Roman"/>
          <w:color w:val="auto"/>
          <w:sz w:val="28"/>
          <w:szCs w:val="28"/>
          <w:highlight w:val="none"/>
          <w:lang w:eastAsia="zh-CN"/>
        </w:rPr>
        <w:t xml:space="preserve">如海河</w:t>
      </w:r>
      <w:r>
        <w:rPr>
          <w:rFonts w:hint="default" w:ascii="Times New Roman" w:hAnsi="Times New Roman" w:eastAsia="仿宋_GB2312" w:cs="Times New Roman"/>
          <w:color w:val="auto"/>
          <w:sz w:val="28"/>
          <w:szCs w:val="28"/>
          <w:highlight w:val="none"/>
        </w:rPr>
        <w:t xml:space="preserve">以</w:t>
      </w:r>
      <w:r>
        <w:rPr>
          <w:rFonts w:hint="default" w:ascii="Times New Roman" w:hAnsi="Times New Roman" w:eastAsia="仿宋_GB2312" w:cs="Times New Roman"/>
          <w:color w:val="auto"/>
          <w:sz w:val="28"/>
          <w:szCs w:val="28"/>
          <w:highlight w:val="none"/>
          <w:lang w:eastAsia="zh-CN"/>
        </w:rPr>
        <w:t xml:space="preserve">西</w:t>
      </w:r>
      <w:r>
        <w:rPr>
          <w:rFonts w:hint="default" w:ascii="Times New Roman" w:hAnsi="Times New Roman" w:eastAsia="仿宋_GB2312" w:cs="Times New Roman"/>
          <w:color w:val="auto"/>
          <w:sz w:val="28"/>
          <w:szCs w:val="28"/>
          <w:highlight w:val="none"/>
        </w:rPr>
        <w:t xml:space="preserve">一二级河道</w:t>
      </w:r>
      <w:r/>
    </w:p>
    <w:p>
      <w:pPr>
        <w:ind w:firstLine="560"/>
        <w:keepLines w:val="0"/>
        <w:keepNext w:val="0"/>
        <w:pageBreakBefore w:val="0"/>
        <w:spacing w:line="420" w:lineRule="exact"/>
        <w:widowControl w:val="off"/>
        <w:rPr>
          <w:rFonts w:hint="default" w:ascii="Times New Roman" w:hAnsi="Times New Roman" w:eastAsia="楷体_GB2312" w:cs="Times New Roman"/>
          <w:color w:val="auto"/>
          <w:sz w:val="28"/>
          <w:szCs w:val="28"/>
          <w:highlight w:val="none"/>
          <w:lang w:eastAsia="zh-CN"/>
        </w:rPr>
        <w:outlineLvl w:val="9"/>
      </w:pPr>
      <w:r>
        <w:rPr>
          <w:rFonts w:hint="default" w:ascii="Times New Roman" w:hAnsi="Times New Roman" w:eastAsia="楷体_GB2312" w:cs="Times New Roman"/>
          <w:color w:val="auto"/>
          <w:sz w:val="28"/>
          <w:szCs w:val="28"/>
          <w:highlight w:val="none"/>
          <w:lang w:eastAsia="zh-CN"/>
        </w:rPr>
        <w:t xml:space="preserve">二、服务范围</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保洁范围：对如海河以西一二级河道13条段及6处国省市考水质断面周边、一二级河道支流上的控导9处（详见表1《如海河以西一二级河道保洁项目河道清单》、表2《如海河以西一二级河道保洁项目区内控导清单》）进行常态化保洁，具体包括：</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1.主体范围。对合同约定的全部河道水面进行保洁。</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2.支河口区域。有漂浮物拦截设施的，保洁范围为设施内侧；无拦截设施的，向支河延伸10米（含）；有控导工程的，保洁范围延伸至控导工程。</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3.特殊区域。重点保洁国控、省控、市控水质断面；河道管理范围内的附属设施纳入保洁范畴。</w:t>
      </w:r>
      <w:r>
        <w:rPr>
          <w:rFonts w:hint="eastAsia" w:eastAsia="仿宋_GB2312" w:cs="Times New Roman"/>
          <w:color w:val="auto"/>
          <w:sz w:val="28"/>
          <w:szCs w:val="28"/>
          <w:highlight w:val="none"/>
          <w:lang w:val="en-US" w:eastAsia="zh-CN"/>
        </w:rPr>
        <w:t xml:space="preserve">具体</w:t>
      </w:r>
      <w:r>
        <w:rPr>
          <w:rFonts w:hint="default" w:ascii="Times New Roman" w:hAnsi="Times New Roman" w:eastAsia="仿宋_GB2312" w:cs="Times New Roman"/>
          <w:color w:val="auto"/>
          <w:sz w:val="28"/>
          <w:szCs w:val="28"/>
          <w:highlight w:val="none"/>
          <w:lang w:val="en-US" w:eastAsia="zh-CN"/>
        </w:rPr>
        <w:t xml:space="preserve">以实际交接范围为准。</w:t>
      </w:r>
      <w:r/>
    </w:p>
    <w:p>
      <w:pPr>
        <w:ind w:firstLine="560"/>
        <w:keepLines w:val="0"/>
        <w:keepNext w:val="0"/>
        <w:pageBreakBefore w:val="0"/>
        <w:spacing w:line="420" w:lineRule="exact"/>
        <w:widowControl w:val="off"/>
        <w:rPr>
          <w:rFonts w:hint="default" w:ascii="Times New Roman" w:hAnsi="Times New Roman" w:eastAsia="楷体_GB2312" w:cs="Times New Roman"/>
          <w:color w:val="auto"/>
          <w:sz w:val="28"/>
          <w:szCs w:val="28"/>
          <w:highlight w:val="none"/>
          <w:lang w:eastAsia="zh-CN"/>
        </w:rPr>
        <w:outlineLvl w:val="9"/>
      </w:pPr>
      <w:r>
        <w:rPr>
          <w:rFonts w:hint="default" w:ascii="Times New Roman" w:hAnsi="Times New Roman" w:eastAsia="楷体_GB2312" w:cs="Times New Roman"/>
          <w:color w:val="auto"/>
          <w:sz w:val="28"/>
          <w:szCs w:val="28"/>
          <w:highlight w:val="none"/>
          <w:lang w:eastAsia="zh-CN"/>
        </w:rPr>
        <w:t xml:space="preserve">三、服务内容及作业要求（应包括但不限于以下内容）</w:t>
      </w:r>
      <w:r/>
    </w:p>
    <w:p>
      <w:pPr>
        <w:ind w:firstLine="560"/>
        <w:jc w:val="left"/>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eastAsia="zh-CN"/>
        </w:rPr>
        <w:t xml:space="preserve">（一）</w:t>
      </w:r>
      <w:r>
        <w:rPr>
          <w:rFonts w:hint="default" w:ascii="Times New Roman" w:hAnsi="Times New Roman" w:eastAsia="仿宋_GB2312" w:cs="Times New Roman"/>
          <w:color w:val="auto"/>
          <w:sz w:val="28"/>
          <w:szCs w:val="28"/>
          <w:highlight w:val="none"/>
        </w:rPr>
        <w:t xml:space="preserve">保洁</w:t>
      </w:r>
      <w:r>
        <w:rPr>
          <w:rFonts w:hint="default" w:ascii="Times New Roman" w:hAnsi="Times New Roman" w:eastAsia="仿宋_GB2312" w:cs="Times New Roman"/>
          <w:color w:val="auto"/>
          <w:sz w:val="28"/>
          <w:szCs w:val="28"/>
          <w:highlight w:val="none"/>
          <w:lang w:eastAsia="zh-CN"/>
        </w:rPr>
        <w:t xml:space="preserve">标准</w:t>
      </w:r>
      <w:r>
        <w:rPr>
          <w:rFonts w:hint="default" w:ascii="Times New Roman" w:hAnsi="Times New Roman" w:eastAsia="仿宋_GB2312" w:cs="Times New Roman"/>
          <w:color w:val="auto"/>
          <w:sz w:val="28"/>
          <w:szCs w:val="28"/>
          <w:highlight w:val="none"/>
        </w:rPr>
        <w:t xml:space="preserve">：</w:t>
      </w:r>
      <w:r/>
    </w:p>
    <w:p>
      <w:pPr>
        <w:ind w:firstLine="560"/>
        <w:jc w:val="left"/>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1.</w:t>
      </w:r>
      <w:r>
        <w:rPr>
          <w:rFonts w:hint="default" w:ascii="Times New Roman" w:hAnsi="Times New Roman" w:eastAsia="仿宋_GB2312" w:cs="Times New Roman"/>
          <w:color w:val="auto"/>
          <w:sz w:val="28"/>
          <w:szCs w:val="28"/>
          <w:highlight w:val="none"/>
        </w:rPr>
        <w:t xml:space="preserve">无动物尸体；</w:t>
      </w:r>
      <w:r/>
    </w:p>
    <w:p>
      <w:pPr>
        <w:ind w:firstLine="560"/>
        <w:jc w:val="left"/>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2</w:t>
      </w:r>
      <w:r>
        <w:rPr>
          <w:rFonts w:hint="default" w:ascii="Times New Roman" w:hAnsi="Times New Roman" w:eastAsia="仿宋_GB2312" w:cs="Times New Roman"/>
          <w:color w:val="auto"/>
          <w:sz w:val="28"/>
          <w:szCs w:val="28"/>
          <w:highlight w:val="none"/>
          <w:lang w:val="en-US" w:eastAsia="zh-CN"/>
        </w:rPr>
        <w:t xml:space="preserve">.</w:t>
      </w:r>
      <w:r>
        <w:rPr>
          <w:rFonts w:hint="default" w:ascii="Times New Roman" w:hAnsi="Times New Roman" w:eastAsia="仿宋_GB2312" w:cs="Times New Roman"/>
          <w:color w:val="auto"/>
          <w:sz w:val="28"/>
          <w:szCs w:val="28"/>
          <w:highlight w:val="none"/>
        </w:rPr>
        <w:t xml:space="preserve">无成块</w:t>
      </w:r>
      <w:r>
        <w:rPr>
          <w:rFonts w:hint="default" w:ascii="Times New Roman" w:hAnsi="Times New Roman" w:eastAsia="仿宋_GB2312" w:cs="Times New Roman"/>
          <w:color w:val="auto"/>
          <w:sz w:val="28"/>
          <w:szCs w:val="28"/>
          <w:highlight w:val="none"/>
          <w:lang w:eastAsia="zh-CN"/>
        </w:rPr>
        <w:t xml:space="preserve">恶性</w:t>
      </w:r>
      <w:r>
        <w:rPr>
          <w:rFonts w:hint="default" w:ascii="Times New Roman" w:hAnsi="Times New Roman" w:eastAsia="仿宋_GB2312" w:cs="Times New Roman"/>
          <w:color w:val="auto"/>
          <w:sz w:val="28"/>
          <w:szCs w:val="28"/>
          <w:highlight w:val="none"/>
        </w:rPr>
        <w:t xml:space="preserve">水生植物；</w:t>
      </w:r>
      <w:r/>
    </w:p>
    <w:p>
      <w:pPr>
        <w:ind w:firstLine="560"/>
        <w:jc w:val="left"/>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3</w:t>
      </w:r>
      <w:r>
        <w:rPr>
          <w:rFonts w:hint="default" w:ascii="Times New Roman" w:hAnsi="Times New Roman" w:eastAsia="仿宋_GB2312" w:cs="Times New Roman"/>
          <w:color w:val="auto"/>
          <w:sz w:val="28"/>
          <w:szCs w:val="28"/>
          <w:highlight w:val="none"/>
          <w:lang w:val="en-US" w:eastAsia="zh-CN"/>
        </w:rPr>
        <w:t xml:space="preserve">.</w:t>
      </w:r>
      <w:r>
        <w:rPr>
          <w:rFonts w:hint="default" w:ascii="Times New Roman" w:hAnsi="Times New Roman" w:eastAsia="仿宋_GB2312" w:cs="Times New Roman"/>
          <w:color w:val="auto"/>
          <w:sz w:val="28"/>
          <w:szCs w:val="28"/>
          <w:highlight w:val="none"/>
        </w:rPr>
        <w:t xml:space="preserve">无</w:t>
      </w:r>
      <w:r>
        <w:rPr>
          <w:rFonts w:hint="default" w:ascii="Times New Roman" w:hAnsi="Times New Roman" w:eastAsia="仿宋_GB2312" w:cs="Times New Roman"/>
          <w:color w:val="auto"/>
          <w:sz w:val="28"/>
          <w:szCs w:val="28"/>
          <w:highlight w:val="none"/>
          <w:lang w:eastAsia="zh-CN"/>
        </w:rPr>
        <w:t xml:space="preserve">倒伏树、</w:t>
      </w:r>
      <w:r>
        <w:rPr>
          <w:rFonts w:hint="default" w:ascii="Times New Roman" w:hAnsi="Times New Roman" w:eastAsia="仿宋_GB2312" w:cs="Times New Roman"/>
          <w:color w:val="auto"/>
          <w:sz w:val="28"/>
          <w:szCs w:val="28"/>
          <w:highlight w:val="none"/>
        </w:rPr>
        <w:t xml:space="preserve">秸秆；</w:t>
      </w:r>
      <w:r/>
    </w:p>
    <w:p>
      <w:pPr>
        <w:ind w:firstLine="560"/>
        <w:jc w:val="left"/>
        <w:keepLines w:val="0"/>
        <w:keepNext w:val="0"/>
        <w:pageBreakBefore w:val="0"/>
        <w:spacing w:line="420" w:lineRule="exact"/>
        <w:widowControl w:val="off"/>
        <w:rPr>
          <w:rFonts w:hint="default" w:ascii="Times New Roman" w:hAnsi="Times New Roman" w:eastAsia="仿宋_GB2312" w:cs="Times New Roman"/>
          <w:strike/>
          <w:color w:val="auto"/>
          <w:sz w:val="28"/>
          <w:szCs w:val="28"/>
          <w:highlight w:val="none"/>
          <w:lang w:eastAsia="zh-CN"/>
        </w:rPr>
        <w:outlineLvl w:val="9"/>
      </w:pPr>
      <w:r>
        <w:rPr>
          <w:rFonts w:hint="default" w:ascii="Times New Roman" w:hAnsi="Times New Roman" w:eastAsia="仿宋_GB2312" w:cs="Times New Roman"/>
          <w:color w:val="auto"/>
          <w:sz w:val="28"/>
          <w:szCs w:val="28"/>
          <w:highlight w:val="none"/>
        </w:rPr>
        <w:t xml:space="preserve">4</w:t>
      </w:r>
      <w:r>
        <w:rPr>
          <w:rFonts w:hint="default" w:ascii="Times New Roman" w:hAnsi="Times New Roman" w:eastAsia="仿宋_GB2312" w:cs="Times New Roman"/>
          <w:color w:val="auto"/>
          <w:sz w:val="28"/>
          <w:szCs w:val="28"/>
          <w:highlight w:val="none"/>
          <w:lang w:val="en-US" w:eastAsia="zh-CN"/>
        </w:rPr>
        <w:t xml:space="preserve">.</w:t>
      </w:r>
      <w:r>
        <w:rPr>
          <w:rFonts w:hint="default" w:ascii="Times New Roman" w:hAnsi="Times New Roman" w:eastAsia="仿宋_GB2312" w:cs="Times New Roman"/>
          <w:color w:val="auto"/>
          <w:sz w:val="28"/>
          <w:szCs w:val="28"/>
          <w:highlight w:val="none"/>
        </w:rPr>
        <w:t xml:space="preserve">无生活垃圾漂浮物</w:t>
      </w:r>
      <w:r>
        <w:rPr>
          <w:rFonts w:hint="default" w:ascii="Times New Roman" w:hAnsi="Times New Roman" w:eastAsia="仿宋_GB2312" w:cs="Times New Roman"/>
          <w:color w:val="auto"/>
          <w:sz w:val="28"/>
          <w:szCs w:val="28"/>
          <w:highlight w:val="none"/>
          <w:lang w:val="en-US" w:eastAsia="zh-CN"/>
        </w:rPr>
        <w:t xml:space="preserve">。</w:t>
      </w:r>
      <w:r/>
    </w:p>
    <w:p>
      <w:pPr>
        <w:ind w:firstLine="560"/>
        <w:jc w:val="left"/>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eastAsia="zh-CN"/>
        </w:rPr>
        <w:t xml:space="preserve">（二）保洁频次</w:t>
      </w:r>
      <w:r>
        <w:rPr>
          <w:rFonts w:hint="default" w:ascii="Times New Roman" w:hAnsi="Times New Roman" w:eastAsia="仿宋_GB2312" w:cs="Times New Roman"/>
          <w:color w:val="auto"/>
          <w:sz w:val="28"/>
          <w:szCs w:val="28"/>
          <w:highlight w:val="none"/>
        </w:rPr>
        <w:t xml:space="preserve">：</w:t>
      </w:r>
      <w:r/>
    </w:p>
    <w:p>
      <w:pPr>
        <w:ind w:firstLine="560"/>
        <w:jc w:val="both"/>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eastAsia" w:ascii="Times New Roman" w:hAnsi="Times New Roman" w:eastAsia="仿宋_GB2312" w:cs="Times New Roman"/>
          <w:color w:val="auto"/>
          <w:sz w:val="28"/>
          <w:szCs w:val="28"/>
          <w:highlight w:val="none"/>
          <w:lang w:eastAsia="zh-CN"/>
        </w:rPr>
        <w:t xml:space="preserve">乙方须</w:t>
      </w:r>
      <w:r>
        <w:rPr>
          <w:rFonts w:hint="default" w:ascii="Times New Roman" w:hAnsi="Times New Roman" w:eastAsia="仿宋_GB2312" w:cs="Times New Roman"/>
          <w:color w:val="auto"/>
          <w:sz w:val="28"/>
          <w:szCs w:val="28"/>
          <w:highlight w:val="none"/>
        </w:rPr>
        <w:t xml:space="preserve">严格</w:t>
      </w:r>
      <w:r>
        <w:rPr>
          <w:rFonts w:hint="eastAsia" w:ascii="Times New Roman" w:hAnsi="Times New Roman" w:eastAsia="仿宋_GB2312" w:cs="Times New Roman"/>
          <w:color w:val="auto"/>
          <w:sz w:val="28"/>
          <w:szCs w:val="28"/>
          <w:highlight w:val="none"/>
          <w:lang w:eastAsia="zh-CN"/>
        </w:rPr>
        <w:t xml:space="preserve">执行</w:t>
      </w:r>
      <w:r>
        <w:rPr>
          <w:rFonts w:hint="default" w:ascii="Times New Roman" w:hAnsi="Times New Roman" w:eastAsia="仿宋_GB2312" w:cs="Times New Roman"/>
          <w:color w:val="auto"/>
          <w:sz w:val="28"/>
          <w:szCs w:val="28"/>
          <w:highlight w:val="none"/>
        </w:rPr>
        <w:t xml:space="preserve">作业标准</w:t>
      </w:r>
      <w:r>
        <w:rPr>
          <w:rFonts w:hint="default" w:ascii="Times New Roman" w:hAnsi="Times New Roman" w:eastAsia="仿宋_GB2312" w:cs="Times New Roman"/>
          <w:color w:val="auto"/>
          <w:sz w:val="28"/>
          <w:szCs w:val="28"/>
          <w:highlight w:val="none"/>
          <w:lang w:eastAsia="zh-CN"/>
        </w:rPr>
        <w:t xml:space="preserve">，</w:t>
      </w:r>
      <w:r>
        <w:rPr>
          <w:rFonts w:hint="eastAsia" w:ascii="Times New Roman" w:hAnsi="Times New Roman" w:eastAsia="仿宋_GB2312" w:cs="Times New Roman"/>
          <w:color w:val="auto"/>
          <w:sz w:val="28"/>
          <w:szCs w:val="28"/>
          <w:highlight w:val="none"/>
          <w:lang w:eastAsia="zh-CN"/>
        </w:rPr>
        <w:t xml:space="preserve">足额配备保洁人员、作业船舶及设备，保障作业频次与质量</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突出重点，控导周边、水质断面</w:t>
      </w:r>
      <w:r>
        <w:rPr>
          <w:rFonts w:hint="default" w:ascii="Times New Roman" w:hAnsi="Times New Roman" w:eastAsia="仿宋_GB2312" w:cs="Times New Roman"/>
          <w:color w:val="auto"/>
          <w:sz w:val="28"/>
          <w:szCs w:val="28"/>
          <w:highlight w:val="none"/>
          <w:lang w:eastAsia="zh-CN"/>
        </w:rPr>
        <w:t xml:space="preserve">周边</w:t>
      </w:r>
      <w:r>
        <w:rPr>
          <w:rFonts w:hint="default" w:ascii="Times New Roman" w:hAnsi="Times New Roman" w:eastAsia="仿宋_GB2312" w:cs="Times New Roman"/>
          <w:color w:val="auto"/>
          <w:sz w:val="28"/>
          <w:szCs w:val="28"/>
          <w:highlight w:val="none"/>
        </w:rPr>
        <w:t xml:space="preserve">等重点区域，每月巡查天数不少于25天，发现问题</w:t>
      </w:r>
      <w:r>
        <w:rPr>
          <w:rFonts w:hint="default" w:ascii="Times New Roman" w:hAnsi="Times New Roman" w:eastAsia="仿宋_GB2312" w:cs="Times New Roman"/>
          <w:color w:val="auto"/>
          <w:sz w:val="28"/>
          <w:szCs w:val="28"/>
          <w:highlight w:val="none"/>
          <w:lang w:eastAsia="zh-CN"/>
        </w:rPr>
        <w:t xml:space="preserve">及时</w:t>
      </w:r>
      <w:r>
        <w:rPr>
          <w:rFonts w:hint="default" w:ascii="Times New Roman" w:hAnsi="Times New Roman" w:eastAsia="仿宋_GB2312" w:cs="Times New Roman"/>
          <w:color w:val="auto"/>
          <w:sz w:val="28"/>
          <w:szCs w:val="28"/>
          <w:highlight w:val="none"/>
        </w:rPr>
        <w:t xml:space="preserve">清理，确保重点部位始终处于可控状态。每年4月至11月作为重点时段，每月工作天数不少于25天；每年1月至3月及12月</w:t>
      </w:r>
      <w:r>
        <w:rPr>
          <w:rFonts w:hint="default" w:ascii="Times New Roman" w:hAnsi="Times New Roman" w:eastAsia="仿宋_GB2312" w:cs="Times New Roman"/>
          <w:color w:val="auto"/>
          <w:sz w:val="28"/>
          <w:szCs w:val="28"/>
          <w:highlight w:val="none"/>
          <w:lang w:eastAsia="zh-CN"/>
        </w:rPr>
        <w:t xml:space="preserve">作为</w:t>
      </w:r>
      <w:r>
        <w:rPr>
          <w:rFonts w:hint="default" w:ascii="Times New Roman" w:hAnsi="Times New Roman" w:eastAsia="仿宋_GB2312" w:cs="Times New Roman"/>
          <w:color w:val="auto"/>
          <w:sz w:val="28"/>
          <w:szCs w:val="28"/>
          <w:highlight w:val="none"/>
        </w:rPr>
        <w:t xml:space="preserve">其他时段，每月工作天数不少于10天</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核定作业天数内</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每</w:t>
      </w:r>
      <w:r>
        <w:rPr>
          <w:rFonts w:hint="default" w:ascii="Times New Roman" w:hAnsi="Times New Roman" w:eastAsia="仿宋_GB2312" w:cs="Times New Roman"/>
          <w:color w:val="auto"/>
          <w:sz w:val="28"/>
          <w:szCs w:val="28"/>
          <w:highlight w:val="none"/>
          <w:lang w:eastAsia="zh-CN"/>
        </w:rPr>
        <w:t xml:space="preserve">日有效</w:t>
      </w:r>
      <w:r>
        <w:rPr>
          <w:rFonts w:hint="default" w:ascii="Times New Roman" w:hAnsi="Times New Roman" w:eastAsia="仿宋_GB2312" w:cs="Times New Roman"/>
          <w:color w:val="auto"/>
          <w:sz w:val="28"/>
          <w:szCs w:val="28"/>
          <w:highlight w:val="none"/>
        </w:rPr>
        <w:t xml:space="preserve">工作时长不得少于6小时。</w:t>
      </w:r>
      <w:r/>
    </w:p>
    <w:p>
      <w:pPr>
        <w:ind w:firstLine="560"/>
        <w:jc w:val="left"/>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eastAsia="zh-CN"/>
        </w:rPr>
        <w:t xml:space="preserve">（三）</w:t>
      </w:r>
      <w:r>
        <w:rPr>
          <w:rFonts w:hint="default" w:ascii="Times New Roman" w:hAnsi="Times New Roman" w:eastAsia="仿宋_GB2312" w:cs="Times New Roman"/>
          <w:color w:val="auto"/>
          <w:sz w:val="28"/>
          <w:szCs w:val="28"/>
          <w:highlight w:val="none"/>
        </w:rPr>
        <w:t xml:space="preserve">打捞垃圾上岸处置：</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打捞</w:t>
      </w:r>
      <w:r>
        <w:rPr>
          <w:rFonts w:hint="eastAsia" w:eastAsia="仿宋_GB2312" w:cs="Times New Roman"/>
          <w:color w:val="auto"/>
          <w:sz w:val="28"/>
          <w:szCs w:val="28"/>
          <w:highlight w:val="none"/>
          <w:lang w:eastAsia="zh-CN"/>
        </w:rPr>
        <w:t xml:space="preserve">的各类</w:t>
      </w:r>
      <w:r>
        <w:rPr>
          <w:rFonts w:hint="default" w:ascii="Times New Roman" w:hAnsi="Times New Roman" w:eastAsia="仿宋_GB2312" w:cs="Times New Roman"/>
          <w:color w:val="auto"/>
          <w:sz w:val="28"/>
          <w:szCs w:val="28"/>
          <w:highlight w:val="none"/>
        </w:rPr>
        <w:t xml:space="preserve">垃圾须分类</w:t>
      </w:r>
      <w:r>
        <w:rPr>
          <w:rFonts w:hint="eastAsia" w:ascii="Times New Roman" w:hAnsi="Times New Roman" w:eastAsia="仿宋_GB2312" w:cs="Times New Roman"/>
          <w:color w:val="auto"/>
          <w:sz w:val="28"/>
          <w:szCs w:val="28"/>
          <w:highlight w:val="none"/>
          <w:lang w:eastAsia="zh-CN"/>
        </w:rPr>
        <w:t xml:space="preserve">处置</w:t>
      </w:r>
      <w:r>
        <w:rPr>
          <w:rFonts w:hint="default" w:ascii="Times New Roman" w:hAnsi="Times New Roman" w:eastAsia="仿宋_GB2312" w:cs="Times New Roman"/>
          <w:color w:val="auto"/>
          <w:sz w:val="28"/>
          <w:szCs w:val="28"/>
          <w:highlight w:val="none"/>
        </w:rPr>
        <w:t xml:space="preserve">，</w:t>
      </w:r>
      <w:r>
        <w:rPr>
          <w:rFonts w:hint="eastAsia" w:ascii="Times New Roman" w:hAnsi="Times New Roman" w:eastAsia="仿宋_GB2312" w:cs="Times New Roman"/>
          <w:color w:val="auto"/>
          <w:sz w:val="28"/>
          <w:szCs w:val="28"/>
          <w:highlight w:val="none"/>
          <w:lang w:eastAsia="zh-CN"/>
        </w:rPr>
        <w:t xml:space="preserve">严禁</w:t>
      </w:r>
      <w:r>
        <w:rPr>
          <w:rFonts w:hint="default" w:ascii="Times New Roman" w:hAnsi="Times New Roman" w:eastAsia="仿宋_GB2312" w:cs="Times New Roman"/>
          <w:color w:val="auto"/>
          <w:sz w:val="28"/>
          <w:szCs w:val="28"/>
          <w:highlight w:val="none"/>
        </w:rPr>
        <w:t xml:space="preserve">堆</w:t>
      </w:r>
      <w:r>
        <w:rPr>
          <w:rFonts w:hint="eastAsia" w:ascii="Times New Roman" w:hAnsi="Times New Roman" w:eastAsia="仿宋_GB2312" w:cs="Times New Roman"/>
          <w:color w:val="auto"/>
          <w:sz w:val="28"/>
          <w:szCs w:val="28"/>
          <w:highlight w:val="none"/>
          <w:lang w:eastAsia="zh-CN"/>
        </w:rPr>
        <w:t xml:space="preserve">放于</w:t>
      </w:r>
      <w:r>
        <w:rPr>
          <w:rFonts w:hint="default" w:ascii="Times New Roman" w:hAnsi="Times New Roman" w:eastAsia="仿宋_GB2312" w:cs="Times New Roman"/>
          <w:color w:val="auto"/>
          <w:sz w:val="28"/>
          <w:szCs w:val="28"/>
          <w:highlight w:val="none"/>
        </w:rPr>
        <w:t xml:space="preserve">河坡</w:t>
      </w:r>
      <w:r>
        <w:rPr>
          <w:rFonts w:hint="eastAsia" w:ascii="Times New Roman" w:hAnsi="Times New Roman" w:eastAsia="仿宋_GB2312" w:cs="Times New Roman"/>
          <w:color w:val="auto"/>
          <w:sz w:val="28"/>
          <w:szCs w:val="28"/>
          <w:highlight w:val="none"/>
          <w:lang w:eastAsia="zh-CN"/>
        </w:rPr>
        <w:t xml:space="preserve">、岸边</w:t>
      </w:r>
      <w:r>
        <w:rPr>
          <w:rFonts w:hint="default" w:ascii="Times New Roman" w:hAnsi="Times New Roman" w:eastAsia="仿宋_GB2312" w:cs="Times New Roman"/>
          <w:color w:val="auto"/>
          <w:sz w:val="28"/>
          <w:szCs w:val="28"/>
          <w:highlight w:val="none"/>
          <w:lang w:eastAsia="zh-CN"/>
        </w:rPr>
        <w:t xml:space="preserve">，</w:t>
      </w:r>
      <w:r>
        <w:rPr>
          <w:rFonts w:hint="eastAsia" w:ascii="Times New Roman" w:hAnsi="Times New Roman" w:eastAsia="仿宋_GB2312" w:cs="Times New Roman"/>
          <w:color w:val="auto"/>
          <w:sz w:val="28"/>
          <w:szCs w:val="28"/>
          <w:highlight w:val="none"/>
          <w:lang w:eastAsia="zh-CN"/>
        </w:rPr>
        <w:t xml:space="preserve">做到</w:t>
      </w:r>
      <w:r>
        <w:rPr>
          <w:rFonts w:hint="default" w:ascii="Times New Roman" w:hAnsi="Times New Roman" w:eastAsia="仿宋_GB2312" w:cs="Times New Roman"/>
          <w:color w:val="auto"/>
          <w:sz w:val="28"/>
          <w:szCs w:val="28"/>
          <w:highlight w:val="none"/>
          <w:lang w:eastAsia="zh-CN"/>
        </w:rPr>
        <w:t xml:space="preserve">及时清运</w:t>
      </w:r>
      <w:r>
        <w:rPr>
          <w:rFonts w:hint="eastAsia"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合理处置，避免造成二次污染：</w:t>
      </w:r>
      <w:r/>
    </w:p>
    <w:p>
      <w:pPr>
        <w:ind w:firstLine="560"/>
        <w:jc w:val="left"/>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1.动物尸体</w:t>
      </w:r>
      <w:r>
        <w:rPr>
          <w:rFonts w:hint="eastAsia" w:ascii="Times New Roman" w:hAnsi="Times New Roman" w:eastAsia="仿宋_GB2312" w:cs="Times New Roman"/>
          <w:color w:val="auto"/>
          <w:sz w:val="28"/>
          <w:szCs w:val="28"/>
          <w:highlight w:val="none"/>
          <w:lang w:eastAsia="zh-CN"/>
        </w:rPr>
        <w:t xml:space="preserve">须</w:t>
      </w:r>
      <w:r>
        <w:rPr>
          <w:rFonts w:hint="default" w:ascii="Times New Roman" w:hAnsi="Times New Roman" w:eastAsia="仿宋_GB2312" w:cs="Times New Roman"/>
          <w:color w:val="auto"/>
          <w:sz w:val="28"/>
          <w:szCs w:val="28"/>
          <w:highlight w:val="none"/>
        </w:rPr>
        <w:t xml:space="preserve">装袋</w:t>
      </w:r>
      <w:r>
        <w:rPr>
          <w:rFonts w:hint="eastAsia"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桶</w:t>
      </w:r>
      <w:r>
        <w:rPr>
          <w:rFonts w:hint="eastAsia"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送市动物尸体无害化处理中心</w:t>
      </w:r>
      <w:r>
        <w:rPr>
          <w:rFonts w:hint="eastAsia" w:ascii="Times New Roman" w:hAnsi="Times New Roman" w:eastAsia="仿宋_GB2312" w:cs="Times New Roman"/>
          <w:color w:val="auto"/>
          <w:sz w:val="28"/>
          <w:szCs w:val="28"/>
          <w:highlight w:val="none"/>
          <w:lang w:eastAsia="zh-CN"/>
        </w:rPr>
        <w:t xml:space="preserve">处置，</w:t>
      </w:r>
      <w:r>
        <w:rPr>
          <w:rFonts w:hint="eastAsia" w:ascii="Times New Roman" w:hAnsi="Times New Roman" w:eastAsia="仿宋_GB2312" w:cs="Times New Roman"/>
          <w:color w:val="auto"/>
          <w:sz w:val="28"/>
          <w:szCs w:val="28"/>
          <w:highlight w:val="none"/>
        </w:rPr>
        <w:t xml:space="preserve">严禁随意丢弃、掩埋</w:t>
      </w:r>
      <w:r>
        <w:rPr>
          <w:rFonts w:hint="default" w:ascii="Times New Roman" w:hAnsi="Times New Roman" w:eastAsia="仿宋_GB2312" w:cs="Times New Roman"/>
          <w:color w:val="auto"/>
          <w:sz w:val="28"/>
          <w:szCs w:val="28"/>
          <w:highlight w:val="none"/>
        </w:rPr>
        <w:t xml:space="preserve">；</w:t>
      </w:r>
      <w:r/>
    </w:p>
    <w:p>
      <w:pPr>
        <w:ind w:firstLine="560"/>
        <w:jc w:val="left"/>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2</w:t>
      </w:r>
      <w:r>
        <w:rPr>
          <w:rFonts w:hint="default" w:ascii="Times New Roman" w:hAnsi="Times New Roman" w:eastAsia="仿宋_GB2312" w:cs="Times New Roman"/>
          <w:color w:val="auto"/>
          <w:sz w:val="28"/>
          <w:szCs w:val="28"/>
          <w:highlight w:val="none"/>
        </w:rPr>
        <w:t xml:space="preserve">.禁止施洒除草剂等农药处理水生植物，河道内粉碎的水生植物必须</w:t>
      </w:r>
      <w:r>
        <w:rPr>
          <w:rFonts w:hint="default" w:ascii="Times New Roman" w:hAnsi="Times New Roman" w:eastAsia="仿宋_GB2312" w:cs="Times New Roman"/>
          <w:color w:val="auto"/>
          <w:sz w:val="28"/>
          <w:szCs w:val="28"/>
          <w:highlight w:val="none"/>
          <w:lang w:eastAsia="zh-CN"/>
        </w:rPr>
        <w:t xml:space="preserve">及时</w:t>
      </w:r>
      <w:r>
        <w:rPr>
          <w:rFonts w:hint="default" w:ascii="Times New Roman" w:hAnsi="Times New Roman" w:eastAsia="仿宋_GB2312" w:cs="Times New Roman"/>
          <w:color w:val="auto"/>
          <w:sz w:val="28"/>
          <w:szCs w:val="28"/>
          <w:highlight w:val="none"/>
        </w:rPr>
        <w:t xml:space="preserve">打捞清除，避免造成水质污染</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水花生、秸秆、水葫芦</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lang w:val="en-US" w:eastAsia="zh-CN"/>
        </w:rPr>
        <w:t xml:space="preserve">倒伏至水面的</w:t>
      </w:r>
      <w:r>
        <w:rPr>
          <w:rFonts w:hint="default" w:ascii="Times New Roman" w:hAnsi="Times New Roman" w:eastAsia="仿宋_GB2312" w:cs="Times New Roman"/>
          <w:color w:val="auto"/>
          <w:sz w:val="28"/>
          <w:szCs w:val="28"/>
          <w:highlight w:val="none"/>
          <w:lang w:eastAsia="zh-CN"/>
        </w:rPr>
        <w:t xml:space="preserve">树木（枝）</w:t>
      </w:r>
      <w:r>
        <w:rPr>
          <w:rFonts w:hint="default" w:ascii="Times New Roman" w:hAnsi="Times New Roman" w:eastAsia="仿宋_GB2312" w:cs="Times New Roman"/>
          <w:color w:val="auto"/>
          <w:sz w:val="28"/>
          <w:szCs w:val="28"/>
          <w:highlight w:val="none"/>
        </w:rPr>
        <w:t xml:space="preserve">等</w:t>
      </w:r>
      <w:r>
        <w:rPr>
          <w:rFonts w:hint="eastAsia" w:eastAsia="仿宋_GB2312" w:cs="Times New Roman"/>
          <w:color w:val="auto"/>
          <w:sz w:val="28"/>
          <w:szCs w:val="28"/>
          <w:highlight w:val="none"/>
          <w:lang w:eastAsia="zh-CN"/>
        </w:rPr>
        <w:t xml:space="preserve">，</w:t>
      </w:r>
      <w:r>
        <w:rPr>
          <w:rFonts w:hint="eastAsia" w:ascii="Times New Roman" w:hAnsi="Times New Roman" w:eastAsia="仿宋_GB2312" w:cs="Times New Roman"/>
          <w:color w:val="auto"/>
          <w:sz w:val="28"/>
          <w:szCs w:val="28"/>
          <w:highlight w:val="none"/>
        </w:rPr>
        <w:t xml:space="preserve">由乙方对接作业河段属地镇（区、街道）确定上岸清运点位</w:t>
      </w:r>
      <w:r>
        <w:rPr>
          <w:rFonts w:hint="default" w:ascii="Times New Roman" w:hAnsi="Times New Roman" w:eastAsia="仿宋_GB2312" w:cs="Times New Roman"/>
          <w:color w:val="auto"/>
          <w:sz w:val="28"/>
          <w:szCs w:val="28"/>
          <w:highlight w:val="none"/>
          <w:lang w:val="en-US" w:eastAsia="zh-CN"/>
        </w:rPr>
        <w:t xml:space="preserve">（倒伏树清理过程中遇到的矛盾等由属地政府进行协调）</w:t>
      </w:r>
      <w:r>
        <w:rPr>
          <w:rFonts w:hint="eastAsia" w:ascii="Times New Roman" w:hAnsi="Times New Roman" w:eastAsia="仿宋_GB2312" w:cs="Times New Roman"/>
          <w:color w:val="auto"/>
          <w:sz w:val="28"/>
          <w:szCs w:val="28"/>
          <w:highlight w:val="none"/>
        </w:rPr>
        <w:t xml:space="preserve">，</w:t>
      </w:r>
      <w:r>
        <w:rPr>
          <w:rFonts w:hint="default" w:ascii="Times New Roman" w:hAnsi="Times New Roman" w:eastAsia="仿宋_GB2312" w:cs="Times New Roman"/>
          <w:color w:val="auto"/>
          <w:sz w:val="28"/>
          <w:szCs w:val="28"/>
          <w:highlight w:val="none"/>
          <w:lang w:eastAsia="zh-CN"/>
        </w:rPr>
        <w:t xml:space="preserve">并及时清运、有效处置</w:t>
      </w:r>
      <w:r>
        <w:rPr>
          <w:rFonts w:hint="default" w:ascii="Times New Roman" w:hAnsi="Times New Roman" w:eastAsia="仿宋_GB2312" w:cs="Times New Roman"/>
          <w:color w:val="auto"/>
          <w:sz w:val="28"/>
          <w:szCs w:val="28"/>
          <w:highlight w:val="none"/>
        </w:rPr>
        <w:t xml:space="preserve">（运输工具</w:t>
      </w:r>
      <w:r>
        <w:rPr>
          <w:rFonts w:hint="default" w:ascii="Times New Roman" w:hAnsi="Times New Roman" w:eastAsia="仿宋_GB2312" w:cs="Times New Roman"/>
          <w:color w:val="auto"/>
          <w:sz w:val="28"/>
          <w:szCs w:val="28"/>
          <w:highlight w:val="none"/>
          <w:lang w:eastAsia="zh-CN"/>
        </w:rPr>
        <w:t xml:space="preserve">及</w:t>
      </w:r>
      <w:r>
        <w:rPr>
          <w:rFonts w:hint="eastAsia" w:eastAsia="仿宋_GB2312" w:cs="Times New Roman"/>
          <w:color w:val="auto"/>
          <w:sz w:val="28"/>
          <w:szCs w:val="28"/>
          <w:highlight w:val="none"/>
          <w:lang w:eastAsia="zh-CN"/>
        </w:rPr>
        <w:t xml:space="preserve">处置</w:t>
      </w:r>
      <w:r>
        <w:rPr>
          <w:rFonts w:hint="default" w:ascii="Times New Roman" w:hAnsi="Times New Roman" w:eastAsia="仿宋_GB2312" w:cs="Times New Roman"/>
          <w:color w:val="auto"/>
          <w:sz w:val="28"/>
          <w:szCs w:val="28"/>
          <w:highlight w:val="none"/>
        </w:rPr>
        <w:t xml:space="preserve">所产生的费用</w:t>
      </w:r>
      <w:r>
        <w:rPr>
          <w:rFonts w:hint="default" w:ascii="Times New Roman" w:hAnsi="Times New Roman" w:eastAsia="仿宋_GB2312" w:cs="Times New Roman"/>
          <w:color w:val="auto"/>
          <w:sz w:val="28"/>
          <w:szCs w:val="28"/>
          <w:highlight w:val="none"/>
          <w:lang w:eastAsia="zh-CN"/>
        </w:rPr>
        <w:t xml:space="preserve">由乙方</w:t>
      </w:r>
      <w:r>
        <w:rPr>
          <w:rFonts w:hint="default" w:ascii="Times New Roman" w:hAnsi="Times New Roman" w:eastAsia="仿宋_GB2312" w:cs="Times New Roman"/>
          <w:color w:val="auto"/>
          <w:sz w:val="28"/>
          <w:szCs w:val="28"/>
          <w:highlight w:val="none"/>
        </w:rPr>
        <w:t xml:space="preserve">自行承担）；</w:t>
      </w:r>
      <w:r/>
    </w:p>
    <w:p>
      <w:pPr>
        <w:ind w:firstLine="560"/>
        <w:jc w:val="left"/>
        <w:keepLines w:val="0"/>
        <w:keepNext w:val="0"/>
        <w:pageBreakBefore w:val="0"/>
        <w:spacing w:line="420" w:lineRule="exact"/>
        <w:widowControl w:val="off"/>
        <w:rPr>
          <w:rFonts w:hint="default" w:eastAsia="仿宋_GB2312" w:cs="Times New Roman"/>
          <w:color w:val="auto"/>
          <w:sz w:val="28"/>
          <w:szCs w:val="28"/>
          <w:highlight w:val="none"/>
          <w:lang w:eastAsia="zh-CN"/>
        </w:rPr>
        <w:outlineLvl w:val="9"/>
      </w:pPr>
      <w:r>
        <w:rPr>
          <w:rFonts w:hint="default" w:eastAsia="仿宋_GB2312" w:cs="Times New Roman"/>
          <w:color w:val="auto"/>
          <w:sz w:val="28"/>
          <w:szCs w:val="28"/>
          <w:highlight w:val="none"/>
          <w:lang w:val="en-US" w:eastAsia="zh-CN"/>
        </w:rPr>
        <w:t xml:space="preserve">3</w:t>
      </w:r>
      <w:r>
        <w:rPr>
          <w:rFonts w:hint="default" w:eastAsia="仿宋_GB2312" w:cs="Times New Roman"/>
          <w:color w:val="auto"/>
          <w:sz w:val="28"/>
          <w:szCs w:val="28"/>
          <w:highlight w:val="none"/>
          <w:lang w:eastAsia="zh-CN"/>
        </w:rPr>
        <w:t xml:space="preserve">.</w:t>
      </w:r>
      <w:r>
        <w:rPr>
          <w:rFonts w:hint="eastAsia" w:eastAsia="仿宋_GB2312" w:cs="Times New Roman"/>
          <w:color w:val="auto"/>
          <w:sz w:val="28"/>
          <w:szCs w:val="28"/>
          <w:highlight w:val="none"/>
          <w:lang w:eastAsia="zh-CN"/>
        </w:rPr>
        <w:t xml:space="preserve"> 乙方所有保洁作业船舶须配备专用垃圾收集设施，作业产生的各类漂浮物、垃圾须按属地管理规定合规处置（相关设备、运输及处置费用均由乙方自行承担）。</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仿宋_GB2312" w:cs="Times New Roman"/>
          <w:color w:val="auto"/>
          <w:sz w:val="28"/>
          <w:szCs w:val="28"/>
          <w:highlight w:val="none"/>
          <w:lang w:eastAsia="zh-CN"/>
        </w:rPr>
        <w:t xml:space="preserve">（四）遇</w:t>
      </w:r>
      <w:r>
        <w:rPr>
          <w:rFonts w:hint="default" w:ascii="Times New Roman" w:hAnsi="Times New Roman" w:eastAsia="仿宋_GB2312" w:cs="Times New Roman"/>
          <w:color w:val="auto"/>
          <w:sz w:val="28"/>
          <w:szCs w:val="28"/>
          <w:highlight w:val="none"/>
        </w:rPr>
        <w:t xml:space="preserve">省、市</w:t>
      </w:r>
      <w:r>
        <w:rPr>
          <w:rFonts w:hint="default" w:ascii="Times New Roman" w:hAnsi="Times New Roman" w:eastAsia="仿宋_GB2312" w:cs="Times New Roman"/>
          <w:color w:val="auto"/>
          <w:sz w:val="28"/>
          <w:szCs w:val="28"/>
          <w:highlight w:val="none"/>
          <w:lang w:eastAsia="zh-CN"/>
        </w:rPr>
        <w:t xml:space="preserve">现场会、调研及各类重大活动保障任务时</w:t>
      </w:r>
      <w:r>
        <w:rPr>
          <w:rFonts w:hint="default" w:ascii="Times New Roman" w:hAnsi="Times New Roman" w:eastAsia="仿宋_GB2312" w:cs="Times New Roman"/>
          <w:color w:val="auto"/>
          <w:sz w:val="28"/>
          <w:szCs w:val="28"/>
          <w:highlight w:val="none"/>
        </w:rPr>
        <w:t xml:space="preserve">，</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须服从市水务局统一</w:t>
      </w:r>
      <w:r>
        <w:rPr>
          <w:rFonts w:hint="default" w:ascii="Times New Roman" w:hAnsi="Times New Roman" w:eastAsia="仿宋_GB2312" w:cs="Times New Roman"/>
          <w:color w:val="auto"/>
          <w:sz w:val="28"/>
          <w:szCs w:val="28"/>
          <w:highlight w:val="none"/>
          <w:lang w:eastAsia="zh-CN"/>
        </w:rPr>
        <w:t xml:space="preserve">调度。</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仿宋_GB2312" w:cs="Times New Roman"/>
          <w:color w:val="auto"/>
          <w:sz w:val="28"/>
          <w:szCs w:val="28"/>
          <w:highlight w:val="none"/>
          <w:lang w:val="en-US" w:eastAsia="zh-CN"/>
        </w:rPr>
        <w:t xml:space="preserve">（五）乙方按照甲方</w:t>
      </w:r>
      <w:r>
        <w:rPr>
          <w:rFonts w:hint="default" w:ascii="Times New Roman" w:hAnsi="Times New Roman" w:eastAsia="仿宋_GB2312" w:cs="Times New Roman"/>
          <w:color w:val="auto"/>
          <w:sz w:val="28"/>
          <w:szCs w:val="28"/>
          <w:highlight w:val="none"/>
          <w:lang w:eastAsia="zh-CN"/>
        </w:rPr>
        <w:t xml:space="preserve">要求每月每条河至少进行</w:t>
      </w:r>
      <w:r>
        <w:rPr>
          <w:rFonts w:hint="default" w:ascii="Times New Roman" w:hAnsi="Times New Roman" w:eastAsia="仿宋_GB2312" w:cs="Times New Roman"/>
          <w:color w:val="auto"/>
          <w:sz w:val="28"/>
          <w:szCs w:val="28"/>
          <w:highlight w:val="none"/>
          <w:lang w:val="en-US" w:eastAsia="zh-CN"/>
        </w:rPr>
        <w:t xml:space="preserve">1次水质检测并提供</w:t>
      </w:r>
      <w:r>
        <w:rPr>
          <w:rFonts w:hint="default" w:ascii="Times New Roman" w:hAnsi="Times New Roman" w:eastAsia="仿宋_GB2312" w:cs="Times New Roman"/>
          <w:color w:val="auto"/>
          <w:sz w:val="28"/>
          <w:szCs w:val="28"/>
          <w:highlight w:val="none"/>
          <w:lang w:eastAsia="zh-CN"/>
        </w:rPr>
        <w:t xml:space="preserve">《水质检测报告》，如甲方有特殊需求时，乙方须配合甲方要求完成。</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黑体" w:cs="Times New Roman"/>
          <w:b w:val="0"/>
          <w:bCs/>
          <w:color w:val="auto"/>
          <w:sz w:val="28"/>
          <w:szCs w:val="28"/>
          <w:highlight w:val="none"/>
          <w:lang w:eastAsia="zh-CN"/>
        </w:rPr>
        <w:t xml:space="preserve">第三条</w:t>
      </w:r>
      <w:r>
        <w:rPr>
          <w:rFonts w:hint="default" w:ascii="Times New Roman" w:hAnsi="Times New Roman" w:eastAsia="黑体" w:cs="Times New Roman"/>
          <w:b w:val="0"/>
          <w:bCs/>
          <w:color w:val="auto"/>
          <w:sz w:val="28"/>
          <w:szCs w:val="28"/>
          <w:highlight w:val="none"/>
          <w:lang w:val="en-US" w:eastAsia="zh-CN"/>
        </w:rPr>
        <w:t xml:space="preserve">   </w:t>
      </w:r>
      <w:r>
        <w:rPr>
          <w:rFonts w:hint="default" w:ascii="Times New Roman" w:hAnsi="Times New Roman" w:eastAsia="黑体" w:cs="Times New Roman"/>
          <w:b w:val="0"/>
          <w:bCs/>
          <w:color w:val="auto"/>
          <w:sz w:val="28"/>
          <w:szCs w:val="28"/>
          <w:highlight w:val="none"/>
          <w:lang w:eastAsia="zh-CN"/>
        </w:rPr>
        <w:t xml:space="preserve">项目管理要求</w:t>
      </w:r>
      <w:r/>
    </w:p>
    <w:p>
      <w:pPr>
        <w:ind w:firstLine="560"/>
        <w:keepLines w:val="0"/>
        <w:keepNext w:val="0"/>
        <w:pageBreakBefore w:val="0"/>
        <w:spacing w:line="420" w:lineRule="exact"/>
        <w:widowControl w:val="off"/>
        <w:rPr>
          <w:rFonts w:hint="default" w:ascii="Times New Roman" w:hAnsi="Times New Roman" w:eastAsia="楷体_GB2312" w:cs="Times New Roman"/>
          <w:color w:val="auto"/>
          <w:sz w:val="28"/>
          <w:szCs w:val="28"/>
          <w:highlight w:val="none"/>
          <w:lang w:val="en-US" w:eastAsia="zh-CN"/>
        </w:rPr>
        <w:outlineLvl w:val="9"/>
      </w:pPr>
      <w:r>
        <w:rPr>
          <w:rFonts w:hint="default" w:ascii="Times New Roman" w:hAnsi="Times New Roman" w:eastAsia="楷体_GB2312" w:cs="Times New Roman"/>
          <w:color w:val="auto"/>
          <w:sz w:val="28"/>
          <w:szCs w:val="28"/>
          <w:highlight w:val="none"/>
          <w:lang w:val="en-US" w:eastAsia="zh-CN"/>
        </w:rPr>
        <w:t xml:space="preserve">一、设备要求：</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（一）设备配备要求：</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rPr>
        <w:outlineLvl w:val="9"/>
      </w:pPr>
      <w:r>
        <w:rPr>
          <w:rFonts w:hint="default" w:ascii="Times New Roman" w:hAnsi="Times New Roman" w:eastAsia="仿宋_GB2312" w:cs="Times New Roman"/>
          <w:color w:val="auto"/>
          <w:sz w:val="28"/>
          <w:szCs w:val="28"/>
          <w:highlight w:val="none"/>
        </w:rPr>
        <w:t xml:space="preserve">本项目全部保洁作业船舶、机械设备由乙方自行购置、调配、运维，相关设备使用费、运维费全部包含在合同总价内。</w:t>
      </w:r>
      <w:r>
        <w:rPr>
          <w:rFonts w:hint="default" w:ascii="Times New Roman" w:hAnsi="Times New Roman" w:eastAsia="仿宋_GB2312" w:cs="Times New Roman"/>
          <w:color w:val="auto"/>
          <w:sz w:val="28"/>
          <w:szCs w:val="36"/>
          <w:highlight w:val="none"/>
        </w:rPr>
        <w:t xml:space="preserve">乙方须具有承担本项目河道保洁服务所必需的设备和专业技术能力。</w:t>
      </w:r>
      <w:r>
        <w:rPr>
          <w:rFonts w:hint="eastAsia" w:ascii="Times New Roman" w:hAnsi="Times New Roman" w:eastAsia="仿宋_GB2312" w:cs="Times New Roman"/>
          <w:color w:val="auto"/>
          <w:sz w:val="28"/>
          <w:szCs w:val="36"/>
          <w:highlight w:val="none"/>
        </w:rPr>
        <w:t xml:space="preserve">最低配置标准如下：</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rPr>
        <w:outlineLvl w:val="9"/>
      </w:pPr>
      <w:r>
        <w:rPr>
          <w:rFonts w:hint="default" w:ascii="Times New Roman" w:hAnsi="Times New Roman" w:eastAsia="仿宋_GB2312" w:cs="Times New Roman"/>
          <w:color w:val="auto"/>
          <w:sz w:val="28"/>
          <w:szCs w:val="36"/>
          <w:highlight w:val="none"/>
          <w:lang w:val="en-US" w:eastAsia="zh-CN"/>
        </w:rPr>
        <w:t xml:space="preserve">1.</w:t>
      </w:r>
      <w:r>
        <w:rPr>
          <w:rFonts w:hint="default" w:ascii="Times New Roman" w:hAnsi="Times New Roman" w:eastAsia="仿宋_GB2312" w:cs="Times New Roman"/>
          <w:color w:val="auto"/>
          <w:sz w:val="28"/>
          <w:szCs w:val="36"/>
          <w:highlight w:val="none"/>
        </w:rPr>
        <w:t xml:space="preserve">具体要求：</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（1）配备机械保洁船，不得少于2条自动机械保洁船、8条一般机械保洁船、1条碎草船。</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（2）配备清运车不少于2辆（核定载质量不少于2000kg）、配备随车吊1辆（核定载质量不少于6000kg）、管理巡查车辆。</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2.船型要求：</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自动机械保洁船，主要技术参数：工作尺寸不小于：长7米、宽3米，发动机功率不小于50千瓦，船体满载吃水（型深）不小于0.8米。作业内容：打捞大面积水葫芦、浮萍、水花生、树叶、倒伏树枝及白色垃圾等。</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一般机械保洁船，主要技术参数：工作尺寸不小于：长7米、宽3米。发动机功率不小于16千瓦，船体满载吃水（型深）不小于0.8米。作业内容：打捞水葫芦、浮萍、水花生、树叶、倒伏树枝及白色垃圾等。</w:t>
      </w:r>
      <w:r/>
    </w:p>
    <w:p>
      <w:pPr>
        <w:ind w:firstLine="560"/>
        <w:spacing w:line="500" w:lineRule="exact"/>
        <w:rPr>
          <w:rFonts w:hint="eastAsia" w:ascii="Times New Roman" w:hAnsi="Times New Roman" w:eastAsia="仿宋_GB2312" w:cs="Times New Roman"/>
          <w:color w:val="auto"/>
          <w:sz w:val="28"/>
          <w:szCs w:val="28"/>
          <w:highlight w:val="none"/>
          <w:lang w:eastAsia="zh-CN"/>
        </w:rPr>
      </w:pPr>
      <w:r>
        <w:rPr>
          <w:rFonts w:hint="default" w:ascii="Times New Roman" w:hAnsi="Times New Roman" w:eastAsia="仿宋_GB2312" w:cs="Times New Roman"/>
          <w:color w:val="auto"/>
          <w:sz w:val="28"/>
          <w:szCs w:val="28"/>
          <w:highlight w:val="none"/>
        </w:rPr>
        <w:t xml:space="preserve">上述</w:t>
      </w:r>
      <w:r>
        <w:rPr>
          <w:rFonts w:hint="default" w:ascii="Times New Roman" w:hAnsi="Times New Roman" w:eastAsia="仿宋_GB2312" w:cs="Times New Roman"/>
          <w:color w:val="auto"/>
          <w:sz w:val="28"/>
          <w:szCs w:val="28"/>
          <w:highlight w:val="none"/>
          <w:lang w:eastAsia="zh-CN"/>
        </w:rPr>
        <w:t xml:space="preserve">设备</w:t>
      </w:r>
      <w:r>
        <w:rPr>
          <w:rFonts w:hint="default" w:ascii="Times New Roman" w:hAnsi="Times New Roman" w:eastAsia="仿宋_GB2312" w:cs="Times New Roman"/>
          <w:color w:val="auto"/>
          <w:sz w:val="28"/>
          <w:szCs w:val="28"/>
          <w:highlight w:val="none"/>
        </w:rPr>
        <w:t xml:space="preserve">配备为项目最低要求</w:t>
      </w:r>
      <w:r>
        <w:rPr>
          <w:rFonts w:hint="default" w:ascii="Times New Roman" w:hAnsi="Times New Roman" w:eastAsia="仿宋_GB2312" w:cs="Times New Roman"/>
          <w:color w:val="auto"/>
          <w:sz w:val="28"/>
          <w:szCs w:val="28"/>
          <w:highlight w:val="none"/>
          <w:lang w:eastAsia="zh-CN"/>
        </w:rPr>
        <w:t xml:space="preserve">，</w:t>
      </w:r>
      <w:r>
        <w:rPr>
          <w:rFonts w:hint="eastAsia" w:ascii="Times New Roman" w:hAnsi="Times New Roman" w:eastAsia="仿宋_GB2312" w:cs="Times New Roman"/>
          <w:color w:val="auto"/>
          <w:sz w:val="28"/>
          <w:szCs w:val="28"/>
          <w:highlight w:val="none"/>
        </w:rPr>
        <w:t xml:space="preserve">若现有设备无法满足区域保洁质量、频次要求</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lang w:val="en-US" w:eastAsia="zh-CN"/>
        </w:rPr>
        <w:t xml:space="preserve">须</w:t>
      </w:r>
      <w:r>
        <w:rPr>
          <w:rFonts w:hint="default" w:ascii="Times New Roman" w:hAnsi="Times New Roman" w:eastAsia="仿宋_GB2312" w:cs="Times New Roman"/>
          <w:color w:val="auto"/>
          <w:sz w:val="28"/>
          <w:szCs w:val="28"/>
          <w:highlight w:val="none"/>
        </w:rPr>
        <w:t xml:space="preserve">根据实际作业情况和河道状况</w:t>
      </w:r>
      <w:r>
        <w:rPr>
          <w:rFonts w:hint="eastAsia" w:ascii="Times New Roman" w:hAnsi="Times New Roman" w:eastAsia="仿宋_GB2312" w:cs="Times New Roman"/>
          <w:color w:val="auto"/>
          <w:sz w:val="28"/>
          <w:szCs w:val="28"/>
          <w:highlight w:val="none"/>
          <w:lang w:eastAsia="zh-CN"/>
        </w:rPr>
        <w:t xml:space="preserve">，</w:t>
      </w:r>
      <w:r>
        <w:rPr>
          <w:rFonts w:hint="eastAsia" w:ascii="Times New Roman" w:hAnsi="Times New Roman" w:eastAsia="仿宋_GB2312" w:cs="Times New Roman"/>
          <w:color w:val="auto"/>
          <w:sz w:val="28"/>
          <w:szCs w:val="28"/>
          <w:highlight w:val="none"/>
        </w:rPr>
        <w:t xml:space="preserve">无条件自行增补设备。</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（二）设备管理要求：</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1.</w:t>
      </w:r>
      <w:r>
        <w:rPr>
          <w:rFonts w:hint="default" w:ascii="Times New Roman" w:hAnsi="Times New Roman" w:eastAsia="仿宋_GB2312" w:cs="Times New Roman"/>
          <w:color w:val="auto"/>
          <w:sz w:val="28"/>
          <w:szCs w:val="28"/>
          <w:highlight w:val="none"/>
          <w:lang w:eastAsia="zh-CN"/>
        </w:rPr>
        <w:t xml:space="preserve">项目范围内的自动机械</w:t>
      </w:r>
      <w:r>
        <w:rPr>
          <w:rFonts w:hint="default" w:ascii="Times New Roman" w:hAnsi="Times New Roman" w:eastAsia="仿宋_GB2312" w:cs="Times New Roman"/>
          <w:color w:val="auto"/>
          <w:sz w:val="28"/>
          <w:szCs w:val="28"/>
          <w:highlight w:val="none"/>
        </w:rPr>
        <w:t xml:space="preserve">保洁船</w:t>
      </w:r>
      <w:r>
        <w:rPr>
          <w:rFonts w:hint="default" w:ascii="Times New Roman" w:hAnsi="Times New Roman" w:eastAsia="仿宋_GB2312" w:cs="Times New Roman"/>
          <w:color w:val="auto"/>
          <w:sz w:val="28"/>
          <w:szCs w:val="28"/>
          <w:highlight w:val="none"/>
          <w:lang w:eastAsia="zh-CN"/>
        </w:rPr>
        <w:t xml:space="preserve">及一般机械保洁船（除碎草船外），必须</w:t>
      </w:r>
      <w:r>
        <w:rPr>
          <w:rFonts w:hint="default" w:ascii="Times New Roman" w:hAnsi="Times New Roman" w:eastAsia="仿宋_GB2312" w:cs="Times New Roman"/>
          <w:color w:val="auto"/>
          <w:sz w:val="28"/>
          <w:szCs w:val="28"/>
          <w:highlight w:val="none"/>
        </w:rPr>
        <w:t xml:space="preserve">具有海事部门颁发的船舶所有权登记证书、船检证书等合法手续</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车辆</w:t>
      </w:r>
      <w:r>
        <w:rPr>
          <w:rFonts w:hint="default" w:ascii="Times New Roman" w:hAnsi="Times New Roman" w:eastAsia="仿宋_GB2312" w:cs="Times New Roman"/>
          <w:color w:val="auto"/>
          <w:sz w:val="28"/>
          <w:szCs w:val="28"/>
          <w:highlight w:val="none"/>
          <w:lang w:eastAsia="zh-CN"/>
        </w:rPr>
        <w:t xml:space="preserve">必须具有</w:t>
      </w:r>
      <w:r>
        <w:rPr>
          <w:rFonts w:hint="default" w:ascii="Times New Roman" w:hAnsi="Times New Roman" w:eastAsia="仿宋_GB2312" w:cs="Times New Roman"/>
          <w:color w:val="auto"/>
          <w:sz w:val="28"/>
          <w:szCs w:val="28"/>
          <w:highlight w:val="none"/>
        </w:rPr>
        <w:t xml:space="preserve">有效</w:t>
      </w:r>
      <w:r>
        <w:rPr>
          <w:rFonts w:hint="default" w:ascii="Times New Roman" w:hAnsi="Times New Roman" w:eastAsia="仿宋_GB2312" w:cs="Times New Roman"/>
          <w:color w:val="auto"/>
          <w:sz w:val="28"/>
          <w:szCs w:val="28"/>
          <w:highlight w:val="none"/>
          <w:lang w:eastAsia="zh-CN"/>
        </w:rPr>
        <w:t xml:space="preserve">的</w:t>
      </w:r>
      <w:r>
        <w:rPr>
          <w:rFonts w:hint="default" w:ascii="Times New Roman" w:hAnsi="Times New Roman" w:eastAsia="仿宋_GB2312" w:cs="Times New Roman"/>
          <w:color w:val="auto"/>
          <w:sz w:val="28"/>
          <w:szCs w:val="28"/>
          <w:highlight w:val="none"/>
        </w:rPr>
        <w:t xml:space="preserve">车辆登记证书、行驶证</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符合交通等部门的相关规定</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符合行业合规作业标准。作业期间因设备手续不全、违规违法行为的作业引发的行政处罚、纠纷及全部损失，</w:t>
      </w:r>
      <w:r>
        <w:rPr>
          <w:rFonts w:hint="default" w:ascii="Times New Roman" w:hAnsi="Times New Roman" w:eastAsia="仿宋_GB2312" w:cs="Times New Roman"/>
          <w:color w:val="auto"/>
          <w:sz w:val="28"/>
          <w:szCs w:val="28"/>
          <w:highlight w:val="none"/>
          <w:lang w:eastAsia="zh-CN"/>
        </w:rPr>
        <w:t xml:space="preserve">由乙方</w:t>
      </w:r>
      <w:r>
        <w:rPr>
          <w:rFonts w:hint="default" w:ascii="Times New Roman" w:hAnsi="Times New Roman" w:eastAsia="仿宋_GB2312" w:cs="Times New Roman"/>
          <w:color w:val="auto"/>
          <w:sz w:val="28"/>
          <w:szCs w:val="28"/>
          <w:highlight w:val="none"/>
        </w:rPr>
        <w:t xml:space="preserve">自行负责，与</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无关。</w:t>
      </w:r>
      <w:r/>
    </w:p>
    <w:p>
      <w:pPr>
        <w:ind w:firstLine="560"/>
        <w:keepLines w:val="0"/>
        <w:keepNext w:val="0"/>
        <w:pageBreakBefore w:val="0"/>
        <w:spacing w:line="420" w:lineRule="exact"/>
        <w:widowControl w:val="off"/>
        <w:rPr>
          <w:rFonts w:hint="eastAsia" w:ascii="Times New Roman" w:hAnsi="Times New Roman" w:eastAsia="仿宋_GB2312" w:cs="Times New Roman"/>
          <w:color w:val="auto"/>
          <w:sz w:val="28"/>
          <w:szCs w:val="28"/>
          <w:highlight w:val="none"/>
          <w:lang w:eastAsia="zh-CN"/>
        </w:rPr>
        <w:outlineLvl w:val="9"/>
      </w:pPr>
      <w:r>
        <w:rPr>
          <w:rFonts w:hint="default" w:ascii="Times New Roman" w:hAnsi="Times New Roman" w:eastAsia="仿宋_GB2312" w:cs="Times New Roman"/>
          <w:color w:val="auto"/>
          <w:sz w:val="28"/>
          <w:szCs w:val="28"/>
          <w:highlight w:val="none"/>
          <w:lang w:val="en-US" w:eastAsia="zh-CN"/>
        </w:rPr>
        <w:t xml:space="preserve">2.</w:t>
      </w:r>
      <w:r>
        <w:rPr>
          <w:rFonts w:hint="default" w:ascii="Times New Roman" w:hAnsi="Times New Roman" w:eastAsia="仿宋_GB2312" w:cs="Times New Roman"/>
          <w:color w:val="auto"/>
          <w:sz w:val="28"/>
          <w:szCs w:val="28"/>
          <w:highlight w:val="none"/>
          <w:lang w:eastAsia="zh-CN"/>
        </w:rPr>
        <w:t xml:space="preserve">乙方需向甲方报备</w:t>
      </w:r>
      <w:r>
        <w:rPr>
          <w:rFonts w:hint="default" w:ascii="Times New Roman" w:hAnsi="Times New Roman" w:eastAsia="仿宋_GB2312" w:cs="Times New Roman"/>
          <w:color w:val="auto"/>
          <w:sz w:val="28"/>
          <w:szCs w:val="28"/>
          <w:highlight w:val="none"/>
        </w:rPr>
        <w:t xml:space="preserve">提供</w:t>
      </w:r>
      <w:r>
        <w:rPr>
          <w:rFonts w:hint="default" w:ascii="Times New Roman" w:hAnsi="Times New Roman" w:eastAsia="仿宋_GB2312" w:cs="Times New Roman"/>
          <w:color w:val="auto"/>
          <w:sz w:val="28"/>
          <w:szCs w:val="28"/>
          <w:highlight w:val="none"/>
          <w:lang w:eastAsia="zh-CN"/>
        </w:rPr>
        <w:t xml:space="preserve">服务的船只等设备，</w:t>
      </w:r>
      <w:r>
        <w:rPr>
          <w:rFonts w:hint="default" w:ascii="Times New Roman" w:hAnsi="Times New Roman" w:eastAsia="仿宋_GB2312" w:cs="Times New Roman"/>
          <w:color w:val="auto"/>
          <w:sz w:val="28"/>
          <w:szCs w:val="28"/>
          <w:highlight w:val="none"/>
        </w:rPr>
        <w:t xml:space="preserve">原则上</w:t>
      </w:r>
      <w:r>
        <w:rPr>
          <w:rFonts w:hint="eastAsia" w:ascii="仿宋_GB2312" w:hAnsi="仿宋_GB2312" w:eastAsia="仿宋_GB2312" w:cs="仿宋_GB2312"/>
          <w:color w:val="auto"/>
          <w:sz w:val="28"/>
          <w:szCs w:val="28"/>
          <w:highlight w:val="none"/>
        </w:rPr>
        <w:t xml:space="preserve">不得擅自更换、调离服务区域</w:t>
      </w:r>
      <w:r>
        <w:rPr>
          <w:rFonts w:hint="default" w:ascii="Times New Roman" w:hAnsi="Times New Roman" w:eastAsia="仿宋_GB2312" w:cs="Times New Roman"/>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确需调整的，须提前报请甲方审批</w:t>
      </w:r>
      <w:r>
        <w:rPr>
          <w:rFonts w:hint="eastAsia" w:ascii="仿宋_GB2312" w:hAnsi="仿宋_GB2312" w:eastAsia="仿宋_GB2312" w:cs="仿宋_GB2312"/>
          <w:color w:val="auto"/>
          <w:sz w:val="28"/>
          <w:szCs w:val="28"/>
          <w:highlight w:val="none"/>
          <w:lang w:eastAsia="zh-CN"/>
        </w:rPr>
        <w:t xml:space="preserve">。</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仿宋_GB2312" w:cs="Times New Roman"/>
          <w:color w:val="auto"/>
          <w:sz w:val="28"/>
          <w:szCs w:val="28"/>
          <w:highlight w:val="none"/>
        </w:rPr>
        <w:t xml:space="preserve">3.应当按照国家规定的安全要求，在船只等设备上安装保洁摄像仪系统（符合招标文件规定的管理和技术要求），配备航行设备（包括</w:t>
      </w:r>
      <w:r>
        <w:rPr>
          <w:rFonts w:hint="default" w:ascii="Times New Roman" w:hAnsi="Times New Roman" w:eastAsia="仿宋_GB2312" w:cs="Times New Roman"/>
          <w:color w:val="auto"/>
          <w:sz w:val="28"/>
          <w:szCs w:val="28"/>
          <w:highlight w:val="none"/>
          <w:lang w:eastAsia="zh-CN"/>
        </w:rPr>
        <w:t xml:space="preserve">但</w:t>
      </w:r>
      <w:r>
        <w:rPr>
          <w:rFonts w:hint="default" w:ascii="Times New Roman" w:hAnsi="Times New Roman" w:eastAsia="仿宋_GB2312" w:cs="Times New Roman"/>
          <w:color w:val="auto"/>
          <w:sz w:val="28"/>
          <w:szCs w:val="28"/>
          <w:highlight w:val="none"/>
        </w:rPr>
        <w:t xml:space="preserve">不限于船载自动识别系统Ais）、</w:t>
      </w:r>
      <w:r>
        <w:rPr>
          <w:rFonts w:hint="default" w:ascii="Times New Roman" w:hAnsi="Times New Roman" w:eastAsia="仿宋_GB2312" w:cs="Times New Roman"/>
          <w:color w:val="auto"/>
          <w:sz w:val="28"/>
          <w:szCs w:val="28"/>
          <w:highlight w:val="none"/>
          <w:lang w:eastAsia="zh-CN"/>
        </w:rPr>
        <w:t xml:space="preserve">对讲机、</w:t>
      </w:r>
      <w:r>
        <w:rPr>
          <w:rFonts w:hint="default" w:ascii="Times New Roman" w:hAnsi="Times New Roman" w:eastAsia="仿宋_GB2312" w:cs="Times New Roman"/>
          <w:color w:val="auto"/>
          <w:sz w:val="28"/>
          <w:szCs w:val="28"/>
          <w:highlight w:val="none"/>
        </w:rPr>
        <w:t xml:space="preserve">无线电设备（甚高频）、信号设备（航行信号灯及号笛，国旗等）、救生设备等</w:t>
      </w:r>
      <w:r>
        <w:rPr>
          <w:rFonts w:hint="eastAsia" w:ascii="Times New Roman" w:hAnsi="Times New Roman" w:eastAsia="仿宋_GB2312" w:cs="Times New Roman"/>
          <w:color w:val="auto"/>
          <w:sz w:val="28"/>
          <w:szCs w:val="28"/>
          <w:highlight w:val="none"/>
          <w:lang w:eastAsia="zh-CN"/>
        </w:rPr>
        <w:t xml:space="preserve">，确保合规安全作业</w:t>
      </w:r>
      <w:r>
        <w:rPr>
          <w:rFonts w:hint="default" w:ascii="Times New Roman" w:hAnsi="Times New Roman" w:eastAsia="仿宋_GB2312" w:cs="Times New Roman"/>
          <w:color w:val="auto"/>
          <w:sz w:val="28"/>
          <w:szCs w:val="28"/>
          <w:highlight w:val="none"/>
        </w:rPr>
        <w:t xml:space="preserve">。</w:t>
      </w:r>
      <w:r/>
    </w:p>
    <w:p>
      <w:pPr>
        <w:ind w:firstLine="560"/>
        <w:keepLines w:val="0"/>
        <w:keepNext w:val="0"/>
        <w:pageBreakBefore w:val="0"/>
        <w:spacing w:line="420" w:lineRule="exact"/>
        <w:widowControl w:val="off"/>
        <w:rPr>
          <w:rFonts w:hint="default" w:ascii="Times New Roman" w:hAnsi="Times New Roman" w:eastAsia="楷体_GB2312" w:cs="Times New Roman"/>
          <w:color w:val="auto"/>
          <w:sz w:val="28"/>
          <w:szCs w:val="28"/>
          <w:highlight w:val="none"/>
          <w:lang w:val="en-US" w:eastAsia="zh-CN"/>
        </w:rPr>
        <w:outlineLvl w:val="9"/>
      </w:pPr>
      <w:r>
        <w:rPr>
          <w:rFonts w:hint="default" w:ascii="Times New Roman" w:hAnsi="Times New Roman" w:eastAsia="楷体_GB2312" w:cs="Times New Roman"/>
          <w:color w:val="auto"/>
          <w:sz w:val="28"/>
          <w:szCs w:val="28"/>
          <w:highlight w:val="none"/>
          <w:lang w:val="en-US" w:eastAsia="zh-CN"/>
        </w:rPr>
        <w:t xml:space="preserve">二、人员要求：</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rPr>
        <w:outlineLvl w:val="9"/>
      </w:pPr>
      <w:r>
        <w:rPr>
          <w:rFonts w:hint="default" w:ascii="Times New Roman" w:hAnsi="Times New Roman" w:eastAsia="仿宋_GB2312" w:cs="Times New Roman"/>
          <w:color w:val="auto"/>
          <w:sz w:val="28"/>
          <w:szCs w:val="36"/>
          <w:highlight w:val="none"/>
          <w:lang w:val="en-US" w:eastAsia="zh-CN"/>
        </w:rPr>
        <w:t xml:space="preserve">（一）人员配备要求：乙方应按要求配足保洁人员、管理人员。</w:t>
      </w:r>
      <w:r>
        <w:rPr>
          <w:rFonts w:hint="default" w:ascii="Times New Roman" w:hAnsi="Times New Roman" w:eastAsia="仿宋_GB2312" w:cs="Times New Roman"/>
          <w:color w:val="auto"/>
          <w:sz w:val="28"/>
          <w:szCs w:val="36"/>
          <w:highlight w:val="none"/>
        </w:rPr>
        <w:t xml:space="preserve">配备</w:t>
      </w:r>
      <w:r>
        <w:rPr>
          <w:rFonts w:hint="default" w:ascii="Times New Roman" w:hAnsi="Times New Roman" w:eastAsia="仿宋_GB2312" w:cs="Times New Roman"/>
          <w:color w:val="auto"/>
          <w:sz w:val="28"/>
          <w:szCs w:val="36"/>
          <w:highlight w:val="none"/>
          <w:lang w:eastAsia="zh-CN"/>
        </w:rPr>
        <w:t xml:space="preserve">人员不得少于</w:t>
      </w:r>
      <w:r>
        <w:rPr>
          <w:rFonts w:hint="default" w:ascii="Times New Roman" w:hAnsi="Times New Roman" w:eastAsia="仿宋_GB2312" w:cs="Times New Roman"/>
          <w:color w:val="auto"/>
          <w:sz w:val="28"/>
          <w:szCs w:val="36"/>
          <w:highlight w:val="none"/>
          <w:lang w:val="en-US" w:eastAsia="zh-CN"/>
        </w:rPr>
        <w:t xml:space="preserve">26人：</w:t>
      </w:r>
      <w:r>
        <w:rPr>
          <w:rFonts w:hint="default" w:ascii="Times New Roman" w:hAnsi="Times New Roman" w:eastAsia="仿宋_GB2312" w:cs="Times New Roman"/>
          <w:color w:val="auto"/>
          <w:sz w:val="28"/>
          <w:szCs w:val="36"/>
          <w:highlight w:val="none"/>
        </w:rPr>
        <w:t xml:space="preserve">保洁人员</w:t>
      </w:r>
      <w:r>
        <w:rPr>
          <w:rFonts w:hint="default" w:ascii="Times New Roman" w:hAnsi="Times New Roman" w:eastAsia="仿宋_GB2312" w:cs="Times New Roman"/>
          <w:color w:val="auto"/>
          <w:sz w:val="28"/>
          <w:szCs w:val="36"/>
          <w:highlight w:val="none"/>
          <w:lang w:eastAsia="zh-CN"/>
        </w:rPr>
        <w:t xml:space="preserve">不少于</w:t>
      </w:r>
      <w:r>
        <w:rPr>
          <w:rFonts w:hint="default" w:ascii="Times New Roman" w:hAnsi="Times New Roman" w:eastAsia="仿宋_GB2312" w:cs="Times New Roman"/>
          <w:color w:val="auto"/>
          <w:sz w:val="28"/>
          <w:szCs w:val="36"/>
          <w:highlight w:val="none"/>
          <w:u w:val="single"/>
          <w:lang w:val="en-US" w:eastAsia="zh-CN"/>
        </w:rPr>
        <w:t xml:space="preserve">23</w:t>
      </w:r>
      <w:r>
        <w:rPr>
          <w:rFonts w:hint="default" w:ascii="Times New Roman" w:hAnsi="Times New Roman" w:eastAsia="仿宋_GB2312" w:cs="Times New Roman"/>
          <w:color w:val="auto"/>
          <w:sz w:val="28"/>
          <w:szCs w:val="36"/>
          <w:highlight w:val="none"/>
        </w:rPr>
        <w:t xml:space="preserve">人，管理人员</w:t>
      </w:r>
      <w:r>
        <w:rPr>
          <w:rFonts w:hint="default" w:ascii="Times New Roman" w:hAnsi="Times New Roman" w:eastAsia="仿宋_GB2312" w:cs="Times New Roman"/>
          <w:color w:val="auto"/>
          <w:sz w:val="28"/>
          <w:szCs w:val="36"/>
          <w:highlight w:val="none"/>
          <w:lang w:eastAsia="zh-CN"/>
        </w:rPr>
        <w:t xml:space="preserve">不少于</w:t>
      </w:r>
      <w:r>
        <w:rPr>
          <w:rFonts w:hint="default" w:ascii="Times New Roman" w:hAnsi="Times New Roman" w:eastAsia="仿宋_GB2312" w:cs="Times New Roman"/>
          <w:color w:val="auto"/>
          <w:sz w:val="28"/>
          <w:szCs w:val="36"/>
          <w:highlight w:val="none"/>
          <w:u w:val="single"/>
          <w:lang w:val="en-US" w:eastAsia="zh-CN"/>
        </w:rPr>
        <w:t xml:space="preserve">3</w:t>
      </w:r>
      <w:r>
        <w:rPr>
          <w:rFonts w:hint="default" w:ascii="Times New Roman" w:hAnsi="Times New Roman" w:eastAsia="仿宋_GB2312" w:cs="Times New Roman"/>
          <w:color w:val="auto"/>
          <w:sz w:val="28"/>
          <w:szCs w:val="36"/>
          <w:highlight w:val="none"/>
        </w:rPr>
        <w:t xml:space="preserve">人。</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36"/>
          <w:highlight w:val="none"/>
          <w:lang w:val="en-US" w:eastAsia="zh-CN"/>
        </w:rPr>
        <w:t xml:space="preserve">（二）项目管理人员：</w:t>
      </w:r>
      <w:r>
        <w:rPr>
          <w:rFonts w:hint="default" w:ascii="Times New Roman" w:hAnsi="Times New Roman" w:eastAsia="仿宋_GB2312" w:cs="Times New Roman"/>
          <w:color w:val="auto"/>
          <w:sz w:val="28"/>
          <w:szCs w:val="36"/>
          <w:highlight w:val="none"/>
        </w:rPr>
        <w:t xml:space="preserve">乙方</w:t>
      </w:r>
      <w:r>
        <w:rPr>
          <w:rFonts w:hint="eastAsia" w:ascii="Times New Roman" w:hAnsi="Times New Roman" w:eastAsia="仿宋_GB2312" w:cs="Times New Roman"/>
          <w:color w:val="auto"/>
          <w:sz w:val="28"/>
          <w:szCs w:val="36"/>
          <w:highlight w:val="none"/>
          <w:lang w:eastAsia="zh-CN"/>
        </w:rPr>
        <w:t xml:space="preserve">须</w:t>
      </w:r>
      <w:r>
        <w:rPr>
          <w:rFonts w:hint="default" w:ascii="Times New Roman" w:hAnsi="Times New Roman" w:eastAsia="仿宋_GB2312" w:cs="Times New Roman"/>
          <w:color w:val="auto"/>
          <w:sz w:val="28"/>
          <w:szCs w:val="36"/>
          <w:highlight w:val="none"/>
        </w:rPr>
        <w:t xml:space="preserve">指定</w:t>
      </w:r>
      <w:r>
        <w:rPr>
          <w:rFonts w:hint="eastAsia" w:eastAsia="仿宋_GB2312" w:cs="Times New Roman"/>
          <w:color w:val="auto"/>
          <w:sz w:val="28"/>
          <w:szCs w:val="36"/>
          <w:highlight w:val="none"/>
          <w:lang w:eastAsia="zh-CN"/>
        </w:rPr>
        <w:t xml:space="preserve">一名</w:t>
      </w:r>
      <w:r>
        <w:rPr>
          <w:rFonts w:hint="eastAsia" w:ascii="Times New Roman" w:hAnsi="Times New Roman" w:eastAsia="仿宋_GB2312" w:cs="Times New Roman"/>
          <w:color w:val="auto"/>
          <w:sz w:val="28"/>
          <w:szCs w:val="36"/>
          <w:highlight w:val="none"/>
        </w:rPr>
        <w:t xml:space="preserve">项目总负责人</w:t>
      </w:r>
      <w:r>
        <w:rPr>
          <w:rFonts w:hint="eastAsia" w:eastAsia="仿宋_GB2312" w:cs="Times New Roman"/>
          <w:color w:val="auto"/>
          <w:sz w:val="28"/>
          <w:szCs w:val="36"/>
          <w:highlight w:val="none"/>
          <w:lang w:eastAsia="zh-CN"/>
        </w:rPr>
        <w:t xml:space="preserve">，</w:t>
      </w:r>
      <w:r>
        <w:rPr>
          <w:rFonts w:hint="default" w:ascii="Times New Roman" w:hAnsi="Times New Roman" w:eastAsia="仿宋_GB2312" w:cs="Times New Roman"/>
          <w:color w:val="auto"/>
          <w:sz w:val="28"/>
          <w:szCs w:val="36"/>
          <w:highlight w:val="none"/>
        </w:rPr>
        <w:t xml:space="preserve">全程</w:t>
      </w:r>
      <w:r>
        <w:rPr>
          <w:rFonts w:hint="eastAsia" w:ascii="Times New Roman" w:hAnsi="Times New Roman" w:eastAsia="仿宋_GB2312" w:cs="Times New Roman"/>
          <w:color w:val="auto"/>
          <w:sz w:val="28"/>
          <w:szCs w:val="36"/>
          <w:highlight w:val="none"/>
        </w:rPr>
        <w:t xml:space="preserve">全权统筹本项目履约、服务对接、日常管理等全部工作</w:t>
      </w:r>
      <w:r>
        <w:rPr>
          <w:rFonts w:hint="eastAsia" w:eastAsia="仿宋_GB2312" w:cs="Times New Roman"/>
          <w:color w:val="auto"/>
          <w:sz w:val="28"/>
          <w:szCs w:val="36"/>
          <w:highlight w:val="none"/>
          <w:lang w:eastAsia="zh-CN"/>
        </w:rPr>
        <w:t xml:space="preserve">；</w:t>
      </w:r>
      <w:r>
        <w:rPr>
          <w:rFonts w:hint="default" w:ascii="Times New Roman" w:hAnsi="Times New Roman" w:eastAsia="仿宋_GB2312" w:cs="Times New Roman"/>
          <w:color w:val="auto"/>
          <w:sz w:val="28"/>
          <w:szCs w:val="36"/>
          <w:highlight w:val="none"/>
          <w:lang w:eastAsia="zh-CN"/>
        </w:rPr>
        <w:t xml:space="preserve">指定</w:t>
      </w:r>
      <w:r>
        <w:rPr>
          <w:rFonts w:hint="eastAsia" w:ascii="Times New Roman" w:hAnsi="Times New Roman" w:eastAsia="仿宋_GB2312" w:cs="Times New Roman"/>
          <w:color w:val="auto"/>
          <w:sz w:val="28"/>
          <w:szCs w:val="36"/>
          <w:highlight w:val="none"/>
          <w:lang w:eastAsia="zh-CN"/>
        </w:rPr>
        <w:t xml:space="preserve">一名安全责任人</w:t>
      </w:r>
      <w:r>
        <w:rPr>
          <w:rFonts w:hint="default" w:ascii="Times New Roman" w:hAnsi="Times New Roman" w:eastAsia="仿宋_GB2312" w:cs="Times New Roman"/>
          <w:color w:val="auto"/>
          <w:sz w:val="28"/>
          <w:szCs w:val="36"/>
          <w:highlight w:val="none"/>
          <w:lang w:eastAsia="zh-CN"/>
        </w:rPr>
        <w:t xml:space="preserve">，</w:t>
      </w:r>
      <w:r>
        <w:rPr>
          <w:rFonts w:hint="eastAsia" w:ascii="Times New Roman" w:hAnsi="Times New Roman" w:eastAsia="仿宋_GB2312" w:cs="Times New Roman"/>
          <w:color w:val="auto"/>
          <w:sz w:val="28"/>
          <w:szCs w:val="36"/>
          <w:highlight w:val="none"/>
          <w:lang w:eastAsia="zh-CN"/>
        </w:rPr>
        <w:t xml:space="preserve">全面负责项目安全生产管理工作，且安全负责人须持有本项目适配的有效安全证书</w:t>
      </w:r>
      <w:r>
        <w:rPr>
          <w:rFonts w:hint="default" w:ascii="Times New Roman" w:hAnsi="Times New Roman" w:eastAsia="仿宋_GB2312" w:cs="Times New Roman"/>
          <w:color w:val="auto"/>
          <w:sz w:val="28"/>
          <w:szCs w:val="36"/>
          <w:highlight w:val="none"/>
          <w:lang w:eastAsia="zh-CN"/>
        </w:rPr>
        <w:t xml:space="preserve">。项目负责人、项目安全责任人未经甲方</w:t>
      </w:r>
      <w:r>
        <w:rPr>
          <w:rFonts w:hint="default" w:ascii="Times New Roman" w:hAnsi="Times New Roman" w:eastAsia="仿宋_GB2312" w:cs="Times New Roman"/>
          <w:color w:val="auto"/>
          <w:sz w:val="28"/>
          <w:szCs w:val="28"/>
          <w:highlight w:val="none"/>
        </w:rPr>
        <w:t xml:space="preserve">书面同意，不得</w:t>
      </w:r>
      <w:r>
        <w:rPr>
          <w:rFonts w:hint="eastAsia" w:ascii="Times New Roman" w:hAnsi="Times New Roman" w:eastAsia="仿宋_GB2312" w:cs="Times New Roman"/>
          <w:color w:val="auto"/>
          <w:sz w:val="28"/>
          <w:szCs w:val="28"/>
          <w:highlight w:val="none"/>
          <w:lang w:eastAsia="zh-CN"/>
        </w:rPr>
        <w:t xml:space="preserve">擅自</w:t>
      </w:r>
      <w:r>
        <w:rPr>
          <w:rFonts w:hint="default" w:ascii="Times New Roman" w:hAnsi="Times New Roman" w:eastAsia="仿宋_GB2312" w:cs="Times New Roman"/>
          <w:color w:val="auto"/>
          <w:sz w:val="28"/>
          <w:szCs w:val="28"/>
          <w:highlight w:val="none"/>
        </w:rPr>
        <w:t xml:space="preserve">更换。否则按乙方违约处理，记不良行为。</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项目</w:t>
      </w:r>
      <w:r>
        <w:rPr>
          <w:rFonts w:hint="default" w:ascii="Times New Roman" w:hAnsi="Times New Roman" w:eastAsia="仿宋_GB2312" w:cs="Times New Roman"/>
          <w:color w:val="auto"/>
          <w:sz w:val="28"/>
          <w:szCs w:val="28"/>
          <w:highlight w:val="none"/>
          <w:lang w:eastAsia="zh-CN"/>
        </w:rPr>
        <w:t xml:space="preserve">服务</w:t>
      </w:r>
      <w:r>
        <w:rPr>
          <w:rFonts w:hint="default" w:ascii="Times New Roman" w:hAnsi="Times New Roman" w:eastAsia="仿宋_GB2312" w:cs="Times New Roman"/>
          <w:color w:val="auto"/>
          <w:sz w:val="28"/>
          <w:szCs w:val="28"/>
          <w:highlight w:val="none"/>
        </w:rPr>
        <w:t xml:space="preserve">负责人姓名</w:t>
      </w:r>
      <w:r>
        <w:rPr>
          <w:rFonts w:hint="default" w:ascii="Times New Roman" w:hAnsi="Times New Roman" w:eastAsia="仿宋_GB2312" w:cs="Times New Roman"/>
          <w:color w:val="auto"/>
          <w:sz w:val="28"/>
          <w:szCs w:val="28"/>
          <w:highlight w:val="none"/>
          <w:u w:val="none"/>
        </w:rPr>
        <w:t xml:space="preserve">：</w:t>
      </w:r>
      <w:r>
        <w:rPr>
          <w:rFonts w:hint="default" w:ascii="Times New Roman" w:hAnsi="Times New Roman" w:eastAsia="仿宋_GB2312" w:cs="Times New Roman"/>
          <w:color w:val="auto"/>
          <w:sz w:val="28"/>
          <w:szCs w:val="28"/>
          <w:highlight w:val="none"/>
          <w:u w:val="single"/>
        </w:rPr>
        <w:t xml:space="preserve">     </w:t>
      </w:r>
      <w:r>
        <w:rPr>
          <w:rFonts w:hint="default" w:ascii="Times New Roman" w:hAnsi="Times New Roman" w:eastAsia="仿宋_GB2312" w:cs="Times New Roman"/>
          <w:color w:val="auto"/>
          <w:sz w:val="28"/>
          <w:szCs w:val="28"/>
          <w:highlight w:val="none"/>
          <w:u w:val="single"/>
          <w:lang w:val="en-US" w:eastAsia="zh-CN"/>
        </w:rPr>
        <w:t xml:space="preserve">  </w:t>
      </w:r>
      <w:r>
        <w:rPr>
          <w:rFonts w:hint="default" w:ascii="Times New Roman" w:hAnsi="Times New Roman" w:eastAsia="仿宋_GB2312" w:cs="Times New Roman"/>
          <w:color w:val="auto"/>
          <w:sz w:val="28"/>
          <w:szCs w:val="28"/>
          <w:highlight w:val="none"/>
          <w:u w:val="single"/>
        </w:rPr>
        <w:t xml:space="preserve">   </w:t>
      </w:r>
      <w:r>
        <w:rPr>
          <w:rFonts w:hint="default" w:ascii="Times New Roman" w:hAnsi="Times New Roman" w:eastAsia="仿宋_GB2312" w:cs="Times New Roman"/>
          <w:color w:val="auto"/>
          <w:sz w:val="28"/>
          <w:szCs w:val="28"/>
          <w:highlight w:val="none"/>
        </w:rPr>
        <w:t xml:space="preserve">； 联系电话</w:t>
      </w:r>
      <w:r>
        <w:rPr>
          <w:rFonts w:hint="default" w:ascii="Times New Roman" w:hAnsi="Times New Roman" w:eastAsia="仿宋_GB2312" w:cs="Times New Roman"/>
          <w:color w:val="auto"/>
          <w:sz w:val="28"/>
          <w:szCs w:val="28"/>
          <w:highlight w:val="none"/>
          <w:u w:val="none"/>
        </w:rPr>
        <w:t xml:space="preserve">：</w:t>
      </w:r>
      <w:r>
        <w:rPr>
          <w:rFonts w:hint="default" w:ascii="Times New Roman" w:hAnsi="Times New Roman" w:eastAsia="仿宋_GB2312" w:cs="Times New Roman"/>
          <w:color w:val="auto"/>
          <w:sz w:val="28"/>
          <w:szCs w:val="28"/>
          <w:highlight w:val="none"/>
          <w:u w:val="single"/>
        </w:rPr>
        <w:t xml:space="preserve">               </w:t>
      </w:r>
      <w:r>
        <w:rPr>
          <w:rFonts w:hint="default" w:ascii="Times New Roman" w:hAnsi="Times New Roman" w:eastAsia="仿宋_GB2312" w:cs="Times New Roman"/>
          <w:color w:val="auto"/>
          <w:sz w:val="28"/>
          <w:szCs w:val="28"/>
          <w:highlight w:val="none"/>
        </w:rPr>
        <w:t xml:space="preserve"> 。</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项目安全负责人姓名：</w:t>
      </w:r>
      <w:r>
        <w:rPr>
          <w:rFonts w:hint="default" w:ascii="Times New Roman" w:hAnsi="Times New Roman" w:eastAsia="仿宋_GB2312" w:cs="Times New Roman"/>
          <w:color w:val="auto"/>
          <w:sz w:val="28"/>
          <w:szCs w:val="28"/>
          <w:highlight w:val="none"/>
          <w:u w:val="single"/>
        </w:rPr>
        <w:t xml:space="preserve">     </w:t>
      </w:r>
      <w:r>
        <w:rPr>
          <w:rFonts w:hint="default" w:ascii="Times New Roman" w:hAnsi="Times New Roman" w:eastAsia="仿宋_GB2312" w:cs="Times New Roman"/>
          <w:color w:val="auto"/>
          <w:sz w:val="28"/>
          <w:szCs w:val="28"/>
          <w:highlight w:val="none"/>
          <w:u w:val="single"/>
          <w:lang w:val="en-US" w:eastAsia="zh-CN"/>
        </w:rPr>
        <w:t xml:space="preserve">  </w:t>
      </w:r>
      <w:r>
        <w:rPr>
          <w:rFonts w:hint="default" w:ascii="Times New Roman" w:hAnsi="Times New Roman" w:eastAsia="仿宋_GB2312" w:cs="Times New Roman"/>
          <w:color w:val="auto"/>
          <w:sz w:val="28"/>
          <w:szCs w:val="28"/>
          <w:highlight w:val="none"/>
          <w:u w:val="single"/>
        </w:rPr>
        <w:t xml:space="preserve">   </w:t>
      </w:r>
      <w:r>
        <w:rPr>
          <w:rFonts w:hint="default" w:ascii="Times New Roman" w:hAnsi="Times New Roman" w:eastAsia="仿宋_GB2312" w:cs="Times New Roman"/>
          <w:color w:val="auto"/>
          <w:sz w:val="28"/>
          <w:szCs w:val="28"/>
          <w:highlight w:val="none"/>
        </w:rPr>
        <w:t xml:space="preserve">； 联系电话</w:t>
      </w:r>
      <w:r>
        <w:rPr>
          <w:rFonts w:hint="default" w:ascii="Times New Roman" w:hAnsi="Times New Roman" w:eastAsia="仿宋_GB2312" w:cs="Times New Roman"/>
          <w:color w:val="auto"/>
          <w:sz w:val="28"/>
          <w:szCs w:val="28"/>
          <w:highlight w:val="none"/>
          <w:u w:val="none"/>
        </w:rPr>
        <w:t xml:space="preserve">：</w:t>
      </w:r>
      <w:r>
        <w:rPr>
          <w:rFonts w:hint="default" w:ascii="Times New Roman" w:hAnsi="Times New Roman" w:eastAsia="仿宋_GB2312" w:cs="Times New Roman"/>
          <w:color w:val="auto"/>
          <w:sz w:val="28"/>
          <w:szCs w:val="28"/>
          <w:highlight w:val="none"/>
          <w:u w:val="single"/>
        </w:rPr>
        <w:t xml:space="preserve">               </w:t>
      </w:r>
      <w:r>
        <w:rPr>
          <w:rFonts w:hint="default" w:ascii="Times New Roman" w:hAnsi="Times New Roman" w:eastAsia="仿宋_GB2312" w:cs="Times New Roman"/>
          <w:color w:val="auto"/>
          <w:sz w:val="28"/>
          <w:szCs w:val="28"/>
          <w:highlight w:val="none"/>
        </w:rPr>
        <w:t xml:space="preserve"> 。</w:t>
      </w:r>
      <w:r/>
    </w:p>
    <w:p>
      <w:pPr>
        <w:pStyle w:val="864"/>
        <w:ind w:firstLine="560"/>
        <w:keepLines w:val="0"/>
        <w:keepNext w:val="0"/>
        <w:pageBreakBefore w:val="0"/>
        <w:spacing w:line="420" w:lineRule="exact"/>
        <w:widowControl w:val="off"/>
        <w:rPr>
          <w:rFonts w:hint="default" w:ascii="Times New Roman" w:hAnsi="Times New Roman" w:cs="Times New Roman"/>
          <w:color w:val="auto"/>
          <w:sz w:val="22"/>
          <w:szCs w:val="28"/>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（安全负责人须持有适应本项目的安全证书）</w:t>
      </w:r>
      <w:r/>
    </w:p>
    <w:p>
      <w:pPr>
        <w:pStyle w:val="864"/>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（三）人员管理要求：</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1.</w:t>
      </w:r>
      <w:r>
        <w:rPr>
          <w:rFonts w:hint="eastAsia" w:ascii="仿宋_GB2312" w:hAnsi="仿宋_GB2312" w:eastAsia="仿宋_GB2312" w:cs="仿宋_GB2312"/>
          <w:color w:val="auto"/>
          <w:sz w:val="28"/>
          <w:szCs w:val="28"/>
          <w:highlight w:val="none"/>
        </w:rPr>
        <w:t xml:space="preserve">乙方须建立完善人员管理制度，作业人员在岗期间须统一穿戴制式工作服、劳保用品及水上救生设备，严格遵守水上作业安全操作规程，落实安全防护措施</w:t>
      </w:r>
      <w:r>
        <w:rPr>
          <w:rFonts w:hint="eastAsia" w:ascii="仿宋_GB2312" w:hAnsi="仿宋_GB2312" w:eastAsia="仿宋_GB2312" w:cs="仿宋_GB2312"/>
          <w:color w:val="auto"/>
          <w:sz w:val="28"/>
          <w:szCs w:val="28"/>
          <w:highlight w:val="none"/>
          <w:lang w:eastAsia="zh-CN"/>
        </w:rPr>
        <w:t xml:space="preserve">。</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2.所聘用职工必须符合国家规定，</w:t>
      </w:r>
      <w:r>
        <w:rPr>
          <w:rFonts w:hint="eastAsia" w:ascii="仿宋_GB2312" w:hAnsi="仿宋_GB2312" w:eastAsia="仿宋_GB2312" w:cs="仿宋_GB2312"/>
          <w:color w:val="auto"/>
          <w:sz w:val="28"/>
          <w:szCs w:val="28"/>
          <w:highlight w:val="none"/>
        </w:rPr>
        <w:t xml:space="preserve">单艘作业船舶在岗作业人员不少于2人</w:t>
      </w:r>
      <w:r>
        <w:rPr>
          <w:rFonts w:hint="default" w:ascii="Times New Roman" w:hAnsi="Times New Roman" w:eastAsia="仿宋_GB2312" w:cs="Times New Roman"/>
          <w:color w:val="auto"/>
          <w:sz w:val="28"/>
          <w:szCs w:val="36"/>
          <w:highlight w:val="none"/>
          <w:lang w:val="en-US" w:eastAsia="zh-CN"/>
        </w:rPr>
        <w:t xml:space="preserve">；</w:t>
      </w:r>
      <w:r>
        <w:rPr>
          <w:rFonts w:hint="default" w:ascii="Times New Roman" w:hAnsi="Times New Roman" w:eastAsia="仿宋_GB2312" w:cs="Times New Roman"/>
          <w:color w:val="auto"/>
          <w:sz w:val="28"/>
          <w:szCs w:val="28"/>
          <w:highlight w:val="none"/>
        </w:rPr>
        <w:t xml:space="preserve">船舶</w:t>
      </w:r>
      <w:r>
        <w:rPr>
          <w:rFonts w:hint="default" w:ascii="Times New Roman" w:hAnsi="Times New Roman" w:eastAsia="仿宋_GB2312" w:cs="Times New Roman"/>
          <w:color w:val="auto"/>
          <w:sz w:val="28"/>
          <w:szCs w:val="28"/>
          <w:highlight w:val="none"/>
          <w:lang w:eastAsia="zh-CN"/>
        </w:rPr>
        <w:t xml:space="preserve">、车辆</w:t>
      </w:r>
      <w:r>
        <w:rPr>
          <w:rFonts w:hint="default" w:ascii="Times New Roman" w:hAnsi="Times New Roman" w:eastAsia="仿宋_GB2312" w:cs="Times New Roman"/>
          <w:color w:val="auto"/>
          <w:sz w:val="28"/>
          <w:szCs w:val="28"/>
          <w:highlight w:val="none"/>
        </w:rPr>
        <w:t xml:space="preserve">驾驶员</w:t>
      </w:r>
      <w:r>
        <w:rPr>
          <w:rFonts w:hint="eastAsia" w:ascii="Times New Roman" w:hAnsi="Times New Roman" w:eastAsia="仿宋_GB2312" w:cs="Times New Roman"/>
          <w:color w:val="auto"/>
          <w:sz w:val="28"/>
          <w:szCs w:val="28"/>
          <w:highlight w:val="none"/>
          <w:lang w:eastAsia="zh-CN"/>
        </w:rPr>
        <w:t xml:space="preserve">须</w:t>
      </w:r>
      <w:r>
        <w:rPr>
          <w:rFonts w:hint="default" w:ascii="Times New Roman" w:hAnsi="Times New Roman" w:eastAsia="仿宋_GB2312" w:cs="Times New Roman"/>
          <w:color w:val="auto"/>
          <w:sz w:val="28"/>
          <w:szCs w:val="28"/>
          <w:highlight w:val="none"/>
          <w:lang w:eastAsia="zh-CN"/>
        </w:rPr>
        <w:t xml:space="preserve">持</w:t>
      </w:r>
      <w:r>
        <w:rPr>
          <w:rFonts w:hint="default" w:ascii="Times New Roman" w:hAnsi="Times New Roman" w:eastAsia="仿宋_GB2312" w:cs="Times New Roman"/>
          <w:color w:val="auto"/>
          <w:sz w:val="28"/>
          <w:szCs w:val="28"/>
          <w:highlight w:val="none"/>
        </w:rPr>
        <w:t xml:space="preserve">有</w:t>
      </w:r>
      <w:r>
        <w:rPr>
          <w:rFonts w:hint="default" w:ascii="Times New Roman" w:hAnsi="Times New Roman" w:eastAsia="仿宋_GB2312" w:cs="Times New Roman"/>
          <w:color w:val="auto"/>
          <w:sz w:val="28"/>
          <w:szCs w:val="28"/>
          <w:highlight w:val="none"/>
          <w:lang w:eastAsia="zh-CN"/>
        </w:rPr>
        <w:t xml:space="preserve">相应的</w:t>
      </w:r>
      <w:r>
        <w:rPr>
          <w:rFonts w:hint="default" w:ascii="Times New Roman" w:hAnsi="Times New Roman" w:eastAsia="仿宋_GB2312" w:cs="Times New Roman"/>
          <w:color w:val="auto"/>
          <w:sz w:val="28"/>
          <w:szCs w:val="28"/>
          <w:highlight w:val="none"/>
        </w:rPr>
        <w:t xml:space="preserve">船舶</w:t>
      </w:r>
      <w:r>
        <w:rPr>
          <w:rFonts w:hint="default" w:ascii="Times New Roman" w:hAnsi="Times New Roman" w:eastAsia="仿宋_GB2312" w:cs="Times New Roman"/>
          <w:color w:val="auto"/>
          <w:sz w:val="28"/>
          <w:szCs w:val="28"/>
          <w:highlight w:val="none"/>
          <w:lang w:val="en-US" w:eastAsia="zh-CN"/>
        </w:rPr>
        <w:t xml:space="preserve">船员适任证书</w:t>
      </w:r>
      <w:r>
        <w:rPr>
          <w:rFonts w:hint="default" w:ascii="Times New Roman" w:hAnsi="Times New Roman" w:eastAsia="仿宋_GB2312" w:cs="Times New Roman"/>
          <w:color w:val="auto"/>
          <w:sz w:val="28"/>
          <w:szCs w:val="28"/>
          <w:highlight w:val="none"/>
          <w:lang w:eastAsia="zh-CN"/>
        </w:rPr>
        <w:t xml:space="preserve">、车辆</w:t>
      </w:r>
      <w:r>
        <w:rPr>
          <w:rFonts w:hint="default" w:ascii="Times New Roman" w:hAnsi="Times New Roman" w:eastAsia="仿宋_GB2312" w:cs="Times New Roman"/>
          <w:color w:val="auto"/>
          <w:sz w:val="28"/>
          <w:szCs w:val="28"/>
          <w:highlight w:val="none"/>
        </w:rPr>
        <w:t xml:space="preserve">驾驶证</w:t>
      </w:r>
      <w:r>
        <w:rPr>
          <w:rFonts w:hint="default" w:ascii="Times New Roman" w:hAnsi="Times New Roman" w:eastAsia="仿宋_GB2312" w:cs="Times New Roman"/>
          <w:color w:val="auto"/>
          <w:sz w:val="28"/>
          <w:szCs w:val="36"/>
          <w:highlight w:val="none"/>
          <w:lang w:val="en-US" w:eastAsia="zh-CN"/>
        </w:rPr>
        <w:t xml:space="preserve">，</w:t>
      </w:r>
      <w:r>
        <w:rPr>
          <w:rFonts w:hint="default" w:ascii="Times New Roman" w:hAnsi="Times New Roman" w:eastAsia="仿宋_GB2312" w:cs="Times New Roman"/>
          <w:color w:val="auto"/>
          <w:sz w:val="28"/>
          <w:szCs w:val="28"/>
          <w:highlight w:val="none"/>
        </w:rPr>
        <w:t xml:space="preserve">严格</w:t>
      </w:r>
      <w:r>
        <w:rPr>
          <w:rFonts w:hint="eastAsia" w:ascii="Times New Roman" w:hAnsi="Times New Roman" w:eastAsia="仿宋_GB2312" w:cs="Times New Roman"/>
          <w:color w:val="auto"/>
          <w:sz w:val="28"/>
          <w:szCs w:val="28"/>
          <w:highlight w:val="none"/>
          <w:lang w:eastAsia="zh-CN"/>
        </w:rPr>
        <w:t xml:space="preserve">落实安全生产要求</w:t>
      </w:r>
      <w:r>
        <w:rPr>
          <w:rFonts w:hint="default" w:ascii="Times New Roman" w:hAnsi="Times New Roman" w:eastAsia="仿宋_GB2312" w:cs="Times New Roman"/>
          <w:color w:val="auto"/>
          <w:sz w:val="28"/>
          <w:szCs w:val="28"/>
          <w:highlight w:val="none"/>
        </w:rPr>
        <w:t xml:space="preserve">，</w:t>
      </w:r>
      <w:r>
        <w:rPr>
          <w:rFonts w:hint="default" w:ascii="Times New Roman" w:hAnsi="Times New Roman" w:eastAsia="仿宋_GB2312" w:cs="Times New Roman"/>
          <w:color w:val="auto"/>
          <w:sz w:val="28"/>
          <w:szCs w:val="36"/>
          <w:highlight w:val="none"/>
          <w:lang w:val="en-US" w:eastAsia="zh-CN"/>
        </w:rPr>
        <w:t xml:space="preserve">确保全年不出安全责任事故。如发生安全责任事故，</w:t>
      </w:r>
      <w:r>
        <w:rPr>
          <w:rFonts w:hint="default" w:ascii="Times New Roman" w:hAnsi="Times New Roman" w:eastAsia="仿宋_GB2312" w:cs="Times New Roman"/>
          <w:color w:val="auto"/>
          <w:sz w:val="28"/>
          <w:szCs w:val="28"/>
          <w:highlight w:val="none"/>
        </w:rPr>
        <w:t xml:space="preserve">一切经济、法律责任</w:t>
      </w:r>
      <w:r>
        <w:rPr>
          <w:rFonts w:hint="default" w:ascii="Times New Roman" w:hAnsi="Times New Roman" w:eastAsia="仿宋_GB2312" w:cs="Times New Roman"/>
          <w:color w:val="auto"/>
          <w:sz w:val="28"/>
          <w:szCs w:val="36"/>
          <w:highlight w:val="none"/>
          <w:lang w:val="en-US" w:eastAsia="zh-CN"/>
        </w:rPr>
        <w:t xml:space="preserve">由乙方自行承担，并妥善处理好事后工作，甲方概不负责。</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3.乙方必须给所聘用的保洁人员在保险部门办理工伤保险或雇主责任险、医疗保险</w:t>
      </w:r>
      <w:r>
        <w:rPr>
          <w:rFonts w:hint="default" w:ascii="Times New Roman" w:hAnsi="Times New Roman" w:eastAsia="仿宋_GB2312" w:cs="Times New Roman"/>
          <w:color w:val="auto"/>
          <w:sz w:val="28"/>
          <w:szCs w:val="28"/>
          <w:highlight w:val="none"/>
          <w:lang w:val="en-US" w:eastAsia="zh-CN"/>
        </w:rPr>
        <w:t xml:space="preserve">等</w:t>
      </w:r>
      <w:r>
        <w:rPr>
          <w:rFonts w:hint="eastAsia" w:ascii="仿宋_GB2312" w:hAnsi="仿宋_GB2312" w:eastAsia="仿宋_GB2312" w:cs="仿宋_GB2312"/>
          <w:color w:val="auto"/>
          <w:sz w:val="28"/>
          <w:szCs w:val="28"/>
          <w:highlight w:val="none"/>
        </w:rPr>
        <w:t xml:space="preserve">合规保险，保障从业人员权益</w:t>
      </w:r>
      <w:r>
        <w:rPr>
          <w:rFonts w:hint="default" w:ascii="Times New Roman" w:hAnsi="Times New Roman" w:eastAsia="仿宋_GB2312" w:cs="Times New Roman"/>
          <w:color w:val="auto"/>
          <w:sz w:val="28"/>
          <w:szCs w:val="36"/>
          <w:highlight w:val="none"/>
          <w:lang w:val="en-US" w:eastAsia="zh-CN"/>
        </w:rPr>
        <w:t xml:space="preserve">。</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4.</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应与聘用人员签订聘用合同，必须按期支付保洁工人的工资，为其</w:t>
      </w:r>
      <w:r>
        <w:rPr>
          <w:rFonts w:hint="default" w:ascii="Times New Roman" w:hAnsi="Times New Roman" w:eastAsia="仿宋_GB2312" w:cs="Times New Roman"/>
          <w:color w:val="auto"/>
          <w:sz w:val="28"/>
          <w:szCs w:val="28"/>
          <w:highlight w:val="none"/>
          <w:lang w:eastAsia="zh-CN"/>
        </w:rPr>
        <w:t xml:space="preserve">缴纳社会保险</w:t>
      </w:r>
      <w:r>
        <w:rPr>
          <w:rFonts w:hint="default" w:ascii="Times New Roman" w:hAnsi="Times New Roman" w:eastAsia="仿宋_GB2312" w:cs="Times New Roman"/>
          <w:color w:val="auto"/>
          <w:sz w:val="28"/>
          <w:szCs w:val="28"/>
          <w:highlight w:val="none"/>
        </w:rPr>
        <w:t xml:space="preserve">，</w:t>
      </w:r>
      <w:r>
        <w:rPr>
          <w:rFonts w:hint="eastAsia" w:ascii="仿宋_GB2312" w:hAnsi="仿宋_GB2312" w:eastAsia="仿宋_GB2312" w:cs="仿宋_GB2312"/>
          <w:color w:val="auto"/>
          <w:sz w:val="28"/>
          <w:szCs w:val="28"/>
          <w:highlight w:val="none"/>
        </w:rPr>
        <w:t xml:space="preserve">若出现无故拖欠员工工资</w:t>
      </w:r>
      <w:r>
        <w:rPr>
          <w:rFonts w:hint="eastAsia" w:ascii="仿宋_GB2312" w:hAnsi="仿宋_GB2312" w:eastAsia="仿宋_GB2312" w:cs="仿宋_GB2312"/>
          <w:color w:val="auto"/>
          <w:sz w:val="28"/>
          <w:szCs w:val="28"/>
          <w:highlight w:val="none"/>
          <w:lang w:eastAsia="zh-CN"/>
        </w:rPr>
        <w:t xml:space="preserve">的</w:t>
      </w:r>
      <w:r>
        <w:rPr>
          <w:rFonts w:hint="eastAsia" w:ascii="仿宋_GB2312" w:hAnsi="仿宋_GB2312" w:eastAsia="仿宋_GB2312" w:cs="仿宋_GB2312"/>
          <w:color w:val="auto"/>
          <w:sz w:val="28"/>
          <w:szCs w:val="28"/>
          <w:highlight w:val="none"/>
        </w:rPr>
        <w:t xml:space="preserve">情形，</w:t>
      </w:r>
      <w:r>
        <w:rPr>
          <w:rFonts w:hint="default" w:ascii="Times New Roman" w:hAnsi="Times New Roman" w:eastAsia="仿宋_GB2312" w:cs="Times New Roman"/>
          <w:color w:val="auto"/>
          <w:sz w:val="28"/>
          <w:szCs w:val="28"/>
          <w:highlight w:val="none"/>
        </w:rPr>
        <w:t xml:space="preserve">经</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核实后有权从</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应得的合同价款中</w:t>
      </w:r>
      <w:r>
        <w:rPr>
          <w:rFonts w:hint="eastAsia" w:ascii="仿宋_GB2312" w:hAnsi="仿宋_GB2312" w:eastAsia="仿宋_GB2312" w:cs="仿宋_GB2312"/>
          <w:color w:val="auto"/>
          <w:sz w:val="28"/>
          <w:szCs w:val="28"/>
          <w:highlight w:val="none"/>
        </w:rPr>
        <w:t xml:space="preserve">优先代付，乙方须及时补足对应款项。</w:t>
      </w:r>
      <w:r>
        <w:rPr>
          <w:rFonts w:hint="default" w:ascii="Times New Roman" w:hAnsi="Times New Roman" w:eastAsia="仿宋_GB2312" w:cs="Times New Roman"/>
          <w:color w:val="auto"/>
          <w:sz w:val="28"/>
          <w:szCs w:val="28"/>
          <w:highlight w:val="none"/>
        </w:rPr>
        <w:t xml:space="preserve">如连续3个月或以上无故拖欠保洁工人工资的，</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有权终止</w:t>
      </w:r>
      <w:r>
        <w:rPr>
          <w:rFonts w:hint="eastAsia" w:ascii="Times New Roman" w:hAnsi="Times New Roman" w:eastAsia="仿宋_GB2312" w:cs="Times New Roman"/>
          <w:color w:val="auto"/>
          <w:sz w:val="28"/>
          <w:szCs w:val="28"/>
          <w:highlight w:val="none"/>
          <w:lang w:eastAsia="zh-CN"/>
        </w:rPr>
        <w:t xml:space="preserve">服务</w:t>
      </w:r>
      <w:r>
        <w:rPr>
          <w:rFonts w:hint="default" w:ascii="Times New Roman" w:hAnsi="Times New Roman" w:eastAsia="仿宋_GB2312" w:cs="Times New Roman"/>
          <w:color w:val="auto"/>
          <w:sz w:val="28"/>
          <w:szCs w:val="28"/>
          <w:highlight w:val="none"/>
        </w:rPr>
        <w:t xml:space="preserve">合同。</w:t>
      </w:r>
      <w:r>
        <w:rPr>
          <w:rFonts w:hint="default" w:ascii="Times New Roman" w:hAnsi="Times New Roman" w:eastAsia="仿宋_GB2312" w:cs="Times New Roman"/>
          <w:color w:val="auto"/>
          <w:sz w:val="28"/>
          <w:szCs w:val="28"/>
          <w:highlight w:val="none"/>
          <w:lang w:eastAsia="zh-CN"/>
        </w:rPr>
        <w:t xml:space="preserve">若乙方</w:t>
      </w:r>
      <w:r>
        <w:rPr>
          <w:rFonts w:hint="default" w:ascii="Times New Roman" w:hAnsi="Times New Roman" w:eastAsia="仿宋_GB2312" w:cs="Times New Roman"/>
          <w:color w:val="auto"/>
          <w:sz w:val="28"/>
          <w:szCs w:val="36"/>
          <w:highlight w:val="none"/>
          <w:lang w:val="en-US" w:eastAsia="zh-CN"/>
        </w:rPr>
        <w:t xml:space="preserve">拖欠保洁人员工资和社会保险，甲方将对其不良行为</w:t>
      </w:r>
      <w:r>
        <w:rPr>
          <w:rFonts w:hint="default" w:ascii="Times New Roman" w:hAnsi="Times New Roman" w:eastAsia="仿宋_GB2312" w:cs="Times New Roman"/>
          <w:color w:val="auto"/>
          <w:sz w:val="28"/>
          <w:szCs w:val="28"/>
          <w:highlight w:val="none"/>
          <w:lang w:eastAsia="zh-CN"/>
        </w:rPr>
        <w:t xml:space="preserve">上报相关部门处理。</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rPr>
        <w:t xml:space="preserve">5.</w:t>
      </w:r>
      <w:r>
        <w:rPr>
          <w:rFonts w:hint="eastAsia" w:ascii="Times New Roman" w:hAnsi="Times New Roman" w:eastAsia="仿宋_GB2312" w:cs="Times New Roman"/>
          <w:color w:val="auto"/>
          <w:sz w:val="28"/>
          <w:szCs w:val="36"/>
          <w:highlight w:val="none"/>
          <w:lang w:val="en-US" w:eastAsia="zh-CN"/>
        </w:rPr>
        <w:t xml:space="preserve">乙方</w:t>
      </w:r>
      <w:r>
        <w:rPr>
          <w:rFonts w:hint="default" w:ascii="Times New Roman" w:hAnsi="Times New Roman" w:eastAsia="仿宋_GB2312" w:cs="Times New Roman"/>
          <w:color w:val="auto"/>
          <w:sz w:val="28"/>
          <w:szCs w:val="36"/>
          <w:highlight w:val="none"/>
          <w:lang w:val="en-US" w:eastAsia="zh-CN"/>
        </w:rPr>
        <w:t xml:space="preserve">须遵守《中华人民共和国劳动法》《中华人民共和国劳动合同法》</w:t>
      </w:r>
      <w:r>
        <w:rPr>
          <w:rFonts w:hint="eastAsia" w:ascii="Times New Roman" w:hAnsi="Times New Roman" w:eastAsia="仿宋_GB2312" w:cs="Times New Roman"/>
          <w:color w:val="auto"/>
          <w:sz w:val="28"/>
          <w:szCs w:val="36"/>
          <w:highlight w:val="none"/>
          <w:lang w:val="en-US" w:eastAsia="zh-CN"/>
        </w:rPr>
        <w:t xml:space="preserve">等法律法规</w:t>
      </w:r>
      <w:r>
        <w:rPr>
          <w:rFonts w:hint="default" w:ascii="Times New Roman" w:hAnsi="Times New Roman" w:eastAsia="仿宋_GB2312" w:cs="Times New Roman"/>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rPr>
        <w:t xml:space="preserve">依法合规用工，规范社保缴纳、薪酬发放等全部用工行为</w:t>
      </w:r>
      <w:r>
        <w:rPr>
          <w:rFonts w:hint="default" w:ascii="Times New Roman" w:hAnsi="Times New Roman" w:eastAsia="仿宋_GB2312" w:cs="Times New Roman"/>
          <w:color w:val="auto"/>
          <w:sz w:val="28"/>
          <w:szCs w:val="28"/>
          <w:highlight w:val="none"/>
          <w:lang w:val="en-US" w:eastAsia="zh-CN"/>
        </w:rPr>
        <w:t xml:space="preserve">。</w:t>
      </w:r>
      <w:r/>
    </w:p>
    <w:p>
      <w:pPr>
        <w:ind w:firstLine="560"/>
        <w:keepLines w:val="0"/>
        <w:keepNext w:val="0"/>
        <w:pageBreakBefore w:val="0"/>
        <w:spacing w:line="420" w:lineRule="exact"/>
        <w:widowControl w:val="off"/>
        <w:rPr>
          <w:rFonts w:hint="eastAsia" w:ascii="仿宋_GB2312" w:hAnsi="仿宋_GB2312" w:eastAsia="仿宋_GB2312" w:cs="仿宋_GB2312"/>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6.</w:t>
      </w:r>
      <w:r>
        <w:rPr>
          <w:rFonts w:hint="eastAsia" w:ascii="仿宋_GB2312" w:hAnsi="仿宋_GB2312" w:eastAsia="仿宋_GB2312" w:cs="仿宋_GB2312"/>
          <w:color w:val="auto"/>
          <w:sz w:val="28"/>
          <w:szCs w:val="28"/>
          <w:highlight w:val="none"/>
        </w:rPr>
        <w:t xml:space="preserve"> 因乙方用工不规范、未依法参保、拖欠薪酬等引发的劳动纠纷、行政处罚</w:t>
      </w:r>
      <w:r>
        <w:rPr>
          <w:rFonts w:hint="eastAsia" w:ascii="仿宋_GB2312" w:hAnsi="仿宋_GB2312" w:eastAsia="仿宋_GB2312" w:cs="仿宋_GB2312"/>
          <w:color w:val="auto"/>
          <w:sz w:val="28"/>
          <w:szCs w:val="28"/>
          <w:highlight w:val="none"/>
          <w:lang w:eastAsia="zh-CN"/>
        </w:rPr>
        <w:t xml:space="preserve">的，</w:t>
      </w:r>
      <w:r>
        <w:rPr>
          <w:rFonts w:hint="default" w:ascii="Times New Roman" w:hAnsi="Times New Roman" w:eastAsia="仿宋_GB2312" w:cs="Times New Roman"/>
          <w:color w:val="auto"/>
          <w:sz w:val="28"/>
          <w:szCs w:val="28"/>
          <w:highlight w:val="none"/>
          <w:lang w:val="en-US" w:eastAsia="zh-CN"/>
        </w:rPr>
        <w:t xml:space="preserve">所产生的一切责任和</w:t>
      </w:r>
      <w:r>
        <w:rPr>
          <w:rFonts w:hint="eastAsia" w:eastAsia="仿宋_GB2312" w:cs="Times New Roman"/>
          <w:color w:val="auto"/>
          <w:sz w:val="28"/>
          <w:szCs w:val="28"/>
          <w:highlight w:val="none"/>
          <w:lang w:val="en-US" w:eastAsia="zh-CN"/>
        </w:rPr>
        <w:t xml:space="preserve">全部损失</w:t>
      </w:r>
      <w:r>
        <w:rPr>
          <w:rFonts w:hint="default" w:ascii="Times New Roman" w:hAnsi="Times New Roman" w:eastAsia="仿宋_GB2312" w:cs="Times New Roman"/>
          <w:color w:val="auto"/>
          <w:sz w:val="28"/>
          <w:szCs w:val="28"/>
          <w:highlight w:val="none"/>
          <w:lang w:val="en-US" w:eastAsia="zh-CN"/>
        </w:rPr>
        <w:t xml:space="preserve">均由乙方承担。</w:t>
      </w:r>
      <w:r/>
    </w:p>
    <w:p>
      <w:pPr>
        <w:ind w:firstLine="560"/>
        <w:keepLines w:val="0"/>
        <w:keepNext w:val="0"/>
        <w:pageBreakBefore w:val="0"/>
        <w:spacing w:line="420" w:lineRule="exact"/>
        <w:widowControl w:val="off"/>
        <w:rPr>
          <w:rFonts w:hint="default" w:ascii="Times New Roman" w:hAnsi="Times New Roman" w:eastAsia="楷体_GB2312" w:cs="Times New Roman"/>
          <w:color w:val="auto"/>
          <w:sz w:val="28"/>
          <w:szCs w:val="28"/>
          <w:highlight w:val="none"/>
          <w:lang w:val="en-US" w:eastAsia="zh-CN"/>
        </w:rPr>
        <w:outlineLvl w:val="9"/>
      </w:pPr>
      <w:r>
        <w:rPr>
          <w:rFonts w:hint="default" w:ascii="Times New Roman" w:hAnsi="Times New Roman" w:eastAsia="楷体_GB2312" w:cs="Times New Roman"/>
          <w:color w:val="auto"/>
          <w:sz w:val="28"/>
          <w:szCs w:val="28"/>
          <w:highlight w:val="none"/>
          <w:lang w:val="en-US" w:eastAsia="zh-CN"/>
        </w:rPr>
        <w:t xml:space="preserve">三、项目管理事项：</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（一）</w:t>
      </w:r>
      <w:r>
        <w:rPr>
          <w:rFonts w:hint="default" w:ascii="Times New Roman" w:hAnsi="Times New Roman" w:eastAsia="仿宋_GB2312" w:cs="Times New Roman"/>
          <w:color w:val="auto"/>
          <w:sz w:val="28"/>
          <w:szCs w:val="28"/>
          <w:highlight w:val="none"/>
        </w:rPr>
        <w:t xml:space="preserve">设备及</w:t>
      </w:r>
      <w:r>
        <w:rPr>
          <w:rFonts w:hint="default" w:ascii="Times New Roman" w:hAnsi="Times New Roman" w:eastAsia="仿宋_GB2312" w:cs="Times New Roman"/>
          <w:color w:val="auto"/>
          <w:sz w:val="28"/>
          <w:szCs w:val="28"/>
          <w:highlight w:val="none"/>
          <w:lang w:eastAsia="zh-CN"/>
        </w:rPr>
        <w:t xml:space="preserve">人员</w:t>
      </w:r>
      <w:r>
        <w:rPr>
          <w:rFonts w:hint="default" w:ascii="Times New Roman" w:hAnsi="Times New Roman" w:eastAsia="仿宋_GB2312" w:cs="Times New Roman"/>
          <w:color w:val="auto"/>
          <w:sz w:val="28"/>
          <w:szCs w:val="28"/>
          <w:highlight w:val="none"/>
        </w:rPr>
        <w:t xml:space="preserve">须在中标后</w:t>
      </w:r>
      <w:r>
        <w:rPr>
          <w:rFonts w:hint="default" w:ascii="Times New Roman" w:hAnsi="Times New Roman" w:eastAsia="仿宋_GB2312" w:cs="Times New Roman"/>
          <w:color w:val="auto"/>
          <w:sz w:val="28"/>
          <w:szCs w:val="28"/>
          <w:highlight w:val="none"/>
          <w:lang w:val="en-US" w:eastAsia="zh-CN"/>
        </w:rPr>
        <w:t xml:space="preserve">10日内</w:t>
      </w:r>
      <w:r>
        <w:rPr>
          <w:rFonts w:hint="default" w:ascii="Times New Roman" w:hAnsi="Times New Roman" w:eastAsia="仿宋_GB2312" w:cs="Times New Roman"/>
          <w:color w:val="auto"/>
          <w:sz w:val="28"/>
          <w:szCs w:val="28"/>
          <w:highlight w:val="none"/>
        </w:rPr>
        <w:t xml:space="preserve">到岗，</w:t>
      </w:r>
      <w:r>
        <w:rPr>
          <w:rFonts w:hint="eastAsia" w:ascii="仿宋_GB2312" w:hAnsi="仿宋_GB2312" w:eastAsia="仿宋_GB2312" w:cs="仿宋_GB2312"/>
          <w:color w:val="auto"/>
          <w:sz w:val="28"/>
          <w:szCs w:val="28"/>
          <w:highlight w:val="none"/>
        </w:rPr>
        <w:t xml:space="preserve">逾期未足额到位的，视为乙方自动放弃中标资格，承担全部违约责任</w:t>
      </w:r>
      <w:r>
        <w:rPr>
          <w:rFonts w:hint="eastAsia" w:ascii="仿宋_GB2312" w:hAnsi="仿宋_GB2312" w:eastAsia="仿宋_GB2312" w:cs="仿宋_GB2312"/>
          <w:color w:val="auto"/>
          <w:sz w:val="28"/>
          <w:szCs w:val="28"/>
          <w:highlight w:val="none"/>
          <w:lang w:eastAsia="zh-CN"/>
        </w:rPr>
        <w:t xml:space="preserve">，期间</w:t>
      </w:r>
      <w:r>
        <w:rPr>
          <w:rFonts w:hint="eastAsia" w:ascii="仿宋_GB2312" w:hAnsi="仿宋_GB2312" w:eastAsia="仿宋_GB2312" w:cs="仿宋_GB2312"/>
          <w:color w:val="auto"/>
          <w:sz w:val="28"/>
          <w:szCs w:val="28"/>
          <w:highlight w:val="none"/>
        </w:rPr>
        <w:t xml:space="preserve">发生的一切事故及损失由乙方自行承担</w:t>
      </w:r>
      <w:r>
        <w:rPr>
          <w:rFonts w:hint="default" w:ascii="仿宋_GB2312" w:hAnsi="仿宋_GB2312" w:eastAsia="仿宋_GB2312" w:cs="仿宋_GB2312"/>
          <w:color w:val="auto"/>
          <w:sz w:val="28"/>
          <w:szCs w:val="28"/>
          <w:highlight w:val="none"/>
        </w:rPr>
        <w:t xml:space="preserve">。</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4"/>
          <w:szCs w:val="24"/>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（二）</w:t>
      </w:r>
      <w:r>
        <w:rPr>
          <w:rFonts w:hint="eastAsia" w:ascii="仿宋_GB2312" w:hAnsi="仿宋_GB2312" w:eastAsia="仿宋_GB2312" w:cs="仿宋_GB2312"/>
          <w:color w:val="auto"/>
          <w:sz w:val="28"/>
          <w:szCs w:val="28"/>
          <w:highlight w:val="none"/>
        </w:rPr>
        <w:t xml:space="preserve">乙方履约期间，须在如皋市市域内设立固定办公及项目驻地，保障日常运维、对接服务工作有序开展</w:t>
      </w:r>
      <w:r>
        <w:rPr>
          <w:rFonts w:hint="default" w:ascii="Times New Roman" w:hAnsi="Times New Roman" w:eastAsia="仿宋_GB2312" w:cs="Times New Roman"/>
          <w:color w:val="auto"/>
          <w:sz w:val="24"/>
          <w:szCs w:val="24"/>
          <w:highlight w:val="none"/>
          <w:lang w:val="en-US" w:eastAsia="zh-CN"/>
        </w:rPr>
        <w:t xml:space="preserve">。</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eastAsia="zh-CN"/>
        </w:rPr>
        <w:t xml:space="preserve">（三）乙方</w:t>
      </w:r>
      <w:r>
        <w:rPr>
          <w:rFonts w:hint="default" w:ascii="Times New Roman" w:hAnsi="Times New Roman" w:eastAsia="仿宋_GB2312" w:cs="Times New Roman"/>
          <w:color w:val="auto"/>
          <w:sz w:val="28"/>
          <w:szCs w:val="28"/>
          <w:highlight w:val="none"/>
        </w:rPr>
        <w:t xml:space="preserve">要制定工作方案、科学分工、严密组织、责任到位、安全到位。</w:t>
      </w:r>
      <w:r>
        <w:rPr>
          <w:rFonts w:hint="default" w:ascii="Times New Roman" w:hAnsi="Times New Roman" w:eastAsia="仿宋_GB2312" w:cs="Times New Roman"/>
          <w:color w:val="auto"/>
          <w:sz w:val="28"/>
          <w:szCs w:val="36"/>
          <w:highlight w:val="none"/>
          <w:lang w:val="en-US" w:eastAsia="zh-CN"/>
        </w:rPr>
        <w:t xml:space="preserve">乙方必须按照“定时段、定河段、定人员、定船只、定责任、定措施”六定原则开展保洁作业。</w:t>
      </w:r>
      <w:r>
        <w:rPr>
          <w:rFonts w:hint="default" w:ascii="Times New Roman" w:hAnsi="Times New Roman" w:eastAsia="仿宋_GB2312" w:cs="Times New Roman"/>
          <w:color w:val="auto"/>
          <w:sz w:val="28"/>
          <w:szCs w:val="28"/>
          <w:highlight w:val="none"/>
        </w:rPr>
        <w:t xml:space="preserve">加大</w:t>
      </w:r>
      <w:r>
        <w:rPr>
          <w:rFonts w:hint="eastAsia" w:ascii="Times New Roman" w:hAnsi="Times New Roman" w:eastAsia="仿宋_GB2312" w:cs="Times New Roman"/>
          <w:color w:val="auto"/>
          <w:sz w:val="28"/>
          <w:szCs w:val="28"/>
          <w:highlight w:val="none"/>
          <w:lang w:eastAsia="zh-CN"/>
        </w:rPr>
        <w:t xml:space="preserve">自查巡查</w:t>
      </w:r>
      <w:r>
        <w:rPr>
          <w:rFonts w:hint="default" w:ascii="Times New Roman" w:hAnsi="Times New Roman" w:eastAsia="仿宋_GB2312" w:cs="Times New Roman"/>
          <w:color w:val="auto"/>
          <w:sz w:val="28"/>
          <w:szCs w:val="28"/>
          <w:highlight w:val="none"/>
        </w:rPr>
        <w:t xml:space="preserve">力度，发现问题及时整改</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按时、保质、保量完成所</w:t>
      </w:r>
      <w:r>
        <w:rPr>
          <w:rFonts w:hint="eastAsia" w:ascii="Times New Roman" w:hAnsi="Times New Roman" w:eastAsia="仿宋_GB2312" w:cs="Times New Roman"/>
          <w:color w:val="auto"/>
          <w:sz w:val="28"/>
          <w:szCs w:val="28"/>
          <w:highlight w:val="none"/>
          <w:lang w:eastAsia="zh-CN"/>
        </w:rPr>
        <w:t xml:space="preserve">服务</w:t>
      </w:r>
      <w:r>
        <w:rPr>
          <w:rFonts w:hint="default" w:ascii="Times New Roman" w:hAnsi="Times New Roman" w:eastAsia="仿宋_GB2312" w:cs="Times New Roman"/>
          <w:color w:val="auto"/>
          <w:sz w:val="28"/>
          <w:szCs w:val="28"/>
          <w:highlight w:val="none"/>
        </w:rPr>
        <w:t xml:space="preserve">区域的长效管理。</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必须依据</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规定要求</w:t>
      </w:r>
      <w:r>
        <w:rPr>
          <w:rFonts w:hint="eastAsia"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lang w:eastAsia="zh-CN"/>
        </w:rPr>
        <w:t xml:space="preserve">每月</w:t>
      </w:r>
      <w:r>
        <w:rPr>
          <w:rFonts w:hint="default" w:ascii="Times New Roman" w:hAnsi="Times New Roman" w:eastAsia="仿宋_GB2312" w:cs="Times New Roman"/>
          <w:color w:val="auto"/>
          <w:sz w:val="28"/>
          <w:szCs w:val="28"/>
          <w:highlight w:val="none"/>
        </w:rPr>
        <w:t xml:space="preserve">向</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提交</w:t>
      </w:r>
      <w:r>
        <w:rPr>
          <w:rFonts w:hint="eastAsia" w:ascii="Times New Roman" w:hAnsi="Times New Roman" w:eastAsia="仿宋_GB2312" w:cs="Times New Roman"/>
          <w:color w:val="auto"/>
          <w:sz w:val="28"/>
          <w:szCs w:val="28"/>
          <w:highlight w:val="none"/>
          <w:lang w:eastAsia="zh-CN"/>
        </w:rPr>
        <w:t xml:space="preserve">月度</w:t>
      </w:r>
      <w:r>
        <w:rPr>
          <w:rFonts w:hint="default" w:ascii="Times New Roman" w:hAnsi="Times New Roman" w:eastAsia="仿宋_GB2312" w:cs="Times New Roman"/>
          <w:color w:val="auto"/>
          <w:sz w:val="28"/>
          <w:szCs w:val="28"/>
          <w:highlight w:val="none"/>
        </w:rPr>
        <w:t xml:space="preserve">保洁工作计划，</w:t>
      </w:r>
      <w:r>
        <w:rPr>
          <w:rFonts w:hint="eastAsia" w:ascii="Times New Roman" w:hAnsi="Times New Roman" w:eastAsia="仿宋_GB2312" w:cs="Times New Roman"/>
          <w:color w:val="auto"/>
          <w:sz w:val="28"/>
          <w:szCs w:val="28"/>
          <w:highlight w:val="none"/>
          <w:lang w:eastAsia="zh-CN"/>
        </w:rPr>
        <w:t xml:space="preserve">并按计划履约</w:t>
      </w:r>
      <w:r>
        <w:rPr>
          <w:rFonts w:hint="default" w:ascii="Times New Roman" w:hAnsi="Times New Roman" w:eastAsia="仿宋_GB2312" w:cs="Times New Roman"/>
          <w:color w:val="auto"/>
          <w:sz w:val="28"/>
          <w:szCs w:val="28"/>
          <w:highlight w:val="none"/>
        </w:rPr>
        <w:t xml:space="preserve">。</w:t>
      </w:r>
      <w:r/>
    </w:p>
    <w:p>
      <w:pPr>
        <w:ind w:firstLine="560"/>
        <w:keepLines w:val="0"/>
        <w:keepNext w:val="0"/>
        <w:pageBreakBefore w:val="0"/>
        <w:spacing w:line="420" w:lineRule="exact"/>
        <w:widowControl w:val="off"/>
        <w:rPr>
          <w:rFonts w:hint="eastAsia" w:ascii="Times New Roman" w:hAnsi="Times New Roman" w:eastAsia="仿宋_GB2312" w:cs="Times New Roman"/>
          <w:color w:val="auto"/>
          <w:sz w:val="24"/>
          <w:szCs w:val="24"/>
          <w:highlight w:val="none"/>
          <w:lang w:val="en-US" w:eastAsia="zh-CN"/>
        </w:rPr>
        <w:outlineLvl w:val="9"/>
      </w:pPr>
      <w:r>
        <w:rPr>
          <w:rFonts w:hint="default" w:ascii="Times New Roman" w:hAnsi="Times New Roman" w:eastAsia="仿宋_GB2312" w:cs="Times New Roman"/>
          <w:color w:val="auto"/>
          <w:sz w:val="28"/>
          <w:szCs w:val="28"/>
          <w:highlight w:val="none"/>
          <w:lang w:eastAsia="zh-CN"/>
        </w:rPr>
        <w:t xml:space="preserve">（四）乙方</w:t>
      </w:r>
      <w:r>
        <w:rPr>
          <w:rFonts w:hint="default" w:ascii="Times New Roman" w:hAnsi="Times New Roman" w:eastAsia="仿宋_GB2312" w:cs="Times New Roman"/>
          <w:color w:val="auto"/>
          <w:sz w:val="28"/>
          <w:szCs w:val="28"/>
          <w:highlight w:val="none"/>
        </w:rPr>
        <w:t xml:space="preserve">需</w:t>
      </w:r>
      <w:r>
        <w:rPr>
          <w:rFonts w:hint="eastAsia" w:ascii="Times New Roman" w:hAnsi="Times New Roman" w:eastAsia="仿宋_GB2312" w:cs="Times New Roman"/>
          <w:color w:val="auto"/>
          <w:sz w:val="28"/>
          <w:szCs w:val="28"/>
          <w:highlight w:val="none"/>
          <w:lang w:eastAsia="zh-CN"/>
        </w:rPr>
        <w:t xml:space="preserve">动态更新</w:t>
      </w:r>
      <w:r>
        <w:rPr>
          <w:rFonts w:hint="default" w:ascii="Times New Roman" w:hAnsi="Times New Roman" w:eastAsia="仿宋_GB2312" w:cs="Times New Roman"/>
          <w:color w:val="auto"/>
          <w:sz w:val="28"/>
          <w:szCs w:val="36"/>
          <w:highlight w:val="none"/>
          <w:lang w:val="en-US" w:eastAsia="zh-CN"/>
        </w:rPr>
        <w:t xml:space="preserve">所有</w:t>
      </w:r>
      <w:r>
        <w:rPr>
          <w:rFonts w:hint="default" w:ascii="Times New Roman" w:hAnsi="Times New Roman" w:eastAsia="仿宋_GB2312" w:cs="Times New Roman"/>
          <w:color w:val="auto"/>
          <w:sz w:val="28"/>
          <w:szCs w:val="28"/>
          <w:highlight w:val="none"/>
        </w:rPr>
        <w:t xml:space="preserve">在职人员</w:t>
      </w:r>
      <w:r>
        <w:rPr>
          <w:rFonts w:hint="default" w:ascii="Times New Roman" w:hAnsi="Times New Roman" w:eastAsia="仿宋_GB2312" w:cs="Times New Roman"/>
          <w:color w:val="auto"/>
          <w:sz w:val="28"/>
          <w:szCs w:val="28"/>
          <w:highlight w:val="none"/>
          <w:lang w:eastAsia="zh-CN"/>
        </w:rPr>
        <w:t xml:space="preserve">名册</w:t>
      </w:r>
      <w:r>
        <w:rPr>
          <w:rFonts w:hint="default" w:ascii="Times New Roman" w:hAnsi="Times New Roman" w:eastAsia="仿宋_GB2312" w:cs="Times New Roman"/>
          <w:color w:val="auto"/>
          <w:sz w:val="28"/>
          <w:szCs w:val="28"/>
          <w:highlight w:val="none"/>
        </w:rPr>
        <w:t xml:space="preserve">（包括保洁员）</w:t>
      </w:r>
      <w:r>
        <w:rPr>
          <w:rFonts w:hint="eastAsia"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通讯信息，保洁设备、船只统一编号</w:t>
      </w:r>
      <w:r>
        <w:rPr>
          <w:rFonts w:hint="eastAsia" w:ascii="Times New Roman" w:hAnsi="Times New Roman" w:eastAsia="仿宋_GB2312" w:cs="Times New Roman"/>
          <w:color w:val="auto"/>
          <w:sz w:val="28"/>
          <w:szCs w:val="28"/>
          <w:highlight w:val="none"/>
          <w:lang w:eastAsia="zh-CN"/>
        </w:rPr>
        <w:t xml:space="preserve">建档</w:t>
      </w:r>
      <w:r>
        <w:rPr>
          <w:rFonts w:hint="default" w:ascii="Times New Roman" w:hAnsi="Times New Roman" w:eastAsia="仿宋_GB2312" w:cs="Times New Roman"/>
          <w:color w:val="auto"/>
          <w:sz w:val="28"/>
          <w:szCs w:val="28"/>
          <w:highlight w:val="none"/>
        </w:rPr>
        <w:t xml:space="preserve">，并</w:t>
      </w:r>
      <w:r>
        <w:rPr>
          <w:rFonts w:hint="eastAsia" w:ascii="Times New Roman" w:hAnsi="Times New Roman" w:eastAsia="仿宋_GB2312" w:cs="Times New Roman"/>
          <w:color w:val="auto"/>
          <w:sz w:val="28"/>
          <w:szCs w:val="28"/>
          <w:highlight w:val="none"/>
          <w:lang w:eastAsia="zh-CN"/>
        </w:rPr>
        <w:t xml:space="preserve">定期向</w:t>
      </w:r>
      <w:r>
        <w:rPr>
          <w:rFonts w:hint="default" w:ascii="Times New Roman" w:hAnsi="Times New Roman" w:eastAsia="仿宋_GB2312" w:cs="Times New Roman"/>
          <w:color w:val="auto"/>
          <w:sz w:val="28"/>
          <w:szCs w:val="28"/>
          <w:highlight w:val="none"/>
          <w:lang w:eastAsia="zh-CN"/>
        </w:rPr>
        <w:t xml:space="preserve">甲方</w:t>
      </w:r>
      <w:r>
        <w:rPr>
          <w:rFonts w:hint="eastAsia" w:ascii="Times New Roman" w:hAnsi="Times New Roman" w:eastAsia="仿宋_GB2312" w:cs="Times New Roman"/>
          <w:color w:val="auto"/>
          <w:sz w:val="28"/>
          <w:szCs w:val="28"/>
          <w:highlight w:val="none"/>
          <w:lang w:eastAsia="zh-CN"/>
        </w:rPr>
        <w:t xml:space="preserve">报备</w:t>
      </w:r>
      <w:r>
        <w:rPr>
          <w:rFonts w:hint="default" w:ascii="Times New Roman" w:hAnsi="Times New Roman" w:eastAsia="仿宋_GB2312" w:cs="Times New Roman"/>
          <w:color w:val="auto"/>
          <w:sz w:val="28"/>
          <w:szCs w:val="28"/>
          <w:highlight w:val="none"/>
        </w:rPr>
        <w:t xml:space="preserve">备案。</w:t>
      </w:r>
      <w:r>
        <w:rPr>
          <w:rFonts w:hint="eastAsia" w:ascii="仿宋_GB2312" w:hAnsi="仿宋_GB2312" w:eastAsia="仿宋_GB2312" w:cs="仿宋_GB2312"/>
          <w:color w:val="auto"/>
          <w:sz w:val="28"/>
          <w:szCs w:val="28"/>
          <w:highlight w:val="none"/>
        </w:rPr>
        <w:t xml:space="preserve">人员离岗、设备故障无法正常作业时，乙方须即时补缺替换，确保项目人员、设备配置始终符合合同标准</w:t>
      </w:r>
      <w:r>
        <w:rPr>
          <w:rFonts w:hint="eastAsia" w:ascii="仿宋_GB2312" w:hAnsi="仿宋_GB2312" w:eastAsia="仿宋_GB2312" w:cs="仿宋_GB2312"/>
          <w:color w:val="auto"/>
          <w:sz w:val="28"/>
          <w:szCs w:val="28"/>
          <w:highlight w:val="none"/>
          <w:lang w:eastAsia="zh-CN"/>
        </w:rPr>
        <w:t xml:space="preserve">。</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仿宋_GB2312" w:cs="Times New Roman"/>
          <w:color w:val="auto"/>
          <w:sz w:val="28"/>
          <w:szCs w:val="28"/>
          <w:highlight w:val="none"/>
          <w:lang w:val="en-US" w:eastAsia="zh-CN"/>
        </w:rPr>
        <w:t xml:space="preserve">（五）安全管理：</w:t>
      </w:r>
      <w:r>
        <w:rPr>
          <w:rFonts w:hint="eastAsia" w:ascii="仿宋_GB2312" w:hAnsi="仿宋_GB2312" w:eastAsia="仿宋_GB2312" w:cs="仿宋_GB2312"/>
          <w:color w:val="auto"/>
          <w:sz w:val="28"/>
          <w:szCs w:val="28"/>
          <w:highlight w:val="none"/>
        </w:rPr>
        <w:t xml:space="preserve">乙方为项目安全生产第一责任主体</w:t>
      </w:r>
      <w:r>
        <w:rPr>
          <w:rFonts w:hint="eastAsia" w:ascii="仿宋_GB2312" w:hAnsi="仿宋_GB2312" w:eastAsia="仿宋_GB2312" w:cs="仿宋_GB2312"/>
          <w:color w:val="auto"/>
          <w:sz w:val="28"/>
          <w:szCs w:val="28"/>
          <w:highlight w:val="none"/>
          <w:lang w:eastAsia="zh-CN"/>
        </w:rPr>
        <w:t xml:space="preserve">，必</w:t>
      </w:r>
      <w:r>
        <w:rPr>
          <w:rFonts w:hint="default" w:ascii="Times New Roman" w:hAnsi="Times New Roman" w:eastAsia="仿宋_GB2312" w:cs="Times New Roman"/>
          <w:color w:val="auto"/>
          <w:sz w:val="28"/>
          <w:szCs w:val="28"/>
          <w:highlight w:val="none"/>
        </w:rPr>
        <w:t xml:space="preserve">须重视安全工作</w:t>
      </w:r>
      <w:r>
        <w:rPr>
          <w:rFonts w:hint="default" w:ascii="Times New Roman" w:hAnsi="Times New Roman" w:eastAsia="仿宋_GB2312" w:cs="Times New Roman"/>
          <w:color w:val="auto"/>
          <w:sz w:val="28"/>
          <w:szCs w:val="28"/>
          <w:highlight w:val="none"/>
          <w:lang w:eastAsia="zh-CN"/>
        </w:rPr>
        <w:t xml:space="preserve">。建立健全并落实本项目的安全生产责任、规章制度及操作规程，组织制定并实施安全生产教育和培训计划，保证安全投入有效实施，落实安全风险分级管控、隐患排查，组织制定并实施本项目的生产安全事故应急救援预案，及时、如实报告生产安全事故。</w:t>
      </w:r>
      <w:r/>
    </w:p>
    <w:p>
      <w:pPr>
        <w:pStyle w:val="864"/>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（六）突发事项应急管理：</w:t>
      </w:r>
      <w:r/>
    </w:p>
    <w:p>
      <w:pPr>
        <w:pStyle w:val="864"/>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1.</w:t>
      </w:r>
      <w:r>
        <w:rPr>
          <w:rFonts w:hint="default" w:ascii="Times New Roman" w:hAnsi="Times New Roman" w:eastAsia="仿宋_GB2312" w:cs="Times New Roman"/>
          <w:b w:val="0"/>
          <w:bCs w:val="0"/>
          <w:color w:val="auto"/>
          <w:sz w:val="28"/>
          <w:szCs w:val="28"/>
          <w:highlight w:val="none"/>
          <w:lang w:val="en-US" w:eastAsia="zh-CN" w:bidi="ar-SA"/>
        </w:rPr>
        <w:t xml:space="preserve">乙方应</w:t>
      </w:r>
      <w:r>
        <w:rPr>
          <w:rFonts w:hint="default" w:ascii="Times New Roman" w:hAnsi="Times New Roman" w:eastAsia="仿宋_GB2312" w:cs="Times New Roman"/>
          <w:color w:val="auto"/>
          <w:sz w:val="28"/>
          <w:szCs w:val="28"/>
          <w:highlight w:val="none"/>
        </w:rPr>
        <w:t xml:space="preserve">充分考虑突发、公共事件（包括疫情）等</w:t>
      </w:r>
      <w:r>
        <w:rPr>
          <w:rFonts w:hint="default" w:ascii="Times New Roman" w:hAnsi="Times New Roman" w:eastAsia="仿宋_GB2312" w:cs="Times New Roman"/>
          <w:color w:val="auto"/>
          <w:sz w:val="28"/>
          <w:szCs w:val="28"/>
          <w:highlight w:val="none"/>
          <w:lang w:eastAsia="zh-CN"/>
        </w:rPr>
        <w:t xml:space="preserve">情况，</w:t>
      </w:r>
      <w:r>
        <w:rPr>
          <w:rFonts w:hint="default" w:ascii="Times New Roman" w:hAnsi="Times New Roman" w:eastAsia="仿宋_GB2312" w:cs="Times New Roman"/>
          <w:b w:val="0"/>
          <w:bCs w:val="0"/>
          <w:color w:val="auto"/>
          <w:sz w:val="28"/>
          <w:szCs w:val="28"/>
          <w:highlight w:val="none"/>
          <w:lang w:val="en-US" w:eastAsia="zh-CN" w:bidi="ar-SA"/>
        </w:rPr>
        <w:t xml:space="preserve">制定针对不同风险等级的应急预案，明确响应流程、处置时限及资源调配方案，切实提升对突发情况的</w:t>
      </w:r>
      <w:r>
        <w:rPr>
          <w:rFonts w:hint="default" w:ascii="Times New Roman" w:hAnsi="Times New Roman" w:eastAsia="仿宋_GB2312" w:cs="Times New Roman"/>
          <w:color w:val="auto"/>
          <w:sz w:val="28"/>
          <w:szCs w:val="28"/>
          <w:highlight w:val="none"/>
          <w:lang w:val="en-US" w:eastAsia="zh-CN"/>
        </w:rPr>
        <w:t xml:space="preserve">应对</w:t>
      </w:r>
      <w:r>
        <w:rPr>
          <w:rFonts w:hint="default" w:ascii="Times New Roman" w:hAnsi="Times New Roman" w:eastAsia="仿宋_GB2312" w:cs="Times New Roman"/>
          <w:b w:val="0"/>
          <w:bCs w:val="0"/>
          <w:color w:val="auto"/>
          <w:sz w:val="28"/>
          <w:szCs w:val="28"/>
          <w:highlight w:val="none"/>
          <w:lang w:val="en-US" w:eastAsia="zh-CN" w:bidi="ar-SA"/>
        </w:rPr>
        <w:t xml:space="preserve">能力</w:t>
      </w:r>
      <w:r>
        <w:rPr>
          <w:rFonts w:hint="default" w:ascii="Times New Roman" w:hAnsi="Times New Roman" w:eastAsia="仿宋_GB2312" w:cs="Times New Roman"/>
          <w:color w:val="auto"/>
          <w:sz w:val="28"/>
          <w:szCs w:val="28"/>
          <w:highlight w:val="none"/>
        </w:rPr>
        <w:t xml:space="preserve">，确保合同履约。</w:t>
      </w:r>
      <w:r/>
    </w:p>
    <w:p>
      <w:pPr>
        <w:pStyle w:val="864"/>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2.</w:t>
      </w:r>
      <w:r>
        <w:rPr>
          <w:rFonts w:hint="default" w:ascii="Times New Roman" w:hAnsi="Times New Roman" w:eastAsia="仿宋_GB2312" w:cs="Times New Roman"/>
          <w:color w:val="auto"/>
          <w:sz w:val="28"/>
          <w:szCs w:val="28"/>
          <w:highlight w:val="none"/>
        </w:rPr>
        <w:t xml:space="preserve">对需紧急处理的情况，在接到</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通知后，</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应无条件在60分钟内到达指定地点，</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如处置不力，造成恶劣影响的，</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有权终止</w:t>
      </w:r>
      <w:r>
        <w:rPr>
          <w:rFonts w:hint="eastAsia" w:ascii="Times New Roman" w:hAnsi="Times New Roman" w:eastAsia="仿宋_GB2312" w:cs="Times New Roman"/>
          <w:color w:val="auto"/>
          <w:sz w:val="28"/>
          <w:szCs w:val="28"/>
          <w:highlight w:val="none"/>
          <w:lang w:eastAsia="zh-CN"/>
        </w:rPr>
        <w:t xml:space="preserve">服务</w:t>
      </w:r>
      <w:r>
        <w:rPr>
          <w:rFonts w:hint="default" w:ascii="Times New Roman" w:hAnsi="Times New Roman" w:eastAsia="仿宋_GB2312" w:cs="Times New Roman"/>
          <w:color w:val="auto"/>
          <w:sz w:val="28"/>
          <w:szCs w:val="28"/>
          <w:highlight w:val="none"/>
        </w:rPr>
        <w:t xml:space="preserve">合同。</w:t>
      </w:r>
      <w:r/>
    </w:p>
    <w:p>
      <w:pPr>
        <w:pStyle w:val="864"/>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3.</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应自觉接受</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的管理指导和考核，在</w:t>
      </w:r>
      <w:r>
        <w:rPr>
          <w:rFonts w:hint="default" w:ascii="Times New Roman" w:hAnsi="Times New Roman" w:eastAsia="仿宋_GB2312" w:cs="Times New Roman"/>
          <w:color w:val="auto"/>
          <w:sz w:val="28"/>
          <w:szCs w:val="28"/>
          <w:highlight w:val="none"/>
          <w:lang w:eastAsia="zh-CN"/>
        </w:rPr>
        <w:t xml:space="preserve">做好</w:t>
      </w:r>
      <w:r>
        <w:rPr>
          <w:rFonts w:hint="default" w:ascii="Times New Roman" w:hAnsi="Times New Roman" w:eastAsia="仿宋_GB2312" w:cs="Times New Roman"/>
          <w:color w:val="auto"/>
          <w:sz w:val="28"/>
          <w:szCs w:val="28"/>
          <w:highlight w:val="none"/>
        </w:rPr>
        <w:t xml:space="preserve">日常保洁工作的同时，配合</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做好参加上级（或部门）检查及各项重大节日和活动的临时突击任务，如遇特殊情况，</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根据需要提出</w:t>
      </w:r>
      <w:r>
        <w:rPr>
          <w:rFonts w:hint="default" w:ascii="Times New Roman" w:hAnsi="Times New Roman" w:eastAsia="仿宋_GB2312" w:cs="Times New Roman"/>
          <w:color w:val="auto"/>
          <w:sz w:val="28"/>
          <w:szCs w:val="28"/>
          <w:highlight w:val="none"/>
          <w:lang w:eastAsia="zh-CN"/>
        </w:rPr>
        <w:t xml:space="preserve">特殊区域保洁、</w:t>
      </w:r>
      <w:r>
        <w:rPr>
          <w:rFonts w:hint="default" w:ascii="Times New Roman" w:hAnsi="Times New Roman" w:eastAsia="仿宋_GB2312" w:cs="Times New Roman"/>
          <w:color w:val="auto"/>
          <w:sz w:val="28"/>
          <w:szCs w:val="28"/>
          <w:highlight w:val="none"/>
        </w:rPr>
        <w:t xml:space="preserve">保洁时间</w:t>
      </w:r>
      <w:r>
        <w:rPr>
          <w:rFonts w:hint="eastAsia" w:ascii="Times New Roman" w:hAnsi="Times New Roman" w:eastAsia="仿宋_GB2312" w:cs="Times New Roman"/>
          <w:color w:val="auto"/>
          <w:sz w:val="28"/>
          <w:szCs w:val="28"/>
          <w:highlight w:val="none"/>
          <w:lang w:eastAsia="zh-CN"/>
        </w:rPr>
        <w:t xml:space="preserve">的</w:t>
      </w:r>
      <w:r>
        <w:rPr>
          <w:rFonts w:hint="default" w:ascii="Times New Roman" w:hAnsi="Times New Roman" w:eastAsia="仿宋_GB2312" w:cs="Times New Roman"/>
          <w:color w:val="auto"/>
          <w:sz w:val="28"/>
          <w:szCs w:val="28"/>
          <w:highlight w:val="none"/>
        </w:rPr>
        <w:t xml:space="preserve">临时调整</w:t>
      </w:r>
      <w:r>
        <w:rPr>
          <w:rFonts w:hint="eastAsia" w:ascii="Times New Roman" w:hAnsi="Times New Roman" w:eastAsia="仿宋_GB2312" w:cs="Times New Roman"/>
          <w:color w:val="auto"/>
          <w:sz w:val="28"/>
          <w:szCs w:val="28"/>
          <w:highlight w:val="none"/>
          <w:lang w:eastAsia="zh-CN"/>
        </w:rPr>
        <w:t xml:space="preserve">安排</w:t>
      </w:r>
      <w:r>
        <w:rPr>
          <w:rFonts w:hint="default" w:ascii="Times New Roman" w:hAnsi="Times New Roman" w:eastAsia="仿宋_GB2312" w:cs="Times New Roman"/>
          <w:color w:val="auto"/>
          <w:sz w:val="28"/>
          <w:szCs w:val="28"/>
          <w:highlight w:val="none"/>
        </w:rPr>
        <w:t xml:space="preserve">，</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必须无条件接受并积极配合。</w:t>
      </w:r>
      <w:r/>
    </w:p>
    <w:p>
      <w:pPr>
        <w:pStyle w:val="864"/>
        <w:ind w:firstLine="560"/>
        <w:keepLines w:val="0"/>
        <w:keepNext w:val="0"/>
        <w:pageBreakBefore w:val="0"/>
        <w:spacing w:line="420" w:lineRule="exact"/>
        <w:widowControl w:val="off"/>
        <w:rPr>
          <w:rFonts w:hint="default" w:ascii="Times New Roman" w:hAnsi="Times New Roman" w:eastAsia="仿宋_GB2312" w:cs="Times New Roman"/>
          <w:b w:val="0"/>
          <w:bCs w:val="0"/>
          <w:color w:val="auto"/>
          <w:sz w:val="28"/>
          <w:szCs w:val="28"/>
          <w:highlight w:val="none"/>
          <w:lang w:val="en-US" w:eastAsia="zh-CN" w:bidi="ar-SA"/>
        </w:rPr>
        <w:outlineLvl w:val="9"/>
      </w:pPr>
      <w:r>
        <w:rPr>
          <w:rFonts w:hint="default" w:ascii="Times New Roman" w:hAnsi="Times New Roman" w:eastAsia="仿宋_GB2312" w:cs="Times New Roman"/>
          <w:b w:val="0"/>
          <w:bCs w:val="0"/>
          <w:color w:val="auto"/>
          <w:sz w:val="28"/>
          <w:szCs w:val="28"/>
          <w:highlight w:val="none"/>
          <w:lang w:val="en-US" w:eastAsia="zh-CN" w:bidi="ar-SA"/>
        </w:rPr>
        <w:t xml:space="preserve">4.</w:t>
      </w:r>
      <w:r>
        <w:rPr>
          <w:rFonts w:hint="eastAsia" w:ascii="Times New Roman" w:hAnsi="Times New Roman" w:eastAsia="仿宋_GB2312" w:cs="Times New Roman"/>
          <w:b w:val="0"/>
          <w:bCs w:val="0"/>
          <w:color w:val="auto"/>
          <w:sz w:val="28"/>
          <w:szCs w:val="28"/>
          <w:highlight w:val="none"/>
          <w:lang w:val="en-US" w:eastAsia="zh-CN" w:bidi="ar-SA"/>
        </w:rPr>
        <w:t xml:space="preserve">鼓励</w:t>
      </w:r>
      <w:r>
        <w:rPr>
          <w:rFonts w:hint="default" w:ascii="Times New Roman" w:hAnsi="Times New Roman" w:eastAsia="仿宋_GB2312" w:cs="Times New Roman"/>
          <w:b w:val="0"/>
          <w:bCs w:val="0"/>
          <w:color w:val="auto"/>
          <w:sz w:val="28"/>
          <w:szCs w:val="28"/>
          <w:highlight w:val="none"/>
          <w:lang w:val="en-US" w:eastAsia="zh-CN" w:bidi="ar-SA"/>
        </w:rPr>
        <w:t xml:space="preserve">乙方积极探索运用无人机、无人船等科技手段，针对与外县市交界河道、问题频发的支流河道提前监测预警，以更快速、及时、准确地处置潜在问题。</w:t>
      </w:r>
      <w:r/>
    </w:p>
    <w:p>
      <w:pPr>
        <w:pStyle w:val="864"/>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5.</w:t>
      </w:r>
      <w:r>
        <w:rPr>
          <w:rFonts w:hint="eastAsia" w:ascii="仿宋_GB2312" w:hAnsi="仿宋_GB2312" w:eastAsia="仿宋_GB2312" w:cs="仿宋_GB2312"/>
          <w:color w:val="auto"/>
          <w:sz w:val="28"/>
          <w:szCs w:val="28"/>
          <w:highlight w:val="none"/>
        </w:rPr>
        <w:t xml:space="preserve">因乙方管理疏漏、履约不当，引发重大质量问题、安全事故或擅自停业歇业，</w:t>
      </w:r>
      <w:r>
        <w:rPr>
          <w:rFonts w:hint="eastAsia" w:ascii="仿宋_GB2312" w:hAnsi="仿宋_GB2312" w:eastAsia="仿宋_GB2312" w:cs="仿宋_GB2312"/>
          <w:color w:val="auto"/>
          <w:sz w:val="28"/>
          <w:szCs w:val="28"/>
          <w:highlight w:val="none"/>
          <w:lang w:eastAsia="zh-CN"/>
        </w:rPr>
        <w:t xml:space="preserve">严重</w:t>
      </w:r>
      <w:r>
        <w:rPr>
          <w:rFonts w:hint="eastAsia" w:ascii="仿宋_GB2312" w:hAnsi="仿宋_GB2312" w:eastAsia="仿宋_GB2312" w:cs="仿宋_GB2312"/>
          <w:color w:val="auto"/>
          <w:sz w:val="28"/>
          <w:szCs w:val="28"/>
          <w:highlight w:val="none"/>
        </w:rPr>
        <w:t xml:space="preserve">损害公共利益、造成不良社会影响的，</w:t>
      </w:r>
      <w:r>
        <w:rPr>
          <w:rFonts w:hint="default" w:ascii="Times New Roman" w:hAnsi="Times New Roman" w:eastAsia="仿宋_GB2312" w:cs="Times New Roman"/>
          <w:color w:val="auto"/>
          <w:sz w:val="28"/>
          <w:szCs w:val="28"/>
          <w:highlight w:val="none"/>
        </w:rPr>
        <w:t xml:space="preserve">甲方有权要求</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赔偿</w:t>
      </w:r>
      <w:r>
        <w:rPr>
          <w:rFonts w:hint="eastAsia" w:ascii="Times New Roman" w:hAnsi="Times New Roman" w:eastAsia="仿宋_GB2312" w:cs="Times New Roman"/>
          <w:color w:val="auto"/>
          <w:sz w:val="28"/>
          <w:szCs w:val="28"/>
          <w:highlight w:val="none"/>
          <w:lang w:eastAsia="zh-CN"/>
        </w:rPr>
        <w:t xml:space="preserve">因此造成的</w:t>
      </w:r>
      <w:r>
        <w:rPr>
          <w:rFonts w:hint="default" w:ascii="Times New Roman" w:hAnsi="Times New Roman" w:eastAsia="仿宋_GB2312" w:cs="Times New Roman"/>
          <w:color w:val="auto"/>
          <w:sz w:val="28"/>
          <w:szCs w:val="28"/>
          <w:highlight w:val="none"/>
        </w:rPr>
        <w:t xml:space="preserve">损失。</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val="en-US" w:eastAsia="zh-CN"/>
        </w:rPr>
        <w:outlineLvl w:val="9"/>
      </w:pPr>
      <w:r>
        <w:rPr>
          <w:rFonts w:hint="default" w:ascii="Times New Roman" w:hAnsi="Times New Roman" w:eastAsia="黑体" w:cs="Times New Roman"/>
          <w:b w:val="0"/>
          <w:bCs/>
          <w:color w:val="auto"/>
          <w:sz w:val="28"/>
          <w:szCs w:val="28"/>
          <w:highlight w:val="none"/>
          <w:lang w:val="en-US" w:eastAsia="zh-CN"/>
        </w:rPr>
        <w:t xml:space="preserve">第四条  考核办法</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楷体_GB2312" w:cs="Times New Roman"/>
          <w:color w:val="auto"/>
          <w:sz w:val="28"/>
          <w:szCs w:val="28"/>
          <w:highlight w:val="none"/>
          <w:lang w:eastAsia="zh-CN"/>
        </w:rPr>
        <w:t xml:space="preserve">一、</w:t>
      </w:r>
      <w:r>
        <w:rPr>
          <w:rFonts w:hint="default" w:ascii="Times New Roman" w:hAnsi="Times New Roman" w:eastAsia="仿宋_GB2312" w:cs="Times New Roman"/>
          <w:color w:val="auto"/>
          <w:sz w:val="28"/>
          <w:szCs w:val="28"/>
          <w:highlight w:val="none"/>
        </w:rPr>
        <w:t xml:space="preserve">河道保洁考核工作由</w:t>
      </w:r>
      <w:r>
        <w:rPr>
          <w:rFonts w:hint="default" w:ascii="Times New Roman" w:hAnsi="Times New Roman" w:eastAsia="仿宋_GB2312" w:cs="Times New Roman"/>
          <w:color w:val="auto"/>
          <w:sz w:val="28"/>
          <w:szCs w:val="36"/>
          <w:highlight w:val="none"/>
        </w:rPr>
        <w:t xml:space="preserve">如皋市水务局具体负责</w:t>
      </w:r>
      <w:r>
        <w:rPr>
          <w:rFonts w:hint="default" w:ascii="Times New Roman" w:hAnsi="Times New Roman" w:eastAsia="仿宋_GB2312" w:cs="Times New Roman"/>
          <w:color w:val="auto"/>
          <w:sz w:val="28"/>
          <w:szCs w:val="36"/>
          <w:highlight w:val="none"/>
          <w:lang w:eastAsia="zh-CN"/>
        </w:rPr>
        <w:t xml:space="preserve">，考核</w:t>
      </w:r>
      <w:r>
        <w:rPr>
          <w:rFonts w:hint="default" w:ascii="Times New Roman" w:hAnsi="Times New Roman" w:eastAsia="仿宋_GB2312" w:cs="Times New Roman"/>
          <w:color w:val="auto"/>
          <w:sz w:val="28"/>
          <w:szCs w:val="28"/>
          <w:highlight w:val="none"/>
        </w:rPr>
        <w:t xml:space="preserve">办法最终解释权归如皋市水务局。</w:t>
      </w:r>
      <w:r>
        <w:rPr>
          <w:rFonts w:hint="default" w:ascii="Times New Roman" w:hAnsi="Times New Roman" w:eastAsia="仿宋_GB2312" w:cs="Times New Roman"/>
          <w:color w:val="auto"/>
          <w:sz w:val="28"/>
          <w:szCs w:val="28"/>
          <w:highlight w:val="none"/>
          <w:lang w:eastAsia="zh-CN"/>
        </w:rPr>
        <w:t xml:space="preserve">（考核细则详见附表</w:t>
      </w:r>
      <w:r>
        <w:rPr>
          <w:rFonts w:hint="default" w:ascii="Times New Roman" w:hAnsi="Times New Roman" w:eastAsia="仿宋_GB2312" w:cs="Times New Roman"/>
          <w:color w:val="auto"/>
          <w:sz w:val="28"/>
          <w:szCs w:val="28"/>
          <w:highlight w:val="none"/>
          <w:lang w:val="en-US" w:eastAsia="zh-CN"/>
        </w:rPr>
        <w:t xml:space="preserve">3</w:t>
      </w:r>
      <w:r>
        <w:rPr>
          <w:rFonts w:hint="default" w:ascii="Times New Roman" w:hAnsi="Times New Roman" w:eastAsia="仿宋_GB2312" w:cs="Times New Roman"/>
          <w:color w:val="auto"/>
          <w:sz w:val="28"/>
          <w:szCs w:val="28"/>
          <w:highlight w:val="none"/>
          <w:lang w:eastAsia="zh-CN"/>
        </w:rPr>
        <w:t xml:space="preserve">）</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楷体_GB2312" w:cs="Times New Roman"/>
          <w:color w:val="auto"/>
          <w:sz w:val="28"/>
          <w:szCs w:val="28"/>
          <w:highlight w:val="none"/>
          <w:lang w:eastAsia="zh-CN"/>
        </w:rPr>
        <w:t xml:space="preserve">二、</w:t>
      </w:r>
      <w:r>
        <w:rPr>
          <w:rFonts w:hint="default" w:ascii="Times New Roman" w:hAnsi="Times New Roman" w:eastAsia="仿宋_GB2312" w:cs="Times New Roman"/>
          <w:color w:val="auto"/>
          <w:sz w:val="28"/>
          <w:szCs w:val="28"/>
          <w:highlight w:val="none"/>
          <w:lang w:eastAsia="zh-CN"/>
        </w:rPr>
        <w:t xml:space="preserve">河道</w:t>
      </w:r>
      <w:r>
        <w:rPr>
          <w:rFonts w:hint="default" w:ascii="Times New Roman" w:hAnsi="Times New Roman" w:eastAsia="仿宋_GB2312" w:cs="Times New Roman"/>
          <w:color w:val="auto"/>
          <w:sz w:val="28"/>
          <w:szCs w:val="28"/>
          <w:highlight w:val="none"/>
        </w:rPr>
        <w:t xml:space="preserve">保洁考核采取定期与不定期</w:t>
      </w:r>
      <w:r>
        <w:rPr>
          <w:rFonts w:hint="eastAsia" w:ascii="Times New Roman" w:hAnsi="Times New Roman" w:eastAsia="仿宋_GB2312" w:cs="Times New Roman"/>
          <w:color w:val="auto"/>
          <w:sz w:val="28"/>
          <w:szCs w:val="28"/>
          <w:highlight w:val="none"/>
          <w:lang w:eastAsia="zh-CN"/>
        </w:rPr>
        <w:t xml:space="preserve">抽查</w:t>
      </w:r>
      <w:r>
        <w:rPr>
          <w:rFonts w:hint="default" w:ascii="Times New Roman" w:hAnsi="Times New Roman" w:eastAsia="仿宋_GB2312" w:cs="Times New Roman"/>
          <w:color w:val="auto"/>
          <w:sz w:val="28"/>
          <w:szCs w:val="28"/>
          <w:highlight w:val="none"/>
        </w:rPr>
        <w:t xml:space="preserve">相结合的办法。定期考核每月</w:t>
      </w:r>
      <w:r>
        <w:rPr>
          <w:rFonts w:hint="default" w:ascii="Times New Roman" w:hAnsi="Times New Roman" w:eastAsia="仿宋_GB2312" w:cs="Times New Roman"/>
          <w:color w:val="auto"/>
          <w:sz w:val="28"/>
          <w:szCs w:val="28"/>
          <w:highlight w:val="none"/>
          <w:lang w:eastAsia="zh-CN"/>
        </w:rPr>
        <w:t xml:space="preserve">一</w:t>
      </w:r>
      <w:r>
        <w:rPr>
          <w:rFonts w:hint="default" w:ascii="Times New Roman" w:hAnsi="Times New Roman" w:eastAsia="仿宋_GB2312" w:cs="Times New Roman"/>
          <w:color w:val="auto"/>
          <w:sz w:val="28"/>
          <w:szCs w:val="28"/>
          <w:highlight w:val="none"/>
        </w:rPr>
        <w:t xml:space="preserve">次，不定期考核若干次。</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对</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保洁工作质量评定考核，每次考核情况</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以书面形式（可用照片或录像）进行备案记录。</w:t>
      </w:r>
      <w:r>
        <w:rPr>
          <w:rFonts w:hint="default" w:ascii="Times New Roman" w:hAnsi="Times New Roman" w:eastAsia="仿宋_GB2312" w:cs="Times New Roman"/>
          <w:color w:val="auto"/>
          <w:sz w:val="28"/>
          <w:szCs w:val="28"/>
          <w:highlight w:val="none"/>
          <w:lang w:eastAsia="zh-CN"/>
        </w:rPr>
        <w:t xml:space="preserve">乙方应及时将整改结果反馈至如皋市水务局。</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楷体_GB2312" w:cs="Times New Roman"/>
          <w:color w:val="auto"/>
          <w:sz w:val="28"/>
          <w:szCs w:val="28"/>
          <w:highlight w:val="none"/>
          <w:lang w:eastAsia="zh-CN"/>
        </w:rPr>
        <w:t xml:space="preserve">三、</w:t>
      </w:r>
      <w:r>
        <w:rPr>
          <w:rFonts w:hint="eastAsia" w:ascii="仿宋_GB2312" w:hAnsi="仿宋_GB2312" w:eastAsia="仿宋_GB2312" w:cs="仿宋_GB2312"/>
          <w:color w:val="auto"/>
          <w:sz w:val="28"/>
          <w:szCs w:val="28"/>
          <w:highlight w:val="none"/>
        </w:rPr>
        <w:t xml:space="preserve">甲方对考核发现的保洁不到位、履约不达标问题</w:t>
      </w:r>
      <w:r>
        <w:rPr>
          <w:rFonts w:hint="default" w:ascii="Times New Roman" w:hAnsi="Times New Roman" w:eastAsia="仿宋_GB2312" w:cs="Times New Roman"/>
          <w:color w:val="auto"/>
          <w:sz w:val="28"/>
          <w:szCs w:val="28"/>
          <w:highlight w:val="none"/>
        </w:rPr>
        <w:t xml:space="preserve">，可给予经济处罚（以处罚通知单为准），处罚金额在拨付合同保洁经费时予以扣除。</w:t>
      </w:r>
      <w:r/>
    </w:p>
    <w:p>
      <w:pPr>
        <w:ind w:firstLine="560"/>
        <w:keepLines w:val="0"/>
        <w:keepNext w:val="0"/>
        <w:pageBreakBefore w:val="0"/>
        <w:spacing w:line="420" w:lineRule="exact"/>
        <w:widowControl w:val="off"/>
        <w:rPr>
          <w:rFonts w:hint="default" w:ascii="Times New Roman" w:hAnsi="Times New Roman" w:eastAsia="楷体_GB2312" w:cs="Times New Roman"/>
          <w:color w:val="auto"/>
          <w:sz w:val="28"/>
          <w:szCs w:val="28"/>
          <w:highlight w:val="none"/>
          <w:lang w:eastAsia="zh-CN"/>
        </w:rPr>
        <w:outlineLvl w:val="9"/>
      </w:pPr>
      <w:r>
        <w:rPr>
          <w:rFonts w:hint="default" w:ascii="Times New Roman" w:hAnsi="Times New Roman" w:eastAsia="楷体_GB2312" w:cs="Times New Roman"/>
          <w:color w:val="auto"/>
          <w:sz w:val="28"/>
          <w:szCs w:val="28"/>
          <w:highlight w:val="none"/>
          <w:lang w:val="en-US" w:eastAsia="zh-CN"/>
        </w:rPr>
        <w:t xml:space="preserve">四、</w:t>
      </w:r>
      <w:r>
        <w:rPr>
          <w:rFonts w:hint="default" w:ascii="Times New Roman" w:hAnsi="Times New Roman" w:eastAsia="楷体_GB2312" w:cs="Times New Roman"/>
          <w:color w:val="auto"/>
          <w:sz w:val="28"/>
          <w:szCs w:val="28"/>
          <w:highlight w:val="none"/>
          <w:lang w:eastAsia="zh-CN"/>
        </w:rPr>
        <w:t xml:space="preserve">考核结果运用</w:t>
      </w:r>
      <w:r/>
    </w:p>
    <w:p>
      <w:pPr>
        <w:pStyle w:val="882"/>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bidi="ar-SA"/>
        </w:rPr>
        <w:outlineLvl w:val="9"/>
      </w:pPr>
      <w:r>
        <w:rPr>
          <w:rFonts w:hint="default" w:ascii="Times New Roman" w:hAnsi="Times New Roman" w:eastAsia="仿宋_GB2312" w:cs="Times New Roman"/>
          <w:color w:val="auto"/>
          <w:sz w:val="28"/>
          <w:szCs w:val="36"/>
          <w:highlight w:val="none"/>
          <w:lang w:val="en-US" w:eastAsia="zh-CN" w:bidi="ar-SA"/>
        </w:rPr>
        <w:t xml:space="preserve">年度总费用按以下比例划分：90%作为季度考核费用，</w:t>
      </w:r>
      <w:r>
        <w:rPr>
          <w:rFonts w:hint="default" w:ascii="Times New Roman" w:hAnsi="Times New Roman" w:cs="Times New Roman"/>
          <w:color w:val="auto"/>
          <w:sz w:val="28"/>
          <w:szCs w:val="36"/>
          <w:highlight w:val="none"/>
          <w:lang w:val="en-US" w:eastAsia="zh-CN" w:bidi="ar-SA"/>
        </w:rPr>
        <w:t xml:space="preserve">根据月度考核结果</w:t>
      </w:r>
      <w:r>
        <w:rPr>
          <w:rFonts w:hint="default" w:ascii="Times New Roman" w:hAnsi="Times New Roman" w:eastAsia="仿宋_GB2312" w:cs="Times New Roman"/>
          <w:color w:val="auto"/>
          <w:sz w:val="28"/>
          <w:szCs w:val="36"/>
          <w:highlight w:val="none"/>
          <w:lang w:val="en-US" w:eastAsia="zh-CN" w:bidi="ar-SA"/>
        </w:rPr>
        <w:t xml:space="preserve">每季度拨付1次</w:t>
      </w:r>
      <w:r>
        <w:rPr>
          <w:rFonts w:hint="default" w:ascii="Times New Roman" w:hAnsi="Times New Roman" w:cs="Times New Roman"/>
          <w:color w:val="auto"/>
          <w:sz w:val="28"/>
          <w:szCs w:val="36"/>
          <w:highlight w:val="none"/>
          <w:lang w:val="en-US" w:eastAsia="zh-CN" w:bidi="ar-SA"/>
        </w:rPr>
        <w:t xml:space="preserve">（每季度拨付合同价的22.5%，如考核低于90分，按照拨付规则扣款）</w:t>
      </w:r>
      <w:r>
        <w:rPr>
          <w:rFonts w:hint="default" w:ascii="Times New Roman" w:hAnsi="Times New Roman" w:eastAsia="仿宋_GB2312" w:cs="Times New Roman"/>
          <w:color w:val="auto"/>
          <w:sz w:val="28"/>
          <w:szCs w:val="36"/>
          <w:highlight w:val="none"/>
          <w:lang w:val="en-US" w:eastAsia="zh-CN" w:bidi="ar-SA"/>
        </w:rPr>
        <w:t xml:space="preserve">。10%作为年度考核费用，根据年度综合考核结果进行发放</w:t>
      </w:r>
      <w:r>
        <w:rPr>
          <w:rFonts w:hint="default" w:ascii="Times New Roman" w:hAnsi="Times New Roman" w:cs="Times New Roman"/>
          <w:color w:val="auto"/>
          <w:sz w:val="28"/>
          <w:szCs w:val="36"/>
          <w:highlight w:val="none"/>
          <w:lang w:val="en-US" w:eastAsia="zh-CN" w:bidi="ar-SA"/>
        </w:rPr>
        <w:t xml:space="preserve">（以合同年度为周期，履约验收合格后发放）</w:t>
      </w:r>
      <w:r>
        <w:rPr>
          <w:rFonts w:hint="default" w:ascii="Times New Roman" w:hAnsi="Times New Roman" w:eastAsia="仿宋_GB2312" w:cs="Times New Roman"/>
          <w:color w:val="auto"/>
          <w:sz w:val="28"/>
          <w:szCs w:val="36"/>
          <w:highlight w:val="none"/>
          <w:lang w:val="en-US" w:eastAsia="zh-CN" w:bidi="ar-SA"/>
        </w:rPr>
        <w:t xml:space="preserve">。</w:t>
      </w:r>
      <w:r/>
    </w:p>
    <w:p>
      <w:pPr>
        <w:pStyle w:val="882"/>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rPr>
        <w:outlineLvl w:val="9"/>
      </w:pPr>
      <w:r>
        <w:rPr>
          <w:rFonts w:hint="default" w:ascii="Times New Roman" w:hAnsi="Times New Roman" w:eastAsia="楷体" w:cs="Times New Roman"/>
          <w:color w:val="auto"/>
          <w:sz w:val="28"/>
          <w:szCs w:val="36"/>
          <w:highlight w:val="none"/>
          <w:lang w:val="en-US" w:eastAsia="zh-CN" w:bidi="ar-SA"/>
        </w:rPr>
        <w:t xml:space="preserve">1.季度考核费用拨付规则。</w:t>
      </w:r>
      <w:r>
        <w:rPr>
          <w:rFonts w:hint="default" w:ascii="Times New Roman" w:hAnsi="Times New Roman" w:eastAsia="仿宋_GB2312" w:cs="Times New Roman"/>
          <w:color w:val="auto"/>
          <w:sz w:val="28"/>
          <w:szCs w:val="36"/>
          <w:highlight w:val="none"/>
          <w:lang w:eastAsia="zh-CN"/>
        </w:rPr>
        <w:t xml:space="preserve">季度</w:t>
      </w:r>
      <w:r>
        <w:rPr>
          <w:rFonts w:hint="default" w:ascii="Times New Roman" w:hAnsi="Times New Roman" w:eastAsia="仿宋_GB2312" w:cs="Times New Roman"/>
          <w:color w:val="auto"/>
          <w:sz w:val="28"/>
          <w:szCs w:val="36"/>
          <w:highlight w:val="none"/>
        </w:rPr>
        <w:t xml:space="preserve">考核按河道（标段）打分，每月考核1次，每季度综合月度考核结果拨付1次。</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eastAsia="zh-CN"/>
        </w:rPr>
        <w:outlineLvl w:val="9"/>
      </w:pPr>
      <w:r>
        <w:rPr>
          <w:rFonts w:hint="default" w:ascii="Times New Roman" w:hAnsi="Times New Roman" w:eastAsia="仿宋_GB2312" w:cs="Times New Roman"/>
          <w:color w:val="auto"/>
          <w:sz w:val="28"/>
          <w:szCs w:val="36"/>
          <w:highlight w:val="none"/>
        </w:rPr>
        <w:t xml:space="preserve">当月实际考核得分90分以上（包括90分）的</w:t>
      </w:r>
      <w:r>
        <w:rPr>
          <w:rFonts w:hint="default" w:ascii="Times New Roman" w:hAnsi="Times New Roman" w:eastAsia="仿宋_GB2312" w:cs="Times New Roman"/>
          <w:color w:val="auto"/>
          <w:sz w:val="28"/>
          <w:szCs w:val="36"/>
          <w:highlight w:val="none"/>
          <w:lang w:val="en-US" w:eastAsia="zh-CN"/>
        </w:rPr>
        <w:t xml:space="preserve">，</w:t>
      </w:r>
      <w:r>
        <w:rPr>
          <w:rFonts w:hint="default" w:ascii="Times New Roman" w:hAnsi="Times New Roman" w:eastAsia="仿宋_GB2312" w:cs="Times New Roman"/>
          <w:color w:val="auto"/>
          <w:sz w:val="28"/>
          <w:szCs w:val="36"/>
          <w:highlight w:val="none"/>
        </w:rPr>
        <w:t xml:space="preserve">不扣保洁经费</w:t>
      </w:r>
      <w:r>
        <w:rPr>
          <w:rFonts w:hint="default" w:ascii="Times New Roman" w:hAnsi="Times New Roman" w:eastAsia="仿宋_GB2312" w:cs="Times New Roman"/>
          <w:color w:val="auto"/>
          <w:sz w:val="28"/>
          <w:szCs w:val="36"/>
          <w:highlight w:val="none"/>
          <w:lang w:eastAsia="zh-CN"/>
        </w:rPr>
        <w:t xml:space="preserve">。</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eastAsia="zh-CN"/>
        </w:rPr>
        <w:outlineLvl w:val="9"/>
      </w:pPr>
      <w:r>
        <w:rPr>
          <w:rFonts w:hint="default" w:ascii="Times New Roman" w:hAnsi="Times New Roman" w:eastAsia="仿宋_GB2312" w:cs="Times New Roman"/>
          <w:color w:val="auto"/>
          <w:sz w:val="28"/>
          <w:szCs w:val="36"/>
          <w:highlight w:val="none"/>
        </w:rPr>
        <w:t xml:space="preserve">低于90分高于80分的（包括80分），每低1分相应从月度保洁经费中扣除2%的金额（当月扣费总数在20%以内）</w:t>
      </w:r>
      <w:r>
        <w:rPr>
          <w:rFonts w:hint="default" w:ascii="Times New Roman" w:hAnsi="Times New Roman" w:eastAsia="仿宋_GB2312" w:cs="Times New Roman"/>
          <w:color w:val="auto"/>
          <w:sz w:val="28"/>
          <w:szCs w:val="36"/>
          <w:highlight w:val="none"/>
          <w:lang w:eastAsia="zh-CN"/>
        </w:rPr>
        <w:t xml:space="preserve">。</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rPr>
        <w:outlineLvl w:val="9"/>
      </w:pPr>
      <w:r>
        <w:rPr>
          <w:rFonts w:hint="default" w:ascii="Times New Roman" w:hAnsi="Times New Roman" w:eastAsia="仿宋_GB2312" w:cs="Times New Roman"/>
          <w:color w:val="auto"/>
          <w:sz w:val="28"/>
          <w:szCs w:val="36"/>
          <w:highlight w:val="none"/>
        </w:rPr>
        <w:t xml:space="preserve">低于80分的为不合格，在前述扣除经费的基础上每低1分相应从月度保洁经费中扣除5%的金额（当月扣费在25%以上）。</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rPr>
        <w:outlineLvl w:val="9"/>
      </w:pPr>
      <w:r>
        <w:rPr>
          <w:rFonts w:hint="default" w:ascii="Times New Roman" w:hAnsi="Times New Roman" w:eastAsia="楷体" w:cs="Times New Roman"/>
          <w:color w:val="auto"/>
          <w:sz w:val="28"/>
          <w:szCs w:val="36"/>
          <w:highlight w:val="none"/>
          <w:lang w:val="en-US" w:eastAsia="zh-CN" w:bidi="ar-SA"/>
        </w:rPr>
        <w:t xml:space="preserve">2.年度考核费用拨付规则：</w:t>
      </w:r>
      <w:r>
        <w:rPr>
          <w:rFonts w:hint="default" w:ascii="Times New Roman" w:hAnsi="Times New Roman" w:eastAsia="仿宋_GB2312" w:cs="Times New Roman"/>
          <w:color w:val="auto"/>
          <w:sz w:val="28"/>
          <w:szCs w:val="36"/>
          <w:highlight w:val="none"/>
        </w:rPr>
        <w:t xml:space="preserve">年度综合得分为12个月的平均得分，若年度综合得分低于90分，则每下降1分扣除当年的年度考核费用1万元，扣完为止。</w:t>
      </w:r>
      <w:r/>
    </w:p>
    <w:p>
      <w:pPr>
        <w:pStyle w:val="882"/>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楷体" w:cs="Times New Roman"/>
          <w:color w:val="auto"/>
          <w:sz w:val="28"/>
          <w:szCs w:val="36"/>
          <w:highlight w:val="none"/>
          <w:lang w:val="en-US" w:eastAsia="zh-CN" w:bidi="ar-SA"/>
        </w:rPr>
        <w:t xml:space="preserve">3.其他。</w:t>
      </w:r>
      <w:r>
        <w:rPr>
          <w:rFonts w:hint="default" w:ascii="Times New Roman" w:hAnsi="Times New Roman" w:eastAsia="仿宋_GB2312" w:cs="Times New Roman"/>
          <w:color w:val="auto"/>
          <w:sz w:val="28"/>
          <w:szCs w:val="36"/>
          <w:highlight w:val="none"/>
        </w:rPr>
        <w:t xml:space="preserve">河道</w:t>
      </w:r>
      <w:r>
        <w:rPr>
          <w:rFonts w:hint="default" w:ascii="Times New Roman" w:hAnsi="Times New Roman" w:cs="Times New Roman"/>
          <w:color w:val="auto"/>
          <w:sz w:val="28"/>
          <w:szCs w:val="36"/>
          <w:highlight w:val="none"/>
          <w:lang w:eastAsia="zh-CN"/>
        </w:rPr>
        <w:t xml:space="preserve">（标段）</w:t>
      </w:r>
      <w:r>
        <w:rPr>
          <w:rFonts w:hint="default" w:ascii="Times New Roman" w:hAnsi="Times New Roman" w:eastAsia="仿宋_GB2312" w:cs="Times New Roman"/>
          <w:color w:val="auto"/>
          <w:sz w:val="28"/>
          <w:szCs w:val="36"/>
          <w:highlight w:val="none"/>
        </w:rPr>
        <w:t xml:space="preserve">月度考核</w:t>
      </w:r>
      <w:r>
        <w:rPr>
          <w:rFonts w:hint="default" w:ascii="Times New Roman" w:hAnsi="Times New Roman" w:cs="Times New Roman"/>
          <w:color w:val="auto"/>
          <w:sz w:val="28"/>
          <w:szCs w:val="36"/>
          <w:highlight w:val="none"/>
          <w:lang w:eastAsia="zh-CN"/>
        </w:rPr>
        <w:t xml:space="preserve">得分</w:t>
      </w:r>
      <w:r>
        <w:rPr>
          <w:rFonts w:hint="default" w:ascii="Times New Roman" w:hAnsi="Times New Roman" w:eastAsia="仿宋_GB2312" w:cs="Times New Roman"/>
          <w:color w:val="auto"/>
          <w:sz w:val="28"/>
          <w:szCs w:val="36"/>
          <w:highlight w:val="none"/>
        </w:rPr>
        <w:t xml:space="preserve">低于80分，第一次给予警告，第二次</w:t>
      </w:r>
      <w:r>
        <w:rPr>
          <w:rFonts w:hint="default" w:ascii="Times New Roman" w:hAnsi="Times New Roman" w:cs="Times New Roman"/>
          <w:color w:val="auto"/>
          <w:sz w:val="28"/>
          <w:szCs w:val="36"/>
          <w:highlight w:val="none"/>
          <w:lang w:eastAsia="zh-CN"/>
        </w:rPr>
        <w:t xml:space="preserve">给予</w:t>
      </w:r>
      <w:r>
        <w:rPr>
          <w:rFonts w:hint="default" w:ascii="Times New Roman" w:hAnsi="Times New Roman" w:eastAsia="仿宋_GB2312" w:cs="Times New Roman"/>
          <w:color w:val="auto"/>
          <w:sz w:val="28"/>
          <w:szCs w:val="36"/>
          <w:highlight w:val="none"/>
        </w:rPr>
        <w:t xml:space="preserve">严重警告，第三次直接终止合同（一个年度内累计）</w:t>
      </w:r>
      <w:r>
        <w:rPr>
          <w:rFonts w:hint="default" w:ascii="Times New Roman" w:hAnsi="Times New Roman" w:cs="Times New Roman"/>
          <w:color w:val="auto"/>
          <w:sz w:val="28"/>
          <w:szCs w:val="36"/>
          <w:highlight w:val="none"/>
          <w:lang w:eastAsia="zh-CN"/>
        </w:rPr>
        <w:t xml:space="preserve">，</w:t>
      </w:r>
      <w:r>
        <w:rPr>
          <w:rFonts w:hint="default" w:ascii="Times New Roman" w:hAnsi="Times New Roman" w:eastAsia="仿宋_GB2312" w:cs="Times New Roman"/>
          <w:color w:val="auto"/>
          <w:sz w:val="28"/>
          <w:szCs w:val="28"/>
          <w:highlight w:val="none"/>
        </w:rPr>
        <w:t xml:space="preserve">终止合同日期为一个年度内第三次警告开出的日期为准</w:t>
      </w:r>
      <w:r>
        <w:rPr>
          <w:rFonts w:hint="default" w:ascii="Times New Roman" w:hAnsi="Times New Roman" w:eastAsia="仿宋_GB2312" w:cs="Times New Roman"/>
          <w:color w:val="auto"/>
          <w:sz w:val="28"/>
          <w:szCs w:val="36"/>
          <w:highlight w:val="none"/>
        </w:rPr>
        <w:t xml:space="preserve">。</w:t>
      </w:r>
      <w:r>
        <w:rPr>
          <w:rFonts w:hint="default" w:ascii="Times New Roman" w:hAnsi="Times New Roman" w:cs="Times New Roman"/>
          <w:color w:val="auto"/>
          <w:sz w:val="28"/>
          <w:szCs w:val="36"/>
          <w:highlight w:val="none"/>
          <w:lang w:eastAsia="zh-CN"/>
        </w:rPr>
        <w:t xml:space="preserve">年度考核低于</w:t>
      </w:r>
      <w:r>
        <w:rPr>
          <w:rFonts w:hint="default" w:ascii="Times New Roman" w:hAnsi="Times New Roman" w:cs="Times New Roman"/>
          <w:color w:val="auto"/>
          <w:sz w:val="28"/>
          <w:szCs w:val="36"/>
          <w:highlight w:val="none"/>
          <w:lang w:val="en-US" w:eastAsia="zh-CN"/>
        </w:rPr>
        <w:t xml:space="preserve">80分为年度考核不合格，</w:t>
      </w:r>
      <w:r>
        <w:rPr>
          <w:rFonts w:hint="default" w:ascii="Times New Roman" w:hAnsi="Times New Roman" w:cs="Times New Roman"/>
          <w:color w:val="auto"/>
          <w:sz w:val="28"/>
          <w:szCs w:val="28"/>
          <w:highlight w:val="none"/>
          <w:lang w:eastAsia="zh-CN"/>
        </w:rPr>
        <w:t xml:space="preserve">则终止合同</w:t>
      </w:r>
      <w:r>
        <w:rPr>
          <w:rFonts w:hint="default" w:ascii="Times New Roman" w:hAnsi="Times New Roman" w:eastAsia="仿宋_GB2312" w:cs="Times New Roman"/>
          <w:color w:val="auto"/>
          <w:sz w:val="28"/>
          <w:szCs w:val="28"/>
          <w:highlight w:val="none"/>
        </w:rPr>
        <w:t xml:space="preserve">，并且</w:t>
      </w:r>
      <w:r>
        <w:rPr>
          <w:rFonts w:hint="default" w:ascii="Times New Roman" w:hAnsi="Times New Roman"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不得参与下一年度本项目</w:t>
      </w:r>
      <w:r>
        <w:rPr>
          <w:rFonts w:hint="default" w:ascii="Times New Roman" w:hAnsi="Times New Roman" w:eastAsia="仿宋_GB2312" w:cs="Times New Roman"/>
          <w:color w:val="auto"/>
          <w:sz w:val="28"/>
          <w:szCs w:val="28"/>
          <w:highlight w:val="none"/>
          <w:lang w:eastAsia="zh-CN"/>
        </w:rPr>
        <w:t xml:space="preserve">投标。</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val="en-US" w:eastAsia="zh-CN"/>
        </w:rPr>
        <w:outlineLvl w:val="9"/>
      </w:pPr>
      <w:r>
        <w:rPr>
          <w:rFonts w:hint="default" w:ascii="Times New Roman" w:hAnsi="Times New Roman" w:eastAsia="黑体" w:cs="Times New Roman"/>
          <w:b w:val="0"/>
          <w:bCs/>
          <w:color w:val="auto"/>
          <w:sz w:val="28"/>
          <w:szCs w:val="28"/>
          <w:highlight w:val="none"/>
          <w:lang w:eastAsia="zh-CN"/>
        </w:rPr>
        <w:t xml:space="preserve">第五条  合同期限及金额</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楷体_GB2312" w:cs="Times New Roman"/>
          <w:color w:val="auto"/>
          <w:sz w:val="28"/>
          <w:szCs w:val="28"/>
          <w:highlight w:val="none"/>
          <w:lang w:eastAsia="zh-CN"/>
        </w:rPr>
        <w:t xml:space="preserve">一、合同期限</w:t>
      </w:r>
      <w:r/>
    </w:p>
    <w:p>
      <w:pPr>
        <w:ind w:firstLine="560"/>
        <w:keepLines w:val="0"/>
        <w:keepNext w:val="0"/>
        <w:pageBreakBefore w:val="0"/>
        <w:spacing w:line="420" w:lineRule="exact"/>
        <w:widowControl w:val="off"/>
        <w:rPr>
          <w:rFonts w:hint="eastAsia" w:ascii="仿宋_GB2312" w:hAnsi="仿宋_GB2312" w:eastAsia="仿宋_GB2312" w:cs="仿宋_GB2312"/>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三年</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年</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月</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日至</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年</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月</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日</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w:t>
      </w:r>
      <w:r>
        <w:rPr>
          <w:rFonts w:hint="eastAsia" w:ascii="Times New Roman" w:hAnsi="Times New Roman" w:eastAsia="仿宋_GB2312" w:cs="Times New Roman"/>
          <w:color w:val="auto"/>
          <w:sz w:val="28"/>
          <w:szCs w:val="28"/>
          <w:highlight w:val="none"/>
          <w:lang w:eastAsia="zh-CN"/>
        </w:rPr>
        <w:t xml:space="preserve">合同期内，</w:t>
      </w:r>
      <w:r>
        <w:rPr>
          <w:rFonts w:hint="default" w:ascii="Times New Roman" w:hAnsi="Times New Roman" w:eastAsia="仿宋_GB2312" w:cs="Times New Roman"/>
          <w:color w:val="auto"/>
          <w:sz w:val="28"/>
          <w:szCs w:val="28"/>
          <w:highlight w:val="none"/>
          <w:lang w:eastAsia="zh-CN"/>
        </w:rPr>
        <w:t xml:space="preserve">前两年</w:t>
      </w:r>
      <w:r>
        <w:rPr>
          <w:rFonts w:hint="default" w:ascii="Times New Roman" w:hAnsi="Times New Roman" w:eastAsia="仿宋_GB2312" w:cs="Times New Roman"/>
          <w:color w:val="auto"/>
          <w:sz w:val="28"/>
          <w:szCs w:val="28"/>
          <w:highlight w:val="none"/>
        </w:rPr>
        <w:t xml:space="preserve">每年</w:t>
      </w:r>
      <w:r>
        <w:rPr>
          <w:rFonts w:hint="eastAsia" w:ascii="Times New Roman" w:hAnsi="Times New Roman" w:eastAsia="仿宋_GB2312" w:cs="Times New Roman"/>
          <w:color w:val="auto"/>
          <w:sz w:val="28"/>
          <w:szCs w:val="28"/>
          <w:highlight w:val="none"/>
          <w:lang w:eastAsia="zh-CN"/>
        </w:rPr>
        <w:t xml:space="preserve">开展</w:t>
      </w:r>
      <w:r>
        <w:rPr>
          <w:rFonts w:hint="default" w:ascii="Times New Roman" w:hAnsi="Times New Roman" w:eastAsia="仿宋_GB2312" w:cs="Times New Roman"/>
          <w:color w:val="auto"/>
          <w:sz w:val="28"/>
          <w:szCs w:val="28"/>
          <w:highlight w:val="none"/>
        </w:rPr>
        <w:t xml:space="preserve">一次</w:t>
      </w:r>
      <w:r>
        <w:rPr>
          <w:rFonts w:hint="default" w:ascii="Times New Roman" w:hAnsi="Times New Roman" w:eastAsia="仿宋_GB2312" w:cs="Times New Roman"/>
          <w:color w:val="auto"/>
          <w:sz w:val="28"/>
          <w:szCs w:val="28"/>
          <w:highlight w:val="none"/>
          <w:lang w:eastAsia="zh-CN"/>
        </w:rPr>
        <w:t xml:space="preserve">履约</w:t>
      </w:r>
      <w:r>
        <w:rPr>
          <w:rFonts w:hint="default" w:ascii="Times New Roman" w:hAnsi="Times New Roman" w:eastAsia="仿宋_GB2312" w:cs="Times New Roman"/>
          <w:color w:val="auto"/>
          <w:sz w:val="28"/>
          <w:szCs w:val="28"/>
          <w:highlight w:val="none"/>
        </w:rPr>
        <w:t xml:space="preserve">验收，</w:t>
      </w:r>
      <w:r>
        <w:rPr>
          <w:rFonts w:hint="eastAsia" w:ascii="仿宋_GB2312" w:hAnsi="仿宋_GB2312" w:eastAsia="仿宋_GB2312" w:cs="仿宋_GB2312"/>
          <w:color w:val="auto"/>
          <w:sz w:val="28"/>
          <w:szCs w:val="28"/>
          <w:highlight w:val="none"/>
        </w:rPr>
        <w:t xml:space="preserve">验收合格可继续履约，第三年开展最终履约验收。</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bidi="ar-SA"/>
        </w:rPr>
        <w:outlineLvl w:val="9"/>
      </w:pPr>
      <w:r>
        <w:rPr>
          <w:rFonts w:hint="default" w:ascii="Times New Roman" w:hAnsi="Times New Roman" w:eastAsia="仿宋_GB2312" w:cs="Times New Roman"/>
          <w:color w:val="auto"/>
          <w:sz w:val="28"/>
          <w:szCs w:val="36"/>
          <w:highlight w:val="none"/>
          <w:lang w:val="en-US" w:eastAsia="zh-CN" w:bidi="ar-SA"/>
        </w:rPr>
        <w:t xml:space="preserve">本项目合同金额为单年金额（本项目预算为一年度的预算，根据《政府购买服务管理办法》第二十四条规定，本项目根据采购结果，采取一次招标三年沿用。一年合同期满后，甲方未获得预算批复或因政策变化采购需求取消，则经甲方书面通知供应商后，合同到期终止不再续签，或受疫情等不可抗力的影响，次年预算压减，甲方也将根据新的预算重新采购，乙方自行承担相应风险），除政策性调整（如最低工资等）外，合同金额不作改变。如果乙方没有达到合同所要求履行条件之一的，则甲方有权在委托期限内随时终止合同。</w:t>
      </w:r>
      <w:r/>
    </w:p>
    <w:p>
      <w:pPr>
        <w:ind w:firstLine="560"/>
        <w:keepLines w:val="0"/>
        <w:keepNext w:val="0"/>
        <w:pageBreakBefore w:val="0"/>
        <w:spacing w:line="420" w:lineRule="exact"/>
        <w:widowControl w:val="off"/>
        <w:rPr>
          <w:rFonts w:hint="default" w:ascii="Times New Roman" w:hAnsi="Times New Roman" w:eastAsia="楷体_GB2312" w:cs="Times New Roman"/>
          <w:color w:val="auto"/>
          <w:sz w:val="28"/>
          <w:szCs w:val="28"/>
          <w:highlight w:val="none"/>
          <w:lang w:val="en-US" w:eastAsia="zh-CN"/>
        </w:rPr>
        <w:outlineLvl w:val="9"/>
      </w:pPr>
      <w:r>
        <w:rPr>
          <w:rFonts w:hint="default" w:ascii="Times New Roman" w:hAnsi="Times New Roman" w:eastAsia="楷体_GB2312" w:cs="Times New Roman"/>
          <w:color w:val="auto"/>
          <w:sz w:val="28"/>
          <w:szCs w:val="28"/>
          <w:highlight w:val="none"/>
          <w:lang w:val="en-US" w:eastAsia="zh-CN"/>
        </w:rPr>
        <w:t xml:space="preserve">二、</w:t>
      </w:r>
      <w:r>
        <w:rPr>
          <w:rFonts w:hint="default" w:ascii="Times New Roman" w:hAnsi="Times New Roman" w:eastAsia="楷体_GB2312" w:cs="Times New Roman"/>
          <w:color w:val="auto"/>
          <w:sz w:val="28"/>
          <w:szCs w:val="28"/>
          <w:highlight w:val="none"/>
          <w:lang w:eastAsia="zh-CN"/>
        </w:rPr>
        <w:t xml:space="preserve">合同价款及说明</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金额（大写）：</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lang w:eastAsia="zh-CN"/>
        </w:rPr>
        <w:t xml:space="preserve">万元</w:t>
      </w:r>
      <w:r>
        <w:rPr>
          <w:rFonts w:hint="default" w:ascii="Times New Roman" w:hAnsi="Times New Roman" w:eastAsia="仿宋_GB2312" w:cs="Times New Roman"/>
          <w:color w:val="auto"/>
          <w:sz w:val="28"/>
          <w:szCs w:val="28"/>
          <w:highlight w:val="none"/>
        </w:rPr>
        <w:t xml:space="preserve">（人民币）</w:t>
      </w:r>
      <w:r>
        <w:rPr>
          <w:rFonts w:hint="default" w:ascii="Times New Roman" w:hAnsi="Times New Roman" w:eastAsia="仿宋_GB2312" w:cs="Times New Roman"/>
          <w:color w:val="auto"/>
          <w:sz w:val="28"/>
          <w:szCs w:val="28"/>
          <w:highlight w:val="none"/>
          <w:lang w:val="en-US" w:eastAsia="zh-CN"/>
        </w:rPr>
        <w:t xml:space="preserve">/年</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rPr>
        <w:t xml:space="preserve">（小写）：</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元（人民币）</w:t>
      </w:r>
      <w:r>
        <w:rPr>
          <w:rFonts w:hint="default" w:ascii="Times New Roman" w:hAnsi="Times New Roman" w:eastAsia="仿宋_GB2312" w:cs="Times New Roman"/>
          <w:color w:val="auto"/>
          <w:sz w:val="28"/>
          <w:szCs w:val="28"/>
          <w:highlight w:val="none"/>
          <w:lang w:val="en-US" w:eastAsia="zh-CN"/>
        </w:rPr>
        <w:t xml:space="preserve">/年</w:t>
      </w:r>
      <w:r/>
    </w:p>
    <w:p>
      <w:pPr>
        <w:ind w:firstLine="560"/>
        <w:keepLines w:val="0"/>
        <w:keepNext w:val="0"/>
        <w:pageBreakBefore w:val="0"/>
        <w:spacing w:line="420" w:lineRule="exact"/>
        <w:widowControl w:val="off"/>
        <w:rPr>
          <w:rFonts w:hint="eastAsia"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1.</w:t>
      </w:r>
      <w:r>
        <w:rPr>
          <w:rFonts w:hint="default" w:ascii="Times New Roman" w:hAnsi="Times New Roman" w:eastAsia="仿宋_GB2312" w:cs="Times New Roman"/>
          <w:color w:val="auto"/>
          <w:sz w:val="28"/>
          <w:szCs w:val="28"/>
          <w:highlight w:val="none"/>
        </w:rPr>
        <w:t xml:space="preserve">本合同价款采用固定总价方式。包含本项目</w:t>
      </w:r>
      <w:r>
        <w:rPr>
          <w:rFonts w:hint="eastAsia" w:ascii="Times New Roman" w:hAnsi="Times New Roman" w:eastAsia="仿宋_GB2312" w:cs="Times New Roman"/>
          <w:color w:val="auto"/>
          <w:sz w:val="28"/>
          <w:szCs w:val="28"/>
          <w:highlight w:val="none"/>
          <w:lang w:eastAsia="zh-CN"/>
        </w:rPr>
        <w:t xml:space="preserve">履约所需</w:t>
      </w:r>
      <w:r>
        <w:rPr>
          <w:rFonts w:hint="default" w:ascii="Times New Roman" w:hAnsi="Times New Roman" w:eastAsia="仿宋_GB2312" w:cs="Times New Roman"/>
          <w:color w:val="auto"/>
          <w:sz w:val="28"/>
          <w:szCs w:val="28"/>
          <w:highlight w:val="none"/>
        </w:rPr>
        <w:t xml:space="preserve">的</w:t>
      </w:r>
      <w:r>
        <w:rPr>
          <w:rFonts w:hint="eastAsia" w:ascii="Times New Roman" w:hAnsi="Times New Roman" w:eastAsia="仿宋_GB2312" w:cs="Times New Roman"/>
          <w:color w:val="auto"/>
          <w:sz w:val="28"/>
          <w:szCs w:val="28"/>
          <w:highlight w:val="none"/>
          <w:lang w:eastAsia="zh-CN"/>
        </w:rPr>
        <w:t xml:space="preserve">全部</w:t>
      </w:r>
      <w:r>
        <w:rPr>
          <w:rFonts w:hint="default" w:ascii="Times New Roman" w:hAnsi="Times New Roman" w:eastAsia="仿宋_GB2312" w:cs="Times New Roman"/>
          <w:color w:val="auto"/>
          <w:sz w:val="28"/>
          <w:szCs w:val="28"/>
          <w:highlight w:val="none"/>
        </w:rPr>
        <w:t xml:space="preserve">费用</w:t>
      </w:r>
      <w:r>
        <w:rPr>
          <w:rFonts w:hint="default" w:ascii="Times New Roman" w:hAnsi="Times New Roman" w:eastAsia="仿宋_GB2312" w:cs="Times New Roman"/>
          <w:color w:val="auto"/>
          <w:sz w:val="28"/>
          <w:szCs w:val="28"/>
          <w:highlight w:val="none"/>
          <w:lang w:eastAsia="zh-CN"/>
        </w:rPr>
        <w:t xml:space="preserve">，包括但不限于</w:t>
      </w:r>
      <w:r>
        <w:rPr>
          <w:rFonts w:hint="default" w:ascii="Times New Roman" w:hAnsi="Times New Roman" w:eastAsia="仿宋_GB2312" w:cs="Times New Roman"/>
          <w:color w:val="auto"/>
          <w:sz w:val="28"/>
          <w:szCs w:val="28"/>
          <w:highlight w:val="none"/>
        </w:rPr>
        <w:t xml:space="preserve">本合同保洁项目所需要的车辆船舶等机械设备的使用、恶性水生植物、秸秆、倒伏树、垃圾等清运、人员工资</w:t>
      </w:r>
      <w:r>
        <w:rPr>
          <w:rFonts w:hint="default" w:ascii="Times New Roman" w:hAnsi="Times New Roman" w:eastAsia="仿宋_GB2312" w:cs="Times New Roman"/>
          <w:color w:val="auto"/>
          <w:sz w:val="28"/>
          <w:szCs w:val="28"/>
          <w:highlight w:val="none"/>
          <w:lang w:eastAsia="zh-CN"/>
        </w:rPr>
        <w:t xml:space="preserve">、社会保险费用</w:t>
      </w:r>
      <w:r>
        <w:rPr>
          <w:rFonts w:hint="eastAsia" w:ascii="Times New Roman" w:hAnsi="Times New Roman" w:eastAsia="仿宋_GB2312" w:cs="Times New Roman"/>
          <w:color w:val="auto"/>
          <w:sz w:val="28"/>
          <w:szCs w:val="28"/>
          <w:highlight w:val="none"/>
          <w:lang w:eastAsia="zh-CN"/>
        </w:rPr>
        <w:t xml:space="preserve">、福利、</w:t>
      </w:r>
      <w:r>
        <w:rPr>
          <w:rFonts w:hint="default" w:ascii="Times New Roman" w:hAnsi="Times New Roman" w:eastAsia="仿宋_GB2312" w:cs="Times New Roman"/>
          <w:color w:val="auto"/>
          <w:sz w:val="28"/>
          <w:szCs w:val="28"/>
          <w:highlight w:val="none"/>
        </w:rPr>
        <w:t xml:space="preserve">培训、税金、安全措施</w:t>
      </w:r>
      <w:r>
        <w:rPr>
          <w:rFonts w:hint="eastAsia" w:ascii="Times New Roman" w:hAnsi="Times New Roman" w:eastAsia="仿宋_GB2312" w:cs="Times New Roman"/>
          <w:color w:val="auto"/>
          <w:sz w:val="28"/>
          <w:szCs w:val="28"/>
          <w:highlight w:val="none"/>
          <w:lang w:eastAsia="zh-CN"/>
        </w:rPr>
        <w:t xml:space="preserve">、应急保障、水质检测、台账制作</w:t>
      </w:r>
      <w:r>
        <w:rPr>
          <w:rFonts w:hint="default" w:ascii="Times New Roman" w:hAnsi="Times New Roman" w:eastAsia="仿宋_GB2312" w:cs="Times New Roman"/>
          <w:color w:val="auto"/>
          <w:sz w:val="28"/>
          <w:szCs w:val="28"/>
          <w:highlight w:val="none"/>
        </w:rPr>
        <w:t xml:space="preserve">等</w:t>
      </w:r>
      <w:r>
        <w:rPr>
          <w:rFonts w:hint="eastAsia" w:ascii="Times New Roman" w:hAnsi="Times New Roman" w:eastAsia="仿宋_GB2312" w:cs="Times New Roman"/>
          <w:color w:val="auto"/>
          <w:sz w:val="28"/>
          <w:szCs w:val="28"/>
          <w:highlight w:val="none"/>
          <w:lang w:eastAsia="zh-CN"/>
        </w:rPr>
        <w:t xml:space="preserve">所有</w:t>
      </w:r>
      <w:r>
        <w:rPr>
          <w:rFonts w:hint="default" w:ascii="Times New Roman" w:hAnsi="Times New Roman" w:eastAsia="仿宋_GB2312" w:cs="Times New Roman"/>
          <w:color w:val="auto"/>
          <w:sz w:val="28"/>
          <w:szCs w:val="28"/>
          <w:highlight w:val="none"/>
        </w:rPr>
        <w:t xml:space="preserve">相关费用，双方在本合同中</w:t>
      </w:r>
      <w:r>
        <w:rPr>
          <w:rFonts w:hint="default" w:ascii="Times New Roman" w:hAnsi="Times New Roman" w:eastAsia="仿宋_GB2312" w:cs="Times New Roman"/>
          <w:color w:val="auto"/>
          <w:sz w:val="28"/>
          <w:szCs w:val="28"/>
          <w:highlight w:val="none"/>
          <w:lang w:eastAsia="zh-CN"/>
        </w:rPr>
        <w:t xml:space="preserve">已</w:t>
      </w:r>
      <w:r>
        <w:rPr>
          <w:rFonts w:hint="default" w:ascii="Times New Roman" w:hAnsi="Times New Roman" w:eastAsia="仿宋_GB2312" w:cs="Times New Roman"/>
          <w:color w:val="auto"/>
          <w:sz w:val="28"/>
          <w:szCs w:val="28"/>
          <w:highlight w:val="none"/>
        </w:rPr>
        <w:t xml:space="preserve">确认，不再调整。（除</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保洁区域、任务调整，该调整引起的工程量增减双方协商解决）。</w:t>
      </w:r>
      <w:r>
        <w:rPr>
          <w:rFonts w:hint="eastAsia" w:ascii="Times New Roman" w:hAnsi="Times New Roman" w:eastAsia="仿宋_GB2312" w:cs="Times New Roman"/>
          <w:color w:val="auto"/>
          <w:sz w:val="28"/>
          <w:szCs w:val="28"/>
          <w:highlight w:val="none"/>
          <w:lang w:eastAsia="zh-CN"/>
        </w:rPr>
        <w:t xml:space="preserve">因</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未按</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设定的质量要求及考核标准实施日常规范保洁</w:t>
      </w:r>
      <w:r>
        <w:rPr>
          <w:rFonts w:hint="eastAsia"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造成</w:t>
      </w:r>
      <w:r>
        <w:rPr>
          <w:rFonts w:hint="eastAsia" w:ascii="Times New Roman" w:hAnsi="Times New Roman" w:eastAsia="仿宋_GB2312" w:cs="Times New Roman"/>
          <w:color w:val="auto"/>
          <w:sz w:val="28"/>
          <w:szCs w:val="28"/>
          <w:highlight w:val="none"/>
          <w:lang w:eastAsia="zh-CN"/>
        </w:rPr>
        <w:t xml:space="preserve">的</w:t>
      </w:r>
      <w:r>
        <w:rPr>
          <w:rFonts w:hint="default" w:ascii="Times New Roman" w:hAnsi="Times New Roman" w:eastAsia="仿宋_GB2312" w:cs="Times New Roman"/>
          <w:color w:val="auto"/>
          <w:sz w:val="28"/>
          <w:szCs w:val="28"/>
          <w:highlight w:val="none"/>
        </w:rPr>
        <w:t xml:space="preserve">返工、扣罚</w:t>
      </w:r>
      <w:r>
        <w:rPr>
          <w:rFonts w:hint="eastAsia" w:ascii="Times New Roman" w:hAnsi="Times New Roman" w:eastAsia="仿宋_GB2312" w:cs="Times New Roman"/>
          <w:color w:val="auto"/>
          <w:sz w:val="28"/>
          <w:szCs w:val="28"/>
          <w:highlight w:val="none"/>
          <w:lang w:eastAsia="zh-CN"/>
        </w:rPr>
        <w:t xml:space="preserve">等</w:t>
      </w:r>
      <w:r>
        <w:rPr>
          <w:rFonts w:hint="default" w:ascii="Times New Roman" w:hAnsi="Times New Roman" w:eastAsia="仿宋_GB2312" w:cs="Times New Roman"/>
          <w:color w:val="auto"/>
          <w:sz w:val="28"/>
          <w:szCs w:val="28"/>
          <w:highlight w:val="none"/>
        </w:rPr>
        <w:t xml:space="preserve">责任</w:t>
      </w:r>
      <w:r>
        <w:rPr>
          <w:rFonts w:hint="eastAsia"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由</w:t>
      </w:r>
      <w:r>
        <w:rPr>
          <w:rFonts w:hint="default" w:ascii="Times New Roman" w:hAnsi="Times New Roman" w:eastAsia="仿宋_GB2312" w:cs="Times New Roman"/>
          <w:color w:val="auto"/>
          <w:sz w:val="28"/>
          <w:szCs w:val="28"/>
          <w:highlight w:val="none"/>
          <w:lang w:eastAsia="zh-CN"/>
        </w:rPr>
        <w:t xml:space="preserve">乙方</w:t>
      </w:r>
      <w:r>
        <w:rPr>
          <w:rFonts w:hint="eastAsia" w:ascii="仿宋_GB2312" w:hAnsi="仿宋_GB2312" w:eastAsia="仿宋_GB2312" w:cs="仿宋_GB2312"/>
          <w:color w:val="auto"/>
          <w:sz w:val="28"/>
          <w:szCs w:val="28"/>
          <w:highlight w:val="none"/>
        </w:rPr>
        <w:t xml:space="preserve">自行承担</w:t>
      </w:r>
      <w:r>
        <w:rPr>
          <w:rFonts w:hint="eastAsia" w:ascii="仿宋_GB2312" w:hAnsi="仿宋_GB2312" w:eastAsia="仿宋_GB2312" w:cs="仿宋_GB2312"/>
          <w:color w:val="auto"/>
          <w:sz w:val="28"/>
          <w:szCs w:val="28"/>
          <w:highlight w:val="none"/>
          <w:lang w:eastAsia="zh-CN"/>
        </w:rPr>
        <w:t xml:space="preserve">。</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2.乙方在</w:t>
      </w:r>
      <w:r>
        <w:rPr>
          <w:rFonts w:hint="eastAsia" w:ascii="Times New Roman" w:hAnsi="Times New Roman" w:eastAsia="仿宋_GB2312" w:cs="Times New Roman"/>
          <w:color w:val="auto"/>
          <w:sz w:val="28"/>
          <w:szCs w:val="28"/>
          <w:highlight w:val="none"/>
          <w:lang w:val="en-US" w:eastAsia="zh-CN"/>
        </w:rPr>
        <w:t xml:space="preserve">服务</w:t>
      </w:r>
      <w:r>
        <w:rPr>
          <w:rFonts w:hint="default" w:ascii="Times New Roman" w:hAnsi="Times New Roman" w:eastAsia="仿宋_GB2312" w:cs="Times New Roman"/>
          <w:color w:val="auto"/>
          <w:sz w:val="28"/>
          <w:szCs w:val="28"/>
          <w:highlight w:val="none"/>
          <w:lang w:val="en-US" w:eastAsia="zh-CN"/>
        </w:rPr>
        <w:t xml:space="preserve">合同期满后，甲方因特殊原因需延期的，乙方应配合完成，此期间服务经费按原中标价格根据所延续的天数结算，按实结算或</w:t>
      </w:r>
      <w:r>
        <w:rPr>
          <w:rFonts w:hint="eastAsia" w:ascii="Times New Roman" w:hAnsi="Times New Roman" w:eastAsia="仿宋_GB2312" w:cs="Times New Roman"/>
          <w:color w:val="auto"/>
          <w:sz w:val="28"/>
          <w:szCs w:val="28"/>
          <w:highlight w:val="none"/>
          <w:lang w:val="en-US" w:eastAsia="zh-CN"/>
        </w:rPr>
        <w:t xml:space="preserve">另行</w:t>
      </w:r>
      <w:r>
        <w:rPr>
          <w:rFonts w:hint="default" w:ascii="Times New Roman" w:hAnsi="Times New Roman" w:eastAsia="仿宋_GB2312" w:cs="Times New Roman"/>
          <w:color w:val="auto"/>
          <w:sz w:val="28"/>
          <w:szCs w:val="28"/>
          <w:highlight w:val="none"/>
          <w:lang w:val="en-US" w:eastAsia="zh-CN"/>
        </w:rPr>
        <w:t xml:space="preserve">签订</w:t>
      </w:r>
      <w:r>
        <w:rPr>
          <w:rFonts w:hint="eastAsia" w:ascii="Times New Roman" w:hAnsi="Times New Roman" w:eastAsia="仿宋_GB2312" w:cs="Times New Roman"/>
          <w:color w:val="auto"/>
          <w:sz w:val="28"/>
          <w:szCs w:val="28"/>
          <w:highlight w:val="none"/>
          <w:lang w:val="en-US" w:eastAsia="zh-CN"/>
        </w:rPr>
        <w:t xml:space="preserve">延期补充</w:t>
      </w:r>
      <w:r>
        <w:rPr>
          <w:rFonts w:hint="default" w:ascii="Times New Roman" w:hAnsi="Times New Roman" w:eastAsia="仿宋_GB2312" w:cs="Times New Roman"/>
          <w:color w:val="auto"/>
          <w:sz w:val="28"/>
          <w:szCs w:val="28"/>
          <w:highlight w:val="none"/>
          <w:lang w:val="en-US" w:eastAsia="zh-CN"/>
        </w:rPr>
        <w:t xml:space="preserve">合同。</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合同届满前</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乙方</w:t>
      </w:r>
      <w:r>
        <w:rPr>
          <w:rFonts w:hint="default" w:ascii="Times New Roman" w:hAnsi="Times New Roman" w:eastAsia="仿宋_GB2312" w:cs="Times New Roman"/>
          <w:color w:val="auto"/>
          <w:sz w:val="28"/>
          <w:szCs w:val="28"/>
          <w:highlight w:val="none"/>
          <w:lang w:val="en-US" w:eastAsia="zh-CN"/>
        </w:rPr>
        <w:t xml:space="preserve">须</w:t>
      </w:r>
      <w:r>
        <w:rPr>
          <w:rFonts w:hint="eastAsia" w:ascii="仿宋_GB2312" w:hAnsi="仿宋_GB2312" w:eastAsia="仿宋_GB2312" w:cs="仿宋_GB2312"/>
          <w:color w:val="auto"/>
          <w:sz w:val="28"/>
          <w:szCs w:val="28"/>
          <w:highlight w:val="none"/>
        </w:rPr>
        <w:t xml:space="preserve">全面整改清理自身履约产生的各类遗留问题</w:t>
      </w:r>
      <w:r>
        <w:rPr>
          <w:rFonts w:hint="default" w:ascii="Times New Roman" w:hAnsi="Times New Roman" w:eastAsia="仿宋_GB2312" w:cs="Times New Roman"/>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rPr>
        <w:t xml:space="preserve">确保全部达标并经甲方验收合格</w:t>
      </w:r>
      <w:r>
        <w:rPr>
          <w:rFonts w:hint="default" w:ascii="Times New Roman" w:hAnsi="Times New Roman" w:eastAsia="仿宋_GB2312" w:cs="Times New Roman"/>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rPr>
        <w:t xml:space="preserve">逾期未整改到位的</w:t>
      </w:r>
      <w:r>
        <w:rPr>
          <w:rFonts w:hint="default" w:ascii="Times New Roman" w:hAnsi="Times New Roman" w:eastAsia="仿宋_GB2312" w:cs="Times New Roman"/>
          <w:color w:val="auto"/>
          <w:sz w:val="28"/>
          <w:szCs w:val="28"/>
          <w:highlight w:val="none"/>
          <w:lang w:val="en-US" w:eastAsia="zh-CN"/>
        </w:rPr>
        <w:t xml:space="preserve">，甲方</w:t>
      </w:r>
      <w:r>
        <w:rPr>
          <w:rFonts w:hint="eastAsia" w:ascii="Times New Roman" w:hAnsi="Times New Roman" w:eastAsia="仿宋_GB2312" w:cs="Times New Roman"/>
          <w:color w:val="auto"/>
          <w:sz w:val="28"/>
          <w:szCs w:val="28"/>
          <w:highlight w:val="none"/>
          <w:lang w:val="en-US" w:eastAsia="zh-CN"/>
        </w:rPr>
        <w:t xml:space="preserve">可</w:t>
      </w:r>
      <w:r>
        <w:rPr>
          <w:rFonts w:hint="default" w:ascii="Times New Roman" w:hAnsi="Times New Roman" w:eastAsia="仿宋_GB2312" w:cs="Times New Roman"/>
          <w:color w:val="auto"/>
          <w:sz w:val="28"/>
          <w:szCs w:val="28"/>
          <w:highlight w:val="none"/>
          <w:lang w:val="en-US" w:eastAsia="zh-CN"/>
        </w:rPr>
        <w:t xml:space="preserve">按照清理估算费用从乙方</w:t>
      </w:r>
      <w:r>
        <w:rPr>
          <w:rFonts w:hint="eastAsia" w:ascii="仿宋_GB2312" w:hAnsi="仿宋_GB2312" w:eastAsia="仿宋_GB2312" w:cs="仿宋_GB2312"/>
          <w:color w:val="auto"/>
          <w:sz w:val="28"/>
          <w:szCs w:val="28"/>
          <w:highlight w:val="none"/>
        </w:rPr>
        <w:t xml:space="preserve">剩余合同价款</w:t>
      </w:r>
      <w:r>
        <w:rPr>
          <w:rFonts w:hint="default" w:ascii="Times New Roman" w:hAnsi="Times New Roman" w:eastAsia="仿宋_GB2312" w:cs="Times New Roman"/>
          <w:color w:val="auto"/>
          <w:sz w:val="28"/>
          <w:szCs w:val="28"/>
          <w:highlight w:val="none"/>
          <w:lang w:val="en-US" w:eastAsia="zh-CN"/>
        </w:rPr>
        <w:t xml:space="preserve">中进行扣除。</w:t>
      </w:r>
      <w:r/>
    </w:p>
    <w:p>
      <w:pPr>
        <w:ind w:firstLine="560"/>
        <w:keepLines w:val="0"/>
        <w:keepNext w:val="0"/>
        <w:pageBreakBefore w:val="0"/>
        <w:spacing w:line="420" w:lineRule="exact"/>
        <w:widowControl w:val="off"/>
        <w:rPr>
          <w:rFonts w:hint="default" w:ascii="Times New Roman" w:hAnsi="Times New Roman" w:eastAsia="楷体_GB2312" w:cs="Times New Roman"/>
          <w:color w:val="auto"/>
          <w:sz w:val="28"/>
          <w:szCs w:val="28"/>
          <w:highlight w:val="none"/>
          <w:lang w:val="en-US" w:eastAsia="zh-CN"/>
        </w:rPr>
        <w:outlineLvl w:val="9"/>
      </w:pPr>
      <w:r>
        <w:rPr>
          <w:rFonts w:hint="default" w:ascii="Times New Roman" w:hAnsi="Times New Roman" w:eastAsia="楷体_GB2312" w:cs="Times New Roman"/>
          <w:color w:val="auto"/>
          <w:sz w:val="28"/>
          <w:szCs w:val="28"/>
          <w:highlight w:val="none"/>
          <w:lang w:val="en-US" w:eastAsia="zh-CN"/>
        </w:rPr>
        <w:t xml:space="preserve">三、服务款（进度款）支付</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w:t>
      </w:r>
      <w:r>
        <w:rPr>
          <w:rFonts w:hint="default" w:ascii="Times New Roman" w:hAnsi="Times New Roman" w:eastAsia="仿宋_GB2312" w:cs="Times New Roman"/>
          <w:color w:val="auto"/>
          <w:sz w:val="28"/>
          <w:szCs w:val="28"/>
          <w:highlight w:val="none"/>
          <w:lang w:val="en-US" w:eastAsia="zh-CN"/>
        </w:rPr>
        <w:t xml:space="preserve">.</w:t>
      </w:r>
      <w:r>
        <w:rPr>
          <w:rFonts w:hint="default" w:ascii="Times New Roman" w:hAnsi="Times New Roman" w:eastAsia="仿宋_GB2312" w:cs="Times New Roman"/>
          <w:color w:val="auto"/>
          <w:sz w:val="28"/>
          <w:szCs w:val="28"/>
          <w:highlight w:val="none"/>
        </w:rPr>
        <w:t xml:space="preserve">中标价的90%用于河道保洁及打捞过程考核，</w:t>
      </w:r>
      <w:r>
        <w:rPr>
          <w:rFonts w:hint="default" w:ascii="Times New Roman" w:hAnsi="Times New Roman" w:eastAsia="仿宋_GB2312" w:cs="Times New Roman"/>
          <w:color w:val="auto"/>
          <w:sz w:val="28"/>
          <w:szCs w:val="28"/>
          <w:highlight w:val="none"/>
          <w:lang w:eastAsia="zh-CN"/>
        </w:rPr>
        <w:t xml:space="preserve">按</w:t>
      </w:r>
      <w:r>
        <w:rPr>
          <w:rFonts w:hint="default" w:ascii="Times New Roman" w:hAnsi="Times New Roman" w:eastAsia="仿宋_GB2312" w:cs="Times New Roman"/>
          <w:color w:val="auto"/>
          <w:sz w:val="28"/>
          <w:szCs w:val="28"/>
          <w:highlight w:val="none"/>
        </w:rPr>
        <w:t xml:space="preserve">月考核，保洁经费根据考核结果按季度拨付，上季度应付保洁费于次季度首月</w:t>
      </w:r>
      <w:r>
        <w:rPr>
          <w:rFonts w:hint="default" w:ascii="Times New Roman" w:hAnsi="Times New Roman" w:eastAsia="仿宋_GB2312" w:cs="Times New Roman"/>
          <w:color w:val="auto"/>
          <w:sz w:val="28"/>
          <w:szCs w:val="28"/>
          <w:highlight w:val="none"/>
          <w:lang w:val="en-US" w:eastAsia="zh-CN"/>
        </w:rPr>
        <w:t xml:space="preserve">20日</w:t>
      </w:r>
      <w:r>
        <w:rPr>
          <w:rFonts w:hint="default" w:ascii="Times New Roman" w:hAnsi="Times New Roman" w:eastAsia="仿宋_GB2312" w:cs="Times New Roman"/>
          <w:color w:val="auto"/>
          <w:sz w:val="28"/>
          <w:szCs w:val="28"/>
          <w:highlight w:val="none"/>
        </w:rPr>
        <w:t xml:space="preserve">之前向</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支付，每次拨付按实结算（扣除考核罚扣款）；</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2.</w:t>
      </w:r>
      <w:r>
        <w:rPr>
          <w:rFonts w:hint="default" w:ascii="Times New Roman" w:hAnsi="Times New Roman" w:eastAsia="仿宋_GB2312" w:cs="Times New Roman"/>
          <w:color w:val="auto"/>
          <w:sz w:val="28"/>
          <w:szCs w:val="28"/>
          <w:highlight w:val="none"/>
        </w:rPr>
        <w:t xml:space="preserve">中标价的10%用于</w:t>
      </w:r>
      <w:r>
        <w:rPr>
          <w:rFonts w:hint="default" w:ascii="Times New Roman" w:hAnsi="Times New Roman" w:eastAsia="仿宋_GB2312" w:cs="Times New Roman"/>
          <w:color w:val="auto"/>
          <w:sz w:val="28"/>
          <w:szCs w:val="28"/>
          <w:highlight w:val="none"/>
          <w:lang w:eastAsia="zh-CN"/>
        </w:rPr>
        <w:t xml:space="preserve">年度考核费用</w:t>
      </w:r>
      <w:r>
        <w:rPr>
          <w:rFonts w:hint="default" w:ascii="Times New Roman" w:hAnsi="Times New Roman" w:eastAsia="仿宋_GB2312" w:cs="Times New Roman"/>
          <w:color w:val="auto"/>
          <w:sz w:val="28"/>
          <w:szCs w:val="28"/>
          <w:highlight w:val="none"/>
        </w:rPr>
        <w:t xml:space="preserve">，保洁经费根据年度综合考核结果按年度拨付，于</w:t>
      </w:r>
      <w:r>
        <w:rPr>
          <w:rFonts w:hint="default" w:ascii="Times New Roman" w:hAnsi="Times New Roman" w:eastAsia="仿宋_GB2312" w:cs="Times New Roman"/>
          <w:color w:val="auto"/>
          <w:sz w:val="28"/>
          <w:szCs w:val="28"/>
          <w:highlight w:val="none"/>
          <w:lang w:eastAsia="zh-CN"/>
        </w:rPr>
        <w:t xml:space="preserve">合同年度结束后的</w:t>
      </w:r>
      <w:r>
        <w:rPr>
          <w:rFonts w:hint="default" w:ascii="Times New Roman" w:hAnsi="Times New Roman" w:eastAsia="仿宋_GB2312" w:cs="Times New Roman"/>
          <w:color w:val="auto"/>
          <w:sz w:val="28"/>
          <w:szCs w:val="28"/>
          <w:highlight w:val="none"/>
        </w:rPr>
        <w:t xml:space="preserve">第一月20</w:t>
      </w:r>
      <w:r>
        <w:rPr>
          <w:rFonts w:hint="default" w:ascii="Times New Roman" w:hAnsi="Times New Roman" w:eastAsia="仿宋_GB2312" w:cs="Times New Roman"/>
          <w:color w:val="auto"/>
          <w:sz w:val="28"/>
          <w:szCs w:val="28"/>
          <w:highlight w:val="none"/>
          <w:lang w:eastAsia="zh-CN"/>
        </w:rPr>
        <w:t xml:space="preserve">日</w:t>
      </w:r>
      <w:r>
        <w:rPr>
          <w:rFonts w:hint="default" w:ascii="Times New Roman" w:hAnsi="Times New Roman" w:eastAsia="仿宋_GB2312" w:cs="Times New Roman"/>
          <w:color w:val="auto"/>
          <w:sz w:val="28"/>
          <w:szCs w:val="28"/>
          <w:highlight w:val="none"/>
        </w:rPr>
        <w:t xml:space="preserve">之前向</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支付上年度费用，每次拨付按实结算（扣除考核罚扣款）。</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3.</w:t>
      </w:r>
      <w:r>
        <w:rPr>
          <w:rFonts w:hint="default" w:ascii="Times New Roman" w:hAnsi="Times New Roman" w:eastAsia="仿宋_GB2312" w:cs="Times New Roman"/>
          <w:color w:val="auto"/>
          <w:sz w:val="28"/>
          <w:szCs w:val="28"/>
          <w:highlight w:val="none"/>
        </w:rPr>
        <w:t xml:space="preserve">本合同项下所有款项均以人民币支付。上述分期付款的款项，到期后</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必须开具正式税票，</w:t>
      </w:r>
      <w:r>
        <w:rPr>
          <w:rFonts w:hint="eastAsia" w:ascii="Times New Roman" w:hAnsi="Times New Roman" w:eastAsia="仿宋_GB2312" w:cs="Times New Roman"/>
          <w:color w:val="auto"/>
          <w:sz w:val="28"/>
          <w:szCs w:val="28"/>
          <w:highlight w:val="none"/>
        </w:rPr>
        <w:t xml:space="preserve">凭合规发票办理付款结算手续</w:t>
      </w:r>
      <w:r>
        <w:rPr>
          <w:rFonts w:hint="default" w:ascii="Times New Roman" w:hAnsi="Times New Roman" w:eastAsia="仿宋_GB2312" w:cs="Times New Roman"/>
          <w:color w:val="auto"/>
          <w:sz w:val="28"/>
          <w:szCs w:val="28"/>
          <w:highlight w:val="none"/>
        </w:rPr>
        <w:t xml:space="preserve">。</w:t>
      </w:r>
      <w:r/>
    </w:p>
    <w:p>
      <w:pPr>
        <w:ind w:firstLine="560"/>
        <w:keepLines w:val="0"/>
        <w:keepNext w:val="0"/>
        <w:pageBreakBefore w:val="0"/>
        <w:spacing w:line="420" w:lineRule="exact"/>
        <w:widowControl w:val="off"/>
        <w:rPr>
          <w:rFonts w:hint="default" w:ascii="Times New Roman" w:hAnsi="Times New Roman" w:cs="Times New Roman"/>
          <w:color w:val="auto"/>
          <w:sz w:val="28"/>
          <w:szCs w:val="28"/>
          <w:highlight w:val="none"/>
        </w:rPr>
        <w:outlineLvl w:val="9"/>
      </w:pPr>
      <w:r>
        <w:rPr>
          <w:rFonts w:hint="default" w:ascii="Times New Roman" w:hAnsi="Times New Roman" w:eastAsia="黑体" w:cs="Times New Roman"/>
          <w:b w:val="0"/>
          <w:bCs/>
          <w:color w:val="auto"/>
          <w:sz w:val="28"/>
          <w:szCs w:val="28"/>
          <w:highlight w:val="none"/>
          <w:lang w:eastAsia="zh-CN"/>
        </w:rPr>
        <w:t xml:space="preserve">第六条  </w:t>
      </w:r>
      <w:r>
        <w:rPr>
          <w:rFonts w:hint="default" w:ascii="Times New Roman" w:hAnsi="Times New Roman" w:cs="Times New Roman"/>
          <w:b/>
          <w:color w:val="auto"/>
          <w:sz w:val="28"/>
          <w:szCs w:val="28"/>
          <w:highlight w:val="none"/>
        </w:rPr>
        <w:t xml:space="preserve">双方职责和权利</w:t>
      </w:r>
      <w:r/>
    </w:p>
    <w:p>
      <w:pPr>
        <w:ind w:firstLine="560"/>
        <w:keepLines w:val="0"/>
        <w:keepNext w:val="0"/>
        <w:pageBreakBefore w:val="0"/>
        <w:spacing w:line="420" w:lineRule="exact"/>
        <w:widowControl w:val="off"/>
        <w:rPr>
          <w:rFonts w:hint="default" w:ascii="Times New Roman" w:hAnsi="Times New Roman" w:eastAsia="楷体_GB2312" w:cs="Times New Roman"/>
          <w:color w:val="auto"/>
          <w:sz w:val="28"/>
          <w:szCs w:val="28"/>
          <w:highlight w:val="none"/>
          <w:lang w:eastAsia="zh-CN"/>
        </w:rPr>
        <w:outlineLvl w:val="9"/>
      </w:pPr>
      <w:r>
        <w:rPr>
          <w:rFonts w:hint="default" w:ascii="Times New Roman" w:hAnsi="Times New Roman" w:eastAsia="楷体_GB2312" w:cs="Times New Roman"/>
          <w:color w:val="auto"/>
          <w:sz w:val="28"/>
          <w:szCs w:val="28"/>
          <w:highlight w:val="none"/>
          <w:lang w:eastAsia="zh-CN"/>
        </w:rPr>
        <w:t xml:space="preserve">甲方职责</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提供给</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本合同所述河道保洁范围及数据资料；</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2</w:t>
      </w:r>
      <w:r>
        <w:rPr>
          <w:rFonts w:hint="default" w:ascii="Times New Roman" w:hAnsi="Times New Roman" w:eastAsia="仿宋_GB2312" w:cs="Times New Roman"/>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对乙方保洁服务质量、安全生产、人员设备在岗情况开展定期、不定期督查考核</w:t>
      </w:r>
      <w:r>
        <w:rPr>
          <w:rFonts w:hint="default" w:ascii="Times New Roman" w:hAnsi="Times New Roman" w:eastAsia="仿宋_GB2312" w:cs="Times New Roman"/>
          <w:color w:val="auto"/>
          <w:sz w:val="28"/>
          <w:szCs w:val="28"/>
          <w:highlight w:val="none"/>
        </w:rPr>
        <w:t xml:space="preserve">；</w:t>
      </w:r>
      <w:r/>
    </w:p>
    <w:p>
      <w:pPr>
        <w:ind w:firstLine="560"/>
        <w:keepLines w:val="0"/>
        <w:keepNext w:val="0"/>
        <w:pageBreakBefore w:val="0"/>
        <w:spacing w:line="420" w:lineRule="exact"/>
        <w:widowControl w:val="off"/>
        <w:rPr>
          <w:rFonts w:hint="default" w:ascii="Times New Roman" w:hAnsi="Times New Roman" w:eastAsia="仿宋_GB2312" w:cs="Times New Roman"/>
          <w:color w:val="auto"/>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3.定期</w:t>
      </w:r>
      <w:r>
        <w:rPr>
          <w:rFonts w:hint="eastAsia" w:ascii="Times New Roman" w:hAnsi="Times New Roman" w:eastAsia="仿宋_GB2312" w:cs="Times New Roman"/>
          <w:color w:val="auto"/>
          <w:sz w:val="28"/>
          <w:szCs w:val="28"/>
          <w:highlight w:val="none"/>
          <w:lang w:val="en-US" w:eastAsia="zh-CN"/>
        </w:rPr>
        <w:t xml:space="preserve">开展项目</w:t>
      </w:r>
      <w:r>
        <w:rPr>
          <w:rFonts w:hint="default" w:ascii="Times New Roman" w:hAnsi="Times New Roman" w:eastAsia="仿宋_GB2312" w:cs="Times New Roman"/>
          <w:color w:val="auto"/>
          <w:sz w:val="28"/>
          <w:szCs w:val="28"/>
          <w:highlight w:val="none"/>
          <w:lang w:val="en-US" w:eastAsia="zh-CN"/>
        </w:rPr>
        <w:t xml:space="preserve">安全检查，</w:t>
      </w:r>
      <w:r>
        <w:rPr>
          <w:rFonts w:hint="eastAsia" w:ascii="仿宋_GB2312" w:hAnsi="仿宋_GB2312" w:eastAsia="仿宋_GB2312" w:cs="仿宋_GB2312"/>
          <w:color w:val="auto"/>
          <w:sz w:val="28"/>
          <w:szCs w:val="28"/>
          <w:highlight w:val="none"/>
        </w:rPr>
        <w:t xml:space="preserve">发现安全隐患及时督促乙方限期整改</w:t>
      </w:r>
      <w:r>
        <w:rPr>
          <w:rFonts w:hint="default" w:ascii="Times New Roman" w:hAnsi="Times New Roman" w:eastAsia="仿宋_GB2312" w:cs="Times New Roman"/>
          <w:color w:val="auto"/>
          <w:sz w:val="28"/>
          <w:szCs w:val="28"/>
          <w:highlight w:val="none"/>
          <w:lang w:val="en-US" w:eastAsia="zh-CN"/>
        </w:rPr>
        <w:t xml:space="preserve">；</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4</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应</w:t>
      </w:r>
      <w:r>
        <w:rPr>
          <w:rFonts w:hint="eastAsia" w:ascii="仿宋_GB2312" w:hAnsi="仿宋_GB2312" w:eastAsia="仿宋_GB2312" w:cs="仿宋_GB2312"/>
          <w:color w:val="auto"/>
          <w:sz w:val="28"/>
          <w:szCs w:val="28"/>
          <w:highlight w:val="none"/>
        </w:rPr>
        <w:t xml:space="preserve">按照合同约定、考核结果及时限要求，足额、及时支付合同价款；</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5</w:t>
      </w:r>
      <w:r>
        <w:rPr>
          <w:rFonts w:hint="default" w:ascii="Times New Roman" w:hAnsi="Times New Roman" w:eastAsia="仿宋_GB2312" w:cs="Times New Roman"/>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因城市规划、区域调整需变更保洁范围的，甲方有权调整作业河段及长度，新增作业工程量费用由双方协商据实结算；</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6</w:t>
      </w:r>
      <w:r>
        <w:rPr>
          <w:rFonts w:hint="default" w:ascii="Times New Roman" w:hAnsi="Times New Roman" w:eastAsia="仿宋_GB2312" w:cs="Times New Roman"/>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协助乙方协调解决履约过程中遇到的政策性阻碍、属地人为干扰等无法自行处置的问题</w:t>
      </w:r>
      <w:r>
        <w:rPr>
          <w:rFonts w:hint="default" w:ascii="Times New Roman" w:hAnsi="Times New Roman" w:eastAsia="仿宋_GB2312" w:cs="Times New Roman"/>
          <w:color w:val="auto"/>
          <w:sz w:val="28"/>
          <w:szCs w:val="28"/>
          <w:highlight w:val="none"/>
        </w:rPr>
        <w:t xml:space="preserve">。</w:t>
      </w:r>
      <w:r/>
    </w:p>
    <w:p>
      <w:pPr>
        <w:ind w:firstLine="560"/>
        <w:keepLines w:val="0"/>
        <w:keepNext w:val="0"/>
        <w:pageBreakBefore w:val="0"/>
        <w:spacing w:line="420" w:lineRule="exact"/>
        <w:widowControl w:val="off"/>
        <w:rPr>
          <w:rFonts w:hint="default" w:ascii="Times New Roman" w:hAnsi="Times New Roman" w:eastAsia="楷体_GB2312" w:cs="Times New Roman"/>
          <w:color w:val="auto"/>
          <w:sz w:val="28"/>
          <w:szCs w:val="28"/>
          <w:highlight w:val="none"/>
          <w:lang w:eastAsia="zh-CN"/>
        </w:rPr>
        <w:outlineLvl w:val="9"/>
      </w:pPr>
      <w:r>
        <w:rPr>
          <w:rFonts w:hint="default" w:ascii="Times New Roman" w:hAnsi="Times New Roman" w:eastAsia="楷体_GB2312" w:cs="Times New Roman"/>
          <w:color w:val="auto"/>
          <w:sz w:val="28"/>
          <w:szCs w:val="28"/>
          <w:highlight w:val="none"/>
          <w:lang w:eastAsia="zh-CN"/>
        </w:rPr>
        <w:t xml:space="preserve">乙方职责</w:t>
      </w:r>
      <w:r/>
    </w:p>
    <w:p>
      <w:pPr>
        <w:ind w:firstLine="560"/>
        <w:keepLines w:val="0"/>
        <w:keepNext w:val="0"/>
        <w:pageBreakBefore w:val="0"/>
        <w:spacing w:line="420" w:lineRule="exact"/>
        <w:widowControl w:val="off"/>
        <w:rPr>
          <w:rFonts w:hint="eastAsia" w:ascii="仿宋_GB2312" w:hAnsi="仿宋_GB2312" w:eastAsia="仿宋_GB2312" w:cs="仿宋_GB2312"/>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1</w:t>
      </w:r>
      <w:r>
        <w:rPr>
          <w:rFonts w:hint="default" w:ascii="Times New Roman" w:hAnsi="Times New Roman" w:eastAsia="仿宋_GB2312" w:cs="Times New Roman"/>
          <w:color w:val="auto"/>
          <w:sz w:val="24"/>
          <w:szCs w:val="24"/>
          <w:highlight w:val="none"/>
          <w:lang w:val="en-US" w:eastAsia="zh-CN"/>
        </w:rPr>
        <w:t xml:space="preserve">.</w:t>
      </w:r>
      <w:r>
        <w:rPr>
          <w:rFonts w:hint="eastAsia" w:ascii="仿宋_GB2312" w:hAnsi="仿宋_GB2312" w:eastAsia="仿宋_GB2312" w:cs="仿宋_GB2312"/>
          <w:color w:val="auto"/>
          <w:sz w:val="28"/>
          <w:szCs w:val="28"/>
          <w:highlight w:val="none"/>
        </w:rPr>
        <w:t xml:space="preserve">承诺严格按照本合同约定的服务内容、质量标准、作业频次、管理要求完成全部保洁服务工作，确保履约达标；</w:t>
      </w:r>
      <w:r/>
    </w:p>
    <w:p>
      <w:pPr>
        <w:ind w:firstLine="560"/>
        <w:keepLines w:val="0"/>
        <w:keepNext w:val="0"/>
        <w:pageBreakBefore w:val="0"/>
        <w:spacing w:line="420" w:lineRule="exact"/>
        <w:widowControl w:val="off"/>
        <w:rPr>
          <w:rFonts w:hint="default" w:ascii="Times New Roman" w:hAnsi="Times New Roman" w:cs="Times New Roman"/>
          <w:color w:val="auto"/>
          <w:sz w:val="22"/>
          <w:szCs w:val="28"/>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2.</w:t>
      </w:r>
      <w:r>
        <w:rPr>
          <w:rFonts w:hint="eastAsia" w:ascii="仿宋_GB2312" w:hAnsi="仿宋_GB2312" w:eastAsia="仿宋_GB2312" w:cs="仿宋_GB2312"/>
          <w:color w:val="auto"/>
          <w:sz w:val="28"/>
          <w:szCs w:val="28"/>
          <w:highlight w:val="none"/>
        </w:rPr>
        <w:t xml:space="preserve">足额配足配齐作业人员、机械设备，依法承担用工主体责任，自行承担人员薪酬、社保、设备运维等全部成本费用，规范开展项目管理；</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rPr>
        <w:t xml:space="preserve">无条件接受甲方的督查、考核、整改要求，对履约不达标、违规作业情形，自愿接受合同约定的处罚及处置措施；</w:t>
      </w:r>
      <w:r/>
    </w:p>
    <w:p>
      <w:pPr>
        <w:pStyle w:val="864"/>
        <w:ind w:firstLine="560"/>
        <w:keepLines w:val="0"/>
        <w:keepNext w:val="0"/>
        <w:pageBreakBefore w:val="0"/>
        <w:spacing w:line="420" w:lineRule="exact"/>
        <w:widowControl w:val="off"/>
        <w:rPr>
          <w:rFonts w:hint="default" w:ascii="Times New Roman" w:hAnsi="Times New Roman" w:cs="Times New Roman"/>
          <w:color w:val="auto"/>
          <w:highlight w:val="none"/>
          <w:lang w:val="en-US"/>
        </w:rPr>
        <w:outlineLvl w:val="9"/>
      </w:pPr>
      <w:r>
        <w:rPr>
          <w:rFonts w:hint="default" w:ascii="Times New Roman" w:hAnsi="Times New Roman" w:eastAsia="仿宋_GB2312" w:cs="Times New Roman"/>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rPr>
        <w:t xml:space="preserve">严格落实安全生产主体责任，依规开展全部作业活动，杜绝安全事故、违规作业行为。</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黑体" w:cs="Times New Roman"/>
          <w:b w:val="0"/>
          <w:bCs/>
          <w:color w:val="auto"/>
          <w:sz w:val="28"/>
          <w:szCs w:val="28"/>
          <w:highlight w:val="none"/>
          <w:lang w:eastAsia="zh-CN"/>
        </w:rPr>
        <w:t xml:space="preserve">第七条  履约保证金</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bidi="ar-SA"/>
        </w:rPr>
        <w:outlineLvl w:val="9"/>
      </w:pPr>
      <w:r>
        <w:rPr>
          <w:rFonts w:hint="default" w:ascii="Times New Roman" w:hAnsi="Times New Roman" w:eastAsia="仿宋_GB2312" w:cs="Times New Roman"/>
          <w:color w:val="auto"/>
          <w:sz w:val="28"/>
          <w:szCs w:val="36"/>
          <w:highlight w:val="none"/>
          <w:lang w:val="en-US" w:eastAsia="zh-CN" w:bidi="ar-SA"/>
        </w:rPr>
        <w:t xml:space="preserve">无。</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黑体" w:cs="Times New Roman"/>
          <w:b w:val="0"/>
          <w:bCs/>
          <w:color w:val="auto"/>
          <w:sz w:val="28"/>
          <w:szCs w:val="28"/>
          <w:highlight w:val="none"/>
          <w:lang w:eastAsia="zh-CN"/>
        </w:rPr>
        <w:t xml:space="preserve">第八条  验收</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rPr>
        <w:t xml:space="preserve">1.验收时间： </w:t>
      </w:r>
      <w:r>
        <w:rPr>
          <w:rFonts w:hint="default" w:ascii="Times New Roman" w:hAnsi="Times New Roman" w:eastAsia="仿宋_GB2312" w:cs="Times New Roman"/>
          <w:color w:val="auto"/>
          <w:sz w:val="28"/>
          <w:szCs w:val="28"/>
          <w:highlight w:val="none"/>
          <w:u w:val="single"/>
          <w:lang w:eastAsia="zh-CN"/>
        </w:rPr>
        <w:t xml:space="preserve">由甲方决定</w:t>
      </w:r>
      <w:r/>
    </w:p>
    <w:p>
      <w:pPr>
        <w:ind w:firstLine="84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eastAsia="zh-CN"/>
        </w:rPr>
        <w:outlineLvl w:val="9"/>
      </w:pPr>
      <w:r>
        <w:rPr>
          <w:rFonts w:hint="default" w:ascii="Times New Roman" w:hAnsi="Times New Roman" w:eastAsia="仿宋_GB2312" w:cs="Times New Roman"/>
          <w:color w:val="auto"/>
          <w:sz w:val="28"/>
          <w:szCs w:val="28"/>
          <w:highlight w:val="none"/>
        </w:rPr>
        <w:t xml:space="preserve">验收地点： </w:t>
      </w:r>
      <w:r>
        <w:rPr>
          <w:rFonts w:hint="default" w:ascii="Times New Roman" w:hAnsi="Times New Roman" w:eastAsia="仿宋_GB2312" w:cs="Times New Roman"/>
          <w:color w:val="auto"/>
          <w:sz w:val="28"/>
          <w:szCs w:val="28"/>
          <w:highlight w:val="none"/>
          <w:u w:val="single"/>
          <w:lang w:eastAsia="zh-CN"/>
        </w:rPr>
        <w:t xml:space="preserve">如海河以西现场及乙方如皋项目部</w:t>
      </w:r>
      <w:r/>
    </w:p>
    <w:p>
      <w:pPr>
        <w:numPr>
          <w:ilvl w:val="0"/>
          <w:numId w:val="2"/>
        </w:numPr>
        <w:ind w:firstLine="560"/>
        <w:keepLines w:val="0"/>
        <w:keepNext w:val="0"/>
        <w:pageBreakBefore w:val="0"/>
        <w:spacing w:line="420" w:lineRule="exact"/>
        <w:widowControl w:val="off"/>
        <w:rPr>
          <w:rFonts w:hint="default" w:ascii="仿宋_GB2312" w:hAnsi="仿宋_GB2312" w:eastAsia="仿宋_GB2312" w:cs="仿宋_GB2312"/>
          <w:color w:val="auto"/>
          <w:sz w:val="32"/>
          <w:szCs w:val="32"/>
          <w:highlight w:val="none"/>
          <w:lang w:val="en-US" w:eastAsia="zh-CN"/>
        </w:rPr>
        <w:outlineLvl w:val="9"/>
      </w:pPr>
      <w:r>
        <w:rPr>
          <w:rFonts w:hint="default" w:ascii="Times New Roman" w:hAnsi="Times New Roman" w:eastAsia="仿宋_GB2312" w:cs="Times New Roman"/>
          <w:color w:val="auto"/>
          <w:sz w:val="28"/>
          <w:szCs w:val="36"/>
          <w:highlight w:val="none"/>
          <w:lang w:val="en-US" w:eastAsia="zh-CN" w:bidi="ar-SA"/>
        </w:rPr>
        <w:t xml:space="preserve">乙方</w:t>
      </w:r>
      <w:r>
        <w:rPr>
          <w:rFonts w:hint="default" w:ascii="Times New Roman" w:hAnsi="Times New Roman" w:eastAsia="仿宋_GB2312" w:cs="Times New Roman"/>
          <w:color w:val="auto"/>
          <w:sz w:val="28"/>
          <w:szCs w:val="28"/>
          <w:highlight w:val="none"/>
          <w:lang w:val="en-US" w:eastAsia="zh-CN" w:bidi="ar-SA"/>
        </w:rPr>
        <w:t xml:space="preserve">应</w:t>
      </w:r>
      <w:r>
        <w:rPr>
          <w:rFonts w:hint="eastAsia" w:ascii="仿宋_GB2312" w:hAnsi="仿宋_GB2312" w:eastAsia="仿宋_GB2312" w:cs="仿宋_GB2312"/>
          <w:color w:val="auto"/>
          <w:sz w:val="28"/>
          <w:szCs w:val="28"/>
          <w:highlight w:val="none"/>
        </w:rPr>
        <w:t xml:space="preserve">常态化整理履约档案，完成服务自查自纠，作为甲方验收核心依据，甲方有权随时抽查台账资料</w:t>
      </w:r>
      <w:r>
        <w:rPr>
          <w:rFonts w:hint="eastAsia" w:ascii="仿宋_GB2312" w:hAnsi="仿宋_GB2312" w:eastAsia="仿宋_GB2312" w:cs="仿宋_GB2312"/>
          <w:color w:val="auto"/>
          <w:sz w:val="28"/>
          <w:szCs w:val="28"/>
          <w:highlight w:val="none"/>
          <w:lang w:eastAsia="zh-CN"/>
        </w:rPr>
        <w:t xml:space="preserve">。</w:t>
      </w:r>
      <w:r/>
    </w:p>
    <w:p>
      <w:pPr>
        <w:ind w:firstLine="560"/>
        <w:keepLines w:val="0"/>
        <w:keepNext w:val="0"/>
        <w:pageBreakBefore w:val="0"/>
        <w:spacing w:line="420" w:lineRule="exact"/>
        <w:widowControl w:val="off"/>
        <w:rPr>
          <w:rFonts w:hint="eastAsia" w:ascii="Times New Roman" w:hAnsi="Times New Roman" w:eastAsia="仿宋_GB2312" w:cs="Times New Roman"/>
          <w:color w:val="auto"/>
          <w:sz w:val="28"/>
          <w:szCs w:val="36"/>
          <w:highlight w:val="none"/>
          <w:lang w:val="en-US" w:eastAsia="zh-CN" w:bidi="ar-SA"/>
        </w:rPr>
        <w:outlineLvl w:val="9"/>
      </w:pPr>
      <w:r>
        <w:rPr>
          <w:rFonts w:hint="default" w:ascii="Times New Roman" w:hAnsi="Times New Roman" w:eastAsia="仿宋_GB2312" w:cs="Times New Roman"/>
          <w:color w:val="auto"/>
          <w:sz w:val="28"/>
          <w:szCs w:val="36"/>
          <w:highlight w:val="none"/>
          <w:lang w:val="en-US" w:eastAsia="zh-CN" w:bidi="ar-SA"/>
        </w:rPr>
        <w:t xml:space="preserve">3.验收时，甲乙双方必须同时在场，乙方</w:t>
      </w:r>
      <w:r>
        <w:rPr>
          <w:rFonts w:hint="eastAsia" w:ascii="仿宋_GB2312" w:hAnsi="仿宋_GB2312" w:eastAsia="仿宋_GB2312" w:cs="仿宋_GB2312"/>
          <w:color w:val="auto"/>
          <w:sz w:val="28"/>
          <w:szCs w:val="28"/>
          <w:highlight w:val="none"/>
        </w:rPr>
        <w:t xml:space="preserve">服务成果</w:t>
      </w:r>
      <w:r>
        <w:rPr>
          <w:rFonts w:hint="default" w:ascii="Times New Roman" w:hAnsi="Times New Roman" w:eastAsia="仿宋_GB2312" w:cs="Times New Roman"/>
          <w:color w:val="auto"/>
          <w:sz w:val="28"/>
          <w:szCs w:val="36"/>
          <w:highlight w:val="none"/>
          <w:lang w:val="en-US" w:eastAsia="zh-CN" w:bidi="ar-SA"/>
        </w:rPr>
        <w:t xml:space="preserve">不符合合同内容规定的，甲方有权拒绝验收。乙方应及时按本合同内容规定和甲方要求</w:t>
      </w:r>
      <w:r>
        <w:rPr>
          <w:rFonts w:hint="eastAsia" w:ascii="Times New Roman" w:hAnsi="Times New Roman" w:eastAsia="仿宋_GB2312" w:cs="Times New Roman"/>
          <w:color w:val="auto"/>
          <w:sz w:val="28"/>
          <w:szCs w:val="36"/>
          <w:highlight w:val="none"/>
          <w:lang w:val="en-US" w:eastAsia="zh-CN" w:bidi="ar-SA"/>
        </w:rPr>
        <w:t xml:space="preserve">，无条件</w:t>
      </w:r>
      <w:r>
        <w:rPr>
          <w:rFonts w:hint="default" w:ascii="Times New Roman" w:hAnsi="Times New Roman" w:eastAsia="仿宋_GB2312" w:cs="Times New Roman"/>
          <w:color w:val="auto"/>
          <w:sz w:val="28"/>
          <w:szCs w:val="36"/>
          <w:highlight w:val="none"/>
          <w:lang w:val="en-US" w:eastAsia="zh-CN" w:bidi="ar-SA"/>
        </w:rPr>
        <w:t xml:space="preserve">免费</w:t>
      </w:r>
      <w:r>
        <w:rPr>
          <w:rFonts w:hint="eastAsia" w:ascii="Times New Roman" w:hAnsi="Times New Roman" w:eastAsia="仿宋_GB2312" w:cs="Times New Roman"/>
          <w:color w:val="auto"/>
          <w:sz w:val="28"/>
          <w:szCs w:val="36"/>
          <w:highlight w:val="none"/>
          <w:lang w:val="en-US" w:eastAsia="zh-CN" w:bidi="ar-SA"/>
        </w:rPr>
        <w:t xml:space="preserve">限期</w:t>
      </w:r>
      <w:r>
        <w:rPr>
          <w:rFonts w:hint="default" w:ascii="Times New Roman" w:hAnsi="Times New Roman" w:eastAsia="仿宋_GB2312" w:cs="Times New Roman"/>
          <w:color w:val="auto"/>
          <w:sz w:val="28"/>
          <w:szCs w:val="36"/>
          <w:highlight w:val="none"/>
          <w:lang w:val="en-US" w:eastAsia="zh-CN" w:bidi="ar-SA"/>
        </w:rPr>
        <w:t xml:space="preserve">整改，直至验收合格，方视为乙方按本合同规定完成服务。验收合格的，填写《履约验收报告》。</w:t>
      </w:r>
      <w:r>
        <w:rPr>
          <w:rFonts w:hint="eastAsia" w:ascii="仿宋_GB2312" w:hAnsi="仿宋_GB2312" w:eastAsia="仿宋_GB2312" w:cs="仿宋_GB2312"/>
          <w:color w:val="auto"/>
          <w:sz w:val="28"/>
          <w:szCs w:val="28"/>
          <w:highlight w:val="none"/>
        </w:rPr>
        <w:t xml:space="preserve">经两次限期整改仍未达标的，甲方有权拒收服务成果、单方解除合同，由此造成的甲方全部损失，由乙方全额赔偿</w:t>
      </w:r>
      <w:r>
        <w:rPr>
          <w:rFonts w:hint="eastAsia" w:ascii="仿宋_GB2312" w:hAnsi="仿宋_GB2312" w:eastAsia="仿宋_GB2312" w:cs="仿宋_GB2312"/>
          <w:color w:val="auto"/>
          <w:sz w:val="28"/>
          <w:szCs w:val="28"/>
          <w:highlight w:val="none"/>
          <w:lang w:eastAsia="zh-CN"/>
        </w:rPr>
        <w:t xml:space="preserve">。</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36"/>
          <w:highlight w:val="none"/>
          <w:lang w:val="en-US" w:eastAsia="zh-CN" w:bidi="ar-SA"/>
        </w:rPr>
        <w:outlineLvl w:val="9"/>
      </w:pPr>
      <w:r>
        <w:rPr>
          <w:rFonts w:hint="default" w:ascii="Times New Roman" w:hAnsi="Times New Roman" w:eastAsia="仿宋_GB2312" w:cs="Times New Roman"/>
          <w:color w:val="auto"/>
          <w:sz w:val="28"/>
          <w:szCs w:val="36"/>
          <w:highlight w:val="none"/>
          <w:lang w:val="en-US" w:eastAsia="zh-CN" w:bidi="ar-SA"/>
        </w:rPr>
        <w:t xml:space="preserve">4.</w:t>
      </w:r>
      <w:r>
        <w:rPr>
          <w:rFonts w:hint="eastAsia" w:ascii="仿宋_GB2312" w:hAnsi="仿宋_GB2312" w:eastAsia="仿宋_GB2312" w:cs="仿宋_GB2312"/>
          <w:color w:val="auto"/>
          <w:sz w:val="28"/>
          <w:szCs w:val="28"/>
          <w:highlight w:val="none"/>
        </w:rPr>
        <w:t xml:space="preserve">甲方可根据项目实际情况，聘请专业人员或委托具备资质的第三方检测机构参与验收工作</w:t>
      </w:r>
      <w:r>
        <w:rPr>
          <w:rFonts w:hint="default" w:ascii="Times New Roman" w:hAnsi="Times New Roman" w:eastAsia="仿宋_GB2312" w:cs="Times New Roman"/>
          <w:color w:val="auto"/>
          <w:sz w:val="24"/>
          <w:szCs w:val="32"/>
          <w:highlight w:val="none"/>
          <w:lang w:val="en-US" w:eastAsia="zh-CN" w:bidi="ar-SA"/>
        </w:rPr>
        <w:t xml:space="preserve">。</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仿宋_GB2312" w:cs="Times New Roman"/>
          <w:color w:val="auto"/>
          <w:sz w:val="28"/>
          <w:szCs w:val="36"/>
          <w:highlight w:val="none"/>
          <w:lang w:val="en-US" w:eastAsia="zh-CN" w:bidi="ar-SA"/>
        </w:rPr>
        <w:t xml:space="preserve">5.</w:t>
      </w:r>
      <w:r>
        <w:rPr>
          <w:rFonts w:hint="eastAsia" w:ascii="Times New Roman" w:hAnsi="Times New Roman" w:eastAsia="仿宋_GB2312" w:cs="Times New Roman"/>
          <w:color w:val="auto"/>
          <w:sz w:val="28"/>
          <w:szCs w:val="36"/>
          <w:highlight w:val="none"/>
          <w:lang w:val="en-US" w:eastAsia="zh-CN" w:bidi="ar-SA"/>
        </w:rPr>
        <w:t xml:space="preserve">甲乙</w:t>
      </w:r>
      <w:r>
        <w:rPr>
          <w:rFonts w:hint="default" w:ascii="Times New Roman" w:hAnsi="Times New Roman" w:eastAsia="仿宋_GB2312" w:cs="Times New Roman"/>
          <w:color w:val="auto"/>
          <w:sz w:val="28"/>
          <w:szCs w:val="36"/>
          <w:highlight w:val="none"/>
          <w:lang w:val="en-US" w:eastAsia="zh-CN" w:bidi="ar-SA"/>
        </w:rPr>
        <w:t xml:space="preserve">双方对《履约验收报告》</w:t>
      </w:r>
      <w:r>
        <w:rPr>
          <w:rFonts w:hint="eastAsia" w:ascii="仿宋_GB2312" w:hAnsi="仿宋_GB2312" w:eastAsia="仿宋_GB2312" w:cs="仿宋_GB2312"/>
          <w:color w:val="auto"/>
          <w:sz w:val="28"/>
          <w:szCs w:val="28"/>
          <w:highlight w:val="none"/>
        </w:rPr>
        <w:t xml:space="preserve">存在争议的</w:t>
      </w:r>
      <w:r>
        <w:rPr>
          <w:rFonts w:hint="default" w:ascii="Times New Roman" w:hAnsi="Times New Roman" w:eastAsia="仿宋_GB2312" w:cs="Times New Roman"/>
          <w:color w:val="auto"/>
          <w:sz w:val="28"/>
          <w:szCs w:val="36"/>
          <w:highlight w:val="none"/>
          <w:lang w:val="en-US" w:eastAsia="zh-CN" w:bidi="ar-SA"/>
        </w:rPr>
        <w:t xml:space="preserve">，</w:t>
      </w:r>
      <w:r>
        <w:rPr>
          <w:rFonts w:hint="eastAsia" w:ascii="仿宋_GB2312" w:hAnsi="仿宋_GB2312" w:eastAsia="仿宋_GB2312" w:cs="仿宋_GB2312"/>
          <w:color w:val="auto"/>
          <w:sz w:val="28"/>
          <w:szCs w:val="28"/>
          <w:highlight w:val="none"/>
        </w:rPr>
        <w:t xml:space="preserve">须在争议发生后</w:t>
      </w:r>
      <w:r>
        <w:rPr>
          <w:rFonts w:hint="default" w:ascii="Times New Roman" w:hAnsi="Times New Roman" w:eastAsia="仿宋_GB2312" w:cs="Times New Roman"/>
          <w:color w:val="auto"/>
          <w:sz w:val="28"/>
          <w:szCs w:val="36"/>
          <w:highlight w:val="none"/>
          <w:u w:val="single"/>
          <w:lang w:val="en-US" w:eastAsia="zh-CN" w:bidi="ar-SA"/>
        </w:rPr>
        <w:t xml:space="preserve"> 7 </w:t>
      </w:r>
      <w:r>
        <w:rPr>
          <w:rFonts w:hint="default" w:ascii="Times New Roman" w:hAnsi="Times New Roman" w:eastAsia="仿宋_GB2312" w:cs="Times New Roman"/>
          <w:color w:val="auto"/>
          <w:sz w:val="28"/>
          <w:szCs w:val="36"/>
          <w:highlight w:val="none"/>
          <w:lang w:val="en-US" w:eastAsia="zh-CN" w:bidi="ar-SA"/>
        </w:rPr>
        <w:t xml:space="preserve">天</w:t>
      </w:r>
      <w:r>
        <w:rPr>
          <w:rFonts w:hint="eastAsia" w:ascii="仿宋_GB2312" w:hAnsi="仿宋_GB2312" w:eastAsia="仿宋_GB2312" w:cs="仿宋_GB2312"/>
          <w:color w:val="auto"/>
          <w:sz w:val="28"/>
          <w:szCs w:val="28"/>
          <w:highlight w:val="none"/>
        </w:rPr>
        <w:t xml:space="preserve">内出具书面异议说明</w:t>
      </w:r>
      <w:r>
        <w:rPr>
          <w:rFonts w:hint="default" w:ascii="Times New Roman" w:hAnsi="Times New Roman" w:eastAsia="仿宋_GB2312" w:cs="Times New Roman"/>
          <w:color w:val="auto"/>
          <w:sz w:val="28"/>
          <w:szCs w:val="36"/>
          <w:highlight w:val="none"/>
          <w:lang w:val="en-US" w:eastAsia="zh-CN" w:bidi="ar-SA"/>
        </w:rPr>
        <w:t xml:space="preserve">，以陈述己方的理由及要求，并附有关证据。</w:t>
      </w:r>
      <w:r>
        <w:rPr>
          <w:rFonts w:hint="eastAsia" w:ascii="仿宋_GB2312" w:hAnsi="仿宋_GB2312" w:eastAsia="仿宋_GB2312" w:cs="仿宋_GB2312"/>
          <w:color w:val="auto"/>
          <w:sz w:val="28"/>
          <w:szCs w:val="28"/>
          <w:highlight w:val="none"/>
        </w:rPr>
        <w:t xml:space="preserve">优先通过友好协商解决争议。</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黑体" w:cs="Times New Roman"/>
          <w:b w:val="0"/>
          <w:bCs/>
          <w:color w:val="auto"/>
          <w:sz w:val="28"/>
          <w:szCs w:val="28"/>
          <w:highlight w:val="none"/>
          <w:lang w:eastAsia="zh-CN"/>
        </w:rPr>
        <w:t xml:space="preserve">第九条  售后服务</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1.服务期内，乙方应提供相关服务支持。对甲方所反映的任何服务问题在</w:t>
      </w:r>
      <w:r>
        <w:rPr>
          <w:rFonts w:hint="default" w:ascii="Times New Roman" w:hAnsi="Times New Roman" w:eastAsia="仿宋_GB2312" w:cs="Times New Roman"/>
          <w:color w:val="auto"/>
          <w:sz w:val="28"/>
          <w:szCs w:val="28"/>
          <w:highlight w:val="none"/>
          <w:u w:val="single"/>
          <w:lang w:val="en-US" w:eastAsia="zh-CN"/>
        </w:rPr>
        <w:t xml:space="preserve">6小时</w:t>
      </w:r>
      <w:r>
        <w:rPr>
          <w:rFonts w:hint="default" w:ascii="Times New Roman" w:hAnsi="Times New Roman" w:eastAsia="仿宋_GB2312" w:cs="Times New Roman"/>
          <w:color w:val="auto"/>
          <w:sz w:val="28"/>
          <w:szCs w:val="28"/>
          <w:highlight w:val="none"/>
        </w:rPr>
        <w:t xml:space="preserve">之内做出及时响应，在</w:t>
      </w:r>
      <w:r>
        <w:rPr>
          <w:rFonts w:hint="default" w:ascii="Times New Roman" w:hAnsi="Times New Roman" w:eastAsia="仿宋_GB2312" w:cs="Times New Roman"/>
          <w:color w:val="auto"/>
          <w:sz w:val="28"/>
          <w:szCs w:val="28"/>
          <w:highlight w:val="none"/>
          <w:lang w:val="en-US" w:eastAsia="zh-CN"/>
        </w:rPr>
        <w:t xml:space="preserve">1</w:t>
      </w:r>
      <w:r>
        <w:rPr>
          <w:rFonts w:hint="default" w:ascii="Times New Roman" w:hAnsi="Times New Roman" w:eastAsia="仿宋_GB2312" w:cs="Times New Roman"/>
          <w:color w:val="auto"/>
          <w:sz w:val="28"/>
          <w:szCs w:val="28"/>
          <w:highlight w:val="none"/>
        </w:rPr>
        <w:t xml:space="preserve">日之内赶到现场实地解决问题。若问题在</w:t>
      </w:r>
      <w:r>
        <w:rPr>
          <w:rFonts w:hint="default" w:ascii="Times New Roman" w:hAnsi="Times New Roman" w:eastAsia="仿宋_GB2312" w:cs="Times New Roman"/>
          <w:color w:val="auto"/>
          <w:sz w:val="28"/>
          <w:szCs w:val="28"/>
          <w:highlight w:val="none"/>
          <w:u w:val="single"/>
          <w:lang w:val="en-US" w:eastAsia="zh-CN"/>
        </w:rPr>
        <w:t xml:space="preserve">7个</w:t>
      </w:r>
      <w:r>
        <w:rPr>
          <w:rFonts w:hint="default" w:ascii="Times New Roman" w:hAnsi="Times New Roman" w:eastAsia="仿宋_GB2312" w:cs="Times New Roman"/>
          <w:color w:val="auto"/>
          <w:sz w:val="28"/>
          <w:szCs w:val="28"/>
          <w:highlight w:val="none"/>
        </w:rPr>
        <w:t xml:space="preserve">工作日后仍无法解决，乙方应在</w:t>
      </w:r>
      <w:r>
        <w:rPr>
          <w:rFonts w:hint="default" w:ascii="Times New Roman" w:hAnsi="Times New Roman" w:eastAsia="仿宋_GB2312" w:cs="Times New Roman"/>
          <w:color w:val="auto"/>
          <w:sz w:val="28"/>
          <w:szCs w:val="28"/>
          <w:highlight w:val="none"/>
          <w:u w:val="single"/>
          <w:lang w:val="en-US" w:eastAsia="zh-CN"/>
        </w:rPr>
        <w:t xml:space="preserve">3</w:t>
      </w:r>
      <w:r>
        <w:rPr>
          <w:rFonts w:hint="default" w:ascii="Times New Roman" w:hAnsi="Times New Roman" w:eastAsia="仿宋_GB2312" w:cs="Times New Roman"/>
          <w:color w:val="auto"/>
          <w:sz w:val="28"/>
          <w:szCs w:val="28"/>
          <w:highlight w:val="none"/>
        </w:rPr>
        <w:t xml:space="preserve">日内</w:t>
      </w:r>
      <w:r>
        <w:rPr>
          <w:rFonts w:hint="default" w:ascii="Times New Roman" w:hAnsi="Times New Roman" w:eastAsia="仿宋_GB2312" w:cs="Times New Roman"/>
          <w:color w:val="auto"/>
          <w:sz w:val="28"/>
          <w:szCs w:val="28"/>
          <w:highlight w:val="none"/>
          <w:lang w:eastAsia="zh-CN"/>
        </w:rPr>
        <w:t xml:space="preserve">采取应急措施</w:t>
      </w:r>
      <w:r>
        <w:rPr>
          <w:rFonts w:hint="default" w:ascii="Times New Roman" w:hAnsi="Times New Roman" w:eastAsia="仿宋_GB2312" w:cs="Times New Roman"/>
          <w:color w:val="auto"/>
          <w:sz w:val="28"/>
          <w:szCs w:val="28"/>
          <w:highlight w:val="none"/>
        </w:rPr>
        <w:t xml:space="preserve">，直至服务恢复正常</w:t>
      </w:r>
      <w:r>
        <w:rPr>
          <w:rFonts w:hint="default" w:ascii="Times New Roman" w:hAnsi="Times New Roman" w:eastAsia="仿宋_GB2312" w:cs="Times New Roman"/>
          <w:color w:val="auto"/>
          <w:sz w:val="28"/>
          <w:szCs w:val="28"/>
          <w:highlight w:val="none"/>
          <w:lang w:eastAsia="zh-CN"/>
        </w:rPr>
        <w:t xml:space="preserve">，否则甲方将对乙方进行约谈</w:t>
      </w:r>
      <w:r>
        <w:rPr>
          <w:rFonts w:hint="default" w:ascii="Times New Roman" w:hAnsi="Times New Roman" w:eastAsia="仿宋_GB2312" w:cs="Times New Roman"/>
          <w:color w:val="auto"/>
          <w:sz w:val="28"/>
          <w:szCs w:val="28"/>
          <w:highlight w:val="none"/>
        </w:rPr>
        <w:t xml:space="preserve">。</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2</w:t>
      </w:r>
      <w:r>
        <w:rPr>
          <w:rFonts w:hint="default" w:ascii="Times New Roman" w:hAnsi="Times New Roman" w:eastAsia="仿宋_GB2312" w:cs="Times New Roman"/>
          <w:color w:val="auto"/>
          <w:sz w:val="28"/>
          <w:szCs w:val="28"/>
          <w:highlight w:val="none"/>
        </w:rPr>
        <w:t xml:space="preserve">.乙方必须遵守甲方的有关管理制度、操作规程。对于乙方违规操作造成甲方损失的，由乙方按照本合同第十二条的约定承担赔偿责任。</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黑体" w:cs="Times New Roman"/>
          <w:b w:val="0"/>
          <w:bCs/>
          <w:color w:val="auto"/>
          <w:sz w:val="28"/>
          <w:szCs w:val="28"/>
          <w:highlight w:val="none"/>
          <w:lang w:eastAsia="zh-CN"/>
        </w:rPr>
        <w:t xml:space="preserve">第十条  分包</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1.本合同范围</w:t>
      </w:r>
      <w:r>
        <w:rPr>
          <w:rFonts w:hint="default" w:ascii="Times New Roman" w:hAnsi="Times New Roman" w:eastAsia="仿宋_GB2312" w:cs="Times New Roman"/>
          <w:color w:val="auto"/>
          <w:sz w:val="28"/>
          <w:szCs w:val="28"/>
          <w:highlight w:val="none"/>
          <w:lang w:eastAsia="zh-CN"/>
        </w:rPr>
        <w:t xml:space="preserve">内</w:t>
      </w:r>
      <w:r>
        <w:rPr>
          <w:rFonts w:hint="default" w:ascii="Times New Roman" w:hAnsi="Times New Roman" w:eastAsia="仿宋_GB2312" w:cs="Times New Roman"/>
          <w:color w:val="auto"/>
          <w:sz w:val="28"/>
          <w:szCs w:val="28"/>
          <w:highlight w:val="none"/>
        </w:rPr>
        <w:t xml:space="preserve">的服务，应由乙方直接供应，不得转让他人供应；</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2.如有转让和未经甲方同意的分包行为，甲方有权解除合同，并追究乙方的违约责任。</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黑体" w:cs="Times New Roman"/>
          <w:b w:val="0"/>
          <w:bCs/>
          <w:color w:val="auto"/>
          <w:sz w:val="28"/>
          <w:szCs w:val="28"/>
          <w:highlight w:val="none"/>
          <w:lang w:eastAsia="zh-CN"/>
        </w:rPr>
        <w:t xml:space="preserve">第十一条  合同的生效</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1.本合同经甲乙双方授权代表签字并加盖公章或合同专用章后生效。</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2.生效后，除</w:t>
      </w:r>
      <w:r>
        <w:rPr>
          <w:rFonts w:hint="default" w:ascii="Times New Roman" w:hAnsi="Times New Roman" w:eastAsia="仿宋_GB2312" w:cs="Times New Roman"/>
          <w:color w:val="auto"/>
          <w:sz w:val="28"/>
          <w:szCs w:val="28"/>
          <w:highlight w:val="none"/>
          <w:lang w:val="en-US" w:eastAsia="zh-CN"/>
        </w:rPr>
        <w:t xml:space="preserve">法律</w:t>
      </w:r>
      <w:r>
        <w:rPr>
          <w:rFonts w:hint="default" w:ascii="Times New Roman" w:hAnsi="Times New Roman" w:eastAsia="仿宋_GB2312" w:cs="Times New Roman"/>
          <w:color w:val="auto"/>
          <w:sz w:val="28"/>
          <w:szCs w:val="28"/>
          <w:highlight w:val="none"/>
        </w:rPr>
        <w:t xml:space="preserve">规定的情形外，甲乙双方不得擅自变更、中止或终止合同。</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黑体" w:cs="Times New Roman"/>
          <w:b w:val="0"/>
          <w:bCs/>
          <w:color w:val="auto"/>
          <w:sz w:val="28"/>
          <w:szCs w:val="28"/>
          <w:highlight w:val="none"/>
          <w:lang w:eastAsia="zh-CN"/>
        </w:rPr>
        <w:t xml:space="preserve">第十二条  违约责任</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1.</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在</w:t>
      </w:r>
      <w:r>
        <w:rPr>
          <w:rFonts w:hint="eastAsia" w:ascii="Times New Roman" w:hAnsi="Times New Roman" w:eastAsia="仿宋_GB2312" w:cs="Times New Roman"/>
          <w:color w:val="auto"/>
          <w:sz w:val="28"/>
          <w:szCs w:val="28"/>
          <w:highlight w:val="none"/>
          <w:lang w:eastAsia="zh-CN"/>
        </w:rPr>
        <w:t xml:space="preserve">服务</w:t>
      </w:r>
      <w:r>
        <w:rPr>
          <w:rFonts w:hint="default" w:ascii="Times New Roman" w:hAnsi="Times New Roman" w:eastAsia="仿宋_GB2312" w:cs="Times New Roman"/>
          <w:color w:val="auto"/>
          <w:sz w:val="28"/>
          <w:szCs w:val="28"/>
          <w:highlight w:val="none"/>
        </w:rPr>
        <w:t xml:space="preserve">期内，无充分理由单方终止</w:t>
      </w:r>
      <w:r>
        <w:rPr>
          <w:rFonts w:hint="eastAsia" w:ascii="Times New Roman" w:hAnsi="Times New Roman" w:eastAsia="仿宋_GB2312" w:cs="Times New Roman"/>
          <w:color w:val="auto"/>
          <w:sz w:val="28"/>
          <w:szCs w:val="28"/>
          <w:highlight w:val="none"/>
          <w:lang w:eastAsia="zh-CN"/>
        </w:rPr>
        <w:t xml:space="preserve">服务</w:t>
      </w:r>
      <w:r>
        <w:rPr>
          <w:rFonts w:hint="default" w:ascii="Times New Roman" w:hAnsi="Times New Roman" w:eastAsia="仿宋_GB2312" w:cs="Times New Roman"/>
          <w:color w:val="auto"/>
          <w:sz w:val="28"/>
          <w:szCs w:val="28"/>
          <w:highlight w:val="none"/>
        </w:rPr>
        <w:t xml:space="preserve">合同履行，</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有权没收</w:t>
      </w:r>
      <w:r>
        <w:rPr>
          <w:rFonts w:hint="default" w:ascii="Times New Roman" w:hAnsi="Times New Roman" w:eastAsia="仿宋_GB2312" w:cs="Times New Roman"/>
          <w:color w:val="auto"/>
          <w:sz w:val="28"/>
          <w:szCs w:val="28"/>
          <w:highlight w:val="none"/>
          <w:lang w:eastAsia="zh-CN"/>
        </w:rPr>
        <w:t xml:space="preserve">乙方项目</w:t>
      </w:r>
      <w:r>
        <w:rPr>
          <w:rFonts w:hint="default" w:ascii="Times New Roman" w:hAnsi="Times New Roman" w:eastAsia="仿宋_GB2312" w:cs="Times New Roman"/>
          <w:color w:val="auto"/>
          <w:sz w:val="28"/>
          <w:szCs w:val="28"/>
          <w:highlight w:val="none"/>
        </w:rPr>
        <w:t xml:space="preserve">余款。</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同时赔偿由此给</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造成的损失。</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2</w:t>
      </w:r>
      <w:r>
        <w:rPr>
          <w:rFonts w:hint="default" w:ascii="Times New Roman" w:hAnsi="Times New Roman" w:eastAsia="仿宋_GB2312" w:cs="Times New Roman"/>
          <w:color w:val="auto"/>
          <w:sz w:val="28"/>
          <w:szCs w:val="28"/>
          <w:highlight w:val="none"/>
        </w:rPr>
        <w:t xml:space="preserve">.乙方无正当理由逾期提供服务的，每逾期1天，乙方向甲方偿付合同总额的</w:t>
      </w:r>
      <w:r>
        <w:rPr>
          <w:rFonts w:hint="default" w:ascii="Times New Roman" w:hAnsi="Times New Roman" w:eastAsia="仿宋_GB2312" w:cs="Times New Roman"/>
          <w:color w:val="auto"/>
          <w:sz w:val="28"/>
          <w:szCs w:val="28"/>
          <w:highlight w:val="none"/>
          <w:u w:val="single"/>
          <w:lang w:val="en-US" w:eastAsia="zh-CN"/>
        </w:rPr>
        <w:t xml:space="preserve"> 5 </w:t>
      </w:r>
      <w:r>
        <w:rPr>
          <w:rFonts w:hint="default" w:ascii="Times New Roman" w:hAnsi="Times New Roman" w:eastAsia="仿宋_GB2312" w:cs="Times New Roman"/>
          <w:color w:val="auto"/>
          <w:sz w:val="28"/>
          <w:szCs w:val="28"/>
          <w:highlight w:val="none"/>
        </w:rPr>
        <w:t xml:space="preserve">‰的违约金。如乙方逾期达</w:t>
      </w:r>
      <w:r>
        <w:rPr>
          <w:rFonts w:hint="default" w:ascii="Times New Roman" w:hAnsi="Times New Roman" w:eastAsia="仿宋_GB2312" w:cs="Times New Roman"/>
          <w:color w:val="auto"/>
          <w:sz w:val="28"/>
          <w:szCs w:val="28"/>
          <w:highlight w:val="none"/>
          <w:u w:val="single"/>
          <w:lang w:val="en-US" w:eastAsia="zh-CN"/>
        </w:rPr>
        <w:t xml:space="preserve">10</w:t>
      </w:r>
      <w:r>
        <w:rPr>
          <w:rFonts w:hint="default" w:ascii="Times New Roman" w:hAnsi="Times New Roman" w:eastAsia="仿宋_GB2312" w:cs="Times New Roman"/>
          <w:color w:val="auto"/>
          <w:sz w:val="28"/>
          <w:szCs w:val="28"/>
          <w:highlight w:val="none"/>
        </w:rPr>
        <w:t xml:space="preserve">天，甲方有权解除合同，甲方解除合同的通知自到达乙方时生效。在此情况下，乙方给甲方造成的实际损失高于违约金的，对高出违约金的部分乙方应予以赔偿。</w:t>
      </w:r>
      <w:r/>
    </w:p>
    <w:p>
      <w:pPr>
        <w:ind w:firstLine="560"/>
        <w:keepLines w:val="0"/>
        <w:keepNext w:val="0"/>
        <w:pageBreakBefore w:val="0"/>
        <w:spacing w:line="420" w:lineRule="exact"/>
        <w:widowControl w:val="off"/>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3</w:t>
      </w:r>
      <w:r>
        <w:rPr>
          <w:rFonts w:hint="default" w:ascii="Times New Roman" w:hAnsi="Times New Roman" w:eastAsia="仿宋_GB2312" w:cs="Times New Roman"/>
          <w:color w:val="auto"/>
          <w:sz w:val="28"/>
          <w:szCs w:val="28"/>
          <w:highlight w:val="none"/>
        </w:rPr>
        <w:t xml:space="preserve">.其</w:t>
      </w:r>
      <w:r>
        <w:rPr>
          <w:rFonts w:hint="default" w:ascii="Times New Roman" w:hAnsi="Times New Roman" w:eastAsia="仿宋_GB2312" w:cs="Times New Roman"/>
          <w:color w:val="auto"/>
          <w:sz w:val="28"/>
          <w:szCs w:val="28"/>
          <w:highlight w:val="none"/>
          <w:lang w:eastAsia="zh-CN"/>
        </w:rPr>
        <w:t xml:space="preserve">他</w:t>
      </w:r>
      <w:r>
        <w:rPr>
          <w:rFonts w:hint="default" w:ascii="Times New Roman" w:hAnsi="Times New Roman" w:eastAsia="仿宋_GB2312" w:cs="Times New Roman"/>
          <w:color w:val="auto"/>
          <w:sz w:val="28"/>
          <w:szCs w:val="28"/>
          <w:highlight w:val="none"/>
        </w:rPr>
        <w:t xml:space="preserve">未尽事宜，以《</w:t>
      </w:r>
      <w:r>
        <w:rPr>
          <w:rFonts w:hint="default" w:ascii="Times New Roman" w:hAnsi="Times New Roman" w:eastAsia="仿宋_GB2312" w:cs="Times New Roman"/>
          <w:color w:val="auto"/>
          <w:sz w:val="28"/>
          <w:szCs w:val="28"/>
          <w:highlight w:val="none"/>
          <w:lang w:eastAsia="zh-CN"/>
        </w:rPr>
        <w:t xml:space="preserve">中华人民共和国民法典</w:t>
      </w:r>
      <w:r>
        <w:rPr>
          <w:rFonts w:hint="default" w:ascii="Times New Roman" w:hAnsi="Times New Roman" w:eastAsia="仿宋_GB2312" w:cs="Times New Roman"/>
          <w:color w:val="auto"/>
          <w:sz w:val="28"/>
          <w:szCs w:val="28"/>
          <w:highlight w:val="none"/>
        </w:rPr>
        <w:t xml:space="preserve">》等有关法律法规规定为准，无相关规定的，双方协商解决。</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黑体" w:cs="Times New Roman"/>
          <w:b w:val="0"/>
          <w:bCs/>
          <w:color w:val="auto"/>
          <w:sz w:val="28"/>
          <w:szCs w:val="28"/>
          <w:highlight w:val="none"/>
          <w:lang w:eastAsia="zh-CN"/>
        </w:rPr>
        <w:t xml:space="preserve">第十三条  不可抗力</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甲、乙方中任何一方，因不可抗力不能按时或完全履行合同的，应及时通知对方，并在</w:t>
      </w:r>
      <w:r>
        <w:rPr>
          <w:rFonts w:hint="default" w:ascii="Times New Roman" w:hAnsi="Times New Roman" w:eastAsia="仿宋_GB2312" w:cs="Times New Roman"/>
          <w:color w:val="auto"/>
          <w:sz w:val="28"/>
          <w:szCs w:val="28"/>
          <w:highlight w:val="none"/>
          <w:u w:val="single"/>
        </w:rPr>
        <w:t xml:space="preserve"> </w:t>
      </w:r>
      <w:r>
        <w:rPr>
          <w:rFonts w:hint="default" w:ascii="Times New Roman" w:hAnsi="Times New Roman" w:eastAsia="仿宋_GB2312" w:cs="Times New Roman"/>
          <w:color w:val="auto"/>
          <w:sz w:val="28"/>
          <w:szCs w:val="28"/>
          <w:highlight w:val="none"/>
          <w:u w:val="single"/>
          <w:lang w:val="en-US" w:eastAsia="zh-CN"/>
        </w:rPr>
        <w:t xml:space="preserve">10</w:t>
      </w:r>
      <w:r>
        <w:rPr>
          <w:rFonts w:hint="default" w:ascii="Times New Roman" w:hAnsi="Times New Roman" w:eastAsia="仿宋_GB2312" w:cs="Times New Roman"/>
          <w:color w:val="auto"/>
          <w:sz w:val="28"/>
          <w:szCs w:val="28"/>
          <w:highlight w:val="none"/>
          <w:u w:val="single"/>
        </w:rPr>
        <w:t xml:space="preserve"> </w:t>
      </w:r>
      <w:r>
        <w:rPr>
          <w:rFonts w:hint="default" w:ascii="Times New Roman" w:hAnsi="Times New Roman" w:eastAsia="仿宋_GB2312" w:cs="Times New Roman"/>
          <w:color w:val="auto"/>
          <w:sz w:val="28"/>
          <w:szCs w:val="28"/>
          <w:highlight w:val="none"/>
        </w:rPr>
        <w:t xml:space="preserve">个工作日内提供相应证明，结算服务费用。未履行的部分是否继续履行、如何履行等问题，可由双方初步协商，并向主管部门报告。确定为不可抗力原因造成的损失，免予承担责任。</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黑体" w:cs="Times New Roman"/>
          <w:b w:val="0"/>
          <w:bCs/>
          <w:color w:val="auto"/>
          <w:sz w:val="28"/>
          <w:szCs w:val="28"/>
          <w:highlight w:val="none"/>
          <w:lang w:eastAsia="zh-CN"/>
        </w:rPr>
        <w:t xml:space="preserve">第十四条  争议的解决方式</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1.因服务质量问题发生争议的，应当邀请国家认可的质量检测机构对服务进行鉴定。服务符合标准的，鉴定费由甲方承担；不符合质量标准的，鉴定费由乙方承担。</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2.</w:t>
      </w:r>
      <w:r>
        <w:rPr>
          <w:rFonts w:hint="eastAsia" w:eastAsia="仿宋_GB2312" w:cs="Times New Roman"/>
          <w:color w:val="auto"/>
          <w:sz w:val="28"/>
          <w:szCs w:val="28"/>
          <w:highlight w:val="none"/>
          <w:lang w:eastAsia="zh-CN"/>
        </w:rPr>
        <w:t xml:space="preserve">在解释或执行</w:t>
      </w:r>
      <w:r>
        <w:rPr>
          <w:rFonts w:hint="default" w:ascii="Times New Roman" w:hAnsi="Times New Roman" w:eastAsia="仿宋_GB2312" w:cs="Times New Roman"/>
          <w:color w:val="auto"/>
          <w:sz w:val="28"/>
          <w:szCs w:val="28"/>
          <w:highlight w:val="none"/>
        </w:rPr>
        <w:t xml:space="preserve">本合同的过程中发生争议时，双方应通过协商方式解决。</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3.经协商不能解决的争议，双方可选择以下第</w:t>
      </w:r>
      <w:r>
        <w:rPr>
          <w:rFonts w:hint="default" w:ascii="Times New Roman" w:hAnsi="Times New Roman" w:eastAsia="仿宋_GB2312" w:cs="Times New Roman"/>
          <w:i w:val="0"/>
          <w:iCs w:val="0"/>
          <w:color w:val="auto"/>
          <w:sz w:val="28"/>
          <w:szCs w:val="28"/>
          <w:highlight w:val="none"/>
          <w:u w:val="single"/>
        </w:rPr>
        <w:t xml:space="preserve"> ①</w:t>
      </w:r>
      <w:r>
        <w:rPr>
          <w:rFonts w:hint="default" w:ascii="Times New Roman" w:hAnsi="Times New Roman" w:eastAsia="仿宋_GB2312" w:cs="Times New Roman"/>
          <w:color w:val="auto"/>
          <w:sz w:val="28"/>
          <w:szCs w:val="28"/>
          <w:highlight w:val="none"/>
          <w:u w:val="single"/>
        </w:rPr>
        <w:t xml:space="preserve"> </w:t>
      </w:r>
      <w:r>
        <w:rPr>
          <w:rFonts w:hint="default" w:ascii="Times New Roman" w:hAnsi="Times New Roman" w:eastAsia="仿宋_GB2312" w:cs="Times New Roman"/>
          <w:color w:val="auto"/>
          <w:sz w:val="28"/>
          <w:szCs w:val="28"/>
          <w:highlight w:val="none"/>
        </w:rPr>
        <w:t xml:space="preserve">种方式解决：</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①向如皋市人民法院提起诉讼；</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②向南通市仲裁委员会提出仲裁。</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4.在法院审理和仲裁期间，除有争议部分外，本合同其他部分可以履行的仍应按合同条款继续履行。</w:t>
      </w:r>
      <w:r/>
    </w:p>
    <w:p>
      <w:pPr>
        <w:ind w:firstLine="560"/>
        <w:keepLines w:val="0"/>
        <w:keepNext w:val="0"/>
        <w:pageBreakBefore w:val="0"/>
        <w:spacing w:line="420" w:lineRule="exact"/>
        <w:widowControl w:val="off"/>
        <w:rPr>
          <w:rFonts w:hint="default" w:ascii="Times New Roman" w:hAnsi="Times New Roman" w:eastAsia="黑体" w:cs="Times New Roman"/>
          <w:b w:val="0"/>
          <w:bCs/>
          <w:color w:val="auto"/>
          <w:sz w:val="28"/>
          <w:szCs w:val="28"/>
          <w:highlight w:val="none"/>
          <w:lang w:eastAsia="zh-CN"/>
        </w:rPr>
        <w:outlineLvl w:val="9"/>
      </w:pPr>
      <w:r>
        <w:rPr>
          <w:rFonts w:hint="default" w:ascii="Times New Roman" w:hAnsi="Times New Roman" w:eastAsia="黑体" w:cs="Times New Roman"/>
          <w:b w:val="0"/>
          <w:bCs/>
          <w:color w:val="auto"/>
          <w:sz w:val="28"/>
          <w:szCs w:val="28"/>
          <w:highlight w:val="none"/>
          <w:lang w:eastAsia="zh-CN"/>
        </w:rPr>
        <w:t xml:space="preserve">第十五条  其他</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符合</w:t>
      </w:r>
      <w:r>
        <w:rPr>
          <w:rFonts w:hint="default" w:ascii="Times New Roman" w:hAnsi="Times New Roman" w:eastAsia="仿宋_GB2312" w:cs="Times New Roman"/>
          <w:color w:val="auto"/>
          <w:sz w:val="28"/>
          <w:szCs w:val="28"/>
          <w:highlight w:val="none"/>
          <w:lang w:val="en-US" w:eastAsia="zh-CN"/>
        </w:rPr>
        <w:t xml:space="preserve">法律</w:t>
      </w:r>
      <w:r>
        <w:rPr>
          <w:rFonts w:hint="default" w:ascii="Times New Roman" w:hAnsi="Times New Roman" w:eastAsia="仿宋_GB2312" w:cs="Times New Roman"/>
          <w:color w:val="auto"/>
          <w:sz w:val="28"/>
          <w:szCs w:val="28"/>
          <w:highlight w:val="none"/>
        </w:rPr>
        <w:t xml:space="preserve">规定的，经双方协商，办理采购手续后，可签订补充合同，所签订的补充合同与本合同具有同等法律效力。</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本合同一式</w:t>
      </w:r>
      <w:r>
        <w:rPr>
          <w:rFonts w:hint="default" w:ascii="Times New Roman" w:hAnsi="Times New Roman" w:eastAsia="仿宋_GB2312" w:cs="Times New Roman"/>
          <w:color w:val="auto"/>
          <w:sz w:val="28"/>
          <w:szCs w:val="28"/>
          <w:highlight w:val="none"/>
          <w:u w:val="single"/>
        </w:rPr>
        <w:t xml:space="preserve">    </w:t>
      </w:r>
      <w:r>
        <w:rPr>
          <w:rFonts w:hint="default" w:ascii="Times New Roman" w:hAnsi="Times New Roman" w:eastAsia="仿宋_GB2312" w:cs="Times New Roman"/>
          <w:color w:val="auto"/>
          <w:sz w:val="28"/>
          <w:szCs w:val="28"/>
          <w:highlight w:val="none"/>
        </w:rPr>
        <w:t xml:space="preserve">份，甲、乙双方各执</w:t>
      </w:r>
      <w:r>
        <w:rPr>
          <w:rFonts w:hint="default" w:ascii="Times New Roman" w:hAnsi="Times New Roman" w:eastAsia="仿宋_GB2312" w:cs="Times New Roman"/>
          <w:color w:val="auto"/>
          <w:sz w:val="28"/>
          <w:szCs w:val="28"/>
          <w:highlight w:val="none"/>
          <w:u w:val="single"/>
        </w:rPr>
        <w:t xml:space="preserve">    </w:t>
      </w:r>
      <w:r>
        <w:rPr>
          <w:rFonts w:hint="default" w:ascii="Times New Roman" w:hAnsi="Times New Roman" w:eastAsia="仿宋_GB2312" w:cs="Times New Roman"/>
          <w:color w:val="auto"/>
          <w:sz w:val="28"/>
          <w:szCs w:val="28"/>
          <w:highlight w:val="none"/>
        </w:rPr>
        <w:t xml:space="preserve">份。</w:t>
      </w:r>
      <w:r/>
    </w:p>
    <w:p>
      <w:pPr>
        <w:ind w:firstLine="560"/>
        <w:keepLines w:val="0"/>
        <w:keepNext w:val="0"/>
        <w:pageBreakBefore w:val="0"/>
        <w:spacing w:line="400" w:lineRule="exact"/>
        <w:rPr>
          <w:rFonts w:hint="default" w:ascii="Times New Roman" w:hAnsi="Times New Roman" w:eastAsia="仿宋" w:cs="Times New Roman"/>
          <w:color w:val="auto"/>
          <w:sz w:val="28"/>
          <w:szCs w:val="28"/>
          <w:highlight w:val="none"/>
        </w:rPr>
        <w:outlineLvl w:val="9"/>
      </w:pPr>
      <w:r>
        <w:rPr>
          <w:rFonts w:hint="default" w:ascii="Times New Roman" w:hAnsi="Times New Roman" w:eastAsia="仿宋" w:cs="Times New Roman"/>
          <w:color w:val="auto"/>
          <w:sz w:val="28"/>
          <w:szCs w:val="28"/>
          <w:highlight w:val="none"/>
        </w:rPr>
      </w:r>
      <w:r/>
    </w:p>
    <w:tbl>
      <w:tblPr>
        <w:tblStyle w:val="863"/>
        <w:tblW w:w="9320" w:type="dxa"/>
        <w:tblInd w:w="0" w:type="dxa"/>
        <w:tblLayout w:type="autofit"/>
        <w:tblCellMar>
          <w:left w:w="108" w:type="dxa"/>
          <w:top w:w="0" w:type="dxa"/>
          <w:right w:w="108" w:type="dxa"/>
          <w:bottom w:w="0" w:type="dxa"/>
        </w:tblCellMar>
        <w:tblLook w:val="04A0" w:firstRow="1" w:lastRow="0" w:firstColumn="1" w:lastColumn="0" w:noHBand="0" w:noVBand="1"/>
      </w:tblPr>
      <w:tblGrid>
        <w:gridCol w:w="4660"/>
        <w:gridCol w:w="4660"/>
      </w:tblGrid>
      <w:tr>
        <w:trPr>
          <w:trHeight w:val="2575"/>
        </w:trPr>
        <w:tc>
          <w:tcPr>
            <w:tcW w:w="4660" w:type="dxa"/>
            <w:vAlign w:val="top"/>
            <w:textDirection w:val="lrTb"/>
            <w:noWrap w:val="false"/>
          </w:tcPr>
          <w:p>
            <w:pPr>
              <w:keepLines w:val="0"/>
              <w:keepNext w:val="0"/>
              <w:pageBreakBefore w:val="0"/>
              <w:spacing w:line="400" w:lineRule="exact"/>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rPr>
              <w:t xml:space="preserve">甲方（公章）：</w:t>
            </w:r>
            <w:r>
              <w:rPr>
                <w:rFonts w:hint="default" w:ascii="Times New Roman" w:hAnsi="Times New Roman" w:eastAsia="仿宋_GB2312" w:cs="Times New Roman"/>
                <w:color w:val="auto"/>
                <w:sz w:val="28"/>
                <w:szCs w:val="28"/>
                <w:highlight w:val="none"/>
                <w:lang w:eastAsia="zh-CN"/>
              </w:rPr>
              <w:t xml:space="preserve">如皋市水务局</w:t>
            </w:r>
            <w:r/>
          </w:p>
          <w:p>
            <w:pPr>
              <w:keepLines w:val="0"/>
              <w:keepNext w:val="0"/>
              <w:pageBreakBefore w:val="0"/>
              <w:spacing w:line="400" w:lineRule="exact"/>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地址：</w:t>
            </w:r>
            <w:r/>
          </w:p>
          <w:p>
            <w:pPr>
              <w:keepLines w:val="0"/>
              <w:keepNext w:val="0"/>
              <w:pageBreakBefore w:val="0"/>
              <w:spacing w:line="400" w:lineRule="exact"/>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法定代表人（授权人）：</w:t>
            </w:r>
            <w:r/>
          </w:p>
          <w:p>
            <w:pPr>
              <w:keepLines w:val="0"/>
              <w:keepNext w:val="0"/>
              <w:pageBreakBefore w:val="0"/>
              <w:spacing w:line="400" w:lineRule="exact"/>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r>
            <w:r/>
          </w:p>
          <w:p>
            <w:pPr>
              <w:keepLines w:val="0"/>
              <w:keepNext w:val="0"/>
              <w:pageBreakBefore w:val="0"/>
              <w:spacing w:line="400" w:lineRule="exact"/>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r>
            <w:r/>
          </w:p>
          <w:p>
            <w:pPr>
              <w:jc w:val="right"/>
              <w:keepLines w:val="0"/>
              <w:keepNext w:val="0"/>
              <w:pageBreakBefore w:val="0"/>
              <w:spacing w:line="400" w:lineRule="exact"/>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年  月  日</w:t>
            </w:r>
            <w:r/>
          </w:p>
        </w:tc>
        <w:tc>
          <w:tcPr>
            <w:tcW w:w="4660" w:type="dxa"/>
            <w:vAlign w:val="top"/>
            <w:textDirection w:val="lrTb"/>
            <w:noWrap w:val="false"/>
          </w:tcPr>
          <w:p>
            <w:pPr>
              <w:keepLines w:val="0"/>
              <w:keepNext w:val="0"/>
              <w:pageBreakBefore w:val="0"/>
              <w:spacing w:line="400" w:lineRule="exact"/>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乙方（公章）：</w:t>
            </w:r>
            <w:r/>
          </w:p>
          <w:p>
            <w:pPr>
              <w:keepLines w:val="0"/>
              <w:keepNext w:val="0"/>
              <w:pageBreakBefore w:val="0"/>
              <w:spacing w:line="400" w:lineRule="exact"/>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地址：</w:t>
            </w:r>
            <w:r/>
          </w:p>
          <w:p>
            <w:pPr>
              <w:keepLines w:val="0"/>
              <w:keepNext w:val="0"/>
              <w:pageBreakBefore w:val="0"/>
              <w:spacing w:line="400" w:lineRule="exact"/>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法定代表人（授权人）：</w:t>
            </w:r>
            <w:r/>
          </w:p>
          <w:p>
            <w:pPr>
              <w:keepLines w:val="0"/>
              <w:keepNext w:val="0"/>
              <w:pageBreakBefore w:val="0"/>
              <w:spacing w:line="400" w:lineRule="exact"/>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开户行：</w:t>
            </w:r>
            <w:r/>
          </w:p>
          <w:p>
            <w:pPr>
              <w:keepLines w:val="0"/>
              <w:keepNext w:val="0"/>
              <w:pageBreakBefore w:val="0"/>
              <w:spacing w:line="400" w:lineRule="exact"/>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银行账号：</w:t>
            </w:r>
            <w:r/>
          </w:p>
          <w:p>
            <w:pPr>
              <w:jc w:val="right"/>
              <w:keepLines w:val="0"/>
              <w:keepNext w:val="0"/>
              <w:pageBreakBefore w:val="0"/>
              <w:spacing w:line="400" w:lineRule="exact"/>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        年  月  日</w:t>
            </w:r>
            <w:r/>
          </w:p>
        </w:tc>
      </w:tr>
    </w:tbl>
    <w:p>
      <w:pPr>
        <w:ind w:firstLine="480"/>
        <w:rPr>
          <w:rFonts w:hint="default" w:ascii="Times New Roman" w:hAnsi="Times New Roman" w:eastAsia="仿宋" w:cs="Times New Roman"/>
          <w:color w:val="auto"/>
          <w:sz w:val="24"/>
          <w:highlight w:val="none"/>
        </w:rPr>
        <w:outlineLvl w:val="0"/>
      </w:pPr>
      <w:r>
        <w:rPr>
          <w:rFonts w:hint="default" w:ascii="Times New Roman" w:hAnsi="Times New Roman" w:eastAsia="仿宋" w:cs="Times New Roman"/>
          <w:color w:val="auto"/>
          <w:sz w:val="24"/>
          <w:highlight w:val="none"/>
        </w:rPr>
      </w:r>
      <w:r/>
    </w:p>
    <w:p>
      <w:pPr>
        <w:pStyle w:val="899"/>
        <w:ind w:firstLine="0"/>
        <w:jc w:val="center"/>
        <w:spacing w:line="24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99"/>
        <w:ind w:firstLine="0"/>
        <w:jc w:val="center"/>
        <w:spacing w:line="24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99"/>
        <w:ind w:firstLine="0"/>
        <w:jc w:val="center"/>
        <w:spacing w:line="24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99"/>
        <w:ind w:firstLine="0"/>
        <w:jc w:val="center"/>
        <w:spacing w:line="24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899"/>
        <w:ind w:firstLine="0"/>
        <w:jc w:val="center"/>
        <w:spacing w:line="24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br w:type="page" w:clear="all"/>
      </w:r>
      <w:r/>
    </w:p>
    <w:p>
      <w:pPr>
        <w:jc w:val="center"/>
        <w:keepLines w:val="0"/>
        <w:keepNext w:val="0"/>
        <w:pageBreakBefore w:val="0"/>
        <w:spacing w:line="400" w:lineRule="exact"/>
        <w:rPr>
          <w:rFonts w:hint="default" w:ascii="Times New Roman" w:hAnsi="Times New Roman" w:eastAsia="仿宋_GB2312" w:cs="Times New Roman"/>
          <w:b/>
          <w:bCs/>
          <w:color w:val="auto"/>
          <w:sz w:val="28"/>
          <w:szCs w:val="28"/>
          <w:highlight w:val="none"/>
        </w:rPr>
        <w:outlineLvl w:val="9"/>
      </w:pPr>
      <w:r>
        <w:rPr>
          <w:rFonts w:hint="default" w:ascii="Times New Roman" w:hAnsi="Times New Roman" w:eastAsia="仿宋_GB2312" w:cs="Times New Roman"/>
          <w:b/>
          <w:bCs/>
          <w:color w:val="auto"/>
          <w:sz w:val="28"/>
          <w:szCs w:val="28"/>
          <w:highlight w:val="none"/>
        </w:rPr>
        <w:t xml:space="preserve">附件一廉政合同</w:t>
      </w:r>
      <w:r/>
    </w:p>
    <w:p>
      <w:pPr>
        <w:jc w:val="center"/>
        <w:keepLines w:val="0"/>
        <w:keepNext w:val="0"/>
        <w:pageBreakBefore w:val="0"/>
        <w:spacing w:line="400" w:lineRule="exact"/>
        <w:rPr>
          <w:rFonts w:hint="default" w:ascii="Times New Roman" w:hAnsi="Times New Roman" w:eastAsia="仿宋_GB2312" w:cs="Times New Roman"/>
          <w:b/>
          <w:bCs/>
          <w:color w:val="auto"/>
          <w:sz w:val="28"/>
          <w:szCs w:val="28"/>
          <w:highlight w:val="none"/>
        </w:rPr>
        <w:outlineLvl w:val="9"/>
      </w:pPr>
      <w:r>
        <w:rPr>
          <w:rFonts w:hint="default" w:ascii="Times New Roman" w:hAnsi="Times New Roman" w:eastAsia="仿宋_GB2312" w:cs="Times New Roman"/>
          <w:b/>
          <w:bCs/>
          <w:color w:val="auto"/>
          <w:sz w:val="28"/>
          <w:szCs w:val="28"/>
          <w:highlight w:val="none"/>
        </w:rPr>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u w:val="single"/>
        </w:rPr>
        <w:outlineLvl w:val="9"/>
      </w:pP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（全称）：</w:t>
      </w:r>
      <w:r>
        <w:rPr>
          <w:rFonts w:hint="default" w:ascii="Times New Roman" w:hAnsi="Times New Roman" w:eastAsia="仿宋_GB2312" w:cs="Times New Roman"/>
          <w:color w:val="auto"/>
          <w:sz w:val="28"/>
          <w:szCs w:val="28"/>
          <w:highlight w:val="none"/>
          <w:u w:val="single"/>
        </w:rPr>
        <w:t xml:space="preserve">如皋市水务局</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lang w:val="en-US" w:eastAsia="zh-CN"/>
        </w:rPr>
        <w:outlineLvl w:val="9"/>
      </w:pP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（全称）：</w:t>
      </w:r>
      <w:r>
        <w:rPr>
          <w:rFonts w:hint="default" w:ascii="Times New Roman" w:hAnsi="Times New Roman" w:eastAsia="仿宋_GB2312" w:cs="Times New Roman"/>
          <w:color w:val="auto"/>
          <w:sz w:val="28"/>
          <w:szCs w:val="28"/>
          <w:highlight w:val="none"/>
          <w:u w:val="single"/>
          <w:lang w:val="en-US" w:eastAsia="zh-CN"/>
        </w:rPr>
        <w:t xml:space="preserve">               </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根据国家、省工程建设和廉政建设的有关规定，</w:t>
      </w:r>
      <w:r>
        <w:rPr>
          <w:rFonts w:hint="eastAsia" w:ascii="仿宋_GB2312" w:hAnsi="仿宋_GB2312" w:eastAsia="仿宋_GB2312" w:cs="仿宋_GB2312"/>
          <w:sz w:val="28"/>
          <w:szCs w:val="28"/>
          <w:highlight w:val="none"/>
        </w:rPr>
        <w:t xml:space="preserve">为规范如皋市如海河以西一二级河道保洁项目合同实施全过程廉政管理，保障项目作业质量、施工运营安全，</w:t>
      </w:r>
      <w:r>
        <w:rPr>
          <w:rFonts w:hint="default" w:ascii="Times New Roman" w:hAnsi="Times New Roman" w:eastAsia="仿宋_GB2312" w:cs="Times New Roman"/>
          <w:color w:val="auto"/>
          <w:sz w:val="28"/>
          <w:szCs w:val="28"/>
          <w:highlight w:val="none"/>
        </w:rPr>
        <w:t xml:space="preserve">提高资金的有效使用和投资效益，</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w:t>
      </w:r>
      <w:r>
        <w:rPr>
          <w:rFonts w:hint="default" w:ascii="Times New Roman" w:hAnsi="Times New Roman" w:eastAsia="仿宋_GB2312" w:cs="Times New Roman"/>
          <w:color w:val="auto"/>
          <w:sz w:val="28"/>
          <w:szCs w:val="28"/>
          <w:highlight w:val="none"/>
          <w:lang w:eastAsia="zh-CN"/>
        </w:rPr>
        <w:t xml:space="preserve">乙方</w:t>
      </w:r>
      <w:r>
        <w:rPr>
          <w:rFonts w:hint="eastAsia" w:ascii="仿宋_GB2312" w:hAnsi="仿宋_GB2312" w:eastAsia="仿宋_GB2312" w:cs="仿宋_GB2312"/>
          <w:sz w:val="28"/>
          <w:szCs w:val="28"/>
          <w:highlight w:val="none"/>
        </w:rPr>
        <w:t xml:space="preserve">本着平等自愿、权责对等的原则，就本项目廉政建设相关事宜，订立本合同，双方共同遵照执行。</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w:t>
      </w:r>
      <w:r>
        <w:rPr>
          <w:rFonts w:hint="default" w:ascii="Times New Roman" w:hAnsi="Times New Roman" w:eastAsia="仿宋_GB2312" w:cs="Times New Roman"/>
          <w:color w:val="auto"/>
          <w:sz w:val="28"/>
          <w:szCs w:val="28"/>
          <w:highlight w:val="none"/>
          <w:lang w:val="en-US" w:eastAsia="zh-CN"/>
        </w:rPr>
        <w:t xml:space="preserve">.</w:t>
      </w:r>
      <w:r>
        <w:rPr>
          <w:rFonts w:hint="default" w:ascii="Times New Roman" w:hAnsi="Times New Roman" w:eastAsia="仿宋_GB2312" w:cs="Times New Roman"/>
          <w:color w:val="auto"/>
          <w:sz w:val="28"/>
          <w:szCs w:val="28"/>
          <w:highlight w:val="none"/>
        </w:rPr>
        <w:t xml:space="preserve">双方权利和义务</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1.1严格遵守国家有关法律法规的规定。</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1.2严格执行一切合同文件，自觉按合同办事。</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1.3双方的业务活动坚持公平、公开、公正和诚信的原则（法律认定的商业秘密和合同文件另有规定除外），不得损害国家和集体利益，不得违反</w:t>
      </w:r>
      <w:r>
        <w:rPr>
          <w:rFonts w:hint="eastAsia" w:ascii="Times New Roman" w:hAnsi="Times New Roman" w:eastAsia="仿宋_GB2312" w:cs="Times New Roman"/>
          <w:color w:val="auto"/>
          <w:sz w:val="28"/>
          <w:szCs w:val="28"/>
          <w:highlight w:val="none"/>
          <w:lang w:eastAsia="zh-CN"/>
        </w:rPr>
        <w:t xml:space="preserve">项目</w:t>
      </w:r>
      <w:r>
        <w:rPr>
          <w:rFonts w:hint="default" w:ascii="Times New Roman" w:hAnsi="Times New Roman" w:eastAsia="仿宋_GB2312" w:cs="Times New Roman"/>
          <w:color w:val="auto"/>
          <w:sz w:val="28"/>
          <w:szCs w:val="28"/>
          <w:highlight w:val="none"/>
        </w:rPr>
        <w:t xml:space="preserve">管理规章制度。</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1.4建立健全廉政制度，开展廉政教育，设立廉政告示牌，公布举报电话，监督并认真查处违法违纪行为。</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1.5发现对方在业务活动中有违反廉政建设规定的行为，应及时给予提醒和纠正。</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1.6发现对方严重违反合同的行为，</w:t>
      </w:r>
      <w:r>
        <w:rPr>
          <w:rFonts w:hint="eastAsia" w:ascii="Times New Roman" w:hAnsi="Times New Roman" w:eastAsia="仿宋_GB2312" w:cs="Times New Roman"/>
          <w:color w:val="auto"/>
          <w:sz w:val="28"/>
          <w:szCs w:val="28"/>
          <w:highlight w:val="none"/>
          <w:lang w:eastAsia="zh-CN"/>
        </w:rPr>
        <w:t xml:space="preserve">有权</w:t>
      </w:r>
      <w:r>
        <w:rPr>
          <w:rFonts w:hint="default" w:ascii="Times New Roman" w:hAnsi="Times New Roman" w:eastAsia="仿宋_GB2312" w:cs="Times New Roman"/>
          <w:color w:val="auto"/>
          <w:sz w:val="28"/>
          <w:szCs w:val="28"/>
          <w:highlight w:val="none"/>
        </w:rPr>
        <w:t xml:space="preserve">向其上级部门举报、建议给予处理并要求告知处理结果的权利。</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2</w:t>
      </w:r>
      <w:r>
        <w:rPr>
          <w:rFonts w:hint="default" w:ascii="Times New Roman" w:hAnsi="Times New Roman" w:eastAsia="仿宋_GB2312" w:cs="Times New Roman"/>
          <w:color w:val="auto"/>
          <w:sz w:val="28"/>
          <w:szCs w:val="28"/>
          <w:highlight w:val="none"/>
          <w:lang w:val="en-US" w:eastAsia="zh-CN"/>
        </w:rPr>
        <w:t xml:space="preserve">.</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义务</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2.1</w:t>
      </w:r>
      <w:r>
        <w:rPr>
          <w:rFonts w:hint="eastAsia" w:ascii="仿宋_GB2312" w:hAnsi="仿宋_GB2312" w:eastAsia="仿宋_GB2312" w:cs="仿宋_GB2312"/>
          <w:sz w:val="28"/>
          <w:szCs w:val="28"/>
          <w:highlight w:val="none"/>
        </w:rPr>
        <w:t xml:space="preserve">甲方及甲方工作人员，</w:t>
      </w:r>
      <w:r>
        <w:rPr>
          <w:rFonts w:hint="default" w:ascii="Times New Roman" w:hAnsi="Times New Roman" w:eastAsia="仿宋_GB2312" w:cs="Times New Roman"/>
          <w:color w:val="auto"/>
          <w:sz w:val="28"/>
          <w:szCs w:val="28"/>
          <w:highlight w:val="none"/>
        </w:rPr>
        <w:t xml:space="preserve">不得索</w:t>
      </w:r>
      <w:r>
        <w:rPr>
          <w:rFonts w:hint="eastAsia" w:ascii="Times New Roman" w:hAnsi="Times New Roman" w:eastAsia="仿宋_GB2312" w:cs="Times New Roman"/>
          <w:color w:val="auto"/>
          <w:sz w:val="28"/>
          <w:szCs w:val="28"/>
          <w:highlight w:val="none"/>
          <w:lang w:eastAsia="zh-CN"/>
        </w:rPr>
        <w:t xml:space="preserve">取、收受</w:t>
      </w:r>
      <w:r>
        <w:rPr>
          <w:rFonts w:hint="default" w:ascii="Times New Roman" w:hAnsi="Times New Roman" w:eastAsia="仿宋_GB2312" w:cs="Times New Roman"/>
          <w:color w:val="auto"/>
          <w:sz w:val="28"/>
          <w:szCs w:val="28"/>
          <w:highlight w:val="none"/>
          <w:lang w:eastAsia="zh-CN"/>
        </w:rPr>
        <w:t xml:space="preserve">乙方</w:t>
      </w:r>
      <w:r>
        <w:rPr>
          <w:rFonts w:hint="eastAsia" w:ascii="Times New Roman" w:hAnsi="Times New Roman" w:eastAsia="仿宋_GB2312" w:cs="Times New Roman"/>
          <w:color w:val="auto"/>
          <w:sz w:val="28"/>
          <w:szCs w:val="28"/>
          <w:highlight w:val="none"/>
          <w:lang w:eastAsia="zh-CN"/>
        </w:rPr>
        <w:t xml:space="preserve">任何形式</w:t>
      </w:r>
      <w:r>
        <w:rPr>
          <w:rFonts w:hint="default" w:ascii="Times New Roman" w:hAnsi="Times New Roman" w:eastAsia="仿宋_GB2312" w:cs="Times New Roman"/>
          <w:color w:val="auto"/>
          <w:sz w:val="28"/>
          <w:szCs w:val="28"/>
          <w:highlight w:val="none"/>
        </w:rPr>
        <w:t xml:space="preserve">的礼金、有价证券</w:t>
      </w:r>
      <w:r>
        <w:rPr>
          <w:rFonts w:hint="eastAsia"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贵重物品</w:t>
      </w:r>
      <w:r>
        <w:rPr>
          <w:rFonts w:hint="eastAsia" w:ascii="仿宋_GB2312" w:hAnsi="仿宋_GB2312" w:eastAsia="仿宋_GB2312" w:cs="仿宋_GB2312"/>
          <w:sz w:val="28"/>
          <w:szCs w:val="28"/>
          <w:highlight w:val="none"/>
        </w:rPr>
        <w:t xml:space="preserve">及各类财物馈赠</w:t>
      </w:r>
      <w:r>
        <w:rPr>
          <w:rFonts w:hint="default" w:ascii="Times New Roman" w:hAnsi="Times New Roman" w:eastAsia="仿宋_GB2312" w:cs="Times New Roman"/>
          <w:color w:val="auto"/>
          <w:sz w:val="28"/>
          <w:szCs w:val="28"/>
          <w:highlight w:val="none"/>
        </w:rPr>
        <w:t xml:space="preserve">，</w:t>
      </w:r>
      <w:r>
        <w:rPr>
          <w:rFonts w:hint="eastAsia" w:ascii="仿宋_GB2312" w:hAnsi="仿宋_GB2312" w:eastAsia="仿宋_GB2312" w:cs="仿宋_GB2312"/>
          <w:sz w:val="28"/>
          <w:szCs w:val="28"/>
          <w:highlight w:val="none"/>
        </w:rPr>
        <w:t xml:space="preserve">不得要求、接受乙方报销应由甲方单位或工作人员个人承担的各类费用</w:t>
      </w:r>
      <w:r>
        <w:rPr>
          <w:rFonts w:hint="default" w:ascii="Times New Roman" w:hAnsi="Times New Roman" w:eastAsia="仿宋_GB2312" w:cs="Times New Roman"/>
          <w:color w:val="auto"/>
          <w:sz w:val="28"/>
          <w:szCs w:val="28"/>
          <w:highlight w:val="none"/>
        </w:rPr>
        <w:t xml:space="preserve">。</w:t>
      </w:r>
      <w:r/>
    </w:p>
    <w:p>
      <w:pPr>
        <w:ind w:firstLine="560"/>
        <w:keepLines w:val="0"/>
        <w:keepNext w:val="0"/>
        <w:pageBreakBefore w:val="0"/>
        <w:spacing w:line="420" w:lineRule="exact"/>
        <w:widowControl w:val="off"/>
        <w:rPr>
          <w:rFonts w:hint="eastAsia" w:ascii="仿宋_GB2312" w:hAnsi="仿宋_GB2312" w:eastAsia="仿宋_GB2312" w:cs="仿宋_GB2312"/>
          <w:sz w:val="28"/>
          <w:szCs w:val="28"/>
          <w:highlight w:val="none"/>
        </w:rPr>
        <w:outlineLvl w:val="9"/>
      </w:pPr>
      <w:r>
        <w:rPr>
          <w:rFonts w:hint="default" w:ascii="Times New Roman" w:hAnsi="Times New Roman" w:eastAsia="仿宋_GB2312" w:cs="Times New Roman"/>
          <w:color w:val="auto"/>
          <w:sz w:val="28"/>
          <w:szCs w:val="28"/>
          <w:highlight w:val="none"/>
        </w:rPr>
        <w:t xml:space="preserve">2.2</w:t>
      </w:r>
      <w:r>
        <w:rPr>
          <w:rFonts w:hint="eastAsia" w:ascii="仿宋_GB2312" w:hAnsi="仿宋_GB2312" w:eastAsia="仿宋_GB2312" w:cs="仿宋_GB2312"/>
          <w:sz w:val="28"/>
          <w:szCs w:val="28"/>
          <w:highlight w:val="none"/>
        </w:rPr>
        <w:t xml:space="preserve">甲方及甲方工作人员，不得参加乙方安排的宴请、娱乐、休闲等各类违规活动，不得接受乙方无偿提供的通讯设备、交通工具、高档办公用品及各类物资福利。</w:t>
      </w:r>
      <w:r/>
    </w:p>
    <w:p>
      <w:pPr>
        <w:ind w:firstLine="560"/>
        <w:keepLines w:val="0"/>
        <w:keepNext w:val="0"/>
        <w:pageBreakBefore w:val="0"/>
        <w:spacing w:line="420" w:lineRule="exact"/>
        <w:widowControl w:val="off"/>
        <w:rPr>
          <w:rFonts w:hint="default" w:ascii="仿宋_GB2312" w:hAnsi="仿宋_GB2312" w:eastAsia="仿宋_GB2312" w:cs="仿宋_GB2312"/>
          <w:sz w:val="32"/>
          <w:szCs w:val="32"/>
          <w:highlight w:val="none"/>
        </w:rPr>
        <w:outlineLvl w:val="9"/>
      </w:pPr>
      <w:r>
        <w:rPr>
          <w:rFonts w:hint="default" w:ascii="Times New Roman" w:hAnsi="Times New Roman" w:eastAsia="仿宋_GB2312" w:cs="Times New Roman"/>
          <w:color w:val="auto"/>
          <w:sz w:val="28"/>
          <w:szCs w:val="28"/>
          <w:highlight w:val="none"/>
        </w:rPr>
        <w:t xml:space="preserve">2.3</w:t>
      </w:r>
      <w:r>
        <w:rPr>
          <w:rFonts w:hint="eastAsia" w:ascii="仿宋_GB2312" w:hAnsi="仿宋_GB2312" w:eastAsia="仿宋_GB2312" w:cs="仿宋_GB2312"/>
          <w:sz w:val="28"/>
          <w:szCs w:val="28"/>
          <w:highlight w:val="none"/>
        </w:rPr>
        <w:t xml:space="preserve">甲方及甲方工作人员，不得利用职务便利，要求或接受乙方为个人住房装修、婚丧嫁娶、家属就业、出国出境、旅游休闲等私人事项提供便利、资助或服务。</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4"/>
          <w:szCs w:val="24"/>
          <w:highlight w:val="none"/>
        </w:rPr>
        <w:outlineLvl w:val="9"/>
      </w:pPr>
      <w:r>
        <w:rPr>
          <w:rFonts w:hint="default" w:ascii="Times New Roman" w:hAnsi="Times New Roman" w:eastAsia="仿宋_GB2312" w:cs="Times New Roman"/>
          <w:color w:val="auto"/>
          <w:sz w:val="28"/>
          <w:szCs w:val="28"/>
          <w:highlight w:val="none"/>
        </w:rPr>
        <w:t xml:space="preserve">2.4</w:t>
      </w:r>
      <w:r>
        <w:rPr>
          <w:rFonts w:hint="eastAsia" w:ascii="仿宋_GB2312" w:hAnsi="仿宋_GB2312" w:eastAsia="仿宋_GB2312" w:cs="仿宋_GB2312"/>
          <w:sz w:val="28"/>
          <w:szCs w:val="28"/>
          <w:highlight w:val="none"/>
        </w:rPr>
        <w:t xml:space="preserve">甲方及甲方工作人员、配偶及直系子女，不得从事与本项目及甲方职权相关的劳务服务、经营盈利等经济活动，严格遵守中央、省、市各项廉政纪律及从业禁止规定。</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2.5</w:t>
      </w:r>
      <w:r>
        <w:rPr>
          <w:rFonts w:hint="eastAsia" w:ascii="仿宋_GB2312" w:hAnsi="仿宋_GB2312" w:eastAsia="仿宋_GB2312" w:cs="仿宋_GB2312"/>
          <w:sz w:val="28"/>
          <w:szCs w:val="28"/>
          <w:highlight w:val="none"/>
        </w:rPr>
        <w:t xml:space="preserve">甲方及甲方工作人员，不得以任何名义、任何理由向乙方推荐项目分包单位、合作服务商，不得强制或变相强制乙方采购主合同约定以外的材料、设备及服务。</w:t>
      </w:r>
      <w:r/>
    </w:p>
    <w:p>
      <w:pPr>
        <w:ind w:firstLine="560"/>
        <w:keepLines w:val="0"/>
        <w:keepNext w:val="0"/>
        <w:pageBreakBefore w:val="0"/>
        <w:spacing w:line="420" w:lineRule="exact"/>
        <w:widowControl w:val="off"/>
        <w:rPr>
          <w:rFonts w:hint="eastAsia" w:ascii="仿宋_GB2312" w:hAnsi="仿宋_GB2312" w:eastAsia="仿宋_GB2312" w:cs="仿宋_GB2312"/>
          <w:sz w:val="28"/>
          <w:szCs w:val="28"/>
          <w:highlight w:val="none"/>
        </w:rPr>
        <w:outlineLvl w:val="9"/>
      </w:pPr>
      <w:r>
        <w:rPr>
          <w:rFonts w:hint="default" w:ascii="Times New Roman" w:hAnsi="Times New Roman" w:eastAsia="仿宋_GB2312" w:cs="Times New Roman"/>
          <w:color w:val="auto"/>
          <w:sz w:val="28"/>
          <w:szCs w:val="28"/>
          <w:highlight w:val="none"/>
        </w:rPr>
        <w:t xml:space="preserve">2.6</w:t>
      </w:r>
      <w:r>
        <w:rPr>
          <w:rFonts w:hint="eastAsia" w:ascii="仿宋_GB2312" w:hAnsi="仿宋_GB2312" w:eastAsia="仿宋_GB2312" w:cs="仿宋_GB2312"/>
          <w:sz w:val="28"/>
          <w:szCs w:val="28"/>
          <w:highlight w:val="none"/>
        </w:rPr>
        <w:t xml:space="preserve">甲方及甲方工作人员需秉公履职、廉洁自律，严禁营私舞弊、以权谋私，严禁利用职务职权开展各类有偿中介、牟利交易等违规活动。</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3</w:t>
      </w:r>
      <w:r>
        <w:rPr>
          <w:rFonts w:hint="default" w:ascii="Times New Roman" w:hAnsi="Times New Roman" w:eastAsia="仿宋_GB2312" w:cs="Times New Roman"/>
          <w:color w:val="auto"/>
          <w:sz w:val="28"/>
          <w:szCs w:val="28"/>
          <w:highlight w:val="none"/>
          <w:lang w:val="en-US" w:eastAsia="zh-CN"/>
        </w:rPr>
        <w:t xml:space="preserve">.</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义务</w:t>
      </w:r>
      <w:r/>
    </w:p>
    <w:p>
      <w:pPr>
        <w:ind w:firstLine="560"/>
        <w:keepLines w:val="0"/>
        <w:keepNext w:val="0"/>
        <w:pageBreakBefore w:val="0"/>
        <w:spacing w:line="420" w:lineRule="exact"/>
        <w:widowControl w:val="off"/>
        <w:rPr>
          <w:rFonts w:hint="eastAsia" w:ascii="Times New Roman" w:hAnsi="Times New Roman" w:eastAsia="仿宋_GB2312" w:cs="Times New Roman"/>
          <w:color w:val="auto"/>
          <w:sz w:val="28"/>
          <w:szCs w:val="28"/>
          <w:highlight w:val="none"/>
        </w:rPr>
        <w:outlineLvl w:val="9"/>
      </w:pPr>
      <w:r>
        <w:rPr>
          <w:rFonts w:hint="eastAsia" w:ascii="Times New Roman" w:hAnsi="Times New Roman" w:eastAsia="仿宋_GB2312" w:cs="Times New Roman"/>
          <w:color w:val="auto"/>
          <w:sz w:val="28"/>
          <w:szCs w:val="28"/>
          <w:highlight w:val="none"/>
        </w:rPr>
        <w:t xml:space="preserve">3.1 乙方及乙方工作人员，不得以任何理由、任何形式向甲方及甲方工作人员行贿、馈赠礼金、有价证券、贵重礼品及各类财物。</w:t>
      </w:r>
      <w:r/>
    </w:p>
    <w:p>
      <w:pPr>
        <w:ind w:firstLine="560"/>
        <w:keepLines w:val="0"/>
        <w:keepNext w:val="0"/>
        <w:pageBreakBefore w:val="0"/>
        <w:spacing w:line="420" w:lineRule="exact"/>
        <w:widowControl w:val="off"/>
        <w:rPr>
          <w:rFonts w:hint="eastAsia" w:ascii="Times New Roman" w:hAnsi="Times New Roman" w:eastAsia="仿宋_GB2312" w:cs="Times New Roman"/>
          <w:color w:val="auto"/>
          <w:sz w:val="28"/>
          <w:szCs w:val="28"/>
          <w:highlight w:val="none"/>
        </w:rPr>
        <w:outlineLvl w:val="9"/>
      </w:pPr>
      <w:r>
        <w:rPr>
          <w:rFonts w:hint="eastAsia" w:ascii="Times New Roman" w:hAnsi="Times New Roman" w:eastAsia="仿宋_GB2312" w:cs="Times New Roman"/>
          <w:color w:val="auto"/>
          <w:sz w:val="28"/>
          <w:szCs w:val="28"/>
          <w:highlight w:val="none"/>
        </w:rPr>
        <w:t xml:space="preserve">3.2 乙方不得以任何名义为甲方单位及工作人员报销、垫付应由甲方或其工作人员个人承担的一切费用。</w:t>
      </w:r>
      <w:r/>
    </w:p>
    <w:p>
      <w:pPr>
        <w:ind w:firstLine="560"/>
        <w:keepLines w:val="0"/>
        <w:keepNext w:val="0"/>
        <w:pageBreakBefore w:val="0"/>
        <w:spacing w:line="420" w:lineRule="exact"/>
        <w:widowControl w:val="off"/>
        <w:rPr>
          <w:rFonts w:hint="eastAsia" w:ascii="Times New Roman" w:hAnsi="Times New Roman" w:eastAsia="仿宋_GB2312" w:cs="Times New Roman"/>
          <w:color w:val="auto"/>
          <w:sz w:val="28"/>
          <w:szCs w:val="28"/>
          <w:highlight w:val="none"/>
        </w:rPr>
        <w:outlineLvl w:val="9"/>
      </w:pPr>
      <w:r>
        <w:rPr>
          <w:rFonts w:hint="eastAsia" w:ascii="Times New Roman" w:hAnsi="Times New Roman" w:eastAsia="仿宋_GB2312" w:cs="Times New Roman"/>
          <w:color w:val="auto"/>
          <w:sz w:val="28"/>
          <w:szCs w:val="28"/>
          <w:highlight w:val="none"/>
        </w:rPr>
        <w:t xml:space="preserve">3.3 乙方不得主动安排、变相邀请甲方及甲方工作人员参加各类宴请、娱乐消费、休闲度假等违规活动。</w:t>
      </w:r>
      <w:r/>
    </w:p>
    <w:p>
      <w:pPr>
        <w:ind w:firstLine="560"/>
        <w:keepLines w:val="0"/>
        <w:keepNext w:val="0"/>
        <w:pageBreakBefore w:val="0"/>
        <w:spacing w:line="420" w:lineRule="exact"/>
        <w:widowControl w:val="off"/>
        <w:rPr>
          <w:rFonts w:hint="eastAsia" w:ascii="Times New Roman" w:hAnsi="Times New Roman" w:eastAsia="仿宋_GB2312" w:cs="Times New Roman"/>
          <w:color w:val="auto"/>
          <w:sz w:val="28"/>
          <w:szCs w:val="28"/>
          <w:highlight w:val="none"/>
        </w:rPr>
        <w:outlineLvl w:val="9"/>
      </w:pPr>
      <w:r>
        <w:rPr>
          <w:rFonts w:hint="eastAsia" w:ascii="Times New Roman" w:hAnsi="Times New Roman" w:eastAsia="仿宋_GB2312" w:cs="Times New Roman"/>
          <w:color w:val="auto"/>
          <w:sz w:val="28"/>
          <w:szCs w:val="28"/>
          <w:highlight w:val="none"/>
        </w:rPr>
        <w:t xml:space="preserve">3.4 乙方不得为甲方单位及个人购置、无偿提供通讯工具、交通工具、高档办公用品及其他各类物资、福利。</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4</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违约责任</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4.1</w:t>
      </w: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及其工作人员违反本</w:t>
      </w:r>
      <w:r>
        <w:rPr>
          <w:rFonts w:hint="eastAsia" w:ascii="Times New Roman" w:hAnsi="Times New Roman" w:eastAsia="仿宋_GB2312" w:cs="Times New Roman"/>
          <w:color w:val="auto"/>
          <w:sz w:val="28"/>
          <w:szCs w:val="28"/>
          <w:highlight w:val="none"/>
          <w:lang w:eastAsia="zh-CN"/>
        </w:rPr>
        <w:t xml:space="preserve">廉政</w:t>
      </w:r>
      <w:r>
        <w:rPr>
          <w:rFonts w:hint="default" w:ascii="Times New Roman" w:hAnsi="Times New Roman" w:eastAsia="仿宋_GB2312" w:cs="Times New Roman"/>
          <w:color w:val="auto"/>
          <w:sz w:val="28"/>
          <w:szCs w:val="28"/>
          <w:highlight w:val="none"/>
        </w:rPr>
        <w:t xml:space="preserve">合同第1条和第2条</w:t>
      </w:r>
      <w:r>
        <w:rPr>
          <w:rFonts w:hint="eastAsia" w:ascii="仿宋_GB2312" w:hAnsi="仿宋_GB2312" w:eastAsia="仿宋_GB2312" w:cs="仿宋_GB2312"/>
          <w:sz w:val="28"/>
          <w:szCs w:val="28"/>
          <w:highlight w:val="none"/>
        </w:rPr>
        <w:t xml:space="preserve">廉政约定</w:t>
      </w:r>
      <w:r>
        <w:rPr>
          <w:rFonts w:hint="default" w:ascii="Times New Roman" w:hAnsi="Times New Roman" w:eastAsia="仿宋_GB2312" w:cs="Times New Roman"/>
          <w:color w:val="auto"/>
          <w:sz w:val="28"/>
          <w:szCs w:val="28"/>
          <w:highlight w:val="none"/>
        </w:rPr>
        <w:t xml:space="preserve">，应依据有关规定给予廉政建设规定的处分：涉嫌犯罪的，移交司法机关追究刑事责任；</w:t>
      </w:r>
      <w:r>
        <w:rPr>
          <w:rFonts w:hint="eastAsia" w:ascii="仿宋_GB2312" w:hAnsi="仿宋_GB2312" w:eastAsia="仿宋_GB2312" w:cs="仿宋_GB2312"/>
          <w:sz w:val="28"/>
          <w:szCs w:val="28"/>
          <w:highlight w:val="none"/>
        </w:rPr>
        <w:t xml:space="preserve">若因甲方违规行为给乙方造成直接或间接经济损失的，甲方需依法承担全部赔偿责任。</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4.2</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及其工作人员违反本</w:t>
      </w:r>
      <w:r>
        <w:rPr>
          <w:rFonts w:hint="eastAsia" w:ascii="Times New Roman" w:hAnsi="Times New Roman" w:eastAsia="仿宋_GB2312" w:cs="Times New Roman"/>
          <w:color w:val="auto"/>
          <w:sz w:val="28"/>
          <w:szCs w:val="28"/>
          <w:highlight w:val="none"/>
          <w:lang w:eastAsia="zh-CN"/>
        </w:rPr>
        <w:t xml:space="preserve">廉政</w:t>
      </w:r>
      <w:r>
        <w:rPr>
          <w:rFonts w:hint="default" w:ascii="Times New Roman" w:hAnsi="Times New Roman" w:eastAsia="仿宋_GB2312" w:cs="Times New Roman"/>
          <w:color w:val="auto"/>
          <w:sz w:val="28"/>
          <w:szCs w:val="28"/>
          <w:highlight w:val="none"/>
        </w:rPr>
        <w:t xml:space="preserve">合同第1条和第3条</w:t>
      </w:r>
      <w:r>
        <w:rPr>
          <w:rFonts w:hint="eastAsia" w:ascii="仿宋_GB2312" w:hAnsi="仿宋_GB2312" w:eastAsia="仿宋_GB2312" w:cs="仿宋_GB2312"/>
          <w:sz w:val="28"/>
          <w:szCs w:val="28"/>
          <w:highlight w:val="none"/>
        </w:rPr>
        <w:t xml:space="preserve">廉政约定</w:t>
      </w:r>
      <w:r>
        <w:rPr>
          <w:rFonts w:hint="default" w:ascii="Times New Roman" w:hAnsi="Times New Roman" w:eastAsia="仿宋_GB2312" w:cs="Times New Roman"/>
          <w:color w:val="auto"/>
          <w:sz w:val="28"/>
          <w:szCs w:val="28"/>
          <w:highlight w:val="none"/>
        </w:rPr>
        <w:t xml:space="preserve">，应依据有关廉政建设规定给予处分；</w:t>
      </w:r>
      <w:r>
        <w:rPr>
          <w:rFonts w:hint="eastAsia" w:ascii="仿宋_GB2312" w:hAnsi="仿宋_GB2312" w:eastAsia="仿宋_GB2312" w:cs="仿宋_GB2312"/>
          <w:sz w:val="28"/>
          <w:szCs w:val="28"/>
          <w:highlight w:val="none"/>
        </w:rPr>
        <w:t xml:space="preserve">若给甲方造成经济损失、项目损失的，乙方需全额承担赔偿责任</w:t>
      </w:r>
      <w:r>
        <w:rPr>
          <w:rFonts w:hint="default" w:ascii="Times New Roman" w:hAnsi="Times New Roman" w:eastAsia="仿宋_GB2312" w:cs="Times New Roman"/>
          <w:color w:val="auto"/>
          <w:sz w:val="28"/>
          <w:szCs w:val="28"/>
          <w:highlight w:val="none"/>
        </w:rPr>
        <w:t xml:space="preserve">；</w:t>
      </w:r>
      <w:r>
        <w:rPr>
          <w:rFonts w:hint="eastAsia" w:ascii="仿宋_GB2312" w:hAnsi="仿宋_GB2312" w:eastAsia="仿宋_GB2312" w:cs="仿宋_GB2312"/>
          <w:sz w:val="28"/>
          <w:szCs w:val="28"/>
          <w:highlight w:val="none"/>
        </w:rPr>
        <w:t xml:space="preserve">情节严重、造成恶劣影响或重大损失的，报</w:t>
      </w:r>
      <w:r>
        <w:rPr>
          <w:rFonts w:hint="eastAsia" w:ascii="仿宋_GB2312" w:hAnsi="仿宋_GB2312" w:eastAsia="仿宋_GB2312" w:cs="仿宋_GB2312"/>
          <w:sz w:val="28"/>
          <w:szCs w:val="28"/>
          <w:highlight w:val="none"/>
          <w:lang w:eastAsia="zh-CN"/>
        </w:rPr>
        <w:t xml:space="preserve">相关部门</w:t>
      </w:r>
      <w:r>
        <w:rPr>
          <w:rFonts w:hint="eastAsia" w:ascii="仿宋_GB2312" w:hAnsi="仿宋_GB2312" w:eastAsia="仿宋_GB2312" w:cs="仿宋_GB2312"/>
          <w:sz w:val="28"/>
          <w:szCs w:val="28"/>
          <w:highlight w:val="none"/>
        </w:rPr>
        <w:t xml:space="preserve">依法从严处理。</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5.</w:t>
      </w:r>
      <w:r>
        <w:rPr>
          <w:rFonts w:hint="default" w:ascii="Times New Roman" w:hAnsi="Times New Roman" w:eastAsia="仿宋_GB2312" w:cs="Times New Roman"/>
          <w:color w:val="auto"/>
          <w:sz w:val="28"/>
          <w:szCs w:val="28"/>
          <w:highlight w:val="none"/>
        </w:rPr>
        <w:t xml:space="preserve">双方约定</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本合同由双方或其上级部门负责监督执行，并由双方或其上级部门相互约请对本合同执行情况进行检查。</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6</w:t>
      </w:r>
      <w:r>
        <w:rPr>
          <w:rFonts w:hint="default" w:ascii="Times New Roman" w:hAnsi="Times New Roman" w:eastAsia="仿宋_GB2312" w:cs="Times New Roman"/>
          <w:color w:val="auto"/>
          <w:sz w:val="28"/>
          <w:szCs w:val="28"/>
          <w:highlight w:val="none"/>
          <w:lang w:eastAsia="zh-CN"/>
        </w:rPr>
        <w:t xml:space="preserve">.</w:t>
      </w:r>
      <w:r>
        <w:rPr>
          <w:rFonts w:hint="default" w:ascii="Times New Roman" w:hAnsi="Times New Roman" w:eastAsia="仿宋_GB2312" w:cs="Times New Roman"/>
          <w:color w:val="auto"/>
          <w:sz w:val="28"/>
          <w:szCs w:val="28"/>
          <w:highlight w:val="none"/>
        </w:rPr>
        <w:t xml:space="preserve">合同生效</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本合同的有效期，自双方签署之</w:t>
      </w:r>
      <w:r>
        <w:rPr>
          <w:rFonts w:hint="default" w:ascii="Times New Roman" w:hAnsi="Times New Roman" w:eastAsia="仿宋_GB2312" w:cs="Times New Roman"/>
          <w:color w:val="auto"/>
          <w:sz w:val="28"/>
          <w:szCs w:val="28"/>
          <w:highlight w:val="none"/>
          <w:lang w:val="en-US" w:eastAsia="zh-CN"/>
        </w:rPr>
        <w:t xml:space="preserve">日</w:t>
      </w:r>
      <w:r>
        <w:rPr>
          <w:rFonts w:hint="default" w:ascii="Times New Roman" w:hAnsi="Times New Roman" w:eastAsia="仿宋_GB2312" w:cs="Times New Roman"/>
          <w:color w:val="auto"/>
          <w:sz w:val="28"/>
          <w:szCs w:val="28"/>
          <w:highlight w:val="none"/>
        </w:rPr>
        <w:t xml:space="preserve">起至该主合同</w:t>
      </w:r>
      <w:r>
        <w:rPr>
          <w:rFonts w:hint="eastAsia" w:ascii="Times New Roman" w:hAnsi="Times New Roman" w:eastAsia="仿宋_GB2312" w:cs="Times New Roman"/>
          <w:color w:val="auto"/>
          <w:sz w:val="28"/>
          <w:szCs w:val="28"/>
          <w:highlight w:val="none"/>
          <w:lang w:eastAsia="zh-CN"/>
        </w:rPr>
        <w:t xml:space="preserve">履约</w:t>
      </w:r>
      <w:r>
        <w:rPr>
          <w:rFonts w:hint="default" w:ascii="Times New Roman" w:hAnsi="Times New Roman" w:eastAsia="仿宋_GB2312" w:cs="Times New Roman"/>
          <w:color w:val="auto"/>
          <w:sz w:val="28"/>
          <w:szCs w:val="28"/>
          <w:highlight w:val="none"/>
        </w:rPr>
        <w:t xml:space="preserve">结束之日止。</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7.</w:t>
      </w:r>
      <w:r>
        <w:rPr>
          <w:rFonts w:hint="default" w:ascii="Times New Roman" w:hAnsi="Times New Roman" w:eastAsia="仿宋_GB2312" w:cs="Times New Roman"/>
          <w:color w:val="auto"/>
          <w:sz w:val="28"/>
          <w:szCs w:val="28"/>
          <w:highlight w:val="none"/>
        </w:rPr>
        <w:t xml:space="preserve">合同法律效力</w:t>
      </w:r>
      <w:r/>
    </w:p>
    <w:p>
      <w:pPr>
        <w:ind w:firstLine="560"/>
        <w:keepLines w:val="0"/>
        <w:keepNext w:val="0"/>
        <w:pageBreakBefore w:val="0"/>
        <w:spacing w:line="420" w:lineRule="exact"/>
        <w:widowControl w:val="off"/>
        <w:rPr>
          <w:rFonts w:hint="eastAsia" w:ascii="Times New Roman" w:hAnsi="Times New Roman" w:eastAsia="仿宋_GB2312" w:cs="Times New Roman"/>
          <w:color w:val="auto"/>
          <w:sz w:val="28"/>
          <w:szCs w:val="28"/>
          <w:highlight w:val="none"/>
        </w:rPr>
        <w:outlineLvl w:val="9"/>
      </w:pPr>
      <w:r>
        <w:rPr>
          <w:rFonts w:hint="eastAsia" w:ascii="Times New Roman" w:hAnsi="Times New Roman" w:eastAsia="仿宋_GB2312" w:cs="Times New Roman"/>
          <w:color w:val="auto"/>
          <w:sz w:val="28"/>
          <w:szCs w:val="28"/>
          <w:highlight w:val="none"/>
        </w:rPr>
        <w:t xml:space="preserve">本合同为《如皋市如海河以西一二级河道保洁项目合同书》的法定附件，与主合同具有同等法律效力，对甲乙双方均具有约束力。</w:t>
      </w:r>
      <w:r/>
    </w:p>
    <w:p>
      <w:pPr>
        <w:numPr>
          <w:ilvl w:val="0"/>
          <w:numId w:val="0"/>
        </w:num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val="en-US" w:eastAsia="zh-CN"/>
        </w:rPr>
        <w:t xml:space="preserve">8.</w:t>
      </w:r>
      <w:r>
        <w:rPr>
          <w:rFonts w:hint="default" w:ascii="Times New Roman" w:hAnsi="Times New Roman" w:eastAsia="仿宋_GB2312" w:cs="Times New Roman"/>
          <w:color w:val="auto"/>
          <w:sz w:val="28"/>
          <w:szCs w:val="28"/>
          <w:highlight w:val="none"/>
        </w:rPr>
        <w:t xml:space="preserve">合同份数：双方约定合同正副本份数：</w:t>
      </w:r>
      <w:r>
        <w:rPr>
          <w:rFonts w:hint="default" w:ascii="Times New Roman" w:hAnsi="Times New Roman" w:eastAsia="仿宋_GB2312" w:cs="Times New Roman"/>
          <w:color w:val="auto"/>
          <w:sz w:val="28"/>
          <w:szCs w:val="28"/>
          <w:highlight w:val="none"/>
          <w:lang w:val="en-US" w:eastAsia="zh-CN"/>
        </w:rPr>
        <w:t xml:space="preserve">6</w:t>
      </w:r>
      <w:r>
        <w:rPr>
          <w:rFonts w:hint="default" w:ascii="Times New Roman" w:hAnsi="Times New Roman" w:eastAsia="仿宋_GB2312" w:cs="Times New Roman"/>
          <w:color w:val="auto"/>
          <w:sz w:val="28"/>
          <w:szCs w:val="28"/>
          <w:highlight w:val="none"/>
        </w:rPr>
        <w:t xml:space="preserve">份。</w:t>
      </w:r>
      <w:r/>
    </w:p>
    <w:p>
      <w:pPr>
        <w:pStyle w:val="864"/>
        <w:numPr>
          <w:ilvl w:val="0"/>
          <w:numId w:val="0"/>
        </w:numPr>
        <w:jc w:val="both"/>
        <w:keepLines w:val="0"/>
        <w:keepNext w:val="0"/>
        <w:pageBreakBefore w:val="0"/>
        <w:spacing w:line="420" w:lineRule="exact"/>
        <w:widowControl w:val="off"/>
        <w:rPr>
          <w:rFonts w:hint="default" w:ascii="Times New Roman" w:hAnsi="Times New Roman" w:cs="Times New Roman"/>
          <w:color w:val="auto"/>
          <w:highlight w:val="none"/>
        </w:rPr>
        <w:outlineLvl w:val="9"/>
      </w:pPr>
      <w:r>
        <w:rPr>
          <w:rFonts w:hint="default" w:ascii="Times New Roman" w:hAnsi="Times New Roman" w:cs="Times New Roman"/>
          <w:color w:val="auto"/>
          <w:highlight w:val="none"/>
        </w:rPr>
      </w:r>
      <w:r/>
    </w:p>
    <w:p>
      <w:pPr>
        <w:pStyle w:val="864"/>
        <w:numPr>
          <w:ilvl w:val="0"/>
          <w:numId w:val="0"/>
        </w:numPr>
        <w:jc w:val="both"/>
        <w:keepLines w:val="0"/>
        <w:keepNext w:val="0"/>
        <w:pageBreakBefore w:val="0"/>
        <w:spacing w:line="420" w:lineRule="exact"/>
        <w:widowControl w:val="off"/>
        <w:rPr>
          <w:rFonts w:hint="default" w:ascii="Times New Roman" w:hAnsi="Times New Roman" w:cs="Times New Roman"/>
          <w:color w:val="auto"/>
          <w:highlight w:val="none"/>
        </w:rPr>
        <w:outlineLvl w:val="9"/>
      </w:pPr>
      <w:r>
        <w:rPr>
          <w:rFonts w:hint="default" w:ascii="Times New Roman" w:hAnsi="Times New Roman" w:cs="Times New Roman"/>
          <w:color w:val="auto"/>
          <w:highlight w:val="none"/>
        </w:rPr>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lang w:eastAsia="zh-CN"/>
        </w:rPr>
        <w:t xml:space="preserve">甲方</w:t>
      </w:r>
      <w:r>
        <w:rPr>
          <w:rFonts w:hint="default" w:ascii="Times New Roman" w:hAnsi="Times New Roman" w:eastAsia="仿宋_GB2312" w:cs="Times New Roman"/>
          <w:color w:val="auto"/>
          <w:sz w:val="28"/>
          <w:szCs w:val="28"/>
          <w:highlight w:val="none"/>
        </w:rPr>
        <w:t xml:space="preserve">（公章）：</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lang w:eastAsia="zh-CN"/>
        </w:rPr>
        <w:t xml:space="preserve">乙方</w:t>
      </w:r>
      <w:r>
        <w:rPr>
          <w:rFonts w:hint="default" w:ascii="Times New Roman" w:hAnsi="Times New Roman" w:eastAsia="仿宋_GB2312" w:cs="Times New Roman"/>
          <w:color w:val="auto"/>
          <w:sz w:val="28"/>
          <w:szCs w:val="28"/>
          <w:highlight w:val="none"/>
        </w:rPr>
        <w:t xml:space="preserve">（公章）：</w:t>
      </w:r>
      <w:r/>
    </w:p>
    <w:p>
      <w:pPr>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法定代表人（</w:t>
      </w:r>
      <w:r>
        <w:rPr>
          <w:rFonts w:hint="default" w:ascii="Times New Roman" w:hAnsi="Times New Roman" w:eastAsia="仿宋_GB2312" w:cs="Times New Roman"/>
          <w:color w:val="auto"/>
          <w:sz w:val="28"/>
          <w:szCs w:val="28"/>
          <w:highlight w:val="none"/>
          <w:lang w:eastAsia="zh-CN"/>
        </w:rPr>
        <w:t xml:space="preserve">委托人</w:t>
      </w:r>
      <w:r>
        <w:rPr>
          <w:rFonts w:hint="default" w:ascii="Times New Roman" w:hAnsi="Times New Roman" w:eastAsia="仿宋_GB2312" w:cs="Times New Roman"/>
          <w:color w:val="auto"/>
          <w:sz w:val="28"/>
          <w:szCs w:val="28"/>
          <w:highlight w:val="none"/>
        </w:rPr>
        <w:t xml:space="preserve">）：</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法定代表人（签字或盖章）：</w:t>
      </w:r>
      <w:r/>
    </w:p>
    <w:p>
      <w:pPr>
        <w:ind w:firstLine="560"/>
        <w:keepLines w:val="0"/>
        <w:keepNext w:val="0"/>
        <w:pageBreakBefore w:val="0"/>
        <w:spacing w:line="420" w:lineRule="exact"/>
        <w:widowControl w:val="off"/>
        <w:rPr>
          <w:rFonts w:hint="default" w:ascii="Times New Roman" w:hAnsi="Times New Roman" w:eastAsia="仿宋_GB2312" w:cs="Times New Roman"/>
          <w:color w:val="auto"/>
          <w:sz w:val="28"/>
          <w:szCs w:val="28"/>
          <w:highlight w:val="none"/>
        </w:rPr>
        <w:outlineLvl w:val="9"/>
      </w:pPr>
      <w:r>
        <w:rPr>
          <w:rFonts w:hint="default" w:ascii="Times New Roman" w:hAnsi="Times New Roman" w:eastAsia="仿宋_GB2312" w:cs="Times New Roman"/>
          <w:color w:val="auto"/>
          <w:sz w:val="28"/>
          <w:szCs w:val="28"/>
          <w:highlight w:val="none"/>
        </w:rPr>
        <w:t xml:space="preserve">年</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月</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日</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年</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月</w:t>
      </w:r>
      <w:r>
        <w:rPr>
          <w:rFonts w:hint="default" w:ascii="Times New Roman" w:hAnsi="Times New Roman" w:eastAsia="仿宋_GB2312" w:cs="Times New Roman"/>
          <w:color w:val="auto"/>
          <w:sz w:val="28"/>
          <w:szCs w:val="28"/>
          <w:highlight w:val="none"/>
          <w:lang w:val="en-US" w:eastAsia="zh-CN"/>
        </w:rPr>
        <w:t xml:space="preserve">   </w:t>
      </w:r>
      <w:r>
        <w:rPr>
          <w:rFonts w:hint="default" w:ascii="Times New Roman" w:hAnsi="Times New Roman" w:eastAsia="仿宋_GB2312" w:cs="Times New Roman"/>
          <w:color w:val="auto"/>
          <w:sz w:val="28"/>
          <w:szCs w:val="28"/>
          <w:highlight w:val="none"/>
        </w:rPr>
        <w:t xml:space="preserve">日</w:t>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br w:type="page" w:clear="all"/>
      </w:r>
      <w:r/>
    </w:p>
    <w:p>
      <w:pPr>
        <w:jc w:val="both"/>
        <w:keepLines w:val="0"/>
        <w:keepNext w:val="0"/>
        <w:pageBreakBefore w:val="0"/>
        <w:spacing w:line="400" w:lineRule="exact"/>
        <w:widowControl w:val="off"/>
        <w:rPr>
          <w:rFonts w:hint="default" w:ascii="Times New Roman" w:hAnsi="Times New Roman" w:eastAsia="仿宋_GB2312" w:cs="Times New Roman"/>
          <w:b/>
          <w:bCs/>
          <w:color w:val="auto"/>
          <w:sz w:val="28"/>
          <w:szCs w:val="28"/>
          <w:highlight w:val="none"/>
          <w:lang w:val="en-US" w:eastAsia="zh-CN"/>
        </w:rPr>
        <w:outlineLvl w:val="9"/>
      </w:pPr>
      <w:r>
        <w:rPr>
          <w:rFonts w:hint="default" w:ascii="Times New Roman" w:hAnsi="Times New Roman" w:eastAsia="仿宋_GB2312" w:cs="Times New Roman"/>
          <w:b/>
          <w:bCs/>
          <w:color w:val="auto"/>
          <w:sz w:val="28"/>
          <w:szCs w:val="28"/>
          <w:highlight w:val="none"/>
          <w:lang w:eastAsia="zh-CN"/>
        </w:rPr>
        <w:t xml:space="preserve">附表</w:t>
      </w:r>
      <w:r>
        <w:rPr>
          <w:rFonts w:hint="default" w:ascii="Times New Roman" w:hAnsi="Times New Roman" w:eastAsia="仿宋_GB2312" w:cs="Times New Roman"/>
          <w:b/>
          <w:bCs/>
          <w:color w:val="auto"/>
          <w:sz w:val="28"/>
          <w:szCs w:val="28"/>
          <w:highlight w:val="none"/>
          <w:lang w:val="en-US" w:eastAsia="zh-CN"/>
        </w:rPr>
        <w:t xml:space="preserve">1：</w:t>
      </w:r>
      <w:r/>
    </w:p>
    <w:p>
      <w:pPr>
        <w:jc w:val="center"/>
        <w:keepLines w:val="0"/>
        <w:keepNext w:val="0"/>
        <w:pageBreakBefore w:val="0"/>
        <w:spacing w:line="400" w:lineRule="exact"/>
        <w:widowControl w:val="off"/>
        <w:rPr>
          <w:rFonts w:hint="default" w:ascii="Times New Roman" w:hAnsi="Times New Roman" w:eastAsia="微软雅黑" w:cs="Times New Roman"/>
          <w:color w:val="auto"/>
          <w:sz w:val="36"/>
          <w:szCs w:val="36"/>
          <w:highlight w:val="none"/>
          <w:lang w:val="en-US" w:eastAsia="zh-CN"/>
        </w:rPr>
        <w:outlineLvl w:val="9"/>
      </w:pPr>
      <w:r>
        <w:rPr>
          <w:rFonts w:hint="default" w:ascii="Times New Roman" w:hAnsi="Times New Roman" w:eastAsia="微软雅黑" w:cs="Times New Roman"/>
          <w:color w:val="auto"/>
          <w:sz w:val="36"/>
          <w:szCs w:val="36"/>
          <w:highlight w:val="none"/>
          <w:lang w:val="en-US" w:eastAsia="zh-CN"/>
        </w:rPr>
        <w:t xml:space="preserve">如海河以西一二级河道保洁项目河道清单</w:t>
      </w:r>
      <w:r/>
    </w:p>
    <w:tbl>
      <w:tblPr>
        <w:tblStyle w:val="863"/>
        <w:tblW w:w="46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8"/>
        <w:gridCol w:w="2267"/>
        <w:gridCol w:w="666"/>
        <w:gridCol w:w="999"/>
        <w:gridCol w:w="2396"/>
        <w:gridCol w:w="2038"/>
      </w:tblGrid>
      <w:tr>
        <w:trPr>
          <w:jc w:val="center"/>
          <w:trHeight w:val="848"/>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b/>
                <w:color w:val="auto"/>
                <w:sz w:val="20"/>
                <w:szCs w:val="20"/>
                <w:highlight w:val="none"/>
                <w:lang w:val="en-US" w:eastAsia="zh-CN"/>
              </w:rPr>
            </w:pPr>
            <w:r>
              <w:rPr>
                <w:rFonts w:hint="default" w:ascii="Times New Roman" w:hAnsi="Times New Roman" w:eastAsia="仿宋" w:cs="Times New Roman"/>
                <w:b/>
                <w:color w:val="auto"/>
                <w:sz w:val="20"/>
                <w:szCs w:val="20"/>
                <w:highlight w:val="none"/>
                <w:lang w:val="en-US" w:eastAsia="zh-CN"/>
              </w:rPr>
              <w:t xml:space="preserve">序号</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b/>
                <w:color w:val="auto"/>
                <w:sz w:val="20"/>
                <w:szCs w:val="20"/>
                <w:highlight w:val="none"/>
              </w:rPr>
            </w:pPr>
            <w:r>
              <w:rPr>
                <w:rFonts w:hint="default" w:ascii="Times New Roman" w:hAnsi="Times New Roman" w:eastAsia="仿宋" w:cs="Times New Roman"/>
                <w:b/>
                <w:color w:val="auto"/>
                <w:sz w:val="20"/>
                <w:szCs w:val="20"/>
                <w:highlight w:val="none"/>
              </w:rPr>
              <w:t xml:space="preserve">河道名称</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b/>
                <w:color w:val="auto"/>
                <w:sz w:val="20"/>
                <w:szCs w:val="20"/>
                <w:highlight w:val="none"/>
              </w:rPr>
            </w:pPr>
            <w:r>
              <w:rPr>
                <w:rFonts w:hint="default" w:ascii="Times New Roman" w:hAnsi="Times New Roman" w:eastAsia="仿宋" w:cs="Times New Roman"/>
                <w:b/>
                <w:color w:val="auto"/>
                <w:sz w:val="20"/>
                <w:szCs w:val="20"/>
                <w:highlight w:val="none"/>
              </w:rPr>
              <w:t xml:space="preserve">等级</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b/>
                <w:color w:val="auto"/>
                <w:sz w:val="20"/>
                <w:szCs w:val="20"/>
                <w:highlight w:val="none"/>
              </w:rPr>
            </w:pPr>
            <w:r>
              <w:rPr>
                <w:rFonts w:hint="default" w:ascii="Times New Roman" w:hAnsi="Times New Roman" w:eastAsia="仿宋" w:cs="Times New Roman"/>
                <w:b/>
                <w:color w:val="auto"/>
                <w:sz w:val="20"/>
                <w:szCs w:val="20"/>
                <w:highlight w:val="none"/>
              </w:rPr>
              <w:t xml:space="preserve">长度</w:t>
            </w:r>
            <w:r/>
          </w:p>
          <w:p>
            <w:pPr>
              <w:jc w:val="center"/>
              <w:keepLines w:val="0"/>
              <w:keepNext w:val="0"/>
              <w:pageBreakBefore w:val="0"/>
              <w:spacing w:line="340" w:lineRule="exact"/>
              <w:widowControl w:val="off"/>
              <w:rPr>
                <w:rFonts w:hint="default" w:ascii="Times New Roman" w:hAnsi="Times New Roman" w:eastAsia="仿宋" w:cs="Times New Roman"/>
                <w:b/>
                <w:color w:val="auto"/>
                <w:sz w:val="20"/>
                <w:szCs w:val="20"/>
                <w:highlight w:val="none"/>
              </w:rPr>
            </w:pPr>
            <w:r>
              <w:rPr>
                <w:rFonts w:hint="eastAsia" w:eastAsia="仿宋" w:cs="Times New Roman"/>
                <w:b/>
                <w:color w:val="auto"/>
                <w:sz w:val="20"/>
                <w:szCs w:val="20"/>
                <w:highlight w:val="none"/>
                <w:lang w:eastAsia="zh-CN"/>
              </w:rPr>
              <w:t xml:space="preserve">（</w:t>
            </w:r>
            <w:r>
              <w:rPr>
                <w:rFonts w:hint="default" w:ascii="Times New Roman" w:hAnsi="Times New Roman" w:eastAsia="仿宋" w:cs="Times New Roman"/>
                <w:b/>
                <w:color w:val="auto"/>
                <w:sz w:val="20"/>
                <w:szCs w:val="20"/>
                <w:highlight w:val="none"/>
              </w:rPr>
              <w:t xml:space="preserve">公里</w:t>
            </w:r>
            <w:r>
              <w:rPr>
                <w:rFonts w:hint="eastAsia" w:eastAsia="仿宋" w:cs="Times New Roman"/>
                <w:b/>
                <w:color w:val="auto"/>
                <w:sz w:val="20"/>
                <w:szCs w:val="20"/>
                <w:highlight w:val="none"/>
                <w:lang w:eastAsia="zh-CN"/>
              </w:rPr>
              <w:t xml:space="preserve">）</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b/>
                <w:color w:val="auto"/>
                <w:sz w:val="20"/>
                <w:szCs w:val="20"/>
                <w:highlight w:val="none"/>
              </w:rPr>
            </w:pPr>
            <w:r>
              <w:rPr>
                <w:rFonts w:hint="default" w:ascii="Times New Roman" w:hAnsi="Times New Roman" w:eastAsia="仿宋" w:cs="Times New Roman"/>
                <w:b/>
                <w:color w:val="auto"/>
                <w:sz w:val="20"/>
                <w:szCs w:val="20"/>
                <w:highlight w:val="none"/>
              </w:rPr>
              <w:t xml:space="preserve">起</w:t>
            </w:r>
            <w:r>
              <w:rPr>
                <w:rFonts w:hint="default" w:ascii="Times New Roman" w:hAnsi="Times New Roman" w:eastAsia="仿宋" w:cs="Times New Roman"/>
                <w:b/>
                <w:color w:val="auto"/>
                <w:sz w:val="20"/>
                <w:szCs w:val="20"/>
                <w:highlight w:val="none"/>
                <w:lang w:eastAsia="zh-CN"/>
              </w:rPr>
              <w:t xml:space="preserve">止</w:t>
            </w:r>
            <w:r>
              <w:rPr>
                <w:rFonts w:hint="default" w:ascii="Times New Roman" w:hAnsi="Times New Roman" w:eastAsia="仿宋" w:cs="Times New Roman"/>
                <w:b/>
                <w:color w:val="auto"/>
                <w:sz w:val="20"/>
                <w:szCs w:val="20"/>
                <w:highlight w:val="none"/>
              </w:rPr>
              <w:t xml:space="preserve">点</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b/>
                <w:color w:val="auto"/>
                <w:sz w:val="20"/>
                <w:szCs w:val="20"/>
                <w:highlight w:val="none"/>
                <w:lang w:eastAsia="zh-CN"/>
              </w:rPr>
            </w:pPr>
            <w:r>
              <w:rPr>
                <w:rFonts w:hint="default" w:ascii="Times New Roman" w:hAnsi="Times New Roman" w:eastAsia="仿宋" w:cs="Times New Roman"/>
                <w:b/>
                <w:color w:val="auto"/>
                <w:sz w:val="20"/>
                <w:szCs w:val="20"/>
                <w:highlight w:val="none"/>
                <w:lang w:eastAsia="zh-CN"/>
              </w:rPr>
              <w:t xml:space="preserve">备注</w:t>
            </w:r>
            <w:r/>
          </w:p>
        </w:tc>
      </w:tr>
      <w:tr>
        <w:trPr>
          <w:jc w:val="center"/>
          <w:trHeight w:val="848"/>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1</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焦港河</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一</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36</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长江至海安界</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eastAsia="zh-CN"/>
              </w:rPr>
            </w:pPr>
            <w:r>
              <w:rPr>
                <w:rFonts w:hint="default" w:ascii="Times New Roman" w:hAnsi="Times New Roman" w:eastAsia="仿宋" w:cs="Times New Roman"/>
                <w:color w:val="auto"/>
                <w:sz w:val="20"/>
                <w:szCs w:val="20"/>
                <w:highlight w:val="none"/>
                <w:lang w:eastAsia="zh-CN"/>
              </w:rPr>
              <w:t xml:space="preserve">省考断面：焦港桥、夏堡北大桥</w:t>
            </w:r>
            <w:r/>
          </w:p>
        </w:tc>
      </w:tr>
      <w:tr>
        <w:trPr>
          <w:jc w:val="center"/>
          <w:trHeight w:val="848"/>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2</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eastAsia="zh-CN"/>
              </w:rPr>
            </w:pPr>
            <w:r>
              <w:rPr>
                <w:rFonts w:hint="default" w:ascii="Times New Roman" w:hAnsi="Times New Roman" w:eastAsia="仿宋" w:cs="Times New Roman"/>
                <w:color w:val="auto"/>
                <w:sz w:val="20"/>
                <w:szCs w:val="20"/>
                <w:highlight w:val="none"/>
              </w:rPr>
              <w:t xml:space="preserve">如泰运河</w:t>
            </w:r>
            <w:r>
              <w:rPr>
                <w:rFonts w:hint="default" w:ascii="Times New Roman" w:hAnsi="Times New Roman" w:eastAsia="仿宋" w:cs="Times New Roman"/>
                <w:color w:val="auto"/>
                <w:sz w:val="20"/>
                <w:szCs w:val="20"/>
                <w:highlight w:val="none"/>
                <w:lang w:eastAsia="zh-CN"/>
              </w:rPr>
              <w:t xml:space="preserve">（如海河以西）</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一</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18.2</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lang w:eastAsia="zh-CN"/>
              </w:rPr>
              <w:t xml:space="preserve">如海河</w:t>
            </w:r>
            <w:r>
              <w:rPr>
                <w:rFonts w:hint="default" w:ascii="Times New Roman" w:hAnsi="Times New Roman" w:eastAsia="仿宋" w:cs="Times New Roman"/>
                <w:color w:val="auto"/>
                <w:sz w:val="20"/>
                <w:szCs w:val="20"/>
                <w:highlight w:val="none"/>
              </w:rPr>
              <w:t xml:space="preserve">以西至如泰河界</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eastAsia="zh-CN"/>
              </w:rPr>
              <w:t xml:space="preserve">市考断面：新</w:t>
            </w:r>
            <w:r>
              <w:rPr>
                <w:rFonts w:hint="default" w:ascii="Times New Roman" w:hAnsi="Times New Roman" w:eastAsia="仿宋" w:cs="Times New Roman"/>
                <w:color w:val="auto"/>
                <w:sz w:val="20"/>
                <w:szCs w:val="20"/>
                <w:highlight w:val="none"/>
                <w:lang w:val="en-US" w:eastAsia="zh-CN"/>
              </w:rPr>
              <w:t xml:space="preserve">204公路桥</w:t>
            </w:r>
            <w:r/>
          </w:p>
        </w:tc>
      </w:tr>
      <w:tr>
        <w:trPr>
          <w:jc w:val="center"/>
          <w:trHeight w:val="435"/>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3</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如皋港</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二</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22.08</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长江至西司马港</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eastAsia="zh-CN"/>
              </w:rPr>
            </w:pPr>
            <w:r>
              <w:rPr>
                <w:rFonts w:hint="default" w:ascii="Times New Roman" w:hAnsi="Times New Roman" w:eastAsia="仿宋" w:cs="Times New Roman"/>
                <w:color w:val="auto"/>
                <w:sz w:val="20"/>
                <w:szCs w:val="20"/>
                <w:highlight w:val="none"/>
                <w:lang w:eastAsia="zh-CN"/>
              </w:rPr>
              <w:t xml:space="preserve">省考断面：引河大桥</w:t>
            </w:r>
            <w:r/>
          </w:p>
        </w:tc>
      </w:tr>
      <w:tr>
        <w:trPr>
          <w:jc w:val="center"/>
          <w:trHeight w:val="435"/>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4</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长甸河</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二</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14.61</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西司马港至如泰运河</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tc>
      </w:tr>
      <w:tr>
        <w:trPr>
          <w:jc w:val="center"/>
          <w:trHeight w:val="435"/>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5</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龙游河（</w:t>
            </w:r>
            <w:r>
              <w:rPr>
                <w:rFonts w:hint="default" w:ascii="Times New Roman" w:hAnsi="Times New Roman" w:eastAsia="仿宋" w:cs="Times New Roman"/>
                <w:color w:val="auto"/>
                <w:sz w:val="20"/>
                <w:szCs w:val="20"/>
                <w:highlight w:val="none"/>
                <w:lang w:eastAsia="zh-CN"/>
              </w:rPr>
              <w:t xml:space="preserve">如海河</w:t>
            </w:r>
            <w:r>
              <w:rPr>
                <w:rFonts w:hint="default" w:ascii="Times New Roman" w:hAnsi="Times New Roman" w:eastAsia="仿宋" w:cs="Times New Roman"/>
                <w:color w:val="auto"/>
                <w:sz w:val="20"/>
                <w:szCs w:val="20"/>
                <w:highlight w:val="none"/>
              </w:rPr>
              <w:t xml:space="preserve">以西）</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二</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12.4</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eastAsia="zh-CN"/>
              </w:rPr>
            </w:pPr>
            <w:r>
              <w:rPr>
                <w:rFonts w:hint="default" w:ascii="Times New Roman" w:hAnsi="Times New Roman" w:eastAsia="仿宋" w:cs="Times New Roman"/>
                <w:color w:val="auto"/>
                <w:sz w:val="20"/>
                <w:szCs w:val="20"/>
                <w:highlight w:val="none"/>
              </w:rPr>
              <w:t xml:space="preserve">横龙游河至</w:t>
            </w:r>
            <w:r>
              <w:rPr>
                <w:rFonts w:hint="default" w:ascii="Times New Roman" w:hAnsi="Times New Roman" w:eastAsia="仿宋" w:cs="Times New Roman"/>
                <w:color w:val="auto"/>
                <w:sz w:val="20"/>
                <w:szCs w:val="20"/>
                <w:highlight w:val="none"/>
                <w:lang w:eastAsia="zh-CN"/>
              </w:rPr>
              <w:t xml:space="preserve">如海河</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tc>
      </w:tr>
      <w:tr>
        <w:trPr>
          <w:jc w:val="center"/>
          <w:trHeight w:val="435"/>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6</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周圩港</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二</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8.91</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郭园镇至永平闸</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eastAsia="zh-CN"/>
              </w:rPr>
            </w:pPr>
            <w:r>
              <w:rPr>
                <w:rFonts w:hint="default" w:ascii="Times New Roman" w:hAnsi="Times New Roman" w:eastAsia="仿宋" w:cs="Times New Roman"/>
                <w:color w:val="auto"/>
                <w:sz w:val="20"/>
                <w:szCs w:val="20"/>
                <w:highlight w:val="none"/>
                <w:lang w:eastAsia="zh-CN"/>
              </w:rPr>
              <w:t xml:space="preserve">市考断面：永平闸</w:t>
            </w:r>
            <w:r/>
          </w:p>
        </w:tc>
      </w:tr>
      <w:tr>
        <w:trPr>
          <w:jc w:val="center"/>
          <w:trHeight w:val="435"/>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7</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拉马河</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二</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18.03</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eastAsia="zh-CN"/>
              </w:rPr>
            </w:pPr>
            <w:r>
              <w:rPr>
                <w:rFonts w:hint="default" w:ascii="Times New Roman" w:hAnsi="Times New Roman" w:eastAsia="仿宋" w:cs="Times New Roman"/>
                <w:color w:val="auto"/>
                <w:sz w:val="20"/>
                <w:szCs w:val="20"/>
                <w:highlight w:val="none"/>
              </w:rPr>
              <w:t xml:space="preserve">夏仕港至如泰运河</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eastAsia="zh-CN"/>
              </w:rPr>
            </w:pPr>
            <w:r>
              <w:rPr>
                <w:rFonts w:hint="default" w:ascii="Times New Roman" w:hAnsi="Times New Roman" w:eastAsia="仿宋" w:cs="Times New Roman"/>
                <w:color w:val="auto"/>
                <w:sz w:val="20"/>
                <w:szCs w:val="20"/>
                <w:highlight w:val="none"/>
                <w:lang w:eastAsia="zh-CN"/>
              </w:rPr>
              <w:t xml:space="preserve">市考断面：拉马河桥</w:t>
            </w:r>
            <w:r/>
          </w:p>
        </w:tc>
      </w:tr>
      <w:tr>
        <w:trPr>
          <w:jc w:val="center"/>
          <w:trHeight w:val="848"/>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8</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如靖界河</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二</w:t>
            </w:r>
            <w:r/>
          </w:p>
        </w:tc>
        <w:tc>
          <w:tcPr>
            <w:tcW w:w="999" w:type="dxa"/>
            <w:vAlign w:val="center"/>
            <w:textDirection w:val="lrTb"/>
            <w:noWrap/>
          </w:tcPr>
          <w:p>
            <w:pPr>
              <w:jc w:val="center"/>
              <w:keepLines w:val="0"/>
              <w:keepNext w:val="0"/>
              <w:pageBreakBefore w:val="0"/>
              <w:spacing w:line="340" w:lineRule="exact"/>
              <w:widowControl w:val="off"/>
              <w:rPr>
                <w:rFonts w:hint="default" w:eastAsia="仿宋" w:cs="Times New Roman"/>
                <w:color w:val="auto"/>
                <w:sz w:val="20"/>
                <w:szCs w:val="20"/>
                <w:highlight w:val="none"/>
                <w:lang w:val="en-US" w:eastAsia="zh-CN"/>
              </w:rPr>
            </w:pPr>
            <w:r>
              <w:rPr>
                <w:rFonts w:hint="eastAsia" w:eastAsia="仿宋" w:cs="Times New Roman"/>
                <w:b w:val="0"/>
                <w:bCs w:val="0"/>
                <w:color w:val="auto"/>
                <w:sz w:val="20"/>
                <w:szCs w:val="20"/>
                <w:highlight w:val="none"/>
                <w:lang w:val="en-US" w:eastAsia="zh-CN"/>
              </w:rPr>
              <w:t xml:space="preserve">8.84</w:t>
            </w:r>
            <w:r/>
          </w:p>
        </w:tc>
        <w:tc>
          <w:tcPr>
            <w:tcW w:w="2396" w:type="dxa"/>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b w:val="0"/>
                <w:bCs w:val="0"/>
                <w:color w:val="auto"/>
                <w:sz w:val="20"/>
                <w:szCs w:val="20"/>
                <w:highlight w:val="none"/>
                <w:lang w:val="en-US" w:eastAsia="zh-CN"/>
              </w:rPr>
            </w:pPr>
            <w:r>
              <w:rPr>
                <w:rFonts w:hint="default" w:ascii="Times New Roman" w:hAnsi="Times New Roman" w:eastAsia="仿宋" w:cs="Times New Roman"/>
                <w:b w:val="0"/>
                <w:bCs w:val="0"/>
                <w:color w:val="auto"/>
                <w:sz w:val="20"/>
                <w:szCs w:val="20"/>
                <w:highlight w:val="none"/>
              </w:rPr>
              <w:t xml:space="preserve">界河闸至夏仕港</w:t>
            </w:r>
            <w:r>
              <w:rPr>
                <w:rFonts w:hint="default" w:ascii="Times New Roman" w:hAnsi="Times New Roman" w:eastAsia="仿宋" w:cs="Times New Roman"/>
                <w:b w:val="0"/>
                <w:bCs w:val="0"/>
                <w:color w:val="auto"/>
                <w:sz w:val="20"/>
                <w:szCs w:val="20"/>
                <w:highlight w:val="none"/>
                <w:lang w:val="en-US" w:eastAsia="zh-CN"/>
              </w:rPr>
              <w:t xml:space="preserve"> </w:t>
            </w:r>
            <w:r/>
          </w:p>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b w:val="0"/>
                <w:bCs w:val="0"/>
                <w:color w:val="auto"/>
                <w:sz w:val="20"/>
                <w:szCs w:val="20"/>
                <w:highlight w:val="none"/>
                <w:lang w:val="en-US" w:eastAsia="zh-CN"/>
              </w:rPr>
              <w:t xml:space="preserve">（</w:t>
            </w:r>
            <w:r>
              <w:rPr>
                <w:rFonts w:hint="eastAsia" w:eastAsia="仿宋" w:cs="Times New Roman"/>
                <w:b w:val="0"/>
                <w:bCs w:val="0"/>
                <w:color w:val="auto"/>
                <w:sz w:val="20"/>
                <w:szCs w:val="20"/>
                <w:highlight w:val="none"/>
                <w:lang w:val="en-US" w:eastAsia="zh-CN"/>
              </w:rPr>
              <w:t xml:space="preserve">总长11.3km，</w:t>
            </w:r>
            <w:r>
              <w:rPr>
                <w:rFonts w:hint="default" w:ascii="Times New Roman" w:hAnsi="Times New Roman" w:eastAsia="仿宋" w:cs="Times New Roman"/>
                <w:b w:val="0"/>
                <w:bCs w:val="0"/>
                <w:color w:val="auto"/>
                <w:sz w:val="20"/>
                <w:szCs w:val="20"/>
                <w:highlight w:val="none"/>
                <w:lang w:val="en-US" w:eastAsia="zh-CN"/>
              </w:rPr>
              <w:t xml:space="preserve">如皋境内</w:t>
            </w:r>
            <w:r>
              <w:rPr>
                <w:rFonts w:hint="eastAsia" w:eastAsia="仿宋" w:cs="Times New Roman"/>
                <w:b w:val="0"/>
                <w:bCs w:val="0"/>
                <w:color w:val="auto"/>
                <w:sz w:val="20"/>
                <w:szCs w:val="20"/>
                <w:highlight w:val="none"/>
                <w:lang w:val="en-US" w:eastAsia="zh-CN"/>
              </w:rPr>
              <w:t xml:space="preserve">8.84km</w:t>
            </w:r>
            <w:r>
              <w:rPr>
                <w:rFonts w:hint="default" w:ascii="Times New Roman" w:hAnsi="Times New Roman" w:eastAsia="仿宋" w:cs="Times New Roman"/>
                <w:b w:val="0"/>
                <w:bCs w:val="0"/>
                <w:color w:val="auto"/>
                <w:sz w:val="20"/>
                <w:szCs w:val="20"/>
                <w:highlight w:val="none"/>
                <w:lang w:val="en-US" w:eastAsia="zh-CN"/>
              </w:rPr>
              <w:t xml:space="preserve">）</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tc>
      </w:tr>
      <w:tr>
        <w:trPr>
          <w:jc w:val="center"/>
          <w:trHeight w:val="435"/>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9</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立新河</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二</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23.13</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eastAsia="zh-CN"/>
              </w:rPr>
            </w:pPr>
            <w:r>
              <w:rPr>
                <w:rFonts w:hint="default" w:ascii="Times New Roman" w:hAnsi="Times New Roman" w:eastAsia="仿宋" w:cs="Times New Roman"/>
                <w:color w:val="auto"/>
                <w:sz w:val="20"/>
                <w:szCs w:val="20"/>
                <w:highlight w:val="none"/>
              </w:rPr>
              <w:t xml:space="preserve">红旗河至</w:t>
            </w:r>
            <w:r>
              <w:rPr>
                <w:rFonts w:hint="default" w:ascii="Times New Roman" w:hAnsi="Times New Roman" w:eastAsia="仿宋" w:cs="Times New Roman"/>
                <w:color w:val="auto"/>
                <w:sz w:val="20"/>
                <w:szCs w:val="20"/>
                <w:highlight w:val="none"/>
                <w:lang w:eastAsia="zh-CN"/>
              </w:rPr>
              <w:t xml:space="preserve">如海河</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tc>
      </w:tr>
      <w:tr>
        <w:trPr>
          <w:jc w:val="center"/>
          <w:trHeight w:val="435"/>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10</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西司马港</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二</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12.65</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eastAsia="zh-CN"/>
              </w:rPr>
            </w:pPr>
            <w:r>
              <w:rPr>
                <w:rFonts w:hint="default" w:ascii="Times New Roman" w:hAnsi="Times New Roman" w:eastAsia="仿宋" w:cs="Times New Roman"/>
                <w:color w:val="auto"/>
                <w:sz w:val="20"/>
                <w:szCs w:val="20"/>
                <w:highlight w:val="none"/>
              </w:rPr>
              <w:t xml:space="preserve">胜利河至</w:t>
            </w:r>
            <w:r>
              <w:rPr>
                <w:rFonts w:hint="default" w:ascii="Times New Roman" w:hAnsi="Times New Roman" w:eastAsia="仿宋" w:cs="Times New Roman"/>
                <w:color w:val="auto"/>
                <w:sz w:val="20"/>
                <w:szCs w:val="20"/>
                <w:highlight w:val="none"/>
                <w:lang w:eastAsia="zh-CN"/>
              </w:rPr>
              <w:t xml:space="preserve">如海河</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tc>
      </w:tr>
      <w:tr>
        <w:trPr>
          <w:jc w:val="center"/>
          <w:trHeight w:val="435"/>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11</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胜利河</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二</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5.75</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拉马河至焦港</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tc>
      </w:tr>
      <w:tr>
        <w:trPr>
          <w:jc w:val="center"/>
          <w:trHeight w:val="435"/>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12</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大</w:t>
            </w:r>
            <w:r>
              <w:rPr>
                <w:rFonts w:hint="default" w:ascii="Times New Roman" w:hAnsi="Times New Roman" w:eastAsia="仿宋" w:cs="Times New Roman"/>
                <w:color w:val="auto"/>
                <w:sz w:val="20"/>
                <w:szCs w:val="20"/>
                <w:highlight w:val="none"/>
                <w:lang w:eastAsia="zh-CN"/>
              </w:rPr>
              <w:t xml:space="preserve">寨</w:t>
            </w:r>
            <w:r>
              <w:rPr>
                <w:rFonts w:hint="default" w:ascii="Times New Roman" w:hAnsi="Times New Roman" w:eastAsia="仿宋" w:cs="Times New Roman"/>
                <w:color w:val="auto"/>
                <w:sz w:val="20"/>
                <w:szCs w:val="20"/>
                <w:highlight w:val="none"/>
              </w:rPr>
              <w:t xml:space="preserve">河</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二</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17.05</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lang w:eastAsia="zh-CN"/>
              </w:rPr>
              <w:t xml:space="preserve">如海河</w:t>
            </w:r>
            <w:r>
              <w:rPr>
                <w:rFonts w:hint="default" w:ascii="Times New Roman" w:hAnsi="Times New Roman" w:eastAsia="仿宋" w:cs="Times New Roman"/>
                <w:color w:val="auto"/>
                <w:sz w:val="20"/>
                <w:szCs w:val="20"/>
                <w:highlight w:val="none"/>
              </w:rPr>
              <w:t xml:space="preserve">至拉马河</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tc>
      </w:tr>
      <w:tr>
        <w:trPr>
          <w:jc w:val="center"/>
          <w:trHeight w:val="435"/>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default" w:ascii="Times New Roman" w:hAnsi="Times New Roman" w:eastAsia="仿宋" w:cs="Times New Roman"/>
                <w:color w:val="auto"/>
                <w:sz w:val="20"/>
                <w:szCs w:val="20"/>
                <w:highlight w:val="none"/>
                <w:lang w:val="en-US" w:eastAsia="zh-CN"/>
              </w:rPr>
              <w:t xml:space="preserve">13</w:t>
            </w:r>
            <w:r/>
          </w:p>
        </w:tc>
        <w:tc>
          <w:tcPr>
            <w:tcW w:w="128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石庄前河</w:t>
            </w:r>
            <w:r/>
          </w:p>
        </w:tc>
        <w:tc>
          <w:tcPr>
            <w:tcW w:w="37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二</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13.13</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如皋港至拉马河</w:t>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tc>
      </w:tr>
      <w:tr>
        <w:trPr>
          <w:jc w:val="center"/>
          <w:trHeight w:val="458"/>
        </w:trPr>
        <w:tc>
          <w:tcPr>
            <w:tcW w:w="275"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tc>
        <w:tc>
          <w:tcPr>
            <w:gridSpan w:val="2"/>
            <w:tcW w:w="1656"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t xml:space="preserve">合  计</w:t>
            </w:r>
            <w:r/>
          </w:p>
        </w:tc>
        <w:tc>
          <w:tcPr>
            <w:tcW w:w="564"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lang w:val="en-US" w:eastAsia="zh-CN"/>
              </w:rPr>
            </w:pPr>
            <w:r>
              <w:rPr>
                <w:rFonts w:hint="eastAsia" w:eastAsia="仿宋" w:cs="Times New Roman"/>
                <w:b/>
                <w:bCs/>
                <w:color w:val="auto"/>
                <w:sz w:val="20"/>
                <w:szCs w:val="20"/>
                <w:highlight w:val="none"/>
                <w:lang w:val="en-US" w:eastAsia="zh-CN"/>
              </w:rPr>
              <w:t xml:space="preserve">210.78</w:t>
            </w:r>
            <w:r/>
          </w:p>
        </w:tc>
        <w:tc>
          <w:tcPr>
            <w:tcW w:w="1353"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tc>
        <w:tc>
          <w:tcPr>
            <w:tcW w:w="1150" w:type="pct"/>
            <w:vAlign w:val="center"/>
            <w:textDirection w:val="lrTb"/>
            <w:noWrap/>
          </w:tcPr>
          <w:p>
            <w:pPr>
              <w:jc w:val="center"/>
              <w:keepLines w:val="0"/>
              <w:keepNext w:val="0"/>
              <w:pageBreakBefore w:val="0"/>
              <w:spacing w:line="340" w:lineRule="exact"/>
              <w:widowControl w:val="off"/>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tc>
      </w:tr>
    </w:tbl>
    <w:p>
      <w:pPr>
        <w:pStyle w:val="882"/>
        <w:ind w:left="0" w:firstLine="0"/>
        <w:jc w:val="left"/>
        <w:keepLines w:val="0"/>
        <w:keepNext w:val="0"/>
        <w:pageBreakBefore w:val="0"/>
        <w:spacing w:line="400" w:lineRule="exact"/>
        <w:rPr>
          <w:rFonts w:hint="default" w:ascii="Times New Roman" w:hAnsi="Times New Roman" w:eastAsia="仿宋" w:cs="Times New Roman"/>
          <w:color w:val="auto"/>
          <w:sz w:val="24"/>
          <w:szCs w:val="24"/>
          <w:highlight w:val="none"/>
          <w:lang w:val="en-US" w:eastAsia="zh-CN" w:bidi="ar-SA"/>
        </w:rPr>
        <w:outlineLvl w:val="9"/>
      </w:pPr>
      <w:r>
        <w:rPr>
          <w:rFonts w:hint="default" w:ascii="Times New Roman" w:hAnsi="Times New Roman" w:eastAsia="仿宋" w:cs="Times New Roman"/>
          <w:color w:val="auto"/>
          <w:sz w:val="24"/>
          <w:szCs w:val="24"/>
          <w:highlight w:val="none"/>
          <w:lang w:val="en-US" w:eastAsia="zh-CN" w:bidi="ar-SA"/>
        </w:rPr>
      </w:r>
      <w:r/>
    </w:p>
    <w:p>
      <w:pPr>
        <w:pStyle w:val="882"/>
        <w:ind w:left="0" w:firstLine="0"/>
        <w:jc w:val="left"/>
        <w:keepLines w:val="0"/>
        <w:keepNext w:val="0"/>
        <w:pageBreakBefore w:val="0"/>
        <w:spacing w:line="400" w:lineRule="exact"/>
        <w:rPr>
          <w:rFonts w:hint="default" w:ascii="Times New Roman" w:hAnsi="Times New Roman" w:eastAsia="微软雅黑" w:cs="Times New Roman"/>
          <w:color w:val="auto"/>
          <w:sz w:val="28"/>
          <w:szCs w:val="28"/>
          <w:highlight w:val="none"/>
          <w:lang w:val="en-US" w:eastAsia="zh-CN"/>
        </w:rPr>
        <w:outlineLvl w:val="9"/>
      </w:pPr>
      <w:r>
        <w:rPr>
          <w:rFonts w:hint="default" w:ascii="Times New Roman" w:hAnsi="Times New Roman" w:eastAsia="仿宋" w:cs="Times New Roman"/>
          <w:color w:val="auto"/>
          <w:sz w:val="24"/>
          <w:szCs w:val="24"/>
          <w:highlight w:val="none"/>
          <w:lang w:val="en-US" w:eastAsia="zh-CN" w:bidi="ar-SA"/>
        </w:rPr>
        <w:t xml:space="preserve">注：若生态环境部门对水质断面数量及位置等进行调整，以调整后清单为准。</w:t>
      </w:r>
      <w:r/>
    </w:p>
    <w:p>
      <w:pPr>
        <w:pStyle w:val="882"/>
        <w:ind w:left="0" w:firstLine="0"/>
        <w:jc w:val="center"/>
        <w:keepLines w:val="0"/>
        <w:keepNext w:val="0"/>
        <w:pageBreakBefore w:val="0"/>
        <w:spacing w:line="400" w:lineRule="exact"/>
        <w:rPr>
          <w:rFonts w:hint="default" w:ascii="Times New Roman" w:hAnsi="Times New Roman" w:eastAsia="微软雅黑" w:cs="Times New Roman"/>
          <w:color w:val="auto"/>
          <w:sz w:val="28"/>
          <w:szCs w:val="28"/>
          <w:highlight w:val="none"/>
          <w:lang w:val="en-US" w:eastAsia="zh-CN"/>
        </w:rPr>
        <w:outlineLvl w:val="9"/>
      </w:pPr>
      <w:r>
        <w:rPr>
          <w:rFonts w:hint="default" w:ascii="Times New Roman" w:hAnsi="Times New Roman" w:eastAsia="微软雅黑" w:cs="Times New Roman"/>
          <w:color w:val="auto"/>
          <w:sz w:val="28"/>
          <w:szCs w:val="28"/>
          <w:highlight w:val="none"/>
          <w:lang w:val="en-US" w:eastAsia="zh-CN"/>
        </w:rPr>
      </w:r>
      <w:r/>
    </w:p>
    <w:p>
      <w:pPr>
        <w:pStyle w:val="882"/>
        <w:ind w:left="0" w:firstLine="0"/>
        <w:jc w:val="both"/>
        <w:keepLines w:val="0"/>
        <w:keepNext w:val="0"/>
        <w:pageBreakBefore w:val="0"/>
        <w:spacing w:line="400" w:lineRule="exact"/>
        <w:rPr>
          <w:rFonts w:hint="default" w:ascii="Times New Roman" w:hAnsi="Times New Roman" w:eastAsia="微软雅黑" w:cs="Times New Roman"/>
          <w:color w:val="auto"/>
          <w:sz w:val="28"/>
          <w:szCs w:val="28"/>
          <w:highlight w:val="none"/>
          <w:lang w:val="en-US" w:eastAsia="zh-CN"/>
        </w:rPr>
        <w:outlineLvl w:val="9"/>
      </w:pPr>
      <w:r>
        <w:rPr>
          <w:rFonts w:hint="default" w:ascii="Times New Roman" w:hAnsi="Times New Roman" w:eastAsia="微软雅黑" w:cs="Times New Roman"/>
          <w:color w:val="auto"/>
          <w:sz w:val="28"/>
          <w:szCs w:val="28"/>
          <w:highlight w:val="none"/>
          <w:lang w:val="en-US" w:eastAsia="zh-CN"/>
        </w:rPr>
        <w:br w:type="page" w:clear="all"/>
      </w:r>
      <w:r>
        <w:rPr>
          <w:rFonts w:hint="default" w:ascii="Times New Roman" w:hAnsi="Times New Roman" w:eastAsia="微软雅黑" w:cs="Times New Roman"/>
          <w:color w:val="auto"/>
          <w:sz w:val="28"/>
          <w:szCs w:val="28"/>
          <w:highlight w:val="none"/>
          <w:lang w:val="en-US" w:eastAsia="zh-CN"/>
        </w:rPr>
        <w:t xml:space="preserve">附表2：</w:t>
      </w:r>
      <w:r/>
    </w:p>
    <w:p>
      <w:pPr>
        <w:pStyle w:val="882"/>
        <w:ind w:left="0" w:firstLine="0"/>
        <w:jc w:val="center"/>
        <w:keepLines w:val="0"/>
        <w:keepNext w:val="0"/>
        <w:pageBreakBefore w:val="0"/>
        <w:spacing w:line="400" w:lineRule="exact"/>
        <w:rPr>
          <w:rFonts w:hint="default" w:ascii="Times New Roman" w:hAnsi="Times New Roman" w:eastAsia="微软雅黑" w:cs="Times New Roman"/>
          <w:color w:val="auto"/>
          <w:sz w:val="36"/>
          <w:szCs w:val="36"/>
          <w:highlight w:val="none"/>
          <w:lang w:val="en-US" w:eastAsia="zh-CN"/>
        </w:rPr>
        <w:outlineLvl w:val="9"/>
      </w:pPr>
      <w:r>
        <w:rPr>
          <w:rFonts w:hint="default" w:ascii="Times New Roman" w:hAnsi="Times New Roman" w:eastAsia="微软雅黑" w:cs="Times New Roman"/>
          <w:color w:val="auto"/>
          <w:sz w:val="36"/>
          <w:szCs w:val="36"/>
          <w:highlight w:val="none"/>
          <w:lang w:val="en-US" w:eastAsia="zh-CN"/>
        </w:rPr>
        <w:t xml:space="preserve">如海河以西一二级河道保洁项目区内控导清单</w:t>
      </w:r>
      <w:r/>
    </w:p>
    <w:tbl>
      <w:tblPr>
        <w:tblStyle w:val="863"/>
        <w:tblW w:w="9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1275"/>
        <w:gridCol w:w="1101"/>
        <w:gridCol w:w="1088"/>
        <w:gridCol w:w="1547"/>
        <w:gridCol w:w="2282"/>
        <w:gridCol w:w="1577"/>
      </w:tblGrid>
      <w:tr>
        <w:trPr>
          <w:jc w:val="center"/>
          <w:trHeight w:val="547"/>
          <w:tblHeader/>
        </w:trPr>
        <w:tc>
          <w:tcPr>
            <w:shd w:val="clear" w:color="auto" w:fill="auto"/>
            <w:tcW w:w="847"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序号</w:t>
            </w:r>
            <w:r/>
          </w:p>
        </w:tc>
        <w:tc>
          <w:tcPr>
            <w:shd w:val="clear" w:color="auto" w:fill="auto"/>
            <w:tcW w:w="1275"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河道名称</w:t>
            </w:r>
            <w:r/>
          </w:p>
        </w:tc>
        <w:tc>
          <w:tcPr>
            <w:shd w:val="clear" w:color="auto" w:fill="auto"/>
            <w:tcW w:w="1101"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镇</w:t>
            </w:r>
            <w:r>
              <w:rPr>
                <w:rStyle w:val="907"/>
                <w:rFonts w:hint="default" w:ascii="Times New Roman" w:hAnsi="Times New Roman" w:eastAsia="仿宋" w:cs="Times New Roman"/>
                <w:color w:val="auto"/>
                <w:highlight w:val="none"/>
              </w:rPr>
              <w:t xml:space="preserve"> </w:t>
            </w:r>
            <w:r>
              <w:rPr>
                <w:rFonts w:hint="default" w:ascii="Times New Roman" w:hAnsi="Times New Roman" w:eastAsia="仿宋" w:cs="Times New Roman"/>
                <w:b/>
                <w:bCs/>
                <w:color w:val="auto"/>
                <w:sz w:val="24"/>
                <w:highlight w:val="none"/>
              </w:rPr>
              <w:t xml:space="preserve">别</w:t>
            </w:r>
            <w:r/>
          </w:p>
        </w:tc>
        <w:tc>
          <w:tcPr>
            <w:shd w:val="clear" w:color="auto" w:fill="auto"/>
            <w:tcW w:w="108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村</w:t>
            </w:r>
            <w:r>
              <w:rPr>
                <w:rStyle w:val="907"/>
                <w:rFonts w:hint="default" w:ascii="Times New Roman" w:hAnsi="Times New Roman" w:eastAsia="仿宋" w:cs="Times New Roman"/>
                <w:color w:val="auto"/>
                <w:highlight w:val="none"/>
              </w:rPr>
              <w:t xml:space="preserve"> </w:t>
            </w:r>
            <w:r>
              <w:rPr>
                <w:rFonts w:hint="default" w:ascii="Times New Roman" w:hAnsi="Times New Roman" w:eastAsia="仿宋" w:cs="Times New Roman"/>
                <w:b/>
                <w:bCs/>
                <w:color w:val="auto"/>
                <w:sz w:val="24"/>
                <w:highlight w:val="none"/>
              </w:rPr>
              <w:t xml:space="preserve">别</w:t>
            </w:r>
            <w:r/>
          </w:p>
        </w:tc>
        <w:tc>
          <w:tcPr>
            <w:shd w:val="clear" w:color="auto" w:fill="auto"/>
            <w:tcW w:w="1547"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工程名称</w:t>
            </w:r>
            <w:r/>
          </w:p>
        </w:tc>
        <w:tc>
          <w:tcPr>
            <w:shd w:val="clear" w:color="auto" w:fill="auto"/>
            <w:tcW w:w="22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位</w:t>
            </w:r>
            <w:r>
              <w:rPr>
                <w:rStyle w:val="907"/>
                <w:rFonts w:hint="default" w:ascii="Times New Roman" w:hAnsi="Times New Roman" w:eastAsia="仿宋" w:cs="Times New Roman"/>
                <w:color w:val="auto"/>
                <w:highlight w:val="none"/>
              </w:rPr>
              <w:t xml:space="preserve"> </w:t>
            </w:r>
            <w:r>
              <w:rPr>
                <w:rFonts w:hint="default" w:ascii="Times New Roman" w:hAnsi="Times New Roman" w:eastAsia="仿宋" w:cs="Times New Roman"/>
                <w:b/>
                <w:bCs/>
                <w:color w:val="auto"/>
                <w:sz w:val="24"/>
                <w:highlight w:val="none"/>
              </w:rPr>
              <w:t xml:space="preserve">置</w:t>
            </w:r>
            <w:r/>
          </w:p>
        </w:tc>
        <w:tc>
          <w:tcPr>
            <w:shd w:val="clear" w:color="auto" w:fill="auto"/>
            <w:tcW w:w="1577"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备注</w:t>
            </w:r>
            <w:r/>
          </w:p>
        </w:tc>
      </w:tr>
      <w:tr>
        <w:trPr>
          <w:jc w:val="center"/>
          <w:trHeight w:val="677"/>
        </w:trPr>
        <w:tc>
          <w:tcPr>
            <w:shd w:val="clear" w:color="auto" w:fill="auto"/>
            <w:tcW w:w="847"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1</w:t>
            </w:r>
            <w:r/>
          </w:p>
        </w:tc>
        <w:tc>
          <w:tcPr>
            <w:shd w:val="clear" w:color="auto" w:fill="auto"/>
            <w:tcW w:w="1275"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如泰运河</w:t>
            </w:r>
            <w:r/>
          </w:p>
        </w:tc>
        <w:tc>
          <w:tcPr>
            <w:shd w:val="clear" w:color="auto" w:fill="auto"/>
            <w:tcW w:w="1101"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搬经镇</w:t>
            </w:r>
            <w:r/>
          </w:p>
        </w:tc>
        <w:tc>
          <w:tcPr>
            <w:shd w:val="clear" w:color="auto" w:fill="auto"/>
            <w:tcW w:w="108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加力村</w:t>
            </w:r>
            <w:r/>
          </w:p>
        </w:tc>
        <w:tc>
          <w:tcPr>
            <w:shd w:val="clear" w:color="auto" w:fill="auto"/>
            <w:tcW w:w="15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加北界河</w:t>
            </w:r>
            <w:r/>
          </w:p>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eastAsia" w:eastAsia="仿宋" w:cs="Times New Roman"/>
                <w:color w:val="auto"/>
                <w:szCs w:val="21"/>
                <w:highlight w:val="none"/>
                <w:lang w:eastAsia="zh-CN"/>
              </w:rPr>
              <w:t xml:space="preserve">简易控导闸</w:t>
            </w:r>
            <w:r/>
          </w:p>
        </w:tc>
        <w:tc>
          <w:tcPr>
            <w:shd w:val="clear" w:color="auto" w:fill="auto"/>
            <w:tcW w:w="22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如皋市鞠王路015乡</w:t>
            </w:r>
            <w:r/>
          </w:p>
        </w:tc>
        <w:tc>
          <w:tcPr>
            <w:shd w:val="clear" w:color="auto" w:fill="auto"/>
            <w:tcW w:w="1577"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在健康养生馆附近</w:t>
            </w:r>
            <w:r/>
          </w:p>
        </w:tc>
      </w:tr>
      <w:tr>
        <w:trPr>
          <w:jc w:val="center"/>
          <w:trHeight w:val="677"/>
        </w:trPr>
        <w:tc>
          <w:tcPr>
            <w:shd w:val="clear" w:color="auto" w:fill="auto"/>
            <w:tcW w:w="847"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2</w:t>
            </w:r>
            <w:r/>
          </w:p>
        </w:tc>
        <w:tc>
          <w:tcPr>
            <w:shd w:val="clear" w:color="auto" w:fill="auto"/>
            <w:tcW w:w="1275"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焦港河</w:t>
            </w:r>
            <w:r/>
          </w:p>
        </w:tc>
        <w:tc>
          <w:tcPr>
            <w:shd w:val="clear" w:color="auto" w:fill="auto"/>
            <w:tcW w:w="1101"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搬经镇</w:t>
            </w:r>
            <w:r/>
          </w:p>
        </w:tc>
        <w:tc>
          <w:tcPr>
            <w:shd w:val="clear" w:color="auto" w:fill="auto"/>
            <w:tcW w:w="108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兴夏村</w:t>
            </w:r>
            <w:r/>
          </w:p>
        </w:tc>
        <w:tc>
          <w:tcPr>
            <w:shd w:val="clear" w:color="auto" w:fill="auto"/>
            <w:tcW w:w="15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焦港中心河</w:t>
            </w:r>
            <w:r/>
          </w:p>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eastAsia" w:eastAsia="仿宋" w:cs="Times New Roman"/>
                <w:color w:val="auto"/>
                <w:szCs w:val="21"/>
                <w:highlight w:val="none"/>
                <w:lang w:eastAsia="zh-CN"/>
              </w:rPr>
              <w:t xml:space="preserve">简易控导闸</w:t>
            </w:r>
            <w:r/>
          </w:p>
        </w:tc>
        <w:tc>
          <w:tcPr>
            <w:shd w:val="clear" w:color="auto" w:fill="auto"/>
            <w:tcW w:w="22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如皋市轮尧线612乡</w:t>
            </w:r>
            <w:r/>
          </w:p>
        </w:tc>
        <w:tc>
          <w:tcPr>
            <w:shd w:val="clear" w:color="auto" w:fill="auto"/>
            <w:tcW w:w="1577"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在夏堡农经大厦附近</w:t>
            </w:r>
            <w:r/>
          </w:p>
        </w:tc>
      </w:tr>
      <w:tr>
        <w:trPr>
          <w:jc w:val="center"/>
          <w:trHeight w:val="392"/>
        </w:trPr>
        <w:tc>
          <w:tcPr>
            <w:shd w:val="clear" w:color="auto" w:fill="auto"/>
            <w:tcW w:w="847"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3</w:t>
            </w:r>
            <w:r/>
          </w:p>
        </w:tc>
        <w:tc>
          <w:tcPr>
            <w:shd w:val="clear" w:color="auto" w:fill="auto"/>
            <w:tcW w:w="1275"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焦港河</w:t>
            </w:r>
            <w:r/>
          </w:p>
        </w:tc>
        <w:tc>
          <w:tcPr>
            <w:shd w:val="clear" w:color="auto" w:fill="auto"/>
            <w:tcW w:w="1101"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搬经镇</w:t>
            </w:r>
            <w:r/>
          </w:p>
        </w:tc>
        <w:tc>
          <w:tcPr>
            <w:shd w:val="clear" w:color="auto" w:fill="auto"/>
            <w:tcW w:w="108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龙桥村</w:t>
            </w:r>
            <w:r/>
          </w:p>
        </w:tc>
        <w:tc>
          <w:tcPr>
            <w:shd w:val="clear" w:color="auto" w:fill="auto"/>
            <w:tcW w:w="15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龙港河</w:t>
            </w:r>
            <w:r>
              <w:rPr>
                <w:rFonts w:hint="eastAsia" w:eastAsia="仿宋" w:cs="Times New Roman"/>
                <w:color w:val="auto"/>
                <w:szCs w:val="21"/>
                <w:highlight w:val="none"/>
                <w:lang w:eastAsia="zh-CN"/>
              </w:rPr>
              <w:t xml:space="preserve">涵闸</w:t>
            </w:r>
            <w:r/>
          </w:p>
        </w:tc>
        <w:tc>
          <w:tcPr>
            <w:shd w:val="clear" w:color="auto" w:fill="auto"/>
            <w:tcW w:w="22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如皋市608乡道</w:t>
            </w:r>
            <w:r/>
          </w:p>
        </w:tc>
        <w:tc>
          <w:tcPr>
            <w:shd w:val="clear" w:color="auto" w:fill="auto"/>
            <w:tcW w:w="1577"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在九龙口附近</w:t>
            </w:r>
            <w:r/>
          </w:p>
        </w:tc>
      </w:tr>
      <w:tr>
        <w:trPr>
          <w:jc w:val="center"/>
          <w:trHeight w:val="392"/>
        </w:trPr>
        <w:tc>
          <w:tcPr>
            <w:shd w:val="clear" w:color="auto" w:fill="auto"/>
            <w:tcW w:w="847"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4</w:t>
            </w:r>
            <w:r/>
          </w:p>
        </w:tc>
        <w:tc>
          <w:tcPr>
            <w:shd w:val="clear" w:color="auto" w:fill="auto"/>
            <w:tcW w:w="1275"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焦港河</w:t>
            </w:r>
            <w:r/>
          </w:p>
        </w:tc>
        <w:tc>
          <w:tcPr>
            <w:shd w:val="clear" w:color="auto" w:fill="auto"/>
            <w:tcW w:w="1101"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搬经镇</w:t>
            </w:r>
            <w:r/>
          </w:p>
        </w:tc>
        <w:tc>
          <w:tcPr>
            <w:shd w:val="clear" w:color="auto" w:fill="auto"/>
            <w:tcW w:w="108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龙桥村</w:t>
            </w:r>
            <w:r/>
          </w:p>
        </w:tc>
        <w:tc>
          <w:tcPr>
            <w:shd w:val="clear" w:color="auto" w:fill="auto"/>
            <w:tcW w:w="15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西红旗河</w:t>
            </w:r>
            <w:r/>
          </w:p>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eastAsia" w:eastAsia="仿宋" w:cs="Times New Roman"/>
                <w:color w:val="auto"/>
                <w:szCs w:val="21"/>
                <w:highlight w:val="none"/>
                <w:lang w:eastAsia="zh-CN"/>
              </w:rPr>
              <w:t xml:space="preserve">简易控导闸</w:t>
            </w:r>
            <w:r/>
          </w:p>
        </w:tc>
        <w:tc>
          <w:tcPr>
            <w:shd w:val="clear" w:color="auto" w:fill="auto"/>
            <w:tcW w:w="22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如皋市608乡道</w:t>
            </w:r>
            <w:r/>
          </w:p>
        </w:tc>
        <w:tc>
          <w:tcPr>
            <w:shd w:val="clear" w:color="auto" w:fill="auto"/>
            <w:tcW w:w="1577"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在史家庄附近</w:t>
            </w:r>
            <w:r/>
          </w:p>
        </w:tc>
      </w:tr>
      <w:tr>
        <w:trPr>
          <w:jc w:val="center"/>
          <w:trHeight w:val="677"/>
        </w:trPr>
        <w:tc>
          <w:tcPr>
            <w:shd w:val="clear" w:color="auto" w:fill="auto"/>
            <w:tcW w:w="847"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5</w:t>
            </w:r>
            <w:r/>
          </w:p>
        </w:tc>
        <w:tc>
          <w:tcPr>
            <w:shd w:val="clear" w:color="auto" w:fill="auto"/>
            <w:tcW w:w="1275"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焦港河</w:t>
            </w:r>
            <w:r/>
          </w:p>
        </w:tc>
        <w:tc>
          <w:tcPr>
            <w:shd w:val="clear" w:color="auto" w:fill="auto"/>
            <w:tcW w:w="1101"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城北街道</w:t>
            </w:r>
            <w:r/>
          </w:p>
        </w:tc>
        <w:tc>
          <w:tcPr>
            <w:shd w:val="clear" w:color="auto" w:fill="auto"/>
            <w:tcW w:w="108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狮垛村</w:t>
            </w:r>
            <w:r/>
          </w:p>
        </w:tc>
        <w:tc>
          <w:tcPr>
            <w:shd w:val="clear" w:color="auto" w:fill="auto"/>
            <w:tcW w:w="15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倪夏河</w:t>
            </w:r>
            <w:r/>
          </w:p>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eastAsia" w:eastAsia="仿宋" w:cs="Times New Roman"/>
                <w:color w:val="auto"/>
                <w:szCs w:val="21"/>
                <w:highlight w:val="none"/>
                <w:lang w:eastAsia="zh-CN"/>
              </w:rPr>
              <w:t xml:space="preserve">简易控导闸</w:t>
            </w:r>
            <w:r/>
          </w:p>
        </w:tc>
        <w:tc>
          <w:tcPr>
            <w:shd w:val="clear" w:color="auto" w:fill="auto"/>
            <w:tcW w:w="22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如皋市440乡道</w:t>
            </w:r>
            <w:r/>
          </w:p>
        </w:tc>
        <w:tc>
          <w:tcPr>
            <w:shd w:val="clear" w:color="auto" w:fill="auto"/>
            <w:tcW w:w="1577"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在440乡道附近</w:t>
            </w:r>
            <w:r/>
          </w:p>
        </w:tc>
      </w:tr>
      <w:tr>
        <w:trPr>
          <w:jc w:val="center"/>
          <w:trHeight w:val="547"/>
        </w:trPr>
        <w:tc>
          <w:tcPr>
            <w:shd w:val="clear" w:color="auto" w:fill="auto"/>
            <w:tcW w:w="847"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6</w:t>
            </w:r>
            <w:r/>
          </w:p>
        </w:tc>
        <w:tc>
          <w:tcPr>
            <w:shd w:val="clear" w:color="auto" w:fill="auto"/>
            <w:tcW w:w="1275"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焦港河</w:t>
            </w:r>
            <w:r/>
          </w:p>
        </w:tc>
        <w:tc>
          <w:tcPr>
            <w:shd w:val="clear" w:color="auto" w:fill="auto"/>
            <w:tcW w:w="1101"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城北街道</w:t>
            </w:r>
            <w:r/>
          </w:p>
        </w:tc>
        <w:tc>
          <w:tcPr>
            <w:shd w:val="clear" w:color="auto" w:fill="auto"/>
            <w:tcW w:w="108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狮垛村</w:t>
            </w:r>
            <w:r/>
          </w:p>
        </w:tc>
        <w:tc>
          <w:tcPr>
            <w:shd w:val="clear" w:color="auto" w:fill="auto"/>
            <w:tcW w:w="15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桥坝头河</w:t>
            </w:r>
            <w:r/>
          </w:p>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eastAsia" w:eastAsia="仿宋" w:cs="Times New Roman"/>
                <w:color w:val="auto"/>
                <w:szCs w:val="21"/>
                <w:highlight w:val="none"/>
                <w:lang w:eastAsia="zh-CN"/>
              </w:rPr>
              <w:t xml:space="preserve">简易控导闸</w:t>
            </w:r>
            <w:r/>
          </w:p>
        </w:tc>
        <w:tc>
          <w:tcPr>
            <w:shd w:val="clear" w:color="auto" w:fill="auto"/>
            <w:tcW w:w="22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如皋市451乡道</w:t>
            </w:r>
            <w:r/>
          </w:p>
        </w:tc>
        <w:tc>
          <w:tcPr>
            <w:shd w:val="clear" w:color="auto" w:fill="auto"/>
            <w:tcW w:w="1577"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在桥坝头附近</w:t>
            </w:r>
            <w:r/>
          </w:p>
        </w:tc>
      </w:tr>
      <w:tr>
        <w:trPr>
          <w:jc w:val="center"/>
          <w:trHeight w:val="677"/>
        </w:trPr>
        <w:tc>
          <w:tcPr>
            <w:shd w:val="clear" w:color="auto" w:fill="auto"/>
            <w:tcW w:w="847"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7</w:t>
            </w:r>
            <w:r/>
          </w:p>
        </w:tc>
        <w:tc>
          <w:tcPr>
            <w:shd w:val="clear" w:color="auto" w:fill="auto"/>
            <w:tcW w:w="1275"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焦港河</w:t>
            </w:r>
            <w:r/>
          </w:p>
        </w:tc>
        <w:tc>
          <w:tcPr>
            <w:shd w:val="clear" w:color="auto" w:fill="auto"/>
            <w:tcW w:w="1101"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搬经镇</w:t>
            </w:r>
            <w:r/>
          </w:p>
        </w:tc>
        <w:tc>
          <w:tcPr>
            <w:shd w:val="clear" w:color="auto" w:fill="auto"/>
            <w:tcW w:w="108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任庄村</w:t>
            </w:r>
            <w:r/>
          </w:p>
        </w:tc>
        <w:tc>
          <w:tcPr>
            <w:shd w:val="clear" w:color="auto" w:fill="auto"/>
            <w:tcW w:w="1547" w:type="dxa"/>
            <w:vAlign w:val="center"/>
            <w:textDirection w:val="lrTb"/>
            <w:noWrap w:val="false"/>
          </w:tcPr>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备战河</w:t>
            </w:r>
            <w:r/>
          </w:p>
          <w:p>
            <w:pPr>
              <w:jc w:val="center"/>
              <w:keepLines w:val="0"/>
              <w:keepNext w:val="0"/>
              <w:pageBreakBefore w:val="0"/>
              <w:spacing w:line="320" w:lineRule="exact"/>
              <w:widowControl/>
              <w:rPr>
                <w:rFonts w:hint="default" w:ascii="Times New Roman" w:hAnsi="Times New Roman" w:eastAsia="仿宋" w:cs="Times New Roman"/>
                <w:color w:val="auto"/>
                <w:szCs w:val="21"/>
                <w:highlight w:val="none"/>
              </w:rPr>
            </w:pPr>
            <w:r>
              <w:rPr>
                <w:rFonts w:hint="eastAsia" w:eastAsia="仿宋" w:cs="Times New Roman"/>
                <w:color w:val="auto"/>
                <w:szCs w:val="21"/>
                <w:highlight w:val="none"/>
                <w:lang w:eastAsia="zh-CN"/>
              </w:rPr>
              <w:t xml:space="preserve">简易控导闸</w:t>
            </w:r>
            <w:r/>
          </w:p>
        </w:tc>
        <w:tc>
          <w:tcPr>
            <w:shd w:val="clear" w:color="auto" w:fill="auto"/>
            <w:tcW w:w="22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如皋市鞠刘线616乡</w:t>
            </w:r>
            <w:r/>
          </w:p>
        </w:tc>
        <w:tc>
          <w:tcPr>
            <w:shd w:val="clear" w:color="auto" w:fill="auto"/>
            <w:tcW w:w="1577"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在健华超市附近</w:t>
            </w:r>
            <w:r/>
          </w:p>
        </w:tc>
      </w:tr>
      <w:tr>
        <w:trPr>
          <w:jc w:val="center"/>
          <w:trHeight w:val="595"/>
        </w:trPr>
        <w:tc>
          <w:tcPr>
            <w:shd w:val="clear" w:color="auto" w:fill="auto"/>
            <w:tcW w:w="847"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8</w:t>
            </w:r>
            <w:r/>
          </w:p>
        </w:tc>
        <w:tc>
          <w:tcPr>
            <w:shd w:val="clear" w:color="auto" w:fill="auto"/>
            <w:tcW w:w="1275"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如泰运河</w:t>
            </w:r>
            <w:r/>
          </w:p>
        </w:tc>
        <w:tc>
          <w:tcPr>
            <w:shd w:val="clear" w:color="auto" w:fill="auto"/>
            <w:tcW w:w="1101"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城北街道</w:t>
            </w:r>
            <w:r/>
          </w:p>
        </w:tc>
        <w:tc>
          <w:tcPr>
            <w:shd w:val="clear" w:color="auto" w:fill="auto"/>
            <w:tcW w:w="108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八角井村</w:t>
            </w:r>
            <w:r/>
          </w:p>
        </w:tc>
        <w:tc>
          <w:tcPr>
            <w:shd w:val="clear" w:color="auto" w:fill="auto"/>
            <w:tcW w:w="1547"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新港泵站</w:t>
            </w:r>
            <w:r/>
          </w:p>
        </w:tc>
        <w:tc>
          <w:tcPr>
            <w:shd w:val="clear" w:color="auto" w:fill="auto"/>
            <w:tcW w:w="2282" w:type="dxa"/>
            <w:vAlign w:val="center"/>
            <w:textDirection w:val="lrTb"/>
            <w:noWrap w:val="false"/>
          </w:tcPr>
          <w:p>
            <w:pPr>
              <w:jc w:val="center"/>
              <w:keepLines w:val="0"/>
              <w:keepNext w:val="0"/>
              <w:pageBreakBefore w:val="0"/>
              <w:spacing w:line="40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shd w:val="clear" w:color="auto" w:fill="auto"/>
            <w:tcW w:w="1577" w:type="dxa"/>
            <w:vAlign w:val="center"/>
            <w:textDirection w:val="lrTb"/>
            <w:noWrap w:val="false"/>
          </w:tcPr>
          <w:p>
            <w:pPr>
              <w:jc w:val="center"/>
              <w:keepLines w:val="0"/>
              <w:keepNext w:val="0"/>
              <w:pageBreakBefore w:val="0"/>
              <w:spacing w:line="40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611"/>
        </w:trPr>
        <w:tc>
          <w:tcPr>
            <w:shd w:val="clear" w:color="auto" w:fill="auto"/>
            <w:tcW w:w="847"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lang w:val="en-US" w:eastAsia="zh-CN"/>
              </w:rPr>
            </w:pPr>
            <w:r>
              <w:rPr>
                <w:rFonts w:hint="default" w:ascii="Times New Roman" w:hAnsi="Times New Roman" w:eastAsia="仿宋" w:cs="Times New Roman"/>
                <w:color w:val="auto"/>
                <w:szCs w:val="21"/>
                <w:highlight w:val="none"/>
                <w:lang w:val="en-US" w:eastAsia="zh-CN"/>
              </w:rPr>
              <w:t xml:space="preserve">9</w:t>
            </w:r>
            <w:r/>
          </w:p>
        </w:tc>
        <w:tc>
          <w:tcPr>
            <w:shd w:val="clear" w:color="auto" w:fill="auto"/>
            <w:tcW w:w="1275"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如泰运河</w:t>
            </w:r>
            <w:r/>
          </w:p>
        </w:tc>
        <w:tc>
          <w:tcPr>
            <w:shd w:val="clear" w:color="auto" w:fill="auto"/>
            <w:tcW w:w="1101"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城北街道</w:t>
            </w:r>
            <w:r/>
          </w:p>
        </w:tc>
        <w:tc>
          <w:tcPr>
            <w:shd w:val="clear" w:color="auto" w:fill="auto"/>
            <w:tcW w:w="1088"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八角井村</w:t>
            </w:r>
            <w:r/>
          </w:p>
        </w:tc>
        <w:tc>
          <w:tcPr>
            <w:shd w:val="clear" w:color="auto" w:fill="auto"/>
            <w:tcW w:w="1547"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活水泵站</w:t>
            </w:r>
            <w:r/>
          </w:p>
        </w:tc>
        <w:tc>
          <w:tcPr>
            <w:shd w:val="clear" w:color="auto" w:fill="auto"/>
            <w:tcW w:w="2282"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shd w:val="clear" w:color="auto" w:fill="auto"/>
            <w:tcW w:w="1577" w:type="dxa"/>
            <w:vAlign w:val="center"/>
            <w:textDirection w:val="lrTb"/>
            <w:noWrap w:val="false"/>
          </w:tcPr>
          <w:p>
            <w:pPr>
              <w:jc w:val="center"/>
              <w:keepLines w:val="0"/>
              <w:keepNext w:val="0"/>
              <w:pageBreakBefore w:val="0"/>
              <w:spacing w:line="400" w:lineRule="exac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bl>
    <w:p>
      <w:pPr>
        <w:pStyle w:val="882"/>
        <w:ind w:left="0" w:firstLine="0"/>
        <w:jc w:val="both"/>
        <w:keepLines w:val="0"/>
        <w:keepNext w:val="0"/>
        <w:pageBreakBefore w:val="0"/>
        <w:spacing w:line="400" w:lineRule="exact"/>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szCs w:val="24"/>
          <w:highlight w:val="none"/>
          <w:lang w:val="en-US" w:eastAsia="zh-CN" w:bidi="ar-SA"/>
        </w:rPr>
        <w:t xml:space="preserve">注：若水务局对控导数量及位置等进行调整，以调整后清单为准。</w:t>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br w:type="page" w:clear="all"/>
      </w:r>
      <w:r/>
    </w:p>
    <w:p>
      <w:pPr>
        <w:keepLines w:val="0"/>
        <w:keepNext w:val="0"/>
        <w:pageBreakBefore w:val="0"/>
        <w:spacing w:line="400" w:lineRule="exact"/>
        <w:rPr>
          <w:rFonts w:hint="default" w:ascii="Times New Roman" w:hAnsi="Times New Roman" w:eastAsia="仿宋_GB2312" w:cs="Times New Roman"/>
          <w:b/>
          <w:bCs/>
          <w:color w:val="auto"/>
          <w:sz w:val="28"/>
          <w:szCs w:val="28"/>
          <w:highlight w:val="none"/>
          <w:lang w:val="en-US" w:eastAsia="zh-CN"/>
        </w:rPr>
        <w:outlineLvl w:val="9"/>
      </w:pPr>
      <w:r>
        <w:rPr>
          <w:rFonts w:hint="default" w:ascii="Times New Roman" w:hAnsi="Times New Roman" w:eastAsia="仿宋_GB2312" w:cs="Times New Roman"/>
          <w:b/>
          <w:bCs/>
          <w:color w:val="auto"/>
          <w:sz w:val="28"/>
          <w:szCs w:val="28"/>
          <w:highlight w:val="none"/>
          <w:lang w:eastAsia="zh-CN"/>
        </w:rPr>
        <w:t xml:space="preserve">附表</w:t>
      </w:r>
      <w:r>
        <w:rPr>
          <w:rFonts w:hint="default" w:ascii="Times New Roman" w:hAnsi="Times New Roman" w:eastAsia="仿宋_GB2312" w:cs="Times New Roman"/>
          <w:b/>
          <w:bCs/>
          <w:color w:val="auto"/>
          <w:sz w:val="28"/>
          <w:szCs w:val="28"/>
          <w:highlight w:val="none"/>
          <w:lang w:val="en-US" w:eastAsia="zh-CN"/>
        </w:rPr>
        <w:t xml:space="preserve">3：</w:t>
      </w:r>
      <w:r/>
    </w:p>
    <w:p>
      <w:pPr>
        <w:pStyle w:val="864"/>
        <w:ind w:left="0" w:firstLine="0"/>
        <w:jc w:val="center"/>
        <w:rPr>
          <w:rFonts w:hint="default" w:ascii="Times New Roman" w:hAnsi="Times New Roman" w:eastAsia="仿宋_GB2312" w:cs="Times New Roman"/>
          <w:b/>
          <w:bCs/>
          <w:color w:val="auto"/>
          <w:sz w:val="32"/>
          <w:szCs w:val="32"/>
          <w:highlight w:val="none"/>
          <w:lang w:val="en-US" w:eastAsia="zh-CN"/>
        </w:rPr>
        <w:outlineLvl w:val="9"/>
      </w:pPr>
      <w:r>
        <w:rPr>
          <w:rFonts w:hint="default" w:ascii="Times New Roman" w:hAnsi="Times New Roman" w:eastAsia="微软雅黑" w:cs="Times New Roman"/>
          <w:b w:val="0"/>
          <w:bCs w:val="0"/>
          <w:color w:val="auto"/>
          <w:sz w:val="36"/>
          <w:szCs w:val="36"/>
          <w:highlight w:val="none"/>
          <w:lang w:val="en-US" w:eastAsia="zh-CN"/>
        </w:rPr>
        <w:t xml:space="preserve">如皋市一二级河道保洁考核细则</w:t>
      </w:r>
      <w:r/>
    </w:p>
    <w:p>
      <w:pPr>
        <w:ind w:firstLine="480"/>
        <w:rPr>
          <w:rFonts w:hint="default" w:ascii="Times New Roman" w:hAnsi="Times New Roman" w:eastAsia="仿宋" w:cs="Times New Roman"/>
          <w:color w:val="auto"/>
          <w:sz w:val="24"/>
          <w:highlight w:val="none"/>
        </w:rPr>
        <w:outlineLvl w:val="9"/>
      </w:pPr>
      <w:r>
        <w:rPr>
          <w:rFonts w:hint="default" w:ascii="Times New Roman" w:hAnsi="Times New Roman" w:eastAsia="仿宋" w:cs="Times New Roman"/>
          <w:color w:val="auto"/>
          <w:sz w:val="24"/>
          <w:highlight w:val="none"/>
        </w:rPr>
      </w:r>
      <w:r/>
    </w:p>
    <w:tbl>
      <w:tblPr>
        <w:tblStyle w:val="863"/>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057"/>
        <w:gridCol w:w="2650"/>
        <w:gridCol w:w="4159"/>
        <w:gridCol w:w="1704"/>
      </w:tblGrid>
      <w:tr>
        <w:trPr>
          <w:jc w:val="center"/>
          <w:trHeight w:val="552"/>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考核项目</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考核要求</w:t>
            </w:r>
            <w:r/>
          </w:p>
        </w:tc>
        <w:tc>
          <w:tcPr>
            <w:tcBorders>
              <w:top w:val="single" w:color="000000" w:sz="4" w:space="0"/>
              <w:left w:val="single" w:color="000000" w:sz="4" w:space="0"/>
              <w:bottom w:val="single" w:color="000000" w:sz="4" w:space="0"/>
              <w:right w:val="single" w:color="000000" w:sz="4" w:space="0"/>
            </w:tcBorders>
            <w:tcW w:w="4159"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扣分标准</w:t>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1"/>
                <w:szCs w:val="21"/>
                <w:highlight w:val="none"/>
              </w:rPr>
            </w:pPr>
            <w:r>
              <w:rPr>
                <w:rFonts w:hint="default" w:ascii="Times New Roman" w:hAnsi="Times New Roman" w:eastAsia="仿宋" w:cs="Times New Roman"/>
                <w:b/>
                <w:bCs/>
                <w:color w:val="auto"/>
                <w:sz w:val="21"/>
                <w:szCs w:val="21"/>
                <w:highlight w:val="none"/>
              </w:rPr>
              <w:t xml:space="preserve">检查方式</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保洁效果</w:t>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无动物尸体</w:t>
            </w:r>
            <w:r/>
          </w:p>
        </w:tc>
        <w:tc>
          <w:tcPr>
            <w:tcBorders>
              <w:top w:val="single" w:color="000000" w:sz="4" w:space="0"/>
              <w:left w:val="single" w:color="000000" w:sz="4" w:space="0"/>
              <w:bottom w:val="single" w:color="000000"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动物尸体有1只扣1分。</w:t>
            </w:r>
            <w:r/>
          </w:p>
        </w:tc>
        <w:tc>
          <w:tcPr>
            <w:tcBorders>
              <w:top w:val="single" w:color="000000" w:sz="4" w:space="0"/>
              <w:left w:val="single" w:color="000000" w:sz="4" w:space="0"/>
              <w:right w:val="single" w:color="000000" w:sz="4" w:space="0"/>
            </w:tcBorders>
            <w:tcW w:w="1704" w:type="dxa"/>
            <w:vAlign w:val="center"/>
            <w:vMerge w:val="restart"/>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现场检查</w:t>
            </w:r>
            <w:r/>
          </w:p>
        </w:tc>
      </w:tr>
      <w:tr>
        <w:trPr>
          <w:jc w:val="center"/>
          <w:trHeight w:val="172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eastAsia="zh-CN"/>
              </w:rPr>
              <w:t xml:space="preserve">无</w:t>
            </w:r>
            <w:r>
              <w:rPr>
                <w:rFonts w:hint="default" w:ascii="Times New Roman" w:hAnsi="Times New Roman" w:eastAsia="仿宋" w:cs="Times New Roman"/>
                <w:color w:val="auto"/>
                <w:sz w:val="21"/>
                <w:szCs w:val="21"/>
                <w:highlight w:val="none"/>
              </w:rPr>
              <w:t xml:space="preserve">恶性水生植物</w:t>
            </w:r>
            <w:r/>
          </w:p>
        </w:tc>
        <w:tc>
          <w:tcPr>
            <w:tcBorders>
              <w:top w:val="single" w:color="000000" w:sz="4" w:space="0"/>
              <w:left w:val="single" w:color="000000" w:sz="4" w:space="0"/>
              <w:bottom w:val="single" w:color="000000"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恶性水生植物，1平方米以下（包括1平方米）扣</w:t>
            </w:r>
            <w:r>
              <w:rPr>
                <w:rFonts w:hint="default" w:ascii="Times New Roman" w:hAnsi="Times New Roman" w:eastAsia="仿宋" w:cs="Times New Roman"/>
                <w:color w:val="auto"/>
                <w:sz w:val="21"/>
                <w:szCs w:val="21"/>
                <w:highlight w:val="none"/>
                <w:lang w:val="en-US" w:eastAsia="zh-CN"/>
              </w:rPr>
              <w:t xml:space="preserve">0.4</w:t>
            </w:r>
            <w:r>
              <w:rPr>
                <w:rFonts w:hint="default" w:ascii="Times New Roman" w:hAnsi="Times New Roman" w:eastAsia="仿宋" w:cs="Times New Roman"/>
                <w:color w:val="auto"/>
                <w:sz w:val="21"/>
                <w:szCs w:val="21"/>
                <w:highlight w:val="none"/>
              </w:rPr>
              <w:t xml:space="preserve">分，l平方米以上</w:t>
            </w:r>
            <w:r>
              <w:rPr>
                <w:rFonts w:hint="default" w:ascii="Times New Roman" w:hAnsi="Times New Roman" w:eastAsia="仿宋" w:cs="Times New Roman"/>
                <w:color w:val="auto"/>
                <w:sz w:val="21"/>
                <w:szCs w:val="21"/>
                <w:highlight w:val="none"/>
                <w:lang w:val="en-US" w:eastAsia="zh-CN"/>
              </w:rPr>
              <w:t xml:space="preserve">2平方米以下（包含2平方米）扣0.5</w:t>
            </w:r>
            <w:r>
              <w:rPr>
                <w:rFonts w:hint="eastAsia" w:eastAsia="仿宋" w:cs="Times New Roman"/>
                <w:color w:val="auto"/>
                <w:sz w:val="21"/>
                <w:szCs w:val="21"/>
                <w:highlight w:val="none"/>
                <w:lang w:val="en-US" w:eastAsia="zh-CN"/>
              </w:rPr>
              <w:t xml:space="preserve">—</w:t>
            </w:r>
            <w:r>
              <w:rPr>
                <w:rFonts w:hint="default" w:ascii="Times New Roman" w:hAnsi="Times New Roman" w:eastAsia="仿宋" w:cs="Times New Roman"/>
                <w:color w:val="auto"/>
                <w:sz w:val="21"/>
                <w:szCs w:val="21"/>
                <w:highlight w:val="none"/>
                <w:lang w:val="en-US" w:eastAsia="zh-CN"/>
              </w:rPr>
              <w:t xml:space="preserve">1分，2平方米以上</w:t>
            </w:r>
            <w:r>
              <w:rPr>
                <w:rFonts w:hint="default" w:ascii="Times New Roman" w:hAnsi="Times New Roman" w:eastAsia="仿宋" w:cs="Times New Roman"/>
                <w:color w:val="auto"/>
                <w:sz w:val="21"/>
                <w:szCs w:val="21"/>
                <w:highlight w:val="none"/>
              </w:rPr>
              <w:t xml:space="preserve">4平方米以下（包括4平方米）扣</w:t>
            </w:r>
            <w:r>
              <w:rPr>
                <w:rFonts w:hint="default" w:ascii="Times New Roman" w:hAnsi="Times New Roman" w:eastAsia="仿宋" w:cs="Times New Roman"/>
                <w:color w:val="auto"/>
                <w:sz w:val="21"/>
                <w:szCs w:val="21"/>
                <w:highlight w:val="none"/>
                <w:lang w:val="en-US" w:eastAsia="zh-CN"/>
              </w:rPr>
              <w:t xml:space="preserve">1</w:t>
            </w:r>
            <w:r>
              <w:rPr>
                <w:rFonts w:hint="eastAsia" w:eastAsia="仿宋" w:cs="Times New Roman"/>
                <w:color w:val="auto"/>
                <w:sz w:val="21"/>
                <w:szCs w:val="21"/>
                <w:highlight w:val="none"/>
                <w:lang w:val="en-US" w:eastAsia="zh-CN"/>
              </w:rPr>
              <w:t xml:space="preserve">—</w:t>
            </w: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分，4平方米以上扣</w:t>
            </w:r>
            <w:r>
              <w:rPr>
                <w:rFonts w:hint="default" w:ascii="Times New Roman" w:hAnsi="Times New Roman" w:eastAsia="仿宋" w:cs="Times New Roman"/>
                <w:color w:val="auto"/>
                <w:sz w:val="21"/>
                <w:szCs w:val="21"/>
                <w:highlight w:val="none"/>
                <w:lang w:val="en-US" w:eastAsia="zh-CN"/>
              </w:rPr>
              <w:t xml:space="preserve">2</w:t>
            </w:r>
            <w:r>
              <w:rPr>
                <w:rFonts w:hint="eastAsia" w:eastAsia="仿宋" w:cs="Times New Roman"/>
                <w:color w:val="auto"/>
                <w:sz w:val="21"/>
                <w:szCs w:val="21"/>
                <w:highlight w:val="none"/>
                <w:lang w:val="en-US" w:eastAsia="zh-CN"/>
              </w:rPr>
              <w:t xml:space="preserve">—</w:t>
            </w:r>
            <w:r>
              <w:rPr>
                <w:rFonts w:hint="default" w:ascii="Times New Roman" w:hAnsi="Times New Roman" w:eastAsia="仿宋" w:cs="Times New Roman"/>
                <w:color w:val="auto"/>
                <w:sz w:val="21"/>
                <w:szCs w:val="21"/>
                <w:highlight w:val="none"/>
              </w:rPr>
              <w:t xml:space="preserve">5分。</w:t>
            </w:r>
            <w:r/>
          </w:p>
        </w:tc>
        <w:tc>
          <w:tcPr>
            <w:tcBorders>
              <w:left w:val="single" w:color="000000"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1443"/>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无各类秸秆、倒伏树</w:t>
            </w:r>
            <w:r/>
          </w:p>
        </w:tc>
        <w:tc>
          <w:tcPr>
            <w:tcBorders>
              <w:top w:val="single" w:color="000000" w:sz="4" w:space="0"/>
              <w:left w:val="single" w:color="000000" w:sz="4" w:space="0"/>
              <w:bottom w:val="single" w:color="000000"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发现秸秆入河，1平方米及以下每块扣</w:t>
            </w:r>
            <w:r>
              <w:rPr>
                <w:rFonts w:hint="default" w:ascii="Times New Roman" w:hAnsi="Times New Roman" w:eastAsia="仿宋" w:cs="Times New Roman"/>
                <w:color w:val="auto"/>
                <w:sz w:val="21"/>
                <w:szCs w:val="21"/>
                <w:highlight w:val="none"/>
                <w:lang w:val="en-US" w:eastAsia="zh-CN"/>
              </w:rPr>
              <w:t xml:space="preserve">0.5</w:t>
            </w:r>
            <w:r>
              <w:rPr>
                <w:rFonts w:hint="default" w:ascii="Times New Roman" w:hAnsi="Times New Roman" w:eastAsia="仿宋" w:cs="Times New Roman"/>
                <w:color w:val="auto"/>
                <w:sz w:val="21"/>
                <w:szCs w:val="21"/>
                <w:highlight w:val="none"/>
              </w:rPr>
              <w:t xml:space="preserve">分，l-5平方米每块扣</w:t>
            </w:r>
            <w:r>
              <w:rPr>
                <w:rFonts w:hint="default" w:ascii="Times New Roman" w:hAnsi="Times New Roman" w:eastAsia="仿宋" w:cs="Times New Roman"/>
                <w:color w:val="auto"/>
                <w:sz w:val="21"/>
                <w:szCs w:val="21"/>
                <w:highlight w:val="none"/>
                <w:lang w:val="en-US" w:eastAsia="zh-CN"/>
              </w:rPr>
              <w:t xml:space="preserve">0.5</w:t>
            </w:r>
            <w:r>
              <w:rPr>
                <w:rFonts w:hint="eastAsia" w:eastAsia="仿宋" w:cs="Times New Roman"/>
                <w:color w:val="auto"/>
                <w:sz w:val="21"/>
                <w:szCs w:val="21"/>
                <w:highlight w:val="none"/>
                <w:lang w:val="en-US" w:eastAsia="zh-CN"/>
              </w:rPr>
              <w:t xml:space="preserve">—</w:t>
            </w: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分，5平方米及以上每块扣</w:t>
            </w:r>
            <w:r>
              <w:rPr>
                <w:rFonts w:hint="default" w:ascii="Times New Roman" w:hAnsi="Times New Roman" w:eastAsia="仿宋" w:cs="Times New Roman"/>
                <w:color w:val="auto"/>
                <w:sz w:val="21"/>
                <w:szCs w:val="21"/>
                <w:highlight w:val="none"/>
                <w:lang w:val="en-US" w:eastAsia="zh-CN"/>
              </w:rPr>
              <w:t xml:space="preserve">2</w:t>
            </w:r>
            <w:r>
              <w:rPr>
                <w:rFonts w:hint="eastAsia" w:eastAsia="仿宋" w:cs="Times New Roman"/>
                <w:color w:val="auto"/>
                <w:sz w:val="21"/>
                <w:szCs w:val="21"/>
                <w:highlight w:val="none"/>
                <w:lang w:val="en-US" w:eastAsia="zh-CN"/>
              </w:rPr>
              <w:t xml:space="preserve">—</w:t>
            </w:r>
            <w:r>
              <w:rPr>
                <w:rFonts w:hint="default" w:ascii="Times New Roman" w:hAnsi="Times New Roman" w:eastAsia="仿宋" w:cs="Times New Roman"/>
                <w:color w:val="auto"/>
                <w:sz w:val="21"/>
                <w:szCs w:val="21"/>
                <w:highlight w:val="none"/>
              </w:rPr>
              <w:t xml:space="preserve">4分。发现</w:t>
            </w:r>
            <w:r>
              <w:rPr>
                <w:rFonts w:hint="default" w:ascii="Times New Roman" w:hAnsi="Times New Roman" w:eastAsia="仿宋" w:cs="Times New Roman"/>
                <w:color w:val="auto"/>
                <w:sz w:val="21"/>
                <w:szCs w:val="21"/>
                <w:highlight w:val="none"/>
                <w:lang w:eastAsia="zh-CN"/>
              </w:rPr>
              <w:t xml:space="preserve">倒伏至水面</w:t>
            </w:r>
            <w:r>
              <w:rPr>
                <w:rFonts w:hint="default" w:ascii="Times New Roman" w:hAnsi="Times New Roman" w:eastAsia="仿宋" w:cs="Times New Roman"/>
                <w:color w:val="auto"/>
                <w:sz w:val="21"/>
                <w:szCs w:val="21"/>
                <w:highlight w:val="none"/>
              </w:rPr>
              <w:t xml:space="preserve">未清理且未与镇村协调处理的倒伏树，每处扣1分。</w:t>
            </w:r>
            <w:r/>
          </w:p>
        </w:tc>
        <w:tc>
          <w:tcPr>
            <w:tcBorders>
              <w:left w:val="single" w:color="000000"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1729"/>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无垃圾漂浮物</w:t>
            </w:r>
            <w:r/>
          </w:p>
        </w:tc>
        <w:tc>
          <w:tcPr>
            <w:tcBorders>
              <w:top w:val="single" w:color="000000" w:sz="4" w:space="0"/>
              <w:left w:val="single" w:color="000000" w:sz="4" w:space="0"/>
              <w:bottom w:val="single" w:color="000000"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河道可视范围内各类</w:t>
            </w:r>
            <w:r>
              <w:rPr>
                <w:rFonts w:hint="default" w:ascii="Times New Roman" w:hAnsi="Times New Roman" w:eastAsia="仿宋" w:cs="Times New Roman"/>
                <w:color w:val="auto"/>
                <w:sz w:val="21"/>
                <w:szCs w:val="21"/>
                <w:highlight w:val="none"/>
                <w:lang w:eastAsia="zh-CN"/>
              </w:rPr>
              <w:t xml:space="preserve">零星</w:t>
            </w:r>
            <w:r>
              <w:rPr>
                <w:rFonts w:hint="default" w:ascii="Times New Roman" w:hAnsi="Times New Roman" w:eastAsia="仿宋" w:cs="Times New Roman"/>
                <w:color w:val="auto"/>
                <w:sz w:val="21"/>
                <w:szCs w:val="21"/>
                <w:highlight w:val="none"/>
              </w:rPr>
              <w:t xml:space="preserve">漂浮物6</w:t>
            </w:r>
            <w:r>
              <w:rPr>
                <w:rFonts w:hint="default" w:ascii="Times New Roman" w:hAnsi="Times New Roman" w:eastAsia="仿宋" w:cs="Times New Roman"/>
                <w:color w:val="auto"/>
                <w:sz w:val="21"/>
                <w:szCs w:val="21"/>
                <w:highlight w:val="none"/>
                <w:lang w:eastAsia="zh-CN"/>
              </w:rPr>
              <w:t xml:space="preserve">处以内</w:t>
            </w:r>
            <w:r>
              <w:rPr>
                <w:rFonts w:hint="default" w:ascii="Times New Roman" w:hAnsi="Times New Roman" w:eastAsia="仿宋" w:cs="Times New Roman"/>
                <w:color w:val="auto"/>
                <w:sz w:val="21"/>
                <w:szCs w:val="21"/>
                <w:highlight w:val="none"/>
              </w:rPr>
              <w:t xml:space="preserve">扣</w:t>
            </w:r>
            <w:r>
              <w:rPr>
                <w:rFonts w:hint="default" w:ascii="Times New Roman" w:hAnsi="Times New Roman" w:eastAsia="仿宋" w:cs="Times New Roman"/>
                <w:color w:val="auto"/>
                <w:sz w:val="21"/>
                <w:szCs w:val="21"/>
                <w:highlight w:val="none"/>
                <w:lang w:val="en-US" w:eastAsia="zh-CN"/>
              </w:rPr>
              <w:t xml:space="preserve">0.2</w:t>
            </w:r>
            <w:r>
              <w:rPr>
                <w:rFonts w:hint="default" w:ascii="Times New Roman" w:hAnsi="Times New Roman" w:eastAsia="仿宋" w:cs="Times New Roman"/>
                <w:color w:val="auto"/>
                <w:sz w:val="21"/>
                <w:szCs w:val="21"/>
                <w:highlight w:val="none"/>
              </w:rPr>
              <w:t xml:space="preserve">分</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rPr>
              <w:t xml:space="preserve">零星各类漂浮物</w:t>
            </w:r>
            <w:r>
              <w:rPr>
                <w:rFonts w:hint="default" w:ascii="Times New Roman" w:hAnsi="Times New Roman" w:eastAsia="仿宋" w:cs="Times New Roman"/>
                <w:color w:val="auto"/>
                <w:sz w:val="21"/>
                <w:szCs w:val="21"/>
                <w:highlight w:val="none"/>
                <w:lang w:val="en-US" w:eastAsia="zh-CN"/>
              </w:rPr>
              <w:t xml:space="preserve">6处以上</w:t>
            </w:r>
            <w:r>
              <w:rPr>
                <w:rFonts w:hint="default" w:ascii="Times New Roman" w:hAnsi="Times New Roman" w:eastAsia="仿宋" w:cs="Times New Roman"/>
                <w:color w:val="auto"/>
                <w:sz w:val="21"/>
                <w:szCs w:val="21"/>
                <w:highlight w:val="none"/>
              </w:rPr>
              <w:t xml:space="preserve">扣</w:t>
            </w:r>
            <w:r>
              <w:rPr>
                <w:rFonts w:hint="default" w:ascii="Times New Roman" w:hAnsi="Times New Roman" w:eastAsia="仿宋" w:cs="Times New Roman"/>
                <w:color w:val="auto"/>
                <w:sz w:val="21"/>
                <w:szCs w:val="21"/>
                <w:highlight w:val="none"/>
                <w:lang w:val="en-US" w:eastAsia="zh-CN"/>
              </w:rPr>
              <w:t xml:space="preserve">0.5</w:t>
            </w:r>
            <w:r>
              <w:rPr>
                <w:rFonts w:hint="default" w:ascii="Times New Roman" w:hAnsi="Times New Roman" w:eastAsia="仿宋" w:cs="Times New Roman"/>
                <w:color w:val="auto"/>
                <w:sz w:val="21"/>
                <w:szCs w:val="21"/>
                <w:highlight w:val="none"/>
              </w:rPr>
              <w:t xml:space="preserve">分</w:t>
            </w:r>
            <w:r>
              <w:rPr>
                <w:rFonts w:hint="default" w:ascii="Times New Roman" w:hAnsi="Times New Roman" w:eastAsia="仿宋" w:cs="Times New Roman"/>
                <w:color w:val="auto"/>
                <w:sz w:val="21"/>
                <w:szCs w:val="21"/>
                <w:highlight w:val="none"/>
                <w:lang w:eastAsia="zh-CN"/>
              </w:rPr>
              <w:t xml:space="preserve">；有</w:t>
            </w:r>
            <w:r>
              <w:rPr>
                <w:rFonts w:hint="default" w:ascii="Times New Roman" w:hAnsi="Times New Roman" w:eastAsia="仿宋" w:cs="Times New Roman"/>
                <w:color w:val="auto"/>
                <w:sz w:val="21"/>
                <w:szCs w:val="21"/>
                <w:highlight w:val="none"/>
                <w:lang w:val="en-US" w:eastAsia="zh-CN"/>
              </w:rPr>
              <w:t xml:space="preserve">2平方米以下的成堆垃圾，每堆扣1分；2平方米以上的成堆垃圾，每堆扣2分</w:t>
            </w:r>
            <w:r>
              <w:rPr>
                <w:rFonts w:hint="default" w:ascii="Times New Roman" w:hAnsi="Times New Roman" w:eastAsia="仿宋" w:cs="Times New Roman"/>
                <w:color w:val="auto"/>
                <w:sz w:val="21"/>
                <w:szCs w:val="21"/>
                <w:highlight w:val="none"/>
              </w:rPr>
              <w:t xml:space="preserve">。</w:t>
            </w:r>
            <w:r/>
          </w:p>
        </w:tc>
        <w:tc>
          <w:tcPr>
            <w:tcBorders>
              <w:left w:val="single" w:color="000000"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keepLines w:val="0"/>
              <w:keepNext w:val="0"/>
              <w:pageBreakBefore w:val="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打捞的垃圾等废弃物应及时清运至垃圾处理中心，禁止堆放在河坡。</w:t>
            </w:r>
            <w:r/>
          </w:p>
        </w:tc>
        <w:tc>
          <w:tcPr>
            <w:tcBorders>
              <w:top w:val="single" w:color="000000" w:sz="4" w:space="0"/>
              <w:left w:val="single" w:color="000000" w:sz="4" w:space="0"/>
              <w:bottom w:val="single" w:color="auto" w:sz="4" w:space="0"/>
              <w:right w:val="single" w:color="000000" w:sz="4" w:space="0"/>
            </w:tcBorders>
            <w:tcW w:w="4159" w:type="dxa"/>
            <w:vAlign w:val="center"/>
            <w:textDirection w:val="lrTb"/>
            <w:noWrap w:val="false"/>
          </w:tcPr>
          <w:p>
            <w:pPr>
              <w:pStyle w:val="864"/>
              <w:ind w:left="0" w:firstLine="0"/>
              <w:spacing w:line="240" w:lineRule="auto"/>
              <w:rPr>
                <w:rFonts w:hint="default" w:ascii="Times New Roman" w:hAnsi="Times New Roman" w:eastAsia="仿宋" w:cs="Times New Roman"/>
                <w:color w:val="auto"/>
                <w:highlight w:val="none"/>
                <w:lang w:val="en-US" w:eastAsia="zh-CN"/>
              </w:rPr>
            </w:pPr>
            <w:r>
              <w:rPr>
                <w:rFonts w:hint="default" w:ascii="Times New Roman" w:hAnsi="Times New Roman" w:eastAsia="仿宋" w:cs="Times New Roman"/>
                <w:color w:val="auto"/>
                <w:sz w:val="21"/>
                <w:szCs w:val="21"/>
                <w:highlight w:val="none"/>
                <w:lang w:eastAsia="zh-CN"/>
              </w:rPr>
              <w:t xml:space="preserve">发现打捞上来的垃圾堆放在河坡未清运的，发现</w:t>
            </w:r>
            <w:r>
              <w:rPr>
                <w:rFonts w:hint="default" w:ascii="Times New Roman" w:hAnsi="Times New Roman" w:eastAsia="仿宋" w:cs="Times New Roman"/>
                <w:color w:val="auto"/>
                <w:sz w:val="21"/>
                <w:szCs w:val="21"/>
                <w:highlight w:val="none"/>
                <w:lang w:val="en-US" w:eastAsia="zh-CN"/>
              </w:rPr>
              <w:t xml:space="preserve">1处扣1分。</w:t>
            </w:r>
            <w:r/>
          </w:p>
        </w:tc>
        <w:tc>
          <w:tcPr>
            <w:tcBorders>
              <w:left w:val="single" w:color="000000" w:sz="4" w:space="0"/>
              <w:bottom w:val="single" w:color="auto"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1585"/>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eastAsia="zh-CN"/>
              </w:rPr>
              <w:t xml:space="preserve">保洁</w:t>
            </w:r>
            <w:r>
              <w:rPr>
                <w:rFonts w:hint="default" w:ascii="Times New Roman" w:hAnsi="Times New Roman" w:eastAsia="仿宋" w:cs="Times New Roman"/>
                <w:color w:val="auto"/>
                <w:sz w:val="21"/>
                <w:szCs w:val="21"/>
                <w:highlight w:val="none"/>
              </w:rPr>
              <w:t xml:space="preserve">过程</w:t>
            </w:r>
            <w:r/>
          </w:p>
        </w:tc>
        <w:tc>
          <w:tcPr>
            <w:tcBorders>
              <w:top w:val="single" w:color="000000" w:sz="4" w:space="0"/>
              <w:left w:val="single" w:color="000000" w:sz="4" w:space="0"/>
              <w:bottom w:val="single" w:color="auto" w:sz="4" w:space="0"/>
              <w:right w:val="single" w:color="000000" w:sz="4" w:space="0"/>
            </w:tcBorders>
            <w:tcW w:w="2650"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lang w:eastAsia="zh-CN"/>
              </w:rPr>
              <w:t xml:space="preserve">重点区域，每月巡查天数不少于25天，</w:t>
            </w:r>
            <w:r>
              <w:rPr>
                <w:rFonts w:hint="default" w:ascii="Times New Roman" w:hAnsi="Times New Roman" w:eastAsia="仿宋" w:cs="Times New Roman"/>
                <w:color w:val="auto"/>
                <w:sz w:val="21"/>
                <w:szCs w:val="21"/>
                <w:highlight w:val="none"/>
              </w:rPr>
              <w:t xml:space="preserve">重点时段（每年4-11月份）每月工作天数不少于2</w:t>
            </w:r>
            <w:r>
              <w:rPr>
                <w:rFonts w:hint="eastAsia"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rPr>
              <w:t xml:space="preserve">天，</w:t>
            </w:r>
            <w:r>
              <w:rPr>
                <w:rFonts w:hint="default" w:ascii="Times New Roman" w:hAnsi="Times New Roman" w:eastAsia="仿宋" w:cs="Times New Roman"/>
                <w:color w:val="auto"/>
                <w:sz w:val="21"/>
                <w:szCs w:val="21"/>
                <w:highlight w:val="none"/>
                <w:lang w:eastAsia="zh-CN"/>
              </w:rPr>
              <w:t xml:space="preserve">其他时段</w:t>
            </w:r>
            <w:r>
              <w:rPr>
                <w:rFonts w:hint="default" w:ascii="Times New Roman" w:hAnsi="Times New Roman" w:eastAsia="仿宋" w:cs="Times New Roman"/>
                <w:color w:val="auto"/>
                <w:sz w:val="21"/>
                <w:szCs w:val="21"/>
                <w:highlight w:val="none"/>
              </w:rPr>
              <w:t xml:space="preserve">（每年1、2、3、12月份）每月工作天数不少于10天。</w:t>
            </w:r>
            <w:r>
              <w:rPr>
                <w:rFonts w:hint="default" w:ascii="Times New Roman" w:hAnsi="Times New Roman" w:eastAsia="仿宋" w:cs="Times New Roman"/>
                <w:color w:val="auto"/>
                <w:sz w:val="21"/>
                <w:szCs w:val="21"/>
                <w:highlight w:val="none"/>
                <w:lang w:eastAsia="zh-CN"/>
              </w:rPr>
              <w:t xml:space="preserve">作业人员每天在岗时间不低于</w:t>
            </w:r>
            <w:r>
              <w:rPr>
                <w:rFonts w:hint="default" w:ascii="Times New Roman" w:hAnsi="Times New Roman" w:eastAsia="仿宋" w:cs="Times New Roman"/>
                <w:color w:val="auto"/>
                <w:sz w:val="21"/>
                <w:szCs w:val="21"/>
                <w:highlight w:val="none"/>
                <w:lang w:val="en-US" w:eastAsia="zh-CN"/>
              </w:rPr>
              <w:t xml:space="preserve">6小时。</w:t>
            </w:r>
            <w:r/>
          </w:p>
        </w:tc>
        <w:tc>
          <w:tcPr>
            <w:tcBorders>
              <w:top w:val="single" w:color="000000" w:sz="4" w:space="0"/>
              <w:left w:val="single" w:color="000000" w:sz="4" w:space="0"/>
              <w:bottom w:val="single" w:color="auto"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eastAsia="zh-CN"/>
              </w:rPr>
              <w:t xml:space="preserve">随机抽查船舶轨迹、视频监控，</w:t>
            </w:r>
            <w:r>
              <w:rPr>
                <w:rFonts w:hint="default" w:ascii="Times New Roman" w:hAnsi="Times New Roman" w:eastAsia="仿宋" w:cs="Times New Roman"/>
                <w:color w:val="auto"/>
                <w:sz w:val="21"/>
                <w:szCs w:val="21"/>
                <w:highlight w:val="none"/>
                <w:lang w:val="en-US" w:eastAsia="zh-CN"/>
              </w:rPr>
              <w:t xml:space="preserve">发现1次当月保洁频次不达标，扣1分。</w:t>
            </w:r>
            <w:r/>
          </w:p>
        </w:tc>
        <w:tc>
          <w:tcPr>
            <w:tcBorders>
              <w:top w:val="single" w:color="000000" w:sz="4" w:space="0"/>
              <w:left w:val="single" w:color="000000" w:sz="4" w:space="0"/>
              <w:right w:val="single" w:color="000000" w:sz="4" w:space="0"/>
            </w:tcBorders>
            <w:tcW w:w="1704" w:type="dxa"/>
            <w:vAlign w:val="center"/>
            <w:vMerge w:val="restart"/>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随机抽查</w:t>
            </w:r>
            <w:r>
              <w:rPr>
                <w:rFonts w:hint="default" w:ascii="Times New Roman" w:hAnsi="Times New Roman" w:eastAsia="仿宋" w:cs="Times New Roman"/>
                <w:color w:val="auto"/>
                <w:sz w:val="21"/>
                <w:szCs w:val="21"/>
                <w:highlight w:val="none"/>
              </w:rPr>
              <w:br/>
            </w:r>
            <w:r>
              <w:rPr>
                <w:rFonts w:hint="default" w:ascii="Times New Roman" w:hAnsi="Times New Roman" w:eastAsia="仿宋" w:cs="Times New Roman"/>
                <w:color w:val="auto"/>
                <w:sz w:val="21"/>
                <w:szCs w:val="21"/>
                <w:highlight w:val="none"/>
              </w:rPr>
              <w:t xml:space="preserve">检查台账</w:t>
            </w:r>
            <w:r/>
          </w:p>
        </w:tc>
      </w:tr>
      <w:tr>
        <w:trPr>
          <w:jc w:val="center"/>
          <w:trHeight w:val="690"/>
        </w:trPr>
        <w:tc>
          <w:tcPr>
            <w:tcBorders>
              <w:left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r>
            <w:r/>
          </w:p>
        </w:tc>
        <w:tc>
          <w:tcPr>
            <w:tcBorders>
              <w:top w:val="single" w:color="auto" w:sz="4" w:space="0"/>
              <w:left w:val="single" w:color="000000" w:sz="4" w:space="0"/>
              <w:bottom w:val="single" w:color="auto"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2.每月初上报工作计划，包括河道月度保洁计划，设备、人员出勤安排。</w:t>
            </w:r>
            <w:r/>
          </w:p>
        </w:tc>
        <w:tc>
          <w:tcPr>
            <w:tcBorders>
              <w:top w:val="single" w:color="auto" w:sz="4" w:space="0"/>
              <w:left w:val="single" w:color="000000" w:sz="4" w:space="0"/>
              <w:bottom w:val="single" w:color="auto"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rPr>
              <w:t xml:space="preserve">未上报保洁记录或工作计划一次扣</w:t>
            </w: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rPr>
              <w:t xml:space="preserve">分</w:t>
            </w:r>
            <w:r>
              <w:rPr>
                <w:rFonts w:hint="default" w:ascii="Times New Roman" w:hAnsi="Times New Roman" w:eastAsia="仿宋" w:cs="Times New Roman"/>
                <w:color w:val="auto"/>
                <w:sz w:val="21"/>
                <w:szCs w:val="21"/>
                <w:highlight w:val="none"/>
                <w:lang w:eastAsia="zh-CN"/>
              </w:rPr>
              <w:t xml:space="preserve">；</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lang w:eastAsia="zh-CN"/>
              </w:rPr>
              <w:t xml:space="preserve">发现</w:t>
            </w:r>
            <w:r>
              <w:rPr>
                <w:rFonts w:hint="default" w:ascii="Times New Roman" w:hAnsi="Times New Roman" w:eastAsia="仿宋" w:cs="Times New Roman"/>
                <w:color w:val="auto"/>
                <w:sz w:val="21"/>
                <w:szCs w:val="21"/>
                <w:highlight w:val="none"/>
                <w:lang w:val="en-US" w:eastAsia="zh-CN"/>
              </w:rPr>
              <w:t xml:space="preserve">1次设备、保洁人员出勤与报备不相符的扣1分。</w:t>
            </w:r>
            <w:r/>
          </w:p>
        </w:tc>
        <w:tc>
          <w:tcPr>
            <w:tcBorders>
              <w:left w:val="single" w:color="000000"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1443"/>
        </w:trPr>
        <w:tc>
          <w:tcPr>
            <w:tcBorders>
              <w:left w:val="single" w:color="000000" w:sz="4" w:space="0"/>
              <w:bottom w:val="single" w:color="auto" w:sz="4" w:space="0"/>
              <w:right w:val="single" w:color="000000"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265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3.</w:t>
            </w:r>
            <w:r>
              <w:rPr>
                <w:rFonts w:hint="default" w:ascii="Times New Roman" w:hAnsi="Times New Roman" w:eastAsia="仿宋" w:cs="Times New Roman"/>
                <w:color w:val="auto"/>
                <w:sz w:val="21"/>
                <w:szCs w:val="21"/>
                <w:highlight w:val="none"/>
              </w:rPr>
              <w:t xml:space="preserve">垃圾分类</w:t>
            </w:r>
            <w:r/>
          </w:p>
        </w:tc>
        <w:tc>
          <w:tcPr>
            <w:tcBorders>
              <w:top w:val="single" w:color="auto" w:sz="4" w:space="0"/>
              <w:left w:val="single" w:color="000000" w:sz="4" w:space="0"/>
              <w:bottom w:val="single" w:color="auto"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rPr>
              <w:t xml:space="preserve">打捞垃圾乱堆乱放、打捞垃圾不分类到位每发现1次扣2分。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保洁船上未配备白色垃圾收集篮的和动物尸体收集袋（桶）的，每发现1次扣2分。</w:t>
            </w:r>
            <w:r/>
          </w:p>
        </w:tc>
        <w:tc>
          <w:tcPr>
            <w:tcBorders>
              <w:left w:val="single" w:color="000000" w:sz="4" w:space="0"/>
              <w:bottom w:val="single" w:color="auto" w:sz="4" w:space="0"/>
              <w:right w:val="single" w:color="000000" w:sz="4" w:space="0"/>
            </w:tcBorders>
            <w:tcW w:w="1704"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r>
      <w:tr>
        <w:trPr>
          <w:jc w:val="center"/>
          <w:trHeight w:val="3011"/>
        </w:trPr>
        <w:tc>
          <w:tcPr>
            <w:tcBorders>
              <w:top w:val="single" w:color="auto" w:sz="4" w:space="0"/>
              <w:left w:val="single" w:color="000000" w:sz="4" w:space="0"/>
              <w:right w:val="single" w:color="000000" w:sz="4" w:space="0"/>
            </w:tcBorders>
            <w:tcW w:w="0" w:type="auto"/>
            <w:vAlign w:val="center"/>
            <w:vMerge w:val="restart"/>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项目管理</w:t>
            </w:r>
            <w:r/>
          </w:p>
        </w:tc>
        <w:tc>
          <w:tcPr>
            <w:tcBorders>
              <w:top w:val="single" w:color="auto" w:sz="4" w:space="0"/>
              <w:left w:val="single" w:color="000000" w:sz="4" w:space="0"/>
              <w:bottom w:val="single" w:color="auto" w:sz="4" w:space="0"/>
              <w:right w:val="single" w:color="000000" w:sz="4" w:space="0"/>
            </w:tcBorders>
            <w:tcW w:w="2650"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1.人员设备使用规范：</w:t>
            </w:r>
            <w:r>
              <w:rPr>
                <w:rFonts w:hint="default" w:ascii="Times New Roman" w:hAnsi="Times New Roman" w:eastAsia="仿宋" w:cs="Times New Roman"/>
                <w:color w:val="auto"/>
                <w:sz w:val="21"/>
                <w:szCs w:val="21"/>
                <w:highlight w:val="none"/>
                <w:lang w:eastAsia="zh-CN"/>
              </w:rPr>
              <w:t xml:space="preserve">足额配备符合要求的船只，监控设备能正常使用。按照招投标文件要求配置人员。人员无超龄情况，定期缴纳社保、意外险等，车辆、船舶驾驶员要有驾驶证、船舶</w:t>
            </w:r>
            <w:r>
              <w:rPr>
                <w:rFonts w:hint="default" w:ascii="Times New Roman" w:hAnsi="Times New Roman" w:eastAsia="仿宋" w:cs="Times New Roman"/>
                <w:color w:val="auto"/>
                <w:sz w:val="21"/>
                <w:szCs w:val="21"/>
                <w:highlight w:val="none"/>
                <w:lang w:val="en-US" w:eastAsia="zh-CN"/>
              </w:rPr>
              <w:t xml:space="preserve">船员适任证书</w:t>
            </w:r>
            <w:r>
              <w:rPr>
                <w:rFonts w:hint="default" w:ascii="Times New Roman" w:hAnsi="Times New Roman" w:eastAsia="仿宋" w:cs="Times New Roman"/>
                <w:color w:val="auto"/>
                <w:sz w:val="21"/>
                <w:szCs w:val="21"/>
                <w:highlight w:val="none"/>
                <w:lang w:eastAsia="zh-CN"/>
              </w:rPr>
              <w:t xml:space="preserve">。</w:t>
            </w:r>
            <w:r/>
          </w:p>
        </w:tc>
        <w:tc>
          <w:tcPr>
            <w:tcBorders>
              <w:top w:val="single" w:color="auto" w:sz="4" w:space="0"/>
              <w:left w:val="single" w:color="000000" w:sz="4" w:space="0"/>
              <w:bottom w:val="single" w:color="auto"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lang w:eastAsia="zh-CN"/>
              </w:rPr>
              <w:t xml:space="preserve">定期抽查河道作业船</w:t>
            </w:r>
            <w:r>
              <w:rPr>
                <w:rFonts w:hint="eastAsia" w:eastAsia="仿宋" w:cs="Times New Roman"/>
                <w:color w:val="auto"/>
                <w:sz w:val="21"/>
                <w:szCs w:val="21"/>
                <w:highlight w:val="none"/>
                <w:lang w:eastAsia="zh-CN"/>
              </w:rPr>
              <w:t xml:space="preserve">是否</w:t>
            </w:r>
            <w:r>
              <w:rPr>
                <w:rFonts w:hint="default" w:ascii="Times New Roman" w:hAnsi="Times New Roman" w:eastAsia="仿宋" w:cs="Times New Roman"/>
                <w:color w:val="auto"/>
                <w:sz w:val="21"/>
                <w:szCs w:val="21"/>
                <w:highlight w:val="none"/>
                <w:lang w:eastAsia="zh-CN"/>
              </w:rPr>
              <w:t xml:space="preserve">在如皋范围内作业，发现少</w:t>
            </w:r>
            <w:r>
              <w:rPr>
                <w:rFonts w:hint="default" w:ascii="Times New Roman" w:hAnsi="Times New Roman" w:eastAsia="仿宋" w:cs="Times New Roman"/>
                <w:color w:val="auto"/>
                <w:sz w:val="21"/>
                <w:szCs w:val="21"/>
                <w:highlight w:val="none"/>
                <w:lang w:val="en-US" w:eastAsia="zh-CN"/>
              </w:rPr>
              <w:t xml:space="preserve">1条扣1分。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做好船只调配及应急处置工作，如因人员及船只调配不到位严重影响打捞效果，发现1次扣5分。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3.</w:t>
            </w:r>
            <w:r>
              <w:rPr>
                <w:rFonts w:hint="default" w:ascii="Times New Roman" w:hAnsi="Times New Roman" w:eastAsia="仿宋" w:cs="Times New Roman"/>
                <w:color w:val="auto"/>
                <w:sz w:val="21"/>
                <w:szCs w:val="21"/>
                <w:highlight w:val="none"/>
                <w:lang w:eastAsia="zh-CN"/>
              </w:rPr>
              <w:t xml:space="preserve">发现</w:t>
            </w:r>
            <w:r>
              <w:rPr>
                <w:rFonts w:hint="default" w:ascii="Times New Roman" w:hAnsi="Times New Roman" w:eastAsia="仿宋" w:cs="Times New Roman"/>
                <w:color w:val="auto"/>
                <w:sz w:val="21"/>
                <w:szCs w:val="21"/>
                <w:highlight w:val="none"/>
                <w:lang w:val="en-US" w:eastAsia="zh-CN"/>
              </w:rPr>
              <w:t xml:space="preserve">1次监控设备无法正常使用扣1分。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4.发现1次服务人员存在超龄和缴纳保险数据核对存在不一致情况扣2分。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lang w:eastAsia="zh-CN"/>
              </w:rPr>
              <w:t xml:space="preserve">发现</w:t>
            </w:r>
            <w:r>
              <w:rPr>
                <w:rFonts w:hint="default" w:ascii="Times New Roman" w:hAnsi="Times New Roman" w:eastAsia="仿宋" w:cs="Times New Roman"/>
                <w:color w:val="auto"/>
                <w:sz w:val="21"/>
                <w:szCs w:val="21"/>
                <w:highlight w:val="none"/>
                <w:lang w:val="en-US" w:eastAsia="zh-CN"/>
              </w:rPr>
              <w:t xml:space="preserve">1次车辆、</w:t>
            </w:r>
            <w:r>
              <w:rPr>
                <w:rFonts w:hint="default" w:ascii="Times New Roman" w:hAnsi="Times New Roman" w:eastAsia="仿宋" w:cs="Times New Roman"/>
                <w:color w:val="auto"/>
                <w:sz w:val="21"/>
                <w:szCs w:val="21"/>
                <w:highlight w:val="none"/>
                <w:lang w:eastAsia="zh-CN"/>
              </w:rPr>
              <w:t xml:space="preserve">船舶无证驾驶扣</w:t>
            </w:r>
            <w:r>
              <w:rPr>
                <w:rFonts w:hint="default" w:ascii="Times New Roman" w:hAnsi="Times New Roman" w:eastAsia="仿宋" w:cs="Times New Roman"/>
                <w:color w:val="auto"/>
                <w:sz w:val="21"/>
                <w:szCs w:val="21"/>
                <w:highlight w:val="none"/>
                <w:lang w:val="en-US" w:eastAsia="zh-CN"/>
              </w:rPr>
              <w:t xml:space="preserve">5分，当月扣款1000元</w:t>
            </w:r>
            <w:r>
              <w:rPr>
                <w:rFonts w:hint="default" w:ascii="Times New Roman" w:hAnsi="Times New Roman" w:eastAsia="仿宋" w:cs="Times New Roman"/>
                <w:color w:val="auto"/>
                <w:sz w:val="21"/>
                <w:szCs w:val="21"/>
                <w:highlight w:val="none"/>
                <w:lang w:eastAsia="zh-CN"/>
              </w:rPr>
              <w:t xml:space="preserve">。</w:t>
            </w:r>
            <w:r/>
          </w:p>
        </w:tc>
        <w:tc>
          <w:tcPr>
            <w:tcBorders>
              <w:top w:val="single" w:color="auto" w:sz="4" w:space="0"/>
              <w:left w:val="single" w:color="000000" w:sz="4" w:space="0"/>
              <w:bottom w:val="single" w:color="auto" w:sz="4" w:space="0"/>
              <w:right w:val="single" w:color="000000"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rPr>
              <w:t xml:space="preserve">随机抽查</w:t>
            </w:r>
            <w:r>
              <w:rPr>
                <w:rFonts w:hint="default" w:ascii="Times New Roman" w:hAnsi="Times New Roman" w:eastAsia="仿宋" w:cs="Times New Roman"/>
                <w:color w:val="auto"/>
                <w:sz w:val="21"/>
                <w:szCs w:val="21"/>
                <w:highlight w:val="none"/>
              </w:rPr>
              <w:br/>
            </w:r>
            <w:r>
              <w:rPr>
                <w:rFonts w:hint="default" w:ascii="Times New Roman" w:hAnsi="Times New Roman" w:eastAsia="仿宋" w:cs="Times New Roman"/>
                <w:color w:val="auto"/>
                <w:sz w:val="21"/>
                <w:szCs w:val="21"/>
                <w:highlight w:val="none"/>
              </w:rPr>
              <w:t xml:space="preserve">检查台账</w:t>
            </w:r>
            <w:r/>
          </w:p>
        </w:tc>
      </w:tr>
      <w:tr>
        <w:trPr>
          <w:jc w:val="center"/>
          <w:trHeight w:val="3020"/>
        </w:trPr>
        <w:tc>
          <w:tcPr>
            <w:tcBorders>
              <w:left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2650"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lang w:eastAsia="zh-CN"/>
              </w:rPr>
              <w:t xml:space="preserve">应急处置能力：对水葫芦暴发等突发生态问题应及时响应。水务局安排的活动期间，外包公司应当服从调度，确保活动顺利开展。</w:t>
            </w:r>
            <w:r>
              <w:rPr>
                <w:rFonts w:hint="default" w:ascii="Times New Roman" w:hAnsi="Times New Roman" w:eastAsia="仿宋" w:cs="Times New Roman"/>
                <w:color w:val="auto"/>
                <w:sz w:val="21"/>
                <w:szCs w:val="21"/>
                <w:highlight w:val="none"/>
              </w:rPr>
              <w:t xml:space="preserve">不影响下游（风）河道保洁</w:t>
            </w:r>
            <w:r>
              <w:rPr>
                <w:rFonts w:hint="default" w:ascii="Times New Roman" w:hAnsi="Times New Roman" w:eastAsia="仿宋" w:cs="Times New Roman"/>
                <w:color w:val="auto"/>
                <w:sz w:val="21"/>
                <w:szCs w:val="21"/>
                <w:highlight w:val="none"/>
                <w:lang w:eastAsia="zh-CN"/>
              </w:rPr>
              <w:t xml:space="preserve">。</w:t>
            </w:r>
            <w:r/>
          </w:p>
        </w:tc>
        <w:tc>
          <w:tcPr>
            <w:tcBorders>
              <w:top w:val="single" w:color="auto" w:sz="4" w:space="0"/>
              <w:left w:val="single" w:color="000000" w:sz="4" w:space="0"/>
              <w:bottom w:val="single" w:color="auto"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rPr>
              <w:t xml:space="preserve">上级重要活动的准备阶段或举办期间，不服从市水务局调动或造成影响的，在月度综合考核中每次扣</w:t>
            </w:r>
            <w:r>
              <w:rPr>
                <w:rFonts w:hint="default" w:ascii="Times New Roman" w:hAnsi="Times New Roman"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rPr>
              <w:t xml:space="preserve">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rPr>
              <w:t xml:space="preserve">在上游（风），成片垃圾不打捞，任由垃圾流（漂）向下游（风）被举报的，每次扣5分，每次罚款不少于1000元。</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3.</w:t>
            </w:r>
            <w:r>
              <w:rPr>
                <w:rFonts w:hint="default" w:ascii="Times New Roman" w:hAnsi="Times New Roman" w:eastAsia="仿宋" w:cs="Times New Roman"/>
                <w:color w:val="auto"/>
                <w:sz w:val="21"/>
                <w:szCs w:val="21"/>
                <w:highlight w:val="none"/>
              </w:rPr>
              <w:t xml:space="preserve">对各类网络平台、信访、12345等举报且经核查情况属实的，如皋级扣1分、南通级扣2分、省级</w:t>
            </w:r>
            <w:r>
              <w:rPr>
                <w:rFonts w:hint="default" w:ascii="Times New Roman" w:hAnsi="Times New Roman" w:eastAsia="仿宋" w:cs="Times New Roman"/>
                <w:color w:val="auto"/>
                <w:sz w:val="21"/>
                <w:szCs w:val="21"/>
                <w:highlight w:val="none"/>
                <w:lang w:eastAsia="zh-CN"/>
              </w:rPr>
              <w:t xml:space="preserve">扣</w:t>
            </w:r>
            <w:r>
              <w:rPr>
                <w:rFonts w:hint="default" w:ascii="Times New Roman" w:hAnsi="Times New Roman" w:eastAsia="仿宋" w:cs="Times New Roman"/>
                <w:color w:val="auto"/>
                <w:sz w:val="21"/>
                <w:szCs w:val="21"/>
                <w:highlight w:val="none"/>
              </w:rPr>
              <w:t xml:space="preserve">3分。</w:t>
            </w:r>
            <w:r/>
          </w:p>
        </w:tc>
        <w:tc>
          <w:tcPr>
            <w:tcBorders>
              <w:top w:val="single" w:color="auto" w:sz="4" w:space="0"/>
              <w:left w:val="single" w:color="000000" w:sz="4" w:space="0"/>
              <w:bottom w:val="single" w:color="auto" w:sz="4" w:space="0"/>
              <w:right w:val="single" w:color="000000"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现场检查</w:t>
            </w:r>
            <w:r/>
          </w:p>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eastAsia="zh-CN"/>
              </w:rPr>
              <w:t xml:space="preserve">查阅台账</w:t>
            </w:r>
            <w:r/>
          </w:p>
        </w:tc>
      </w:tr>
      <w:tr>
        <w:trPr>
          <w:jc w:val="center"/>
          <w:trHeight w:val="2678"/>
        </w:trPr>
        <w:tc>
          <w:tcPr>
            <w:tcBorders>
              <w:left w:val="single" w:color="000000" w:sz="4" w:space="0"/>
              <w:right w:val="single" w:color="000000" w:sz="4" w:space="0"/>
            </w:tcBorders>
            <w:tcW w:w="0" w:type="auto"/>
            <w:vAlign w:val="center"/>
            <w:vMerge w:val="continue"/>
            <w:textDirection w:val="lrTb"/>
            <w:noWrap/>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r>
            <w:r/>
          </w:p>
        </w:tc>
        <w:tc>
          <w:tcPr>
            <w:tcBorders>
              <w:top w:val="single" w:color="auto" w:sz="4" w:space="0"/>
              <w:left w:val="single" w:color="000000" w:sz="4" w:space="0"/>
              <w:bottom w:val="single" w:color="000000" w:sz="4" w:space="0"/>
              <w:right w:val="single" w:color="000000" w:sz="4" w:space="0"/>
            </w:tcBorders>
            <w:tcW w:w="2650"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3.</w:t>
            </w:r>
            <w:r>
              <w:rPr>
                <w:rFonts w:hint="default" w:ascii="Times New Roman" w:hAnsi="Times New Roman" w:eastAsia="仿宋" w:cs="Times New Roman"/>
                <w:color w:val="auto"/>
                <w:sz w:val="21"/>
                <w:szCs w:val="21"/>
                <w:highlight w:val="none"/>
                <w:lang w:eastAsia="zh-CN"/>
              </w:rPr>
              <w:t xml:space="preserve">安全生产：有应急预案，无人员伤亡等；</w:t>
            </w:r>
            <w:r>
              <w:rPr>
                <w:rFonts w:hint="default" w:ascii="Times New Roman" w:hAnsi="Times New Roman" w:eastAsia="仿宋" w:cs="Times New Roman"/>
                <w:color w:val="auto"/>
                <w:sz w:val="21"/>
                <w:szCs w:val="21"/>
                <w:highlight w:val="none"/>
                <w:lang w:val="en-US" w:eastAsia="zh-CN"/>
              </w:rPr>
              <w:t xml:space="preserve">每年开展至少1次应急演练；每月集中安全培训不低于1次。作业船上配备足够的安全设备（救生设备、消防器材、警示标识等）；人员作业时要按规定穿戴救生衣。</w:t>
            </w:r>
            <w:r/>
          </w:p>
        </w:tc>
        <w:tc>
          <w:tcPr>
            <w:tcBorders>
              <w:top w:val="single" w:color="auto" w:sz="4" w:space="0"/>
              <w:left w:val="single" w:color="000000" w:sz="4" w:space="0"/>
              <w:bottom w:val="single" w:color="000000" w:sz="4" w:space="0"/>
              <w:right w:val="single" w:color="000000" w:sz="4" w:space="0"/>
            </w:tcBorders>
            <w:tcW w:w="415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lang w:eastAsia="zh-CN"/>
              </w:rPr>
              <w:t xml:space="preserve">无应急预案或预案准备不充分扣</w:t>
            </w:r>
            <w:r>
              <w:rPr>
                <w:rFonts w:hint="default" w:ascii="Times New Roman" w:hAnsi="Times New Roman" w:eastAsia="仿宋" w:cs="Times New Roman"/>
                <w:color w:val="auto"/>
                <w:sz w:val="21"/>
                <w:szCs w:val="21"/>
                <w:highlight w:val="none"/>
                <w:lang w:val="en-US" w:eastAsia="zh-CN"/>
              </w:rPr>
              <w:t xml:space="preserve">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2.未按照规定开展培训、演练的发现1次扣2分。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3.保洁人员作业时未按要求穿戴救生衣1次扣2分。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4.作业船上安全设备未按照相关法律法规配备的发现1处扣2分。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rPr>
              <w:t xml:space="preserve">保洁作业过程中发生事故造成人员伤害的，每起扣</w:t>
            </w:r>
            <w:r>
              <w:rPr>
                <w:rFonts w:hint="default" w:ascii="Times New Roman" w:hAnsi="Times New Roman" w:eastAsia="仿宋" w:cs="Times New Roman"/>
                <w:color w:val="auto"/>
                <w:sz w:val="21"/>
                <w:szCs w:val="21"/>
                <w:highlight w:val="none"/>
                <w:lang w:val="en-US" w:eastAsia="zh-CN"/>
              </w:rPr>
              <w:t xml:space="preserve">5</w:t>
            </w:r>
            <w:r>
              <w:rPr>
                <w:rFonts w:hint="default" w:ascii="Times New Roman" w:hAnsi="Times New Roman" w:eastAsia="仿宋" w:cs="Times New Roman"/>
                <w:color w:val="auto"/>
                <w:sz w:val="21"/>
                <w:szCs w:val="21"/>
                <w:highlight w:val="none"/>
              </w:rPr>
              <w:t xml:space="preserve">分</w:t>
            </w:r>
            <w:r>
              <w:rPr>
                <w:rFonts w:hint="default" w:ascii="Times New Roman" w:hAnsi="Times New Roman" w:eastAsia="仿宋" w:cs="Times New Roman"/>
                <w:color w:val="auto"/>
                <w:sz w:val="21"/>
                <w:szCs w:val="21"/>
                <w:highlight w:val="none"/>
                <w:lang w:eastAsia="zh-CN"/>
              </w:rPr>
              <w:t xml:space="preserve">；</w:t>
            </w:r>
            <w:r>
              <w:rPr>
                <w:rFonts w:hint="default" w:ascii="Times New Roman" w:hAnsi="Times New Roman" w:eastAsia="仿宋" w:cs="Times New Roman"/>
                <w:color w:val="auto"/>
                <w:sz w:val="21"/>
                <w:szCs w:val="21"/>
                <w:highlight w:val="none"/>
              </w:rPr>
              <w:t xml:space="preserve">造成人员死亡一次扣10分。</w:t>
            </w:r>
            <w:r/>
          </w:p>
        </w:tc>
        <w:tc>
          <w:tcPr>
            <w:tcBorders>
              <w:top w:val="single" w:color="auto" w:sz="4" w:space="0"/>
              <w:left w:val="single" w:color="000000" w:sz="4" w:space="0"/>
              <w:bottom w:val="single" w:color="000000" w:sz="4" w:space="0"/>
              <w:right w:val="single" w:color="000000"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现场检查</w:t>
            </w:r>
            <w:r/>
          </w:p>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eastAsia="zh-CN"/>
              </w:rPr>
              <w:t xml:space="preserve">查阅台账</w:t>
            </w:r>
            <w:r/>
          </w:p>
        </w:tc>
      </w:tr>
      <w:tr>
        <w:trPr>
          <w:jc w:val="center"/>
          <w:trHeight w:val="1299"/>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加分项</w:t>
            </w:r>
            <w:r/>
          </w:p>
        </w:tc>
        <w:tc>
          <w:tcPr>
            <w:gridSpan w:val="2"/>
            <w:tcBorders>
              <w:top w:val="single" w:color="auto" w:sz="4" w:space="0"/>
              <w:left w:val="single" w:color="auto" w:sz="4" w:space="0"/>
              <w:bottom w:val="single" w:color="auto" w:sz="4" w:space="0"/>
              <w:right w:val="single" w:color="auto" w:sz="4" w:space="0"/>
            </w:tcBorders>
            <w:tcW w:w="680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lang w:eastAsia="zh-CN"/>
              </w:rPr>
              <w:t xml:space="preserve">配合做好特殊区域保洁、市级及以上重大活动保障到位、承担突击保洁任务（如市级及以上领导巡河、上级检查、现场会活动等），在月度考核中，如皋级加1分、南通级加2分、省级加3分。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val="en-US" w:eastAsia="zh-CN"/>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lang w:eastAsia="zh-CN"/>
              </w:rPr>
              <w:t xml:space="preserve">引进先进打捞设备、船只等，在年度考核中加</w:t>
            </w:r>
            <w:r>
              <w:rPr>
                <w:rFonts w:hint="default" w:ascii="Times New Roman" w:hAnsi="Times New Roman" w:eastAsia="仿宋" w:cs="Times New Roman"/>
                <w:color w:val="auto"/>
                <w:sz w:val="21"/>
                <w:szCs w:val="21"/>
                <w:highlight w:val="none"/>
                <w:lang w:val="en-US" w:eastAsia="zh-CN"/>
              </w:rPr>
              <w:t xml:space="preserve">2分。</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根据实际</w:t>
            </w:r>
            <w:r/>
          </w:p>
        </w:tc>
      </w:tr>
      <w:tr>
        <w:trPr>
          <w:jc w:val="center"/>
          <w:trHeight w:val="21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一票否决</w:t>
            </w:r>
            <w:r/>
          </w:p>
        </w:tc>
        <w:tc>
          <w:tcPr>
            <w:gridSpan w:val="2"/>
            <w:tcBorders>
              <w:top w:val="single" w:color="auto" w:sz="4" w:space="0"/>
              <w:left w:val="single" w:color="auto" w:sz="4" w:space="0"/>
              <w:bottom w:val="single" w:color="auto" w:sz="4" w:space="0"/>
              <w:right w:val="single" w:color="auto" w:sz="4" w:space="0"/>
            </w:tcBorders>
            <w:tcW w:w="6809"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1.</w:t>
            </w:r>
            <w:r>
              <w:rPr>
                <w:rFonts w:hint="default" w:ascii="Times New Roman" w:hAnsi="Times New Roman" w:eastAsia="仿宋" w:cs="Times New Roman"/>
                <w:color w:val="auto"/>
                <w:sz w:val="21"/>
                <w:szCs w:val="21"/>
                <w:highlight w:val="none"/>
                <w:lang w:eastAsia="zh-CN"/>
              </w:rPr>
              <w:t xml:space="preserve">一年内累计</w:t>
            </w:r>
            <w:r>
              <w:rPr>
                <w:rFonts w:hint="default" w:ascii="Times New Roman" w:hAnsi="Times New Roman" w:eastAsia="仿宋" w:cs="Times New Roman"/>
                <w:color w:val="auto"/>
                <w:sz w:val="21"/>
                <w:szCs w:val="21"/>
                <w:highlight w:val="none"/>
                <w:lang w:val="en-US" w:eastAsia="zh-CN"/>
              </w:rPr>
              <w:t xml:space="preserve">3次</w:t>
            </w:r>
            <w:r>
              <w:rPr>
                <w:rFonts w:hint="default" w:ascii="Times New Roman" w:hAnsi="Times New Roman" w:eastAsia="仿宋" w:cs="Times New Roman"/>
                <w:color w:val="auto"/>
                <w:sz w:val="21"/>
                <w:szCs w:val="21"/>
                <w:highlight w:val="none"/>
                <w:lang w:eastAsia="zh-CN"/>
              </w:rPr>
              <w:t xml:space="preserve">月度考核得分低于80分，直接终止合同，终止合同日期为一个年度内第三次警告开出的日期为准。</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2.</w:t>
            </w:r>
            <w:r>
              <w:rPr>
                <w:rFonts w:hint="default" w:ascii="Times New Roman" w:hAnsi="Times New Roman" w:eastAsia="仿宋" w:cs="Times New Roman"/>
                <w:color w:val="auto"/>
                <w:sz w:val="21"/>
                <w:szCs w:val="21"/>
                <w:highlight w:val="none"/>
                <w:lang w:eastAsia="zh-CN"/>
              </w:rPr>
              <w:t xml:space="preserve">年度综合考核低于</w:t>
            </w:r>
            <w:r>
              <w:rPr>
                <w:rFonts w:hint="default" w:ascii="Times New Roman" w:hAnsi="Times New Roman" w:eastAsia="仿宋" w:cs="Times New Roman"/>
                <w:color w:val="auto"/>
                <w:sz w:val="21"/>
                <w:szCs w:val="21"/>
                <w:highlight w:val="none"/>
                <w:lang w:val="en-US" w:eastAsia="zh-CN"/>
              </w:rPr>
              <w:t xml:space="preserve">80分为年度考核不合格</w:t>
            </w:r>
            <w:r>
              <w:rPr>
                <w:rFonts w:hint="default" w:ascii="Times New Roman" w:hAnsi="Times New Roman" w:eastAsia="仿宋" w:cs="Times New Roman"/>
                <w:color w:val="auto"/>
                <w:sz w:val="21"/>
                <w:szCs w:val="21"/>
                <w:highlight w:val="none"/>
                <w:lang w:eastAsia="zh-CN"/>
              </w:rPr>
              <w:t xml:space="preserve">。</w:t>
            </w:r>
            <w:r/>
          </w:p>
          <w:p>
            <w:pPr>
              <w:jc w:val="left"/>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3.</w:t>
            </w:r>
            <w:r>
              <w:rPr>
                <w:rFonts w:hint="default" w:ascii="Times New Roman" w:hAnsi="Times New Roman" w:eastAsia="仿宋" w:cs="Times New Roman"/>
                <w:color w:val="auto"/>
                <w:sz w:val="21"/>
                <w:szCs w:val="21"/>
                <w:highlight w:val="none"/>
                <w:lang w:eastAsia="zh-CN"/>
              </w:rPr>
              <w:t xml:space="preserve">签订合同后不按合同条款履行的，1年内被水利局约谈累计两次的。</w:t>
            </w:r>
            <w:r/>
          </w:p>
          <w:p>
            <w:pPr>
              <w:jc w:val="left"/>
              <w:keepLines w:val="0"/>
              <w:keepNext w:val="0"/>
              <w:pageBreakBefore w:val="0"/>
              <w:spacing w:line="240" w:lineRule="auto"/>
              <w:widowControl/>
              <w:rPr>
                <w:rFonts w:hint="default" w:ascii="Times New Roman" w:hAnsi="Times New Roman" w:eastAsia="仿宋" w:cs="Times New Roman"/>
                <w:bCs/>
                <w:color w:val="auto"/>
                <w:szCs w:val="21"/>
                <w:highlight w:val="none"/>
                <w:lang w:eastAsia="zh-CN"/>
              </w:rPr>
            </w:pPr>
            <w:r>
              <w:rPr>
                <w:rFonts w:hint="default" w:ascii="Times New Roman" w:hAnsi="Times New Roman" w:eastAsia="仿宋" w:cs="Times New Roman"/>
                <w:color w:val="auto"/>
                <w:sz w:val="21"/>
                <w:szCs w:val="21"/>
                <w:highlight w:val="none"/>
                <w:lang w:val="en-US" w:eastAsia="zh-CN"/>
              </w:rPr>
              <w:t xml:space="preserve">4.</w:t>
            </w:r>
            <w:r>
              <w:rPr>
                <w:rFonts w:hint="default" w:ascii="Times New Roman" w:hAnsi="Times New Roman" w:eastAsia="仿宋" w:cs="Times New Roman"/>
                <w:color w:val="auto"/>
                <w:sz w:val="21"/>
                <w:szCs w:val="21"/>
                <w:highlight w:val="none"/>
                <w:lang w:eastAsia="zh-CN"/>
              </w:rPr>
              <w:t xml:space="preserve">因管理不善造成重大社会负面影响的。</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color w:val="auto"/>
                <w:sz w:val="21"/>
                <w:szCs w:val="21"/>
                <w:highlight w:val="none"/>
                <w:lang w:eastAsia="zh-CN"/>
              </w:rPr>
            </w:pPr>
            <w:r>
              <w:rPr>
                <w:rFonts w:hint="default" w:ascii="Times New Roman" w:hAnsi="Times New Roman" w:eastAsia="仿宋" w:cs="Times New Roman"/>
                <w:color w:val="auto"/>
                <w:sz w:val="21"/>
                <w:szCs w:val="21"/>
                <w:highlight w:val="none"/>
                <w:lang w:eastAsia="zh-CN"/>
              </w:rPr>
              <w:t xml:space="preserve">发生前栏任何一种情形，采购人有权终止合同、终止拨付剩余合同资金，情节严重的超报招采中</w:t>
            </w:r>
            <w:r>
              <w:rPr>
                <w:rFonts w:hint="eastAsia" w:eastAsia="仿宋" w:cs="Times New Roman"/>
                <w:color w:val="auto"/>
                <w:sz w:val="21"/>
                <w:szCs w:val="21"/>
                <w:highlight w:val="none"/>
                <w:lang w:eastAsia="zh-CN"/>
              </w:rPr>
              <w:t xml:space="preserve">心登</w:t>
            </w:r>
            <w:r>
              <w:rPr>
                <w:rFonts w:hint="default" w:ascii="Times New Roman" w:hAnsi="Times New Roman" w:eastAsia="仿宋" w:cs="Times New Roman"/>
                <w:color w:val="auto"/>
                <w:sz w:val="21"/>
                <w:szCs w:val="21"/>
                <w:highlight w:val="none"/>
                <w:lang w:eastAsia="zh-CN"/>
              </w:rPr>
              <w:t xml:space="preserve">记不良信誉。</w:t>
            </w:r>
            <w:r/>
          </w:p>
        </w:tc>
      </w:tr>
    </w:tbl>
    <w:p>
      <w:pPr>
        <w:pStyle w:val="899"/>
        <w:ind w:firstLine="0"/>
        <w:jc w:val="center"/>
        <w:spacing w:line="240" w:lineRule="auto"/>
        <w:rPr>
          <w:rFonts w:hint="default" w:ascii="Times New Roman" w:hAnsi="Times New Roman" w:cs="Times New Roman"/>
          <w:b/>
          <w:color w:val="auto"/>
          <w:highlight w:val="none"/>
        </w:rPr>
      </w:pPr>
      <w:r>
        <w:rPr>
          <w:rFonts w:hint="default" w:ascii="Times New Roman" w:hAnsi="Times New Roman" w:eastAsia="仿宋" w:cs="Times New Roman"/>
          <w:color w:val="auto"/>
          <w:highlight w:val="none"/>
        </w:rPr>
        <w:br w:type="page" w:clear="all"/>
      </w:r>
      <w:r>
        <w:rPr>
          <w:rFonts w:hint="default" w:ascii="Times New Roman" w:hAnsi="Times New Roman" w:eastAsia="微软雅黑" w:cs="Times New Roman"/>
          <w:bCs/>
          <w:color w:val="auto"/>
          <w:sz w:val="32"/>
          <w:szCs w:val="32"/>
          <w:highlight w:val="none"/>
        </w:rPr>
        <w:t xml:space="preserve">第</w:t>
      </w:r>
      <w:r>
        <w:rPr>
          <w:rFonts w:hint="default" w:ascii="Times New Roman" w:hAnsi="Times New Roman" w:eastAsia="微软雅黑" w:cs="Times New Roman"/>
          <w:bCs/>
          <w:color w:val="auto"/>
          <w:sz w:val="32"/>
          <w:szCs w:val="32"/>
          <w:highlight w:val="none"/>
          <w:lang w:val="en-US" w:eastAsia="zh-CN"/>
        </w:rPr>
        <w:t xml:space="preserve">五</w:t>
      </w:r>
      <w:r>
        <w:rPr>
          <w:rFonts w:hint="default" w:ascii="Times New Roman" w:hAnsi="Times New Roman" w:eastAsia="微软雅黑" w:cs="Times New Roman"/>
          <w:bCs/>
          <w:color w:val="auto"/>
          <w:sz w:val="32"/>
          <w:szCs w:val="32"/>
          <w:highlight w:val="none"/>
        </w:rPr>
        <w:t xml:space="preserve">章 评标标准和方法</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一、最低评标价法</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投标文件满足招标文件全部实质性要求，且投标报价最低的投标人为中标候选人。</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二、综合评分法</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1.投标文件满足招标文件全部实质性要求，且按照评审因素的量化指标评审得分最高的投标人为中标候选人。</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2.评标委员会将对通过资格及符合性检查的各合格采购人根据投标文件和招标货物的性能、价格、商务等因素进行评分，总分为100分</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不含清单内产品加分</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。采购人的最终得分是所有评委给其的评分</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不含报价得分</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的算术平均值加价格分和清单内产品加分，分数计算取至小数点后2位。</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3.评审因素：价格、技术、商务、财务状况、信誉、业绩、服务、对招标文件的响应程度，以及相应的比重或者权值等。</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4. 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投标报价得分=</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评标基准价／投标报价</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×价格分分值</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评标过程中，不得去掉报价中的最高报价和最低报价。因落实政府采购政策进行价格调整的，以调整后的价格计算评标基准价和投标报价。</w:t>
      </w:r>
      <w:r/>
    </w:p>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5.评分表</w:t>
      </w:r>
      <w:r/>
    </w:p>
    <w:tbl>
      <w:tblPr>
        <w:tblStyle w:val="863"/>
        <w:tblW w:w="494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3"/>
        <w:gridCol w:w="1290"/>
        <w:gridCol w:w="975"/>
        <w:gridCol w:w="6431"/>
      </w:tblGrid>
      <w:tr>
        <w:trPr>
          <w:trHeight w:val="286"/>
        </w:trPr>
        <w:tc>
          <w:tcPr>
            <w:tcW w:w="773"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序号</w:t>
            </w:r>
            <w:r/>
          </w:p>
        </w:tc>
        <w:tc>
          <w:tcPr>
            <w:tcW w:w="1290" w:type="dxa"/>
            <w:vAlign w:val="center"/>
            <w:textDirection w:val="lrTb"/>
            <w:noWrap w:val="false"/>
          </w:tcPr>
          <w:p>
            <w:pPr>
              <w:jc w:val="center"/>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评审因素</w:t>
            </w:r>
            <w:r/>
          </w:p>
        </w:tc>
        <w:tc>
          <w:tcPr>
            <w:tcW w:w="975"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分值</w:t>
            </w:r>
            <w:r/>
          </w:p>
        </w:tc>
        <w:tc>
          <w:tcPr>
            <w:tcW w:w="6431"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评审要求或标准</w:t>
            </w:r>
            <w:r/>
          </w:p>
        </w:tc>
      </w:tr>
      <w:tr>
        <w:trPr>
          <w:trHeight w:val="690"/>
        </w:trPr>
        <w:tc>
          <w:tcPr>
            <w:shd w:val="clear" w:color="auto" w:fill="auto"/>
            <w:tcW w:w="773"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highlight w:val="none"/>
              </w:rPr>
              <w:t xml:space="preserve">1</w:t>
            </w:r>
            <w:r/>
          </w:p>
        </w:tc>
        <w:tc>
          <w:tcPr>
            <w:shd w:val="clear" w:color="auto" w:fill="auto"/>
            <w:tcW w:w="129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rPr>
              <w:t xml:space="preserve">项目</w:t>
            </w:r>
            <w:r>
              <w:rPr>
                <w:rFonts w:hint="default" w:ascii="Times New Roman" w:hAnsi="Times New Roman" w:eastAsia="仿宋" w:cs="Times New Roman"/>
                <w:b w:val="0"/>
                <w:bCs w:val="0"/>
                <w:color w:val="auto"/>
                <w:sz w:val="24"/>
                <w:szCs w:val="24"/>
                <w:highlight w:val="none"/>
              </w:rPr>
              <w:t xml:space="preserve">管理</w:t>
            </w:r>
            <w:r>
              <w:rPr>
                <w:rFonts w:hint="default" w:ascii="Times New Roman" w:hAnsi="Times New Roman" w:eastAsia="仿宋" w:cs="Times New Roman"/>
                <w:b w:val="0"/>
                <w:bCs w:val="0"/>
                <w:color w:val="auto"/>
                <w:sz w:val="24"/>
                <w:szCs w:val="24"/>
                <w:highlight w:val="none"/>
                <w:lang w:val="en-US" w:eastAsia="zh-CN"/>
              </w:rPr>
              <w:t xml:space="preserve">方案</w:t>
            </w:r>
            <w:r/>
          </w:p>
        </w:tc>
        <w:tc>
          <w:tcPr>
            <w:shd w:val="clear" w:color="auto" w:fill="auto"/>
            <w:tcW w:w="97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4"/>
                <w:szCs w:val="24"/>
                <w:highlight w:val="none"/>
                <w:lang w:val="en-US" w:eastAsia="zh-CN" w:bidi="ar"/>
              </w:rPr>
            </w:pPr>
            <w:r>
              <w:rPr>
                <w:rFonts w:hint="default" w:ascii="Times New Roman" w:hAnsi="Times New Roman" w:eastAsia="仿宋" w:cs="Times New Roman"/>
                <w:color w:val="auto"/>
                <w:sz w:val="24"/>
                <w:szCs w:val="24"/>
                <w:highlight w:val="none"/>
                <w:lang w:val="en-US" w:eastAsia="zh-CN"/>
              </w:rPr>
              <w:t xml:space="preserve">5分</w:t>
            </w:r>
            <w:r/>
          </w:p>
        </w:tc>
        <w:tc>
          <w:tcPr>
            <w:shd w:val="clear" w:color="auto" w:fill="auto"/>
            <w:tcW w:w="6431"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color w:val="auto"/>
                <w:sz w:val="24"/>
                <w:szCs w:val="24"/>
                <w:highlight w:val="none"/>
              </w:rPr>
              <w:suppressLineNumbers w:val="0"/>
            </w:pPr>
            <w:r>
              <w:rPr>
                <w:rFonts w:hint="default" w:ascii="Times New Roman" w:hAnsi="Times New Roman" w:eastAsia="仿宋" w:cs="Times New Roman"/>
                <w:color w:val="auto"/>
                <w:sz w:val="24"/>
                <w:szCs w:val="24"/>
                <w:highlight w:val="none"/>
                <w:lang w:eastAsia="zh-CN"/>
              </w:rPr>
              <w:t xml:space="preserve">投标人</w:t>
            </w:r>
            <w:r>
              <w:rPr>
                <w:rFonts w:hint="default" w:ascii="Times New Roman" w:hAnsi="Times New Roman" w:eastAsia="仿宋" w:cs="Times New Roman"/>
                <w:color w:val="auto"/>
                <w:sz w:val="24"/>
                <w:szCs w:val="24"/>
                <w:highlight w:val="none"/>
              </w:rPr>
              <w:t xml:space="preserve">制定该项目总体管理方案，</w:t>
            </w:r>
            <w:r>
              <w:rPr>
                <w:rFonts w:hint="default" w:ascii="Times New Roman" w:hAnsi="Times New Roman" w:eastAsia="仿宋" w:cs="Times New Roman"/>
                <w:color w:val="auto"/>
                <w:sz w:val="24"/>
                <w:szCs w:val="24"/>
                <w:highlight w:val="none"/>
                <w:lang w:val="en-US" w:eastAsia="zh-CN" w:bidi="ar"/>
              </w:rPr>
              <w:t xml:space="preserve">内容包括但不限于：</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bidi="ar-SA"/>
              </w:rPr>
              <w:t xml:space="preserve">1.</w:t>
            </w:r>
            <w:r>
              <w:rPr>
                <w:rFonts w:hint="default" w:ascii="Times New Roman" w:hAnsi="Times New Roman" w:eastAsia="仿宋" w:cs="Times New Roman"/>
                <w:color w:val="auto"/>
                <w:sz w:val="24"/>
                <w:szCs w:val="24"/>
                <w:highlight w:val="none"/>
                <w:lang w:val="en-US" w:eastAsia="zh-CN"/>
              </w:rPr>
              <w:t xml:space="preserve">本项目</w:t>
            </w:r>
            <w:r>
              <w:rPr>
                <w:rFonts w:hint="default" w:ascii="Times New Roman" w:hAnsi="Times New Roman" w:eastAsia="仿宋" w:cs="Times New Roman"/>
                <w:color w:val="auto"/>
                <w:sz w:val="24"/>
                <w:szCs w:val="24"/>
                <w:highlight w:val="none"/>
              </w:rPr>
              <w:t xml:space="preserve">组织机构</w:t>
            </w:r>
            <w:r>
              <w:rPr>
                <w:rFonts w:hint="default" w:ascii="Times New Roman" w:hAnsi="Times New Roman" w:eastAsia="仿宋" w:cs="Times New Roman"/>
                <w:color w:val="auto"/>
                <w:sz w:val="24"/>
                <w:szCs w:val="24"/>
                <w:highlight w:val="none"/>
                <w:lang w:val="en-US" w:eastAsia="zh-CN"/>
              </w:rPr>
              <w:t xml:space="preserve">及岗位职责</w:t>
            </w:r>
            <w:r>
              <w:rPr>
                <w:rFonts w:hint="default" w:ascii="Times New Roman" w:hAnsi="Times New Roman" w:eastAsia="仿宋" w:cs="Times New Roman"/>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bidi="ar-SA"/>
              </w:rPr>
              <w:t xml:space="preserve">2.</w:t>
            </w:r>
            <w:r>
              <w:rPr>
                <w:rFonts w:hint="default" w:ascii="Times New Roman" w:hAnsi="Times New Roman" w:eastAsia="仿宋" w:cs="Times New Roman"/>
                <w:color w:val="auto"/>
                <w:sz w:val="24"/>
                <w:szCs w:val="24"/>
                <w:highlight w:val="none"/>
                <w:lang w:val="en-US" w:eastAsia="zh-CN"/>
              </w:rPr>
              <w:t xml:space="preserve">本项目</w:t>
            </w:r>
            <w:r>
              <w:rPr>
                <w:rFonts w:hint="default" w:ascii="Times New Roman" w:hAnsi="Times New Roman" w:eastAsia="仿宋" w:cs="Times New Roman"/>
                <w:color w:val="auto"/>
                <w:sz w:val="24"/>
                <w:szCs w:val="24"/>
                <w:highlight w:val="none"/>
              </w:rPr>
              <w:t xml:space="preserve">人员安排</w:t>
            </w:r>
            <w:r>
              <w:rPr>
                <w:rFonts w:hint="default" w:ascii="Times New Roman" w:hAnsi="Times New Roman" w:eastAsia="仿宋" w:cs="Times New Roman"/>
                <w:color w:val="auto"/>
                <w:sz w:val="24"/>
                <w:szCs w:val="24"/>
                <w:highlight w:val="none"/>
                <w:lang w:eastAsia="zh-CN"/>
              </w:rPr>
              <w:t xml:space="preserve">及设备配备</w:t>
            </w:r>
            <w:r>
              <w:rPr>
                <w:rFonts w:hint="default" w:ascii="Times New Roman" w:hAnsi="Times New Roman" w:eastAsia="仿宋" w:cs="Times New Roman"/>
                <w:color w:val="auto"/>
                <w:sz w:val="24"/>
                <w:szCs w:val="24"/>
                <w:highlight w:val="none"/>
                <w:lang w:val="en-US" w:eastAsia="zh-CN"/>
              </w:rPr>
              <w:t xml:space="preserve">方案</w:t>
            </w:r>
            <w:r>
              <w:rPr>
                <w:rFonts w:hint="default" w:ascii="Times New Roman" w:hAnsi="Times New Roman" w:eastAsia="仿宋" w:cs="Times New Roman"/>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bidi="ar-SA"/>
              </w:rPr>
              <w:t xml:space="preserve">3.本项目</w:t>
            </w:r>
            <w:r>
              <w:rPr>
                <w:rFonts w:hint="default" w:ascii="Times New Roman" w:hAnsi="Times New Roman" w:eastAsia="仿宋" w:cs="Times New Roman"/>
                <w:color w:val="auto"/>
                <w:sz w:val="24"/>
                <w:szCs w:val="24"/>
                <w:highlight w:val="none"/>
              </w:rPr>
              <w:t xml:space="preserve">区域划分</w:t>
            </w:r>
            <w:r>
              <w:rPr>
                <w:rFonts w:hint="default" w:ascii="Times New Roman" w:hAnsi="Times New Roman" w:eastAsia="仿宋" w:cs="Times New Roman"/>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4.本项目河道</w:t>
            </w:r>
            <w:r>
              <w:rPr>
                <w:rFonts w:hint="default" w:ascii="Times New Roman" w:hAnsi="Times New Roman" w:eastAsia="仿宋" w:cs="Times New Roman"/>
                <w:color w:val="auto"/>
                <w:sz w:val="24"/>
                <w:szCs w:val="24"/>
                <w:highlight w:val="none"/>
              </w:rPr>
              <w:t xml:space="preserve">作业时间</w:t>
            </w:r>
            <w:r>
              <w:rPr>
                <w:rFonts w:hint="default" w:ascii="Times New Roman" w:hAnsi="Times New Roman" w:eastAsia="仿宋" w:cs="Times New Roman"/>
                <w:color w:val="auto"/>
                <w:sz w:val="24"/>
                <w:szCs w:val="24"/>
                <w:highlight w:val="none"/>
                <w:lang w:val="en-US" w:eastAsia="zh-CN"/>
              </w:rPr>
              <w:t xml:space="preserve">安排；</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5.本项目</w:t>
            </w:r>
            <w:r>
              <w:rPr>
                <w:rFonts w:hint="default" w:ascii="Times New Roman" w:hAnsi="Times New Roman" w:eastAsia="仿宋" w:cs="Times New Roman"/>
                <w:color w:val="auto"/>
                <w:sz w:val="24"/>
                <w:szCs w:val="24"/>
                <w:highlight w:val="none"/>
              </w:rPr>
              <w:t xml:space="preserve">干支流及区镇村河道协同管理</w:t>
            </w:r>
            <w:r>
              <w:rPr>
                <w:rFonts w:hint="default" w:ascii="Times New Roman" w:hAnsi="Times New Roman" w:eastAsia="仿宋" w:cs="Times New Roman"/>
                <w:color w:val="auto"/>
                <w:sz w:val="24"/>
                <w:szCs w:val="24"/>
                <w:highlight w:val="none"/>
                <w:lang w:val="en-US" w:eastAsia="zh-CN"/>
              </w:rPr>
              <w:t xml:space="preserve">方案。</w:t>
            </w:r>
            <w:r/>
          </w:p>
          <w:p>
            <w:pPr>
              <w:ind w:right="0" w:firstLine="482"/>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b/>
                <w:bCs/>
                <w:color w:val="auto"/>
                <w:sz w:val="24"/>
                <w:szCs w:val="24"/>
                <w:highlight w:val="none"/>
                <w:lang w:val="en-US" w:eastAsia="zh-CN" w:bidi="ar"/>
              </w:rPr>
              <w:suppressLineNumbers w:val="0"/>
            </w:pPr>
            <w:r>
              <w:rPr>
                <w:rFonts w:hint="default" w:ascii="Times New Roman" w:hAnsi="Times New Roman" w:eastAsia="仿宋" w:cs="Times New Roman"/>
                <w:b/>
                <w:bCs/>
                <w:color w:val="auto"/>
                <w:sz w:val="24"/>
                <w:szCs w:val="24"/>
                <w:highlight w:val="none"/>
                <w:lang w:val="en-US" w:eastAsia="zh-CN" w:bidi="ar"/>
              </w:rPr>
              <w:t xml:space="preserve">上述5方面内容中每缺少一项内容扣1分，每有一处需求分析内容存在缺陷或不足的扣0.5分，扣完为止。本项最多得5分。</w:t>
            </w:r>
            <w:r/>
          </w:p>
          <w:p>
            <w:pPr>
              <w:ind w:right="0" w:firstLine="482"/>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color w:val="auto"/>
                <w:sz w:val="24"/>
                <w:szCs w:val="24"/>
                <w:highlight w:val="none"/>
                <w:lang w:val="en-US" w:eastAsia="zh-CN" w:bidi="ar-SA"/>
              </w:rPr>
              <w:suppressLineNumbers w:val="0"/>
            </w:pPr>
            <w:r>
              <w:rPr>
                <w:rFonts w:hint="default" w:ascii="Times New Roman" w:hAnsi="Times New Roman" w:eastAsia="仿宋" w:cs="Times New Roman"/>
                <w:b/>
                <w:bCs/>
                <w:color w:val="auto"/>
                <w:sz w:val="24"/>
                <w:szCs w:val="24"/>
                <w:highlight w:val="none"/>
                <w:lang w:val="en-US" w:eastAsia="zh-CN" w:bidi="ar"/>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1099"/>
        </w:trPr>
        <w:tc>
          <w:tcPr>
            <w:shd w:val="clear" w:color="auto" w:fill="auto"/>
            <w:tcW w:w="773"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highlight w:val="none"/>
              </w:rPr>
              <w:t xml:space="preserve">2</w:t>
            </w:r>
            <w:r/>
          </w:p>
        </w:tc>
        <w:tc>
          <w:tcPr>
            <w:shd w:val="clear" w:color="auto" w:fill="auto"/>
            <w:tcW w:w="129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rPr>
              <w:t xml:space="preserve">河道保洁作业流程</w:t>
            </w:r>
            <w:r/>
          </w:p>
        </w:tc>
        <w:tc>
          <w:tcPr>
            <w:shd w:val="clear" w:color="auto" w:fill="auto"/>
            <w:tcW w:w="97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4"/>
                <w:szCs w:val="24"/>
                <w:highlight w:val="none"/>
                <w:lang w:val="en-US" w:eastAsia="zh-CN" w:bidi="ar"/>
              </w:rPr>
            </w:pPr>
            <w:r>
              <w:rPr>
                <w:rFonts w:hint="default" w:ascii="Times New Roman" w:hAnsi="Times New Roman" w:eastAsia="仿宋" w:cs="Times New Roman"/>
                <w:color w:val="auto"/>
                <w:sz w:val="24"/>
                <w:szCs w:val="24"/>
                <w:highlight w:val="none"/>
                <w:lang w:val="en-US" w:eastAsia="zh-CN"/>
              </w:rPr>
              <w:t xml:space="preserve">6分</w:t>
            </w:r>
            <w:r/>
          </w:p>
        </w:tc>
        <w:tc>
          <w:tcPr>
            <w:shd w:val="clear" w:color="auto" w:fill="auto"/>
            <w:tcW w:w="6431"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color w:val="auto"/>
                <w:sz w:val="24"/>
                <w:szCs w:val="24"/>
                <w:highlight w:val="none"/>
              </w:rPr>
              <w:suppressLineNumbers w:val="0"/>
            </w:pPr>
            <w:r>
              <w:rPr>
                <w:rFonts w:hint="default" w:ascii="Times New Roman" w:hAnsi="Times New Roman" w:eastAsia="仿宋" w:cs="Times New Roman"/>
                <w:color w:val="auto"/>
                <w:sz w:val="24"/>
                <w:szCs w:val="24"/>
                <w:highlight w:val="none"/>
                <w:lang w:eastAsia="zh-CN"/>
              </w:rPr>
              <w:t xml:space="preserve">投标人</w:t>
            </w:r>
            <w:r>
              <w:rPr>
                <w:rFonts w:hint="default" w:ascii="Times New Roman" w:hAnsi="Times New Roman" w:eastAsia="仿宋" w:cs="Times New Roman"/>
                <w:color w:val="auto"/>
                <w:sz w:val="24"/>
                <w:szCs w:val="24"/>
                <w:highlight w:val="none"/>
              </w:rPr>
              <w:t xml:space="preserve">根据公司拟投入的保洁船、设备、人员，并结合河道实际，制定河道保洁作业流程，</w:t>
            </w:r>
            <w:r>
              <w:rPr>
                <w:rFonts w:hint="default" w:ascii="Times New Roman" w:hAnsi="Times New Roman" w:eastAsia="仿宋" w:cs="Times New Roman"/>
                <w:color w:val="auto"/>
                <w:sz w:val="24"/>
                <w:szCs w:val="24"/>
                <w:highlight w:val="none"/>
                <w:lang w:val="en-US" w:eastAsia="zh-CN" w:bidi="ar"/>
              </w:rPr>
              <w:t xml:space="preserve">内容包括但不限于：</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1.各季节巡航保洁的工作重点内容及不同河道问题的处置办法；</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2.河道隐患、工厂排污、畜禽粪便直排等问题处置办法；</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3.对不同航河道、重点河段保洁方案；</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4.垃圾渗漏液处置工艺、方案及措施；</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5.服务期间与其他部门、沿线乡镇的综合协调方案；</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6.服务所需的船只、设备、工具等保养、维修、使用方案。</w:t>
            </w:r>
            <w:r/>
          </w:p>
          <w:p>
            <w:pPr>
              <w:ind w:right="0" w:firstLine="482"/>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b/>
                <w:bCs/>
                <w:color w:val="auto"/>
                <w:sz w:val="24"/>
                <w:szCs w:val="24"/>
                <w:highlight w:val="none"/>
                <w:lang w:val="en-US" w:eastAsia="zh-CN" w:bidi="ar"/>
              </w:rPr>
              <w:suppressLineNumbers w:val="0"/>
            </w:pPr>
            <w:r>
              <w:rPr>
                <w:rFonts w:hint="default" w:ascii="Times New Roman" w:hAnsi="Times New Roman" w:eastAsia="仿宋" w:cs="Times New Roman"/>
                <w:b/>
                <w:bCs/>
                <w:color w:val="auto"/>
                <w:sz w:val="24"/>
                <w:szCs w:val="24"/>
                <w:highlight w:val="none"/>
                <w:lang w:val="en-US" w:eastAsia="zh-CN" w:bidi="ar"/>
              </w:rPr>
              <w:t xml:space="preserve">上述6方面内容中每缺少一项内容扣1分，每有一处需求分析内容存在缺陷或不足的扣0.5分，扣完为止。本项最多得6分。</w:t>
            </w:r>
            <w:r/>
          </w:p>
          <w:p>
            <w:pPr>
              <w:ind w:right="0" w:firstLine="482"/>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color w:val="auto"/>
                <w:sz w:val="24"/>
                <w:szCs w:val="24"/>
                <w:highlight w:val="none"/>
                <w:lang w:val="en-US" w:eastAsia="zh-CN" w:bidi="ar-SA"/>
              </w:rPr>
              <w:suppressLineNumbers w:val="0"/>
            </w:pPr>
            <w:r>
              <w:rPr>
                <w:rFonts w:hint="default" w:ascii="Times New Roman" w:hAnsi="Times New Roman" w:eastAsia="仿宋" w:cs="Times New Roman"/>
                <w:b/>
                <w:bCs/>
                <w:color w:val="auto"/>
                <w:sz w:val="24"/>
                <w:szCs w:val="24"/>
                <w:highlight w:val="none"/>
                <w:lang w:val="en-US" w:eastAsia="zh-CN" w:bidi="ar"/>
              </w:rPr>
              <w:t xml:space="preserve">注：流程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2330"/>
        </w:trPr>
        <w:tc>
          <w:tcPr>
            <w:shd w:val="clear" w:color="auto" w:fill="auto"/>
            <w:tcW w:w="773"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highlight w:val="none"/>
              </w:rPr>
              <w:t xml:space="preserve">3</w:t>
            </w:r>
            <w:r/>
          </w:p>
        </w:tc>
        <w:tc>
          <w:tcPr>
            <w:shd w:val="clear" w:color="auto" w:fill="auto"/>
            <w:tcW w:w="129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rPr>
              <w:t xml:space="preserve">重点河段、时段</w:t>
            </w:r>
            <w:r>
              <w:rPr>
                <w:rFonts w:hint="default" w:ascii="Times New Roman" w:hAnsi="Times New Roman" w:eastAsia="仿宋" w:cs="Times New Roman"/>
                <w:b w:val="0"/>
                <w:bCs w:val="0"/>
                <w:color w:val="auto"/>
                <w:sz w:val="24"/>
                <w:szCs w:val="24"/>
                <w:highlight w:val="none"/>
                <w:lang w:eastAsia="zh-CN"/>
              </w:rPr>
              <w:t xml:space="preserve">保洁</w:t>
            </w:r>
            <w:r>
              <w:rPr>
                <w:rFonts w:hint="default" w:ascii="Times New Roman" w:hAnsi="Times New Roman" w:eastAsia="仿宋" w:cs="Times New Roman"/>
                <w:b w:val="0"/>
                <w:bCs w:val="0"/>
                <w:color w:val="auto"/>
                <w:sz w:val="24"/>
                <w:szCs w:val="24"/>
                <w:highlight w:val="none"/>
              </w:rPr>
              <w:t xml:space="preserve">措施</w:t>
            </w:r>
            <w:r/>
          </w:p>
        </w:tc>
        <w:tc>
          <w:tcPr>
            <w:shd w:val="clear" w:color="auto" w:fill="auto"/>
            <w:tcW w:w="97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
              </w:rPr>
            </w:pPr>
            <w:r>
              <w:rPr>
                <w:rFonts w:hint="default" w:ascii="Times New Roman" w:hAnsi="Times New Roman" w:eastAsia="仿宋" w:cs="Times New Roman"/>
                <w:b w:val="0"/>
                <w:bCs w:val="0"/>
                <w:color w:val="auto"/>
                <w:sz w:val="24"/>
                <w:szCs w:val="24"/>
                <w:highlight w:val="none"/>
                <w:lang w:val="en-US" w:eastAsia="zh-CN"/>
              </w:rPr>
              <w:t xml:space="preserve">4分</w:t>
            </w:r>
            <w:r/>
          </w:p>
        </w:tc>
        <w:tc>
          <w:tcPr>
            <w:shd w:val="clear" w:color="auto" w:fill="auto"/>
            <w:tcW w:w="6431" w:type="dxa"/>
            <w:vAlign w:val="center"/>
            <w:textDirection w:val="lrTb"/>
            <w:noWrap w:val="false"/>
          </w:tcPr>
          <w:p>
            <w:pPr>
              <w:keepLines w:val="0"/>
              <w:keepNext w:val="0"/>
              <w:pageBreakBefore w:val="0"/>
              <w:spacing w:line="24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eastAsia="zh-CN"/>
              </w:rPr>
              <w:t xml:space="preserve">投标人</w:t>
            </w:r>
            <w:r>
              <w:rPr>
                <w:rFonts w:hint="default" w:ascii="Times New Roman" w:hAnsi="Times New Roman" w:eastAsia="仿宋" w:cs="Times New Roman"/>
                <w:color w:val="auto"/>
                <w:sz w:val="24"/>
                <w:szCs w:val="24"/>
                <w:highlight w:val="none"/>
                <w:lang w:val="en-US" w:eastAsia="zh-CN"/>
              </w:rPr>
              <w:t xml:space="preserve">根据本项目特点</w:t>
            </w:r>
            <w:r>
              <w:rPr>
                <w:rFonts w:hint="default" w:ascii="Times New Roman" w:hAnsi="Times New Roman" w:eastAsia="仿宋" w:cs="Times New Roman"/>
                <w:color w:val="auto"/>
                <w:sz w:val="24"/>
                <w:szCs w:val="24"/>
                <w:highlight w:val="none"/>
              </w:rPr>
              <w:t xml:space="preserve">制定</w:t>
            </w:r>
            <w:r>
              <w:rPr>
                <w:rFonts w:hint="default" w:ascii="Times New Roman" w:hAnsi="Times New Roman" w:eastAsia="仿宋" w:cs="Times New Roman"/>
                <w:color w:val="auto"/>
                <w:sz w:val="24"/>
                <w:szCs w:val="24"/>
                <w:highlight w:val="none"/>
                <w:lang w:val="en-US" w:eastAsia="zh-CN"/>
              </w:rPr>
              <w:t xml:space="preserve">针对性措施，</w:t>
            </w:r>
            <w:r>
              <w:rPr>
                <w:rFonts w:hint="default" w:ascii="Times New Roman" w:hAnsi="Times New Roman" w:eastAsia="仿宋" w:cs="Times New Roman"/>
                <w:color w:val="auto"/>
                <w:sz w:val="24"/>
                <w:szCs w:val="24"/>
                <w:highlight w:val="none"/>
                <w:lang w:val="en-US" w:eastAsia="zh-CN" w:bidi="ar"/>
              </w:rPr>
              <w:t xml:space="preserve">内容包括但不限</w:t>
            </w:r>
            <w:r>
              <w:rPr>
                <w:rFonts w:hint="default" w:ascii="Times New Roman" w:hAnsi="Times New Roman" w:eastAsia="仿宋" w:cs="Times New Roman"/>
                <w:color w:val="auto"/>
                <w:sz w:val="24"/>
                <w:szCs w:val="24"/>
                <w:highlight w:val="none"/>
                <w:lang w:val="en-US" w:eastAsia="zh-CN"/>
              </w:rPr>
              <w:t xml:space="preserve">于：</w:t>
            </w:r>
            <w:r/>
          </w:p>
          <w:p>
            <w:pPr>
              <w:keepLines w:val="0"/>
              <w:keepNext w:val="0"/>
              <w:pageBreakBefore w:val="0"/>
              <w:spacing w:line="24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lang w:eastAsia="zh-CN"/>
              </w:rPr>
              <w:t xml:space="preserve">针对</w:t>
            </w:r>
            <w:r>
              <w:rPr>
                <w:rFonts w:hint="default" w:ascii="Times New Roman" w:hAnsi="Times New Roman" w:eastAsia="仿宋" w:cs="Times New Roman"/>
                <w:color w:val="auto"/>
                <w:sz w:val="24"/>
                <w:szCs w:val="24"/>
                <w:highlight w:val="none"/>
                <w:lang w:val="en-US" w:eastAsia="zh-CN"/>
              </w:rPr>
              <w:t xml:space="preserve">河道</w:t>
            </w:r>
            <w:r>
              <w:rPr>
                <w:rFonts w:hint="default" w:ascii="Times New Roman" w:hAnsi="Times New Roman" w:eastAsia="仿宋" w:cs="Times New Roman"/>
                <w:color w:val="auto"/>
                <w:sz w:val="24"/>
                <w:szCs w:val="24"/>
                <w:highlight w:val="none"/>
                <w:lang w:eastAsia="zh-CN"/>
              </w:rPr>
              <w:t xml:space="preserve">周边、水利控导建筑、闸站周边、水质监测断面周边、不具备通航条件等河段的保洁措施；</w:t>
            </w:r>
            <w:r/>
          </w:p>
          <w:p>
            <w:pPr>
              <w:keepLines w:val="0"/>
              <w:keepNext w:val="0"/>
              <w:pageBreakBefore w:val="0"/>
              <w:spacing w:line="24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lang w:eastAsia="zh-CN"/>
              </w:rPr>
              <w:t xml:space="preserve">针对引排时段、不同季节的保洁措施；</w:t>
            </w:r>
            <w:r/>
          </w:p>
          <w:p>
            <w:pPr>
              <w:keepLines w:val="0"/>
              <w:keepNext w:val="0"/>
              <w:pageBreakBefore w:val="0"/>
              <w:spacing w:line="24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3.针对恶性水生作物暴发的处置办法；</w:t>
            </w:r>
            <w:r/>
          </w:p>
          <w:p>
            <w:pP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lang w:eastAsia="zh-CN"/>
              </w:rPr>
              <w:t xml:space="preserve">针对</w:t>
            </w:r>
            <w:r>
              <w:rPr>
                <w:rFonts w:hint="default" w:ascii="Times New Roman" w:hAnsi="Times New Roman" w:eastAsia="仿宋" w:cs="Times New Roman"/>
                <w:color w:val="auto"/>
                <w:sz w:val="24"/>
                <w:szCs w:val="24"/>
                <w:highlight w:val="none"/>
                <w:lang w:val="en-US" w:eastAsia="zh-CN"/>
              </w:rPr>
              <w:t xml:space="preserve">河道拦截点</w:t>
            </w:r>
            <w:r>
              <w:rPr>
                <w:rFonts w:hint="default" w:ascii="Times New Roman" w:hAnsi="Times New Roman" w:eastAsia="仿宋" w:cs="Times New Roman"/>
                <w:color w:val="auto"/>
                <w:sz w:val="24"/>
                <w:szCs w:val="24"/>
                <w:highlight w:val="none"/>
              </w:rPr>
              <w:t xml:space="preserve">的处置</w:t>
            </w:r>
            <w:r>
              <w:rPr>
                <w:rFonts w:hint="default" w:ascii="Times New Roman" w:hAnsi="Times New Roman" w:eastAsia="仿宋" w:cs="Times New Roman"/>
                <w:color w:val="auto"/>
                <w:sz w:val="24"/>
                <w:szCs w:val="24"/>
                <w:highlight w:val="none"/>
                <w:lang w:val="en-US" w:eastAsia="zh-CN"/>
              </w:rPr>
              <w:t xml:space="preserve">措施等</w:t>
            </w:r>
            <w:r>
              <w:rPr>
                <w:rFonts w:hint="default" w:ascii="Times New Roman" w:hAnsi="Times New Roman" w:eastAsia="仿宋" w:cs="Times New Roman"/>
                <w:color w:val="auto"/>
                <w:sz w:val="24"/>
                <w:szCs w:val="24"/>
                <w:highlight w:val="none"/>
              </w:rPr>
              <w:t xml:space="preserve">。</w:t>
            </w:r>
            <w:r/>
          </w:p>
          <w:p>
            <w:pPr>
              <w:ind w:right="0" w:firstLine="482"/>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b/>
                <w:bCs/>
                <w:color w:val="auto"/>
                <w:sz w:val="24"/>
                <w:szCs w:val="24"/>
                <w:highlight w:val="none"/>
                <w:lang w:val="en-US" w:eastAsia="zh-CN" w:bidi="ar"/>
              </w:rPr>
              <w:suppressLineNumbers w:val="0"/>
            </w:pPr>
            <w:r>
              <w:rPr>
                <w:rFonts w:hint="default" w:ascii="Times New Roman" w:hAnsi="Times New Roman" w:eastAsia="仿宋" w:cs="Times New Roman"/>
                <w:b/>
                <w:bCs/>
                <w:color w:val="auto"/>
                <w:sz w:val="24"/>
                <w:szCs w:val="24"/>
                <w:highlight w:val="none"/>
                <w:lang w:val="en-US" w:eastAsia="zh-CN" w:bidi="ar"/>
              </w:rPr>
              <w:t xml:space="preserve">上述4方面内容中每缺少一项内容扣1分，每有一处需求分析内容存在缺陷或不足的扣0.5分，扣完为止。本项最多得4分。</w:t>
            </w:r>
            <w:r/>
          </w:p>
          <w:p>
            <w:pPr>
              <w:ind w:right="0" w:firstLine="482"/>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color w:val="auto"/>
                <w:sz w:val="24"/>
                <w:szCs w:val="24"/>
                <w:highlight w:val="none"/>
                <w:lang w:val="en-US" w:eastAsia="zh-CN" w:bidi="ar-SA"/>
              </w:rPr>
              <w:suppressLineNumbers w:val="0"/>
            </w:pPr>
            <w:r>
              <w:rPr>
                <w:rFonts w:hint="default" w:ascii="Times New Roman" w:hAnsi="Times New Roman" w:eastAsia="仿宋" w:cs="Times New Roman"/>
                <w:b/>
                <w:bCs/>
                <w:color w:val="auto"/>
                <w:sz w:val="24"/>
                <w:szCs w:val="24"/>
                <w:highlight w:val="none"/>
                <w:lang w:val="en-US" w:eastAsia="zh-CN" w:bidi="ar"/>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90"/>
        </w:trPr>
        <w:tc>
          <w:tcPr>
            <w:shd w:val="clear" w:color="auto" w:fill="auto"/>
            <w:tcW w:w="773"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highlight w:val="none"/>
              </w:rPr>
              <w:t xml:space="preserve">4</w:t>
            </w:r>
            <w:r/>
          </w:p>
        </w:tc>
        <w:tc>
          <w:tcPr>
            <w:shd w:val="clear" w:color="auto" w:fill="auto"/>
            <w:tcW w:w="129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rPr>
              <w:t xml:space="preserve">应急预案</w:t>
            </w:r>
            <w:r/>
          </w:p>
        </w:tc>
        <w:tc>
          <w:tcPr>
            <w:shd w:val="clear" w:color="auto" w:fill="auto"/>
            <w:tcW w:w="97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
              </w:rPr>
            </w:pPr>
            <w:r>
              <w:rPr>
                <w:rFonts w:hint="default" w:ascii="Times New Roman" w:hAnsi="Times New Roman" w:eastAsia="仿宋" w:cs="Times New Roman"/>
                <w:b w:val="0"/>
                <w:bCs w:val="0"/>
                <w:color w:val="auto"/>
                <w:sz w:val="24"/>
                <w:szCs w:val="24"/>
                <w:highlight w:val="none"/>
                <w:lang w:val="en-US" w:eastAsia="zh-CN"/>
              </w:rPr>
              <w:t xml:space="preserve">5分</w:t>
            </w:r>
            <w:r/>
          </w:p>
        </w:tc>
        <w:tc>
          <w:tcPr>
            <w:shd w:val="clear" w:color="auto" w:fill="auto"/>
            <w:tcW w:w="6431" w:type="dxa"/>
            <w:vAlign w:val="center"/>
            <w:textDirection w:val="lrTb"/>
            <w:noWrap w:val="false"/>
          </w:tcPr>
          <w:p>
            <w:pPr>
              <w:keepLines w:val="0"/>
              <w:keepNext w:val="0"/>
              <w:pageBreakBefore w:val="0"/>
              <w:spacing w:line="240" w:lineRule="auto"/>
              <w:rPr>
                <w:rFonts w:hint="default" w:ascii="Times New Roman" w:hAnsi="Times New Roman" w:eastAsia="仿宋" w:cs="Times New Roman"/>
                <w:color w:val="auto"/>
                <w:sz w:val="24"/>
                <w:szCs w:val="24"/>
                <w:highlight w:val="none"/>
                <w:lang w:val="en-US" w:eastAsia="zh-CN" w:bidi="ar"/>
              </w:rPr>
            </w:pPr>
            <w:r>
              <w:rPr>
                <w:rFonts w:hint="default" w:ascii="Times New Roman" w:hAnsi="Times New Roman" w:eastAsia="仿宋" w:cs="Times New Roman"/>
                <w:color w:val="auto"/>
                <w:sz w:val="24"/>
                <w:szCs w:val="24"/>
                <w:highlight w:val="none"/>
                <w:lang w:eastAsia="zh-CN"/>
              </w:rPr>
              <w:t xml:space="preserve">投标人根据</w:t>
            </w:r>
            <w:r>
              <w:rPr>
                <w:rFonts w:hint="default" w:ascii="Times New Roman" w:hAnsi="Times New Roman" w:eastAsia="仿宋" w:cs="Times New Roman"/>
                <w:color w:val="auto"/>
                <w:sz w:val="24"/>
                <w:szCs w:val="24"/>
                <w:highlight w:val="none"/>
                <w:lang w:val="en-US" w:eastAsia="zh-CN"/>
              </w:rPr>
              <w:t xml:space="preserve">本项目特点</w:t>
            </w:r>
            <w:r>
              <w:rPr>
                <w:rFonts w:hint="default" w:ascii="Times New Roman" w:hAnsi="Times New Roman" w:eastAsia="仿宋" w:cs="Times New Roman"/>
                <w:color w:val="auto"/>
                <w:sz w:val="24"/>
                <w:szCs w:val="24"/>
                <w:highlight w:val="none"/>
              </w:rPr>
              <w:t xml:space="preserve">提供</w:t>
            </w:r>
            <w:r>
              <w:rPr>
                <w:rFonts w:hint="default" w:ascii="Times New Roman" w:hAnsi="Times New Roman" w:eastAsia="仿宋" w:cs="Times New Roman"/>
                <w:color w:val="auto"/>
                <w:sz w:val="24"/>
                <w:szCs w:val="24"/>
                <w:highlight w:val="none"/>
                <w:lang w:val="en-US" w:eastAsia="zh-CN"/>
              </w:rPr>
              <w:t xml:space="preserve">应急预案，</w:t>
            </w:r>
            <w:r>
              <w:rPr>
                <w:rFonts w:hint="default" w:ascii="Times New Roman" w:hAnsi="Times New Roman" w:eastAsia="仿宋" w:cs="Times New Roman"/>
                <w:color w:val="auto"/>
                <w:sz w:val="24"/>
                <w:szCs w:val="24"/>
                <w:highlight w:val="none"/>
                <w:lang w:val="en-US" w:eastAsia="zh-CN" w:bidi="ar"/>
              </w:rPr>
              <w:t xml:space="preserve">内容包括但不限于：</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重大活动</w:t>
            </w:r>
            <w:r>
              <w:rPr>
                <w:rFonts w:hint="default" w:ascii="Times New Roman" w:hAnsi="Times New Roman" w:eastAsia="仿宋" w:cs="Times New Roman"/>
                <w:color w:val="auto"/>
                <w:sz w:val="24"/>
                <w:szCs w:val="24"/>
                <w:highlight w:val="none"/>
                <w:lang w:val="en-US" w:eastAsia="zh-CN"/>
              </w:rPr>
              <w:t xml:space="preserve">及</w:t>
            </w:r>
            <w:r>
              <w:rPr>
                <w:rFonts w:hint="default" w:ascii="Times New Roman" w:hAnsi="Times New Roman" w:eastAsia="仿宋" w:cs="Times New Roman"/>
                <w:color w:val="auto"/>
                <w:sz w:val="24"/>
                <w:szCs w:val="24"/>
                <w:highlight w:val="none"/>
              </w:rPr>
              <w:t xml:space="preserve">突发事件</w:t>
            </w:r>
            <w:r>
              <w:rPr>
                <w:rFonts w:hint="default" w:ascii="Times New Roman" w:hAnsi="Times New Roman" w:eastAsia="仿宋" w:cs="Times New Roman"/>
                <w:color w:val="auto"/>
                <w:sz w:val="24"/>
                <w:szCs w:val="24"/>
                <w:highlight w:val="none"/>
                <w:lang w:val="en-US" w:eastAsia="zh-CN"/>
              </w:rPr>
              <w:t xml:space="preserve">预案</w:t>
            </w:r>
            <w:r>
              <w:rPr>
                <w:rFonts w:hint="default" w:ascii="Times New Roman" w:hAnsi="Times New Roman" w:eastAsia="仿宋" w:cs="Times New Roman"/>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季节性</w:t>
            </w:r>
            <w:r>
              <w:rPr>
                <w:rFonts w:hint="default" w:ascii="Times New Roman" w:hAnsi="Times New Roman" w:eastAsia="仿宋" w:cs="Times New Roman"/>
                <w:color w:val="auto"/>
                <w:sz w:val="24"/>
                <w:szCs w:val="24"/>
                <w:highlight w:val="none"/>
                <w:lang w:eastAsia="zh-CN"/>
              </w:rPr>
              <w:t xml:space="preserve">恶性水生植物</w:t>
            </w:r>
            <w:r>
              <w:rPr>
                <w:rFonts w:hint="default" w:ascii="Times New Roman" w:hAnsi="Times New Roman" w:eastAsia="仿宋" w:cs="Times New Roman"/>
                <w:color w:val="auto"/>
                <w:sz w:val="24"/>
                <w:szCs w:val="24"/>
                <w:highlight w:val="none"/>
              </w:rPr>
              <w:t xml:space="preserve">多发、支河</w:t>
            </w:r>
            <w:r>
              <w:rPr>
                <w:rFonts w:hint="default" w:ascii="Times New Roman" w:hAnsi="Times New Roman" w:eastAsia="仿宋" w:cs="Times New Roman"/>
                <w:color w:val="auto"/>
                <w:sz w:val="24"/>
                <w:szCs w:val="24"/>
                <w:highlight w:val="none"/>
                <w:lang w:eastAsia="zh-CN"/>
              </w:rPr>
              <w:t xml:space="preserve">恶性水生植物、秸秆</w:t>
            </w:r>
            <w:r>
              <w:rPr>
                <w:rFonts w:hint="default" w:ascii="Times New Roman" w:hAnsi="Times New Roman" w:eastAsia="仿宋" w:cs="Times New Roman"/>
                <w:color w:val="auto"/>
                <w:sz w:val="24"/>
                <w:szCs w:val="24"/>
                <w:highlight w:val="none"/>
              </w:rPr>
              <w:t xml:space="preserve">侵入</w:t>
            </w:r>
            <w:r>
              <w:rPr>
                <w:rFonts w:hint="default" w:ascii="Times New Roman" w:hAnsi="Times New Roman" w:eastAsia="仿宋" w:cs="Times New Roman"/>
                <w:color w:val="auto"/>
                <w:sz w:val="24"/>
                <w:szCs w:val="24"/>
                <w:highlight w:val="none"/>
                <w:lang w:val="en-US" w:eastAsia="zh-CN"/>
              </w:rPr>
              <w:t xml:space="preserve">预案</w:t>
            </w:r>
            <w:r>
              <w:rPr>
                <w:rFonts w:hint="default" w:ascii="Times New Roman" w:hAnsi="Times New Roman" w:eastAsia="仿宋" w:cs="Times New Roman"/>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恶劣天气</w:t>
            </w:r>
            <w:r>
              <w:rPr>
                <w:rFonts w:hint="default" w:ascii="Times New Roman" w:hAnsi="Times New Roman" w:eastAsia="仿宋" w:cs="Times New Roman"/>
                <w:color w:val="auto"/>
                <w:sz w:val="24"/>
                <w:szCs w:val="24"/>
                <w:highlight w:val="none"/>
                <w:lang w:val="en-US" w:eastAsia="zh-CN"/>
              </w:rPr>
              <w:t xml:space="preserve">应急预案</w:t>
            </w:r>
            <w:r>
              <w:rPr>
                <w:rFonts w:hint="default" w:ascii="Times New Roman" w:hAnsi="Times New Roman" w:eastAsia="仿宋" w:cs="Times New Roman"/>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触电落水应急救援</w:t>
            </w:r>
            <w:r>
              <w:rPr>
                <w:rFonts w:hint="default" w:ascii="Times New Roman" w:hAnsi="Times New Roman" w:eastAsia="仿宋" w:cs="Times New Roman"/>
                <w:color w:val="auto"/>
                <w:sz w:val="24"/>
                <w:szCs w:val="24"/>
                <w:highlight w:val="none"/>
                <w:lang w:val="en-US" w:eastAsia="zh-CN"/>
              </w:rPr>
              <w:t xml:space="preserve">预案</w:t>
            </w:r>
            <w:r>
              <w:rPr>
                <w:rFonts w:hint="default" w:ascii="Times New Roman" w:hAnsi="Times New Roman" w:eastAsia="仿宋" w:cs="Times New Roman"/>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交通事故、船舶丧失操纵能力、进水堵漏、碰撞</w:t>
            </w:r>
            <w:r>
              <w:rPr>
                <w:rFonts w:hint="default" w:ascii="Times New Roman" w:hAnsi="Times New Roman" w:eastAsia="仿宋" w:cs="Times New Roman"/>
                <w:color w:val="auto"/>
                <w:sz w:val="24"/>
                <w:szCs w:val="24"/>
                <w:highlight w:val="none"/>
                <w:lang w:val="en-US" w:eastAsia="zh-CN"/>
              </w:rPr>
              <w:t xml:space="preserve">等</w:t>
            </w:r>
            <w:r>
              <w:rPr>
                <w:rFonts w:hint="default" w:ascii="Times New Roman" w:hAnsi="Times New Roman" w:eastAsia="仿宋" w:cs="Times New Roman"/>
                <w:color w:val="auto"/>
                <w:sz w:val="24"/>
                <w:szCs w:val="24"/>
                <w:highlight w:val="none"/>
              </w:rPr>
              <w:t xml:space="preserve">应急</w:t>
            </w:r>
            <w:r>
              <w:rPr>
                <w:rFonts w:hint="default" w:ascii="Times New Roman" w:hAnsi="Times New Roman" w:eastAsia="仿宋" w:cs="Times New Roman"/>
                <w:color w:val="auto"/>
                <w:sz w:val="24"/>
                <w:szCs w:val="24"/>
                <w:highlight w:val="none"/>
                <w:lang w:val="en-US" w:eastAsia="zh-CN"/>
              </w:rPr>
              <w:t xml:space="preserve">预案</w:t>
            </w:r>
            <w:r>
              <w:rPr>
                <w:rFonts w:hint="default" w:ascii="Times New Roman" w:hAnsi="Times New Roman" w:eastAsia="仿宋" w:cs="Times New Roman"/>
                <w:color w:val="auto"/>
                <w:sz w:val="24"/>
                <w:szCs w:val="24"/>
                <w:highlight w:val="none"/>
              </w:rPr>
              <w:t xml:space="preserve">。</w:t>
            </w:r>
            <w:r/>
          </w:p>
          <w:p>
            <w:pPr>
              <w:ind w:right="0" w:firstLine="482"/>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b/>
                <w:bCs/>
                <w:color w:val="auto"/>
                <w:sz w:val="24"/>
                <w:szCs w:val="24"/>
                <w:highlight w:val="none"/>
                <w:lang w:val="en-US" w:eastAsia="zh-CN" w:bidi="ar"/>
              </w:rPr>
              <w:suppressLineNumbers w:val="0"/>
            </w:pPr>
            <w:r>
              <w:rPr>
                <w:rFonts w:hint="default" w:ascii="Times New Roman" w:hAnsi="Times New Roman" w:eastAsia="仿宋" w:cs="Times New Roman"/>
                <w:b/>
                <w:bCs/>
                <w:color w:val="auto"/>
                <w:sz w:val="24"/>
                <w:szCs w:val="24"/>
                <w:highlight w:val="none"/>
                <w:lang w:val="en-US" w:eastAsia="zh-CN" w:bidi="ar"/>
              </w:rPr>
              <w:t xml:space="preserve">上述5方面内容中每缺少一项内容扣1分，每有一处需求分析内容存在缺陷或不足的扣0.5分，扣完为止。本项最多得5分。</w:t>
            </w:r>
            <w:r/>
          </w:p>
          <w:p>
            <w:pPr>
              <w:ind w:right="0" w:firstLine="482"/>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color w:val="auto"/>
                <w:sz w:val="24"/>
                <w:szCs w:val="24"/>
                <w:highlight w:val="none"/>
                <w:lang w:val="en-US" w:eastAsia="zh-CN" w:bidi="ar-SA"/>
              </w:rPr>
              <w:suppressLineNumbers w:val="0"/>
            </w:pPr>
            <w:r>
              <w:rPr>
                <w:rFonts w:hint="default" w:ascii="Times New Roman" w:hAnsi="Times New Roman" w:eastAsia="仿宋" w:cs="Times New Roman"/>
                <w:b/>
                <w:bCs/>
                <w:color w:val="auto"/>
                <w:sz w:val="24"/>
                <w:szCs w:val="24"/>
                <w:highlight w:val="none"/>
                <w:lang w:val="en-US" w:eastAsia="zh-CN" w:bidi="ar"/>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1234"/>
        </w:trPr>
        <w:tc>
          <w:tcPr>
            <w:shd w:val="clear" w:color="auto" w:fill="auto"/>
            <w:tcW w:w="773"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highlight w:val="none"/>
              </w:rPr>
              <w:t xml:space="preserve">5</w:t>
            </w:r>
            <w:r/>
          </w:p>
        </w:tc>
        <w:tc>
          <w:tcPr>
            <w:shd w:val="clear" w:color="auto" w:fill="auto"/>
            <w:tcW w:w="129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rPr>
              <w:t xml:space="preserve">安全作业保障措施</w:t>
            </w:r>
            <w:r/>
          </w:p>
        </w:tc>
        <w:tc>
          <w:tcPr>
            <w:shd w:val="clear" w:color="auto" w:fill="auto"/>
            <w:tcW w:w="97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
              </w:rPr>
            </w:pPr>
            <w:r>
              <w:rPr>
                <w:rFonts w:hint="default" w:ascii="Times New Roman" w:hAnsi="Times New Roman" w:eastAsia="仿宋" w:cs="Times New Roman"/>
                <w:b w:val="0"/>
                <w:bCs w:val="0"/>
                <w:color w:val="auto"/>
                <w:sz w:val="24"/>
                <w:szCs w:val="24"/>
                <w:highlight w:val="none"/>
                <w:lang w:val="en-US" w:eastAsia="zh-CN"/>
              </w:rPr>
              <w:t xml:space="preserve">5分</w:t>
            </w:r>
            <w:r/>
          </w:p>
        </w:tc>
        <w:tc>
          <w:tcPr>
            <w:shd w:val="clear" w:color="auto" w:fill="auto"/>
            <w:tcW w:w="6431" w:type="dxa"/>
            <w:vAlign w:val="center"/>
            <w:textDirection w:val="lrTb"/>
            <w:noWrap w:val="false"/>
          </w:tcPr>
          <w:p>
            <w:pP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投标人应根据招标文件要求及本项目特点，提供</w:t>
            </w:r>
            <w:r>
              <w:rPr>
                <w:rFonts w:hint="default" w:ascii="Times New Roman" w:hAnsi="Times New Roman" w:eastAsia="仿宋" w:cs="Times New Roman"/>
                <w:color w:val="auto"/>
                <w:sz w:val="24"/>
                <w:szCs w:val="24"/>
                <w:highlight w:val="none"/>
              </w:rPr>
              <w:t xml:space="preserve">安全作业保障措施</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包括但不限于：</w:t>
            </w:r>
            <w:r/>
          </w:p>
          <w:p>
            <w:pP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安全教育制度；</w:t>
            </w:r>
            <w:r/>
          </w:p>
          <w:p>
            <w:pP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安全检查考核制度；</w:t>
            </w:r>
            <w:r/>
          </w:p>
          <w:p>
            <w:pP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安全人员配备；</w:t>
            </w:r>
            <w:r/>
          </w:p>
          <w:p>
            <w:pP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安全生产投入；</w:t>
            </w:r>
            <w:r/>
          </w:p>
          <w:p>
            <w:pPr>
              <w:keepLines w:val="0"/>
              <w:keepNext w:val="0"/>
              <w:pageBreakBefore w:val="0"/>
              <w:spacing w:line="24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风险规避措施</w:t>
            </w:r>
            <w:r>
              <w:rPr>
                <w:rFonts w:hint="default" w:ascii="Times New Roman" w:hAnsi="Times New Roman" w:eastAsia="仿宋" w:cs="Times New Roman"/>
                <w:color w:val="auto"/>
                <w:sz w:val="24"/>
                <w:szCs w:val="24"/>
                <w:highlight w:val="none"/>
                <w:lang w:eastAsia="zh-CN"/>
              </w:rPr>
              <w:t xml:space="preserve">。</w:t>
            </w:r>
            <w:r/>
          </w:p>
          <w:p>
            <w:pPr>
              <w:ind w:right="0" w:firstLine="482"/>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b/>
                <w:bCs/>
                <w:color w:val="auto"/>
                <w:sz w:val="24"/>
                <w:szCs w:val="24"/>
                <w:highlight w:val="none"/>
                <w:lang w:val="en-US" w:eastAsia="zh-CN" w:bidi="ar"/>
              </w:rPr>
              <w:suppressLineNumbers w:val="0"/>
            </w:pPr>
            <w:r>
              <w:rPr>
                <w:rFonts w:hint="default" w:ascii="Times New Roman" w:hAnsi="Times New Roman" w:eastAsia="仿宋" w:cs="Times New Roman"/>
                <w:b/>
                <w:bCs/>
                <w:color w:val="auto"/>
                <w:sz w:val="24"/>
                <w:szCs w:val="24"/>
                <w:highlight w:val="none"/>
                <w:lang w:val="en-US" w:eastAsia="zh-CN" w:bidi="ar"/>
              </w:rPr>
              <w:t xml:space="preserve">上述5方面内容中每缺少一项内容扣1分，每有一处内容存在缺陷或不足的扣0.5分，扣完为止。本项最高得5分。</w:t>
            </w:r>
            <w:r/>
          </w:p>
          <w:p>
            <w:pPr>
              <w:ind w:right="0"/>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color w:val="auto"/>
                <w:sz w:val="24"/>
                <w:szCs w:val="24"/>
                <w:highlight w:val="none"/>
                <w:lang w:val="en-US" w:eastAsia="zh-CN" w:bidi="ar-SA"/>
              </w:rPr>
              <w:suppressLineNumbers w:val="0"/>
            </w:pPr>
            <w:r>
              <w:rPr>
                <w:rFonts w:hint="default" w:ascii="Times New Roman" w:hAnsi="Times New Roman" w:eastAsia="仿宋" w:cs="Times New Roman"/>
                <w:b/>
                <w:bCs/>
                <w:color w:val="auto"/>
                <w:sz w:val="24"/>
                <w:szCs w:val="24"/>
                <w:highlight w:val="none"/>
                <w:lang w:val="en-US" w:eastAsia="zh-CN" w:bidi="ar"/>
              </w:rPr>
              <w:t xml:space="preserve">注：内容存在缺陷或不足是指以下任意一种情形：内容不切合行业实际、不符合国家法规政策；或内容生搬硬造，与实际情况不符，存在偏差；或存在与项目无关的文字内容；或内容不适用项目实际情况；或内容逻辑漏洞或原理错误。</w:t>
            </w:r>
            <w:r/>
          </w:p>
        </w:tc>
      </w:tr>
      <w:tr>
        <w:trPr>
          <w:trHeight w:val="1372"/>
        </w:trPr>
        <w:tc>
          <w:tcPr>
            <w:shd w:val="clear" w:color="auto" w:fill="auto"/>
            <w:tcW w:w="773"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highlight w:val="none"/>
              </w:rPr>
              <w:t xml:space="preserve">6</w:t>
            </w:r>
            <w:r/>
          </w:p>
        </w:tc>
        <w:tc>
          <w:tcPr>
            <w:shd w:val="clear" w:color="auto" w:fill="auto"/>
            <w:tcW w:w="129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rPr>
              <w:t xml:space="preserve">服务能力</w:t>
            </w:r>
            <w:r/>
          </w:p>
        </w:tc>
        <w:tc>
          <w:tcPr>
            <w:shd w:val="clear" w:color="auto" w:fill="auto"/>
            <w:tcW w:w="97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
              </w:rPr>
            </w:pPr>
            <w:r>
              <w:rPr>
                <w:rFonts w:hint="default" w:ascii="Times New Roman" w:hAnsi="Times New Roman" w:eastAsia="仿宋" w:cs="Times New Roman"/>
                <w:b w:val="0"/>
                <w:bCs w:val="0"/>
                <w:color w:val="auto"/>
                <w:sz w:val="24"/>
                <w:szCs w:val="24"/>
                <w:highlight w:val="none"/>
                <w:lang w:val="en-US" w:eastAsia="zh-CN"/>
              </w:rPr>
              <w:t xml:space="preserve">3分</w:t>
            </w:r>
            <w:r/>
          </w:p>
        </w:tc>
        <w:tc>
          <w:tcPr>
            <w:shd w:val="clear" w:color="auto" w:fill="auto"/>
            <w:tcW w:w="6431" w:type="dxa"/>
            <w:vAlign w:val="center"/>
            <w:textDirection w:val="lrTb"/>
            <w:noWrap w:val="false"/>
          </w:tcPr>
          <w:p>
            <w:pPr>
              <w:keepLines w:val="0"/>
              <w:keepNext w:val="0"/>
              <w:pageBreakBefore w:val="0"/>
              <w:spacing w:line="240" w:lineRule="auto"/>
              <w:rPr>
                <w:rFonts w:hint="default" w:ascii="Times New Roman" w:hAnsi="Times New Roman" w:eastAsia="仿宋" w:cs="Times New Roman"/>
                <w:b/>
                <w:bCs/>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 xml:space="preserve">投标人</w:t>
            </w:r>
            <w:r>
              <w:rPr>
                <w:rFonts w:hint="default" w:ascii="Times New Roman" w:hAnsi="Times New Roman" w:eastAsia="仿宋" w:cs="Times New Roman"/>
                <w:b w:val="0"/>
                <w:bCs w:val="0"/>
                <w:color w:val="auto"/>
                <w:sz w:val="24"/>
                <w:szCs w:val="24"/>
                <w:highlight w:val="none"/>
              </w:rPr>
              <w:t xml:space="preserve">具有ISO9001质量管理体系证书、ISO45001职业健康安全管理体系证书、ISO14001环境管理体系证书的有一个得</w:t>
            </w: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rPr>
              <w:t xml:space="preserve">分，</w:t>
            </w:r>
            <w:r>
              <w:rPr>
                <w:rFonts w:hint="default" w:ascii="Times New Roman" w:hAnsi="Times New Roman" w:eastAsia="仿宋" w:cs="Times New Roman"/>
                <w:b/>
                <w:bCs/>
                <w:color w:val="auto"/>
                <w:sz w:val="24"/>
                <w:szCs w:val="24"/>
                <w:highlight w:val="none"/>
                <w:lang w:val="en-US" w:eastAsia="zh-CN"/>
              </w:rPr>
              <w:t xml:space="preserve">本项</w:t>
            </w:r>
            <w:r>
              <w:rPr>
                <w:rFonts w:hint="default" w:ascii="Times New Roman" w:hAnsi="Times New Roman" w:eastAsia="仿宋" w:cs="Times New Roman"/>
                <w:b/>
                <w:bCs/>
                <w:color w:val="auto"/>
                <w:sz w:val="24"/>
                <w:szCs w:val="24"/>
                <w:highlight w:val="none"/>
              </w:rPr>
              <w:t xml:space="preserve">最</w:t>
            </w:r>
            <w:r>
              <w:rPr>
                <w:rFonts w:hint="default" w:ascii="Times New Roman" w:hAnsi="Times New Roman" w:eastAsia="仿宋" w:cs="Times New Roman"/>
                <w:b/>
                <w:bCs/>
                <w:color w:val="auto"/>
                <w:sz w:val="24"/>
                <w:szCs w:val="24"/>
                <w:highlight w:val="none"/>
                <w:lang w:val="en-US" w:eastAsia="zh-CN"/>
              </w:rPr>
              <w:t xml:space="preserve">高</w:t>
            </w:r>
            <w:r>
              <w:rPr>
                <w:rFonts w:hint="default" w:ascii="Times New Roman" w:hAnsi="Times New Roman" w:eastAsia="仿宋" w:cs="Times New Roman"/>
                <w:b/>
                <w:bCs/>
                <w:color w:val="auto"/>
                <w:sz w:val="24"/>
                <w:szCs w:val="24"/>
                <w:highlight w:val="none"/>
              </w:rPr>
              <w:t xml:space="preserve">得</w:t>
            </w:r>
            <w:r>
              <w:rPr>
                <w:rFonts w:hint="default" w:ascii="Times New Roman" w:hAnsi="Times New Roman" w:eastAsia="仿宋" w:cs="Times New Roman"/>
                <w:b/>
                <w:bCs/>
                <w:color w:val="auto"/>
                <w:sz w:val="24"/>
                <w:szCs w:val="24"/>
                <w:highlight w:val="none"/>
                <w:lang w:val="en-US" w:eastAsia="zh-CN"/>
              </w:rPr>
              <w:t xml:space="preserve">3</w:t>
            </w:r>
            <w:r>
              <w:rPr>
                <w:rFonts w:hint="default" w:ascii="Times New Roman" w:hAnsi="Times New Roman" w:eastAsia="仿宋" w:cs="Times New Roman"/>
                <w:b/>
                <w:bCs/>
                <w:color w:val="auto"/>
                <w:sz w:val="24"/>
                <w:szCs w:val="24"/>
                <w:highlight w:val="none"/>
              </w:rPr>
              <w:t xml:space="preserve">分</w:t>
            </w:r>
            <w:r>
              <w:rPr>
                <w:rFonts w:hint="default" w:ascii="Times New Roman" w:hAnsi="Times New Roman" w:eastAsia="仿宋" w:cs="Times New Roman"/>
                <w:b/>
                <w:bCs/>
                <w:color w:val="auto"/>
                <w:sz w:val="24"/>
                <w:szCs w:val="24"/>
                <w:highlight w:val="none"/>
                <w:lang w:eastAsia="zh-CN"/>
              </w:rPr>
              <w:t xml:space="preserve">。</w:t>
            </w:r>
            <w:r/>
          </w:p>
          <w:p>
            <w:pPr>
              <w:ind w:firstLine="482"/>
              <w:keepLines w:val="0"/>
              <w:keepNext w:val="0"/>
              <w:pageBreakBefore w:val="0"/>
              <w:spacing w:line="240" w:lineRule="auto"/>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bCs/>
                <w:color w:val="auto"/>
                <w:sz w:val="24"/>
                <w:szCs w:val="24"/>
                <w:highlight w:val="none"/>
                <w:lang w:val="en-US" w:eastAsia="zh-CN" w:bidi="ar"/>
              </w:rPr>
              <w:t xml:space="preserve">须提供认证证书扫描件和全国认证认可信息公共服务平台查询截图加盖单位公章，未提供或提供不全不得分。</w:t>
            </w:r>
            <w:r/>
          </w:p>
        </w:tc>
      </w:tr>
      <w:tr>
        <w:trPr>
          <w:trHeight w:val="90"/>
        </w:trPr>
        <w:tc>
          <w:tcPr>
            <w:shd w:val="clear" w:color="auto" w:fill="auto"/>
            <w:tcW w:w="773"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highlight w:val="none"/>
                <w:lang w:val="en-US" w:eastAsia="zh-CN"/>
              </w:rPr>
              <w:t xml:space="preserve">7</w:t>
            </w:r>
            <w:r/>
          </w:p>
        </w:tc>
        <w:tc>
          <w:tcPr>
            <w:shd w:val="clear" w:color="auto" w:fill="auto"/>
            <w:tcW w:w="129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rPr>
              <w:t xml:space="preserve">企业业绩</w:t>
            </w:r>
            <w:r/>
          </w:p>
        </w:tc>
        <w:tc>
          <w:tcPr>
            <w:shd w:val="clear" w:color="auto" w:fill="auto"/>
            <w:tcW w:w="97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color w:val="auto"/>
                <w:sz w:val="24"/>
                <w:szCs w:val="24"/>
                <w:highlight w:val="none"/>
                <w:lang w:val="en-US" w:eastAsia="zh-CN" w:bidi="ar"/>
              </w:rPr>
            </w:pPr>
            <w:r>
              <w:rPr>
                <w:rFonts w:hint="default" w:ascii="Times New Roman" w:hAnsi="Times New Roman" w:eastAsia="仿宋" w:cs="Times New Roman"/>
                <w:b w:val="0"/>
                <w:bCs w:val="0"/>
                <w:color w:val="auto"/>
                <w:sz w:val="24"/>
                <w:szCs w:val="24"/>
                <w:highlight w:val="none"/>
                <w:lang w:val="en-US" w:eastAsia="zh-CN"/>
              </w:rPr>
              <w:t xml:space="preserve">6分</w:t>
            </w:r>
            <w:r/>
          </w:p>
        </w:tc>
        <w:tc>
          <w:tcPr>
            <w:shd w:val="clear" w:color="auto" w:fill="auto"/>
            <w:tcW w:w="6431"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自2022年1月1日以来（以合同签订时间为准）具有服务内容包含河道保洁或河道管护或环境整治的类似业绩，有1个得2分，</w:t>
            </w:r>
            <w:r>
              <w:rPr>
                <w:rFonts w:hint="default" w:ascii="Times New Roman" w:hAnsi="Times New Roman" w:eastAsia="仿宋" w:cs="Times New Roman"/>
                <w:b/>
                <w:bCs/>
                <w:color w:val="auto"/>
                <w:sz w:val="24"/>
                <w:szCs w:val="24"/>
                <w:highlight w:val="none"/>
              </w:rPr>
              <w:t xml:space="preserve">本项最高得6分。</w:t>
            </w:r>
            <w:r/>
          </w:p>
          <w:p>
            <w:pPr>
              <w:ind w:firstLine="482"/>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b/>
                <w:bCs/>
                <w:color w:val="auto"/>
                <w:sz w:val="24"/>
                <w:szCs w:val="24"/>
                <w:highlight w:val="none"/>
              </w:rPr>
              <w:t xml:space="preserve">须提供合同复印件加盖供应商单位公章。同一项目不同年份业绩不重复得分。</w:t>
            </w:r>
            <w:r/>
          </w:p>
        </w:tc>
      </w:tr>
      <w:tr>
        <w:trPr>
          <w:trHeight w:val="870"/>
        </w:trPr>
        <w:tc>
          <w:tcPr>
            <w:shd w:val="clear" w:color="auto" w:fill="auto"/>
            <w:tcW w:w="773"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highlight w:val="none"/>
              </w:rPr>
              <w:t xml:space="preserve">9</w:t>
            </w:r>
            <w:r/>
          </w:p>
        </w:tc>
        <w:tc>
          <w:tcPr>
            <w:shd w:val="clear" w:color="auto" w:fill="auto"/>
            <w:tcW w:w="129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rPr>
              <w:t xml:space="preserve">服务团队</w:t>
            </w:r>
            <w:r/>
          </w:p>
        </w:tc>
        <w:tc>
          <w:tcPr>
            <w:shd w:val="clear" w:color="auto" w:fill="auto"/>
            <w:tcW w:w="97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val="0"/>
                <w:color w:val="auto"/>
                <w:sz w:val="24"/>
                <w:szCs w:val="24"/>
                <w:highlight w:val="none"/>
                <w:u w:val="single"/>
                <w:lang w:val="en-US" w:eastAsia="zh-CN" w:bidi="ar"/>
              </w:rPr>
            </w:pPr>
            <w:r>
              <w:rPr>
                <w:rFonts w:hint="default" w:ascii="Times New Roman" w:hAnsi="Times New Roman" w:eastAsia="仿宋" w:cs="Times New Roman"/>
                <w:b w:val="0"/>
                <w:bCs w:val="0"/>
                <w:color w:val="auto"/>
                <w:sz w:val="24"/>
                <w:szCs w:val="24"/>
                <w:highlight w:val="none"/>
                <w:lang w:val="en-US" w:eastAsia="zh-CN"/>
              </w:rPr>
              <w:t xml:space="preserve">20分</w:t>
            </w:r>
            <w:r/>
          </w:p>
        </w:tc>
        <w:tc>
          <w:tcPr>
            <w:shd w:val="clear" w:color="auto" w:fill="auto"/>
            <w:tcW w:w="6431"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仿宋" w:cs="Times New Roman"/>
                <w:color w:val="auto"/>
                <w:sz w:val="24"/>
                <w:szCs w:val="24"/>
                <w:highlight w:val="none"/>
              </w:rPr>
              <w:suppressLineNumbers w:val="0"/>
            </w:pPr>
            <w:r>
              <w:rPr>
                <w:rFonts w:hint="default" w:ascii="Times New Roman" w:hAnsi="Times New Roman" w:eastAsia="仿宋" w:cs="Times New Roman"/>
                <w:b w:val="0"/>
                <w:bCs w:val="0"/>
                <w:color w:val="auto"/>
                <w:sz w:val="24"/>
                <w:szCs w:val="24"/>
                <w:highlight w:val="none"/>
                <w:lang w:val="en-US" w:eastAsia="zh-CN" w:bidi="ar"/>
              </w:rPr>
              <w:t xml:space="preserve">1.项</w:t>
            </w:r>
            <w:r>
              <w:rPr>
                <w:rFonts w:hint="default" w:ascii="Times New Roman" w:hAnsi="Times New Roman" w:eastAsia="仿宋" w:cs="Times New Roman"/>
                <w:color w:val="auto"/>
                <w:sz w:val="24"/>
                <w:szCs w:val="24"/>
                <w:highlight w:val="none"/>
                <w:lang w:val="en-US" w:eastAsia="zh-CN" w:bidi="ar"/>
              </w:rPr>
              <w:t xml:space="preserve">目负责人：</w:t>
            </w:r>
            <w:r>
              <w:rPr>
                <w:rFonts w:hint="default" w:ascii="Times New Roman" w:hAnsi="Times New Roman" w:eastAsia="仿宋" w:cs="Times New Roman"/>
                <w:b w:val="0"/>
                <w:bCs w:val="0"/>
                <w:color w:val="auto"/>
                <w:sz w:val="24"/>
                <w:szCs w:val="24"/>
                <w:highlight w:val="none"/>
                <w:lang w:val="en-US" w:eastAsia="zh-CN" w:bidi="ar"/>
              </w:rPr>
              <w:t xml:space="preserve">年</w:t>
            </w:r>
            <w:r>
              <w:rPr>
                <w:rFonts w:hint="default" w:ascii="Times New Roman" w:hAnsi="Times New Roman" w:eastAsia="仿宋" w:cs="Times New Roman"/>
                <w:color w:val="auto"/>
                <w:sz w:val="24"/>
                <w:szCs w:val="24"/>
                <w:highlight w:val="none"/>
                <w:lang w:val="en-US" w:eastAsia="zh-CN" w:bidi="ar"/>
              </w:rPr>
              <w:t xml:space="preserve">龄在55周岁以下；本科及以上学历；具有海事部门颁发的国内河船舶船员适任证书的得1分；具有人社部门颁发的中级及以上职称的得1分；</w:t>
            </w:r>
            <w:r>
              <w:rPr>
                <w:rFonts w:hint="default" w:ascii="Times New Roman" w:hAnsi="Times New Roman" w:eastAsia="仿宋" w:cs="Times New Roman"/>
                <w:color w:val="auto"/>
                <w:sz w:val="24"/>
                <w:szCs w:val="24"/>
                <w:highlight w:val="none"/>
              </w:rPr>
              <w:t xml:space="preserve">2022年1月1日（以合同签订时间为准）以来担任过类似项目负责人的（合同主要内容应有河道保洁或河道管护或环境整治的项目）</w:t>
            </w:r>
            <w:r>
              <w:rPr>
                <w:rFonts w:hint="eastAsia" w:eastAsia="仿宋" w:cs="Times New Roman"/>
                <w:color w:val="auto"/>
                <w:sz w:val="24"/>
                <w:szCs w:val="24"/>
                <w:highlight w:val="none"/>
                <w:lang w:eastAsia="zh-CN"/>
              </w:rPr>
              <w:t xml:space="preserve">，</w:t>
            </w:r>
            <w:r>
              <w:rPr>
                <w:rFonts w:hint="eastAsia" w:eastAsia="仿宋" w:cs="Times New Roman"/>
                <w:b/>
                <w:bCs/>
                <w:color w:val="auto"/>
                <w:sz w:val="24"/>
                <w:szCs w:val="24"/>
                <w:highlight w:val="none"/>
                <w:lang w:val="en-US" w:eastAsia="zh-CN"/>
              </w:rPr>
              <w:t xml:space="preserve">得3分。</w:t>
            </w:r>
            <w:r>
              <w:rPr>
                <w:rFonts w:hint="default" w:ascii="Times New Roman" w:hAnsi="Times New Roman" w:eastAsia="仿宋" w:cs="Times New Roman"/>
                <w:b/>
                <w:bCs/>
                <w:color w:val="auto"/>
                <w:sz w:val="24"/>
                <w:szCs w:val="24"/>
                <w:highlight w:val="none"/>
                <w:lang w:val="en-US" w:eastAsia="zh-CN" w:bidi="ar"/>
              </w:rPr>
              <w:t xml:space="preserve">本项最高得5分。</w:t>
            </w:r>
            <w:r/>
          </w:p>
          <w:p>
            <w:pPr>
              <w:pStyle w:val="864"/>
              <w:numPr>
                <w:ilvl w:val="0"/>
                <w:numId w:val="0"/>
              </w:numPr>
              <w:ind w:firstLine="482"/>
              <w:jc w:val="left"/>
              <w:keepLines w:val="0"/>
              <w:keepNext w:val="0"/>
              <w:pageBreakBefore w:val="0"/>
              <w:spacing w:beforeAutospacing="0" w:afterAutospacing="0" w:line="240" w:lineRule="auto"/>
              <w:widowControl w:val="off"/>
              <w:rPr>
                <w:rFonts w:hint="default" w:ascii="Times New Roman" w:hAnsi="Times New Roman" w:eastAsia="仿宋" w:cs="Times New Roman"/>
                <w:color w:val="auto"/>
                <w:sz w:val="24"/>
                <w:szCs w:val="24"/>
                <w:highlight w:val="none"/>
                <w:lang w:val="en-US" w:eastAsia="zh-CN"/>
              </w:rPr>
              <w:suppressLineNumbers w:val="0"/>
            </w:pPr>
            <w:r>
              <w:rPr>
                <w:rFonts w:hint="default" w:ascii="Times New Roman" w:hAnsi="Times New Roman" w:eastAsia="仿宋" w:cs="Times New Roman"/>
                <w:b/>
                <w:bCs/>
                <w:color w:val="auto"/>
                <w:sz w:val="24"/>
                <w:szCs w:val="24"/>
                <w:highlight w:val="none"/>
                <w:lang w:val="en-US" w:eastAsia="zh-CN" w:bidi="ar"/>
              </w:rPr>
              <w:t xml:space="preserve">注</w:t>
            </w:r>
            <w:r>
              <w:rPr>
                <w:rFonts w:hint="eastAsia" w:eastAsia="仿宋" w:cs="Times New Roman"/>
                <w:b/>
                <w:bCs/>
                <w:color w:val="auto"/>
                <w:sz w:val="24"/>
                <w:szCs w:val="24"/>
                <w:highlight w:val="none"/>
                <w:lang w:val="en-US" w:eastAsia="zh-CN" w:bidi="ar"/>
              </w:rPr>
              <w:t xml:space="preserve">：</w:t>
            </w:r>
            <w:r>
              <w:rPr>
                <w:rFonts w:hint="default" w:ascii="Times New Roman" w:hAnsi="Times New Roman" w:eastAsia="仿宋" w:cs="Times New Roman"/>
                <w:b/>
                <w:bCs/>
                <w:color w:val="auto"/>
                <w:sz w:val="24"/>
                <w:szCs w:val="24"/>
                <w:highlight w:val="none"/>
                <w:lang w:val="en-US" w:eastAsia="zh-CN" w:bidi="ar"/>
              </w:rPr>
              <w:t xml:space="preserve">投标文件中须提供项目负责人身份证、学历证书（同时提供学信网查询截图）、船员适任证书、职称证书、业绩合同等复印件加盖投标人公章</w:t>
            </w:r>
            <w:r>
              <w:rPr>
                <w:rFonts w:hint="eastAsia" w:eastAsia="仿宋" w:cs="Times New Roman"/>
                <w:b/>
                <w:bCs/>
                <w:color w:val="auto"/>
                <w:sz w:val="24"/>
                <w:szCs w:val="24"/>
                <w:highlight w:val="none"/>
                <w:lang w:val="en-US" w:eastAsia="zh-CN" w:bidi="ar"/>
              </w:rPr>
              <w:t xml:space="preserve">，并</w:t>
            </w:r>
            <w:r>
              <w:rPr>
                <w:rFonts w:hint="default" w:ascii="Times New Roman" w:hAnsi="Times New Roman" w:eastAsia="仿宋" w:cs="Times New Roman"/>
                <w:b/>
                <w:bCs/>
                <w:color w:val="auto"/>
                <w:sz w:val="24"/>
                <w:szCs w:val="24"/>
                <w:highlight w:val="none"/>
                <w:lang w:val="en-US" w:eastAsia="zh-CN" w:bidi="ar"/>
              </w:rPr>
              <w:t xml:space="preserve">提交截止日前最近1个月投标人为其缴纳社保的证明；新成立企业距投标文件提交截止日期不足30日的，可不提供缴纳社保的证明（以新办企业营业执照发放日期为准）。</w:t>
            </w:r>
            <w:r/>
          </w:p>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仿宋" w:cs="Times New Roman"/>
                <w:color w:val="auto"/>
                <w:sz w:val="24"/>
                <w:szCs w:val="24"/>
                <w:highlight w:val="none"/>
              </w:rPr>
              <w:suppressLineNumbers w:val="0"/>
            </w:pPr>
            <w:r>
              <w:rPr>
                <w:rFonts w:hint="default" w:ascii="Times New Roman" w:hAnsi="Times New Roman"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lang w:val="en-US" w:eastAsia="zh-CN"/>
              </w:rPr>
              <w:t xml:space="preserve">提供</w:t>
            </w:r>
            <w:r>
              <w:rPr>
                <w:rFonts w:hint="default" w:ascii="Times New Roman" w:hAnsi="Times New Roman" w:eastAsia="仿宋" w:cs="Times New Roman"/>
                <w:color w:val="auto"/>
                <w:sz w:val="24"/>
                <w:szCs w:val="24"/>
                <w:highlight w:val="none"/>
                <w:lang w:val="en-US" w:eastAsia="zh-CN" w:bidi="ar"/>
              </w:rPr>
              <w:t xml:space="preserve">拟派管理团队中（项目负责人除外），项目安全管理人员年龄在55周岁以下，具备大专及以上学历，具备安全培训合格</w:t>
            </w:r>
            <w:r>
              <w:rPr>
                <w:rFonts w:hint="eastAsia" w:eastAsia="仿宋" w:cs="Times New Roman"/>
                <w:color w:val="auto"/>
                <w:sz w:val="24"/>
                <w:szCs w:val="24"/>
                <w:highlight w:val="none"/>
                <w:lang w:val="en-US" w:eastAsia="zh-CN" w:bidi="ar"/>
              </w:rPr>
              <w:t xml:space="preserve">证书的，</w:t>
            </w:r>
            <w:r>
              <w:rPr>
                <w:rFonts w:hint="default" w:ascii="Times New Roman" w:hAnsi="Times New Roman" w:eastAsia="仿宋" w:cs="Times New Roman"/>
                <w:color w:val="auto"/>
                <w:sz w:val="24"/>
                <w:szCs w:val="24"/>
                <w:highlight w:val="none"/>
                <w:lang w:val="en-US" w:eastAsia="zh-CN" w:bidi="ar"/>
              </w:rPr>
              <w:t xml:space="preserve">得</w:t>
            </w:r>
            <w:r>
              <w:rPr>
                <w:rFonts w:hint="eastAsia" w:eastAsia="仿宋" w:cs="Times New Roman"/>
                <w:color w:val="auto"/>
                <w:sz w:val="24"/>
                <w:szCs w:val="24"/>
                <w:highlight w:val="none"/>
                <w:lang w:val="en-US" w:eastAsia="zh-CN" w:bidi="ar"/>
              </w:rPr>
              <w:t xml:space="preserve">3</w:t>
            </w:r>
            <w:r>
              <w:rPr>
                <w:rFonts w:hint="default" w:ascii="Times New Roman" w:hAnsi="Times New Roman" w:eastAsia="仿宋" w:cs="Times New Roman"/>
                <w:color w:val="auto"/>
                <w:sz w:val="24"/>
                <w:szCs w:val="24"/>
                <w:highlight w:val="none"/>
                <w:lang w:val="en-US" w:eastAsia="zh-CN" w:bidi="ar"/>
              </w:rPr>
              <w:t xml:space="preserve">分，本项最高得</w:t>
            </w:r>
            <w:r>
              <w:rPr>
                <w:rFonts w:hint="eastAsia" w:eastAsia="仿宋" w:cs="Times New Roman"/>
                <w:color w:val="auto"/>
                <w:sz w:val="24"/>
                <w:szCs w:val="24"/>
                <w:highlight w:val="none"/>
                <w:lang w:val="en-US" w:eastAsia="zh-CN" w:bidi="ar"/>
              </w:rPr>
              <w:t xml:space="preserve">3</w:t>
            </w:r>
            <w:r>
              <w:rPr>
                <w:rFonts w:hint="default" w:ascii="Times New Roman" w:hAnsi="Times New Roman" w:eastAsia="仿宋" w:cs="Times New Roman"/>
                <w:color w:val="auto"/>
                <w:sz w:val="24"/>
                <w:szCs w:val="24"/>
                <w:highlight w:val="none"/>
                <w:lang w:val="en-US" w:eastAsia="zh-CN" w:bidi="ar"/>
              </w:rPr>
              <w:t xml:space="preserve">分。</w:t>
            </w:r>
            <w:r/>
          </w:p>
          <w:p>
            <w:pPr>
              <w:pStyle w:val="864"/>
              <w:numPr>
                <w:ilvl w:val="0"/>
                <w:numId w:val="0"/>
              </w:numPr>
              <w:ind w:left="0" w:firstLine="482"/>
              <w:jc w:val="left"/>
              <w:keepLines w:val="0"/>
              <w:keepNext w:val="0"/>
              <w:pageBreakBefore w:val="0"/>
              <w:spacing w:beforeAutospacing="0" w:afterAutospacing="0" w:line="240" w:lineRule="auto"/>
              <w:widowControl w:val="off"/>
              <w:rPr>
                <w:rFonts w:hint="default" w:ascii="Times New Roman" w:hAnsi="Times New Roman" w:eastAsia="仿宋" w:cs="Times New Roman"/>
                <w:b/>
                <w:bCs/>
                <w:color w:val="auto"/>
                <w:sz w:val="24"/>
                <w:szCs w:val="24"/>
                <w:highlight w:val="none"/>
                <w:lang w:val="en-US" w:eastAsia="zh-CN" w:bidi="ar"/>
              </w:rPr>
              <w:suppressLineNumbers w:val="0"/>
            </w:pPr>
            <w:r>
              <w:rPr>
                <w:rFonts w:hint="default" w:ascii="Times New Roman" w:hAnsi="Times New Roman" w:eastAsia="仿宋" w:cs="Times New Roman"/>
                <w:b/>
                <w:bCs/>
                <w:color w:val="auto"/>
                <w:sz w:val="24"/>
                <w:szCs w:val="24"/>
                <w:highlight w:val="none"/>
                <w:lang w:val="en-US" w:eastAsia="zh-CN" w:bidi="ar"/>
              </w:rPr>
              <w:t xml:space="preserve">注</w:t>
            </w:r>
            <w:r>
              <w:rPr>
                <w:rFonts w:hint="eastAsia" w:eastAsia="仿宋" w:cs="Times New Roman"/>
                <w:b/>
                <w:bCs/>
                <w:color w:val="auto"/>
                <w:sz w:val="24"/>
                <w:szCs w:val="24"/>
                <w:highlight w:val="none"/>
                <w:lang w:val="en-US" w:eastAsia="zh-CN" w:bidi="ar"/>
              </w:rPr>
              <w:t xml:space="preserve">：</w:t>
            </w:r>
            <w:r>
              <w:rPr>
                <w:rFonts w:hint="default" w:ascii="Times New Roman" w:hAnsi="Times New Roman" w:eastAsia="仿宋" w:cs="Times New Roman"/>
                <w:b/>
                <w:bCs/>
                <w:color w:val="auto"/>
                <w:sz w:val="24"/>
                <w:szCs w:val="24"/>
                <w:highlight w:val="none"/>
                <w:lang w:val="en-US" w:eastAsia="zh-CN" w:bidi="ar"/>
              </w:rPr>
              <w:t xml:space="preserve">投标文件中须提供项目安全管理人员身份证、学历证书（同时提供学信网查询截图）、安全证书加盖投标人公章</w:t>
            </w:r>
            <w:r>
              <w:rPr>
                <w:rFonts w:hint="eastAsia" w:eastAsia="仿宋" w:cs="Times New Roman"/>
                <w:b/>
                <w:bCs/>
                <w:color w:val="auto"/>
                <w:sz w:val="24"/>
                <w:szCs w:val="24"/>
                <w:highlight w:val="none"/>
                <w:lang w:val="en-US" w:eastAsia="zh-CN" w:bidi="ar"/>
              </w:rPr>
              <w:t xml:space="preserve">，并</w:t>
            </w:r>
            <w:r>
              <w:rPr>
                <w:rFonts w:hint="default" w:ascii="Times New Roman" w:hAnsi="Times New Roman" w:eastAsia="仿宋" w:cs="Times New Roman"/>
                <w:b/>
                <w:bCs/>
                <w:color w:val="auto"/>
                <w:sz w:val="24"/>
                <w:szCs w:val="24"/>
                <w:highlight w:val="none"/>
                <w:lang w:val="en-US" w:eastAsia="zh-CN" w:bidi="ar"/>
              </w:rPr>
              <w:t xml:space="preserve">提交截止日前最近1个月响应供应商为其缴纳社保的证明；新成立企业距响应文件提交截止日期不足30日的，可不提供缴纳社保的证明（以新办企业营业执照发放日期为准）。</w:t>
            </w:r>
            <w:r/>
          </w:p>
          <w:p>
            <w:pPr>
              <w:pStyle w:val="882"/>
              <w:ind w:left="0" w:firstLine="0"/>
              <w:spacing w:line="240" w:lineRule="auto"/>
              <w:rPr>
                <w:rFonts w:hint="default" w:ascii="Times New Roman" w:hAnsi="Times New Roman" w:eastAsia="仿宋" w:cs="Times New Roman"/>
                <w:b/>
                <w:bCs/>
                <w:color w:val="auto"/>
                <w:sz w:val="24"/>
                <w:szCs w:val="24"/>
                <w:highlight w:val="none"/>
                <w:lang w:val="en-US" w:eastAsia="zh-CN" w:bidi="ar"/>
              </w:rPr>
            </w:pPr>
            <w:r>
              <w:rPr>
                <w:rFonts w:hint="default" w:ascii="Times New Roman" w:hAnsi="Times New Roman" w:eastAsia="仿宋" w:cs="Times New Roman"/>
                <w:color w:val="auto"/>
                <w:sz w:val="24"/>
                <w:szCs w:val="24"/>
                <w:highlight w:val="none"/>
                <w:lang w:val="en-US" w:eastAsia="zh-CN" w:bidi="ar"/>
              </w:rPr>
              <w:t xml:space="preserve">3.</w:t>
            </w:r>
            <w:r>
              <w:rPr>
                <w:rFonts w:hint="default" w:ascii="Times New Roman" w:hAnsi="Times New Roman" w:eastAsia="仿宋" w:cs="Times New Roman"/>
                <w:b w:val="0"/>
                <w:bCs w:val="0"/>
                <w:color w:val="auto"/>
                <w:sz w:val="24"/>
                <w:szCs w:val="24"/>
                <w:highlight w:val="none"/>
                <w:lang w:val="en-US" w:eastAsia="zh-CN" w:bidi="ar"/>
              </w:rPr>
              <w:t xml:space="preserve">河道保洁人员：具有海事部门颁发的国内河船舶船员适任证书，</w:t>
            </w:r>
            <w:r>
              <w:rPr>
                <w:rFonts w:hint="eastAsia" w:ascii="Times New Roman" w:hAnsi="Times New Roman" w:eastAsia="仿宋" w:cs="Times New Roman"/>
                <w:b w:val="0"/>
                <w:bCs w:val="0"/>
                <w:color w:val="auto"/>
                <w:sz w:val="24"/>
                <w:szCs w:val="24"/>
                <w:highlight w:val="none"/>
                <w:lang w:val="en-US" w:eastAsia="zh-CN" w:bidi="ar"/>
              </w:rPr>
              <w:t xml:space="preserve">每</w:t>
            </w:r>
            <w:r>
              <w:rPr>
                <w:rFonts w:hint="default" w:ascii="Times New Roman" w:hAnsi="Times New Roman" w:eastAsia="仿宋" w:cs="Times New Roman"/>
                <w:b w:val="0"/>
                <w:bCs w:val="0"/>
                <w:color w:val="auto"/>
                <w:sz w:val="24"/>
                <w:szCs w:val="24"/>
                <w:highlight w:val="none"/>
                <w:lang w:val="en-US" w:eastAsia="zh-CN" w:bidi="ar"/>
              </w:rPr>
              <w:t xml:space="preserve">提供一名驾驶员、船长的得2分，共6分；提供一名轮机长得2分，</w:t>
            </w:r>
            <w:r>
              <w:rPr>
                <w:rFonts w:hint="default" w:ascii="Times New Roman" w:hAnsi="Times New Roman" w:eastAsia="仿宋" w:cs="Times New Roman"/>
                <w:b/>
                <w:bCs/>
                <w:color w:val="auto"/>
                <w:sz w:val="24"/>
                <w:szCs w:val="24"/>
                <w:highlight w:val="none"/>
                <w:lang w:val="en-US" w:eastAsia="zh-CN" w:bidi="ar"/>
              </w:rPr>
              <w:t xml:space="preserve">本项最高得8分。</w:t>
            </w:r>
            <w:r/>
          </w:p>
          <w:p>
            <w:pPr>
              <w:pStyle w:val="882"/>
              <w:spacing w:line="240" w:lineRule="auto"/>
              <w:rPr>
                <w:rFonts w:hint="default" w:ascii="Times New Roman" w:hAnsi="Times New Roman" w:eastAsia="仿宋" w:cs="Times New Roman"/>
                <w:b/>
                <w:bCs/>
                <w:color w:val="auto"/>
                <w:sz w:val="24"/>
                <w:szCs w:val="24"/>
                <w:highlight w:val="none"/>
                <w:lang w:val="en-US" w:eastAsia="zh-CN" w:bidi="ar"/>
              </w:rPr>
            </w:pPr>
            <w:r>
              <w:rPr>
                <w:rFonts w:hint="default" w:ascii="Times New Roman" w:hAnsi="Times New Roman" w:eastAsia="仿宋" w:cs="Times New Roman"/>
                <w:b/>
                <w:bCs/>
                <w:color w:val="auto"/>
                <w:sz w:val="24"/>
                <w:szCs w:val="24"/>
                <w:highlight w:val="none"/>
                <w:lang w:val="en-US" w:eastAsia="zh-CN" w:bidi="ar"/>
              </w:rPr>
              <w:t xml:space="preserve">注：须提供船员适任证书及投标文件提交截止日前最近1个月投标人为其缴纳社保的证明；新成立企业距投标文件提交截止日期不足30日的，可不提供缴纳社保的证明（以新办企业营业执照发放日期为准）。</w:t>
            </w:r>
            <w:r/>
          </w:p>
          <w:p>
            <w:pPr>
              <w:pStyle w:val="882"/>
              <w:ind w:left="0" w:firstLine="0"/>
              <w:spacing w:line="240" w:lineRule="auto"/>
              <w:rPr>
                <w:rFonts w:hint="default" w:ascii="Times New Roman" w:hAnsi="Times New Roman" w:eastAsia="仿宋" w:cs="Times New Roman"/>
                <w:b/>
                <w:bCs/>
                <w:color w:val="auto"/>
                <w:sz w:val="24"/>
                <w:szCs w:val="24"/>
                <w:highlight w:val="none"/>
                <w:lang w:val="en-US" w:eastAsia="zh-CN" w:bidi="ar"/>
              </w:rPr>
            </w:pPr>
            <w:r>
              <w:rPr>
                <w:rFonts w:hint="default" w:ascii="Times New Roman" w:hAnsi="Times New Roman" w:eastAsia="仿宋" w:cs="Times New Roman"/>
                <w:b w:val="0"/>
                <w:bCs w:val="0"/>
                <w:color w:val="auto"/>
                <w:sz w:val="24"/>
                <w:szCs w:val="24"/>
                <w:highlight w:val="none"/>
                <w:lang w:val="en-US" w:eastAsia="zh-CN" w:bidi="ar"/>
              </w:rPr>
              <w:t xml:space="preserve">4.文员兼信息化管理员：大专及以上学历，具有人力资源社会保障部或工业和信息化部颁发的计算机技术与软件专业技术资格证书或教育部门颁发的计算机等级考试合格证书的得2分。</w:t>
            </w:r>
            <w:r>
              <w:rPr>
                <w:rFonts w:hint="default" w:ascii="Times New Roman" w:hAnsi="Times New Roman" w:eastAsia="仿宋" w:cs="Times New Roman"/>
                <w:b/>
                <w:bCs/>
                <w:color w:val="auto"/>
                <w:sz w:val="24"/>
                <w:szCs w:val="24"/>
                <w:highlight w:val="none"/>
                <w:lang w:val="en-US" w:eastAsia="zh-CN" w:bidi="ar"/>
              </w:rPr>
              <w:t xml:space="preserve">本项最高得2分。</w:t>
            </w:r>
            <w:r/>
          </w:p>
          <w:p>
            <w:pPr>
              <w:pStyle w:val="882"/>
              <w:ind w:left="0" w:firstLine="482"/>
              <w:spacing w:line="240" w:lineRule="auto"/>
              <w:rPr>
                <w:rFonts w:hint="default" w:ascii="Times New Roman" w:hAnsi="Times New Roman" w:eastAsia="仿宋" w:cs="Times New Roman"/>
                <w:b/>
                <w:bCs/>
                <w:color w:val="auto"/>
                <w:sz w:val="24"/>
                <w:szCs w:val="24"/>
                <w:highlight w:val="none"/>
                <w:lang w:val="en-US" w:eastAsia="zh-CN" w:bidi="ar"/>
              </w:rPr>
            </w:pPr>
            <w:r>
              <w:rPr>
                <w:rFonts w:hint="default" w:ascii="Times New Roman" w:hAnsi="Times New Roman" w:eastAsia="仿宋" w:cs="Times New Roman"/>
                <w:b/>
                <w:bCs/>
                <w:color w:val="auto"/>
                <w:sz w:val="24"/>
                <w:szCs w:val="24"/>
                <w:highlight w:val="none"/>
                <w:lang w:val="en-US" w:eastAsia="zh-CN" w:bidi="ar"/>
              </w:rPr>
              <w:t xml:space="preserve">注：须提供学历证书、相关证书及投标文件提交截止日前最近1个月投标人为其缴纳社保的证明；新成立企业距投标文件提交截止日期不足30日的，可不提供缴纳社保的证明（以新办企业营业执照发放日期为准）。</w:t>
            </w:r>
            <w:r/>
          </w:p>
          <w:p>
            <w:pPr>
              <w:pStyle w:val="882"/>
              <w:ind w:left="0" w:firstLine="0"/>
              <w:spacing w:line="240" w:lineRule="auto"/>
              <w:rPr>
                <w:rFonts w:hint="default" w:ascii="Times New Roman" w:hAnsi="Times New Roman" w:eastAsia="仿宋" w:cs="Times New Roman"/>
                <w:b w:val="0"/>
                <w:bCs w:val="0"/>
                <w:color w:val="auto"/>
                <w:sz w:val="24"/>
                <w:szCs w:val="24"/>
                <w:highlight w:val="none"/>
                <w:lang w:val="en-US" w:eastAsia="zh-CN" w:bidi="ar"/>
              </w:rPr>
            </w:pPr>
            <w:r>
              <w:rPr>
                <w:rFonts w:hint="default" w:ascii="Times New Roman" w:hAnsi="Times New Roman" w:eastAsia="仿宋" w:cs="Times New Roman"/>
                <w:b w:val="0"/>
                <w:bCs w:val="0"/>
                <w:color w:val="auto"/>
                <w:sz w:val="24"/>
                <w:szCs w:val="24"/>
                <w:highlight w:val="none"/>
                <w:lang w:val="en-US" w:eastAsia="zh-CN" w:bidi="ar"/>
              </w:rPr>
              <w:t xml:space="preserve">5.河道水质监测人员：拟派项目管理人员中（项目负责人除外），具有化学检验员相关证书的得2分。</w:t>
            </w:r>
            <w:r>
              <w:rPr>
                <w:rFonts w:hint="default" w:ascii="Times New Roman" w:hAnsi="Times New Roman" w:eastAsia="仿宋" w:cs="Times New Roman"/>
                <w:b/>
                <w:bCs/>
                <w:color w:val="auto"/>
                <w:sz w:val="24"/>
                <w:szCs w:val="24"/>
                <w:highlight w:val="none"/>
                <w:lang w:val="en-US" w:eastAsia="zh-CN" w:bidi="ar"/>
              </w:rPr>
              <w:t xml:space="preserve">本项最高得2分。</w:t>
            </w:r>
            <w:r/>
          </w:p>
          <w:p>
            <w:pPr>
              <w:pStyle w:val="882"/>
              <w:ind w:left="0" w:firstLine="482"/>
              <w:spacing w:line="240" w:lineRule="auto"/>
              <w:rPr>
                <w:rFonts w:hint="default" w:ascii="Times New Roman" w:hAnsi="Times New Roman" w:eastAsia="仿宋" w:cs="Times New Roman"/>
                <w:b/>
                <w:bCs w:val="0"/>
                <w:color w:val="auto"/>
                <w:sz w:val="24"/>
                <w:szCs w:val="24"/>
                <w:highlight w:val="none"/>
                <w:u w:val="none"/>
                <w:lang w:val="en-US" w:eastAsia="zh-CN" w:bidi="ar"/>
              </w:rPr>
            </w:pPr>
            <w:r>
              <w:rPr>
                <w:rFonts w:hint="default" w:ascii="Times New Roman" w:hAnsi="Times New Roman" w:eastAsia="仿宋" w:cs="Times New Roman"/>
                <w:b/>
                <w:bCs/>
                <w:color w:val="auto"/>
                <w:sz w:val="24"/>
                <w:szCs w:val="24"/>
                <w:highlight w:val="none"/>
                <w:lang w:val="en-US" w:eastAsia="zh-CN" w:bidi="ar"/>
              </w:rPr>
              <w:t xml:space="preserve">注：须提供职称证书及投标文件提交截止日前最近1个月投标人为其缴纳社保的证明；新成立企业距响应文件提交截止日期不足30日的，可不提供缴纳社保的证明（以新办企业营业执照发放日期为准）。 </w:t>
            </w:r>
            <w:r/>
          </w:p>
          <w:p>
            <w:pPr>
              <w:ind w:firstLine="482"/>
              <w:jc w:val="left"/>
              <w:keepLines w:val="0"/>
              <w:keepNext w:val="0"/>
              <w:pageBreakBefore w:val="0"/>
              <w:spacing w:line="240" w:lineRule="auto"/>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bCs w:val="0"/>
                <w:color w:val="auto"/>
                <w:sz w:val="24"/>
                <w:szCs w:val="24"/>
                <w:highlight w:val="none"/>
                <w:u w:val="none"/>
                <w:lang w:val="en-US" w:eastAsia="zh-CN" w:bidi="ar"/>
              </w:rPr>
              <w:t xml:space="preserve">投标人须承诺中标后上述1-5项拟派人员服务于本项目，</w:t>
            </w:r>
            <w:r>
              <w:rPr>
                <w:rFonts w:hint="default" w:ascii="Times New Roman" w:hAnsi="Times New Roman" w:eastAsia="仿宋" w:cs="Times New Roman"/>
                <w:b/>
                <w:bCs/>
                <w:color w:val="auto"/>
                <w:sz w:val="24"/>
                <w:szCs w:val="24"/>
                <w:highlight w:val="none"/>
                <w:u w:val="none"/>
                <w:lang w:val="en-US" w:eastAsia="zh-CN" w:bidi="ar"/>
              </w:rPr>
              <w:t xml:space="preserve">在投标文件中提供承诺书，格式自拟，不提供承诺函，本项不得分。</w:t>
            </w:r>
            <w:r/>
          </w:p>
        </w:tc>
      </w:tr>
      <w:tr>
        <w:trPr>
          <w:trHeight w:val="417"/>
        </w:trPr>
        <w:tc>
          <w:tcPr>
            <w:shd w:val="clear" w:color="auto" w:fill="auto"/>
            <w:tcW w:w="773"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highlight w:val="none"/>
              </w:rPr>
              <w:t xml:space="preserve">10</w:t>
            </w:r>
            <w:r/>
          </w:p>
        </w:tc>
        <w:tc>
          <w:tcPr>
            <w:shd w:val="clear" w:color="auto" w:fill="auto"/>
            <w:tcW w:w="129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rPr>
              <w:t xml:space="preserve">设备配置</w:t>
            </w:r>
            <w:r/>
          </w:p>
        </w:tc>
        <w:tc>
          <w:tcPr>
            <w:shd w:val="clear" w:color="auto" w:fill="auto"/>
            <w:tcW w:w="975"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4"/>
                <w:szCs w:val="24"/>
                <w:highlight w:val="none"/>
                <w:u w:val="single"/>
                <w:lang w:val="en-US" w:eastAsia="zh-CN" w:bidi="ar"/>
              </w:rPr>
            </w:pPr>
            <w:r>
              <w:rPr>
                <w:rFonts w:hint="default" w:ascii="Times New Roman" w:hAnsi="Times New Roman" w:eastAsia="仿宋" w:cs="Times New Roman"/>
                <w:color w:val="auto"/>
                <w:sz w:val="24"/>
                <w:szCs w:val="24"/>
                <w:highlight w:val="none"/>
                <w:lang w:val="en-US" w:eastAsia="zh-CN"/>
              </w:rPr>
              <w:t xml:space="preserve">26分</w:t>
            </w:r>
            <w:r/>
          </w:p>
        </w:tc>
        <w:tc>
          <w:tcPr>
            <w:shd w:val="clear" w:color="auto" w:fill="auto"/>
            <w:tcW w:w="6431"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bidi="ar"/>
              </w:rPr>
              <w:t xml:space="preserve">投标人拟投入本项目的</w:t>
            </w:r>
            <w:r>
              <w:rPr>
                <w:rFonts w:hint="default" w:ascii="Times New Roman" w:hAnsi="Times New Roman" w:eastAsia="仿宋" w:cs="Times New Roman"/>
                <w:b/>
                <w:bCs/>
                <w:color w:val="auto"/>
                <w:sz w:val="24"/>
                <w:szCs w:val="24"/>
                <w:highlight w:val="none"/>
                <w:lang w:val="en-US" w:eastAsia="zh-CN" w:bidi="ar"/>
              </w:rPr>
              <w:t xml:space="preserve">自有设备</w:t>
            </w:r>
            <w:r>
              <w:rPr>
                <w:rFonts w:hint="default" w:ascii="Times New Roman" w:hAnsi="Times New Roman" w:eastAsia="仿宋" w:cs="Times New Roman"/>
                <w:color w:val="auto"/>
                <w:sz w:val="24"/>
                <w:szCs w:val="24"/>
                <w:highlight w:val="none"/>
                <w:lang w:val="en-US" w:eastAsia="zh-CN" w:bidi="ar"/>
              </w:rPr>
              <w:t xml:space="preserve">评分，具体如下：</w:t>
            </w:r>
            <w:r/>
          </w:p>
          <w:p>
            <w:p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.河道专业作业船</w:t>
            </w:r>
            <w:r>
              <w:rPr>
                <w:rFonts w:hint="default" w:ascii="Times New Roman" w:hAnsi="Times New Roman" w:eastAsia="仿宋" w:cs="Times New Roman"/>
                <w:color w:val="auto"/>
                <w:sz w:val="24"/>
                <w:szCs w:val="24"/>
                <w:highlight w:val="none"/>
                <w:lang w:eastAsia="zh-CN"/>
              </w:rPr>
              <w:t xml:space="preserve">：</w:t>
            </w:r>
            <w:r/>
          </w:p>
          <w:p>
            <w:pPr>
              <w:jc w:val="left"/>
              <w:keepLines w:val="0"/>
              <w:keepNext w:val="0"/>
              <w:pageBreakBefore w:val="0"/>
              <w:spacing w:line="24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（1）投标人自有</w:t>
            </w:r>
            <w:r>
              <w:rPr>
                <w:rFonts w:hint="default" w:ascii="Times New Roman" w:hAnsi="Times New Roman" w:eastAsia="仿宋" w:cs="Times New Roman"/>
                <w:b w:val="0"/>
                <w:bCs w:val="0"/>
                <w:color w:val="auto"/>
                <w:sz w:val="24"/>
                <w:szCs w:val="24"/>
                <w:highlight w:val="none"/>
                <w:lang w:val="en-US" w:eastAsia="zh-CN"/>
              </w:rPr>
              <w:t xml:space="preserve">总功率50</w:t>
            </w:r>
            <w:r>
              <w:rPr>
                <w:rFonts w:hint="eastAsia" w:eastAsia="仿宋" w:cs="Times New Roman"/>
                <w:b w:val="0"/>
                <w:bCs w:val="0"/>
                <w:color w:val="auto"/>
                <w:sz w:val="24"/>
                <w:szCs w:val="24"/>
                <w:highlight w:val="none"/>
                <w:lang w:val="en-US" w:eastAsia="zh-CN"/>
              </w:rPr>
              <w:t xml:space="preserve">kW</w:t>
            </w:r>
            <w:r>
              <w:rPr>
                <w:rFonts w:hint="default" w:ascii="Times New Roman" w:hAnsi="Times New Roman" w:eastAsia="仿宋" w:cs="Times New Roman"/>
                <w:b w:val="0"/>
                <w:bCs w:val="0"/>
                <w:color w:val="auto"/>
                <w:sz w:val="24"/>
                <w:szCs w:val="24"/>
                <w:highlight w:val="none"/>
                <w:lang w:val="en-US" w:eastAsia="zh-CN"/>
              </w:rPr>
              <w:t xml:space="preserve">及</w:t>
            </w:r>
            <w:r>
              <w:rPr>
                <w:rFonts w:hint="default" w:ascii="Times New Roman" w:hAnsi="Times New Roman" w:eastAsia="仿宋" w:cs="Times New Roman"/>
                <w:b w:val="0"/>
                <w:bCs w:val="0"/>
                <w:color w:val="auto"/>
                <w:sz w:val="24"/>
                <w:szCs w:val="24"/>
                <w:highlight w:val="none"/>
              </w:rPr>
              <w:t xml:space="preserve">以上自动机械保洁船每艘得</w:t>
            </w:r>
            <w:r>
              <w:rPr>
                <w:rFonts w:hint="default" w:ascii="Times New Roman" w:hAnsi="Times New Roman" w:eastAsia="仿宋" w:cs="Times New Roman"/>
                <w:b w:val="0"/>
                <w:bCs w:val="0"/>
                <w:color w:val="auto"/>
                <w:sz w:val="24"/>
                <w:szCs w:val="24"/>
                <w:highlight w:val="none"/>
                <w:lang w:val="en-US" w:eastAsia="zh-CN"/>
              </w:rPr>
              <w:t xml:space="preserve">3</w:t>
            </w:r>
            <w:r>
              <w:rPr>
                <w:rFonts w:hint="default" w:ascii="Times New Roman" w:hAnsi="Times New Roman" w:eastAsia="仿宋" w:cs="Times New Roman"/>
                <w:b w:val="0"/>
                <w:bCs w:val="0"/>
                <w:color w:val="auto"/>
                <w:sz w:val="24"/>
                <w:szCs w:val="24"/>
                <w:highlight w:val="none"/>
              </w:rPr>
              <w:t xml:space="preserve">分，</w:t>
            </w:r>
            <w:r>
              <w:rPr>
                <w:rFonts w:hint="default" w:ascii="Times New Roman" w:hAnsi="Times New Roman" w:eastAsia="仿宋" w:cs="Times New Roman"/>
                <w:b/>
                <w:bCs/>
                <w:color w:val="auto"/>
                <w:sz w:val="24"/>
                <w:szCs w:val="24"/>
                <w:highlight w:val="none"/>
                <w:lang w:val="en-US" w:eastAsia="zh-CN"/>
              </w:rPr>
              <w:t xml:space="preserve">本项</w:t>
            </w:r>
            <w:r>
              <w:rPr>
                <w:rFonts w:hint="default" w:ascii="Times New Roman" w:hAnsi="Times New Roman" w:eastAsia="仿宋" w:cs="Times New Roman"/>
                <w:b/>
                <w:bCs/>
                <w:color w:val="auto"/>
                <w:sz w:val="24"/>
                <w:szCs w:val="24"/>
                <w:highlight w:val="none"/>
              </w:rPr>
              <w:t xml:space="preserve">最高得</w:t>
            </w:r>
            <w:r>
              <w:rPr>
                <w:rFonts w:hint="default" w:ascii="Times New Roman" w:hAnsi="Times New Roman" w:eastAsia="仿宋" w:cs="Times New Roman"/>
                <w:b/>
                <w:bCs/>
                <w:color w:val="auto"/>
                <w:sz w:val="24"/>
                <w:szCs w:val="24"/>
                <w:highlight w:val="none"/>
                <w:lang w:val="en-US" w:eastAsia="zh-CN"/>
              </w:rPr>
              <w:t xml:space="preserve">6</w:t>
            </w:r>
            <w:r>
              <w:rPr>
                <w:rFonts w:hint="default" w:ascii="Times New Roman" w:hAnsi="Times New Roman" w:eastAsia="仿宋" w:cs="Times New Roman"/>
                <w:b/>
                <w:bCs/>
                <w:color w:val="auto"/>
                <w:sz w:val="24"/>
                <w:szCs w:val="24"/>
                <w:highlight w:val="none"/>
              </w:rPr>
              <w:t xml:space="preserve">分；</w:t>
            </w:r>
            <w:r/>
          </w:p>
          <w:p>
            <w:p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（2）投标人自有</w:t>
            </w:r>
            <w:r>
              <w:rPr>
                <w:rFonts w:hint="default" w:ascii="Times New Roman" w:hAnsi="Times New Roman" w:eastAsia="仿宋" w:cs="Times New Roman"/>
                <w:color w:val="auto"/>
                <w:sz w:val="24"/>
                <w:szCs w:val="24"/>
                <w:highlight w:val="none"/>
                <w:lang w:val="en-US" w:eastAsia="zh-CN"/>
              </w:rPr>
              <w:t xml:space="preserve">总功率16</w:t>
            </w:r>
            <w:r>
              <w:rPr>
                <w:rFonts w:hint="default" w:ascii="Times New Roman" w:hAnsi="Times New Roman" w:eastAsia="仿宋" w:cs="Times New Roman"/>
                <w:color w:val="auto"/>
                <w:sz w:val="24"/>
                <w:szCs w:val="24"/>
                <w:highlight w:val="none"/>
                <w:lang w:eastAsia="zh-CN"/>
              </w:rPr>
              <w:t xml:space="preserve">kW及</w:t>
            </w:r>
            <w:r>
              <w:rPr>
                <w:rFonts w:hint="default" w:ascii="Times New Roman" w:hAnsi="Times New Roman" w:eastAsia="仿宋" w:cs="Times New Roman"/>
                <w:color w:val="auto"/>
                <w:sz w:val="24"/>
                <w:szCs w:val="24"/>
                <w:highlight w:val="none"/>
              </w:rPr>
              <w:t xml:space="preserve">以上一般机械保洁船每艘得</w:t>
            </w: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分，</w:t>
            </w:r>
            <w:r>
              <w:rPr>
                <w:rFonts w:hint="default" w:ascii="Times New Roman" w:hAnsi="Times New Roman" w:eastAsia="仿宋" w:cs="Times New Roman"/>
                <w:b/>
                <w:bCs/>
                <w:color w:val="auto"/>
                <w:sz w:val="24"/>
                <w:szCs w:val="24"/>
                <w:highlight w:val="none"/>
                <w:lang w:val="en-US" w:eastAsia="zh-CN"/>
              </w:rPr>
              <w:t xml:space="preserve">本项</w:t>
            </w:r>
            <w:r>
              <w:rPr>
                <w:rFonts w:hint="default" w:ascii="Times New Roman" w:hAnsi="Times New Roman" w:eastAsia="仿宋" w:cs="Times New Roman"/>
                <w:b/>
                <w:bCs/>
                <w:color w:val="auto"/>
                <w:sz w:val="24"/>
                <w:szCs w:val="24"/>
                <w:highlight w:val="none"/>
              </w:rPr>
              <w:t xml:space="preserve">最高得</w:t>
            </w:r>
            <w:r>
              <w:rPr>
                <w:rFonts w:hint="default" w:ascii="Times New Roman" w:hAnsi="Times New Roman" w:eastAsia="仿宋" w:cs="Times New Roman"/>
                <w:b/>
                <w:bCs/>
                <w:color w:val="auto"/>
                <w:sz w:val="24"/>
                <w:szCs w:val="24"/>
                <w:highlight w:val="none"/>
                <w:lang w:val="en-US" w:eastAsia="zh-CN"/>
              </w:rPr>
              <w:t xml:space="preserve">8</w:t>
            </w:r>
            <w:r>
              <w:rPr>
                <w:rFonts w:hint="default" w:ascii="Times New Roman" w:hAnsi="Times New Roman" w:eastAsia="仿宋" w:cs="Times New Roman"/>
                <w:b/>
                <w:bCs/>
                <w:color w:val="auto"/>
                <w:sz w:val="24"/>
                <w:szCs w:val="24"/>
                <w:highlight w:val="none"/>
              </w:rPr>
              <w:t xml:space="preserve">分。</w:t>
            </w:r>
            <w:r/>
          </w:p>
          <w:p>
            <w:pPr>
              <w:numPr>
                <w:ilvl w:val="0"/>
                <w:numId w:val="0"/>
              </w:numPr>
              <w:ind w:firstLine="482"/>
              <w:keepLines w:val="0"/>
              <w:keepNext w:val="0"/>
              <w:pageBreakBefore w:val="0"/>
              <w:spacing w:line="240" w:lineRule="auto"/>
              <w:rPr>
                <w:rFonts w:hint="default" w:ascii="Times New Roman" w:hAnsi="Times New Roman" w:eastAsia="仿宋" w:cs="Times New Roman"/>
                <w:b/>
                <w:bCs/>
                <w:color w:val="auto"/>
                <w:sz w:val="24"/>
                <w:szCs w:val="24"/>
                <w:highlight w:val="none"/>
                <w:lang w:val="en-US" w:eastAsia="zh-CN" w:bidi="ar-SA"/>
              </w:rPr>
            </w:pPr>
            <w:r>
              <w:rPr>
                <w:rFonts w:hint="default" w:ascii="Times New Roman" w:hAnsi="Times New Roman" w:eastAsia="仿宋" w:cs="Times New Roman"/>
                <w:b/>
                <w:bCs/>
                <w:color w:val="auto"/>
                <w:sz w:val="24"/>
                <w:szCs w:val="24"/>
                <w:highlight w:val="none"/>
              </w:rPr>
              <w:t xml:space="preserve">须提供船舶照片、购买发票、海事部门的所有权登记证件且所有人必须是投标人</w:t>
            </w:r>
            <w:r>
              <w:rPr>
                <w:rFonts w:hint="default" w:ascii="Times New Roman" w:hAnsi="Times New Roman" w:eastAsia="仿宋" w:cs="Times New Roman"/>
                <w:b/>
                <w:bCs/>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lang w:val="en-US" w:eastAsia="zh-CN"/>
              </w:rPr>
              <w:t xml:space="preserve">租赁、</w:t>
            </w:r>
            <w:r>
              <w:rPr>
                <w:rFonts w:hint="default" w:ascii="Times New Roman" w:hAnsi="Times New Roman" w:eastAsia="仿宋" w:cs="Times New Roman"/>
                <w:b/>
                <w:bCs/>
                <w:color w:val="auto"/>
                <w:sz w:val="24"/>
                <w:szCs w:val="24"/>
                <w:highlight w:val="none"/>
              </w:rPr>
              <w:t xml:space="preserve">缺项或不提供不得分</w:t>
            </w:r>
            <w:r>
              <w:rPr>
                <w:rFonts w:hint="default" w:ascii="Times New Roman" w:hAnsi="Times New Roman" w:eastAsia="仿宋" w:cs="Times New Roman"/>
                <w:b/>
                <w:bCs/>
                <w:color w:val="auto"/>
                <w:sz w:val="24"/>
                <w:szCs w:val="24"/>
                <w:highlight w:val="none"/>
                <w:lang w:eastAsia="zh-CN"/>
              </w:rPr>
              <w:t xml:space="preserve">。</w:t>
            </w:r>
            <w:r/>
          </w:p>
          <w:p>
            <w:pPr>
              <w:numPr>
                <w:ilvl w:val="0"/>
                <w:numId w:val="0"/>
              </w:numPr>
              <w:keepLines w:val="0"/>
              <w:keepNext w:val="0"/>
              <w:pageBreakBefore w:val="0"/>
              <w:spacing w:line="24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val="0"/>
                <w:bCs w:val="0"/>
                <w:color w:val="auto"/>
                <w:sz w:val="24"/>
                <w:szCs w:val="24"/>
                <w:highlight w:val="none"/>
                <w:lang w:val="en-US" w:eastAsia="zh-CN" w:bidi="ar-SA"/>
              </w:rPr>
              <w:t xml:space="preserve">2.</w:t>
            </w:r>
            <w:r>
              <w:rPr>
                <w:rFonts w:hint="default" w:ascii="Times New Roman" w:hAnsi="Times New Roman" w:eastAsia="仿宋" w:cs="Times New Roman"/>
                <w:b w:val="0"/>
                <w:bCs w:val="0"/>
                <w:color w:val="auto"/>
                <w:sz w:val="24"/>
                <w:szCs w:val="24"/>
                <w:highlight w:val="none"/>
              </w:rPr>
              <w:t xml:space="preserve">投标人自有</w:t>
            </w:r>
            <w:r>
              <w:rPr>
                <w:rFonts w:hint="default" w:ascii="Times New Roman" w:hAnsi="Times New Roman" w:eastAsia="仿宋" w:cs="Times New Roman"/>
                <w:b w:val="0"/>
                <w:bCs w:val="0"/>
                <w:color w:val="auto"/>
                <w:sz w:val="24"/>
                <w:szCs w:val="24"/>
                <w:highlight w:val="none"/>
                <w:lang w:eastAsia="zh-CN"/>
              </w:rPr>
              <w:t xml:space="preserve">核定载质量</w:t>
            </w:r>
            <w:r>
              <w:rPr>
                <w:rFonts w:hint="default" w:ascii="Times New Roman" w:hAnsi="Times New Roman" w:eastAsia="仿宋" w:cs="Times New Roman"/>
                <w:b w:val="0"/>
                <w:bCs w:val="0"/>
                <w:color w:val="auto"/>
                <w:sz w:val="24"/>
                <w:szCs w:val="24"/>
                <w:highlight w:val="none"/>
                <w:lang w:val="en-US" w:eastAsia="zh-CN"/>
              </w:rPr>
              <w:t xml:space="preserve">2000kg及以上后装压缩车</w:t>
            </w:r>
            <w:r>
              <w:rPr>
                <w:rFonts w:hint="default" w:ascii="Times New Roman" w:hAnsi="Times New Roman" w:eastAsia="仿宋" w:cs="Times New Roman"/>
                <w:b w:val="0"/>
                <w:bCs w:val="0"/>
                <w:color w:val="auto"/>
                <w:sz w:val="24"/>
                <w:szCs w:val="24"/>
                <w:highlight w:val="none"/>
              </w:rPr>
              <w:t xml:space="preserve">的，得</w:t>
            </w:r>
            <w:r>
              <w:rPr>
                <w:rFonts w:hint="default" w:ascii="Times New Roman" w:hAnsi="Times New Roman"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b w:val="0"/>
                <w:bCs w:val="0"/>
                <w:color w:val="auto"/>
                <w:sz w:val="24"/>
                <w:szCs w:val="24"/>
                <w:highlight w:val="none"/>
              </w:rPr>
              <w:t xml:space="preserve">分</w:t>
            </w:r>
            <w:r>
              <w:rPr>
                <w:rFonts w:hint="default"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lang w:val="en-US" w:eastAsia="zh-CN"/>
              </w:rPr>
              <w:t xml:space="preserve">本项</w:t>
            </w:r>
            <w:r>
              <w:rPr>
                <w:rFonts w:hint="default" w:ascii="Times New Roman" w:hAnsi="Times New Roman" w:eastAsia="仿宋" w:cs="Times New Roman"/>
                <w:b/>
                <w:bCs/>
                <w:color w:val="auto"/>
                <w:sz w:val="24"/>
                <w:szCs w:val="24"/>
                <w:highlight w:val="none"/>
              </w:rPr>
              <w:t xml:space="preserve">最高得</w:t>
            </w:r>
            <w:r>
              <w:rPr>
                <w:rFonts w:hint="default" w:ascii="Times New Roman" w:hAnsi="Times New Roman" w:eastAsia="仿宋" w:cs="Times New Roman"/>
                <w:b/>
                <w:bCs/>
                <w:color w:val="auto"/>
                <w:sz w:val="24"/>
                <w:szCs w:val="24"/>
                <w:highlight w:val="none"/>
                <w:lang w:val="en-US" w:eastAsia="zh-CN"/>
              </w:rPr>
              <w:t xml:space="preserve">4</w:t>
            </w:r>
            <w:r>
              <w:rPr>
                <w:rFonts w:hint="default" w:ascii="Times New Roman" w:hAnsi="Times New Roman" w:eastAsia="仿宋" w:cs="Times New Roman"/>
                <w:b/>
                <w:bCs/>
                <w:color w:val="auto"/>
                <w:sz w:val="24"/>
                <w:szCs w:val="24"/>
                <w:highlight w:val="none"/>
              </w:rPr>
              <w:t xml:space="preserve">分。</w:t>
            </w:r>
            <w:r/>
          </w:p>
          <w:p>
            <w:pPr>
              <w:keepLines w:val="0"/>
              <w:keepNext w:val="0"/>
              <w:pageBreakBefore w:val="0"/>
              <w:spacing w:line="24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投标人自有</w:t>
            </w:r>
            <w:r>
              <w:rPr>
                <w:rFonts w:hint="default" w:ascii="Times New Roman" w:hAnsi="Times New Roman" w:eastAsia="仿宋" w:cs="Times New Roman"/>
                <w:color w:val="auto"/>
                <w:sz w:val="24"/>
                <w:szCs w:val="24"/>
                <w:highlight w:val="none"/>
                <w:lang w:eastAsia="zh-CN"/>
              </w:rPr>
              <w:t xml:space="preserve">核定载质量大于</w:t>
            </w:r>
            <w:r>
              <w:rPr>
                <w:rFonts w:hint="default" w:ascii="Times New Roman" w:hAnsi="Times New Roman" w:eastAsia="仿宋" w:cs="Times New Roman"/>
                <w:color w:val="auto"/>
                <w:sz w:val="24"/>
                <w:szCs w:val="24"/>
                <w:highlight w:val="none"/>
                <w:lang w:val="en-US" w:eastAsia="zh-CN"/>
              </w:rPr>
              <w:t xml:space="preserve">4000kg</w:t>
            </w:r>
            <w:r>
              <w:rPr>
                <w:rFonts w:hint="default" w:ascii="Times New Roman" w:hAnsi="Times New Roman" w:eastAsia="仿宋" w:cs="Times New Roman"/>
                <w:color w:val="auto"/>
                <w:sz w:val="24"/>
                <w:szCs w:val="24"/>
                <w:highlight w:val="none"/>
              </w:rPr>
              <w:t xml:space="preserve">及以上吸污车的，得</w:t>
            </w: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分</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lang w:val="en-US" w:eastAsia="zh-CN"/>
              </w:rPr>
              <w:t xml:space="preserve">本项</w:t>
            </w:r>
            <w:r>
              <w:rPr>
                <w:rFonts w:hint="default" w:ascii="Times New Roman" w:hAnsi="Times New Roman" w:eastAsia="仿宋" w:cs="Times New Roman"/>
                <w:b/>
                <w:bCs/>
                <w:color w:val="auto"/>
                <w:sz w:val="24"/>
                <w:szCs w:val="24"/>
                <w:highlight w:val="none"/>
              </w:rPr>
              <w:t xml:space="preserve">最高得</w:t>
            </w:r>
            <w:r>
              <w:rPr>
                <w:rFonts w:hint="default" w:ascii="Times New Roman" w:hAnsi="Times New Roman" w:eastAsia="仿宋" w:cs="Times New Roman"/>
                <w:b/>
                <w:bCs/>
                <w:color w:val="auto"/>
                <w:sz w:val="24"/>
                <w:szCs w:val="24"/>
                <w:highlight w:val="none"/>
                <w:lang w:val="en-US" w:eastAsia="zh-CN"/>
              </w:rPr>
              <w:t xml:space="preserve">2</w:t>
            </w:r>
            <w:r>
              <w:rPr>
                <w:rFonts w:hint="default" w:ascii="Times New Roman" w:hAnsi="Times New Roman" w:eastAsia="仿宋" w:cs="Times New Roman"/>
                <w:b/>
                <w:bCs/>
                <w:color w:val="auto"/>
                <w:sz w:val="24"/>
                <w:szCs w:val="24"/>
                <w:highlight w:val="none"/>
              </w:rPr>
              <w:t xml:space="preserve">分。</w:t>
            </w:r>
            <w:r/>
          </w:p>
          <w:p>
            <w:pPr>
              <w:keepLines w:val="0"/>
              <w:keepNext w:val="0"/>
              <w:pageBreakBefore w:val="0"/>
              <w:spacing w:line="240" w:lineRule="auto"/>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.投标人自有重型栏板货车</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随车吊</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eastAsia="zh-CN"/>
              </w:rPr>
              <w:t xml:space="preserve">核定载质量</w:t>
            </w:r>
            <w:r>
              <w:rPr>
                <w:rFonts w:hint="default" w:ascii="Times New Roman" w:hAnsi="Times New Roman" w:eastAsia="仿宋" w:cs="Times New Roman"/>
                <w:b w:val="0"/>
                <w:bCs w:val="0"/>
                <w:color w:val="auto"/>
                <w:sz w:val="24"/>
                <w:szCs w:val="24"/>
                <w:highlight w:val="none"/>
                <w:lang w:val="en-US" w:eastAsia="zh-CN"/>
              </w:rPr>
              <w:t xml:space="preserve">6000kg及</w:t>
            </w:r>
            <w:r>
              <w:rPr>
                <w:rFonts w:hint="default" w:ascii="Times New Roman" w:hAnsi="Times New Roman" w:eastAsia="仿宋" w:cs="Times New Roman"/>
                <w:color w:val="auto"/>
                <w:sz w:val="24"/>
                <w:szCs w:val="24"/>
                <w:highlight w:val="none"/>
              </w:rPr>
              <w:t xml:space="preserve">以上的</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得</w:t>
            </w: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分</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lang w:val="en-US" w:eastAsia="zh-CN"/>
              </w:rPr>
              <w:t xml:space="preserve">本项</w:t>
            </w:r>
            <w:r>
              <w:rPr>
                <w:rFonts w:hint="default" w:ascii="Times New Roman" w:hAnsi="Times New Roman" w:eastAsia="仿宋" w:cs="Times New Roman"/>
                <w:b/>
                <w:bCs/>
                <w:color w:val="auto"/>
                <w:sz w:val="24"/>
                <w:szCs w:val="24"/>
                <w:highlight w:val="none"/>
              </w:rPr>
              <w:t xml:space="preserve">最高得</w:t>
            </w:r>
            <w:r>
              <w:rPr>
                <w:rFonts w:hint="default" w:ascii="Times New Roman" w:hAnsi="Times New Roman" w:eastAsia="仿宋" w:cs="Times New Roman"/>
                <w:b/>
                <w:bCs/>
                <w:color w:val="auto"/>
                <w:sz w:val="24"/>
                <w:szCs w:val="24"/>
                <w:highlight w:val="none"/>
                <w:lang w:val="en-US" w:eastAsia="zh-CN"/>
              </w:rPr>
              <w:t xml:space="preserve">2</w:t>
            </w:r>
            <w:r>
              <w:rPr>
                <w:rFonts w:hint="default" w:ascii="Times New Roman" w:hAnsi="Times New Roman" w:eastAsia="仿宋" w:cs="Times New Roman"/>
                <w:b/>
                <w:bCs/>
                <w:color w:val="auto"/>
                <w:sz w:val="24"/>
                <w:szCs w:val="24"/>
                <w:highlight w:val="none"/>
              </w:rPr>
              <w:t xml:space="preserve">分。</w:t>
            </w:r>
            <w:r/>
          </w:p>
          <w:p>
            <w:pPr>
              <w:ind w:firstLine="482"/>
              <w:jc w:val="left"/>
              <w:keepLines w:val="0"/>
              <w:keepNext w:val="0"/>
              <w:pageBreakBefore w:val="0"/>
              <w:spacing w:line="24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lang w:val="en-US" w:eastAsia="zh-CN"/>
              </w:rPr>
              <w:t xml:space="preserve">第2-4项</w:t>
            </w:r>
            <w:r>
              <w:rPr>
                <w:rFonts w:hint="default" w:ascii="Times New Roman" w:hAnsi="Times New Roman" w:eastAsia="仿宋" w:cs="Times New Roman"/>
                <w:b/>
                <w:bCs/>
                <w:color w:val="auto"/>
                <w:sz w:val="24"/>
                <w:szCs w:val="24"/>
                <w:highlight w:val="none"/>
              </w:rPr>
              <w:t xml:space="preserve">须提供车辆购置发票、有效车辆登记证书、行驶证、车辆照片（须包含车牌号），且车辆所有人必须是投标人，</w:t>
            </w:r>
            <w:r>
              <w:rPr>
                <w:rFonts w:hint="default" w:ascii="Times New Roman" w:hAnsi="Times New Roman" w:eastAsia="仿宋" w:cs="Times New Roman"/>
                <w:b/>
                <w:bCs/>
                <w:color w:val="auto"/>
                <w:sz w:val="24"/>
                <w:szCs w:val="24"/>
                <w:highlight w:val="none"/>
                <w:lang w:val="en-US" w:eastAsia="zh-CN"/>
              </w:rPr>
              <w:t xml:space="preserve">租赁、</w:t>
            </w:r>
            <w:r>
              <w:rPr>
                <w:rFonts w:hint="default" w:ascii="Times New Roman" w:hAnsi="Times New Roman" w:eastAsia="仿宋" w:cs="Times New Roman"/>
                <w:b/>
                <w:bCs/>
                <w:color w:val="auto"/>
                <w:sz w:val="24"/>
                <w:szCs w:val="24"/>
                <w:highlight w:val="none"/>
              </w:rPr>
              <w:t xml:space="preserve">缺项或不提供不得分。</w:t>
            </w:r>
            <w:r/>
          </w:p>
          <w:p>
            <w:pPr>
              <w:pStyle w:val="882"/>
              <w:numPr>
                <w:ilvl w:val="0"/>
                <w:numId w:val="0"/>
              </w:numPr>
              <w:keepLines w:val="0"/>
              <w:keepNext w:val="0"/>
              <w:pageBreakBefore w:val="0"/>
              <w:spacing w:line="24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.自有</w:t>
            </w:r>
            <w:r>
              <w:rPr>
                <w:rFonts w:hint="default" w:ascii="Times New Roman" w:hAnsi="Times New Roman" w:eastAsia="仿宋" w:cs="Times New Roman"/>
                <w:color w:val="auto"/>
                <w:sz w:val="24"/>
                <w:szCs w:val="24"/>
                <w:highlight w:val="none"/>
                <w:lang w:val="en-US" w:eastAsia="zh-CN"/>
              </w:rPr>
              <w:t xml:space="preserve">碎草船</w:t>
            </w:r>
            <w:r>
              <w:rPr>
                <w:rFonts w:hint="default" w:ascii="Times New Roman" w:hAnsi="Times New Roman" w:eastAsia="仿宋" w:cs="Times New Roman"/>
                <w:color w:val="auto"/>
                <w:sz w:val="24"/>
                <w:szCs w:val="24"/>
                <w:highlight w:val="none"/>
              </w:rPr>
              <w:t xml:space="preserve">的得</w:t>
            </w: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分</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自有管道检测机器人的得</w:t>
            </w: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分</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rPr>
              <w:t xml:space="preserve">本项最高得</w:t>
            </w:r>
            <w:r>
              <w:rPr>
                <w:rFonts w:hint="default" w:ascii="Times New Roman" w:hAnsi="Times New Roman" w:eastAsia="仿宋" w:cs="Times New Roman"/>
                <w:b/>
                <w:bCs/>
                <w:color w:val="auto"/>
                <w:sz w:val="24"/>
                <w:szCs w:val="24"/>
                <w:highlight w:val="none"/>
                <w:lang w:val="en-US" w:eastAsia="zh-CN"/>
              </w:rPr>
              <w:t xml:space="preserve">4</w:t>
            </w:r>
            <w:r>
              <w:rPr>
                <w:rFonts w:hint="default" w:ascii="Times New Roman" w:hAnsi="Times New Roman" w:eastAsia="仿宋" w:cs="Times New Roman"/>
                <w:b/>
                <w:bCs/>
                <w:color w:val="auto"/>
                <w:sz w:val="24"/>
                <w:szCs w:val="24"/>
                <w:highlight w:val="none"/>
              </w:rPr>
              <w:t xml:space="preserve">分。</w:t>
            </w:r>
            <w:r/>
          </w:p>
          <w:p>
            <w:pPr>
              <w:ind w:firstLine="482"/>
              <w:jc w:val="left"/>
              <w:keepLines w:val="0"/>
              <w:keepNext w:val="0"/>
              <w:pageBreakBefore w:val="0"/>
              <w:spacing w:line="240" w:lineRule="auto"/>
              <w:widowControl/>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第5项须提供采购发票，</w:t>
            </w:r>
            <w:r>
              <w:rPr>
                <w:rFonts w:hint="default" w:ascii="Times New Roman" w:hAnsi="Times New Roman" w:eastAsia="仿宋" w:cs="Times New Roman"/>
                <w:b/>
                <w:bCs/>
                <w:color w:val="auto"/>
                <w:sz w:val="24"/>
                <w:szCs w:val="24"/>
                <w:highlight w:val="none"/>
              </w:rPr>
              <w:t xml:space="preserve">且所有人必须是投标人</w:t>
            </w:r>
            <w:r>
              <w:rPr>
                <w:rFonts w:hint="default" w:ascii="Times New Roman" w:hAnsi="Times New Roman" w:eastAsia="仿宋" w:cs="Times New Roman"/>
                <w:b/>
                <w:bCs/>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lang w:val="en-US" w:eastAsia="zh-CN"/>
              </w:rPr>
              <w:t xml:space="preserve">租赁</w:t>
            </w:r>
            <w:r>
              <w:rPr>
                <w:rFonts w:hint="default" w:ascii="Times New Roman" w:hAnsi="Times New Roman" w:eastAsia="仿宋" w:cs="Times New Roman"/>
                <w:b/>
                <w:bCs/>
                <w:color w:val="auto"/>
                <w:sz w:val="24"/>
                <w:szCs w:val="24"/>
                <w:highlight w:val="none"/>
              </w:rPr>
              <w:t xml:space="preserve">或不提供不得分。</w:t>
            </w:r>
            <w:r/>
          </w:p>
          <w:p>
            <w:pPr>
              <w:ind w:firstLine="482"/>
              <w:jc w:val="left"/>
              <w:keepLines w:val="0"/>
              <w:keepNext w:val="0"/>
              <w:pageBreakBefore w:val="0"/>
              <w:spacing w:line="240" w:lineRule="auto"/>
              <w:widowControl/>
              <w:rPr>
                <w:rFonts w:hint="default" w:ascii="Times New Roman" w:hAnsi="Times New Roman" w:eastAsia="仿宋" w:cs="Times New Roman"/>
                <w:b/>
                <w:bCs/>
                <w:color w:val="auto"/>
                <w:sz w:val="24"/>
                <w:szCs w:val="24"/>
                <w:highlight w:val="none"/>
                <w:u w:val="none"/>
                <w:lang w:val="en-US" w:eastAsia="zh-CN" w:bidi="ar"/>
              </w:rPr>
            </w:pPr>
            <w:r>
              <w:rPr>
                <w:rFonts w:hint="default" w:ascii="Times New Roman" w:hAnsi="Times New Roman" w:eastAsia="仿宋" w:cs="Times New Roman"/>
                <w:b/>
                <w:bCs/>
                <w:color w:val="auto"/>
                <w:sz w:val="24"/>
                <w:szCs w:val="24"/>
                <w:highlight w:val="none"/>
                <w:u w:val="none"/>
                <w:lang w:val="en-US" w:eastAsia="zh-CN" w:bidi="ar"/>
              </w:rPr>
            </w:r>
            <w:r/>
          </w:p>
          <w:p>
            <w:pPr>
              <w:ind w:firstLine="482"/>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b/>
                <w:bCs/>
                <w:color w:val="auto"/>
                <w:sz w:val="24"/>
                <w:szCs w:val="24"/>
                <w:highlight w:val="none"/>
                <w:u w:val="none"/>
                <w:lang w:val="en-US" w:eastAsia="zh-CN" w:bidi="ar"/>
              </w:rPr>
              <w:t xml:space="preserve">投标人须承诺中标后上述1--5项拟投入的自有设备服务于本项目，在投标文件中提供承诺书，格式自拟，不提供承诺函，本项不得分。</w:t>
            </w:r>
            <w:r/>
          </w:p>
        </w:tc>
      </w:tr>
      <w:tr>
        <w:trPr>
          <w:trHeight w:val="279"/>
        </w:trPr>
        <w:tc>
          <w:tcPr>
            <w:shd w:val="clear" w:color="auto" w:fill="auto"/>
            <w:tcW w:w="773"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highlight w:val="none"/>
              </w:rPr>
              <w:t xml:space="preserve">11</w:t>
            </w:r>
            <w:r/>
          </w:p>
        </w:tc>
        <w:tc>
          <w:tcPr>
            <w:shd w:val="clear" w:color="auto" w:fill="auto"/>
            <w:tcW w:w="1290" w:type="dxa"/>
            <w:vAlign w:val="center"/>
            <w:textDirection w:val="lrTb"/>
            <w:noWrap w:val="false"/>
          </w:tcPr>
          <w:p>
            <w:pPr>
              <w:jc w:val="center"/>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highlight w:val="none"/>
              </w:rPr>
              <w:t xml:space="preserve">价格</w:t>
            </w:r>
            <w:r/>
          </w:p>
        </w:tc>
        <w:tc>
          <w:tcPr>
            <w:shd w:val="clear" w:color="auto" w:fill="auto"/>
            <w:tcW w:w="975" w:type="dxa"/>
            <w:vAlign w:val="center"/>
            <w:textDirection w:val="lrTb"/>
            <w:noWrap w:val="false"/>
          </w:tcPr>
          <w:p>
            <w:pPr>
              <w:jc w:val="center"/>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highlight w:val="none"/>
                <w:lang w:val="en-US" w:eastAsia="zh-CN"/>
              </w:rPr>
              <w:t xml:space="preserve">20分</w:t>
            </w:r>
            <w:r/>
          </w:p>
        </w:tc>
        <w:tc>
          <w:tcPr>
            <w:shd w:val="clear" w:color="auto" w:fill="auto"/>
            <w:tcW w:w="6431" w:type="dxa"/>
            <w:vAlign w:val="center"/>
            <w:textDirection w:val="lrTb"/>
            <w:noWrap w:val="false"/>
          </w:tcPr>
          <w:p>
            <w:pPr>
              <w:jc w:val="left"/>
              <w:widowControl/>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价格分应当采用低价优先法计算，即满足招标文件要求且投标价格最低的投标报价为评标基准价，其价格分为满分。其他投标人的价格分统一按照下列公式计算：</w:t>
            </w:r>
            <w:r/>
          </w:p>
          <w:p>
            <w:pPr>
              <w:jc w:val="left"/>
              <w:widowControl/>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投标报价得分=</w:t>
            </w:r>
            <w:r>
              <w:rPr>
                <w:rFonts w:hint="eastAsia" w:eastAsia="仿宋" w:cs="Times New Roman"/>
                <w:b w:val="0"/>
                <w:bCs w:val="0"/>
                <w:color w:val="auto"/>
                <w:sz w:val="24"/>
                <w:highlight w:val="none"/>
                <w:lang w:eastAsia="zh-CN"/>
              </w:rPr>
              <w:t xml:space="preserve">（</w:t>
            </w:r>
            <w:r>
              <w:rPr>
                <w:rFonts w:hint="default" w:ascii="Times New Roman" w:hAnsi="Times New Roman" w:eastAsia="仿宋" w:cs="Times New Roman"/>
                <w:b w:val="0"/>
                <w:bCs w:val="0"/>
                <w:color w:val="auto"/>
                <w:sz w:val="24"/>
                <w:highlight w:val="none"/>
              </w:rPr>
              <w:t xml:space="preserve">评标基准价／投标报价</w:t>
            </w:r>
            <w:r>
              <w:rPr>
                <w:rFonts w:hint="eastAsia" w:eastAsia="仿宋" w:cs="Times New Roman"/>
                <w:b w:val="0"/>
                <w:bCs w:val="0"/>
                <w:color w:val="auto"/>
                <w:sz w:val="24"/>
                <w:highlight w:val="none"/>
                <w:lang w:eastAsia="zh-CN"/>
              </w:rPr>
              <w:t xml:space="preserve">）</w:t>
            </w:r>
            <w:r>
              <w:rPr>
                <w:rFonts w:hint="default" w:ascii="Times New Roman" w:hAnsi="Times New Roman" w:eastAsia="仿宋" w:cs="Times New Roman"/>
                <w:b w:val="0"/>
                <w:bCs w:val="0"/>
                <w:color w:val="auto"/>
                <w:sz w:val="24"/>
                <w:highlight w:val="none"/>
              </w:rPr>
              <w:t xml:space="preserve">×价格分分值</w:t>
            </w:r>
            <w:r/>
          </w:p>
          <w:p>
            <w:pPr>
              <w:jc w:val="left"/>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highlight w:val="none"/>
              </w:rPr>
              <w:t xml:space="preserve">评标过程中，不得去掉报价中的最高报价和最低报价。因落实政府采购政策进行价格调整的，以调整后的价格计算评标基准价和投标报价。</w:t>
            </w:r>
            <w:r/>
          </w:p>
        </w:tc>
      </w:tr>
      <w:tr>
        <w:trPr>
          <w:trHeight w:val="204"/>
        </w:trPr>
        <w:tc>
          <w:tcPr>
            <w:gridSpan w:val="2"/>
            <w:shd w:val="clear" w:color="auto" w:fill="auto"/>
            <w:tcW w:w="2063" w:type="dxa"/>
            <w:vAlign w:val="center"/>
            <w:textDirection w:val="lrTb"/>
            <w:noWrap w:val="false"/>
          </w:tcPr>
          <w:p>
            <w:pPr>
              <w:jc w:val="center"/>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bidi="ar-SA"/>
              </w:rPr>
              <w:t xml:space="preserve">合计</w:t>
            </w:r>
            <w:r/>
          </w:p>
        </w:tc>
        <w:tc>
          <w:tcPr>
            <w:shd w:val="clear" w:color="auto" w:fill="auto"/>
            <w:tcW w:w="975" w:type="dxa"/>
            <w:vAlign w:val="center"/>
            <w:textDirection w:val="lrTb"/>
            <w:noWrap w:val="false"/>
          </w:tcPr>
          <w:p>
            <w:pPr>
              <w:jc w:val="center"/>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color w:val="auto"/>
                <w:sz w:val="24"/>
                <w:szCs w:val="24"/>
                <w:highlight w:val="none"/>
                <w:lang w:val="en-US" w:eastAsia="zh-CN" w:bidi="ar-SA"/>
              </w:rPr>
              <w:t xml:space="preserve">100</w:t>
            </w:r>
            <w:r/>
          </w:p>
        </w:tc>
        <w:tc>
          <w:tcPr>
            <w:shd w:val="clear" w:color="auto" w:fill="auto"/>
            <w:tcW w:w="6431" w:type="dxa"/>
            <w:vAlign w:val="center"/>
            <w:textDirection w:val="lrTb"/>
            <w:noWrap w:val="false"/>
          </w:tcPr>
          <w:p>
            <w:pPr>
              <w:jc w:val="center"/>
              <w:widowControl/>
              <w:rPr>
                <w:rFonts w:hint="default" w:ascii="Times New Roman" w:hAnsi="Times New Roman" w:eastAsia="仿宋" w:cs="Times New Roman"/>
                <w:b/>
                <w:bCs/>
                <w:color w:val="auto"/>
                <w:sz w:val="24"/>
                <w:szCs w:val="24"/>
                <w:highlight w:val="none"/>
                <w:lang w:val="en-US" w:eastAsia="zh-CN" w:bidi="ar-SA"/>
              </w:rPr>
            </w:pPr>
            <w:r>
              <w:rPr>
                <w:rFonts w:hint="default" w:ascii="Times New Roman" w:hAnsi="Times New Roman" w:eastAsia="仿宋" w:cs="Times New Roman"/>
                <w:b/>
                <w:bCs/>
                <w:color w:val="auto"/>
                <w:sz w:val="24"/>
                <w:szCs w:val="24"/>
                <w:highlight w:val="none"/>
                <w:lang w:val="en-US" w:eastAsia="zh-CN" w:bidi="ar-SA"/>
              </w:rPr>
            </w:r>
            <w:r/>
          </w:p>
        </w:tc>
      </w:tr>
    </w:tbl>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pStyle w:val="899"/>
        <w:ind w:firstLine="0"/>
        <w:jc w:val="center"/>
        <w:spacing w:line="240" w:lineRule="auto"/>
        <w:rPr>
          <w:rFonts w:hint="default" w:ascii="Times New Roman" w:hAnsi="Times New Roman" w:eastAsia="微软雅黑" w:cs="Times New Roman"/>
          <w:bCs/>
          <w:color w:val="auto"/>
          <w:sz w:val="32"/>
          <w:szCs w:val="32"/>
          <w:highlight w:val="none"/>
        </w:rPr>
      </w:pPr>
      <w:r>
        <w:rPr>
          <w:rFonts w:hint="default" w:ascii="Times New Roman" w:hAnsi="Times New Roman" w:eastAsia="微软雅黑" w:cs="Times New Roman"/>
          <w:bCs/>
          <w:color w:val="auto"/>
          <w:sz w:val="44"/>
          <w:szCs w:val="28"/>
          <w:highlight w:val="none"/>
        </w:rPr>
        <w:br w:type="page" w:clear="all"/>
      </w:r>
      <w:r>
        <w:rPr>
          <w:rFonts w:hint="default" w:ascii="Times New Roman" w:hAnsi="Times New Roman" w:eastAsia="微软雅黑" w:cs="Times New Roman"/>
          <w:bCs/>
          <w:color w:val="auto"/>
          <w:sz w:val="32"/>
          <w:szCs w:val="32"/>
          <w:highlight w:val="none"/>
        </w:rPr>
        <w:t xml:space="preserve">第</w:t>
      </w:r>
      <w:r>
        <w:rPr>
          <w:rFonts w:hint="default" w:ascii="Times New Roman" w:hAnsi="Times New Roman" w:eastAsia="微软雅黑" w:cs="Times New Roman"/>
          <w:bCs/>
          <w:color w:val="auto"/>
          <w:sz w:val="32"/>
          <w:szCs w:val="32"/>
          <w:highlight w:val="none"/>
          <w:lang w:val="en-US" w:eastAsia="zh-CN"/>
        </w:rPr>
        <w:t xml:space="preserve">六</w:t>
      </w:r>
      <w:r>
        <w:rPr>
          <w:rFonts w:hint="default" w:ascii="Times New Roman" w:hAnsi="Times New Roman" w:eastAsia="微软雅黑" w:cs="Times New Roman"/>
          <w:bCs/>
          <w:color w:val="auto"/>
          <w:sz w:val="32"/>
          <w:szCs w:val="32"/>
          <w:highlight w:val="none"/>
        </w:rPr>
        <w:t xml:space="preserve">章 投标文件组成</w:t>
      </w:r>
      <w:r/>
    </w:p>
    <w:p>
      <w:pPr>
        <w:pStyle w:val="899"/>
        <w:ind w:firstLine="0"/>
        <w:jc w:val="center"/>
        <w:spacing w:line="240" w:lineRule="auto"/>
        <w:rPr>
          <w:rFonts w:hint="default" w:ascii="Times New Roman" w:hAnsi="Times New Roman" w:eastAsia="微软雅黑" w:cs="Times New Roman"/>
          <w:bCs/>
          <w:color w:val="auto"/>
          <w:sz w:val="32"/>
          <w:szCs w:val="32"/>
          <w:highlight w:val="none"/>
        </w:rPr>
      </w:pPr>
      <w:r>
        <w:rPr>
          <w:rFonts w:hint="default" w:ascii="Times New Roman" w:hAnsi="Times New Roman" w:eastAsia="微软雅黑" w:cs="Times New Roman"/>
          <w:bCs/>
          <w:color w:val="auto"/>
          <w:sz w:val="32"/>
          <w:szCs w:val="32"/>
          <w:highlight w:val="none"/>
        </w:rPr>
      </w:r>
      <w:r/>
    </w:p>
    <w:p>
      <w:pPr>
        <w:ind w:firstLine="880"/>
        <w:jc w:val="center"/>
        <w:rPr>
          <w:rFonts w:hint="default" w:ascii="Times New Roman" w:hAnsi="Times New Roman" w:eastAsia="微软雅黑" w:cs="Times New Roman"/>
          <w:color w:val="auto"/>
          <w:sz w:val="44"/>
          <w:szCs w:val="44"/>
          <w:highlight w:val="none"/>
        </w:rPr>
      </w:pPr>
      <w:r>
        <w:rPr>
          <w:rFonts w:hint="default" w:ascii="Times New Roman" w:hAnsi="Times New Roman" w:eastAsia="微软雅黑" w:cs="Times New Roman"/>
          <w:color w:val="auto"/>
          <w:sz w:val="44"/>
          <w:szCs w:val="44"/>
          <w:highlight w:val="none"/>
        </w:rPr>
        <w:t xml:space="preserve">如皋市政府采购投标文件</w:t>
      </w:r>
      <w:r/>
    </w:p>
    <w:p>
      <w:pPr>
        <w:ind w:firstLine="1434"/>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r>
      <w:r/>
    </w:p>
    <w:p>
      <w:pPr>
        <w:ind w:firstLine="2072"/>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r>
      <w:r/>
    </w:p>
    <w:p>
      <w:pPr>
        <w:ind w:firstLine="2072"/>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 xml:space="preserve">项目名称：</w:t>
      </w:r>
      <w:r/>
    </w:p>
    <w:p>
      <w:pPr>
        <w:ind w:firstLine="2072"/>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 xml:space="preserve">项目编号：</w:t>
      </w:r>
      <w:r/>
    </w:p>
    <w:p>
      <w:pPr>
        <w:jc w:val="center"/>
        <w:rPr>
          <w:rFonts w:hint="default" w:ascii="Times New Roman" w:hAnsi="Times New Roman" w:cs="Times New Roman"/>
          <w:b/>
          <w:color w:val="auto"/>
          <w:sz w:val="32"/>
          <w:szCs w:val="32"/>
          <w:highlight w:val="none"/>
          <w:u w:val="single"/>
        </w:rPr>
      </w:pPr>
      <w:r>
        <w:rPr>
          <w:rFonts w:hint="default" w:ascii="Times New Roman" w:hAnsi="Times New Roman" w:cs="Times New Roman"/>
          <w:b/>
          <w:color w:val="auto"/>
          <w:sz w:val="32"/>
          <w:szCs w:val="32"/>
          <w:highlight w:val="none"/>
          <w:u w:val="single"/>
        </w:rPr>
      </w:r>
      <w:r/>
    </w:p>
    <w:p>
      <w:pPr>
        <w:jc w:val="center"/>
        <w:rPr>
          <w:rFonts w:hint="default" w:ascii="Times New Roman" w:hAnsi="Times New Roman" w:cs="Times New Roman"/>
          <w:b/>
          <w:color w:val="auto"/>
          <w:sz w:val="32"/>
          <w:szCs w:val="32"/>
          <w:highlight w:val="none"/>
          <w:u w:val="single"/>
        </w:rPr>
      </w:pPr>
      <w:r>
        <w:rPr>
          <w:rFonts w:hint="default" w:ascii="Times New Roman" w:hAnsi="Times New Roman" w:cs="Times New Roman"/>
          <w:b/>
          <w:color w:val="auto"/>
          <w:sz w:val="32"/>
          <w:szCs w:val="32"/>
          <w:highlight w:val="none"/>
          <w:u w:val="single"/>
        </w:rPr>
      </w:r>
      <w:r/>
    </w:p>
    <w:p>
      <w:pPr>
        <w:jc w:val="center"/>
        <w:rPr>
          <w:rFonts w:hint="default" w:ascii="Times New Roman" w:hAnsi="Times New Roman" w:cs="Times New Roman"/>
          <w:b/>
          <w:color w:val="auto"/>
          <w:sz w:val="32"/>
          <w:szCs w:val="32"/>
          <w:highlight w:val="none"/>
          <w:u w:val="single"/>
        </w:rPr>
      </w:pPr>
      <w:r>
        <w:rPr>
          <w:rFonts w:hint="default" w:ascii="Times New Roman" w:hAnsi="Times New Roman" w:cs="Times New Roman"/>
          <w:b/>
          <w:color w:val="auto"/>
          <w:sz w:val="32"/>
          <w:szCs w:val="32"/>
          <w:highlight w:val="none"/>
          <w:u w:val="single"/>
        </w:rPr>
      </w:r>
      <w:r/>
    </w:p>
    <w:p>
      <w:pPr>
        <w:jc w:val="center"/>
        <w:rPr>
          <w:rFonts w:hint="default" w:ascii="Times New Roman" w:hAnsi="Times New Roman" w:cs="Times New Roman"/>
          <w:b/>
          <w:color w:val="auto"/>
          <w:sz w:val="32"/>
          <w:szCs w:val="32"/>
          <w:highlight w:val="none"/>
          <w:u w:val="single"/>
        </w:rPr>
      </w:pPr>
      <w:r>
        <w:rPr>
          <w:rFonts w:hint="default" w:ascii="Times New Roman" w:hAnsi="Times New Roman" w:cs="Times New Roman"/>
          <w:b/>
          <w:color w:val="auto"/>
          <w:sz w:val="32"/>
          <w:szCs w:val="32"/>
          <w:highlight w:val="none"/>
          <w:u w:val="single"/>
        </w:rPr>
      </w:r>
      <w:r/>
    </w:p>
    <w:p>
      <w:pPr>
        <w:jc w:val="center"/>
        <w:rPr>
          <w:rFonts w:hint="default" w:ascii="Times New Roman" w:hAnsi="Times New Roman" w:cs="Times New Roman"/>
          <w:b/>
          <w:color w:val="auto"/>
          <w:sz w:val="32"/>
          <w:szCs w:val="32"/>
          <w:highlight w:val="none"/>
          <w:u w:val="single"/>
        </w:rPr>
      </w:pPr>
      <w:r>
        <w:rPr>
          <w:rFonts w:hint="default" w:ascii="Times New Roman" w:hAnsi="Times New Roman" w:cs="Times New Roman"/>
          <w:b/>
          <w:color w:val="auto"/>
          <w:sz w:val="32"/>
          <w:szCs w:val="32"/>
          <w:highlight w:val="none"/>
          <w:u w:val="single"/>
        </w:rPr>
      </w:r>
      <w:r/>
    </w:p>
    <w:p>
      <w:pPr>
        <w:jc w:val="center"/>
        <w:rPr>
          <w:rFonts w:hint="default" w:ascii="Times New Roman" w:hAnsi="Times New Roman" w:cs="Times New Roman"/>
          <w:b/>
          <w:color w:val="auto"/>
          <w:sz w:val="32"/>
          <w:szCs w:val="32"/>
          <w:highlight w:val="none"/>
          <w:u w:val="single"/>
        </w:rPr>
      </w:pPr>
      <w:r>
        <w:rPr>
          <w:rFonts w:hint="default" w:ascii="Times New Roman" w:hAnsi="Times New Roman" w:cs="Times New Roman"/>
          <w:b/>
          <w:color w:val="auto"/>
          <w:sz w:val="32"/>
          <w:szCs w:val="32"/>
          <w:highlight w:val="none"/>
          <w:u w:val="single"/>
        </w:rPr>
      </w:r>
      <w:r/>
    </w:p>
    <w:p>
      <w:pPr>
        <w:jc w:val="center"/>
        <w:rPr>
          <w:rFonts w:hint="default" w:ascii="Times New Roman" w:hAnsi="Times New Roman" w:cs="Times New Roman"/>
          <w:b/>
          <w:color w:val="auto"/>
          <w:sz w:val="32"/>
          <w:szCs w:val="32"/>
          <w:highlight w:val="none"/>
          <w:u w:val="single"/>
        </w:rPr>
      </w:pPr>
      <w:r>
        <w:rPr>
          <w:rFonts w:hint="default" w:ascii="Times New Roman" w:hAnsi="Times New Roman" w:cs="Times New Roman"/>
          <w:b/>
          <w:color w:val="auto"/>
          <w:sz w:val="32"/>
          <w:szCs w:val="32"/>
          <w:highlight w:val="none"/>
          <w:u w:val="single"/>
        </w:rPr>
      </w:r>
      <w:r/>
    </w:p>
    <w:p>
      <w:pPr>
        <w:jc w:val="center"/>
        <w:rPr>
          <w:rFonts w:hint="default" w:ascii="Times New Roman" w:hAnsi="Times New Roman" w:cs="Times New Roman"/>
          <w:b/>
          <w:color w:val="auto"/>
          <w:sz w:val="32"/>
          <w:szCs w:val="32"/>
          <w:highlight w:val="none"/>
          <w:u w:val="single"/>
        </w:rPr>
      </w:pPr>
      <w:r>
        <w:rPr>
          <w:rFonts w:hint="default" w:ascii="Times New Roman" w:hAnsi="Times New Roman" w:cs="Times New Roman"/>
          <w:b/>
          <w:color w:val="auto"/>
          <w:sz w:val="32"/>
          <w:szCs w:val="32"/>
          <w:highlight w:val="none"/>
          <w:u w:val="single"/>
        </w:rPr>
      </w:r>
      <w:r/>
    </w:p>
    <w:p>
      <w:pPr>
        <w:pStyle w:val="874"/>
        <w:spacing w:line="240" w:lineRule="auto"/>
        <w:rPr>
          <w:rFonts w:hint="default" w:ascii="Times New Roman" w:hAnsi="Times New Roman" w:eastAsia="文鼎CS楷体" w:cs="Times New Roman"/>
          <w:b/>
          <w:bCs/>
          <w:color w:val="auto"/>
          <w:sz w:val="32"/>
          <w:szCs w:val="32"/>
          <w:highlight w:val="none"/>
        </w:rPr>
      </w:pPr>
      <w:r>
        <w:rPr>
          <w:rFonts w:hint="default" w:ascii="Times New Roman" w:hAnsi="Times New Roman" w:eastAsia="文鼎CS楷体" w:cs="Times New Roman"/>
          <w:b/>
          <w:bCs/>
          <w:color w:val="auto"/>
          <w:sz w:val="32"/>
          <w:szCs w:val="32"/>
          <w:highlight w:val="none"/>
        </w:rPr>
      </w:r>
      <w:r/>
    </w:p>
    <w:p>
      <w:pPr>
        <w:pStyle w:val="874"/>
        <w:spacing w:line="240" w:lineRule="auto"/>
        <w:rPr>
          <w:rFonts w:hint="default" w:ascii="Times New Roman" w:hAnsi="Times New Roman" w:eastAsia="文鼎CS楷体" w:cs="Times New Roman"/>
          <w:b/>
          <w:bCs/>
          <w:color w:val="auto"/>
          <w:sz w:val="32"/>
          <w:szCs w:val="32"/>
          <w:highlight w:val="none"/>
        </w:rPr>
      </w:pPr>
      <w:r>
        <w:rPr>
          <w:rFonts w:hint="default" w:ascii="Times New Roman" w:hAnsi="Times New Roman" w:eastAsia="文鼎CS楷体" w:cs="Times New Roman"/>
          <w:b/>
          <w:bCs/>
          <w:color w:val="auto"/>
          <w:sz w:val="32"/>
          <w:szCs w:val="32"/>
          <w:highlight w:val="none"/>
        </w:rPr>
      </w:r>
      <w:r/>
    </w:p>
    <w:p>
      <w:pPr>
        <w:rPr>
          <w:rFonts w:hint="default" w:ascii="Times New Roman" w:hAnsi="Times New Roman" w:cs="Times New Roman"/>
          <w:color w:val="auto"/>
          <w:sz w:val="32"/>
          <w:szCs w:val="32"/>
          <w:highlight w:val="none"/>
          <w:u w:val="single"/>
        </w:rPr>
      </w:pPr>
      <w:r>
        <w:rPr>
          <w:rFonts w:hint="default" w:ascii="Times New Roman" w:hAnsi="Times New Roman" w:cs="Times New Roman"/>
          <w:b/>
          <w:color w:val="auto"/>
          <w:sz w:val="32"/>
          <w:szCs w:val="32"/>
          <w:highlight w:val="none"/>
        </w:rPr>
        <w:t xml:space="preserve">供应商名称：</w:t>
      </w:r>
      <w:r/>
    </w:p>
    <w:p>
      <w:pPr>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 xml:space="preserve">地址： </w:t>
      </w:r>
      <w:r/>
    </w:p>
    <w:p>
      <w:pPr>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 xml:space="preserve">联系电话： </w:t>
      </w:r>
      <w:r/>
    </w:p>
    <w:p>
      <w:pPr>
        <w:jc w:val="center"/>
        <w:rPr>
          <w:rFonts w:hint="default" w:ascii="Times New Roman" w:hAnsi="Times New Roman" w:cs="Times New Roman"/>
          <w:b/>
          <w:color w:val="auto"/>
          <w:sz w:val="32"/>
          <w:szCs w:val="32"/>
          <w:highlight w:val="none"/>
        </w:rPr>
      </w:pPr>
      <w:r>
        <w:rPr>
          <w:rFonts w:hint="default" w:ascii="Times New Roman" w:hAnsi="Times New Roman" w:cs="Times New Roman"/>
          <w:b/>
          <w:color w:val="auto"/>
          <w:sz w:val="32"/>
          <w:szCs w:val="32"/>
          <w:highlight w:val="none"/>
        </w:rPr>
        <w:t xml:space="preserve">年月日</w:t>
      </w:r>
      <w:r/>
    </w:p>
    <w:p>
      <w:pPr>
        <w:ind w:firstLine="954"/>
        <w:rPr>
          <w:rFonts w:hint="default" w:ascii="Times New Roman" w:hAnsi="Times New Roman" w:eastAsia="黑体" w:cs="Times New Roman"/>
          <w:color w:val="auto"/>
          <w:sz w:val="28"/>
          <w:szCs w:val="28"/>
          <w:highlight w:val="none"/>
        </w:rPr>
      </w:pPr>
      <w:r>
        <w:rPr>
          <w:rFonts w:hint="default" w:ascii="Times New Roman" w:hAnsi="Times New Roman" w:cs="Times New Roman"/>
          <w:b/>
          <w:color w:val="auto"/>
          <w:sz w:val="24"/>
          <w:highlight w:val="none"/>
        </w:rPr>
        <w:br w:type="page" w:clear="all"/>
      </w:r>
      <w:r>
        <w:rPr>
          <w:rFonts w:hint="default" w:ascii="Times New Roman" w:hAnsi="Times New Roman" w:eastAsia="黑体" w:cs="Times New Roman"/>
          <w:color w:val="auto"/>
          <w:sz w:val="28"/>
          <w:szCs w:val="28"/>
          <w:highlight w:val="none"/>
        </w:rPr>
        <w:t xml:space="preserve">一、开标一览表</w:t>
      </w:r>
      <w:r/>
    </w:p>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ind w:firstLine="720"/>
        <w:jc w:val="center"/>
        <w:rPr>
          <w:rFonts w:hint="default" w:ascii="Times New Roman" w:hAnsi="Times New Roman" w:eastAsia="微软雅黑" w:cs="Times New Roman"/>
          <w:color w:val="auto"/>
          <w:sz w:val="36"/>
          <w:szCs w:val="36"/>
          <w:highlight w:val="none"/>
        </w:rPr>
      </w:pPr>
      <w:r>
        <w:rPr>
          <w:rFonts w:hint="default" w:ascii="Times New Roman" w:hAnsi="Times New Roman" w:eastAsia="微软雅黑" w:cs="Times New Roman"/>
          <w:color w:val="auto"/>
          <w:sz w:val="36"/>
          <w:szCs w:val="36"/>
          <w:highlight w:val="none"/>
        </w:rPr>
        <w:t xml:space="preserve">开标一览表（服务类）</w:t>
      </w:r>
      <w:r/>
    </w:p>
    <w:p>
      <w:pPr>
        <w:ind w:left="1080" w:right="-867" w:hanging="540"/>
        <w:tabs>
          <w:tab w:val="left" w:pos="1800" w:leader="none"/>
          <w:tab w:val="left" w:pos="5580" w:leader="none"/>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项目名称：　                </w:t>
      </w:r>
      <w:r/>
    </w:p>
    <w:p>
      <w:pPr>
        <w:ind w:left="1080" w:right="-867" w:hanging="540"/>
        <w:tabs>
          <w:tab w:val="left" w:pos="1800" w:leader="none"/>
          <w:tab w:val="left" w:pos="5580" w:leader="none"/>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项目编号：                 包号：         </w:t>
      </w:r>
      <w:r/>
    </w:p>
    <w:tbl>
      <w:tblPr>
        <w:tblStyle w:val="863"/>
        <w:tblW w:w="5000" w:type="pct"/>
        <w:tblInd w:w="-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89"/>
        <w:gridCol w:w="1458"/>
        <w:gridCol w:w="1261"/>
        <w:gridCol w:w="1098"/>
        <w:gridCol w:w="1134"/>
        <w:gridCol w:w="2924"/>
      </w:tblGrid>
      <w:tr>
        <w:trPr>
          <w:trHeight w:val="662"/>
        </w:trPr>
        <w:tc>
          <w:tcPr>
            <w:tcW w:w="1489" w:type="dxa"/>
            <w:vAlign w:val="center"/>
            <w:vMerge w:val="restart"/>
            <w:textDirection w:val="lrTb"/>
            <w:noWrap w:val="false"/>
          </w:tcPr>
          <w:p>
            <w:pPr>
              <w:ind w:right="-199"/>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项目名称</w:t>
            </w:r>
            <w:r/>
          </w:p>
        </w:tc>
        <w:tc>
          <w:tcPr>
            <w:tcW w:w="1458" w:type="dxa"/>
            <w:vAlign w:val="center"/>
            <w:vMerge w:val="restart"/>
            <w:textDirection w:val="lrTb"/>
            <w:noWrap w:val="false"/>
          </w:tcPr>
          <w:p>
            <w:pPr>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项目编号</w:t>
            </w:r>
            <w:r/>
          </w:p>
        </w:tc>
        <w:tc>
          <w:tcPr>
            <w:tcW w:w="1261" w:type="dxa"/>
            <w:vAlign w:val="center"/>
            <w:vMerge w:val="restart"/>
            <w:textDirection w:val="lrTb"/>
            <w:noWrap w:val="false"/>
          </w:tcPr>
          <w:p>
            <w:pPr>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包号</w:t>
            </w:r>
            <w:r/>
          </w:p>
        </w:tc>
        <w:tc>
          <w:tcPr>
            <w:tcW w:w="1098" w:type="dxa"/>
            <w:vAlign w:val="center"/>
            <w:vMerge w:val="restart"/>
            <w:textDirection w:val="lrTb"/>
            <w:noWrap w:val="false"/>
          </w:tcPr>
          <w:p>
            <w:pPr>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服务期限</w:t>
            </w:r>
            <w:r/>
          </w:p>
          <w:p>
            <w:pPr>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（年）</w:t>
            </w:r>
            <w:r/>
          </w:p>
        </w:tc>
        <w:tc>
          <w:tcPr>
            <w:gridSpan w:val="2"/>
            <w:tcW w:w="4058" w:type="dxa"/>
            <w:vAlign w:val="center"/>
            <w:textDirection w:val="lrTb"/>
            <w:noWrap w:val="false"/>
          </w:tcPr>
          <w:p>
            <w:pPr>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投标报价（万元</w:t>
            </w:r>
            <w:r>
              <w:rPr>
                <w:rFonts w:hint="eastAsia" w:eastAsia="仿宋" w:cs="Times New Roman"/>
                <w:color w:val="auto"/>
                <w:sz w:val="24"/>
                <w:highlight w:val="none"/>
                <w:lang w:val="en-US" w:eastAsia="zh-CN"/>
              </w:rPr>
              <w:t xml:space="preserve">/年</w:t>
            </w:r>
            <w:r>
              <w:rPr>
                <w:rFonts w:hint="default" w:ascii="Times New Roman" w:hAnsi="Times New Roman" w:eastAsia="仿宋" w:cs="Times New Roman"/>
                <w:color w:val="auto"/>
                <w:sz w:val="24"/>
                <w:highlight w:val="none"/>
              </w:rPr>
              <w:t xml:space="preserve">）</w:t>
            </w:r>
            <w:r/>
          </w:p>
        </w:tc>
      </w:tr>
      <w:tr>
        <w:trPr>
          <w:trHeight w:val="615"/>
        </w:trPr>
        <w:tc>
          <w:tcPr>
            <w:tcW w:w="1489" w:type="dxa"/>
            <w:vAlign w:val="center"/>
            <w:vMerge w:val="continue"/>
            <w:textDirection w:val="lrTb"/>
            <w:noWrap w:val="false"/>
          </w:tcPr>
          <w:p>
            <w:pPr>
              <w:ind w:left="1080" w:hanging="540"/>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458" w:type="dxa"/>
            <w:vAlign w:val="center"/>
            <w:vMerge w:val="continue"/>
            <w:textDirection w:val="lrTb"/>
            <w:noWrap w:val="false"/>
          </w:tcPr>
          <w:p>
            <w:pPr>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261" w:type="dxa"/>
            <w:vAlign w:val="center"/>
            <w:vMerge w:val="continue"/>
            <w:textDirection w:val="lrTb"/>
            <w:noWrap w:val="false"/>
          </w:tcPr>
          <w:p>
            <w:pPr>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98" w:type="dxa"/>
            <w:vAlign w:val="center"/>
            <w:vMerge w:val="continue"/>
            <w:textDirection w:val="lrTb"/>
            <w:noWrap w:val="false"/>
          </w:tcPr>
          <w:p>
            <w:pPr>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34" w:type="dxa"/>
            <w:vAlign w:val="center"/>
            <w:textDirection w:val="lrTb"/>
            <w:noWrap w:val="false"/>
          </w:tcPr>
          <w:p>
            <w:pPr>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小写</w:t>
            </w:r>
            <w:r/>
          </w:p>
        </w:tc>
        <w:tc>
          <w:tcPr>
            <w:tcW w:w="2924" w:type="dxa"/>
            <w:vAlign w:val="center"/>
            <w:textDirection w:val="lrTb"/>
            <w:noWrap w:val="false"/>
          </w:tcPr>
          <w:p>
            <w:pPr>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大写</w:t>
            </w:r>
            <w:r/>
          </w:p>
        </w:tc>
      </w:tr>
      <w:tr>
        <w:trPr>
          <w:trHeight w:val="842"/>
        </w:trPr>
        <w:tc>
          <w:tcPr>
            <w:tcW w:w="1489" w:type="dxa"/>
            <w:vAlign w:val="center"/>
            <w:textDirection w:val="lrTb"/>
            <w:noWrap w:val="false"/>
          </w:tcPr>
          <w:p>
            <w:pPr>
              <w:ind w:left="1080" w:hanging="540"/>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458" w:type="dxa"/>
            <w:vAlign w:val="center"/>
            <w:textDirection w:val="lrTb"/>
            <w:noWrap w:val="false"/>
          </w:tcPr>
          <w:p>
            <w:pPr>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261" w:type="dxa"/>
            <w:vAlign w:val="center"/>
            <w:textDirection w:val="lrTb"/>
            <w:noWrap w:val="false"/>
          </w:tcPr>
          <w:p>
            <w:pPr>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098" w:type="dxa"/>
            <w:vAlign w:val="center"/>
            <w:textDirection w:val="lrTb"/>
            <w:noWrap w:val="false"/>
          </w:tcPr>
          <w:p>
            <w:pPr>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1134" w:type="dxa"/>
            <w:vAlign w:val="center"/>
            <w:textDirection w:val="lrTb"/>
            <w:noWrap w:val="false"/>
          </w:tcPr>
          <w:p>
            <w:pPr>
              <w:ind w:left="1080" w:hanging="540"/>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W w:w="2924" w:type="dxa"/>
            <w:vAlign w:val="center"/>
            <w:textDirection w:val="lrTb"/>
            <w:noWrap w:val="false"/>
          </w:tcPr>
          <w:p>
            <w:pPr>
              <w:ind w:left="1080" w:hanging="540"/>
              <w:jc w:val="center"/>
              <w:tabs>
                <w:tab w:val="left" w:pos="558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bl>
    <w:p>
      <w:pPr>
        <w:ind w:left="1080" w:right="-867" w:hanging="540"/>
        <w:tabs>
          <w:tab w:val="left" w:pos="1800" w:leader="none"/>
          <w:tab w:val="left" w:pos="5580" w:leader="none"/>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黑体" w:cs="Times New Roman"/>
          <w:color w:val="auto"/>
          <w:sz w:val="28"/>
          <w:szCs w:val="28"/>
          <w:highlight w:val="none"/>
        </w:rPr>
        <w:br w:type="page" w:clear="all"/>
      </w:r>
      <w:r>
        <w:rPr>
          <w:rFonts w:hint="default" w:ascii="Times New Roman" w:hAnsi="Times New Roman" w:eastAsia="黑体" w:cs="Times New Roman"/>
          <w:color w:val="auto"/>
          <w:sz w:val="28"/>
          <w:szCs w:val="28"/>
          <w:highlight w:val="none"/>
        </w:rPr>
        <w:t xml:space="preserve">二、资格证明文件</w:t>
      </w:r>
      <w:r/>
    </w:p>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（一）法人或者其他组织的营业执照，自然人的身份证（复印件）。</w:t>
      </w:r>
      <w:r/>
    </w:p>
    <w:p>
      <w:pPr>
        <w:ind w:firstLine="560"/>
        <w:jc w:val="left"/>
        <w:spacing w:before="5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（二）参加本次政府采购活动前的会计报表（复印件，成立不满一年不需提供）。</w:t>
      </w:r>
      <w:r/>
    </w:p>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（三）参加本次政府采购活动前一年内至少一个月缴纳增值税、营业税或者企业所得税的凭据，以及缴纳社会保险的凭据（专用收据或者社会保险缴纳清单）（复印件）。</w:t>
      </w:r>
      <w:r/>
    </w:p>
    <w:p>
      <w:pPr>
        <w:ind w:firstLine="560"/>
        <w:jc w:val="left"/>
        <w:spacing w:before="5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br w:type="page" w:clear="all"/>
      </w:r>
      <w:r>
        <w:rPr>
          <w:rFonts w:hint="default" w:ascii="Times New Roman" w:hAnsi="Times New Roman" w:eastAsia="仿宋" w:cs="Times New Roman"/>
          <w:color w:val="auto"/>
          <w:sz w:val="28"/>
          <w:szCs w:val="28"/>
          <w:highlight w:val="none"/>
        </w:rPr>
        <w:t xml:space="preserve">（四）根据项目需求提供履行合同必需的设备和专业技术能力的声明及证明材料。</w:t>
      </w:r>
      <w:r/>
    </w:p>
    <w:p>
      <w:pPr>
        <w:jc w:val="center"/>
        <w:rPr>
          <w:rFonts w:hint="default" w:ascii="Times New Roman" w:hAnsi="Times New Roman" w:eastAsia="微软雅黑" w:cs="Times New Roman"/>
          <w:color w:val="auto"/>
          <w:sz w:val="36"/>
          <w:szCs w:val="36"/>
          <w:highlight w:val="none"/>
        </w:rPr>
      </w:pPr>
      <w:r>
        <w:rPr>
          <w:rFonts w:hint="default" w:ascii="Times New Roman" w:hAnsi="Times New Roman" w:eastAsia="微软雅黑" w:cs="Times New Roman"/>
          <w:color w:val="auto"/>
          <w:sz w:val="36"/>
          <w:szCs w:val="36"/>
          <w:highlight w:val="none"/>
        </w:rPr>
        <w:t xml:space="preserve">声  明</w:t>
      </w:r>
      <w:r/>
    </w:p>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主要设备有：________。</w:t>
      </w:r>
      <w:r/>
    </w:p>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主要专业技术能力有：________。</w:t>
      </w:r>
      <w:r/>
    </w:p>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ind w:firstLine="252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供应商名称（公章）：</w:t>
      </w:r>
      <w:r/>
    </w:p>
    <w:p>
      <w:pP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                       授权代表签字：_________________</w:t>
      </w:r>
      <w:r/>
    </w:p>
    <w:p>
      <w:pPr>
        <w:ind w:firstLine="560"/>
        <w:jc w:val="left"/>
        <w:spacing w:before="50"/>
        <w:rPr>
          <w:rFonts w:hint="default" w:ascii="Times New Roman" w:hAnsi="Times New Roman" w:eastAsia="仿宋" w:cs="Times New Roman"/>
          <w:b/>
          <w:color w:val="auto"/>
          <w:sz w:val="28"/>
          <w:szCs w:val="28"/>
          <w:highlight w:val="none"/>
        </w:rPr>
      </w:pPr>
      <w:r>
        <w:rPr>
          <w:rFonts w:hint="default" w:ascii="Times New Roman" w:hAnsi="Times New Roman" w:eastAsia="仿宋" w:cs="Times New Roman"/>
          <w:color w:val="auto"/>
          <w:sz w:val="28"/>
          <w:szCs w:val="28"/>
          <w:highlight w:val="none"/>
        </w:rPr>
        <w:t xml:space="preserve">                           日期：______年 月日</w:t>
      </w:r>
      <w:r/>
    </w:p>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br w:type="page" w:clear="all"/>
      </w:r>
      <w:r>
        <w:rPr>
          <w:rFonts w:hint="default" w:ascii="Times New Roman" w:hAnsi="Times New Roman" w:eastAsia="仿宋" w:cs="Times New Roman"/>
          <w:color w:val="auto"/>
          <w:sz w:val="28"/>
          <w:szCs w:val="28"/>
          <w:highlight w:val="none"/>
        </w:rPr>
        <w:t xml:space="preserve">（五）参加本次政府采购活动前 3 年内在经营活动中没有重大违法记录的书面声明。</w:t>
      </w:r>
      <w:r/>
    </w:p>
    <w:p>
      <w:pPr>
        <w:jc w:val="center"/>
        <w:rPr>
          <w:rFonts w:hint="default" w:ascii="Times New Roman" w:hAnsi="Times New Roman" w:eastAsia="微软雅黑" w:cs="Times New Roman"/>
          <w:color w:val="auto"/>
          <w:sz w:val="36"/>
          <w:szCs w:val="36"/>
          <w:highlight w:val="none"/>
        </w:rPr>
      </w:pPr>
      <w:r>
        <w:rPr>
          <w:rFonts w:hint="default" w:ascii="Times New Roman" w:hAnsi="Times New Roman" w:eastAsia="微软雅黑" w:cs="Times New Roman"/>
          <w:color w:val="auto"/>
          <w:sz w:val="36"/>
          <w:szCs w:val="36"/>
          <w:highlight w:val="none"/>
        </w:rPr>
        <w:t xml:space="preserve">声  明</w:t>
      </w:r>
      <w:r/>
    </w:p>
    <w:p>
      <w:pPr>
        <w:ind w:firstLine="482"/>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在投标截止时间节点，没有被“信用中国”（www.creditchina.gov.cn）、“中国政府采购网”（www.ccgp.gov.cn）、“信用江苏”（www.jscredit.cn/index.htm）网站列入失信被执行人、重大税收违法案件当事人名单、政府采购严重违法失信行为记录名单。</w:t>
      </w:r>
      <w:r/>
    </w:p>
    <w:p>
      <w:pP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                       供应商名称（公章）：</w:t>
      </w:r>
      <w:r/>
    </w:p>
    <w:p>
      <w:pPr>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                       授权代表签字：_________________</w:t>
      </w:r>
      <w:r/>
    </w:p>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                           日期：______年 月日</w:t>
      </w:r>
      <w:r/>
    </w:p>
    <w:p>
      <w:pPr>
        <w:numPr>
          <w:ilvl w:val="0"/>
          <w:numId w:val="3"/>
        </w:numPr>
        <w:ind w:firstLine="560"/>
        <w:jc w:val="left"/>
        <w:spacing w:before="5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br w:type="page" w:clear="all"/>
      </w:r>
      <w:r/>
    </w:p>
    <w:p>
      <w:pPr>
        <w:numPr>
          <w:ilvl w:val="0"/>
          <w:numId w:val="0"/>
        </w:numPr>
        <w:ind w:firstLine="560"/>
        <w:jc w:val="left"/>
        <w:spacing w:before="50"/>
        <w:rPr>
          <w:rFonts w:hint="default" w:ascii="Times New Roman" w:hAnsi="Times New Roman" w:eastAsia="仿宋" w:cs="Times New Roman"/>
          <w:color w:val="auto"/>
          <w:sz w:val="28"/>
          <w:szCs w:val="28"/>
          <w:highlight w:val="none"/>
        </w:rPr>
      </w:pPr>
      <w:r>
        <w:rPr>
          <w:rFonts w:hint="eastAsia" w:eastAsia="仿宋" w:cs="Times New Roman"/>
          <w:color w:val="auto"/>
          <w:sz w:val="28"/>
          <w:szCs w:val="28"/>
          <w:highlight w:val="none"/>
          <w:lang w:eastAsia="zh-CN"/>
        </w:rPr>
        <w:t xml:space="preserve">（</w:t>
      </w:r>
      <w:r>
        <w:rPr>
          <w:rFonts w:hint="eastAsia" w:eastAsia="仿宋" w:cs="Times New Roman"/>
          <w:color w:val="auto"/>
          <w:sz w:val="28"/>
          <w:szCs w:val="28"/>
          <w:highlight w:val="none"/>
          <w:lang w:val="en-US" w:eastAsia="zh-CN"/>
        </w:rPr>
        <w:t xml:space="preserve">六</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法定代表人身份证明及身份证复印件</w:t>
      </w:r>
      <w:r/>
    </w:p>
    <w:p>
      <w:pPr>
        <w:ind w:firstLine="562"/>
        <w:jc w:val="center"/>
        <w:spacing w:before="50" w:after="156"/>
        <w:rPr>
          <w:rFonts w:hint="eastAsia" w:ascii="仿宋" w:hAnsi="仿宋" w:eastAsia="仿宋"/>
          <w:sz w:val="28"/>
          <w:szCs w:val="28"/>
          <w:highlight w:val="none"/>
        </w:rPr>
      </w:pPr>
      <w:r>
        <w:rPr>
          <w:rFonts w:hint="eastAsia" w:ascii="仿宋" w:hAnsi="仿宋" w:eastAsia="仿宋"/>
          <w:b/>
          <w:bCs/>
          <w:sz w:val="28"/>
          <w:szCs w:val="28"/>
          <w:highlight w:val="none"/>
        </w:rPr>
        <w:t xml:space="preserve">法定代表人身份证明</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供应商名称： </w:t>
      </w:r>
      <w:r>
        <w:rPr>
          <w:rFonts w:hint="eastAsia" w:ascii="仿宋" w:hAnsi="仿宋" w:eastAsia="仿宋"/>
          <w:sz w:val="28"/>
          <w:szCs w:val="28"/>
          <w:highlight w:val="none"/>
          <w:u w:val="singl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单位性质： </w:t>
      </w:r>
      <w:r>
        <w:rPr>
          <w:rFonts w:hint="eastAsia" w:ascii="仿宋" w:hAnsi="仿宋" w:eastAsia="仿宋"/>
          <w:sz w:val="28"/>
          <w:szCs w:val="28"/>
          <w:highlight w:val="none"/>
          <w:u w:val="singl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地址：</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成立时间：</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年</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月</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日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经营期限：</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姓名：</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性别： </w:t>
      </w:r>
      <w:r>
        <w:rPr>
          <w:rFonts w:hint="eastAsia" w:ascii="仿宋" w:hAnsi="仿宋" w:eastAsia="仿宋"/>
          <w:sz w:val="28"/>
          <w:szCs w:val="28"/>
          <w:highlight w:val="none"/>
          <w:u w:val="singl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年龄：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职务：</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系</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（供应商名称）的法定代表人。 特此证明。 </w:t>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after="156"/>
        <w:rPr>
          <w:rFonts w:hint="eastAsia" w:ascii="仿宋" w:hAnsi="仿宋" w:eastAsia="仿宋"/>
          <w:sz w:val="28"/>
          <w:szCs w:val="28"/>
          <w:highlight w:val="none"/>
        </w:rPr>
      </w:pPr>
      <w:r>
        <w:rPr>
          <w:rFonts w:hint="eastAsia" w:ascii="仿宋" w:hAnsi="仿宋" w:eastAsia="仿宋"/>
          <w:sz w:val="28"/>
          <w:szCs w:val="28"/>
          <w:highlight w:val="none"/>
        </w:rPr>
        <w:t xml:space="preserve">法定代表人身份证</w:t>
      </w:r>
      <w:r/>
    </w:p>
    <w:p>
      <w:pPr>
        <w:ind w:firstLine="560"/>
        <w:jc w:val="right"/>
        <w:spacing w:before="50" w:after="156"/>
        <w:rPr>
          <w:rFonts w:ascii="仿宋" w:hAnsi="仿宋" w:eastAsia="仿宋"/>
          <w:sz w:val="28"/>
          <w:szCs w:val="28"/>
          <w:highlight w:val="none"/>
        </w:rPr>
      </w:pPr>
      <w:r>
        <w:rPr>
          <w:rFonts w:hint="eastAsia" w:ascii="仿宋" w:hAnsi="仿宋" w:eastAsia="仿宋"/>
          <w:sz w:val="28"/>
          <w:szCs w:val="28"/>
          <w:highlight w:val="none"/>
        </w:rPr>
        <w:t xml:space="preserve"> 供应商名称（公章）：              </w:t>
      </w:r>
      <w:r/>
    </w:p>
    <w:p>
      <w:pPr>
        <w:jc w:val="right"/>
        <w:widowControl/>
        <w:rPr>
          <w:rFonts w:hint="eastAsia" w:ascii="仿宋" w:hAnsi="仿宋" w:eastAsia="仿宋"/>
          <w:sz w:val="28"/>
          <w:szCs w:val="28"/>
          <w:highlight w:val="none"/>
        </w:rPr>
      </w:pPr>
      <w:r>
        <w:rPr>
          <w:rFonts w:hint="eastAsia" w:ascii="仿宋" w:hAnsi="仿宋" w:eastAsia="仿宋"/>
          <w:sz w:val="28"/>
          <w:szCs w:val="28"/>
          <w:highlight w:val="none"/>
        </w:rPr>
        <w:t xml:space="preserve"> 日期：   年   月   日</w:t>
      </w:r>
      <w:r/>
    </w:p>
    <w:p>
      <w:pPr>
        <w:ind w:firstLine="560"/>
        <w:jc w:val="left"/>
        <w:spacing w:before="5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jc w:val="left"/>
        <w:widowControl/>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br w:type="page" w:clear="all"/>
      </w:r>
      <w:r/>
    </w:p>
    <w:p>
      <w:pPr>
        <w:ind w:firstLine="560"/>
        <w:jc w:val="left"/>
        <w:spacing w:before="5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w:t>
      </w:r>
      <w:r>
        <w:rPr>
          <w:rFonts w:hint="default" w:ascii="Times New Roman" w:hAnsi="Times New Roman" w:eastAsia="仿宋" w:cs="Times New Roman"/>
          <w:color w:val="auto"/>
          <w:sz w:val="28"/>
          <w:szCs w:val="28"/>
          <w:highlight w:val="none"/>
          <w:lang w:val="en-US" w:eastAsia="zh-CN"/>
        </w:rPr>
        <w:t xml:space="preserve">七</w:t>
      </w:r>
      <w:r>
        <w:rPr>
          <w:rFonts w:hint="default" w:ascii="Times New Roman" w:hAnsi="Times New Roman" w:eastAsia="仿宋" w:cs="Times New Roman"/>
          <w:color w:val="auto"/>
          <w:sz w:val="28"/>
          <w:szCs w:val="28"/>
          <w:highlight w:val="none"/>
        </w:rPr>
        <w:t xml:space="preserve">）法定代表人授权委托书。</w:t>
      </w:r>
      <w:r/>
    </w:p>
    <w:p>
      <w:pPr>
        <w:jc w:val="center"/>
        <w:spacing w:line="500" w:lineRule="exact"/>
        <w:rPr>
          <w:rFonts w:hint="default" w:ascii="Times New Roman" w:hAnsi="Times New Roman" w:eastAsia="微软雅黑" w:cs="Times New Roman"/>
          <w:i/>
          <w:color w:val="auto"/>
          <w:sz w:val="36"/>
          <w:szCs w:val="36"/>
          <w:highlight w:val="none"/>
        </w:rPr>
      </w:pPr>
      <w:r>
        <w:rPr>
          <w:rFonts w:hint="default" w:ascii="Times New Roman" w:hAnsi="Times New Roman" w:eastAsia="微软雅黑" w:cs="Times New Roman"/>
          <w:color w:val="auto"/>
          <w:sz w:val="36"/>
          <w:szCs w:val="36"/>
          <w:highlight w:val="none"/>
        </w:rPr>
        <w:t xml:space="preserve">法定代表人授权委托书</w:t>
      </w:r>
      <w:r/>
    </w:p>
    <w:p>
      <w:pPr>
        <w:pStyle w:val="901"/>
        <w:ind w:firstLine="48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本授权书声明：_____ ______（供应商名称）授权________________（代理人的姓名）为我方就项目名称：____________项目编号</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____________采购活动的合法代理人，以本公司名义全权处理一切与该项目采购有关的事务。</w:t>
      </w:r>
      <w:r/>
    </w:p>
    <w:p>
      <w:pPr>
        <w:pStyle w:val="901"/>
        <w:ind w:firstLine="48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本授权书于______年____月____日起生效，特此声明。</w:t>
      </w:r>
      <w:r/>
    </w:p>
    <w:p>
      <w:pPr>
        <w:pStyle w:val="901"/>
        <w:ind w:firstLine="48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pStyle w:val="901"/>
        <w:ind w:firstLine="480"/>
        <w:spacing w:line="500" w:lineRule="exact"/>
        <w:rPr>
          <w:rFonts w:hint="default" w:ascii="Times New Roman" w:hAnsi="Times New Roman" w:eastAsia="仿宋" w:cs="Times New Roman"/>
          <w:color w:val="auto"/>
          <w:sz w:val="28"/>
          <w:szCs w:val="28"/>
          <w:highlight w:val="none"/>
          <w:u w:val="single"/>
        </w:rPr>
      </w:pPr>
      <w:r>
        <w:rPr>
          <w:rFonts w:hint="default" w:ascii="Times New Roman" w:hAnsi="Times New Roman" w:eastAsia="仿宋" w:cs="Times New Roman"/>
          <w:color w:val="auto"/>
          <w:sz w:val="28"/>
          <w:szCs w:val="28"/>
          <w:highlight w:val="none"/>
        </w:rPr>
        <w:t xml:space="preserve">法定代表人（签字）： </w:t>
      </w:r>
      <w:r/>
    </w:p>
    <w:p>
      <w:pPr>
        <w:pStyle w:val="901"/>
        <w:ind w:firstLine="48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身份证号码：</w:t>
      </w:r>
      <w:r/>
    </w:p>
    <w:p>
      <w:pPr>
        <w:pStyle w:val="901"/>
        <w:ind w:firstLine="232"/>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  联系电话（手机）：</w:t>
      </w:r>
      <w:r/>
    </w:p>
    <w:p>
      <w:pPr>
        <w:pStyle w:val="901"/>
        <w:ind w:firstLine="48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pStyle w:val="901"/>
        <w:ind w:firstLine="48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代理人姓名：</w:t>
      </w:r>
      <w:r/>
    </w:p>
    <w:p>
      <w:pPr>
        <w:pStyle w:val="901"/>
        <w:ind w:firstLine="48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身份证号码：                         </w:t>
      </w:r>
      <w:r/>
    </w:p>
    <w:p>
      <w:pPr>
        <w:pStyle w:val="901"/>
        <w:ind w:firstLine="48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联系电话（手机）：                    </w:t>
      </w:r>
      <w:r/>
    </w:p>
    <w:p>
      <w:pPr>
        <w:pStyle w:val="901"/>
        <w:ind w:firstLine="48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pStyle w:val="901"/>
        <w:ind w:firstLine="12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供应商名称（加盖公章）：</w:t>
      </w:r>
      <w:r/>
    </w:p>
    <w:p>
      <w:pPr>
        <w:pStyle w:val="901"/>
        <w:ind w:firstLine="602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    年   月   日</w:t>
      </w:r>
      <w:r/>
    </w:p>
    <w:p>
      <w:pPr>
        <w:pStyle w:val="901"/>
        <w:ind w:firstLine="480"/>
        <w:spacing w:line="500" w:lineRule="exact"/>
        <w:rPr>
          <w:rFonts w:hint="default" w:ascii="Times New Roman" w:hAnsi="Times New Roman" w:eastAsia="仿宋" w:cs="Times New Roman"/>
          <w:color w:val="auto"/>
          <w:sz w:val="28"/>
          <w:szCs w:val="28"/>
          <w:highlight w:val="none"/>
        </w:rPr>
      </w:pPr>
      <w:r/>
      <w:bookmarkStart w:id="47" w:name="_Hlt26671380"/>
      <w:r/>
      <w:bookmarkEnd w:id="47"/>
      <w:r/>
      <w:bookmarkStart w:id="48" w:name="_Hlt26955070"/>
      <w:r/>
      <w:bookmarkEnd w:id="48"/>
      <w:r/>
      <w:bookmarkStart w:id="49" w:name="_格式3__银行出具的资信证明"/>
      <w:r/>
      <w:bookmarkEnd w:id="49"/>
      <w:r/>
      <w:r/>
    </w:p>
    <w:p>
      <w:pPr>
        <w:pStyle w:val="864"/>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pStyle w:val="864"/>
        <w:ind w:firstLine="49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代理人身份证复印件</w:t>
      </w:r>
      <w:r/>
    </w:p>
    <w:p>
      <w:pPr>
        <w:ind w:firstLine="480"/>
        <w:jc w:val="left"/>
        <w:spacing w:before="50"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bCs/>
          <w:color w:val="auto"/>
          <w:sz w:val="28"/>
          <w:szCs w:val="28"/>
          <w:highlight w:val="none"/>
        </w:rPr>
        <w:br w:type="page" w:clear="all"/>
      </w:r>
      <w:r>
        <w:rPr>
          <w:rFonts w:hint="default" w:ascii="Times New Roman" w:hAnsi="Times New Roman" w:eastAsia="仿宋" w:cs="Times New Roman"/>
          <w:bCs/>
          <w:color w:val="auto"/>
          <w:sz w:val="28"/>
          <w:szCs w:val="28"/>
          <w:highlight w:val="none"/>
        </w:rPr>
        <w:t xml:space="preserve">（</w:t>
      </w:r>
      <w:r>
        <w:rPr>
          <w:rFonts w:hint="default" w:ascii="Times New Roman" w:hAnsi="Times New Roman" w:eastAsia="仿宋" w:cs="Times New Roman"/>
          <w:bCs/>
          <w:color w:val="auto"/>
          <w:sz w:val="28"/>
          <w:szCs w:val="28"/>
          <w:highlight w:val="none"/>
          <w:lang w:val="en-US" w:eastAsia="zh-CN"/>
        </w:rPr>
        <w:t xml:space="preserve">八</w:t>
      </w:r>
      <w:r>
        <w:rPr>
          <w:rFonts w:hint="default" w:ascii="Times New Roman" w:hAnsi="Times New Roman" w:eastAsia="仿宋" w:cs="Times New Roman"/>
          <w:bCs/>
          <w:color w:val="auto"/>
          <w:sz w:val="28"/>
          <w:szCs w:val="28"/>
          <w:highlight w:val="none"/>
        </w:rPr>
        <w:t xml:space="preserve">）</w:t>
      </w:r>
      <w:r>
        <w:rPr>
          <w:rFonts w:hint="default" w:ascii="Times New Roman" w:hAnsi="Times New Roman" w:eastAsia="仿宋" w:cs="Times New Roman"/>
          <w:color w:val="auto"/>
          <w:sz w:val="28"/>
          <w:szCs w:val="28"/>
          <w:highlight w:val="none"/>
        </w:rPr>
        <w:t xml:space="preserve">投标函</w:t>
      </w:r>
      <w:r/>
    </w:p>
    <w:p>
      <w:pPr>
        <w:jc w:val="center"/>
        <w:spacing w:before="50" w:line="500" w:lineRule="exact"/>
        <w:rPr>
          <w:rFonts w:hint="default" w:ascii="Times New Roman" w:hAnsi="Times New Roman" w:eastAsia="微软雅黑" w:cs="Times New Roman"/>
          <w:color w:val="auto"/>
          <w:sz w:val="36"/>
          <w:szCs w:val="36"/>
          <w:highlight w:val="none"/>
        </w:rPr>
      </w:pPr>
      <w:r>
        <w:rPr>
          <w:rFonts w:hint="default" w:ascii="Times New Roman" w:hAnsi="Times New Roman" w:eastAsia="微软雅黑" w:cs="Times New Roman"/>
          <w:color w:val="auto"/>
          <w:sz w:val="36"/>
          <w:szCs w:val="36"/>
          <w:highlight w:val="none"/>
        </w:rPr>
        <w:t xml:space="preserve">投标函</w:t>
      </w:r>
      <w:r/>
    </w:p>
    <w:p>
      <w:pPr>
        <w:pStyle w:val="901"/>
        <w:spacing w:line="500" w:lineRule="exact"/>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auto"/>
          <w:sz w:val="28"/>
          <w:szCs w:val="28"/>
          <w:highlight w:val="none"/>
        </w:rPr>
        <w:t xml:space="preserve">致：</w:t>
      </w:r>
      <w:r>
        <w:rPr>
          <w:rFonts w:hint="default" w:ascii="Times New Roman" w:hAnsi="Times New Roman" w:eastAsia="仿宋" w:cs="Times New Roman"/>
          <w:color w:val="auto"/>
          <w:sz w:val="28"/>
          <w:szCs w:val="28"/>
          <w:highlight w:val="none"/>
          <w:lang w:val="en-US" w:eastAsia="zh-CN"/>
        </w:rPr>
        <w:t xml:space="preserve">如皋市水务局</w:t>
      </w:r>
      <w:r/>
    </w:p>
    <w:p>
      <w:pPr>
        <w:pStyle w:val="901"/>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根据贵方的</w:t>
      </w:r>
      <w:r>
        <w:rPr>
          <w:rFonts w:hint="default" w:ascii="Times New Roman" w:hAnsi="Times New Roman" w:eastAsia="仿宋" w:cs="Times New Roman"/>
          <w:i/>
          <w:color w:val="auto"/>
          <w:sz w:val="28"/>
          <w:szCs w:val="28"/>
          <w:highlight w:val="none"/>
          <w:u w:val="single"/>
        </w:rPr>
        <w:t xml:space="preserve">如皋市如海河以西一二级河道保洁项目</w:t>
      </w:r>
      <w:r>
        <w:rPr>
          <w:rFonts w:hint="default" w:ascii="Times New Roman" w:hAnsi="Times New Roman" w:eastAsia="仿宋" w:cs="Times New Roman"/>
          <w:color w:val="auto"/>
          <w:sz w:val="28"/>
          <w:szCs w:val="28"/>
          <w:highlight w:val="none"/>
        </w:rPr>
        <w:t xml:space="preserve">（项目编号：JSZC-320682-JSDZ-G2026-0044）招标文件，正式授权下述签字人_________ </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姓名和职务</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代表我方______________（供应商的名称），全权处理本次项目招标采购的有关事宜。</w:t>
      </w:r>
      <w:r/>
    </w:p>
    <w:p>
      <w:pPr>
        <w:pStyle w:val="901"/>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据此函，__________（签字人）兹宣布同意如下：</w:t>
      </w:r>
      <w:r/>
    </w:p>
    <w:p>
      <w:pPr>
        <w:pStyle w:val="901"/>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1.按招标文件规定的各项要求，向买方提供所需货物、服务。</w:t>
      </w:r>
      <w:r/>
    </w:p>
    <w:p>
      <w:pPr>
        <w:pStyle w:val="901"/>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2.我们已详细审核全部招标文件及其有效补充文件，我们知道必须放弃提出含糊不清或误解问题的权利。</w:t>
      </w:r>
      <w:r/>
    </w:p>
    <w:p>
      <w:pPr>
        <w:pStyle w:val="901"/>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3.我们同意从规定的投标文件接收截止时间起遵循本投标文件，并在规定的招标有效期期满之前均具有约束力。</w:t>
      </w:r>
      <w:r/>
    </w:p>
    <w:p>
      <w:pPr>
        <w:pStyle w:val="901"/>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4.同意向贵方提供贵方可能另外要求的与招标采购有关的任何证据或资料，并保证我方已提供和将要提供的文件是真实的、准确的。</w:t>
      </w:r>
      <w:r/>
    </w:p>
    <w:p>
      <w:pPr>
        <w:pStyle w:val="901"/>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5.如果我方中标，我方将在法定期限内签订合同，否则将承担相应法律责任。</w:t>
      </w:r>
      <w:r/>
    </w:p>
    <w:p>
      <w:pPr>
        <w:pStyle w:val="901"/>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6.我方将根据招标文件的规定，严格履行合同的责任和义务，并保证在招标文件规定的时</w:t>
      </w:r>
      <w:r>
        <w:rPr>
          <w:rFonts w:hint="eastAsia" w:eastAsia="仿宋" w:cs="Times New Roman"/>
          <w:color w:val="auto"/>
          <w:sz w:val="28"/>
          <w:szCs w:val="28"/>
          <w:highlight w:val="none"/>
          <w:lang w:eastAsia="zh-CN"/>
        </w:rPr>
        <w:t xml:space="preserve">间内</w:t>
      </w:r>
      <w:r>
        <w:rPr>
          <w:rFonts w:hint="default" w:ascii="Times New Roman" w:hAnsi="Times New Roman" w:eastAsia="仿宋" w:cs="Times New Roman"/>
          <w:color w:val="auto"/>
          <w:sz w:val="28"/>
          <w:szCs w:val="28"/>
          <w:highlight w:val="none"/>
        </w:rPr>
        <w:t xml:space="preserve">完成项目。</w:t>
      </w:r>
      <w:r/>
    </w:p>
    <w:p>
      <w:pPr>
        <w:pStyle w:val="901"/>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7.遵守招标文件中要求的收费项目和标准。</w:t>
      </w:r>
      <w:r/>
    </w:p>
    <w:p>
      <w:pPr>
        <w:pStyle w:val="901"/>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8.与本招标采购有关的正式通讯地址为：</w:t>
      </w:r>
      <w:r/>
    </w:p>
    <w:p>
      <w:pPr>
        <w:pStyle w:val="901"/>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地 址：                         邮 编：</w:t>
      </w:r>
      <w:r/>
    </w:p>
    <w:p>
      <w:pPr>
        <w:pStyle w:val="901"/>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电 话：                         传 真：</w:t>
      </w:r>
      <w:r/>
    </w:p>
    <w:p>
      <w:pPr>
        <w:pStyle w:val="901"/>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供应商开户行：                  账 户： </w:t>
      </w:r>
      <w:r/>
    </w:p>
    <w:p>
      <w:pPr>
        <w:pStyle w:val="901"/>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供应商名称（公章）：            </w:t>
      </w:r>
      <w:r/>
    </w:p>
    <w:p>
      <w:pPr>
        <w:pStyle w:val="901"/>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日 期：________年____月____日</w:t>
      </w:r>
      <w:r/>
    </w:p>
    <w:p>
      <w:pPr>
        <w:ind w:firstLine="480"/>
        <w:jc w:val="left"/>
        <w:spacing w:before="50"/>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Cs/>
          <w:color w:val="auto"/>
          <w:sz w:val="28"/>
          <w:szCs w:val="28"/>
          <w:highlight w:val="none"/>
        </w:rPr>
        <w:br w:type="page" w:clear="all"/>
      </w:r>
      <w:r>
        <w:rPr>
          <w:rFonts w:hint="default" w:ascii="Times New Roman" w:hAnsi="Times New Roman" w:eastAsia="仿宋" w:cs="Times New Roman"/>
          <w:bCs/>
          <w:color w:val="auto"/>
          <w:sz w:val="28"/>
          <w:szCs w:val="28"/>
          <w:highlight w:val="none"/>
        </w:rPr>
        <w:t xml:space="preserve">（</w:t>
      </w:r>
      <w:r>
        <w:rPr>
          <w:rFonts w:hint="default" w:ascii="Times New Roman" w:hAnsi="Times New Roman" w:eastAsia="仿宋" w:cs="Times New Roman"/>
          <w:bCs/>
          <w:color w:val="auto"/>
          <w:sz w:val="28"/>
          <w:szCs w:val="28"/>
          <w:highlight w:val="none"/>
          <w:lang w:val="en-US" w:eastAsia="zh-CN"/>
        </w:rPr>
        <w:t xml:space="preserve">九</w:t>
      </w:r>
      <w:r>
        <w:rPr>
          <w:rFonts w:hint="default" w:ascii="Times New Roman" w:hAnsi="Times New Roman" w:eastAsia="仿宋" w:cs="Times New Roman"/>
          <w:bCs/>
          <w:color w:val="auto"/>
          <w:sz w:val="28"/>
          <w:szCs w:val="28"/>
          <w:highlight w:val="none"/>
        </w:rPr>
        <w:t xml:space="preserve">）</w:t>
      </w:r>
      <w:r>
        <w:rPr>
          <w:rFonts w:hint="default" w:ascii="Times New Roman" w:hAnsi="Times New Roman" w:eastAsia="仿宋" w:cs="Times New Roman"/>
          <w:color w:val="auto"/>
          <w:sz w:val="28"/>
          <w:szCs w:val="28"/>
          <w:highlight w:val="none"/>
        </w:rPr>
        <w:t xml:space="preserve">其他资格证明材料</w:t>
      </w:r>
      <w:r/>
    </w:p>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lang w:val="en-US" w:eastAsia="zh-CN"/>
        </w:rPr>
        <w:t xml:space="preserve">本项目属于专门面向中小企业采购项目，供应商须提供中小企业声明函，本项目所属行业为其他未列明行业。</w:t>
      </w:r>
      <w:r/>
    </w:p>
    <w:p>
      <w:pPr>
        <w:ind w:firstLine="562"/>
        <w:rPr>
          <w:rFonts w:hint="default" w:ascii="Times New Roman" w:hAnsi="Times New Roman" w:eastAsia="仿宋" w:cs="Times New Roman"/>
          <w:b/>
          <w:color w:val="auto"/>
          <w:sz w:val="28"/>
          <w:szCs w:val="28"/>
          <w:highlight w:val="none"/>
        </w:rPr>
      </w:pPr>
      <w:r>
        <w:rPr>
          <w:rFonts w:hint="default" w:ascii="Times New Roman" w:hAnsi="Times New Roman" w:eastAsia="仿宋" w:cs="Times New Roman"/>
          <w:b/>
          <w:color w:val="auto"/>
          <w:sz w:val="28"/>
          <w:szCs w:val="28"/>
          <w:highlight w:val="none"/>
        </w:rPr>
        <w:t xml:space="preserve">注意：以上资格证明文件中要求加盖公章的，必须加盖公章；如供应商组成联合体投标，则联合体各方均须加盖公章，否则视为无效投标文件。</w:t>
      </w:r>
      <w:r/>
    </w:p>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ind w:firstLine="560"/>
        <w:rPr>
          <w:rFonts w:hint="default" w:ascii="Times New Roman" w:hAnsi="Times New Roman" w:eastAsia="黑体" w:cs="Times New Roman"/>
          <w:bCs/>
          <w:color w:val="auto"/>
          <w:sz w:val="28"/>
          <w:szCs w:val="28"/>
          <w:highlight w:val="none"/>
        </w:rPr>
      </w:pPr>
      <w:r>
        <w:rPr>
          <w:rFonts w:hint="default" w:ascii="Times New Roman" w:hAnsi="Times New Roman" w:eastAsia="黑体" w:cs="Times New Roman"/>
          <w:color w:val="auto"/>
          <w:sz w:val="28"/>
          <w:szCs w:val="28"/>
          <w:highlight w:val="none"/>
        </w:rPr>
        <w:br w:type="page" w:clear="all"/>
      </w:r>
      <w:r>
        <w:rPr>
          <w:rFonts w:hint="default" w:ascii="Times New Roman" w:hAnsi="Times New Roman" w:eastAsia="黑体" w:cs="Times New Roman"/>
          <w:color w:val="auto"/>
          <w:sz w:val="28"/>
          <w:szCs w:val="28"/>
          <w:highlight w:val="none"/>
        </w:rPr>
        <w:t xml:space="preserve">三、商务技术文件</w:t>
      </w:r>
      <w:r/>
    </w:p>
    <w:p>
      <w:pPr>
        <w:ind w:firstLine="560"/>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（一）评分索引表</w:t>
      </w:r>
      <w:r/>
    </w:p>
    <w:p>
      <w:pPr>
        <w:ind w:firstLine="641"/>
        <w:jc w:val="center"/>
        <w:rPr>
          <w:rFonts w:hint="default" w:ascii="Times New Roman" w:hAnsi="Times New Roman" w:eastAsia="微软雅黑" w:cs="Times New Roman"/>
          <w:color w:val="auto"/>
          <w:sz w:val="32"/>
          <w:szCs w:val="32"/>
          <w:highlight w:val="none"/>
        </w:rPr>
      </w:pPr>
      <w:r>
        <w:rPr>
          <w:rFonts w:hint="default" w:ascii="Times New Roman" w:hAnsi="Times New Roman" w:eastAsia="微软雅黑" w:cs="Times New Roman"/>
          <w:color w:val="auto"/>
          <w:sz w:val="32"/>
          <w:szCs w:val="32"/>
          <w:highlight w:val="none"/>
        </w:rPr>
        <w:t xml:space="preserve">评分索引表</w:t>
      </w:r>
      <w:r/>
    </w:p>
    <w:tbl>
      <w:tblPr>
        <w:tblStyle w:val="86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007"/>
        <w:gridCol w:w="730"/>
        <w:gridCol w:w="4720"/>
        <w:gridCol w:w="1780"/>
        <w:gridCol w:w="703"/>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007"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730"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4720" w:type="dxa"/>
            <w:vAlign w:val="center"/>
            <w:textDirection w:val="lrTb"/>
            <w:noWrap w:val="false"/>
          </w:tcPr>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评审要求或标准</w:t>
            </w:r>
            <w:r/>
          </w:p>
        </w:tc>
        <w:tc>
          <w:tcPr>
            <w:tcBorders>
              <w:top w:val="single" w:color="auto" w:sz="12" w:space="0"/>
              <w:left w:val="single" w:color="auto" w:sz="6" w:space="0"/>
              <w:bottom w:val="single" w:color="auto" w:sz="6" w:space="0"/>
              <w:right w:val="single" w:color="auto" w:sz="6" w:space="0"/>
            </w:tcBorders>
            <w:tcW w:w="1780"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供应商提供的材料名称</w:t>
            </w:r>
            <w:r/>
          </w:p>
        </w:tc>
        <w:tc>
          <w:tcPr>
            <w:tcBorders>
              <w:top w:val="single" w:color="auto" w:sz="12" w:space="0"/>
              <w:left w:val="single" w:color="auto" w:sz="6" w:space="0"/>
              <w:bottom w:val="single" w:color="auto" w:sz="6" w:space="0"/>
              <w:right w:val="single" w:color="auto" w:sz="12" w:space="0"/>
            </w:tcBorders>
            <w:tcW w:w="703"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w:t>
            </w:r>
            <w:r/>
          </w:p>
        </w:tc>
        <w:tc>
          <w:tcPr>
            <w:tcBorders>
              <w:top w:val="single" w:color="auto" w:sz="6" w:space="0"/>
              <w:left w:val="single" w:color="auto" w:sz="6" w:space="0"/>
              <w:bottom w:val="single" w:color="auto" w:sz="6" w:space="0"/>
              <w:right w:val="single" w:color="auto" w:sz="6" w:space="0"/>
            </w:tcBorders>
            <w:tcW w:w="1007"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项目管理方案</w:t>
            </w:r>
            <w:r/>
          </w:p>
        </w:tc>
        <w:tc>
          <w:tcPr>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rPr>
                <w:rFonts w:hint="eastAsia" w:ascii="Times New Roman" w:hAnsi="Times New Roman"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4720" w:type="dxa"/>
            <w:vAlign w:val="center"/>
            <w:textDirection w:val="lrTb"/>
            <w:noWrap w:val="false"/>
          </w:tcPr>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投标人制定该项目总体管理方案，内容包括但不限于：</w:t>
            </w:r>
            <w:r/>
          </w:p>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1.本项目组织机构及岗位职责；</w:t>
            </w:r>
            <w:r/>
          </w:p>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2.本项目人员安排及设备配备方案；</w:t>
            </w:r>
            <w:r/>
          </w:p>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3.本项目区域划分；</w:t>
            </w:r>
            <w:r/>
          </w:p>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4.本项目河道作业时间安排；</w:t>
            </w:r>
            <w:r/>
          </w:p>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5.本项目干支流及区镇村河道协同管理方案。</w:t>
            </w:r>
            <w:r/>
          </w:p>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上述5方面内容中每缺少一项内容扣1分，每有一处需求分析内容存在缺陷或不足的扣0.5分，扣完为止。本项最多得5分。</w:t>
            </w:r>
            <w:r/>
          </w:p>
          <w:p>
            <w:pPr>
              <w:jc w:val="lef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single" w:color="auto" w:sz="6" w:space="0"/>
              <w:left w:val="single" w:color="auto" w:sz="6" w:space="0"/>
              <w:bottom w:val="single" w:color="auto" w:sz="6" w:space="0"/>
              <w:right w:val="single" w:color="auto" w:sz="6" w:space="0"/>
            </w:tcBorders>
            <w:tcW w:w="1780"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0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100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rPr>
              <w:t xml:space="preserve">河道保洁作业流程</w:t>
            </w:r>
            <w:r/>
          </w:p>
        </w:tc>
        <w:tc>
          <w:tcPr>
            <w:shd w:val="clear" w:color="auto" w:fill="auto"/>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bCs/>
                <w:color w:val="auto"/>
                <w:sz w:val="24"/>
                <w:szCs w:val="24"/>
                <w:highlight w:val="none"/>
                <w:lang w:val="en-US" w:eastAsia="zh-CN" w:bidi="ar"/>
              </w:rPr>
            </w:pPr>
            <w:r>
              <w:rPr>
                <w:rFonts w:hint="default" w:ascii="Times New Roman" w:hAnsi="Times New Roman" w:eastAsia="仿宋" w:cs="Times New Roman"/>
                <w:color w:val="auto"/>
                <w:sz w:val="24"/>
                <w:szCs w:val="24"/>
                <w:highlight w:val="none"/>
                <w:lang w:val="en-US" w:eastAsia="zh-CN"/>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4720"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color w:val="auto"/>
                <w:sz w:val="24"/>
                <w:szCs w:val="24"/>
                <w:highlight w:val="none"/>
              </w:rPr>
              <w:suppressLineNumbers w:val="0"/>
            </w:pPr>
            <w:r>
              <w:rPr>
                <w:rFonts w:hint="default" w:ascii="Times New Roman" w:hAnsi="Times New Roman" w:eastAsia="仿宋" w:cs="Times New Roman"/>
                <w:color w:val="auto"/>
                <w:sz w:val="24"/>
                <w:szCs w:val="24"/>
                <w:highlight w:val="none"/>
                <w:lang w:eastAsia="zh-CN"/>
              </w:rPr>
              <w:t xml:space="preserve">投标人</w:t>
            </w:r>
            <w:r>
              <w:rPr>
                <w:rFonts w:hint="default" w:ascii="Times New Roman" w:hAnsi="Times New Roman" w:eastAsia="仿宋" w:cs="Times New Roman"/>
                <w:color w:val="auto"/>
                <w:sz w:val="24"/>
                <w:szCs w:val="24"/>
                <w:highlight w:val="none"/>
              </w:rPr>
              <w:t xml:space="preserve">根据公司拟投入的保洁船、设备、人员，并结合河道实际，制定河道保洁作业流程，</w:t>
            </w:r>
            <w:r>
              <w:rPr>
                <w:rFonts w:hint="default" w:ascii="Times New Roman" w:hAnsi="Times New Roman" w:eastAsia="仿宋" w:cs="Times New Roman"/>
                <w:color w:val="auto"/>
                <w:sz w:val="24"/>
                <w:szCs w:val="24"/>
                <w:highlight w:val="none"/>
                <w:lang w:val="en-US" w:eastAsia="zh-CN" w:bidi="ar"/>
              </w:rPr>
              <w:t xml:space="preserve">内容包括但不限于：</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1.各季节巡航保洁的工作重点内容及不同河道问题的处置办法；</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2.河道隐患、工厂排污、畜禽粪便直排等问题处置办法；</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3.对不同航河道、重点河段保洁方案；</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4.垃圾渗漏液处置工艺、方案及措施；</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5.服务期间与其他部门、沿线乡镇的综合协调方案；</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val="en-US" w:eastAsia="zh-CN"/>
              </w:rPr>
              <w:t xml:space="preserve">6.服务所需的船只、设备、工具等保养、维修、使用方案。</w:t>
            </w:r>
            <w:r/>
          </w:p>
          <w:p>
            <w:pPr>
              <w:ind w:right="0" w:firstLine="482"/>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b/>
                <w:bCs/>
                <w:color w:val="auto"/>
                <w:sz w:val="24"/>
                <w:szCs w:val="24"/>
                <w:highlight w:val="none"/>
                <w:lang w:val="en-US" w:eastAsia="zh-CN" w:bidi="ar"/>
              </w:rPr>
              <w:suppressLineNumbers w:val="0"/>
            </w:pPr>
            <w:r>
              <w:rPr>
                <w:rFonts w:hint="default" w:ascii="Times New Roman" w:hAnsi="Times New Roman" w:eastAsia="仿宋" w:cs="Times New Roman"/>
                <w:b/>
                <w:bCs/>
                <w:color w:val="auto"/>
                <w:sz w:val="24"/>
                <w:szCs w:val="24"/>
                <w:highlight w:val="none"/>
                <w:lang w:val="en-US" w:eastAsia="zh-CN" w:bidi="ar"/>
              </w:rPr>
              <w:t xml:space="preserve">上述6方面内容中每缺少一项内容扣1分，每有一处需求分析内容存在缺陷或不足的扣0.5分，扣完为止。本项最多得6分。</w:t>
            </w:r>
            <w:r/>
          </w:p>
          <w:p>
            <w:pPr>
              <w:ind w:right="0" w:firstLine="482"/>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color w:val="auto"/>
                <w:sz w:val="24"/>
                <w:szCs w:val="24"/>
                <w:highlight w:val="none"/>
                <w:lang w:val="en-US" w:eastAsia="zh-CN" w:bidi="ar-SA"/>
              </w:rPr>
              <w:suppressLineNumbers w:val="0"/>
            </w:pPr>
            <w:r>
              <w:rPr>
                <w:rFonts w:hint="default" w:ascii="Times New Roman" w:hAnsi="Times New Roman" w:eastAsia="仿宋" w:cs="Times New Roman"/>
                <w:b/>
                <w:bCs/>
                <w:color w:val="auto"/>
                <w:sz w:val="24"/>
                <w:szCs w:val="24"/>
                <w:highlight w:val="none"/>
                <w:lang w:val="en-US" w:eastAsia="zh-CN" w:bidi="ar"/>
              </w:rPr>
              <w:t xml:space="preserve">注：流程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single" w:color="auto" w:sz="6" w:space="0"/>
              <w:left w:val="single" w:color="auto" w:sz="6" w:space="0"/>
              <w:bottom w:val="single" w:color="auto" w:sz="6" w:space="0"/>
              <w:right w:val="single" w:color="auto" w:sz="6" w:space="0"/>
            </w:tcBorders>
            <w:tcW w:w="1780"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0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100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rPr>
              <w:t xml:space="preserve">重点河段、时段</w:t>
            </w:r>
            <w:r>
              <w:rPr>
                <w:rFonts w:hint="default" w:ascii="Times New Roman" w:hAnsi="Times New Roman" w:eastAsia="仿宋" w:cs="Times New Roman"/>
                <w:b w:val="0"/>
                <w:bCs w:val="0"/>
                <w:color w:val="auto"/>
                <w:sz w:val="24"/>
                <w:szCs w:val="24"/>
                <w:highlight w:val="none"/>
                <w:lang w:eastAsia="zh-CN"/>
              </w:rPr>
              <w:t xml:space="preserve">保洁</w:t>
            </w:r>
            <w:r>
              <w:rPr>
                <w:rFonts w:hint="default" w:ascii="Times New Roman" w:hAnsi="Times New Roman" w:eastAsia="仿宋" w:cs="Times New Roman"/>
                <w:b w:val="0"/>
                <w:bCs w:val="0"/>
                <w:color w:val="auto"/>
                <w:sz w:val="24"/>
                <w:szCs w:val="24"/>
                <w:highlight w:val="none"/>
              </w:rPr>
              <w:t xml:space="preserve">措施</w:t>
            </w:r>
            <w:r/>
          </w:p>
        </w:tc>
        <w:tc>
          <w:tcPr>
            <w:shd w:val="clear" w:color="auto" w:fill="auto"/>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
              </w:rPr>
            </w:pPr>
            <w:r>
              <w:rPr>
                <w:rFonts w:hint="default" w:ascii="Times New Roman" w:hAnsi="Times New Roman" w:eastAsia="仿宋" w:cs="Times New Roman"/>
                <w:b w:val="0"/>
                <w:bCs w:val="0"/>
                <w:color w:val="auto"/>
                <w:sz w:val="24"/>
                <w:szCs w:val="24"/>
                <w:highlight w:val="none"/>
                <w:lang w:val="en-US" w:eastAsia="zh-CN"/>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4720" w:type="dxa"/>
            <w:vAlign w:val="center"/>
            <w:textDirection w:val="lrTb"/>
            <w:noWrap w:val="false"/>
          </w:tcPr>
          <w:p>
            <w:pPr>
              <w:keepLines w:val="0"/>
              <w:keepNext w:val="0"/>
              <w:pageBreakBefore w:val="0"/>
              <w:spacing w:line="240" w:lineRule="auto"/>
              <w:rPr>
                <w:rFonts w:hint="default" w:ascii="Times New Roman" w:hAnsi="Times New Roman" w:eastAsia="仿宋" w:cs="Times New Roman"/>
                <w:color w:val="auto"/>
                <w:sz w:val="24"/>
                <w:szCs w:val="24"/>
                <w:highlight w:val="none"/>
                <w:lang w:val="en-US" w:eastAsia="zh-CN"/>
              </w:rPr>
            </w:pPr>
            <w:r>
              <w:rPr>
                <w:rFonts w:hint="default" w:ascii="Times New Roman" w:hAnsi="Times New Roman" w:eastAsia="仿宋" w:cs="Times New Roman"/>
                <w:color w:val="auto"/>
                <w:sz w:val="24"/>
                <w:szCs w:val="24"/>
                <w:highlight w:val="none"/>
                <w:lang w:eastAsia="zh-CN"/>
              </w:rPr>
              <w:t xml:space="preserve">投标人</w:t>
            </w:r>
            <w:r>
              <w:rPr>
                <w:rFonts w:hint="default" w:ascii="Times New Roman" w:hAnsi="Times New Roman" w:eastAsia="仿宋" w:cs="Times New Roman"/>
                <w:color w:val="auto"/>
                <w:sz w:val="24"/>
                <w:szCs w:val="24"/>
                <w:highlight w:val="none"/>
                <w:lang w:val="en-US" w:eastAsia="zh-CN"/>
              </w:rPr>
              <w:t xml:space="preserve">根据本项目特点</w:t>
            </w:r>
            <w:r>
              <w:rPr>
                <w:rFonts w:hint="default" w:ascii="Times New Roman" w:hAnsi="Times New Roman" w:eastAsia="仿宋" w:cs="Times New Roman"/>
                <w:color w:val="auto"/>
                <w:sz w:val="24"/>
                <w:szCs w:val="24"/>
                <w:highlight w:val="none"/>
              </w:rPr>
              <w:t xml:space="preserve">制定</w:t>
            </w:r>
            <w:r>
              <w:rPr>
                <w:rFonts w:hint="default" w:ascii="Times New Roman" w:hAnsi="Times New Roman" w:eastAsia="仿宋" w:cs="Times New Roman"/>
                <w:color w:val="auto"/>
                <w:sz w:val="24"/>
                <w:szCs w:val="24"/>
                <w:highlight w:val="none"/>
                <w:lang w:val="en-US" w:eastAsia="zh-CN"/>
              </w:rPr>
              <w:t xml:space="preserve">针对性措施，</w:t>
            </w:r>
            <w:r>
              <w:rPr>
                <w:rFonts w:hint="default" w:ascii="Times New Roman" w:hAnsi="Times New Roman" w:eastAsia="仿宋" w:cs="Times New Roman"/>
                <w:color w:val="auto"/>
                <w:sz w:val="24"/>
                <w:szCs w:val="24"/>
                <w:highlight w:val="none"/>
                <w:lang w:val="en-US" w:eastAsia="zh-CN" w:bidi="ar"/>
              </w:rPr>
              <w:t xml:space="preserve">内容包括但不限</w:t>
            </w:r>
            <w:r>
              <w:rPr>
                <w:rFonts w:hint="default" w:ascii="Times New Roman" w:hAnsi="Times New Roman" w:eastAsia="仿宋" w:cs="Times New Roman"/>
                <w:color w:val="auto"/>
                <w:sz w:val="24"/>
                <w:szCs w:val="24"/>
                <w:highlight w:val="none"/>
                <w:lang w:val="en-US" w:eastAsia="zh-CN"/>
              </w:rPr>
              <w:t xml:space="preserve">于：</w:t>
            </w:r>
            <w:r/>
          </w:p>
          <w:p>
            <w:pPr>
              <w:keepLines w:val="0"/>
              <w:keepNext w:val="0"/>
              <w:pageBreakBefore w:val="0"/>
              <w:spacing w:line="24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lang w:eastAsia="zh-CN"/>
              </w:rPr>
              <w:t xml:space="preserve">针对</w:t>
            </w:r>
            <w:r>
              <w:rPr>
                <w:rFonts w:hint="default" w:ascii="Times New Roman" w:hAnsi="Times New Roman" w:eastAsia="仿宋" w:cs="Times New Roman"/>
                <w:color w:val="auto"/>
                <w:sz w:val="24"/>
                <w:szCs w:val="24"/>
                <w:highlight w:val="none"/>
                <w:lang w:val="en-US" w:eastAsia="zh-CN"/>
              </w:rPr>
              <w:t xml:space="preserve">河道</w:t>
            </w:r>
            <w:r>
              <w:rPr>
                <w:rFonts w:hint="default" w:ascii="Times New Roman" w:hAnsi="Times New Roman" w:eastAsia="仿宋" w:cs="Times New Roman"/>
                <w:color w:val="auto"/>
                <w:sz w:val="24"/>
                <w:szCs w:val="24"/>
                <w:highlight w:val="none"/>
                <w:lang w:eastAsia="zh-CN"/>
              </w:rPr>
              <w:t xml:space="preserve">周边、水利控导建筑、闸站周边、水质监测断面周边、不具备通航条件等河段的保洁措施；</w:t>
            </w:r>
            <w:r/>
          </w:p>
          <w:p>
            <w:pPr>
              <w:keepLines w:val="0"/>
              <w:keepNext w:val="0"/>
              <w:pageBreakBefore w:val="0"/>
              <w:spacing w:line="24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lang w:eastAsia="zh-CN"/>
              </w:rPr>
              <w:t xml:space="preserve">针对引排时段、不同季节的保洁措施；</w:t>
            </w:r>
            <w:r/>
          </w:p>
          <w:p>
            <w:pPr>
              <w:keepLines w:val="0"/>
              <w:keepNext w:val="0"/>
              <w:pageBreakBefore w:val="0"/>
              <w:spacing w:line="24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3.针对恶性水生作物暴发的处置办法；</w:t>
            </w:r>
            <w:r/>
          </w:p>
          <w:p>
            <w:pP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lang w:eastAsia="zh-CN"/>
              </w:rPr>
              <w:t xml:space="preserve">针对</w:t>
            </w:r>
            <w:r>
              <w:rPr>
                <w:rFonts w:hint="default" w:ascii="Times New Roman" w:hAnsi="Times New Roman" w:eastAsia="仿宋" w:cs="Times New Roman"/>
                <w:color w:val="auto"/>
                <w:sz w:val="24"/>
                <w:szCs w:val="24"/>
                <w:highlight w:val="none"/>
                <w:lang w:val="en-US" w:eastAsia="zh-CN"/>
              </w:rPr>
              <w:t xml:space="preserve">河道拦截点</w:t>
            </w:r>
            <w:r>
              <w:rPr>
                <w:rFonts w:hint="default" w:ascii="Times New Roman" w:hAnsi="Times New Roman" w:eastAsia="仿宋" w:cs="Times New Roman"/>
                <w:color w:val="auto"/>
                <w:sz w:val="24"/>
                <w:szCs w:val="24"/>
                <w:highlight w:val="none"/>
              </w:rPr>
              <w:t xml:space="preserve">的处置</w:t>
            </w:r>
            <w:r>
              <w:rPr>
                <w:rFonts w:hint="default" w:ascii="Times New Roman" w:hAnsi="Times New Roman" w:eastAsia="仿宋" w:cs="Times New Roman"/>
                <w:color w:val="auto"/>
                <w:sz w:val="24"/>
                <w:szCs w:val="24"/>
                <w:highlight w:val="none"/>
                <w:lang w:val="en-US" w:eastAsia="zh-CN"/>
              </w:rPr>
              <w:t xml:space="preserve">措施等</w:t>
            </w:r>
            <w:r>
              <w:rPr>
                <w:rFonts w:hint="default" w:ascii="Times New Roman" w:hAnsi="Times New Roman" w:eastAsia="仿宋" w:cs="Times New Roman"/>
                <w:color w:val="auto"/>
                <w:sz w:val="24"/>
                <w:szCs w:val="24"/>
                <w:highlight w:val="none"/>
              </w:rPr>
              <w:t xml:space="preserve">。</w:t>
            </w:r>
            <w:r/>
          </w:p>
          <w:p>
            <w:pPr>
              <w:ind w:right="0" w:firstLine="482"/>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b/>
                <w:bCs/>
                <w:color w:val="auto"/>
                <w:sz w:val="24"/>
                <w:szCs w:val="24"/>
                <w:highlight w:val="none"/>
                <w:lang w:val="en-US" w:eastAsia="zh-CN" w:bidi="ar"/>
              </w:rPr>
              <w:suppressLineNumbers w:val="0"/>
            </w:pPr>
            <w:r>
              <w:rPr>
                <w:rFonts w:hint="default" w:ascii="Times New Roman" w:hAnsi="Times New Roman" w:eastAsia="仿宋" w:cs="Times New Roman"/>
                <w:b/>
                <w:bCs/>
                <w:color w:val="auto"/>
                <w:sz w:val="24"/>
                <w:szCs w:val="24"/>
                <w:highlight w:val="none"/>
                <w:lang w:val="en-US" w:eastAsia="zh-CN" w:bidi="ar"/>
              </w:rPr>
              <w:t xml:space="preserve">上述4方面内容中每缺少一项内容扣1分，每有一处需求分析内容存在缺陷或不足的扣0.5分，扣完为止。本项最多得4分。</w:t>
            </w:r>
            <w:r/>
          </w:p>
          <w:p>
            <w:pPr>
              <w:ind w:right="0" w:firstLine="482"/>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color w:val="auto"/>
                <w:sz w:val="24"/>
                <w:szCs w:val="24"/>
                <w:highlight w:val="none"/>
                <w:lang w:val="en-US" w:eastAsia="zh-CN" w:bidi="ar-SA"/>
              </w:rPr>
              <w:suppressLineNumbers w:val="0"/>
            </w:pPr>
            <w:r>
              <w:rPr>
                <w:rFonts w:hint="default" w:ascii="Times New Roman" w:hAnsi="Times New Roman" w:eastAsia="仿宋" w:cs="Times New Roman"/>
                <w:b/>
                <w:bCs/>
                <w:color w:val="auto"/>
                <w:sz w:val="24"/>
                <w:szCs w:val="24"/>
                <w:highlight w:val="none"/>
                <w:lang w:val="en-US" w:eastAsia="zh-CN" w:bidi="ar"/>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single" w:color="auto" w:sz="6" w:space="0"/>
              <w:left w:val="single" w:color="auto" w:sz="6" w:space="0"/>
              <w:bottom w:val="single" w:color="auto" w:sz="6" w:space="0"/>
              <w:right w:val="single" w:color="auto" w:sz="6" w:space="0"/>
            </w:tcBorders>
            <w:tcW w:w="1780"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0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100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rPr>
              <w:t xml:space="preserve">应急预案</w:t>
            </w:r>
            <w:r/>
          </w:p>
        </w:tc>
        <w:tc>
          <w:tcPr>
            <w:shd w:val="clear" w:color="auto" w:fill="auto"/>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
              </w:rPr>
            </w:pPr>
            <w:r>
              <w:rPr>
                <w:rFonts w:hint="default" w:ascii="Times New Roman" w:hAnsi="Times New Roman" w:eastAsia="仿宋" w:cs="Times New Roman"/>
                <w:b w:val="0"/>
                <w:bCs w:val="0"/>
                <w:color w:val="auto"/>
                <w:sz w:val="24"/>
                <w:szCs w:val="24"/>
                <w:highlight w:val="none"/>
                <w:lang w:val="en-US" w:eastAsia="zh-CN"/>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4720" w:type="dxa"/>
            <w:vAlign w:val="center"/>
            <w:textDirection w:val="lrTb"/>
            <w:noWrap w:val="false"/>
          </w:tcPr>
          <w:p>
            <w:pPr>
              <w:keepLines w:val="0"/>
              <w:keepNext w:val="0"/>
              <w:pageBreakBefore w:val="0"/>
              <w:spacing w:line="240" w:lineRule="auto"/>
              <w:rPr>
                <w:rFonts w:hint="default" w:ascii="Times New Roman" w:hAnsi="Times New Roman" w:eastAsia="仿宋" w:cs="Times New Roman"/>
                <w:color w:val="auto"/>
                <w:sz w:val="24"/>
                <w:szCs w:val="24"/>
                <w:highlight w:val="none"/>
                <w:lang w:val="en-US" w:eastAsia="zh-CN" w:bidi="ar"/>
              </w:rPr>
            </w:pPr>
            <w:r>
              <w:rPr>
                <w:rFonts w:hint="default" w:ascii="Times New Roman" w:hAnsi="Times New Roman" w:eastAsia="仿宋" w:cs="Times New Roman"/>
                <w:color w:val="auto"/>
                <w:sz w:val="24"/>
                <w:szCs w:val="24"/>
                <w:highlight w:val="none"/>
                <w:lang w:eastAsia="zh-CN"/>
              </w:rPr>
              <w:t xml:space="preserve">投标人根据</w:t>
            </w:r>
            <w:r>
              <w:rPr>
                <w:rFonts w:hint="default" w:ascii="Times New Roman" w:hAnsi="Times New Roman" w:eastAsia="仿宋" w:cs="Times New Roman"/>
                <w:color w:val="auto"/>
                <w:sz w:val="24"/>
                <w:szCs w:val="24"/>
                <w:highlight w:val="none"/>
                <w:lang w:val="en-US" w:eastAsia="zh-CN"/>
              </w:rPr>
              <w:t xml:space="preserve">本项目特点</w:t>
            </w:r>
            <w:r>
              <w:rPr>
                <w:rFonts w:hint="default" w:ascii="Times New Roman" w:hAnsi="Times New Roman" w:eastAsia="仿宋" w:cs="Times New Roman"/>
                <w:color w:val="auto"/>
                <w:sz w:val="24"/>
                <w:szCs w:val="24"/>
                <w:highlight w:val="none"/>
              </w:rPr>
              <w:t xml:space="preserve">提供</w:t>
            </w:r>
            <w:r>
              <w:rPr>
                <w:rFonts w:hint="default" w:ascii="Times New Roman" w:hAnsi="Times New Roman" w:eastAsia="仿宋" w:cs="Times New Roman"/>
                <w:color w:val="auto"/>
                <w:sz w:val="24"/>
                <w:szCs w:val="24"/>
                <w:highlight w:val="none"/>
                <w:lang w:val="en-US" w:eastAsia="zh-CN"/>
              </w:rPr>
              <w:t xml:space="preserve">应急预案，</w:t>
            </w:r>
            <w:r>
              <w:rPr>
                <w:rFonts w:hint="default" w:ascii="Times New Roman" w:hAnsi="Times New Roman" w:eastAsia="仿宋" w:cs="Times New Roman"/>
                <w:color w:val="auto"/>
                <w:sz w:val="24"/>
                <w:szCs w:val="24"/>
                <w:highlight w:val="none"/>
                <w:lang w:val="en-US" w:eastAsia="zh-CN" w:bidi="ar"/>
              </w:rPr>
              <w:t xml:space="preserve">内容包括但不限于：</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重大活动</w:t>
            </w:r>
            <w:r>
              <w:rPr>
                <w:rFonts w:hint="default" w:ascii="Times New Roman" w:hAnsi="Times New Roman" w:eastAsia="仿宋" w:cs="Times New Roman"/>
                <w:color w:val="auto"/>
                <w:sz w:val="24"/>
                <w:szCs w:val="24"/>
                <w:highlight w:val="none"/>
                <w:lang w:val="en-US" w:eastAsia="zh-CN"/>
              </w:rPr>
              <w:t xml:space="preserve">及</w:t>
            </w:r>
            <w:r>
              <w:rPr>
                <w:rFonts w:hint="default" w:ascii="Times New Roman" w:hAnsi="Times New Roman" w:eastAsia="仿宋" w:cs="Times New Roman"/>
                <w:color w:val="auto"/>
                <w:sz w:val="24"/>
                <w:szCs w:val="24"/>
                <w:highlight w:val="none"/>
              </w:rPr>
              <w:t xml:space="preserve">突发事件</w:t>
            </w:r>
            <w:r>
              <w:rPr>
                <w:rFonts w:hint="default" w:ascii="Times New Roman" w:hAnsi="Times New Roman" w:eastAsia="仿宋" w:cs="Times New Roman"/>
                <w:color w:val="auto"/>
                <w:sz w:val="24"/>
                <w:szCs w:val="24"/>
                <w:highlight w:val="none"/>
                <w:lang w:val="en-US" w:eastAsia="zh-CN"/>
              </w:rPr>
              <w:t xml:space="preserve">预案</w:t>
            </w:r>
            <w:r>
              <w:rPr>
                <w:rFonts w:hint="default" w:ascii="Times New Roman" w:hAnsi="Times New Roman" w:eastAsia="仿宋" w:cs="Times New Roman"/>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季节性</w:t>
            </w:r>
            <w:r>
              <w:rPr>
                <w:rFonts w:hint="default" w:ascii="Times New Roman" w:hAnsi="Times New Roman" w:eastAsia="仿宋" w:cs="Times New Roman"/>
                <w:color w:val="auto"/>
                <w:sz w:val="24"/>
                <w:szCs w:val="24"/>
                <w:highlight w:val="none"/>
                <w:lang w:eastAsia="zh-CN"/>
              </w:rPr>
              <w:t xml:space="preserve">恶性水生植物</w:t>
            </w:r>
            <w:r>
              <w:rPr>
                <w:rFonts w:hint="default" w:ascii="Times New Roman" w:hAnsi="Times New Roman" w:eastAsia="仿宋" w:cs="Times New Roman"/>
                <w:color w:val="auto"/>
                <w:sz w:val="24"/>
                <w:szCs w:val="24"/>
                <w:highlight w:val="none"/>
              </w:rPr>
              <w:t xml:space="preserve">多发、支河</w:t>
            </w:r>
            <w:r>
              <w:rPr>
                <w:rFonts w:hint="default" w:ascii="Times New Roman" w:hAnsi="Times New Roman" w:eastAsia="仿宋" w:cs="Times New Roman"/>
                <w:color w:val="auto"/>
                <w:sz w:val="24"/>
                <w:szCs w:val="24"/>
                <w:highlight w:val="none"/>
                <w:lang w:eastAsia="zh-CN"/>
              </w:rPr>
              <w:t xml:space="preserve">恶性水生植物、秸秆</w:t>
            </w:r>
            <w:r>
              <w:rPr>
                <w:rFonts w:hint="default" w:ascii="Times New Roman" w:hAnsi="Times New Roman" w:eastAsia="仿宋" w:cs="Times New Roman"/>
                <w:color w:val="auto"/>
                <w:sz w:val="24"/>
                <w:szCs w:val="24"/>
                <w:highlight w:val="none"/>
              </w:rPr>
              <w:t xml:space="preserve">侵入</w:t>
            </w:r>
            <w:r>
              <w:rPr>
                <w:rFonts w:hint="default" w:ascii="Times New Roman" w:hAnsi="Times New Roman" w:eastAsia="仿宋" w:cs="Times New Roman"/>
                <w:color w:val="auto"/>
                <w:sz w:val="24"/>
                <w:szCs w:val="24"/>
                <w:highlight w:val="none"/>
                <w:lang w:val="en-US" w:eastAsia="zh-CN"/>
              </w:rPr>
              <w:t xml:space="preserve">预案</w:t>
            </w:r>
            <w:r>
              <w:rPr>
                <w:rFonts w:hint="default" w:ascii="Times New Roman" w:hAnsi="Times New Roman" w:eastAsia="仿宋" w:cs="Times New Roman"/>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恶劣天气</w:t>
            </w:r>
            <w:r>
              <w:rPr>
                <w:rFonts w:hint="default" w:ascii="Times New Roman" w:hAnsi="Times New Roman" w:eastAsia="仿宋" w:cs="Times New Roman"/>
                <w:color w:val="auto"/>
                <w:sz w:val="24"/>
                <w:szCs w:val="24"/>
                <w:highlight w:val="none"/>
                <w:lang w:val="en-US" w:eastAsia="zh-CN"/>
              </w:rPr>
              <w:t xml:space="preserve">应急预案</w:t>
            </w:r>
            <w:r>
              <w:rPr>
                <w:rFonts w:hint="default" w:ascii="Times New Roman" w:hAnsi="Times New Roman" w:eastAsia="仿宋" w:cs="Times New Roman"/>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触电落水应急救援</w:t>
            </w:r>
            <w:r>
              <w:rPr>
                <w:rFonts w:hint="default" w:ascii="Times New Roman" w:hAnsi="Times New Roman" w:eastAsia="仿宋" w:cs="Times New Roman"/>
                <w:color w:val="auto"/>
                <w:sz w:val="24"/>
                <w:szCs w:val="24"/>
                <w:highlight w:val="none"/>
                <w:lang w:val="en-US" w:eastAsia="zh-CN"/>
              </w:rPr>
              <w:t xml:space="preserve">预案</w:t>
            </w:r>
            <w:r>
              <w:rPr>
                <w:rFonts w:hint="default" w:ascii="Times New Roman" w:hAnsi="Times New Roman" w:eastAsia="仿宋" w:cs="Times New Roman"/>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交通事故、船舶丧失操纵能力、进水堵漏、碰撞</w:t>
            </w:r>
            <w:r>
              <w:rPr>
                <w:rFonts w:hint="default" w:ascii="Times New Roman" w:hAnsi="Times New Roman" w:eastAsia="仿宋" w:cs="Times New Roman"/>
                <w:color w:val="auto"/>
                <w:sz w:val="24"/>
                <w:szCs w:val="24"/>
                <w:highlight w:val="none"/>
                <w:lang w:val="en-US" w:eastAsia="zh-CN"/>
              </w:rPr>
              <w:t xml:space="preserve">等</w:t>
            </w:r>
            <w:r>
              <w:rPr>
                <w:rFonts w:hint="default" w:ascii="Times New Roman" w:hAnsi="Times New Roman" w:eastAsia="仿宋" w:cs="Times New Roman"/>
                <w:color w:val="auto"/>
                <w:sz w:val="24"/>
                <w:szCs w:val="24"/>
                <w:highlight w:val="none"/>
              </w:rPr>
              <w:t xml:space="preserve">应急</w:t>
            </w:r>
            <w:r>
              <w:rPr>
                <w:rFonts w:hint="default" w:ascii="Times New Roman" w:hAnsi="Times New Roman" w:eastAsia="仿宋" w:cs="Times New Roman"/>
                <w:color w:val="auto"/>
                <w:sz w:val="24"/>
                <w:szCs w:val="24"/>
                <w:highlight w:val="none"/>
                <w:lang w:val="en-US" w:eastAsia="zh-CN"/>
              </w:rPr>
              <w:t xml:space="preserve">预案</w:t>
            </w:r>
            <w:r>
              <w:rPr>
                <w:rFonts w:hint="default" w:ascii="Times New Roman" w:hAnsi="Times New Roman" w:eastAsia="仿宋" w:cs="Times New Roman"/>
                <w:color w:val="auto"/>
                <w:sz w:val="24"/>
                <w:szCs w:val="24"/>
                <w:highlight w:val="none"/>
              </w:rPr>
              <w:t xml:space="preserve">。</w:t>
            </w:r>
            <w:r/>
          </w:p>
          <w:p>
            <w:pPr>
              <w:ind w:right="0" w:firstLine="482"/>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b/>
                <w:bCs/>
                <w:color w:val="auto"/>
                <w:sz w:val="24"/>
                <w:szCs w:val="24"/>
                <w:highlight w:val="none"/>
                <w:lang w:val="en-US" w:eastAsia="zh-CN" w:bidi="ar"/>
              </w:rPr>
              <w:suppressLineNumbers w:val="0"/>
            </w:pPr>
            <w:r>
              <w:rPr>
                <w:rFonts w:hint="default" w:ascii="Times New Roman" w:hAnsi="Times New Roman" w:eastAsia="仿宋" w:cs="Times New Roman"/>
                <w:b/>
                <w:bCs/>
                <w:color w:val="auto"/>
                <w:sz w:val="24"/>
                <w:szCs w:val="24"/>
                <w:highlight w:val="none"/>
                <w:lang w:val="en-US" w:eastAsia="zh-CN" w:bidi="ar"/>
              </w:rPr>
              <w:t xml:space="preserve">上述5方面内容中每缺少一项内容扣1分，每有一处需求分析内容存在缺陷或不足的扣0.5分，扣完为止。本项最多得5分。</w:t>
            </w:r>
            <w:r/>
          </w:p>
          <w:p>
            <w:pPr>
              <w:ind w:right="0" w:firstLine="482"/>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color w:val="auto"/>
                <w:sz w:val="24"/>
                <w:szCs w:val="24"/>
                <w:highlight w:val="none"/>
                <w:lang w:val="en-US" w:eastAsia="zh-CN" w:bidi="ar-SA"/>
              </w:rPr>
              <w:suppressLineNumbers w:val="0"/>
            </w:pPr>
            <w:r>
              <w:rPr>
                <w:rFonts w:hint="default" w:ascii="Times New Roman" w:hAnsi="Times New Roman" w:eastAsia="仿宋" w:cs="Times New Roman"/>
                <w:b/>
                <w:bCs/>
                <w:color w:val="auto"/>
                <w:sz w:val="24"/>
                <w:szCs w:val="24"/>
                <w:highlight w:val="none"/>
                <w:lang w:val="en-US" w:eastAsia="zh-CN" w:bidi="ar"/>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single" w:color="auto" w:sz="6" w:space="0"/>
              <w:left w:val="single" w:color="auto" w:sz="6" w:space="0"/>
              <w:bottom w:val="single" w:color="auto" w:sz="6" w:space="0"/>
              <w:right w:val="single" w:color="auto" w:sz="6" w:space="0"/>
            </w:tcBorders>
            <w:tcW w:w="1780"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0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00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rPr>
              <w:t xml:space="preserve">安全作业保障措施</w:t>
            </w:r>
            <w:r/>
          </w:p>
        </w:tc>
        <w:tc>
          <w:tcPr>
            <w:shd w:val="clear" w:color="auto" w:fill="auto"/>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
              </w:rPr>
            </w:pPr>
            <w:r>
              <w:rPr>
                <w:rFonts w:hint="default" w:ascii="Times New Roman" w:hAnsi="Times New Roman" w:eastAsia="仿宋" w:cs="Times New Roman"/>
                <w:b w:val="0"/>
                <w:bCs w:val="0"/>
                <w:color w:val="auto"/>
                <w:sz w:val="24"/>
                <w:szCs w:val="24"/>
                <w:highlight w:val="none"/>
                <w:lang w:val="en-US" w:eastAsia="zh-CN"/>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4720" w:type="dxa"/>
            <w:vAlign w:val="center"/>
            <w:textDirection w:val="lrTb"/>
            <w:noWrap w:val="false"/>
          </w:tcPr>
          <w:p>
            <w:pP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投标人应根据招标文件要求及本项目特点，提供</w:t>
            </w:r>
            <w:r>
              <w:rPr>
                <w:rFonts w:hint="default" w:ascii="Times New Roman" w:hAnsi="Times New Roman" w:eastAsia="仿宋" w:cs="Times New Roman"/>
                <w:color w:val="auto"/>
                <w:sz w:val="24"/>
                <w:szCs w:val="24"/>
                <w:highlight w:val="none"/>
              </w:rPr>
              <w:t xml:space="preserve">安全作业保障措施</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lang w:val="en-US" w:eastAsia="zh-CN"/>
              </w:rPr>
              <w:t xml:space="preserve">包括但不限于：</w:t>
            </w:r>
            <w:r/>
          </w:p>
          <w:p>
            <w:pP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安全教育制度；</w:t>
            </w:r>
            <w:r/>
          </w:p>
          <w:p>
            <w:pP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安全检查考核制度；</w:t>
            </w:r>
            <w:r/>
          </w:p>
          <w:p>
            <w:pP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安全人员配备；</w:t>
            </w:r>
            <w:r/>
          </w:p>
          <w:p>
            <w:pPr>
              <w:keepLines w:val="0"/>
              <w:keepNext w:val="0"/>
              <w:pageBreakBefore w:val="0"/>
              <w:spacing w:line="24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安全生产投入；</w:t>
            </w:r>
            <w:r/>
          </w:p>
          <w:p>
            <w:pPr>
              <w:keepLines w:val="0"/>
              <w:keepNext w:val="0"/>
              <w:pageBreakBefore w:val="0"/>
              <w:spacing w:line="240" w:lineRule="auto"/>
              <w:rPr>
                <w:rFonts w:hint="default" w:ascii="Times New Roman" w:hAnsi="Times New Roman" w:eastAsia="仿宋"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风险规避措施</w:t>
            </w:r>
            <w:r>
              <w:rPr>
                <w:rFonts w:hint="default" w:ascii="Times New Roman" w:hAnsi="Times New Roman" w:eastAsia="仿宋" w:cs="Times New Roman"/>
                <w:color w:val="auto"/>
                <w:sz w:val="24"/>
                <w:szCs w:val="24"/>
                <w:highlight w:val="none"/>
                <w:lang w:eastAsia="zh-CN"/>
              </w:rPr>
              <w:t xml:space="preserve">。</w:t>
            </w:r>
            <w:r/>
          </w:p>
          <w:p>
            <w:pPr>
              <w:ind w:right="0" w:firstLine="482"/>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b/>
                <w:bCs/>
                <w:color w:val="auto"/>
                <w:sz w:val="24"/>
                <w:szCs w:val="24"/>
                <w:highlight w:val="none"/>
                <w:lang w:val="en-US" w:eastAsia="zh-CN" w:bidi="ar"/>
              </w:rPr>
              <w:suppressLineNumbers w:val="0"/>
            </w:pPr>
            <w:r>
              <w:rPr>
                <w:rFonts w:hint="default" w:ascii="Times New Roman" w:hAnsi="Times New Roman" w:eastAsia="仿宋" w:cs="Times New Roman"/>
                <w:b/>
                <w:bCs/>
                <w:color w:val="auto"/>
                <w:sz w:val="24"/>
                <w:szCs w:val="24"/>
                <w:highlight w:val="none"/>
                <w:lang w:val="en-US" w:eastAsia="zh-CN" w:bidi="ar"/>
              </w:rPr>
              <w:t xml:space="preserve">上述5方面内容中每缺少一项内容扣1分，每有一处内容存在缺陷或不足的扣0.5分，扣完为止。本项最高得5分。</w:t>
            </w:r>
            <w:r/>
          </w:p>
          <w:p>
            <w:pPr>
              <w:ind w:right="0"/>
              <w:jc w:val="both"/>
              <w:keepLines w:val="0"/>
              <w:keepNext w:val="0"/>
              <w:pageBreakBefore w:val="0"/>
              <w:spacing w:before="0" w:beforeAutospacing="0" w:after="0" w:afterAutospacing="0" w:line="240" w:lineRule="auto"/>
              <w:widowControl w:val="off"/>
              <w:rPr>
                <w:rFonts w:hint="default" w:ascii="Times New Roman" w:hAnsi="Times New Roman" w:eastAsia="仿宋" w:cs="Times New Roman"/>
                <w:color w:val="auto"/>
                <w:sz w:val="24"/>
                <w:szCs w:val="24"/>
                <w:highlight w:val="none"/>
                <w:lang w:val="en-US" w:eastAsia="zh-CN" w:bidi="ar-SA"/>
              </w:rPr>
              <w:suppressLineNumbers w:val="0"/>
            </w:pPr>
            <w:r>
              <w:rPr>
                <w:rFonts w:hint="default" w:ascii="Times New Roman" w:hAnsi="Times New Roman" w:eastAsia="仿宋" w:cs="Times New Roman"/>
                <w:b/>
                <w:bCs/>
                <w:color w:val="auto"/>
                <w:sz w:val="24"/>
                <w:szCs w:val="24"/>
                <w:highlight w:val="none"/>
                <w:lang w:val="en-US" w:eastAsia="zh-CN" w:bidi="ar"/>
              </w:rPr>
              <w:t xml:space="preserve">注：内容存在缺陷或不足是指以下任意一种情形：内容不切合行业实际、不符合国家法规政策；或内容生搬硬造，与实际情况不符，存在偏差；或存在与项目无关的文字内容；或内容不适用项目实际情况；或内容逻辑漏洞或原理错误。</w:t>
            </w:r>
            <w:r/>
          </w:p>
        </w:tc>
        <w:tc>
          <w:tcPr>
            <w:tcBorders>
              <w:top w:val="single" w:color="auto" w:sz="6" w:space="0"/>
              <w:left w:val="single" w:color="auto" w:sz="6" w:space="0"/>
              <w:bottom w:val="single" w:color="auto" w:sz="6" w:space="0"/>
              <w:right w:val="single" w:color="auto" w:sz="6" w:space="0"/>
            </w:tcBorders>
            <w:tcW w:w="1780"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0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100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lang w:val="en-US" w:eastAsia="zh-CN"/>
              </w:rPr>
              <w:t xml:space="preserve">服务能力</w:t>
            </w:r>
            <w:r/>
          </w:p>
        </w:tc>
        <w:tc>
          <w:tcPr>
            <w:shd w:val="clear" w:color="auto" w:fill="auto"/>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
              </w:rPr>
            </w:pPr>
            <w:r>
              <w:rPr>
                <w:rFonts w:hint="default" w:ascii="Times New Roman" w:hAnsi="Times New Roman" w:eastAsia="仿宋" w:cs="Times New Roman"/>
                <w:b w:val="0"/>
                <w:bCs w:val="0"/>
                <w:color w:val="auto"/>
                <w:sz w:val="24"/>
                <w:szCs w:val="24"/>
                <w:highlight w:val="none"/>
                <w:lang w:val="en-US" w:eastAsia="zh-CN"/>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4720" w:type="dxa"/>
            <w:vAlign w:val="center"/>
            <w:textDirection w:val="lrTb"/>
            <w:noWrap w:val="false"/>
          </w:tcPr>
          <w:p>
            <w:pPr>
              <w:keepLines w:val="0"/>
              <w:keepNext w:val="0"/>
              <w:pageBreakBefore w:val="0"/>
              <w:spacing w:line="240" w:lineRule="auto"/>
              <w:rPr>
                <w:rFonts w:hint="default" w:ascii="Times New Roman" w:hAnsi="Times New Roman" w:eastAsia="仿宋" w:cs="Times New Roman"/>
                <w:b/>
                <w:bCs/>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 xml:space="preserve">投标人</w:t>
            </w:r>
            <w:r>
              <w:rPr>
                <w:rFonts w:hint="default" w:ascii="Times New Roman" w:hAnsi="Times New Roman" w:eastAsia="仿宋" w:cs="Times New Roman"/>
                <w:b w:val="0"/>
                <w:bCs w:val="0"/>
                <w:color w:val="auto"/>
                <w:sz w:val="24"/>
                <w:szCs w:val="24"/>
                <w:highlight w:val="none"/>
              </w:rPr>
              <w:t xml:space="preserve">具有ISO9001质量管理体系证书、ISO45001职业健康安全管理体系证书、ISO14001环境管理体系证书的有一个得</w:t>
            </w: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rPr>
              <w:t xml:space="preserve">分，</w:t>
            </w:r>
            <w:r>
              <w:rPr>
                <w:rFonts w:hint="default" w:ascii="Times New Roman" w:hAnsi="Times New Roman" w:eastAsia="仿宋" w:cs="Times New Roman"/>
                <w:b/>
                <w:bCs/>
                <w:color w:val="auto"/>
                <w:sz w:val="24"/>
                <w:szCs w:val="24"/>
                <w:highlight w:val="none"/>
                <w:lang w:val="en-US" w:eastAsia="zh-CN"/>
              </w:rPr>
              <w:t xml:space="preserve">本项</w:t>
            </w:r>
            <w:r>
              <w:rPr>
                <w:rFonts w:hint="default" w:ascii="Times New Roman" w:hAnsi="Times New Roman" w:eastAsia="仿宋" w:cs="Times New Roman"/>
                <w:b/>
                <w:bCs/>
                <w:color w:val="auto"/>
                <w:sz w:val="24"/>
                <w:szCs w:val="24"/>
                <w:highlight w:val="none"/>
              </w:rPr>
              <w:t xml:space="preserve">最</w:t>
            </w:r>
            <w:r>
              <w:rPr>
                <w:rFonts w:hint="default" w:ascii="Times New Roman" w:hAnsi="Times New Roman" w:eastAsia="仿宋" w:cs="Times New Roman"/>
                <w:b/>
                <w:bCs/>
                <w:color w:val="auto"/>
                <w:sz w:val="24"/>
                <w:szCs w:val="24"/>
                <w:highlight w:val="none"/>
                <w:lang w:val="en-US" w:eastAsia="zh-CN"/>
              </w:rPr>
              <w:t xml:space="preserve">高</w:t>
            </w:r>
            <w:r>
              <w:rPr>
                <w:rFonts w:hint="default" w:ascii="Times New Roman" w:hAnsi="Times New Roman" w:eastAsia="仿宋" w:cs="Times New Roman"/>
                <w:b/>
                <w:bCs/>
                <w:color w:val="auto"/>
                <w:sz w:val="24"/>
                <w:szCs w:val="24"/>
                <w:highlight w:val="none"/>
              </w:rPr>
              <w:t xml:space="preserve">得</w:t>
            </w:r>
            <w:r>
              <w:rPr>
                <w:rFonts w:hint="default" w:ascii="Times New Roman" w:hAnsi="Times New Roman" w:eastAsia="仿宋" w:cs="Times New Roman"/>
                <w:b/>
                <w:bCs/>
                <w:color w:val="auto"/>
                <w:sz w:val="24"/>
                <w:szCs w:val="24"/>
                <w:highlight w:val="none"/>
                <w:lang w:val="en-US" w:eastAsia="zh-CN"/>
              </w:rPr>
              <w:t xml:space="preserve">3</w:t>
            </w:r>
            <w:r>
              <w:rPr>
                <w:rFonts w:hint="default" w:ascii="Times New Roman" w:hAnsi="Times New Roman" w:eastAsia="仿宋" w:cs="Times New Roman"/>
                <w:b/>
                <w:bCs/>
                <w:color w:val="auto"/>
                <w:sz w:val="24"/>
                <w:szCs w:val="24"/>
                <w:highlight w:val="none"/>
              </w:rPr>
              <w:t xml:space="preserve">分</w:t>
            </w:r>
            <w:r>
              <w:rPr>
                <w:rFonts w:hint="default" w:ascii="Times New Roman" w:hAnsi="Times New Roman" w:eastAsia="仿宋" w:cs="Times New Roman"/>
                <w:b/>
                <w:bCs/>
                <w:color w:val="auto"/>
                <w:sz w:val="24"/>
                <w:szCs w:val="24"/>
                <w:highlight w:val="none"/>
                <w:lang w:eastAsia="zh-CN"/>
              </w:rPr>
              <w:t xml:space="preserve">。</w:t>
            </w:r>
            <w:r/>
          </w:p>
          <w:p>
            <w:pPr>
              <w:ind w:firstLine="482"/>
              <w:keepLines w:val="0"/>
              <w:keepNext w:val="0"/>
              <w:pageBreakBefore w:val="0"/>
              <w:spacing w:line="240" w:lineRule="auto"/>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bCs/>
                <w:color w:val="auto"/>
                <w:sz w:val="24"/>
                <w:szCs w:val="24"/>
                <w:highlight w:val="none"/>
                <w:lang w:val="en-US" w:eastAsia="zh-CN" w:bidi="ar"/>
              </w:rPr>
              <w:t xml:space="preserve">须提供认证证书扫描件和全国认证认可信息公共服务平台查询截图加盖单位公章，未提供或提供不全不得分。</w:t>
            </w:r>
            <w:r/>
          </w:p>
        </w:tc>
        <w:tc>
          <w:tcPr>
            <w:tcBorders>
              <w:top w:val="single" w:color="auto" w:sz="6" w:space="0"/>
              <w:left w:val="single" w:color="auto" w:sz="6" w:space="0"/>
              <w:bottom w:val="single" w:color="auto" w:sz="6" w:space="0"/>
              <w:right w:val="single" w:color="auto" w:sz="6" w:space="0"/>
            </w:tcBorders>
            <w:tcW w:w="1780"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0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Times New Roman" w:hAnsi="Times New Roman"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1007"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b w:val="0"/>
                <w:bCs w:val="0"/>
                <w:color w:val="auto"/>
                <w:sz w:val="24"/>
                <w:szCs w:val="24"/>
                <w:highlight w:val="none"/>
              </w:rPr>
              <w:t xml:space="preserve">企业业绩</w:t>
            </w:r>
            <w:r/>
          </w:p>
        </w:tc>
        <w:tc>
          <w:tcPr>
            <w:shd w:val="clear" w:color="auto" w:fill="auto"/>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color w:val="auto"/>
                <w:sz w:val="24"/>
                <w:szCs w:val="24"/>
                <w:highlight w:val="none"/>
                <w:lang w:val="en-US" w:eastAsia="zh-CN" w:bidi="ar"/>
              </w:rPr>
            </w:pPr>
            <w:r>
              <w:rPr>
                <w:rFonts w:hint="default" w:ascii="Times New Roman" w:hAnsi="Times New Roman" w:eastAsia="仿宋" w:cs="Times New Roman"/>
                <w:b w:val="0"/>
                <w:bCs w:val="0"/>
                <w:color w:val="auto"/>
                <w:sz w:val="24"/>
                <w:szCs w:val="24"/>
                <w:highlight w:val="none"/>
                <w:lang w:val="en-US" w:eastAsia="zh-CN"/>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4720"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自2022年1月1日以来（以合同签订时间为准）具有服务内容包含河道保洁或河道管护或环境整治的类似业绩，有1个得2分，</w:t>
            </w:r>
            <w:r>
              <w:rPr>
                <w:rFonts w:hint="default" w:ascii="Times New Roman" w:hAnsi="Times New Roman" w:eastAsia="仿宋" w:cs="Times New Roman"/>
                <w:b/>
                <w:bCs/>
                <w:color w:val="auto"/>
                <w:sz w:val="24"/>
                <w:szCs w:val="24"/>
                <w:highlight w:val="none"/>
              </w:rPr>
              <w:t xml:space="preserve">本项最高得6分。</w:t>
            </w:r>
            <w:r/>
          </w:p>
          <w:p>
            <w:pPr>
              <w:ind w:firstLine="482"/>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lang w:val="en-US" w:eastAsia="zh-CN" w:bidi="ar-SA"/>
              </w:rPr>
            </w:pPr>
            <w:r>
              <w:rPr>
                <w:rFonts w:hint="default" w:ascii="Times New Roman" w:hAnsi="Times New Roman" w:eastAsia="仿宋" w:cs="Times New Roman"/>
                <w:b/>
                <w:bCs/>
                <w:color w:val="auto"/>
                <w:sz w:val="24"/>
                <w:szCs w:val="24"/>
                <w:highlight w:val="none"/>
              </w:rPr>
              <w:t xml:space="preserve">须提供合同复印件加盖供应商单位公章。同一项目不同年份业绩不重复得分。</w:t>
            </w:r>
            <w:r/>
          </w:p>
        </w:tc>
        <w:tc>
          <w:tcPr>
            <w:tcBorders>
              <w:top w:val="single" w:color="auto" w:sz="6" w:space="0"/>
              <w:left w:val="single" w:color="auto" w:sz="6" w:space="0"/>
              <w:bottom w:val="single" w:color="auto" w:sz="6" w:space="0"/>
              <w:right w:val="single" w:color="auto" w:sz="6" w:space="0"/>
            </w:tcBorders>
            <w:tcW w:w="1780"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0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8</w:t>
            </w:r>
            <w:r/>
          </w:p>
        </w:tc>
        <w:tc>
          <w:tcPr>
            <w:shd w:val="clear" w:color="auto" w:fill="auto"/>
            <w:tcBorders>
              <w:top w:val="single" w:color="auto" w:sz="6" w:space="0"/>
              <w:left w:val="single" w:color="auto" w:sz="6" w:space="0"/>
              <w:right w:val="single" w:color="auto" w:sz="6" w:space="0"/>
            </w:tcBorders>
            <w:tcW w:w="1007" w:type="dxa"/>
            <w:vAlign w:val="center"/>
            <w:vMerge w:val="restart"/>
            <w:textDirection w:val="lrTb"/>
            <w:noWrap w:val="false"/>
          </w:tcPr>
          <w:p>
            <w:pPr>
              <w:jc w:val="center"/>
              <w:keepLines w:val="0"/>
              <w:keepNext w:val="0"/>
              <w:pageBreakBefore w:val="0"/>
              <w:spacing w:line="240" w:lineRule="auto"/>
              <w:widowControl/>
              <w:rPr>
                <w:rFonts w:hint="eastAsia" w:ascii="Times New Roman" w:hAnsi="Times New Roman"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lang w:val="en-US" w:eastAsia="zh-CN"/>
              </w:rPr>
              <w:t xml:space="preserve">服务团队</w:t>
            </w:r>
            <w:r/>
          </w:p>
        </w:tc>
        <w:tc>
          <w:tcPr>
            <w:shd w:val="clear" w:color="auto" w:fill="auto"/>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lang w:val="en-US" w:eastAsia="zh-CN"/>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472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仿宋" w:cs="Times New Roman"/>
                <w:color w:val="auto"/>
                <w:sz w:val="24"/>
                <w:szCs w:val="24"/>
                <w:highlight w:val="none"/>
              </w:rPr>
              <w:suppressLineNumbers w:val="0"/>
            </w:pPr>
            <w:r>
              <w:rPr>
                <w:rFonts w:hint="default" w:ascii="Times New Roman" w:hAnsi="Times New Roman" w:eastAsia="仿宋" w:cs="Times New Roman"/>
                <w:b w:val="0"/>
                <w:bCs w:val="0"/>
                <w:color w:val="auto"/>
                <w:sz w:val="24"/>
                <w:szCs w:val="24"/>
                <w:highlight w:val="none"/>
                <w:lang w:val="en-US" w:eastAsia="zh-CN" w:bidi="ar"/>
              </w:rPr>
              <w:t xml:space="preserve">1.项</w:t>
            </w:r>
            <w:r>
              <w:rPr>
                <w:rFonts w:hint="default" w:ascii="Times New Roman" w:hAnsi="Times New Roman" w:eastAsia="仿宋" w:cs="Times New Roman"/>
                <w:color w:val="auto"/>
                <w:sz w:val="24"/>
                <w:szCs w:val="24"/>
                <w:highlight w:val="none"/>
                <w:lang w:val="en-US" w:eastAsia="zh-CN" w:bidi="ar"/>
              </w:rPr>
              <w:t xml:space="preserve">目负责人：</w:t>
            </w:r>
            <w:r>
              <w:rPr>
                <w:rFonts w:hint="default" w:ascii="Times New Roman" w:hAnsi="Times New Roman" w:eastAsia="仿宋" w:cs="Times New Roman"/>
                <w:b w:val="0"/>
                <w:bCs w:val="0"/>
                <w:color w:val="auto"/>
                <w:sz w:val="24"/>
                <w:szCs w:val="24"/>
                <w:highlight w:val="none"/>
                <w:lang w:val="en-US" w:eastAsia="zh-CN" w:bidi="ar"/>
              </w:rPr>
              <w:t xml:space="preserve">年</w:t>
            </w:r>
            <w:r>
              <w:rPr>
                <w:rFonts w:hint="default" w:ascii="Times New Roman" w:hAnsi="Times New Roman" w:eastAsia="仿宋" w:cs="Times New Roman"/>
                <w:color w:val="auto"/>
                <w:sz w:val="24"/>
                <w:szCs w:val="24"/>
                <w:highlight w:val="none"/>
                <w:lang w:val="en-US" w:eastAsia="zh-CN" w:bidi="ar"/>
              </w:rPr>
              <w:t xml:space="preserve">龄在55周岁以下；本科及以上学历；具有海事部门颁发的国内河船舶船员适任证书的得1分；具有人社部门颁发的中级及以上职称的得1分；</w:t>
            </w:r>
            <w:r>
              <w:rPr>
                <w:rFonts w:hint="default" w:ascii="Times New Roman" w:hAnsi="Times New Roman" w:eastAsia="仿宋" w:cs="Times New Roman"/>
                <w:color w:val="auto"/>
                <w:sz w:val="24"/>
                <w:szCs w:val="24"/>
                <w:highlight w:val="none"/>
              </w:rPr>
              <w:t xml:space="preserve">2022年1月1日（以合同签订时间为准）以来担任过类似项目负责人的（合同主要内容应有河道保洁或河道管护或环境整治的项目）</w:t>
            </w:r>
            <w:r>
              <w:rPr>
                <w:rFonts w:hint="eastAsia" w:eastAsia="仿宋" w:cs="Times New Roman"/>
                <w:color w:val="auto"/>
                <w:sz w:val="24"/>
                <w:szCs w:val="24"/>
                <w:highlight w:val="none"/>
                <w:lang w:eastAsia="zh-CN"/>
              </w:rPr>
              <w:t xml:space="preserve">，</w:t>
            </w:r>
            <w:r>
              <w:rPr>
                <w:rFonts w:hint="eastAsia" w:eastAsia="仿宋" w:cs="Times New Roman"/>
                <w:color w:val="auto"/>
                <w:sz w:val="24"/>
                <w:szCs w:val="24"/>
                <w:highlight w:val="none"/>
                <w:lang w:val="en-US" w:eastAsia="zh-CN"/>
              </w:rPr>
              <w:t xml:space="preserve">得3分</w:t>
            </w:r>
            <w:r>
              <w:rPr>
                <w:rFonts w:hint="default" w:ascii="Times New Roman" w:hAnsi="Times New Roman" w:eastAsia="仿宋" w:cs="Times New Roman"/>
                <w:color w:val="auto"/>
                <w:sz w:val="24"/>
                <w:szCs w:val="24"/>
                <w:highlight w:val="none"/>
                <w:lang w:val="en-US" w:eastAsia="zh-CN" w:bidi="ar"/>
              </w:rPr>
              <w:t xml:space="preserve">。</w:t>
            </w:r>
            <w:r>
              <w:rPr>
                <w:rFonts w:hint="default" w:ascii="Times New Roman" w:hAnsi="Times New Roman" w:eastAsia="仿宋" w:cs="Times New Roman"/>
                <w:b/>
                <w:bCs/>
                <w:color w:val="auto"/>
                <w:sz w:val="24"/>
                <w:szCs w:val="24"/>
                <w:highlight w:val="none"/>
                <w:lang w:val="en-US" w:eastAsia="zh-CN" w:bidi="ar"/>
              </w:rPr>
              <w:t xml:space="preserve">本项最高得5分。</w:t>
            </w:r>
            <w:r/>
          </w:p>
          <w:p>
            <w:pPr>
              <w:pStyle w:val="864"/>
              <w:numPr>
                <w:ilvl w:val="0"/>
                <w:numId w:val="0"/>
              </w:numPr>
              <w:ind w:firstLine="482"/>
              <w:jc w:val="left"/>
              <w:keepLines w:val="0"/>
              <w:keepNext w:val="0"/>
              <w:pageBreakBefore w:val="0"/>
              <w:spacing w:beforeAutospacing="0" w:afterAutospacing="0" w:line="240" w:lineRule="auto"/>
              <w:widowControl w:val="off"/>
              <w:rPr>
                <w:rFonts w:hint="default" w:ascii="Times New Roman" w:hAnsi="Times New Roman" w:eastAsia="仿宋" w:cs="Times New Roman"/>
                <w:b/>
                <w:bCs/>
                <w:color w:val="auto"/>
                <w:sz w:val="24"/>
                <w:szCs w:val="24"/>
                <w:highlight w:val="none"/>
              </w:rPr>
              <w:suppressLineNumbers w:val="0"/>
            </w:pPr>
            <w:r>
              <w:rPr>
                <w:rFonts w:hint="default" w:ascii="Times New Roman" w:hAnsi="Times New Roman" w:eastAsia="仿宋" w:cs="Times New Roman"/>
                <w:b/>
                <w:bCs/>
                <w:color w:val="auto"/>
                <w:sz w:val="24"/>
                <w:szCs w:val="24"/>
                <w:highlight w:val="none"/>
                <w:lang w:val="en-US" w:eastAsia="zh-CN" w:bidi="ar"/>
              </w:rPr>
              <w:t xml:space="preserve">注</w:t>
            </w:r>
            <w:r>
              <w:rPr>
                <w:rFonts w:hint="eastAsia" w:eastAsia="仿宋" w:cs="Times New Roman"/>
                <w:b/>
                <w:bCs/>
                <w:color w:val="auto"/>
                <w:sz w:val="24"/>
                <w:szCs w:val="24"/>
                <w:highlight w:val="none"/>
                <w:lang w:val="en-US" w:eastAsia="zh-CN" w:bidi="ar"/>
              </w:rPr>
              <w:t xml:space="preserve">：</w:t>
            </w:r>
            <w:r>
              <w:rPr>
                <w:rFonts w:hint="default" w:ascii="Times New Roman" w:hAnsi="Times New Roman" w:eastAsia="仿宋" w:cs="Times New Roman"/>
                <w:b/>
                <w:bCs/>
                <w:color w:val="auto"/>
                <w:sz w:val="24"/>
                <w:szCs w:val="24"/>
                <w:highlight w:val="none"/>
                <w:lang w:val="en-US" w:eastAsia="zh-CN" w:bidi="ar"/>
              </w:rPr>
              <w:t xml:space="preserve">投标文件中须提供项目负责人身份证、学历证书（同时提供学信网查询截图）、船员适任证书、职称证书、中标通知书、业绩合同等复印件加盖投标人公章</w:t>
            </w:r>
            <w:r>
              <w:rPr>
                <w:rFonts w:hint="eastAsia" w:eastAsia="仿宋" w:cs="Times New Roman"/>
                <w:b/>
                <w:bCs/>
                <w:color w:val="auto"/>
                <w:sz w:val="24"/>
                <w:szCs w:val="24"/>
                <w:highlight w:val="none"/>
                <w:lang w:val="en-US" w:eastAsia="zh-CN" w:bidi="ar"/>
              </w:rPr>
              <w:t xml:space="preserve">，并</w:t>
            </w:r>
            <w:r>
              <w:rPr>
                <w:rFonts w:hint="default" w:ascii="Times New Roman" w:hAnsi="Times New Roman" w:eastAsia="仿宋" w:cs="Times New Roman"/>
                <w:b/>
                <w:bCs/>
                <w:color w:val="auto"/>
                <w:sz w:val="24"/>
                <w:szCs w:val="24"/>
                <w:highlight w:val="none"/>
                <w:lang w:val="en-US" w:eastAsia="zh-CN" w:bidi="ar"/>
              </w:rPr>
              <w:t xml:space="preserve">提交截止日前最近1个月投标人为其缴纳社保的证明；新成立企业距投标文件提交截止日期不足30日的，可不提供缴纳社保的证明（以新办企业营业执照发放日期为准）。</w:t>
            </w:r>
            <w:r/>
          </w:p>
        </w:tc>
        <w:tc>
          <w:tcPr>
            <w:tcBorders>
              <w:top w:val="single" w:color="auto" w:sz="6" w:space="0"/>
              <w:left w:val="single" w:color="auto" w:sz="6" w:space="0"/>
              <w:bottom w:val="single" w:color="auto" w:sz="6" w:space="0"/>
              <w:right w:val="single" w:color="auto" w:sz="6" w:space="0"/>
            </w:tcBorders>
            <w:tcW w:w="1780"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0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9</w:t>
            </w:r>
            <w:r/>
          </w:p>
        </w:tc>
        <w:tc>
          <w:tcPr>
            <w:shd w:val="clear" w:color="auto" w:fill="auto"/>
            <w:tcBorders>
              <w:left w:val="single" w:color="auto" w:sz="6" w:space="0"/>
              <w:right w:val="single" w:color="auto" w:sz="6" w:space="0"/>
            </w:tcBorders>
            <w:tcW w:w="1007"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lang w:val="en-US" w:eastAsia="zh-CN"/>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4720" w:type="dxa"/>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default" w:ascii="Times New Roman" w:hAnsi="Times New Roman" w:eastAsia="仿宋" w:cs="Times New Roman"/>
                <w:color w:val="auto"/>
                <w:sz w:val="24"/>
                <w:szCs w:val="24"/>
                <w:highlight w:val="none"/>
              </w:rPr>
              <w:suppressLineNumbers w:val="0"/>
            </w:pPr>
            <w:r>
              <w:rPr>
                <w:rFonts w:hint="default" w:ascii="Times New Roman" w:hAnsi="Times New Roman"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lang w:val="en-US" w:eastAsia="zh-CN"/>
              </w:rPr>
              <w:t xml:space="preserve">提供</w:t>
            </w:r>
            <w:r>
              <w:rPr>
                <w:rFonts w:hint="default" w:ascii="Times New Roman" w:hAnsi="Times New Roman" w:eastAsia="仿宋" w:cs="Times New Roman"/>
                <w:color w:val="auto"/>
                <w:sz w:val="24"/>
                <w:szCs w:val="24"/>
                <w:highlight w:val="none"/>
                <w:lang w:val="en-US" w:eastAsia="zh-CN" w:bidi="ar"/>
              </w:rPr>
              <w:t xml:space="preserve">拟派管理团队中（项目负责人除外），项目安全管理人员年龄在55周岁以下，具备大专及以上学历，具备安全培训合格</w:t>
            </w:r>
            <w:r>
              <w:rPr>
                <w:rFonts w:hint="eastAsia" w:eastAsia="仿宋" w:cs="Times New Roman"/>
                <w:color w:val="auto"/>
                <w:sz w:val="24"/>
                <w:szCs w:val="24"/>
                <w:highlight w:val="none"/>
                <w:lang w:val="en-US" w:eastAsia="zh-CN" w:bidi="ar"/>
              </w:rPr>
              <w:t xml:space="preserve">证书的，</w:t>
            </w:r>
            <w:r>
              <w:rPr>
                <w:rFonts w:hint="default" w:ascii="Times New Roman" w:hAnsi="Times New Roman" w:eastAsia="仿宋" w:cs="Times New Roman"/>
                <w:color w:val="auto"/>
                <w:sz w:val="24"/>
                <w:szCs w:val="24"/>
                <w:highlight w:val="none"/>
                <w:lang w:val="en-US" w:eastAsia="zh-CN" w:bidi="ar"/>
              </w:rPr>
              <w:t xml:space="preserve">得</w:t>
            </w:r>
            <w:r>
              <w:rPr>
                <w:rFonts w:hint="eastAsia" w:eastAsia="仿宋" w:cs="Times New Roman"/>
                <w:color w:val="auto"/>
                <w:sz w:val="24"/>
                <w:szCs w:val="24"/>
                <w:highlight w:val="none"/>
                <w:lang w:val="en-US" w:eastAsia="zh-CN" w:bidi="ar"/>
              </w:rPr>
              <w:t xml:space="preserve">3</w:t>
            </w:r>
            <w:r>
              <w:rPr>
                <w:rFonts w:hint="default" w:ascii="Times New Roman" w:hAnsi="Times New Roman" w:eastAsia="仿宋" w:cs="Times New Roman"/>
                <w:color w:val="auto"/>
                <w:sz w:val="24"/>
                <w:szCs w:val="24"/>
                <w:highlight w:val="none"/>
                <w:lang w:val="en-US" w:eastAsia="zh-CN" w:bidi="ar"/>
              </w:rPr>
              <w:t xml:space="preserve">分，本项最高得</w:t>
            </w:r>
            <w:r>
              <w:rPr>
                <w:rFonts w:hint="eastAsia" w:eastAsia="仿宋" w:cs="Times New Roman"/>
                <w:color w:val="auto"/>
                <w:sz w:val="24"/>
                <w:szCs w:val="24"/>
                <w:highlight w:val="none"/>
                <w:lang w:val="en-US" w:eastAsia="zh-CN" w:bidi="ar"/>
              </w:rPr>
              <w:t xml:space="preserve">3</w:t>
            </w:r>
            <w:r>
              <w:rPr>
                <w:rFonts w:hint="default" w:ascii="Times New Roman" w:hAnsi="Times New Roman" w:eastAsia="仿宋" w:cs="Times New Roman"/>
                <w:color w:val="auto"/>
                <w:sz w:val="24"/>
                <w:szCs w:val="24"/>
                <w:highlight w:val="none"/>
                <w:lang w:val="en-US" w:eastAsia="zh-CN" w:bidi="ar"/>
              </w:rPr>
              <w:t xml:space="preserve">分。</w:t>
            </w:r>
            <w:r/>
          </w:p>
          <w:p>
            <w:pPr>
              <w:pStyle w:val="864"/>
              <w:numPr>
                <w:ilvl w:val="0"/>
                <w:numId w:val="0"/>
              </w:numPr>
              <w:ind w:left="0" w:firstLine="482"/>
              <w:jc w:val="left"/>
              <w:keepLines w:val="0"/>
              <w:keepNext w:val="0"/>
              <w:pageBreakBefore w:val="0"/>
              <w:spacing w:beforeAutospacing="0" w:afterAutospacing="0" w:line="240" w:lineRule="auto"/>
              <w:widowControl w:val="off"/>
              <w:rPr>
                <w:rFonts w:hint="default" w:ascii="Times New Roman" w:hAnsi="Times New Roman" w:eastAsia="仿宋" w:cs="Times New Roman"/>
                <w:b/>
                <w:bCs/>
                <w:color w:val="auto"/>
                <w:sz w:val="24"/>
                <w:szCs w:val="24"/>
                <w:highlight w:val="none"/>
              </w:rPr>
              <w:suppressLineNumbers w:val="0"/>
            </w:pPr>
            <w:r>
              <w:rPr>
                <w:rFonts w:hint="default" w:ascii="Times New Roman" w:hAnsi="Times New Roman" w:eastAsia="仿宋" w:cs="Times New Roman"/>
                <w:b/>
                <w:bCs/>
                <w:color w:val="auto"/>
                <w:sz w:val="24"/>
                <w:szCs w:val="24"/>
                <w:highlight w:val="none"/>
                <w:lang w:val="en-US" w:eastAsia="zh-CN" w:bidi="ar"/>
              </w:rPr>
              <w:t xml:space="preserve">注</w:t>
            </w:r>
            <w:r>
              <w:rPr>
                <w:rFonts w:hint="eastAsia" w:eastAsia="仿宋" w:cs="Times New Roman"/>
                <w:b/>
                <w:bCs/>
                <w:color w:val="auto"/>
                <w:sz w:val="24"/>
                <w:szCs w:val="24"/>
                <w:highlight w:val="none"/>
                <w:lang w:val="en-US" w:eastAsia="zh-CN" w:bidi="ar"/>
              </w:rPr>
              <w:t xml:space="preserve">：</w:t>
            </w:r>
            <w:r>
              <w:rPr>
                <w:rFonts w:hint="default" w:ascii="Times New Roman" w:hAnsi="Times New Roman" w:eastAsia="仿宋" w:cs="Times New Roman"/>
                <w:b/>
                <w:bCs/>
                <w:color w:val="auto"/>
                <w:sz w:val="24"/>
                <w:szCs w:val="24"/>
                <w:highlight w:val="none"/>
                <w:lang w:val="en-US" w:eastAsia="zh-CN" w:bidi="ar"/>
              </w:rPr>
              <w:t xml:space="preserve">投标文件中须提供项目安全管理人员身份证、学历证书（同时提供学信网查询截图）、安全证书加盖投标人公章</w:t>
            </w:r>
            <w:r>
              <w:rPr>
                <w:rFonts w:hint="eastAsia" w:eastAsia="仿宋" w:cs="Times New Roman"/>
                <w:b/>
                <w:bCs/>
                <w:color w:val="auto"/>
                <w:sz w:val="24"/>
                <w:szCs w:val="24"/>
                <w:highlight w:val="none"/>
                <w:lang w:val="en-US" w:eastAsia="zh-CN" w:bidi="ar"/>
              </w:rPr>
              <w:t xml:space="preserve">，并</w:t>
            </w:r>
            <w:r>
              <w:rPr>
                <w:rFonts w:hint="default" w:ascii="Times New Roman" w:hAnsi="Times New Roman" w:eastAsia="仿宋" w:cs="Times New Roman"/>
                <w:b/>
                <w:bCs/>
                <w:color w:val="auto"/>
                <w:sz w:val="24"/>
                <w:szCs w:val="24"/>
                <w:highlight w:val="none"/>
                <w:lang w:val="en-US" w:eastAsia="zh-CN" w:bidi="ar"/>
              </w:rPr>
              <w:t xml:space="preserve">提交截止日前最近1个月响应供应商为其缴纳社保的证明；新成立企业距响应文件提交截止日期不足30日的，可不提供缴纳社保的证明（以新办企业营业执照发放日期为准）。</w:t>
            </w:r>
            <w:r/>
          </w:p>
        </w:tc>
        <w:tc>
          <w:tcPr>
            <w:tcBorders>
              <w:top w:val="single" w:color="auto" w:sz="6" w:space="0"/>
              <w:left w:val="single" w:color="auto" w:sz="6" w:space="0"/>
              <w:bottom w:val="single" w:color="auto" w:sz="6" w:space="0"/>
              <w:right w:val="single" w:color="auto" w:sz="6" w:space="0"/>
            </w:tcBorders>
            <w:tcW w:w="1780"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0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10</w:t>
            </w:r>
            <w:r/>
          </w:p>
        </w:tc>
        <w:tc>
          <w:tcPr>
            <w:shd w:val="clear" w:color="auto" w:fill="auto"/>
            <w:tcBorders>
              <w:left w:val="single" w:color="auto" w:sz="6" w:space="0"/>
              <w:right w:val="single" w:color="auto" w:sz="6" w:space="0"/>
            </w:tcBorders>
            <w:tcW w:w="1007"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lang w:val="en-US" w:eastAsia="zh-CN"/>
              </w:rPr>
              <w:t xml:space="preserve">8</w:t>
            </w:r>
            <w:r/>
          </w:p>
        </w:tc>
        <w:tc>
          <w:tcPr>
            <w:shd w:val="clear" w:color="auto" w:fill="auto"/>
            <w:tcBorders>
              <w:top w:val="single" w:color="auto" w:sz="6" w:space="0"/>
              <w:left w:val="single" w:color="auto" w:sz="6" w:space="0"/>
              <w:bottom w:val="single" w:color="auto" w:sz="6" w:space="0"/>
              <w:right w:val="single" w:color="auto" w:sz="6" w:space="0"/>
            </w:tcBorders>
            <w:tcW w:w="4720" w:type="dxa"/>
            <w:vAlign w:val="center"/>
            <w:textDirection w:val="lrTb"/>
            <w:noWrap w:val="false"/>
          </w:tcPr>
          <w:p>
            <w:pPr>
              <w:pStyle w:val="882"/>
              <w:ind w:left="0" w:firstLine="0"/>
              <w:spacing w:line="240" w:lineRule="auto"/>
              <w:rPr>
                <w:rFonts w:hint="default" w:ascii="Times New Roman" w:hAnsi="Times New Roman" w:eastAsia="仿宋" w:cs="Times New Roman"/>
                <w:b/>
                <w:bCs/>
                <w:color w:val="auto"/>
                <w:sz w:val="24"/>
                <w:szCs w:val="24"/>
                <w:highlight w:val="none"/>
                <w:lang w:val="en-US" w:eastAsia="zh-CN" w:bidi="ar"/>
              </w:rPr>
            </w:pPr>
            <w:r>
              <w:rPr>
                <w:rFonts w:hint="default" w:ascii="Times New Roman" w:hAnsi="Times New Roman" w:eastAsia="仿宋" w:cs="Times New Roman"/>
                <w:color w:val="auto"/>
                <w:sz w:val="24"/>
                <w:szCs w:val="24"/>
                <w:highlight w:val="none"/>
                <w:lang w:val="en-US" w:eastAsia="zh-CN" w:bidi="ar"/>
              </w:rPr>
              <w:t xml:space="preserve">3.</w:t>
            </w:r>
            <w:r>
              <w:rPr>
                <w:rFonts w:hint="default" w:ascii="Times New Roman" w:hAnsi="Times New Roman" w:eastAsia="仿宋" w:cs="Times New Roman"/>
                <w:b w:val="0"/>
                <w:bCs w:val="0"/>
                <w:color w:val="auto"/>
                <w:sz w:val="24"/>
                <w:szCs w:val="24"/>
                <w:highlight w:val="none"/>
                <w:lang w:val="en-US" w:eastAsia="zh-CN" w:bidi="ar"/>
              </w:rPr>
              <w:t xml:space="preserve">河道保洁人员：具有海事部门颁发的国内河船舶船员适任证书，</w:t>
            </w:r>
            <w:r>
              <w:rPr>
                <w:rFonts w:hint="eastAsia" w:ascii="Times New Roman" w:hAnsi="Times New Roman" w:eastAsia="仿宋" w:cs="Times New Roman"/>
                <w:b w:val="0"/>
                <w:bCs w:val="0"/>
                <w:color w:val="auto"/>
                <w:sz w:val="24"/>
                <w:szCs w:val="24"/>
                <w:highlight w:val="none"/>
                <w:lang w:val="en-US" w:eastAsia="zh-CN" w:bidi="ar"/>
              </w:rPr>
              <w:t xml:space="preserve">每</w:t>
            </w:r>
            <w:r>
              <w:rPr>
                <w:rFonts w:hint="default" w:ascii="Times New Roman" w:hAnsi="Times New Roman" w:eastAsia="仿宋" w:cs="Times New Roman"/>
                <w:b w:val="0"/>
                <w:bCs w:val="0"/>
                <w:color w:val="auto"/>
                <w:sz w:val="24"/>
                <w:szCs w:val="24"/>
                <w:highlight w:val="none"/>
                <w:lang w:val="en-US" w:eastAsia="zh-CN" w:bidi="ar"/>
              </w:rPr>
              <w:t xml:space="preserve">提供一名驾驶员、船长的得2分，共6分；提供一名轮机长得2分，</w:t>
            </w:r>
            <w:r>
              <w:rPr>
                <w:rFonts w:hint="default" w:ascii="Times New Roman" w:hAnsi="Times New Roman" w:eastAsia="仿宋" w:cs="Times New Roman"/>
                <w:b/>
                <w:bCs/>
                <w:color w:val="auto"/>
                <w:sz w:val="24"/>
                <w:szCs w:val="24"/>
                <w:highlight w:val="none"/>
                <w:lang w:val="en-US" w:eastAsia="zh-CN" w:bidi="ar"/>
              </w:rPr>
              <w:t xml:space="preserve">本项最高得8分。</w:t>
            </w:r>
            <w:r/>
          </w:p>
          <w:p>
            <w:pPr>
              <w:pStyle w:val="882"/>
              <w:spacing w:line="240" w:lineRule="auto"/>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bCs/>
                <w:color w:val="auto"/>
                <w:sz w:val="24"/>
                <w:szCs w:val="24"/>
                <w:highlight w:val="none"/>
                <w:lang w:val="en-US" w:eastAsia="zh-CN" w:bidi="ar"/>
              </w:rPr>
              <w:t xml:space="preserve">注：须提供船员适任证书及投标文件提交截止日前最近1个月投标人为其缴纳社保的证明；新成立企业距投标文件提交截止日期不足30日的，可不提供缴纳社保的证明（以新办企业营业执照发放日期为准）。</w:t>
            </w:r>
            <w:r/>
          </w:p>
        </w:tc>
        <w:tc>
          <w:tcPr>
            <w:tcBorders>
              <w:top w:val="single" w:color="auto" w:sz="6" w:space="0"/>
              <w:left w:val="single" w:color="auto" w:sz="6" w:space="0"/>
              <w:bottom w:val="single" w:color="auto" w:sz="6" w:space="0"/>
              <w:right w:val="single" w:color="auto" w:sz="6" w:space="0"/>
            </w:tcBorders>
            <w:tcW w:w="1780"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0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11</w:t>
            </w:r>
            <w:r/>
          </w:p>
        </w:tc>
        <w:tc>
          <w:tcPr>
            <w:shd w:val="clear" w:color="auto" w:fill="auto"/>
            <w:tcBorders>
              <w:left w:val="single" w:color="auto" w:sz="6" w:space="0"/>
              <w:right w:val="single" w:color="auto" w:sz="6" w:space="0"/>
            </w:tcBorders>
            <w:tcW w:w="1007"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lang w:val="en-US" w:eastAsia="zh-CN"/>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4720" w:type="dxa"/>
            <w:vAlign w:val="center"/>
            <w:textDirection w:val="lrTb"/>
            <w:noWrap w:val="false"/>
          </w:tcPr>
          <w:p>
            <w:pPr>
              <w:pStyle w:val="882"/>
              <w:ind w:left="0" w:firstLine="0"/>
              <w:spacing w:line="240" w:lineRule="auto"/>
              <w:rPr>
                <w:rFonts w:hint="default" w:ascii="Times New Roman" w:hAnsi="Times New Roman" w:eastAsia="仿宋" w:cs="Times New Roman"/>
                <w:b/>
                <w:bCs/>
                <w:color w:val="auto"/>
                <w:sz w:val="24"/>
                <w:szCs w:val="24"/>
                <w:highlight w:val="none"/>
                <w:lang w:val="en-US" w:eastAsia="zh-CN" w:bidi="ar"/>
              </w:rPr>
            </w:pPr>
            <w:r>
              <w:rPr>
                <w:rFonts w:hint="default" w:ascii="Times New Roman" w:hAnsi="Times New Roman" w:eastAsia="仿宋" w:cs="Times New Roman"/>
                <w:b w:val="0"/>
                <w:bCs w:val="0"/>
                <w:color w:val="auto"/>
                <w:sz w:val="24"/>
                <w:szCs w:val="24"/>
                <w:highlight w:val="none"/>
                <w:lang w:val="en-US" w:eastAsia="zh-CN" w:bidi="ar"/>
              </w:rPr>
              <w:t xml:space="preserve">4.文员兼信息化管理员：大专及以上学历，具有人力资源社会保障部或工业和信息化部颁发的计算机技术与软件专业技术资格证书或教育部门颁发的计算机等级考试合格证书的得2分。</w:t>
            </w:r>
            <w:r>
              <w:rPr>
                <w:rFonts w:hint="default" w:ascii="Times New Roman" w:hAnsi="Times New Roman" w:eastAsia="仿宋" w:cs="Times New Roman"/>
                <w:b/>
                <w:bCs/>
                <w:color w:val="auto"/>
                <w:sz w:val="24"/>
                <w:szCs w:val="24"/>
                <w:highlight w:val="none"/>
                <w:lang w:val="en-US" w:eastAsia="zh-CN" w:bidi="ar"/>
              </w:rPr>
              <w:t xml:space="preserve">本项最高得2分。</w:t>
            </w:r>
            <w:r/>
          </w:p>
          <w:p>
            <w:pPr>
              <w:pStyle w:val="882"/>
              <w:ind w:left="0" w:firstLine="482"/>
              <w:spacing w:line="240" w:lineRule="auto"/>
              <w:rPr>
                <w:rFonts w:hint="default" w:ascii="Times New Roman" w:hAnsi="Times New Roman" w:eastAsia="仿宋" w:cs="Times New Roman"/>
                <w:b/>
                <w:bCs/>
                <w:color w:val="auto"/>
                <w:sz w:val="24"/>
                <w:szCs w:val="24"/>
                <w:highlight w:val="none"/>
                <w:lang w:val="en-US" w:eastAsia="zh-CN" w:bidi="ar"/>
              </w:rPr>
            </w:pPr>
            <w:r>
              <w:rPr>
                <w:rFonts w:hint="default" w:ascii="Times New Roman" w:hAnsi="Times New Roman" w:eastAsia="仿宋" w:cs="Times New Roman"/>
                <w:b/>
                <w:bCs/>
                <w:color w:val="auto"/>
                <w:sz w:val="24"/>
                <w:szCs w:val="24"/>
                <w:highlight w:val="none"/>
                <w:lang w:val="en-US" w:eastAsia="zh-CN" w:bidi="ar"/>
              </w:rPr>
              <w:t xml:space="preserve">注：须提供学历证书、相关证书及投标文件提交截止日前最近1个月投标人为其缴纳社保的证明；新成立企业距投标文件提交截止日期不足30日的，可不提供缴纳社保的证明（以新办企业营业执照发放日期为准）。</w:t>
            </w:r>
            <w:r/>
          </w:p>
        </w:tc>
        <w:tc>
          <w:tcPr>
            <w:tcBorders>
              <w:top w:val="single" w:color="auto" w:sz="6" w:space="0"/>
              <w:left w:val="single" w:color="auto" w:sz="6" w:space="0"/>
              <w:bottom w:val="single" w:color="auto" w:sz="6" w:space="0"/>
              <w:right w:val="single" w:color="auto" w:sz="6" w:space="0"/>
            </w:tcBorders>
            <w:tcW w:w="1780"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0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12</w:t>
            </w:r>
            <w:r/>
          </w:p>
        </w:tc>
        <w:tc>
          <w:tcPr>
            <w:shd w:val="clear" w:color="auto" w:fill="auto"/>
            <w:tcBorders>
              <w:left w:val="single" w:color="auto" w:sz="6" w:space="0"/>
              <w:right w:val="single" w:color="auto" w:sz="6" w:space="0"/>
            </w:tcBorders>
            <w:tcW w:w="1007"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lang w:val="en-US" w:eastAsia="zh-CN"/>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4720" w:type="dxa"/>
            <w:vAlign w:val="center"/>
            <w:textDirection w:val="lrTb"/>
            <w:noWrap w:val="false"/>
          </w:tcPr>
          <w:p>
            <w:pPr>
              <w:pStyle w:val="882"/>
              <w:ind w:left="0" w:firstLine="0"/>
              <w:spacing w:line="240" w:lineRule="auto"/>
              <w:rPr>
                <w:rFonts w:hint="default" w:ascii="Times New Roman" w:hAnsi="Times New Roman" w:eastAsia="仿宋" w:cs="Times New Roman"/>
                <w:b w:val="0"/>
                <w:bCs w:val="0"/>
                <w:color w:val="auto"/>
                <w:sz w:val="24"/>
                <w:szCs w:val="24"/>
                <w:highlight w:val="none"/>
                <w:lang w:val="en-US" w:eastAsia="zh-CN" w:bidi="ar"/>
              </w:rPr>
            </w:pPr>
            <w:r>
              <w:rPr>
                <w:rFonts w:hint="default" w:ascii="Times New Roman" w:hAnsi="Times New Roman" w:eastAsia="仿宋" w:cs="Times New Roman"/>
                <w:b w:val="0"/>
                <w:bCs w:val="0"/>
                <w:color w:val="auto"/>
                <w:sz w:val="24"/>
                <w:szCs w:val="24"/>
                <w:highlight w:val="none"/>
                <w:lang w:val="en-US" w:eastAsia="zh-CN" w:bidi="ar"/>
              </w:rPr>
              <w:t xml:space="preserve">5.河道水质监测人员：拟派项目管理人员中（项目负责人除外），具有化学检验员相关证书的得2分。</w:t>
            </w:r>
            <w:r>
              <w:rPr>
                <w:rFonts w:hint="default" w:ascii="Times New Roman" w:hAnsi="Times New Roman" w:eastAsia="仿宋" w:cs="Times New Roman"/>
                <w:b/>
                <w:bCs/>
                <w:color w:val="auto"/>
                <w:sz w:val="24"/>
                <w:szCs w:val="24"/>
                <w:highlight w:val="none"/>
                <w:lang w:val="en-US" w:eastAsia="zh-CN" w:bidi="ar"/>
              </w:rPr>
              <w:t xml:space="preserve">本项最高得2分。</w:t>
            </w:r>
            <w:r/>
          </w:p>
          <w:p>
            <w:pPr>
              <w:pStyle w:val="882"/>
              <w:ind w:left="0" w:firstLine="482"/>
              <w:spacing w:line="240" w:lineRule="auto"/>
              <w:rPr>
                <w:rFonts w:hint="default" w:ascii="Times New Roman" w:hAnsi="Times New Roman" w:eastAsia="仿宋" w:cs="Times New Roman"/>
                <w:b/>
                <w:bCs w:val="0"/>
                <w:color w:val="auto"/>
                <w:sz w:val="24"/>
                <w:szCs w:val="24"/>
                <w:highlight w:val="none"/>
                <w:u w:val="none"/>
                <w:lang w:val="en-US" w:eastAsia="zh-CN" w:bidi="ar"/>
              </w:rPr>
            </w:pPr>
            <w:r>
              <w:rPr>
                <w:rFonts w:hint="default" w:ascii="Times New Roman" w:hAnsi="Times New Roman" w:eastAsia="仿宋" w:cs="Times New Roman"/>
                <w:b/>
                <w:bCs/>
                <w:color w:val="auto"/>
                <w:sz w:val="24"/>
                <w:szCs w:val="24"/>
                <w:highlight w:val="none"/>
                <w:lang w:val="en-US" w:eastAsia="zh-CN" w:bidi="ar"/>
              </w:rPr>
              <w:t xml:space="preserve">注：须提供职称证书及投标文件提交截止日前最近1个月投标人为其缴纳社保的证明；新成立企业距响应文件提交截止日期不足30日的，可不提供缴纳社保的证明（以新办企业营业执照发放日期为准）。 </w:t>
            </w:r>
            <w:r/>
          </w:p>
          <w:p>
            <w:pPr>
              <w:pStyle w:val="882"/>
              <w:ind w:left="0" w:firstLine="482"/>
              <w:spacing w:line="240" w:lineRule="auto"/>
              <w:rPr>
                <w:rFonts w:hint="default" w:ascii="Times New Roman" w:hAnsi="Times New Roman" w:eastAsia="仿宋" w:cs="Times New Roman"/>
                <w:b/>
                <w:bCs/>
                <w:color w:val="auto"/>
                <w:sz w:val="24"/>
                <w:szCs w:val="24"/>
                <w:highlight w:val="none"/>
                <w:lang w:val="en-US" w:eastAsia="zh-CN" w:bidi="ar"/>
              </w:rPr>
            </w:pPr>
            <w:r>
              <w:rPr>
                <w:rFonts w:hint="default" w:ascii="Times New Roman" w:hAnsi="Times New Roman" w:eastAsia="仿宋" w:cs="Times New Roman"/>
                <w:b/>
                <w:bCs w:val="0"/>
                <w:color w:val="auto"/>
                <w:sz w:val="24"/>
                <w:szCs w:val="24"/>
                <w:highlight w:val="none"/>
                <w:u w:val="none"/>
                <w:lang w:val="en-US" w:eastAsia="zh-CN" w:bidi="ar"/>
              </w:rPr>
              <w:t xml:space="preserve">投标人须承诺中标后上述1-5项拟派人员服务于本项目，</w:t>
            </w:r>
            <w:r>
              <w:rPr>
                <w:rFonts w:hint="default" w:ascii="Times New Roman" w:hAnsi="Times New Roman" w:eastAsia="仿宋" w:cs="Times New Roman"/>
                <w:b/>
                <w:bCs/>
                <w:color w:val="auto"/>
                <w:sz w:val="24"/>
                <w:szCs w:val="24"/>
                <w:highlight w:val="none"/>
                <w:u w:val="none"/>
                <w:lang w:val="en-US" w:eastAsia="zh-CN" w:bidi="ar"/>
              </w:rPr>
              <w:t xml:space="preserve">在投标文件中提供承诺书，格式自拟，不提供承诺函，本项不得分。</w:t>
            </w:r>
            <w:r/>
          </w:p>
        </w:tc>
        <w:tc>
          <w:tcPr>
            <w:tcBorders>
              <w:top w:val="single" w:color="auto" w:sz="6" w:space="0"/>
              <w:left w:val="single" w:color="auto" w:sz="6" w:space="0"/>
              <w:bottom w:val="single" w:color="auto" w:sz="6" w:space="0"/>
              <w:right w:val="single" w:color="auto" w:sz="6" w:space="0"/>
            </w:tcBorders>
            <w:tcW w:w="1780"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0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13</w:t>
            </w:r>
            <w:r/>
          </w:p>
        </w:tc>
        <w:tc>
          <w:tcPr>
            <w:shd w:val="clear" w:color="auto" w:fill="auto"/>
            <w:tcBorders>
              <w:left w:val="single" w:color="auto" w:sz="6" w:space="0"/>
              <w:right w:val="single" w:color="auto" w:sz="6" w:space="0"/>
            </w:tcBorders>
            <w:tcW w:w="1007" w:type="dxa"/>
            <w:vAlign w:val="center"/>
            <w:vMerge w:val="restart"/>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设备配置</w:t>
            </w:r>
            <w:r/>
          </w:p>
        </w:tc>
        <w:tc>
          <w:tcPr>
            <w:shd w:val="clear" w:color="auto" w:fill="auto"/>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lang w:val="en-US" w:eastAsia="zh-CN"/>
              </w:rPr>
              <w:t xml:space="preserve">14</w:t>
            </w:r>
            <w:r/>
          </w:p>
        </w:tc>
        <w:tc>
          <w:tcPr>
            <w:shd w:val="clear" w:color="auto" w:fill="auto"/>
            <w:tcBorders>
              <w:top w:val="single" w:color="auto" w:sz="6" w:space="0"/>
              <w:left w:val="single" w:color="auto" w:sz="6" w:space="0"/>
              <w:bottom w:val="single" w:color="auto" w:sz="6" w:space="0"/>
              <w:right w:val="single" w:color="auto" w:sz="6" w:space="0"/>
            </w:tcBorders>
            <w:tcW w:w="4720" w:type="dxa"/>
            <w:vAlign w:val="center"/>
            <w:textDirection w:val="lrTb"/>
            <w:noWrap w:val="false"/>
          </w:tcPr>
          <w:p>
            <w:p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.河道专业作业船</w:t>
            </w:r>
            <w:r>
              <w:rPr>
                <w:rFonts w:hint="default" w:ascii="Times New Roman" w:hAnsi="Times New Roman" w:eastAsia="仿宋" w:cs="Times New Roman"/>
                <w:color w:val="auto"/>
                <w:sz w:val="24"/>
                <w:szCs w:val="24"/>
                <w:highlight w:val="none"/>
                <w:lang w:eastAsia="zh-CN"/>
              </w:rPr>
              <w:t xml:space="preserve">：</w:t>
            </w:r>
            <w:r/>
          </w:p>
          <w:p>
            <w:pPr>
              <w:jc w:val="left"/>
              <w:keepLines w:val="0"/>
              <w:keepNext w:val="0"/>
              <w:pageBreakBefore w:val="0"/>
              <w:spacing w:line="240" w:lineRule="auto"/>
              <w:widowControl/>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（1）投标人自有</w:t>
            </w:r>
            <w:r>
              <w:rPr>
                <w:rFonts w:hint="default" w:ascii="Times New Roman" w:hAnsi="Times New Roman" w:eastAsia="仿宋" w:cs="Times New Roman"/>
                <w:b w:val="0"/>
                <w:bCs w:val="0"/>
                <w:color w:val="auto"/>
                <w:sz w:val="24"/>
                <w:szCs w:val="24"/>
                <w:highlight w:val="none"/>
                <w:lang w:val="en-US" w:eastAsia="zh-CN"/>
              </w:rPr>
              <w:t xml:space="preserve">总功率50</w:t>
            </w:r>
            <w:r>
              <w:rPr>
                <w:rFonts w:hint="eastAsia" w:eastAsia="仿宋" w:cs="Times New Roman"/>
                <w:b w:val="0"/>
                <w:bCs w:val="0"/>
                <w:color w:val="auto"/>
                <w:sz w:val="24"/>
                <w:szCs w:val="24"/>
                <w:highlight w:val="none"/>
                <w:lang w:val="en-US" w:eastAsia="zh-CN"/>
              </w:rPr>
              <w:t xml:space="preserve">kW</w:t>
            </w:r>
            <w:r>
              <w:rPr>
                <w:rFonts w:hint="default" w:ascii="Times New Roman" w:hAnsi="Times New Roman" w:eastAsia="仿宋" w:cs="Times New Roman"/>
                <w:b w:val="0"/>
                <w:bCs w:val="0"/>
                <w:color w:val="auto"/>
                <w:sz w:val="24"/>
                <w:szCs w:val="24"/>
                <w:highlight w:val="none"/>
                <w:lang w:val="en-US" w:eastAsia="zh-CN"/>
              </w:rPr>
              <w:t xml:space="preserve">及</w:t>
            </w:r>
            <w:r>
              <w:rPr>
                <w:rFonts w:hint="default" w:ascii="Times New Roman" w:hAnsi="Times New Roman" w:eastAsia="仿宋" w:cs="Times New Roman"/>
                <w:b w:val="0"/>
                <w:bCs w:val="0"/>
                <w:color w:val="auto"/>
                <w:sz w:val="24"/>
                <w:szCs w:val="24"/>
                <w:highlight w:val="none"/>
              </w:rPr>
              <w:t xml:space="preserve">以上自动机械保洁船每艘得</w:t>
            </w:r>
            <w:r>
              <w:rPr>
                <w:rFonts w:hint="default" w:ascii="Times New Roman" w:hAnsi="Times New Roman" w:eastAsia="仿宋" w:cs="Times New Roman"/>
                <w:b w:val="0"/>
                <w:bCs w:val="0"/>
                <w:color w:val="auto"/>
                <w:sz w:val="24"/>
                <w:szCs w:val="24"/>
                <w:highlight w:val="none"/>
                <w:lang w:val="en-US" w:eastAsia="zh-CN"/>
              </w:rPr>
              <w:t xml:space="preserve">3</w:t>
            </w:r>
            <w:r>
              <w:rPr>
                <w:rFonts w:hint="default" w:ascii="Times New Roman" w:hAnsi="Times New Roman" w:eastAsia="仿宋" w:cs="Times New Roman"/>
                <w:b w:val="0"/>
                <w:bCs w:val="0"/>
                <w:color w:val="auto"/>
                <w:sz w:val="24"/>
                <w:szCs w:val="24"/>
                <w:highlight w:val="none"/>
              </w:rPr>
              <w:t xml:space="preserve">分，</w:t>
            </w:r>
            <w:r>
              <w:rPr>
                <w:rFonts w:hint="default" w:ascii="Times New Roman" w:hAnsi="Times New Roman" w:eastAsia="仿宋" w:cs="Times New Roman"/>
                <w:b/>
                <w:bCs/>
                <w:color w:val="auto"/>
                <w:sz w:val="24"/>
                <w:szCs w:val="24"/>
                <w:highlight w:val="none"/>
                <w:lang w:val="en-US" w:eastAsia="zh-CN"/>
              </w:rPr>
              <w:t xml:space="preserve">本项</w:t>
            </w:r>
            <w:r>
              <w:rPr>
                <w:rFonts w:hint="default" w:ascii="Times New Roman" w:hAnsi="Times New Roman" w:eastAsia="仿宋" w:cs="Times New Roman"/>
                <w:b/>
                <w:bCs/>
                <w:color w:val="auto"/>
                <w:sz w:val="24"/>
                <w:szCs w:val="24"/>
                <w:highlight w:val="none"/>
              </w:rPr>
              <w:t xml:space="preserve">最高得</w:t>
            </w:r>
            <w:r>
              <w:rPr>
                <w:rFonts w:hint="default" w:ascii="Times New Roman" w:hAnsi="Times New Roman" w:eastAsia="仿宋" w:cs="Times New Roman"/>
                <w:b/>
                <w:bCs/>
                <w:color w:val="auto"/>
                <w:sz w:val="24"/>
                <w:szCs w:val="24"/>
                <w:highlight w:val="none"/>
                <w:lang w:val="en-US" w:eastAsia="zh-CN"/>
              </w:rPr>
              <w:t xml:space="preserve">6</w:t>
            </w:r>
            <w:r>
              <w:rPr>
                <w:rFonts w:hint="default" w:ascii="Times New Roman" w:hAnsi="Times New Roman" w:eastAsia="仿宋" w:cs="Times New Roman"/>
                <w:b/>
                <w:bCs/>
                <w:color w:val="auto"/>
                <w:sz w:val="24"/>
                <w:szCs w:val="24"/>
                <w:highlight w:val="none"/>
              </w:rPr>
              <w:t xml:space="preserve">分；</w:t>
            </w:r>
            <w:r/>
          </w:p>
          <w:p>
            <w:pPr>
              <w:jc w:val="left"/>
              <w:keepLines w:val="0"/>
              <w:keepNext w:val="0"/>
              <w:pageBreakBefore w:val="0"/>
              <w:spacing w:line="240" w:lineRule="auto"/>
              <w:widowControl/>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t xml:space="preserve">（2）投标人自有</w:t>
            </w:r>
            <w:r>
              <w:rPr>
                <w:rFonts w:hint="default" w:ascii="Times New Roman" w:hAnsi="Times New Roman" w:eastAsia="仿宋" w:cs="Times New Roman"/>
                <w:color w:val="auto"/>
                <w:sz w:val="24"/>
                <w:szCs w:val="24"/>
                <w:highlight w:val="none"/>
                <w:lang w:val="en-US" w:eastAsia="zh-CN"/>
              </w:rPr>
              <w:t xml:space="preserve">总功率16</w:t>
            </w:r>
            <w:r>
              <w:rPr>
                <w:rFonts w:hint="default" w:ascii="Times New Roman" w:hAnsi="Times New Roman" w:eastAsia="仿宋" w:cs="Times New Roman"/>
                <w:color w:val="auto"/>
                <w:sz w:val="24"/>
                <w:szCs w:val="24"/>
                <w:highlight w:val="none"/>
                <w:lang w:eastAsia="zh-CN"/>
              </w:rPr>
              <w:t xml:space="preserve">kW及</w:t>
            </w:r>
            <w:r>
              <w:rPr>
                <w:rFonts w:hint="default" w:ascii="Times New Roman" w:hAnsi="Times New Roman" w:eastAsia="仿宋" w:cs="Times New Roman"/>
                <w:color w:val="auto"/>
                <w:sz w:val="24"/>
                <w:szCs w:val="24"/>
                <w:highlight w:val="none"/>
              </w:rPr>
              <w:t xml:space="preserve">以上一般机械保洁船每艘得</w:t>
            </w: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分，</w:t>
            </w:r>
            <w:r>
              <w:rPr>
                <w:rFonts w:hint="default" w:ascii="Times New Roman" w:hAnsi="Times New Roman" w:eastAsia="仿宋" w:cs="Times New Roman"/>
                <w:b/>
                <w:bCs/>
                <w:color w:val="auto"/>
                <w:sz w:val="24"/>
                <w:szCs w:val="24"/>
                <w:highlight w:val="none"/>
                <w:lang w:val="en-US" w:eastAsia="zh-CN"/>
              </w:rPr>
              <w:t xml:space="preserve">本项</w:t>
            </w:r>
            <w:r>
              <w:rPr>
                <w:rFonts w:hint="default" w:ascii="Times New Roman" w:hAnsi="Times New Roman" w:eastAsia="仿宋" w:cs="Times New Roman"/>
                <w:b/>
                <w:bCs/>
                <w:color w:val="auto"/>
                <w:sz w:val="24"/>
                <w:szCs w:val="24"/>
                <w:highlight w:val="none"/>
              </w:rPr>
              <w:t xml:space="preserve">最高得</w:t>
            </w:r>
            <w:r>
              <w:rPr>
                <w:rFonts w:hint="default" w:ascii="Times New Roman" w:hAnsi="Times New Roman" w:eastAsia="仿宋" w:cs="Times New Roman"/>
                <w:b/>
                <w:bCs/>
                <w:color w:val="auto"/>
                <w:sz w:val="24"/>
                <w:szCs w:val="24"/>
                <w:highlight w:val="none"/>
                <w:lang w:val="en-US" w:eastAsia="zh-CN"/>
              </w:rPr>
              <w:t xml:space="preserve">8</w:t>
            </w:r>
            <w:r>
              <w:rPr>
                <w:rFonts w:hint="default" w:ascii="Times New Roman" w:hAnsi="Times New Roman" w:eastAsia="仿宋" w:cs="Times New Roman"/>
                <w:b/>
                <w:bCs/>
                <w:color w:val="auto"/>
                <w:sz w:val="24"/>
                <w:szCs w:val="24"/>
                <w:highlight w:val="none"/>
              </w:rPr>
              <w:t xml:space="preserve">分。</w:t>
            </w:r>
            <w:r/>
          </w:p>
          <w:p>
            <w:pPr>
              <w:numPr>
                <w:ilvl w:val="0"/>
                <w:numId w:val="0"/>
              </w:numPr>
              <w:ind w:firstLine="482"/>
              <w:keepLines w:val="0"/>
              <w:keepNext w:val="0"/>
              <w:pageBreakBefore w:val="0"/>
              <w:spacing w:line="240" w:lineRule="auto"/>
              <w:rPr>
                <w:rFonts w:hint="default" w:ascii="Times New Roman" w:hAnsi="Times New Roman" w:eastAsia="仿宋" w:cs="Times New Roman"/>
                <w:b/>
                <w:bCs w:val="0"/>
                <w:color w:val="auto"/>
                <w:sz w:val="24"/>
                <w:szCs w:val="24"/>
                <w:highlight w:val="none"/>
                <w:u w:val="none"/>
                <w:lang w:val="en-US" w:eastAsia="zh-CN" w:bidi="ar"/>
              </w:rPr>
            </w:pPr>
            <w:r>
              <w:rPr>
                <w:rFonts w:hint="default" w:ascii="Times New Roman" w:hAnsi="Times New Roman" w:eastAsia="仿宋" w:cs="Times New Roman"/>
                <w:b/>
                <w:bCs/>
                <w:color w:val="auto"/>
                <w:sz w:val="24"/>
                <w:szCs w:val="24"/>
                <w:highlight w:val="none"/>
              </w:rPr>
              <w:t xml:space="preserve">须提供船舶照片、购买发票、海事部门的所有权登记证件且所有人必须是投标人</w:t>
            </w:r>
            <w:r>
              <w:rPr>
                <w:rFonts w:hint="default" w:ascii="Times New Roman" w:hAnsi="Times New Roman" w:eastAsia="仿宋" w:cs="Times New Roman"/>
                <w:b/>
                <w:bCs/>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lang w:val="en-US" w:eastAsia="zh-CN"/>
              </w:rPr>
              <w:t xml:space="preserve">租赁、</w:t>
            </w:r>
            <w:r>
              <w:rPr>
                <w:rFonts w:hint="default" w:ascii="Times New Roman" w:hAnsi="Times New Roman" w:eastAsia="仿宋" w:cs="Times New Roman"/>
                <w:b/>
                <w:bCs/>
                <w:color w:val="auto"/>
                <w:sz w:val="24"/>
                <w:szCs w:val="24"/>
                <w:highlight w:val="none"/>
              </w:rPr>
              <w:t xml:space="preserve">缺项或不提供不得分</w:t>
            </w:r>
            <w:r>
              <w:rPr>
                <w:rFonts w:hint="default" w:ascii="Times New Roman" w:hAnsi="Times New Roman" w:eastAsia="仿宋" w:cs="Times New Roman"/>
                <w:b/>
                <w:bCs/>
                <w:color w:val="auto"/>
                <w:sz w:val="24"/>
                <w:szCs w:val="24"/>
                <w:highlight w:val="none"/>
                <w:lang w:eastAsia="zh-CN"/>
              </w:rPr>
              <w:t xml:space="preserve">。</w:t>
            </w:r>
            <w:r/>
          </w:p>
        </w:tc>
        <w:tc>
          <w:tcPr>
            <w:tcBorders>
              <w:top w:val="single" w:color="auto" w:sz="6" w:space="0"/>
              <w:left w:val="single" w:color="auto" w:sz="6" w:space="0"/>
              <w:bottom w:val="single" w:color="auto" w:sz="6" w:space="0"/>
              <w:right w:val="single" w:color="auto" w:sz="6" w:space="0"/>
            </w:tcBorders>
            <w:tcW w:w="1780"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0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14</w:t>
            </w:r>
            <w:r/>
          </w:p>
        </w:tc>
        <w:tc>
          <w:tcPr>
            <w:shd w:val="clear" w:color="auto" w:fill="auto"/>
            <w:tcBorders>
              <w:left w:val="single" w:color="auto" w:sz="6" w:space="0"/>
              <w:right w:val="single" w:color="auto" w:sz="6" w:space="0"/>
            </w:tcBorders>
            <w:tcW w:w="1007"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lang w:val="en-US" w:eastAsia="zh-CN"/>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4720" w:type="dxa"/>
            <w:vAlign w:val="center"/>
            <w:textDirection w:val="lrTb"/>
            <w:noWrap w:val="false"/>
          </w:tcPr>
          <w:p>
            <w:pPr>
              <w:numPr>
                <w:ilvl w:val="0"/>
                <w:numId w:val="0"/>
              </w:numPr>
              <w:keepLines w:val="0"/>
              <w:keepNext w:val="0"/>
              <w:pageBreakBefore w:val="0"/>
              <w:spacing w:line="240" w:lineRule="auto"/>
              <w:rPr>
                <w:rFonts w:hint="default" w:ascii="Times New Roman" w:hAnsi="Times New Roman" w:eastAsia="仿宋" w:cs="Times New Roman"/>
                <w:b/>
                <w:bCs w:val="0"/>
                <w:color w:val="auto"/>
                <w:sz w:val="24"/>
                <w:szCs w:val="24"/>
                <w:highlight w:val="none"/>
                <w:u w:val="none"/>
                <w:lang w:val="en-US" w:eastAsia="zh-CN" w:bidi="ar"/>
              </w:rPr>
            </w:pPr>
            <w:r>
              <w:rPr>
                <w:rFonts w:hint="default" w:ascii="Times New Roman" w:hAnsi="Times New Roman" w:eastAsia="仿宋" w:cs="Times New Roman"/>
                <w:b w:val="0"/>
                <w:bCs w:val="0"/>
                <w:color w:val="auto"/>
                <w:sz w:val="24"/>
                <w:szCs w:val="24"/>
                <w:highlight w:val="none"/>
                <w:lang w:val="en-US" w:eastAsia="zh-CN" w:bidi="ar-SA"/>
              </w:rPr>
              <w:t xml:space="preserve">2.</w:t>
            </w:r>
            <w:r>
              <w:rPr>
                <w:rFonts w:hint="default" w:ascii="Times New Roman" w:hAnsi="Times New Roman" w:eastAsia="仿宋" w:cs="Times New Roman"/>
                <w:b w:val="0"/>
                <w:bCs w:val="0"/>
                <w:color w:val="auto"/>
                <w:sz w:val="24"/>
                <w:szCs w:val="24"/>
                <w:highlight w:val="none"/>
              </w:rPr>
              <w:t xml:space="preserve">投标人自有</w:t>
            </w:r>
            <w:r>
              <w:rPr>
                <w:rFonts w:hint="default" w:ascii="Times New Roman" w:hAnsi="Times New Roman" w:eastAsia="仿宋" w:cs="Times New Roman"/>
                <w:b w:val="0"/>
                <w:bCs w:val="0"/>
                <w:color w:val="auto"/>
                <w:sz w:val="24"/>
                <w:szCs w:val="24"/>
                <w:highlight w:val="none"/>
                <w:lang w:eastAsia="zh-CN"/>
              </w:rPr>
              <w:t xml:space="preserve">核定载质量</w:t>
            </w:r>
            <w:r>
              <w:rPr>
                <w:rFonts w:hint="default" w:ascii="Times New Roman" w:hAnsi="Times New Roman" w:eastAsia="仿宋" w:cs="Times New Roman"/>
                <w:b w:val="0"/>
                <w:bCs w:val="0"/>
                <w:color w:val="auto"/>
                <w:sz w:val="24"/>
                <w:szCs w:val="24"/>
                <w:highlight w:val="none"/>
                <w:lang w:val="en-US" w:eastAsia="zh-CN"/>
              </w:rPr>
              <w:t xml:space="preserve">2000kg及以上后装压缩车</w:t>
            </w:r>
            <w:r>
              <w:rPr>
                <w:rFonts w:hint="default" w:ascii="Times New Roman" w:hAnsi="Times New Roman" w:eastAsia="仿宋" w:cs="Times New Roman"/>
                <w:b w:val="0"/>
                <w:bCs w:val="0"/>
                <w:color w:val="auto"/>
                <w:sz w:val="24"/>
                <w:szCs w:val="24"/>
                <w:highlight w:val="none"/>
              </w:rPr>
              <w:t xml:space="preserve">的，得</w:t>
            </w:r>
            <w:r>
              <w:rPr>
                <w:rFonts w:hint="default" w:ascii="Times New Roman" w:hAnsi="Times New Roman"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b w:val="0"/>
                <w:bCs w:val="0"/>
                <w:color w:val="auto"/>
                <w:sz w:val="24"/>
                <w:szCs w:val="24"/>
                <w:highlight w:val="none"/>
              </w:rPr>
              <w:t xml:space="preserve">分</w:t>
            </w:r>
            <w:r>
              <w:rPr>
                <w:rFonts w:hint="default"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lang w:val="en-US" w:eastAsia="zh-CN"/>
              </w:rPr>
              <w:t xml:space="preserve">本项</w:t>
            </w:r>
            <w:r>
              <w:rPr>
                <w:rFonts w:hint="default" w:ascii="Times New Roman" w:hAnsi="Times New Roman" w:eastAsia="仿宋" w:cs="Times New Roman"/>
                <w:b/>
                <w:bCs/>
                <w:color w:val="auto"/>
                <w:sz w:val="24"/>
                <w:szCs w:val="24"/>
                <w:highlight w:val="none"/>
              </w:rPr>
              <w:t xml:space="preserve">最高得</w:t>
            </w:r>
            <w:r>
              <w:rPr>
                <w:rFonts w:hint="default" w:ascii="Times New Roman" w:hAnsi="Times New Roman" w:eastAsia="仿宋" w:cs="Times New Roman"/>
                <w:b/>
                <w:bCs/>
                <w:color w:val="auto"/>
                <w:sz w:val="24"/>
                <w:szCs w:val="24"/>
                <w:highlight w:val="none"/>
                <w:lang w:val="en-US" w:eastAsia="zh-CN"/>
              </w:rPr>
              <w:t xml:space="preserve">4</w:t>
            </w:r>
            <w:r>
              <w:rPr>
                <w:rFonts w:hint="default" w:ascii="Times New Roman" w:hAnsi="Times New Roman" w:eastAsia="仿宋" w:cs="Times New Roman"/>
                <w:b/>
                <w:bCs/>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1780"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0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15</w:t>
            </w:r>
            <w:r/>
          </w:p>
        </w:tc>
        <w:tc>
          <w:tcPr>
            <w:shd w:val="clear" w:color="auto" w:fill="auto"/>
            <w:tcBorders>
              <w:left w:val="single" w:color="auto" w:sz="6" w:space="0"/>
              <w:right w:val="single" w:color="auto" w:sz="6" w:space="0"/>
            </w:tcBorders>
            <w:tcW w:w="1007"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lang w:val="en-US" w:eastAsia="zh-CN"/>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4720" w:type="dxa"/>
            <w:vAlign w:val="center"/>
            <w:textDirection w:val="lrTb"/>
            <w:noWrap w:val="false"/>
          </w:tcPr>
          <w:p>
            <w:pPr>
              <w:keepLines w:val="0"/>
              <w:keepNext w:val="0"/>
              <w:pageBreakBefore w:val="0"/>
              <w:spacing w:line="240" w:lineRule="auto"/>
              <w:rPr>
                <w:rFonts w:hint="default" w:ascii="Times New Roman" w:hAnsi="Times New Roman" w:eastAsia="仿宋" w:cs="Times New Roman"/>
                <w:b w:val="0"/>
                <w:bCs w:val="0"/>
                <w:color w:val="auto"/>
                <w:sz w:val="24"/>
                <w:szCs w:val="24"/>
                <w:highlight w:val="none"/>
                <w:lang w:val="en-US" w:eastAsia="zh-CN" w:bidi="ar-SA"/>
              </w:rPr>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投标人自有</w:t>
            </w:r>
            <w:r>
              <w:rPr>
                <w:rFonts w:hint="default" w:ascii="Times New Roman" w:hAnsi="Times New Roman" w:eastAsia="仿宋" w:cs="Times New Roman"/>
                <w:color w:val="auto"/>
                <w:sz w:val="24"/>
                <w:szCs w:val="24"/>
                <w:highlight w:val="none"/>
                <w:lang w:eastAsia="zh-CN"/>
              </w:rPr>
              <w:t xml:space="preserve">核定载质量大于</w:t>
            </w:r>
            <w:r>
              <w:rPr>
                <w:rFonts w:hint="default" w:ascii="Times New Roman" w:hAnsi="Times New Roman" w:eastAsia="仿宋" w:cs="Times New Roman"/>
                <w:color w:val="auto"/>
                <w:sz w:val="24"/>
                <w:szCs w:val="24"/>
                <w:highlight w:val="none"/>
                <w:lang w:val="en-US" w:eastAsia="zh-CN"/>
              </w:rPr>
              <w:t xml:space="preserve">4000kg</w:t>
            </w:r>
            <w:r>
              <w:rPr>
                <w:rFonts w:hint="default" w:ascii="Times New Roman" w:hAnsi="Times New Roman" w:eastAsia="仿宋" w:cs="Times New Roman"/>
                <w:color w:val="auto"/>
                <w:sz w:val="24"/>
                <w:szCs w:val="24"/>
                <w:highlight w:val="none"/>
              </w:rPr>
              <w:t xml:space="preserve">及以上吸污车的，得</w:t>
            </w: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分</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lang w:val="en-US" w:eastAsia="zh-CN"/>
              </w:rPr>
              <w:t xml:space="preserve">本项</w:t>
            </w:r>
            <w:r>
              <w:rPr>
                <w:rFonts w:hint="default" w:ascii="Times New Roman" w:hAnsi="Times New Roman" w:eastAsia="仿宋" w:cs="Times New Roman"/>
                <w:b/>
                <w:bCs/>
                <w:color w:val="auto"/>
                <w:sz w:val="24"/>
                <w:szCs w:val="24"/>
                <w:highlight w:val="none"/>
              </w:rPr>
              <w:t xml:space="preserve">最高得</w:t>
            </w:r>
            <w:r>
              <w:rPr>
                <w:rFonts w:hint="default" w:ascii="Times New Roman" w:hAnsi="Times New Roman" w:eastAsia="仿宋" w:cs="Times New Roman"/>
                <w:b/>
                <w:bCs/>
                <w:color w:val="auto"/>
                <w:sz w:val="24"/>
                <w:szCs w:val="24"/>
                <w:highlight w:val="none"/>
                <w:lang w:val="en-US" w:eastAsia="zh-CN"/>
              </w:rPr>
              <w:t xml:space="preserve">2</w:t>
            </w:r>
            <w:r>
              <w:rPr>
                <w:rFonts w:hint="default" w:ascii="Times New Roman" w:hAnsi="Times New Roman" w:eastAsia="仿宋" w:cs="Times New Roman"/>
                <w:b/>
                <w:bCs/>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1780"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0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16</w:t>
            </w:r>
            <w:r/>
          </w:p>
        </w:tc>
        <w:tc>
          <w:tcPr>
            <w:shd w:val="clear" w:color="auto" w:fill="auto"/>
            <w:tcBorders>
              <w:left w:val="single" w:color="auto" w:sz="6" w:space="0"/>
              <w:right w:val="single" w:color="auto" w:sz="6" w:space="0"/>
            </w:tcBorders>
            <w:tcW w:w="1007"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lang w:val="en-US" w:eastAsia="zh-CN"/>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4720" w:type="dxa"/>
            <w:vAlign w:val="center"/>
            <w:textDirection w:val="lrTb"/>
            <w:noWrap w:val="false"/>
          </w:tcPr>
          <w:p>
            <w:pPr>
              <w:numPr>
                <w:ilvl w:val="0"/>
                <w:numId w:val="0"/>
              </w:numPr>
              <w:keepLines w:val="0"/>
              <w:keepNext w:val="0"/>
              <w:pageBreakBefore w:val="0"/>
              <w:spacing w:line="240" w:lineRule="auto"/>
              <w:rPr>
                <w:rFonts w:hint="default" w:ascii="Times New Roman" w:hAnsi="Times New Roman" w:eastAsia="仿宋" w:cs="Times New Roman"/>
                <w:b/>
                <w:bCs/>
                <w:color w:val="auto"/>
                <w:sz w:val="24"/>
                <w:szCs w:val="24"/>
                <w:highlight w:val="none"/>
              </w:rPr>
            </w:pPr>
            <w:r>
              <w:rPr>
                <w:rFonts w:hint="eastAsia"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投标人自有重型栏板货车</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随车吊</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eastAsia="zh-CN"/>
              </w:rPr>
              <w:t xml:space="preserve">核定载质量</w:t>
            </w:r>
            <w:r>
              <w:rPr>
                <w:rFonts w:hint="default" w:ascii="Times New Roman" w:hAnsi="Times New Roman" w:eastAsia="仿宋" w:cs="Times New Roman"/>
                <w:b w:val="0"/>
                <w:bCs w:val="0"/>
                <w:color w:val="auto"/>
                <w:sz w:val="24"/>
                <w:szCs w:val="24"/>
                <w:highlight w:val="none"/>
                <w:lang w:val="en-US" w:eastAsia="zh-CN"/>
              </w:rPr>
              <w:t xml:space="preserve">6000kg及</w:t>
            </w:r>
            <w:r>
              <w:rPr>
                <w:rFonts w:hint="default" w:ascii="Times New Roman" w:hAnsi="Times New Roman" w:eastAsia="仿宋" w:cs="Times New Roman"/>
                <w:color w:val="auto"/>
                <w:sz w:val="24"/>
                <w:szCs w:val="24"/>
                <w:highlight w:val="none"/>
              </w:rPr>
              <w:t xml:space="preserve">以上的</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得</w:t>
            </w: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分</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lang w:val="en-US" w:eastAsia="zh-CN"/>
              </w:rPr>
              <w:t xml:space="preserve">本项</w:t>
            </w:r>
            <w:r>
              <w:rPr>
                <w:rFonts w:hint="default" w:ascii="Times New Roman" w:hAnsi="Times New Roman" w:eastAsia="仿宋" w:cs="Times New Roman"/>
                <w:b/>
                <w:bCs/>
                <w:color w:val="auto"/>
                <w:sz w:val="24"/>
                <w:szCs w:val="24"/>
                <w:highlight w:val="none"/>
              </w:rPr>
              <w:t xml:space="preserve">最高得</w:t>
            </w:r>
            <w:r>
              <w:rPr>
                <w:rFonts w:hint="default" w:ascii="Times New Roman" w:hAnsi="Times New Roman" w:eastAsia="仿宋" w:cs="Times New Roman"/>
                <w:b/>
                <w:bCs/>
                <w:color w:val="auto"/>
                <w:sz w:val="24"/>
                <w:szCs w:val="24"/>
                <w:highlight w:val="none"/>
                <w:lang w:val="en-US" w:eastAsia="zh-CN"/>
              </w:rPr>
              <w:t xml:space="preserve">2</w:t>
            </w:r>
            <w:r>
              <w:rPr>
                <w:rFonts w:hint="default" w:ascii="Times New Roman" w:hAnsi="Times New Roman" w:eastAsia="仿宋" w:cs="Times New Roman"/>
                <w:b/>
                <w:bCs/>
                <w:color w:val="auto"/>
                <w:sz w:val="24"/>
                <w:szCs w:val="24"/>
                <w:highlight w:val="none"/>
              </w:rPr>
              <w:t xml:space="preserve">分。</w:t>
            </w:r>
            <w:r/>
          </w:p>
          <w:p>
            <w:pPr>
              <w:ind w:firstLine="482"/>
              <w:jc w:val="left"/>
              <w:keepLines w:val="0"/>
              <w:keepNext w:val="0"/>
              <w:pageBreakBefore w:val="0"/>
              <w:spacing w:line="240" w:lineRule="auto"/>
              <w:widowControl/>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第2-4项</w:t>
            </w:r>
            <w:r>
              <w:rPr>
                <w:rFonts w:hint="default" w:ascii="Times New Roman" w:hAnsi="Times New Roman" w:eastAsia="仿宋" w:cs="Times New Roman"/>
                <w:b/>
                <w:bCs/>
                <w:color w:val="auto"/>
                <w:sz w:val="24"/>
                <w:szCs w:val="24"/>
                <w:highlight w:val="none"/>
              </w:rPr>
              <w:t xml:space="preserve">须提供车辆购置发票、有效车辆登记证书、行驶证、车辆照片（须包含车牌号），且车辆所有人必须是投标人，</w:t>
            </w:r>
            <w:r>
              <w:rPr>
                <w:rFonts w:hint="default" w:ascii="Times New Roman" w:hAnsi="Times New Roman" w:eastAsia="仿宋" w:cs="Times New Roman"/>
                <w:b/>
                <w:bCs/>
                <w:color w:val="auto"/>
                <w:sz w:val="24"/>
                <w:szCs w:val="24"/>
                <w:highlight w:val="none"/>
                <w:lang w:val="en-US" w:eastAsia="zh-CN"/>
              </w:rPr>
              <w:t xml:space="preserve">租赁、</w:t>
            </w:r>
            <w:r>
              <w:rPr>
                <w:rFonts w:hint="default" w:ascii="Times New Roman" w:hAnsi="Times New Roman" w:eastAsia="仿宋" w:cs="Times New Roman"/>
                <w:b/>
                <w:bCs/>
                <w:color w:val="auto"/>
                <w:sz w:val="24"/>
                <w:szCs w:val="24"/>
                <w:highlight w:val="none"/>
              </w:rPr>
              <w:t xml:space="preserve">缺项或不提供不得分。</w:t>
            </w:r>
            <w:r/>
          </w:p>
        </w:tc>
        <w:tc>
          <w:tcPr>
            <w:tcBorders>
              <w:top w:val="single" w:color="auto" w:sz="6" w:space="0"/>
              <w:left w:val="single" w:color="auto" w:sz="6" w:space="0"/>
              <w:bottom w:val="single" w:color="auto" w:sz="6" w:space="0"/>
              <w:right w:val="single" w:color="auto" w:sz="6" w:space="0"/>
            </w:tcBorders>
            <w:tcW w:w="1780"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0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17</w:t>
            </w:r>
            <w:r/>
          </w:p>
        </w:tc>
        <w:tc>
          <w:tcPr>
            <w:shd w:val="clear" w:color="auto" w:fill="auto"/>
            <w:tcBorders>
              <w:left w:val="single" w:color="auto" w:sz="6" w:space="0"/>
              <w:bottom w:val="single" w:color="auto" w:sz="6" w:space="0"/>
              <w:right w:val="single" w:color="auto" w:sz="6" w:space="0"/>
            </w:tcBorders>
            <w:tcW w:w="1007" w:type="dxa"/>
            <w:vAlign w:val="center"/>
            <w:vMerge w:val="continue"/>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730"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lang w:val="en-US" w:eastAsia="zh-CN"/>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4720" w:type="dxa"/>
            <w:vAlign w:val="center"/>
            <w:textDirection w:val="lrTb"/>
            <w:noWrap w:val="false"/>
          </w:tcPr>
          <w:p>
            <w:pPr>
              <w:pStyle w:val="882"/>
              <w:numPr>
                <w:ilvl w:val="0"/>
                <w:numId w:val="0"/>
              </w:numPr>
              <w:keepLines w:val="0"/>
              <w:keepNext w:val="0"/>
              <w:pageBreakBefore w:val="0"/>
              <w:spacing w:line="240" w:lineRule="auto"/>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.自有</w:t>
            </w:r>
            <w:r>
              <w:rPr>
                <w:rFonts w:hint="default" w:ascii="Times New Roman" w:hAnsi="Times New Roman" w:eastAsia="仿宋" w:cs="Times New Roman"/>
                <w:color w:val="auto"/>
                <w:sz w:val="24"/>
                <w:szCs w:val="24"/>
                <w:highlight w:val="none"/>
                <w:lang w:val="en-US" w:eastAsia="zh-CN"/>
              </w:rPr>
              <w:t xml:space="preserve">碎草船</w:t>
            </w:r>
            <w:r>
              <w:rPr>
                <w:rFonts w:hint="default" w:ascii="Times New Roman" w:hAnsi="Times New Roman" w:eastAsia="仿宋" w:cs="Times New Roman"/>
                <w:color w:val="auto"/>
                <w:sz w:val="24"/>
                <w:szCs w:val="24"/>
                <w:highlight w:val="none"/>
              </w:rPr>
              <w:t xml:space="preserve">的得</w:t>
            </w: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分</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自有管道检测机器人的得</w:t>
            </w: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分</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rPr>
              <w:t xml:space="preserve">本项最高得</w:t>
            </w:r>
            <w:r>
              <w:rPr>
                <w:rFonts w:hint="default" w:ascii="Times New Roman" w:hAnsi="Times New Roman" w:eastAsia="仿宋" w:cs="Times New Roman"/>
                <w:b/>
                <w:bCs/>
                <w:color w:val="auto"/>
                <w:sz w:val="24"/>
                <w:szCs w:val="24"/>
                <w:highlight w:val="none"/>
                <w:lang w:val="en-US" w:eastAsia="zh-CN"/>
              </w:rPr>
              <w:t xml:space="preserve">4</w:t>
            </w:r>
            <w:r>
              <w:rPr>
                <w:rFonts w:hint="default" w:ascii="Times New Roman" w:hAnsi="Times New Roman" w:eastAsia="仿宋" w:cs="Times New Roman"/>
                <w:b/>
                <w:bCs/>
                <w:color w:val="auto"/>
                <w:sz w:val="24"/>
                <w:szCs w:val="24"/>
                <w:highlight w:val="none"/>
              </w:rPr>
              <w:t xml:space="preserve">分。</w:t>
            </w:r>
            <w:r/>
          </w:p>
          <w:p>
            <w:pPr>
              <w:ind w:firstLine="482"/>
              <w:jc w:val="left"/>
              <w:keepLines w:val="0"/>
              <w:keepNext w:val="0"/>
              <w:pageBreakBefore w:val="0"/>
              <w:spacing w:line="240" w:lineRule="auto"/>
              <w:widowControl/>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lang w:val="en-US" w:eastAsia="zh-CN"/>
              </w:rPr>
              <w:t xml:space="preserve">第5项须提供采购发票，</w:t>
            </w:r>
            <w:r>
              <w:rPr>
                <w:rFonts w:hint="default" w:ascii="Times New Roman" w:hAnsi="Times New Roman" w:eastAsia="仿宋" w:cs="Times New Roman"/>
                <w:b/>
                <w:bCs/>
                <w:color w:val="auto"/>
                <w:sz w:val="24"/>
                <w:szCs w:val="24"/>
                <w:highlight w:val="none"/>
              </w:rPr>
              <w:t xml:space="preserve">且所有人必须是投标人</w:t>
            </w:r>
            <w:r>
              <w:rPr>
                <w:rFonts w:hint="default" w:ascii="Times New Roman" w:hAnsi="Times New Roman" w:eastAsia="仿宋" w:cs="Times New Roman"/>
                <w:b/>
                <w:bCs/>
                <w:color w:val="auto"/>
                <w:sz w:val="24"/>
                <w:szCs w:val="24"/>
                <w:highlight w:val="none"/>
                <w:lang w:eastAsia="zh-CN"/>
              </w:rPr>
              <w:t xml:space="preserve">，</w:t>
            </w:r>
            <w:r>
              <w:rPr>
                <w:rFonts w:hint="default" w:ascii="Times New Roman" w:hAnsi="Times New Roman" w:eastAsia="仿宋" w:cs="Times New Roman"/>
                <w:b/>
                <w:bCs/>
                <w:color w:val="auto"/>
                <w:sz w:val="24"/>
                <w:szCs w:val="24"/>
                <w:highlight w:val="none"/>
                <w:lang w:val="en-US" w:eastAsia="zh-CN"/>
              </w:rPr>
              <w:t xml:space="preserve">租赁</w:t>
            </w:r>
            <w:r>
              <w:rPr>
                <w:rFonts w:hint="default" w:ascii="Times New Roman" w:hAnsi="Times New Roman" w:eastAsia="仿宋" w:cs="Times New Roman"/>
                <w:b/>
                <w:bCs/>
                <w:color w:val="auto"/>
                <w:sz w:val="24"/>
                <w:szCs w:val="24"/>
                <w:highlight w:val="none"/>
              </w:rPr>
              <w:t xml:space="preserve">或不提供不得分。</w:t>
            </w:r>
            <w:r/>
          </w:p>
          <w:p>
            <w:pPr>
              <w:ind w:firstLine="482"/>
              <w:jc w:val="left"/>
              <w:keepLines w:val="0"/>
              <w:keepNext w:val="0"/>
              <w:pageBreakBefore w:val="0"/>
              <w:spacing w:line="240" w:lineRule="auto"/>
              <w:widowControl/>
              <w:rPr>
                <w:rFonts w:hint="default" w:ascii="Times New Roman" w:hAnsi="Times New Roman" w:eastAsia="仿宋" w:cs="Times New Roman"/>
                <w:b/>
                <w:bCs/>
                <w:color w:val="auto"/>
                <w:sz w:val="24"/>
                <w:szCs w:val="24"/>
                <w:highlight w:val="none"/>
                <w:lang w:val="en-US" w:eastAsia="zh-CN"/>
              </w:rPr>
            </w:pPr>
            <w:r>
              <w:rPr>
                <w:rFonts w:hint="default" w:ascii="Times New Roman" w:hAnsi="Times New Roman" w:eastAsia="仿宋" w:cs="Times New Roman"/>
                <w:b/>
                <w:bCs/>
                <w:color w:val="auto"/>
                <w:sz w:val="24"/>
                <w:szCs w:val="24"/>
                <w:highlight w:val="none"/>
                <w:u w:val="none"/>
                <w:lang w:val="en-US" w:eastAsia="zh-CN" w:bidi="ar"/>
              </w:rPr>
              <w:t xml:space="preserve">投标人须承诺中标后上述1--5项拟投入的自有设备服务于本项目，在投标文件中提供承诺书，格式自拟，不提供承诺函，本项不得分。</w:t>
            </w:r>
            <w:r/>
          </w:p>
        </w:tc>
        <w:tc>
          <w:tcPr>
            <w:tcBorders>
              <w:top w:val="single" w:color="auto" w:sz="6" w:space="0"/>
              <w:left w:val="single" w:color="auto" w:sz="6" w:space="0"/>
              <w:bottom w:val="single" w:color="auto" w:sz="6" w:space="0"/>
              <w:right w:val="single" w:color="auto" w:sz="6" w:space="0"/>
            </w:tcBorders>
            <w:tcW w:w="1780"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6" w:space="0"/>
              <w:left w:val="single" w:color="auto" w:sz="6" w:space="0"/>
              <w:bottom w:val="single" w:color="auto" w:sz="6" w:space="0"/>
              <w:right w:val="single" w:color="auto" w:sz="12" w:space="0"/>
            </w:tcBorders>
            <w:tcW w:w="703" w:type="dxa"/>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bl>
    <w:p>
      <w:pPr>
        <w:ind w:firstLine="420"/>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color w:val="auto"/>
          <w:szCs w:val="21"/>
          <w:highlight w:val="none"/>
        </w:rPr>
        <w:t xml:space="preserve">注：按照招标文件要求详细填列，可增减行。</w:t>
      </w:r>
      <w:r/>
    </w:p>
    <w:p>
      <w:pPr>
        <w:ind w:firstLine="560"/>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br w:type="page" w:clear="all"/>
      </w:r>
      <w:r/>
    </w:p>
    <w:p>
      <w:pPr>
        <w:ind w:firstLine="560"/>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w:t>
      </w:r>
      <w:r>
        <w:rPr>
          <w:rFonts w:hint="eastAsia" w:eastAsia="仿宋" w:cs="Times New Roman"/>
          <w:bCs/>
          <w:color w:val="auto"/>
          <w:sz w:val="28"/>
          <w:szCs w:val="28"/>
          <w:highlight w:val="none"/>
          <w:lang w:val="en-US" w:eastAsia="zh-CN"/>
        </w:rPr>
        <w:t xml:space="preserve">二</w:t>
      </w:r>
      <w:r>
        <w:rPr>
          <w:rFonts w:hint="default" w:ascii="Times New Roman" w:hAnsi="Times New Roman" w:eastAsia="仿宋" w:cs="Times New Roman"/>
          <w:bCs/>
          <w:color w:val="auto"/>
          <w:sz w:val="28"/>
          <w:szCs w:val="28"/>
          <w:highlight w:val="none"/>
        </w:rPr>
        <w:t xml:space="preserve">）商务部分正负偏离表</w:t>
      </w:r>
      <w:r/>
    </w:p>
    <w:p>
      <w:pPr>
        <w:jc w:val="center"/>
        <w:rPr>
          <w:rFonts w:hint="default" w:ascii="Times New Roman" w:hAnsi="Times New Roman" w:eastAsia="微软雅黑" w:cs="Times New Roman"/>
          <w:color w:val="auto"/>
          <w:sz w:val="32"/>
          <w:szCs w:val="32"/>
          <w:highlight w:val="none"/>
        </w:rPr>
      </w:pPr>
      <w:r>
        <w:rPr>
          <w:rFonts w:hint="default" w:ascii="Times New Roman" w:hAnsi="Times New Roman" w:eastAsia="微软雅黑" w:cs="Times New Roman"/>
          <w:color w:val="auto"/>
          <w:sz w:val="32"/>
          <w:szCs w:val="32"/>
          <w:highlight w:val="none"/>
        </w:rPr>
        <w:t xml:space="preserve">商务部分正负偏离表</w:t>
      </w:r>
      <w:r/>
    </w:p>
    <w:tbl>
      <w:tblPr>
        <w:tblStyle w:val="863"/>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430"/>
        <w:gridCol w:w="3255"/>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255"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Times New Roman" w:hAnsi="Times New Roman"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3255"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自合同签订之日起三年，合同期内，前两年每年开展一次履约验收，验收合格可继续履约，第三年开展最终履约验收。</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Times New Roman" w:hAnsi="Times New Roman"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3255"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采购人指定地点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Times New Roman" w:hAnsi="Times New Roman"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3</w:t>
            </w:r>
            <w:r/>
          </w:p>
        </w:tc>
        <w:tc>
          <w:tcPr>
            <w:tcBorders>
              <w:top w:val="single" w:color="auto" w:sz="4" w:space="0"/>
              <w:left w:val="single" w:color="auto" w:sz="4" w:space="0"/>
              <w:right w:val="single" w:color="auto" w:sz="4" w:space="0"/>
            </w:tcBorders>
            <w:tcW w:w="1430" w:type="dxa"/>
            <w:vAlign w:val="center"/>
            <w:vMerge w:val="restart"/>
            <w:textDirection w:val="lrTb"/>
            <w:noWrap w:val="false"/>
          </w:tcPr>
          <w:p>
            <w:pPr>
              <w:jc w:val="center"/>
              <w:rPr>
                <w:rFonts w:hint="default" w:ascii="Times New Roman" w:hAnsi="Times New Roman"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付款方式</w:t>
            </w:r>
            <w:r/>
          </w:p>
        </w:tc>
        <w:tc>
          <w:tcPr>
            <w:tcBorders>
              <w:top w:val="single" w:color="auto" w:sz="4" w:space="0"/>
              <w:left w:val="single" w:color="auto" w:sz="4" w:space="0"/>
              <w:bottom w:val="single" w:color="auto" w:sz="4" w:space="0"/>
              <w:right w:val="single" w:color="auto" w:sz="4" w:space="0"/>
            </w:tcBorders>
            <w:tcW w:w="3255"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中标价的90%用于河道保洁及打捞过程考核，按月考核，保洁经费根据考核结果按季度拨付，上季度应付保洁费于次季度首月20日之前向中标人支付，每次拨付按实结算（扣除考核罚扣款）；</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Times New Roman" w:hAnsi="Times New Roman"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4</w:t>
            </w:r>
            <w:r/>
          </w:p>
        </w:tc>
        <w:tc>
          <w:tcPr>
            <w:tcBorders>
              <w:left w:val="single" w:color="auto" w:sz="4" w:space="0"/>
              <w:bottom w:val="single" w:color="auto" w:sz="4" w:space="0"/>
              <w:right w:val="single" w:color="auto" w:sz="4" w:space="0"/>
            </w:tcBorders>
            <w:tcW w:w="1430" w:type="dxa"/>
            <w:vMerge w:val="continue"/>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3255"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中标价的10%用于年度考核费用，保洁经费根据年度综合考核结果按年度拨付，于合同年度结束后的第一月20日之前向中标人支付上年度费用，每次拨付按实结算（扣除考核罚扣款）。</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Times New Roman" w:hAnsi="Times New Roman"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430" w:type="dxa"/>
            <w:vMerge w:val="continue"/>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3255"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本合同项下所有款项均以人民币支付。上述分期付款的款项，到期后中标人必须开具正式税票，凭合规发票办理付款结算手续。</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430" w:type="dxa"/>
            <w:vAlign w:val="center"/>
            <w:vMerge w:val="restart"/>
            <w:textDirection w:val="lrTb"/>
            <w:noWrap w:val="false"/>
          </w:tcPr>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报价要求</w:t>
            </w:r>
            <w:r/>
          </w:p>
        </w:tc>
        <w:tc>
          <w:tcPr>
            <w:tcBorders>
              <w:top w:val="single" w:color="auto" w:sz="4" w:space="0"/>
              <w:left w:val="single" w:color="auto" w:sz="4" w:space="0"/>
              <w:bottom w:val="single" w:color="auto" w:sz="4" w:space="0"/>
              <w:right w:val="single" w:color="auto" w:sz="4" w:space="0"/>
            </w:tcBorders>
            <w:tcW w:w="3255"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项目报价采用固定总价方式。包含本项目履约所需的全部费用，包括但不限于本合同保洁项目所需要的车辆船舶等机械设备的使用、恶性水生植物、秸秆、倒伏树、垃圾等清运、人员工资、社会保险费用、福利、培训、税金、安全措施、应急保障、水质检测、台账制作等所有相关费用，双方在本合同中已确认，不再调整。（除</w:t>
            </w:r>
            <w:r>
              <w:rPr>
                <w:rFonts w:hint="default" w:ascii="Times New Roman" w:hAnsi="Times New Roman" w:eastAsia="仿宋" w:cs="Times New Roman"/>
                <w:color w:val="auto"/>
                <w:sz w:val="24"/>
                <w:highlight w:val="none"/>
              </w:rPr>
              <w:t xml:space="preserve">招标人</w:t>
            </w:r>
            <w:r>
              <w:rPr>
                <w:rFonts w:hint="default" w:ascii="Times New Roman" w:hAnsi="Times New Roman" w:eastAsia="仿宋" w:cs="Times New Roman"/>
                <w:color w:val="auto"/>
                <w:sz w:val="24"/>
                <w:highlight w:val="none"/>
              </w:rPr>
              <w:t xml:space="preserve">保洁区域、任务调整，该调整引起的工程量增减双方协商解决）。因</w:t>
            </w:r>
            <w:r>
              <w:rPr>
                <w:rFonts w:hint="default" w:ascii="Times New Roman" w:hAnsi="Times New Roman" w:eastAsia="仿宋" w:cs="Times New Roman"/>
                <w:color w:val="auto"/>
                <w:sz w:val="24"/>
                <w:highlight w:val="none"/>
              </w:rPr>
              <w:t xml:space="preserve">中标人</w:t>
            </w:r>
            <w:r>
              <w:rPr>
                <w:rFonts w:hint="default" w:ascii="Times New Roman" w:hAnsi="Times New Roman" w:eastAsia="仿宋" w:cs="Times New Roman"/>
                <w:color w:val="auto"/>
                <w:sz w:val="24"/>
                <w:highlight w:val="none"/>
              </w:rPr>
              <w:t xml:space="preserve">未按</w:t>
            </w:r>
            <w:r>
              <w:rPr>
                <w:rFonts w:hint="default" w:ascii="Times New Roman" w:hAnsi="Times New Roman" w:eastAsia="仿宋" w:cs="Times New Roman"/>
                <w:color w:val="auto"/>
                <w:sz w:val="24"/>
                <w:highlight w:val="none"/>
              </w:rPr>
              <w:t xml:space="preserve">招标人</w:t>
            </w:r>
            <w:r>
              <w:rPr>
                <w:rFonts w:hint="default" w:ascii="Times New Roman" w:hAnsi="Times New Roman" w:eastAsia="仿宋" w:cs="Times New Roman"/>
                <w:color w:val="auto"/>
                <w:sz w:val="24"/>
                <w:highlight w:val="none"/>
              </w:rPr>
              <w:t xml:space="preserve">设定的质量要求及考核标准实施日常规范保洁，造成的返工、扣罚等责任，由</w:t>
            </w:r>
            <w:r>
              <w:rPr>
                <w:rFonts w:hint="default" w:ascii="Times New Roman" w:hAnsi="Times New Roman" w:eastAsia="仿宋" w:cs="Times New Roman"/>
                <w:color w:val="auto"/>
                <w:sz w:val="24"/>
                <w:highlight w:val="none"/>
              </w:rPr>
              <w:t xml:space="preserve">中标人</w:t>
            </w:r>
            <w:r>
              <w:rPr>
                <w:rFonts w:hint="default" w:ascii="Times New Roman" w:hAnsi="Times New Roman" w:eastAsia="仿宋" w:cs="Times New Roman"/>
                <w:color w:val="auto"/>
                <w:sz w:val="24"/>
                <w:highlight w:val="none"/>
              </w:rPr>
              <w:t xml:space="preserve">自行承担。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430" w:type="dxa"/>
            <w:vMerge w:val="continue"/>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3255"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中标人在服务合同期满后，采购人因特殊原因需延期的，中标人应配合完成，此期间服务经费按原中标价格根据所延续的天数结算，按实结算或另行签订延期补充合同。</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430" w:type="dxa"/>
            <w:vMerge w:val="continue"/>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3255"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合同届满前，中标人须全面整改清理自身履约产生的各类遗留问题，确保全部达标并经</w:t>
            </w:r>
            <w:r>
              <w:rPr>
                <w:rFonts w:hint="default" w:ascii="Times New Roman" w:hAnsi="Times New Roman" w:eastAsia="仿宋" w:cs="Times New Roman"/>
                <w:color w:val="auto"/>
                <w:sz w:val="24"/>
                <w:highlight w:val="none"/>
              </w:rPr>
              <w:t xml:space="preserve">招标人</w:t>
            </w:r>
            <w:r>
              <w:rPr>
                <w:rFonts w:hint="default" w:ascii="Times New Roman" w:hAnsi="Times New Roman" w:eastAsia="仿宋" w:cs="Times New Roman"/>
                <w:color w:val="auto"/>
                <w:sz w:val="24"/>
                <w:highlight w:val="none"/>
              </w:rPr>
              <w:t xml:space="preserve">验收合格。逾期未整改到位的，</w:t>
            </w:r>
            <w:r>
              <w:rPr>
                <w:rFonts w:hint="default" w:ascii="Times New Roman" w:hAnsi="Times New Roman" w:eastAsia="仿宋" w:cs="Times New Roman"/>
                <w:color w:val="auto"/>
                <w:sz w:val="24"/>
                <w:highlight w:val="none"/>
              </w:rPr>
              <w:t xml:space="preserve">招标人</w:t>
            </w:r>
            <w:r>
              <w:rPr>
                <w:rFonts w:hint="default" w:ascii="Times New Roman" w:hAnsi="Times New Roman" w:eastAsia="仿宋" w:cs="Times New Roman"/>
                <w:color w:val="auto"/>
                <w:sz w:val="24"/>
                <w:highlight w:val="none"/>
              </w:rPr>
              <w:t xml:space="preserve">可按照清理估算费用从</w:t>
            </w:r>
            <w:r>
              <w:rPr>
                <w:rFonts w:hint="default" w:ascii="Times New Roman" w:hAnsi="Times New Roman" w:eastAsia="仿宋" w:cs="Times New Roman"/>
                <w:color w:val="auto"/>
                <w:sz w:val="24"/>
                <w:highlight w:val="none"/>
              </w:rPr>
              <w:t xml:space="preserve">中标人</w:t>
            </w:r>
            <w:r>
              <w:rPr>
                <w:rFonts w:hint="default" w:ascii="Times New Roman" w:hAnsi="Times New Roman" w:eastAsia="仿宋" w:cs="Times New Roman"/>
                <w:color w:val="auto"/>
                <w:sz w:val="24"/>
                <w:highlight w:val="none"/>
              </w:rPr>
              <w:t xml:space="preserve">剩余合同价款中进行扣除。</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Times New Roman" w:hAnsi="Times New Roman" w:eastAsia="仿宋" w:cs="Times New Roman"/>
                <w:color w:val="auto"/>
                <w:sz w:val="24"/>
                <w:highlight w:val="none"/>
                <w:lang w:val="en-US" w:eastAsia="zh-CN"/>
              </w:rPr>
            </w:pPr>
            <w:r>
              <w:rPr>
                <w:rFonts w:hint="eastAsia" w:ascii="Times New Roman" w:hAnsi="Times New Roman" w:eastAsia="仿宋" w:cs="Times New Roman"/>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255" w:type="dxa"/>
            <w:textDirection w:val="lrTb"/>
            <w:noWrap w:val="false"/>
          </w:tcPr>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投标人必须依法规范用工，全员签订劳动合同，人员工资应不低于当年的如皋市最低工资标准，并按国家用工规定为员工缴纳社会保险，加班费用支付按政策法规规定执行。</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430" w:type="dxa"/>
            <w:vAlign w:val="center"/>
            <w:vMerge w:val="restart"/>
            <w:textDirection w:val="lrTb"/>
            <w:noWrap w:val="false"/>
          </w:tcPr>
          <w:p>
            <w:pPr>
              <w:jc w:val="center"/>
              <w:rPr>
                <w:rFonts w:hint="default" w:ascii="Times New Roman" w:hAnsi="Times New Roman"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项目管理事项</w:t>
            </w:r>
            <w:r/>
          </w:p>
        </w:tc>
        <w:tc>
          <w:tcPr>
            <w:tcBorders>
              <w:top w:val="single" w:color="auto" w:sz="4" w:space="0"/>
              <w:left w:val="single" w:color="auto" w:sz="4" w:space="0"/>
              <w:bottom w:val="single" w:color="auto" w:sz="4" w:space="0"/>
              <w:right w:val="single" w:color="auto" w:sz="4" w:space="0"/>
            </w:tcBorders>
            <w:tcW w:w="3255" w:type="dxa"/>
            <w:textDirection w:val="lrTb"/>
            <w:noWrap w:val="false"/>
          </w:tcPr>
          <w:p>
            <w:pPr>
              <w:contextualSpacing/>
              <w:ind w:firstLine="0"/>
              <w:jc w:val="left"/>
              <w:keepLines w:val="0"/>
              <w:keepNext w:val="0"/>
              <w:pageBreakBefore w:val="0"/>
              <w:spacing w:line="240" w:lineRule="auto"/>
              <w:shd w:val="clear" w:color="auto" w:fill="ffffff"/>
              <w:widowControl/>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lang w:val="en-US" w:eastAsia="zh-CN"/>
              </w:rPr>
              <w:t xml:space="preserve">1.</w:t>
            </w:r>
            <w:r>
              <w:rPr>
                <w:rFonts w:hint="default" w:ascii="Times New Roman" w:hAnsi="Times New Roman" w:eastAsia="仿宋" w:cs="Times New Roman"/>
                <w:color w:val="auto"/>
                <w:sz w:val="24"/>
                <w:szCs w:val="24"/>
                <w:highlight w:val="none"/>
              </w:rPr>
              <w:t xml:space="preserve">设备及人员须在中标后</w:t>
            </w:r>
            <w:r>
              <w:rPr>
                <w:rFonts w:hint="default" w:ascii="Times New Roman" w:hAnsi="Times New Roman" w:eastAsia="仿宋" w:cs="Times New Roman"/>
                <w:color w:val="auto"/>
                <w:sz w:val="24"/>
                <w:szCs w:val="24"/>
                <w:highlight w:val="none"/>
                <w:lang w:val="en-US" w:eastAsia="zh-CN"/>
              </w:rPr>
              <w:t xml:space="preserve">10</w:t>
            </w:r>
            <w:r>
              <w:rPr>
                <w:rFonts w:hint="default" w:ascii="Times New Roman" w:hAnsi="Times New Roman" w:eastAsia="仿宋" w:cs="Times New Roman"/>
                <w:color w:val="auto"/>
                <w:sz w:val="24"/>
                <w:szCs w:val="24"/>
                <w:highlight w:val="none"/>
              </w:rPr>
              <w:t xml:space="preserve">日内到岗，</w:t>
            </w:r>
            <w:r>
              <w:rPr>
                <w:rFonts w:hint="eastAsia" w:ascii="仿宋" w:hAnsi="仿宋" w:eastAsia="仿宋" w:cs="仿宋"/>
                <w:color w:val="auto"/>
                <w:sz w:val="24"/>
                <w:szCs w:val="24"/>
                <w:highlight w:val="none"/>
              </w:rPr>
              <w:t xml:space="preserve">逾期未足额到位的，视为自动放弃中标资格，承担全部违约责任</w:t>
            </w:r>
            <w:r>
              <w:rPr>
                <w:rFonts w:hint="eastAsia" w:ascii="仿宋" w:hAnsi="仿宋" w:eastAsia="仿宋" w:cs="仿宋"/>
                <w:color w:val="auto"/>
                <w:sz w:val="24"/>
                <w:szCs w:val="24"/>
                <w:highlight w:val="none"/>
                <w:lang w:eastAsia="zh-CN"/>
              </w:rPr>
              <w:t xml:space="preserve">，期间</w:t>
            </w:r>
            <w:r>
              <w:rPr>
                <w:rFonts w:hint="eastAsia" w:ascii="仿宋" w:hAnsi="仿宋" w:eastAsia="仿宋" w:cs="仿宋"/>
                <w:color w:val="auto"/>
                <w:sz w:val="24"/>
                <w:szCs w:val="24"/>
                <w:highlight w:val="none"/>
              </w:rPr>
              <w:t xml:space="preserve">发生的一切事故及损失由</w:t>
            </w:r>
            <w:r>
              <w:rPr>
                <w:rFonts w:hint="eastAsia" w:ascii="仿宋" w:hAnsi="仿宋" w:eastAsia="仿宋" w:cs="仿宋"/>
                <w:color w:val="auto"/>
                <w:sz w:val="24"/>
                <w:szCs w:val="24"/>
                <w:highlight w:val="none"/>
                <w:lang w:eastAsia="zh-CN"/>
              </w:rPr>
              <w:t xml:space="preserve">中标人</w:t>
            </w:r>
            <w:r>
              <w:rPr>
                <w:rFonts w:hint="eastAsia" w:ascii="仿宋" w:hAnsi="仿宋" w:eastAsia="仿宋" w:cs="仿宋"/>
                <w:color w:val="auto"/>
                <w:sz w:val="24"/>
                <w:szCs w:val="24"/>
                <w:highlight w:val="none"/>
              </w:rPr>
              <w:t xml:space="preserve">自行承担。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430" w:type="dxa"/>
            <w:vMerge w:val="continue"/>
            <w:textDirection w:val="lrTb"/>
            <w:noWrap w:val="false"/>
          </w:tcPr>
          <w:p>
            <w:pPr>
              <w:rPr>
                <w:rFonts w:hint="eastAsia" w:ascii="Times New Roman" w:hAnsi="Times New Roman" w:eastAsia="仿宋" w:cs="Times New Roman"/>
                <w:color w:val="auto"/>
                <w:sz w:val="24"/>
                <w:highlight w:val="none"/>
                <w:lang w:val="en-US" w:eastAsia="zh-CN"/>
              </w:rPr>
            </w:pPr>
            <w:r>
              <w:rPr>
                <w:rFonts w:hint="eastAsia" w:ascii="Times New Roman" w:hAnsi="Times New Roman" w:eastAsia="仿宋" w:cs="Times New Roman"/>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255" w:type="dxa"/>
            <w:textDirection w:val="lrTb"/>
            <w:noWrap w:val="false"/>
          </w:tcPr>
          <w:p>
            <w:pPr>
              <w:contextualSpacing/>
              <w:ind w:firstLine="0"/>
              <w:jc w:val="left"/>
              <w:keepLines w:val="0"/>
              <w:keepNext w:val="0"/>
              <w:pageBreakBefore w:val="0"/>
              <w:spacing w:line="240" w:lineRule="auto"/>
              <w:shd w:val="clear" w:color="auto" w:fill="ffffff"/>
              <w:widowControl/>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lang w:val="en-US" w:eastAsia="zh-CN"/>
              </w:rPr>
              <w:t xml:space="preserve">2.</w:t>
            </w:r>
            <w:r>
              <w:rPr>
                <w:rFonts w:hint="default" w:ascii="Times New Roman" w:hAnsi="Times New Roman" w:eastAsia="仿宋" w:cs="Times New Roman"/>
                <w:color w:val="auto"/>
                <w:sz w:val="24"/>
                <w:szCs w:val="24"/>
                <w:highlight w:val="none"/>
              </w:rPr>
              <w:t xml:space="preserve">中标人</w:t>
            </w:r>
            <w:r>
              <w:rPr>
                <w:rFonts w:hint="eastAsia" w:ascii="仿宋" w:hAnsi="仿宋" w:eastAsia="仿宋" w:cs="仿宋"/>
                <w:color w:val="auto"/>
                <w:sz w:val="24"/>
                <w:szCs w:val="24"/>
                <w:highlight w:val="none"/>
              </w:rPr>
              <w:t xml:space="preserve">履约期间，须在如皋市市域内设立固定办公及项目驻地，保障日常运维、对接服务工作有序开展</w:t>
            </w:r>
            <w:r>
              <w:rPr>
                <w:rFonts w:hint="eastAsia" w:ascii="仿宋" w:hAnsi="仿宋" w:eastAsia="仿宋" w:cs="仿宋"/>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430" w:type="dxa"/>
            <w:vMerge w:val="continue"/>
            <w:textDirection w:val="lrTb"/>
            <w:noWrap w:val="false"/>
          </w:tcPr>
          <w:p>
            <w:pPr>
              <w:rPr>
                <w:rFonts w:hint="eastAsia" w:ascii="Times New Roman" w:hAnsi="Times New Roman" w:eastAsia="仿宋" w:cs="Times New Roman"/>
                <w:color w:val="auto"/>
                <w:sz w:val="24"/>
                <w:highlight w:val="none"/>
                <w:lang w:val="en-US" w:eastAsia="zh-CN"/>
              </w:rPr>
            </w:pPr>
            <w:r>
              <w:rPr>
                <w:rFonts w:hint="eastAsia" w:ascii="Times New Roman" w:hAnsi="Times New Roman" w:eastAsia="仿宋" w:cs="Times New Roman"/>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255" w:type="dxa"/>
            <w:textDirection w:val="lrTb"/>
            <w:noWrap w:val="false"/>
          </w:tcPr>
          <w:p>
            <w:pPr>
              <w:contextualSpacing/>
              <w:ind w:firstLine="0"/>
              <w:jc w:val="left"/>
              <w:keepLines w:val="0"/>
              <w:keepNext w:val="0"/>
              <w:pageBreakBefore w:val="0"/>
              <w:spacing w:line="240" w:lineRule="auto"/>
              <w:shd w:val="clear" w:color="auto" w:fill="ffffff"/>
              <w:widowControl/>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lang w:val="en-US" w:eastAsia="zh-CN"/>
              </w:rPr>
              <w:t xml:space="preserve">3.</w:t>
            </w:r>
            <w:r>
              <w:rPr>
                <w:rFonts w:hint="default" w:ascii="Times New Roman" w:hAnsi="Times New Roman" w:eastAsia="仿宋" w:cs="Times New Roman"/>
                <w:color w:val="auto"/>
                <w:sz w:val="24"/>
                <w:szCs w:val="24"/>
                <w:highlight w:val="none"/>
              </w:rPr>
              <w:t xml:space="preserve">中标人</w:t>
            </w:r>
            <w:r>
              <w:rPr>
                <w:rFonts w:hint="eastAsia" w:ascii="仿宋" w:hAnsi="仿宋" w:eastAsia="仿宋" w:cs="仿宋"/>
                <w:color w:val="auto"/>
                <w:sz w:val="24"/>
                <w:szCs w:val="24"/>
                <w:highlight w:val="none"/>
              </w:rPr>
              <w:t xml:space="preserve">要制定</w:t>
            </w:r>
            <w:r>
              <w:rPr>
                <w:rFonts w:hint="default" w:ascii="Times New Roman" w:hAnsi="Times New Roman" w:eastAsia="仿宋" w:cs="Times New Roman"/>
                <w:color w:val="auto"/>
                <w:sz w:val="24"/>
                <w:szCs w:val="24"/>
                <w:highlight w:val="none"/>
              </w:rPr>
              <w:t xml:space="preserve">工作方案、科学分工、严密组织、责任到位、安全到位。</w:t>
            </w:r>
            <w:r>
              <w:rPr>
                <w:rFonts w:hint="default" w:ascii="Times New Roman" w:hAnsi="Times New Roman" w:eastAsia="仿宋" w:cs="Times New Roman"/>
                <w:color w:val="auto"/>
                <w:sz w:val="24"/>
                <w:szCs w:val="24"/>
                <w:highlight w:val="none"/>
                <w:lang w:val="en-US" w:eastAsia="zh-CN"/>
              </w:rPr>
              <w:t xml:space="preserve">乙方必须按照“定时段、定河段、定人员、定船只、定责任、定措施”六定原则开展保洁作业。</w:t>
            </w:r>
            <w:r>
              <w:rPr>
                <w:rFonts w:hint="default" w:ascii="Times New Roman" w:hAnsi="Times New Roman" w:eastAsia="仿宋" w:cs="Times New Roman"/>
                <w:color w:val="auto"/>
                <w:sz w:val="24"/>
                <w:szCs w:val="24"/>
                <w:highlight w:val="none"/>
              </w:rPr>
              <w:t xml:space="preserve">加大</w:t>
            </w:r>
            <w:r>
              <w:rPr>
                <w:rFonts w:hint="default" w:ascii="Times New Roman" w:hAnsi="Times New Roman" w:eastAsia="仿宋" w:cs="Times New Roman"/>
                <w:color w:val="auto"/>
                <w:sz w:val="24"/>
                <w:szCs w:val="24"/>
                <w:highlight w:val="none"/>
                <w:lang w:eastAsia="zh-CN"/>
              </w:rPr>
              <w:t xml:space="preserve">自查巡查</w:t>
            </w:r>
            <w:r>
              <w:rPr>
                <w:rFonts w:hint="default" w:ascii="Times New Roman" w:hAnsi="Times New Roman" w:eastAsia="仿宋" w:cs="Times New Roman"/>
                <w:color w:val="auto"/>
                <w:sz w:val="24"/>
                <w:szCs w:val="24"/>
                <w:highlight w:val="none"/>
              </w:rPr>
              <w:t xml:space="preserve">力度，发现问题及时整改</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按时、保质、保量完成所</w:t>
            </w:r>
            <w:r>
              <w:rPr>
                <w:rFonts w:hint="eastAsia" w:ascii="Times New Roman" w:hAnsi="Times New Roman" w:eastAsia="仿宋" w:cs="Times New Roman"/>
                <w:color w:val="auto"/>
                <w:sz w:val="24"/>
                <w:szCs w:val="24"/>
                <w:highlight w:val="none"/>
                <w:lang w:eastAsia="zh-CN"/>
              </w:rPr>
              <w:t xml:space="preserve">服务</w:t>
            </w:r>
            <w:r>
              <w:rPr>
                <w:rFonts w:hint="default" w:ascii="Times New Roman" w:hAnsi="Times New Roman" w:eastAsia="仿宋" w:cs="Times New Roman"/>
                <w:color w:val="auto"/>
                <w:sz w:val="24"/>
                <w:szCs w:val="24"/>
                <w:highlight w:val="none"/>
              </w:rPr>
              <w:t xml:space="preserve">区域的长效管理。</w:t>
            </w:r>
            <w:r>
              <w:rPr>
                <w:rFonts w:hint="eastAsia" w:ascii="Times New Roman" w:hAnsi="Times New Roman" w:eastAsia="仿宋" w:cs="Times New Roman"/>
                <w:color w:val="auto"/>
                <w:sz w:val="24"/>
                <w:szCs w:val="24"/>
                <w:highlight w:val="none"/>
                <w:lang w:eastAsia="zh-CN"/>
              </w:rPr>
              <w:t xml:space="preserve">中标人</w:t>
            </w:r>
            <w:r>
              <w:rPr>
                <w:rFonts w:hint="default" w:ascii="Times New Roman" w:hAnsi="Times New Roman" w:eastAsia="仿宋" w:cs="Times New Roman"/>
                <w:color w:val="auto"/>
                <w:sz w:val="24"/>
                <w:szCs w:val="24"/>
                <w:highlight w:val="none"/>
              </w:rPr>
              <w:t xml:space="preserve">必须依据</w:t>
            </w:r>
            <w:r>
              <w:rPr>
                <w:rFonts w:hint="default" w:ascii="Times New Roman" w:hAnsi="Times New Roman" w:eastAsia="仿宋" w:cs="Times New Roman"/>
                <w:color w:val="auto"/>
                <w:sz w:val="24"/>
                <w:szCs w:val="24"/>
                <w:highlight w:val="none"/>
                <w:lang w:eastAsia="zh-CN"/>
              </w:rPr>
              <w:t xml:space="preserve">采购方</w:t>
            </w:r>
            <w:r>
              <w:rPr>
                <w:rFonts w:hint="default" w:ascii="Times New Roman" w:hAnsi="Times New Roman" w:eastAsia="仿宋" w:cs="Times New Roman"/>
                <w:color w:val="auto"/>
                <w:sz w:val="24"/>
                <w:szCs w:val="24"/>
                <w:highlight w:val="none"/>
              </w:rPr>
              <w:t xml:space="preserve">规定要求</w:t>
            </w:r>
            <w:r>
              <w:rPr>
                <w:rFonts w:hint="default" w:ascii="Times New Roman" w:hAnsi="Times New Roman" w:eastAsia="仿宋" w:cs="Times New Roman"/>
                <w:color w:val="auto"/>
                <w:sz w:val="24"/>
                <w:szCs w:val="24"/>
                <w:highlight w:val="none"/>
                <w:lang w:eastAsia="zh-CN"/>
              </w:rPr>
              <w:t xml:space="preserve">，每月</w:t>
            </w:r>
            <w:r>
              <w:rPr>
                <w:rFonts w:hint="default" w:ascii="Times New Roman" w:hAnsi="Times New Roman" w:eastAsia="仿宋" w:cs="Times New Roman"/>
                <w:color w:val="auto"/>
                <w:sz w:val="24"/>
                <w:szCs w:val="24"/>
                <w:highlight w:val="none"/>
              </w:rPr>
              <w:t xml:space="preserve">向</w:t>
            </w:r>
            <w:r>
              <w:rPr>
                <w:rFonts w:hint="default" w:ascii="Times New Roman" w:hAnsi="Times New Roman" w:eastAsia="仿宋" w:cs="Times New Roman"/>
                <w:color w:val="auto"/>
                <w:sz w:val="24"/>
                <w:szCs w:val="24"/>
                <w:highlight w:val="none"/>
              </w:rPr>
              <w:t xml:space="preserve">招标人</w:t>
            </w:r>
            <w:r>
              <w:rPr>
                <w:rFonts w:hint="default" w:ascii="Times New Roman" w:hAnsi="Times New Roman" w:eastAsia="仿宋" w:cs="Times New Roman"/>
                <w:color w:val="auto"/>
                <w:sz w:val="24"/>
                <w:szCs w:val="24"/>
                <w:highlight w:val="none"/>
              </w:rPr>
              <w:t xml:space="preserve">提交</w:t>
            </w:r>
            <w:r>
              <w:rPr>
                <w:rFonts w:hint="default" w:ascii="Times New Roman" w:hAnsi="Times New Roman" w:eastAsia="仿宋" w:cs="Times New Roman"/>
                <w:color w:val="auto"/>
                <w:sz w:val="24"/>
                <w:szCs w:val="24"/>
                <w:highlight w:val="none"/>
                <w:lang w:eastAsia="zh-CN"/>
              </w:rPr>
              <w:t xml:space="preserve">月度</w:t>
            </w:r>
            <w:r>
              <w:rPr>
                <w:rFonts w:hint="default" w:ascii="Times New Roman" w:hAnsi="Times New Roman" w:eastAsia="仿宋" w:cs="Times New Roman"/>
                <w:color w:val="auto"/>
                <w:sz w:val="24"/>
                <w:szCs w:val="24"/>
                <w:highlight w:val="none"/>
              </w:rPr>
              <w:t xml:space="preserve">保洁工作计划，</w:t>
            </w:r>
            <w:r>
              <w:rPr>
                <w:rFonts w:hint="default" w:ascii="Times New Roman" w:hAnsi="Times New Roman" w:eastAsia="仿宋" w:cs="Times New Roman"/>
                <w:color w:val="auto"/>
                <w:sz w:val="24"/>
                <w:szCs w:val="24"/>
                <w:highlight w:val="none"/>
                <w:lang w:eastAsia="zh-CN"/>
              </w:rPr>
              <w:t xml:space="preserve">并按计划履约</w:t>
            </w:r>
            <w:r>
              <w:rPr>
                <w:rFonts w:hint="default" w:ascii="Times New Roman" w:hAnsi="Times New Roman" w:eastAsia="仿宋" w:cs="Times New Roman"/>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430" w:type="dxa"/>
            <w:vMerge w:val="continue"/>
            <w:textDirection w:val="lrTb"/>
            <w:noWrap w:val="false"/>
          </w:tcPr>
          <w:p>
            <w:pPr>
              <w:rPr>
                <w:rFonts w:hint="eastAsia" w:ascii="Times New Roman" w:hAnsi="Times New Roman" w:eastAsia="仿宋" w:cs="Times New Roman"/>
                <w:color w:val="auto"/>
                <w:sz w:val="24"/>
                <w:highlight w:val="none"/>
                <w:lang w:val="en-US" w:eastAsia="zh-CN"/>
              </w:rPr>
            </w:pPr>
            <w:r>
              <w:rPr>
                <w:rFonts w:hint="eastAsia" w:ascii="Times New Roman" w:hAnsi="Times New Roman" w:eastAsia="仿宋" w:cs="Times New Roman"/>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255" w:type="dxa"/>
            <w:textDirection w:val="lrTb"/>
            <w:noWrap w:val="false"/>
          </w:tcPr>
          <w:p>
            <w:pPr>
              <w:contextualSpacing/>
              <w:ind w:firstLine="0"/>
              <w:jc w:val="left"/>
              <w:keepLines w:val="0"/>
              <w:keepNext w:val="0"/>
              <w:pageBreakBefore w:val="0"/>
              <w:spacing w:line="240" w:lineRule="auto"/>
              <w:shd w:val="clear" w:color="auto" w:fill="ffffff"/>
              <w:widowControl/>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lang w:val="en-US" w:eastAsia="zh-CN"/>
              </w:rPr>
              <w:t xml:space="preserve">4.</w:t>
            </w:r>
            <w:r>
              <w:rPr>
                <w:rFonts w:hint="default" w:ascii="Times New Roman" w:hAnsi="Times New Roman" w:eastAsia="仿宋" w:cs="Times New Roman"/>
                <w:color w:val="auto"/>
                <w:sz w:val="24"/>
                <w:szCs w:val="24"/>
                <w:highlight w:val="none"/>
              </w:rPr>
              <w:t xml:space="preserve">中标人需</w:t>
            </w:r>
            <w:r>
              <w:rPr>
                <w:rFonts w:hint="default" w:ascii="Times New Roman" w:hAnsi="Times New Roman" w:eastAsia="仿宋" w:cs="Times New Roman"/>
                <w:color w:val="auto"/>
                <w:sz w:val="24"/>
                <w:szCs w:val="24"/>
                <w:highlight w:val="none"/>
                <w:lang w:eastAsia="zh-CN"/>
              </w:rPr>
              <w:t xml:space="preserve">动态更新</w:t>
            </w:r>
            <w:r>
              <w:rPr>
                <w:rFonts w:hint="default" w:ascii="Times New Roman" w:hAnsi="Times New Roman" w:eastAsia="仿宋" w:cs="Times New Roman"/>
                <w:color w:val="auto"/>
                <w:sz w:val="24"/>
                <w:szCs w:val="24"/>
                <w:highlight w:val="none"/>
                <w:lang w:val="en-US" w:eastAsia="zh-CN"/>
              </w:rPr>
              <w:t xml:space="preserve">所有</w:t>
            </w:r>
            <w:r>
              <w:rPr>
                <w:rFonts w:hint="default" w:ascii="Times New Roman" w:hAnsi="Times New Roman" w:eastAsia="仿宋" w:cs="Times New Roman"/>
                <w:color w:val="auto"/>
                <w:sz w:val="24"/>
                <w:szCs w:val="24"/>
                <w:highlight w:val="none"/>
              </w:rPr>
              <w:t xml:space="preserve">在职</w:t>
            </w:r>
            <w:r>
              <w:rPr>
                <w:rFonts w:hint="default" w:ascii="Times New Roman" w:hAnsi="Times New Roman" w:eastAsia="仿宋" w:cs="Times New Roman"/>
                <w:color w:val="auto"/>
                <w:sz w:val="24"/>
                <w:szCs w:val="24"/>
                <w:highlight w:val="none"/>
                <w:lang w:eastAsia="zh-CN"/>
              </w:rPr>
              <w:t xml:space="preserve">人员名册</w:t>
            </w:r>
            <w:r>
              <w:rPr>
                <w:rFonts w:hint="default" w:ascii="Times New Roman" w:hAnsi="Times New Roman" w:eastAsia="仿宋" w:cs="Times New Roman"/>
                <w:color w:val="auto"/>
                <w:sz w:val="24"/>
                <w:szCs w:val="24"/>
                <w:highlight w:val="none"/>
              </w:rPr>
              <w:t xml:space="preserve">（包括保洁员）</w:t>
            </w:r>
            <w:r>
              <w:rPr>
                <w:rFonts w:hint="default"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通讯信息，保洁设备、船只统一编号</w:t>
            </w:r>
            <w:r>
              <w:rPr>
                <w:rFonts w:hint="default" w:ascii="Times New Roman" w:hAnsi="Times New Roman" w:eastAsia="仿宋" w:cs="Times New Roman"/>
                <w:color w:val="auto"/>
                <w:sz w:val="24"/>
                <w:szCs w:val="24"/>
                <w:highlight w:val="none"/>
                <w:lang w:eastAsia="zh-CN"/>
              </w:rPr>
              <w:t xml:space="preserve">建档</w:t>
            </w:r>
            <w:r>
              <w:rPr>
                <w:rFonts w:hint="default" w:ascii="Times New Roman" w:hAnsi="Times New Roman" w:eastAsia="仿宋" w:cs="Times New Roman"/>
                <w:color w:val="auto"/>
                <w:sz w:val="24"/>
                <w:szCs w:val="24"/>
                <w:highlight w:val="none"/>
              </w:rPr>
              <w:t xml:space="preserve">，并</w:t>
            </w:r>
            <w:r>
              <w:rPr>
                <w:rFonts w:hint="default" w:ascii="Times New Roman" w:hAnsi="Times New Roman" w:eastAsia="仿宋" w:cs="Times New Roman"/>
                <w:color w:val="auto"/>
                <w:sz w:val="24"/>
                <w:szCs w:val="24"/>
                <w:highlight w:val="none"/>
                <w:lang w:eastAsia="zh-CN"/>
              </w:rPr>
              <w:t xml:space="preserve">定期向甲方报备</w:t>
            </w:r>
            <w:r>
              <w:rPr>
                <w:rFonts w:hint="default" w:ascii="Times New Roman" w:hAnsi="Times New Roman" w:eastAsia="仿宋" w:cs="Times New Roman"/>
                <w:color w:val="auto"/>
                <w:sz w:val="24"/>
                <w:szCs w:val="24"/>
                <w:highlight w:val="none"/>
              </w:rPr>
              <w:t xml:space="preserve">备案。人员离岗、设备故障无法正常作业时，乙方须</w:t>
            </w:r>
            <w:r>
              <w:rPr>
                <w:rFonts w:hint="eastAsia" w:eastAsia="仿宋" w:cs="Times New Roman"/>
                <w:color w:val="auto"/>
                <w:sz w:val="24"/>
                <w:szCs w:val="24"/>
                <w:highlight w:val="none"/>
                <w:lang w:eastAsia="zh-CN"/>
              </w:rPr>
              <w:t xml:space="preserve">及时</w:t>
            </w:r>
            <w:r>
              <w:rPr>
                <w:rFonts w:hint="default" w:ascii="Times New Roman" w:hAnsi="Times New Roman" w:eastAsia="仿宋" w:cs="Times New Roman"/>
                <w:color w:val="auto"/>
                <w:sz w:val="24"/>
                <w:szCs w:val="24"/>
                <w:highlight w:val="none"/>
              </w:rPr>
              <w:t xml:space="preserve">补缺替换，确保项目人员、设备配置始终符合合同标准</w:t>
            </w:r>
            <w:r>
              <w:rPr>
                <w:rFonts w:hint="default" w:ascii="Times New Roman" w:hAnsi="Times New Roman" w:eastAsia="仿宋" w:cs="Times New Roman"/>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430" w:type="dxa"/>
            <w:vMerge w:val="continue"/>
            <w:textDirection w:val="lrTb"/>
            <w:noWrap w:val="false"/>
          </w:tcPr>
          <w:p>
            <w:pPr>
              <w:rPr>
                <w:rFonts w:hint="eastAsia" w:ascii="Times New Roman" w:hAnsi="Times New Roman" w:eastAsia="仿宋" w:cs="Times New Roman"/>
                <w:color w:val="auto"/>
                <w:sz w:val="24"/>
                <w:highlight w:val="none"/>
                <w:lang w:val="en-US" w:eastAsia="zh-CN"/>
              </w:rPr>
            </w:pPr>
            <w:r>
              <w:rPr>
                <w:rFonts w:hint="eastAsia" w:ascii="Times New Roman" w:hAnsi="Times New Roman" w:eastAsia="仿宋" w:cs="Times New Roman"/>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255" w:type="dxa"/>
            <w:textDirection w:val="lrTb"/>
            <w:noWrap w:val="false"/>
          </w:tcPr>
          <w:p>
            <w:pPr>
              <w:contextualSpacing/>
              <w:ind w:firstLine="0"/>
              <w:jc w:val="left"/>
              <w:keepLines w:val="0"/>
              <w:keepNext w:val="0"/>
              <w:pageBreakBefore w:val="0"/>
              <w:spacing w:line="240" w:lineRule="auto"/>
              <w:shd w:val="clear" w:color="auto" w:fill="ffffff"/>
              <w:widowControl/>
              <w:rPr>
                <w:rFonts w:hint="default" w:ascii="Times New Roman" w:hAnsi="Times New Roman" w:eastAsia="仿宋" w:cs="Times New Roman"/>
                <w:color w:val="auto"/>
                <w:sz w:val="24"/>
                <w:szCs w:val="24"/>
                <w:highlight w:val="none"/>
              </w:rPr>
              <w:outlineLvl w:val="9"/>
            </w:pPr>
            <w:r>
              <w:rPr>
                <w:rFonts w:hint="default" w:ascii="Times New Roman" w:hAnsi="Times New Roman" w:eastAsia="仿宋" w:cs="Times New Roman"/>
                <w:color w:val="auto"/>
                <w:sz w:val="24"/>
                <w:szCs w:val="24"/>
                <w:highlight w:val="none"/>
                <w:lang w:val="en-US" w:eastAsia="zh-CN"/>
              </w:rPr>
              <w:t xml:space="preserve">5.</w:t>
            </w:r>
            <w:r>
              <w:rPr>
                <w:rFonts w:hint="default" w:ascii="Times New Roman" w:hAnsi="Times New Roman" w:eastAsia="仿宋" w:cs="Times New Roman"/>
                <w:color w:val="auto"/>
                <w:sz w:val="24"/>
                <w:szCs w:val="24"/>
                <w:highlight w:val="none"/>
              </w:rPr>
              <w:t xml:space="preserve">安全管理：中标人为项目安全生产第一责任主体，必须重视安全工作。</w:t>
            </w:r>
            <w:r>
              <w:rPr>
                <w:rFonts w:hint="default" w:ascii="Times New Roman" w:hAnsi="Times New Roman" w:eastAsia="仿宋" w:cs="Times New Roman"/>
                <w:color w:val="auto"/>
                <w:sz w:val="24"/>
                <w:szCs w:val="24"/>
                <w:highlight w:val="none"/>
                <w:lang w:eastAsia="zh-CN"/>
              </w:rPr>
              <w:t xml:space="preserve">建立健全并落实本项目的安全生产责任、规章制度及操作规程，组织制定并实施安全生产教育和培训计划，保证安全投入有效实施，落实安全风险分级管控、隐患排查，组织制定并实施本项目的生产安全事故应急救援预案，及时、如实报告生产安全事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430" w:type="dxa"/>
            <w:vMerge w:val="restart"/>
            <w:textDirection w:val="lrTb"/>
            <w:noWrap w:val="false"/>
          </w:tcPr>
          <w:p>
            <w:pPr>
              <w:rPr>
                <w:rFonts w:hint="eastAsia" w:ascii="Times New Roman" w:hAnsi="Times New Roman" w:eastAsia="仿宋" w:cs="Times New Roman"/>
                <w:color w:val="auto"/>
                <w:sz w:val="24"/>
                <w:highlight w:val="none"/>
                <w:lang w:val="en-US" w:eastAsia="zh-CN"/>
              </w:rPr>
            </w:pPr>
            <w:r>
              <w:rPr>
                <w:rFonts w:hint="eastAsia" w:ascii="Times New Roman" w:hAnsi="Times New Roman" w:eastAsia="仿宋" w:cs="Times New Roman"/>
                <w:color w:val="auto"/>
                <w:sz w:val="24"/>
                <w:highlight w:val="none"/>
                <w:lang w:val="en-US" w:eastAsia="zh-CN"/>
              </w:rPr>
              <w:t xml:space="preserve">突发事项应急管理</w:t>
            </w:r>
            <w:r/>
          </w:p>
        </w:tc>
        <w:tc>
          <w:tcPr>
            <w:tcBorders>
              <w:top w:val="single" w:color="auto" w:sz="4" w:space="0"/>
              <w:left w:val="single" w:color="auto" w:sz="4" w:space="0"/>
              <w:bottom w:val="single" w:color="auto" w:sz="4" w:space="0"/>
              <w:right w:val="single" w:color="auto" w:sz="4" w:space="0"/>
            </w:tcBorders>
            <w:tcW w:w="3255" w:type="dxa"/>
            <w:textDirection w:val="lrTb"/>
            <w:noWrap w:val="false"/>
          </w:tcPr>
          <w:p>
            <w:pPr>
              <w:contextualSpacing/>
              <w:ind w:firstLine="0"/>
              <w:jc w:val="left"/>
              <w:keepLines w:val="0"/>
              <w:keepNext w:val="0"/>
              <w:pageBreakBefore w:val="0"/>
              <w:spacing w:line="240" w:lineRule="auto"/>
              <w:shd w:val="clear" w:color="auto" w:fill="ffffff"/>
              <w:widowControl/>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rPr>
              <w:t xml:space="preserve">①中标人应充分考虑突发、公共事件（包括疫情）等情况，制定针对不同风险等级的应急预案，明确响应流程、处置时限及资源调配方案，切实提升对突发情况的应对能力，确保合同履约。</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430" w:type="dxa"/>
            <w:vMerge w:val="continue"/>
            <w:textDirection w:val="lrTb"/>
            <w:noWrap w:val="false"/>
          </w:tcPr>
          <w:p>
            <w:pPr>
              <w:rPr>
                <w:rFonts w:hint="eastAsia" w:ascii="Times New Roman" w:hAnsi="Times New Roman" w:eastAsia="仿宋" w:cs="Times New Roman"/>
                <w:color w:val="auto"/>
                <w:sz w:val="24"/>
                <w:highlight w:val="none"/>
                <w:lang w:val="en-US" w:eastAsia="zh-CN"/>
              </w:rPr>
            </w:pPr>
            <w:r>
              <w:rPr>
                <w:rFonts w:hint="eastAsia" w:ascii="Times New Roman" w:hAnsi="Times New Roman" w:eastAsia="仿宋" w:cs="Times New Roman"/>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255" w:type="dxa"/>
            <w:textDirection w:val="lrTb"/>
            <w:noWrap w:val="false"/>
          </w:tcPr>
          <w:p>
            <w:pPr>
              <w:contextualSpacing/>
              <w:ind w:firstLine="0"/>
              <w:jc w:val="left"/>
              <w:keepLines w:val="0"/>
              <w:keepNext w:val="0"/>
              <w:pageBreakBefore w:val="0"/>
              <w:spacing w:line="240" w:lineRule="auto"/>
              <w:shd w:val="clear" w:color="auto" w:fill="ffffff"/>
              <w:widowControl/>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rPr>
              <w:t xml:space="preserve">②对需紧急处理的情况，在接到采购人通知后，中标人应无条件在60分钟内到达指定地点，中标人如处置不力，造成恶劣影响的，采购人有权终止</w:t>
            </w:r>
            <w:r>
              <w:rPr>
                <w:rFonts w:hint="eastAsia" w:ascii="Times New Roman" w:hAnsi="Times New Roman" w:eastAsia="仿宋" w:cs="Times New Roman"/>
                <w:color w:val="auto"/>
                <w:sz w:val="24"/>
                <w:szCs w:val="24"/>
                <w:highlight w:val="none"/>
                <w:lang w:eastAsia="zh-CN"/>
              </w:rPr>
              <w:t xml:space="preserve">服务</w:t>
            </w:r>
            <w:r>
              <w:rPr>
                <w:rFonts w:hint="default" w:ascii="Times New Roman" w:hAnsi="Times New Roman" w:eastAsia="仿宋" w:cs="Times New Roman"/>
                <w:color w:val="auto"/>
                <w:sz w:val="24"/>
                <w:szCs w:val="24"/>
                <w:highlight w:val="none"/>
              </w:rPr>
              <w:t xml:space="preserve">合同。</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1430" w:type="dxa"/>
            <w:vMerge w:val="continue"/>
            <w:textDirection w:val="lrTb"/>
            <w:noWrap w:val="false"/>
          </w:tcPr>
          <w:p>
            <w:pPr>
              <w:rPr>
                <w:rFonts w:hint="eastAsia" w:ascii="Times New Roman" w:hAnsi="Times New Roman" w:eastAsia="仿宋" w:cs="Times New Roman"/>
                <w:color w:val="auto"/>
                <w:sz w:val="24"/>
                <w:highlight w:val="none"/>
                <w:lang w:val="en-US" w:eastAsia="zh-CN"/>
              </w:rPr>
            </w:pPr>
            <w:r>
              <w:rPr>
                <w:rFonts w:hint="eastAsia" w:ascii="Times New Roman" w:hAnsi="Times New Roman" w:eastAsia="仿宋" w:cs="Times New Roman"/>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255" w:type="dxa"/>
            <w:textDirection w:val="lrTb"/>
            <w:noWrap w:val="false"/>
          </w:tcPr>
          <w:p>
            <w:pPr>
              <w:contextualSpacing/>
              <w:ind w:firstLine="0"/>
              <w:jc w:val="left"/>
              <w:keepLines w:val="0"/>
              <w:keepNext w:val="0"/>
              <w:pageBreakBefore w:val="0"/>
              <w:spacing w:line="240" w:lineRule="auto"/>
              <w:shd w:val="clear" w:color="auto" w:fill="ffffff"/>
              <w:widowControl/>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rPr>
              <w:t xml:space="preserve">③中标人应自觉接受采购人的管理指导和考核，在</w:t>
            </w:r>
            <w:r>
              <w:rPr>
                <w:rFonts w:hint="default" w:ascii="Times New Roman" w:hAnsi="Times New Roman" w:eastAsia="仿宋" w:cs="Times New Roman"/>
                <w:color w:val="auto"/>
                <w:sz w:val="24"/>
                <w:szCs w:val="24"/>
                <w:highlight w:val="none"/>
                <w:lang w:eastAsia="zh-CN"/>
              </w:rPr>
              <w:t xml:space="preserve">做好</w:t>
            </w:r>
            <w:r>
              <w:rPr>
                <w:rFonts w:hint="default" w:ascii="Times New Roman" w:hAnsi="Times New Roman" w:eastAsia="仿宋" w:cs="Times New Roman"/>
                <w:color w:val="auto"/>
                <w:sz w:val="24"/>
                <w:szCs w:val="24"/>
                <w:highlight w:val="none"/>
              </w:rPr>
              <w:t xml:space="preserve">日常保洁工作的同时，配合采购人</w:t>
            </w:r>
            <w:r>
              <w:rPr>
                <w:rFonts w:hint="default" w:ascii="Times New Roman" w:hAnsi="Times New Roman" w:eastAsia="仿宋" w:cs="Times New Roman"/>
                <w:color w:val="auto"/>
                <w:sz w:val="24"/>
                <w:szCs w:val="24"/>
                <w:highlight w:val="none"/>
                <w:lang w:eastAsia="zh-CN"/>
              </w:rPr>
              <w:t xml:space="preserve">做好</w:t>
            </w:r>
            <w:r>
              <w:rPr>
                <w:rFonts w:hint="default" w:ascii="Times New Roman" w:hAnsi="Times New Roman" w:eastAsia="仿宋" w:cs="Times New Roman"/>
                <w:color w:val="auto"/>
                <w:sz w:val="24"/>
                <w:szCs w:val="24"/>
                <w:highlight w:val="none"/>
              </w:rPr>
              <w:t xml:space="preserve">参加上级（或部门）检查及各项重大节日和活动的临时突击任务，如遇特殊情况，采购人根据需要提出</w:t>
            </w:r>
            <w:r>
              <w:rPr>
                <w:rFonts w:hint="default" w:ascii="Times New Roman" w:hAnsi="Times New Roman" w:eastAsia="仿宋" w:cs="Times New Roman"/>
                <w:color w:val="auto"/>
                <w:sz w:val="24"/>
                <w:szCs w:val="24"/>
                <w:highlight w:val="none"/>
                <w:lang w:eastAsia="zh-CN"/>
              </w:rPr>
              <w:t xml:space="preserve">特殊区域保洁、</w:t>
            </w:r>
            <w:r>
              <w:rPr>
                <w:rFonts w:hint="default" w:ascii="Times New Roman" w:hAnsi="Times New Roman" w:eastAsia="仿宋" w:cs="Times New Roman"/>
                <w:color w:val="auto"/>
                <w:sz w:val="24"/>
                <w:szCs w:val="24"/>
                <w:highlight w:val="none"/>
              </w:rPr>
              <w:t xml:space="preserve">保洁时间</w:t>
            </w:r>
            <w:r>
              <w:rPr>
                <w:rFonts w:hint="default" w:ascii="Times New Roman" w:hAnsi="Times New Roman" w:eastAsia="仿宋" w:cs="Times New Roman"/>
                <w:color w:val="auto"/>
                <w:sz w:val="24"/>
                <w:szCs w:val="24"/>
                <w:highlight w:val="none"/>
                <w:lang w:eastAsia="zh-CN"/>
              </w:rPr>
              <w:t xml:space="preserve">的</w:t>
            </w:r>
            <w:r>
              <w:rPr>
                <w:rFonts w:hint="default" w:ascii="Times New Roman" w:hAnsi="Times New Roman" w:eastAsia="仿宋" w:cs="Times New Roman"/>
                <w:color w:val="auto"/>
                <w:sz w:val="24"/>
                <w:szCs w:val="24"/>
                <w:highlight w:val="none"/>
              </w:rPr>
              <w:t xml:space="preserve">临时调整</w:t>
            </w:r>
            <w:r>
              <w:rPr>
                <w:rFonts w:hint="default" w:ascii="Times New Roman" w:hAnsi="Times New Roman" w:eastAsia="仿宋" w:cs="Times New Roman"/>
                <w:color w:val="auto"/>
                <w:sz w:val="24"/>
                <w:szCs w:val="24"/>
                <w:highlight w:val="none"/>
                <w:lang w:eastAsia="zh-CN"/>
              </w:rPr>
              <w:t xml:space="preserve">安排</w:t>
            </w:r>
            <w:r>
              <w:rPr>
                <w:rFonts w:hint="default" w:ascii="Times New Roman" w:hAnsi="Times New Roman" w:eastAsia="仿宋" w:cs="Times New Roman"/>
                <w:color w:val="auto"/>
                <w:sz w:val="24"/>
                <w:szCs w:val="24"/>
                <w:highlight w:val="none"/>
              </w:rPr>
              <w:t xml:space="preserve">，中标人必须无条件接受并积极配合。</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1430" w:type="dxa"/>
            <w:vMerge w:val="continue"/>
            <w:textDirection w:val="lrTb"/>
            <w:noWrap w:val="false"/>
          </w:tcPr>
          <w:p>
            <w:pPr>
              <w:rPr>
                <w:rFonts w:hint="eastAsia" w:ascii="Times New Roman" w:hAnsi="Times New Roman" w:eastAsia="仿宋" w:cs="Times New Roman"/>
                <w:color w:val="auto"/>
                <w:sz w:val="24"/>
                <w:highlight w:val="none"/>
                <w:lang w:val="en-US" w:eastAsia="zh-CN"/>
              </w:rPr>
            </w:pPr>
            <w:r>
              <w:rPr>
                <w:rFonts w:hint="eastAsia" w:ascii="Times New Roman" w:hAnsi="Times New Roman" w:eastAsia="仿宋" w:cs="Times New Roman"/>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255" w:type="dxa"/>
            <w:textDirection w:val="lrTb"/>
            <w:noWrap w:val="false"/>
          </w:tcPr>
          <w:p>
            <w:pPr>
              <w:contextualSpacing/>
              <w:ind w:firstLine="0"/>
              <w:jc w:val="left"/>
              <w:keepLines w:val="0"/>
              <w:keepNext w:val="0"/>
              <w:pageBreakBefore w:val="0"/>
              <w:spacing w:line="240" w:lineRule="auto"/>
              <w:shd w:val="clear" w:color="auto" w:fill="ffffff"/>
              <w:widowControl/>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rPr>
              <w:t xml:space="preserve">④</w:t>
            </w:r>
            <w:r>
              <w:rPr>
                <w:rFonts w:hint="default" w:ascii="Times New Roman" w:hAnsi="Times New Roman" w:eastAsia="仿宋" w:cs="Times New Roman"/>
                <w:color w:val="auto"/>
                <w:sz w:val="24"/>
                <w:szCs w:val="24"/>
                <w:highlight w:val="none"/>
                <w:lang w:eastAsia="zh-CN"/>
              </w:rPr>
              <w:t xml:space="preserve">鼓励</w:t>
            </w:r>
            <w:r>
              <w:rPr>
                <w:rFonts w:hint="default" w:ascii="Times New Roman" w:hAnsi="Times New Roman" w:eastAsia="仿宋" w:cs="Times New Roman"/>
                <w:color w:val="auto"/>
                <w:sz w:val="24"/>
                <w:szCs w:val="24"/>
                <w:highlight w:val="none"/>
              </w:rPr>
              <w:t xml:space="preserve">中标人积极探索运用无人机、无人船等科技手段，针对与外县市交界的河道、问题频发的支流河道进行提前监测预警，以更快速、及时、准确地处置潜在问题。</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eastAsia="仿宋" w:cs="Times New Roman"/>
                <w:color w:val="auto"/>
                <w:sz w:val="24"/>
                <w:highlight w:val="none"/>
                <w:lang w:val="en-US" w:eastAsia="zh-CN"/>
              </w:rPr>
            </w:pPr>
            <w:r>
              <w:rPr>
                <w:rFonts w:hint="eastAsia" w:eastAsia="仿宋" w:cs="Times New Roman"/>
                <w:color w:val="auto"/>
                <w:sz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1430" w:type="dxa"/>
            <w:vMerge w:val="continue"/>
            <w:textDirection w:val="lrTb"/>
            <w:noWrap w:val="false"/>
          </w:tcPr>
          <w:p>
            <w:pPr>
              <w:rPr>
                <w:rFonts w:hint="eastAsia" w:ascii="Times New Roman" w:hAnsi="Times New Roman" w:eastAsia="仿宋" w:cs="Times New Roman"/>
                <w:color w:val="auto"/>
                <w:sz w:val="24"/>
                <w:highlight w:val="none"/>
                <w:lang w:val="en-US" w:eastAsia="zh-CN"/>
              </w:rPr>
            </w:pPr>
            <w:r>
              <w:rPr>
                <w:rFonts w:hint="eastAsia" w:ascii="Times New Roman" w:hAnsi="Times New Roman" w:eastAsia="仿宋" w:cs="Times New Roman"/>
                <w:color w:val="auto"/>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255" w:type="dxa"/>
            <w:textDirection w:val="lrTb"/>
            <w:noWrap w:val="false"/>
          </w:tcPr>
          <w:p>
            <w:pPr>
              <w:contextualSpacing/>
              <w:ind w:firstLine="0"/>
              <w:jc w:val="left"/>
              <w:keepLines w:val="0"/>
              <w:keepNext w:val="0"/>
              <w:pageBreakBefore w:val="0"/>
              <w:spacing w:line="240" w:lineRule="auto"/>
              <w:shd w:val="clear" w:color="auto" w:fill="ffffff"/>
              <w:widowControl/>
              <w:rPr>
                <w:rFonts w:hint="default" w:ascii="Times New Roman" w:hAnsi="Times New Roman" w:eastAsia="仿宋" w:cs="Times New Roman"/>
                <w:color w:val="auto"/>
                <w:sz w:val="24"/>
                <w:szCs w:val="24"/>
                <w:highlight w:val="none"/>
                <w:lang w:val="en-US" w:eastAsia="zh-CN"/>
              </w:rPr>
              <w:outlineLvl w:val="9"/>
            </w:pPr>
            <w:r>
              <w:rPr>
                <w:rFonts w:hint="default" w:ascii="Times New Roman" w:hAnsi="Times New Roman" w:eastAsia="仿宋" w:cs="Times New Roman"/>
                <w:color w:val="auto"/>
                <w:sz w:val="24"/>
                <w:szCs w:val="24"/>
                <w:highlight w:val="none"/>
              </w:rPr>
              <w:t xml:space="preserve">⑤因中标人管理疏漏、履约不当，引发重大质量问题、安全事故或擅自停业歇业，</w:t>
            </w:r>
            <w:r>
              <w:rPr>
                <w:rFonts w:hint="default" w:ascii="Times New Roman" w:hAnsi="Times New Roman" w:eastAsia="仿宋" w:cs="Times New Roman"/>
                <w:color w:val="auto"/>
                <w:sz w:val="24"/>
                <w:szCs w:val="24"/>
                <w:highlight w:val="none"/>
                <w:lang w:eastAsia="zh-CN"/>
              </w:rPr>
              <w:t xml:space="preserve">严重</w:t>
            </w:r>
            <w:r>
              <w:rPr>
                <w:rFonts w:hint="default" w:ascii="Times New Roman" w:hAnsi="Times New Roman" w:eastAsia="仿宋" w:cs="Times New Roman"/>
                <w:color w:val="auto"/>
                <w:sz w:val="24"/>
                <w:szCs w:val="24"/>
                <w:highlight w:val="none"/>
              </w:rPr>
              <w:t xml:space="preserve">损害公共利益、造成不良社会影响的，采购人有权要求中标人赔偿因此造成的损失。</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bl>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注：按照招标文件要求详细填列，可增减行。</w:t>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560"/>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r>
      <w:r/>
    </w:p>
    <w:p>
      <w:pPr>
        <w:ind w:firstLine="560"/>
        <w:rPr>
          <w:rFonts w:hint="default" w:ascii="Times New Roman" w:hAnsi="Times New Roman" w:eastAsia="黑体" w:cs="Times New Roman"/>
          <w:bCs/>
          <w:color w:val="auto"/>
          <w:sz w:val="28"/>
          <w:szCs w:val="28"/>
          <w:highlight w:val="none"/>
        </w:rPr>
      </w:pPr>
      <w:r>
        <w:rPr>
          <w:rFonts w:hint="default" w:ascii="Times New Roman" w:hAnsi="Times New Roman" w:eastAsia="黑体" w:cs="Times New Roman"/>
          <w:color w:val="auto"/>
          <w:sz w:val="28"/>
          <w:szCs w:val="28"/>
          <w:highlight w:val="none"/>
        </w:rPr>
        <w:br w:type="page" w:clear="all"/>
      </w:r>
      <w:r>
        <w:rPr>
          <w:rFonts w:hint="default" w:ascii="Times New Roman" w:hAnsi="Times New Roman" w:eastAsia="黑体" w:cs="Times New Roman"/>
          <w:color w:val="auto"/>
          <w:sz w:val="28"/>
          <w:szCs w:val="28"/>
          <w:highlight w:val="none"/>
        </w:rPr>
        <w:t xml:space="preserve">四、报价文件</w:t>
      </w:r>
      <w:r/>
    </w:p>
    <w:p>
      <w:pPr>
        <w:ind w:firstLine="560"/>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t xml:space="preserve">（一）公开招标响应报价表</w:t>
      </w:r>
      <w:r/>
    </w:p>
    <w:p>
      <w:pPr>
        <w:ind w:firstLine="3040"/>
        <w:rPr>
          <w:rFonts w:hint="default" w:ascii="Times New Roman" w:hAnsi="Times New Roman" w:eastAsia="微软雅黑" w:cs="Times New Roman"/>
          <w:color w:val="auto"/>
          <w:sz w:val="32"/>
          <w:szCs w:val="32"/>
          <w:highlight w:val="none"/>
        </w:rPr>
      </w:pPr>
      <w:r>
        <w:rPr>
          <w:rFonts w:hint="default" w:ascii="Times New Roman" w:hAnsi="Times New Roman" w:eastAsia="微软雅黑" w:cs="Times New Roman"/>
          <w:color w:val="auto"/>
          <w:sz w:val="32"/>
          <w:szCs w:val="32"/>
          <w:highlight w:val="none"/>
        </w:rPr>
        <w:t xml:space="preserve">公开招标响应报价表</w:t>
      </w:r>
      <w:r/>
    </w:p>
    <w:tbl>
      <w:tblPr>
        <w:tblStyle w:val="863"/>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390"/>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供应商名称（加盖公章）：</w:t>
            </w:r>
            <w:r/>
          </w:p>
        </w:tc>
      </w:tr>
      <w:tr>
        <w:trPr>
          <w:trHeight w:val="405"/>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大写：</w:t>
            </w:r>
            <w:r/>
          </w:p>
        </w:tc>
      </w:tr>
    </w:tbl>
    <w:p>
      <w:pPr>
        <w:ind w:firstLine="560"/>
        <w:rPr>
          <w:rFonts w:hint="default" w:ascii="Times New Roman" w:hAnsi="Times New Roman" w:eastAsia="仿宋" w:cs="Times New Roman"/>
          <w:bCs/>
          <w:color w:val="auto"/>
          <w:sz w:val="28"/>
          <w:szCs w:val="28"/>
          <w:highlight w:val="none"/>
        </w:rPr>
      </w:pPr>
      <w:r>
        <w:rPr>
          <w:rFonts w:hint="default" w:ascii="Times New Roman" w:hAnsi="Times New Roman" w:eastAsia="仿宋" w:cs="Times New Roman"/>
          <w:bCs/>
          <w:color w:val="auto"/>
          <w:sz w:val="28"/>
          <w:szCs w:val="28"/>
          <w:highlight w:val="none"/>
        </w:rPr>
      </w:r>
      <w:r/>
    </w:p>
    <w:p>
      <w:pPr>
        <w:rPr>
          <w:rFonts w:hint="default" w:ascii="Times New Roman" w:hAnsi="Times New Roman" w:cs="Times New Roman"/>
          <w:color w:val="auto"/>
          <w:szCs w:val="22"/>
          <w:highlight w:val="none"/>
        </w:rPr>
      </w:pPr>
      <w:r>
        <w:rPr>
          <w:rFonts w:hint="default" w:ascii="Times New Roman" w:hAnsi="Times New Roman" w:eastAsia="仿宋" w:cs="Times New Roman"/>
          <w:bCs/>
          <w:color w:val="auto"/>
          <w:sz w:val="28"/>
          <w:szCs w:val="28"/>
          <w:highlight w:val="none"/>
        </w:rPr>
        <w:br w:type="page" w:clear="all"/>
      </w:r>
      <w:r>
        <w:rPr>
          <w:rFonts w:hint="default" w:ascii="Times New Roman" w:hAnsi="Times New Roman" w:eastAsia="仿宋" w:cs="Times New Roman"/>
          <w:bCs/>
          <w:color w:val="auto"/>
          <w:sz w:val="28"/>
          <w:szCs w:val="28"/>
          <w:highlight w:val="none"/>
        </w:rPr>
        <w:t xml:space="preserve">（</w:t>
      </w:r>
      <w:r>
        <w:rPr>
          <w:rFonts w:hint="eastAsia" w:eastAsia="仿宋" w:cs="Times New Roman"/>
          <w:bCs/>
          <w:color w:val="auto"/>
          <w:sz w:val="28"/>
          <w:szCs w:val="28"/>
          <w:highlight w:val="none"/>
          <w:lang w:val="en-US" w:eastAsia="zh-CN"/>
        </w:rPr>
        <w:t xml:space="preserve">二</w:t>
      </w:r>
      <w:r>
        <w:rPr>
          <w:rFonts w:hint="default" w:ascii="Times New Roman" w:hAnsi="Times New Roman" w:eastAsia="仿宋" w:cs="Times New Roman"/>
          <w:bCs/>
          <w:color w:val="auto"/>
          <w:sz w:val="28"/>
          <w:szCs w:val="28"/>
          <w:highlight w:val="none"/>
        </w:rPr>
        <w:t xml:space="preserve">）中小企业声明函</w:t>
      </w:r>
      <w:r/>
    </w:p>
    <w:p>
      <w:pPr>
        <w:jc w:val="center"/>
        <w:spacing w:line="500" w:lineRule="exact"/>
        <w:rPr>
          <w:rFonts w:hint="default" w:ascii="Times New Roman" w:hAnsi="Times New Roman" w:eastAsia="微软雅黑" w:cs="Times New Roman"/>
          <w:color w:val="auto"/>
          <w:sz w:val="44"/>
          <w:szCs w:val="44"/>
          <w:highlight w:val="none"/>
        </w:rPr>
      </w:pPr>
      <w:r>
        <w:rPr>
          <w:rFonts w:hint="default" w:ascii="Times New Roman" w:hAnsi="Times New Roman" w:eastAsia="微软雅黑" w:cs="Times New Roman"/>
          <w:color w:val="auto"/>
          <w:sz w:val="44"/>
          <w:szCs w:val="44"/>
          <w:highlight w:val="none"/>
        </w:rPr>
        <w:t xml:space="preserve">中小企业声明函（服务）</w:t>
      </w:r>
      <w:r/>
    </w:p>
    <w:p>
      <w:pPr>
        <w:ind w:firstLine="640"/>
        <w:spacing w:line="500" w:lineRule="exact"/>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 xml:space="preserve">本公司（联合体）郑重声明，根据《政府采购促进中小企业发展管理办法》（财库﹝2020﹞46 号）的规定，本公司（联合体）参加</w:t>
      </w:r>
      <w:r>
        <w:rPr>
          <w:rFonts w:hint="default" w:ascii="Times New Roman" w:hAnsi="Times New Roman" w:eastAsia="仿宋" w:cs="Times New Roman"/>
          <w:i/>
          <w:color w:val="auto"/>
          <w:sz w:val="32"/>
          <w:szCs w:val="32"/>
          <w:highlight w:val="none"/>
          <w:u w:val="single"/>
          <w:lang w:val="en-US" w:eastAsia="zh-CN"/>
        </w:rPr>
        <w:t xml:space="preserve">如皋市水务局</w:t>
      </w:r>
      <w:r>
        <w:rPr>
          <w:rFonts w:hint="default" w:ascii="Times New Roman" w:hAnsi="Times New Roman" w:eastAsia="仿宋" w:cs="Times New Roman"/>
          <w:color w:val="auto"/>
          <w:sz w:val="32"/>
          <w:szCs w:val="32"/>
          <w:highlight w:val="none"/>
        </w:rPr>
        <w:t xml:space="preserve"> 的</w:t>
      </w:r>
      <w:r>
        <w:rPr>
          <w:rFonts w:hint="default" w:ascii="Times New Roman" w:hAnsi="Times New Roman" w:eastAsia="仿宋" w:cs="Times New Roman"/>
          <w:i/>
          <w:color w:val="auto"/>
          <w:sz w:val="32"/>
          <w:szCs w:val="32"/>
          <w:highlight w:val="none"/>
          <w:u w:val="single"/>
        </w:rPr>
        <w:t xml:space="preserve">如皋市如海河以西一二级河道保洁项目</w:t>
      </w:r>
      <w:r>
        <w:rPr>
          <w:rFonts w:hint="default" w:ascii="Times New Roman" w:hAnsi="Times New Roman" w:eastAsia="仿宋" w:cs="Times New Roman"/>
          <w:color w:val="auto"/>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i/>
          <w:color w:val="auto"/>
          <w:sz w:val="32"/>
          <w:szCs w:val="32"/>
          <w:highlight w:val="none"/>
          <w:u w:val="single"/>
        </w:rPr>
        <w:t xml:space="preserve">如皋市如海河以西一二级河道保洁项目</w:t>
      </w:r>
      <w:r>
        <w:rPr>
          <w:rFonts w:hint="default" w:ascii="Times New Roman" w:hAnsi="Times New Roman" w:eastAsia="仿宋" w:cs="Times New Roman"/>
          <w:color w:val="auto"/>
          <w:sz w:val="32"/>
          <w:szCs w:val="32"/>
          <w:highlight w:val="none"/>
        </w:rPr>
        <w:t xml:space="preserve">，属于</w:t>
      </w:r>
      <w:r>
        <w:rPr>
          <w:rFonts w:hint="default" w:ascii="Times New Roman" w:hAnsi="Times New Roman" w:eastAsia="仿宋" w:cs="Times New Roman"/>
          <w:i/>
          <w:color w:val="auto"/>
          <w:sz w:val="32"/>
          <w:szCs w:val="32"/>
          <w:highlight w:val="none"/>
          <w:u w:val="single"/>
          <w:lang w:val="en-US" w:eastAsia="zh-CN"/>
        </w:rPr>
        <w:t xml:space="preserve">其他未列明行业</w:t>
      </w:r>
      <w:r>
        <w:rPr>
          <w:rFonts w:hint="default" w:ascii="Times New Roman" w:hAnsi="Times New Roman" w:eastAsia="仿宋" w:cs="Times New Roman"/>
          <w:color w:val="auto"/>
          <w:sz w:val="32"/>
          <w:szCs w:val="32"/>
          <w:highlight w:val="none"/>
        </w:rPr>
        <w:t xml:space="preserve"> ；承建（承接）企业为 </w:t>
      </w:r>
      <w:r>
        <w:rPr>
          <w:rFonts w:hint="default" w:ascii="Times New Roman" w:hAnsi="Times New Roman" w:eastAsia="仿宋" w:cs="Times New Roman"/>
          <w:i/>
          <w:color w:val="auto"/>
          <w:sz w:val="32"/>
          <w:szCs w:val="32"/>
          <w:highlight w:val="none"/>
          <w:u w:val="single"/>
        </w:rPr>
        <w:t xml:space="preserve">（企业名称）</w:t>
      </w:r>
      <w:r>
        <w:rPr>
          <w:rFonts w:hint="default" w:ascii="Times New Roman" w:hAnsi="Times New Roman" w:eastAsia="仿宋" w:cs="Times New Roman"/>
          <w:color w:val="auto"/>
          <w:sz w:val="32"/>
          <w:szCs w:val="32"/>
          <w:highlight w:val="none"/>
        </w:rPr>
        <w:t xml:space="preserve"> ，从业人员人，营业收入为万元，资产总额为万元</w:t>
      </w:r>
      <w:r>
        <w:rPr>
          <w:rFonts w:hint="default" w:ascii="Times New Roman" w:hAnsi="Times New Roman" w:eastAsia="仿宋" w:cs="Times New Roman"/>
          <w:color w:val="auto"/>
          <w:sz w:val="32"/>
          <w:szCs w:val="32"/>
          <w:highlight w:val="none"/>
          <w:vertAlign w:val="superscript"/>
        </w:rPr>
        <w:t xml:space="preserve">1</w:t>
      </w:r>
      <w:r>
        <w:rPr>
          <w:rFonts w:hint="default" w:ascii="Times New Roman" w:hAnsi="Times New Roman" w:eastAsia="仿宋" w:cs="Times New Roman"/>
          <w:color w:val="auto"/>
          <w:sz w:val="32"/>
          <w:szCs w:val="32"/>
          <w:highlight w:val="none"/>
        </w:rPr>
        <w:t xml:space="preserve"> ，属于</w:t>
      </w:r>
      <w:r>
        <w:rPr>
          <w:rFonts w:hint="default" w:ascii="Times New Roman" w:hAnsi="Times New Roman" w:eastAsia="仿宋" w:cs="Times New Roman"/>
          <w:i/>
          <w:color w:val="auto"/>
          <w:sz w:val="32"/>
          <w:szCs w:val="32"/>
          <w:highlight w:val="none"/>
          <w:u w:val="single"/>
        </w:rPr>
        <w:t xml:space="preserve"> （中型企业、小型企业、微型企业） </w:t>
      </w:r>
      <w:r>
        <w:rPr>
          <w:rFonts w:hint="default" w:ascii="Times New Roman" w:hAnsi="Times New Roman" w:eastAsia="仿宋" w:cs="Times New Roman"/>
          <w:color w:val="auto"/>
          <w:sz w:val="32"/>
          <w:szCs w:val="32"/>
          <w:highlight w:val="none"/>
        </w:rPr>
        <w:t xml:space="preserve">；</w:t>
      </w:r>
      <w:r/>
    </w:p>
    <w:p>
      <w:pPr>
        <w:ind w:firstLine="640"/>
        <w:spacing w:line="500" w:lineRule="exact"/>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 xml:space="preserve">本企业对上述声明内容的真实性负责。如有虚假，将依法承担相应责任。</w:t>
      </w:r>
      <w:r/>
    </w:p>
    <w:p>
      <w:pPr>
        <w:ind w:firstLine="640"/>
        <w:jc w:val="right"/>
        <w:spacing w:line="500" w:lineRule="exact"/>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 xml:space="preserve">企业名称（盖章）：          </w:t>
      </w:r>
      <w:r/>
    </w:p>
    <w:p>
      <w:pPr>
        <w:ind w:firstLine="640"/>
        <w:jc w:val="right"/>
        <w:spacing w:line="500" w:lineRule="exact"/>
        <w:rPr>
          <w:rFonts w:hint="default" w:ascii="Times New Roman" w:hAnsi="Times New Roman" w:eastAsia="仿宋" w:cs="Times New Roman"/>
          <w:color w:val="auto"/>
          <w:sz w:val="32"/>
          <w:szCs w:val="32"/>
          <w:highlight w:val="none"/>
        </w:rPr>
      </w:pPr>
      <w:r>
        <w:rPr>
          <w:rFonts w:hint="default" w:ascii="Times New Roman" w:hAnsi="Times New Roman" w:eastAsia="仿宋" w:cs="Times New Roman"/>
          <w:color w:val="auto"/>
          <w:sz w:val="32"/>
          <w:szCs w:val="32"/>
          <w:highlight w:val="none"/>
        </w:rPr>
        <w:t xml:space="preserve">日 期：             </w:t>
      </w:r>
      <w:r/>
    </w:p>
    <w:p>
      <w:pPr>
        <w:ind w:right="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注1：从业人员、营业收入、资产总额填报上一年度数据，无上一年度数据的新成立企业可不填报。</w:t>
      </w:r>
      <w:r/>
    </w:p>
    <w:p>
      <w:pPr>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bCs/>
          <w:color w:val="auto"/>
          <w:sz w:val="28"/>
          <w:szCs w:val="28"/>
          <w:highlight w:val="none"/>
        </w:rPr>
        <w:br w:type="page" w:clear="all"/>
      </w:r>
      <w:r>
        <w:rPr>
          <w:rFonts w:hint="default" w:ascii="Times New Roman" w:hAnsi="Times New Roman" w:eastAsia="仿宋" w:cs="Times New Roman"/>
          <w:bCs/>
          <w:color w:val="auto"/>
          <w:sz w:val="28"/>
          <w:szCs w:val="28"/>
          <w:highlight w:val="none"/>
        </w:rPr>
        <w:t xml:space="preserve">（</w:t>
      </w:r>
      <w:r>
        <w:rPr>
          <w:rFonts w:hint="eastAsia" w:eastAsia="仿宋" w:cs="Times New Roman"/>
          <w:bCs/>
          <w:color w:val="auto"/>
          <w:sz w:val="28"/>
          <w:szCs w:val="28"/>
          <w:highlight w:val="none"/>
          <w:lang w:val="en-US" w:eastAsia="zh-CN"/>
        </w:rPr>
        <w:t xml:space="preserve">三</w:t>
      </w:r>
      <w:r>
        <w:rPr>
          <w:rFonts w:hint="default" w:ascii="Times New Roman" w:hAnsi="Times New Roman" w:eastAsia="仿宋" w:cs="Times New Roman"/>
          <w:bCs/>
          <w:color w:val="auto"/>
          <w:sz w:val="28"/>
          <w:szCs w:val="28"/>
          <w:highlight w:val="none"/>
        </w:rPr>
        <w:t xml:space="preserve">）</w:t>
      </w:r>
      <w:r>
        <w:rPr>
          <w:rFonts w:hint="default" w:ascii="Times New Roman" w:hAnsi="Times New Roman" w:eastAsia="仿宋" w:cs="Times New Roman"/>
          <w:color w:val="auto"/>
          <w:sz w:val="28"/>
          <w:szCs w:val="28"/>
          <w:highlight w:val="none"/>
        </w:rPr>
        <w:t xml:space="preserve">残疾人福利性单位声明函</w:t>
      </w:r>
      <w:r/>
    </w:p>
    <w:p>
      <w:pPr>
        <w:jc w:val="center"/>
        <w:rPr>
          <w:rFonts w:hint="default" w:ascii="Times New Roman" w:hAnsi="Times New Roman" w:eastAsia="微软雅黑" w:cs="Times New Roman"/>
          <w:i/>
          <w:color w:val="auto"/>
          <w:sz w:val="36"/>
          <w:szCs w:val="36"/>
          <w:highlight w:val="none"/>
        </w:rPr>
      </w:pPr>
      <w:r>
        <w:rPr>
          <w:rFonts w:hint="default" w:ascii="Times New Roman" w:hAnsi="Times New Roman" w:eastAsia="微软雅黑" w:cs="Times New Roman"/>
          <w:color w:val="auto"/>
          <w:sz w:val="36"/>
          <w:szCs w:val="36"/>
          <w:highlight w:val="none"/>
        </w:rPr>
        <w:t xml:space="preserve">残疾人福利性单位声明函</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本单位郑重声明，根据《财政部 民政部 中国残疾人联合会关于促进残疾人就业政府采购政策的通知》（财库</w:t>
      </w:r>
      <w:r>
        <w:rPr>
          <w:rFonts w:hint="eastAsia" w:eastAsia="仿宋" w:cs="Times New Roman"/>
          <w:color w:val="auto"/>
          <w:sz w:val="28"/>
          <w:szCs w:val="28"/>
          <w:highlight w:val="none"/>
          <w:lang w:eastAsia="zh-CN"/>
        </w:rPr>
        <w:t xml:space="preserve">〔2017〕141号</w:t>
      </w:r>
      <w:r>
        <w:rPr>
          <w:rFonts w:hint="default" w:ascii="Times New Roman" w:hAnsi="Times New Roman" w:eastAsia="仿宋" w:cs="Times New Roman"/>
          <w:color w:val="auto"/>
          <w:sz w:val="28"/>
          <w:szCs w:val="28"/>
          <w:highlight w:val="none"/>
        </w:rPr>
        <w:t xml:space="preserve">）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本单位在本次政府采购活动中提供的残疾人福利单位产品报价合计为人民币（大写）元整（￥</w:t>
      </w:r>
      <w:r>
        <w:rPr>
          <w:rFonts w:hint="eastAsia" w:eastAsia="仿宋" w:cs="Times New Roman"/>
          <w:color w:val="auto"/>
          <w:sz w:val="28"/>
          <w:szCs w:val="28"/>
          <w:highlight w:val="none"/>
          <w:lang w:eastAsia="zh-CN"/>
        </w:rPr>
        <w:t xml:space="preserve">）</w:t>
      </w:r>
      <w:r>
        <w:rPr>
          <w:rFonts w:hint="default" w:ascii="Times New Roman" w:hAnsi="Times New Roman" w:eastAsia="仿宋" w:cs="Times New Roman"/>
          <w:color w:val="auto"/>
          <w:sz w:val="28"/>
          <w:szCs w:val="28"/>
          <w:highlight w:val="none"/>
        </w:rPr>
        <w:t xml:space="preserve">。</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本单位对上述声明的真实性负责。如有虚假，将依法承担相应责任。</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ind w:right="1560" w:firstLine="560"/>
        <w:jc w:val="center"/>
        <w:spacing w:line="500" w:lineRule="exact"/>
        <w:tabs>
          <w:tab w:val="left" w:pos="4860" w:leader="none"/>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                 供应商全称（盖章）：</w:t>
      </w:r>
      <w:r/>
    </w:p>
    <w:p>
      <w:pPr>
        <w:ind w:right="1560" w:firstLine="560"/>
        <w:jc w:val="center"/>
        <w:spacing w:line="500" w:lineRule="exact"/>
        <w:tabs>
          <w:tab w:val="left" w:pos="4860" w:leader="none"/>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t xml:space="preserve">                              日  期：</w:t>
      </w:r>
      <w:r/>
    </w:p>
    <w:p>
      <w:pPr>
        <w:ind w:firstLine="560"/>
        <w:spacing w:line="500" w:lineRule="exact"/>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spacing w:line="50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b/>
          <w:color w:val="auto"/>
          <w:sz w:val="28"/>
          <w:szCs w:val="28"/>
          <w:highlight w:val="none"/>
        </w:rPr>
        <w:t xml:space="preserve">注意：中标供应商提供的《中小企业声明函</w:t>
      </w:r>
      <w:r>
        <w:rPr>
          <w:rFonts w:hint="eastAsia" w:eastAsia="仿宋" w:cs="Times New Roman"/>
          <w:b/>
          <w:color w:val="auto"/>
          <w:sz w:val="28"/>
          <w:szCs w:val="28"/>
          <w:highlight w:val="none"/>
          <w:lang w:eastAsia="zh-CN"/>
        </w:rPr>
        <w:t xml:space="preserve">》《</w:t>
      </w:r>
      <w:r>
        <w:rPr>
          <w:rFonts w:hint="default" w:ascii="Times New Roman" w:hAnsi="Times New Roman" w:eastAsia="仿宋" w:cs="Times New Roman"/>
          <w:b/>
          <w:color w:val="auto"/>
          <w:sz w:val="28"/>
          <w:szCs w:val="28"/>
          <w:highlight w:val="none"/>
        </w:rPr>
        <w:t xml:space="preserve">残疾人福利性单位声明函》将随中标结果同时公告，接受社会监督。</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FangSong">
    <w:panose1 w:val="02010609060101010101"/>
  </w:font>
  <w:font w:name="仿宋">
    <w:panose1 w:val="02010609060101010101"/>
  </w:font>
  <w:font w:name="楷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文鼎CS楷体">
    <w:panose1 w:val="020B05030202020202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rPr>
        <w:rStyle w:val="884"/>
      </w:rPr>
      <w:framePr w:wrap="around" w:vAnchor="text" w:hAnchor="margin" w:xAlign="center" w:y="1"/>
    </w:pPr>
    <w:r>
      <w:fldChar w:fldCharType="begin"/>
    </w:r>
    <w:r>
      <w:rPr>
        <w:rStyle w:val="884"/>
      </w:rPr>
      <w:instrText xml:space="preserve">PAGE  </w:instrText>
    </w:r>
    <w:r>
      <w:fldChar w:fldCharType="separate"/>
    </w:r>
    <w:r>
      <w:rPr>
        <w:rStyle w:val="884"/>
      </w:rPr>
      <w:t xml:space="preserve">6</w:t>
    </w:r>
    <w:r>
      <w:fldChar w:fldCharType="end"/>
    </w:r>
    <w:r/>
  </w:p>
  <w:p>
    <w:pPr>
      <w:pStyle w:val="8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rPr>
        <w:rStyle w:val="884"/>
      </w:rPr>
      <w:framePr w:wrap="around" w:vAnchor="text" w:hAnchor="margin" w:xAlign="center" w:y="1"/>
    </w:pPr>
    <w:r>
      <w:fldChar w:fldCharType="begin"/>
    </w:r>
    <w:r>
      <w:rPr>
        <w:rStyle w:val="884"/>
      </w:rPr>
      <w:instrText xml:space="preserve">PAGE  </w:instrText>
    </w:r>
    <w:r>
      <w:fldChar w:fldCharType="end"/>
    </w:r>
    <w:r/>
  </w:p>
  <w:p>
    <w:pPr>
      <w:pStyle w:val="8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1 Char"/>
    <w:basedOn w:val="862"/>
    <w:link w:val="858"/>
    <w:uiPriority w:val="9"/>
    <w:rPr>
      <w:rFonts w:ascii="Arial" w:hAnsi="Arial" w:eastAsia="Arial" w:cs="Arial"/>
      <w:sz w:val="40"/>
      <w:szCs w:val="40"/>
    </w:rPr>
  </w:style>
  <w:style w:type="character" w:styleId="688">
    <w:name w:val="Heading 2 Char"/>
    <w:basedOn w:val="862"/>
    <w:link w:val="859"/>
    <w:uiPriority w:val="9"/>
    <w:rPr>
      <w:rFonts w:ascii="Arial" w:hAnsi="Arial" w:eastAsia="Arial" w:cs="Arial"/>
      <w:sz w:val="34"/>
    </w:rPr>
  </w:style>
  <w:style w:type="character" w:styleId="689">
    <w:name w:val="Heading 3 Char"/>
    <w:basedOn w:val="862"/>
    <w:link w:val="860"/>
    <w:uiPriority w:val="9"/>
    <w:rPr>
      <w:rFonts w:ascii="Arial" w:hAnsi="Arial" w:eastAsia="Arial" w:cs="Arial"/>
      <w:sz w:val="30"/>
      <w:szCs w:val="30"/>
    </w:rPr>
  </w:style>
  <w:style w:type="character" w:styleId="690">
    <w:name w:val="Heading 4 Char"/>
    <w:basedOn w:val="862"/>
    <w:link w:val="861"/>
    <w:uiPriority w:val="9"/>
    <w:rPr>
      <w:rFonts w:ascii="Arial" w:hAnsi="Arial" w:eastAsia="Arial" w:cs="Arial"/>
      <w:b/>
      <w:bCs/>
      <w:sz w:val="26"/>
      <w:szCs w:val="26"/>
    </w:rPr>
  </w:style>
  <w:style w:type="paragraph" w:styleId="691">
    <w:name w:val="Heading 5"/>
    <w:basedOn w:val="857"/>
    <w:next w:val="857"/>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basedOn w:val="862"/>
    <w:link w:val="691"/>
    <w:uiPriority w:val="9"/>
    <w:rPr>
      <w:rFonts w:ascii="Arial" w:hAnsi="Arial" w:eastAsia="Arial" w:cs="Arial"/>
      <w:b/>
      <w:bCs/>
      <w:sz w:val="24"/>
      <w:szCs w:val="24"/>
    </w:rPr>
  </w:style>
  <w:style w:type="paragraph" w:styleId="693">
    <w:name w:val="Heading 6"/>
    <w:basedOn w:val="857"/>
    <w:next w:val="857"/>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basedOn w:val="862"/>
    <w:link w:val="693"/>
    <w:uiPriority w:val="9"/>
    <w:rPr>
      <w:rFonts w:ascii="Arial" w:hAnsi="Arial" w:eastAsia="Arial" w:cs="Arial"/>
      <w:b/>
      <w:bCs/>
      <w:sz w:val="22"/>
      <w:szCs w:val="22"/>
    </w:rPr>
  </w:style>
  <w:style w:type="paragraph" w:styleId="695">
    <w:name w:val="Heading 7"/>
    <w:basedOn w:val="857"/>
    <w:next w:val="857"/>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basedOn w:val="862"/>
    <w:link w:val="695"/>
    <w:uiPriority w:val="9"/>
    <w:rPr>
      <w:rFonts w:ascii="Arial" w:hAnsi="Arial" w:eastAsia="Arial" w:cs="Arial"/>
      <w:b/>
      <w:bCs/>
      <w:i/>
      <w:iCs/>
      <w:sz w:val="22"/>
      <w:szCs w:val="22"/>
    </w:rPr>
  </w:style>
  <w:style w:type="paragraph" w:styleId="697">
    <w:name w:val="Heading 8"/>
    <w:basedOn w:val="857"/>
    <w:next w:val="857"/>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basedOn w:val="862"/>
    <w:link w:val="697"/>
    <w:uiPriority w:val="9"/>
    <w:rPr>
      <w:rFonts w:ascii="Arial" w:hAnsi="Arial" w:eastAsia="Arial" w:cs="Arial"/>
      <w:i/>
      <w:iCs/>
      <w:sz w:val="22"/>
      <w:szCs w:val="22"/>
    </w:rPr>
  </w:style>
  <w:style w:type="paragraph" w:styleId="699">
    <w:name w:val="Heading 9"/>
    <w:basedOn w:val="857"/>
    <w:next w:val="857"/>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basedOn w:val="862"/>
    <w:link w:val="699"/>
    <w:uiPriority w:val="9"/>
    <w:rPr>
      <w:rFonts w:ascii="Arial" w:hAnsi="Arial" w:eastAsia="Arial" w:cs="Arial"/>
      <w:i/>
      <w:iCs/>
      <w:sz w:val="21"/>
      <w:szCs w:val="21"/>
    </w:rPr>
  </w:style>
  <w:style w:type="paragraph" w:styleId="701">
    <w:name w:val="List Paragraph"/>
    <w:basedOn w:val="857"/>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857"/>
    <w:next w:val="857"/>
    <w:link w:val="704"/>
    <w:uiPriority w:val="10"/>
    <w:qFormat/>
    <w:pPr>
      <w:contextualSpacing/>
      <w:spacing w:before="300" w:after="200"/>
    </w:pPr>
    <w:rPr>
      <w:sz w:val="48"/>
      <w:szCs w:val="48"/>
    </w:rPr>
  </w:style>
  <w:style w:type="character" w:styleId="704">
    <w:name w:val="Title Char"/>
    <w:basedOn w:val="862"/>
    <w:link w:val="703"/>
    <w:uiPriority w:val="10"/>
    <w:rPr>
      <w:sz w:val="48"/>
      <w:szCs w:val="48"/>
    </w:rPr>
  </w:style>
  <w:style w:type="paragraph" w:styleId="705">
    <w:name w:val="Subtitle"/>
    <w:basedOn w:val="857"/>
    <w:next w:val="857"/>
    <w:link w:val="706"/>
    <w:uiPriority w:val="11"/>
    <w:qFormat/>
    <w:pPr>
      <w:spacing w:before="200" w:after="200"/>
    </w:pPr>
    <w:rPr>
      <w:sz w:val="24"/>
      <w:szCs w:val="24"/>
    </w:rPr>
  </w:style>
  <w:style w:type="character" w:styleId="706">
    <w:name w:val="Subtitle Char"/>
    <w:basedOn w:val="862"/>
    <w:link w:val="705"/>
    <w:uiPriority w:val="11"/>
    <w:rPr>
      <w:sz w:val="24"/>
      <w:szCs w:val="24"/>
    </w:rPr>
  </w:style>
  <w:style w:type="paragraph" w:styleId="707">
    <w:name w:val="Quote"/>
    <w:basedOn w:val="857"/>
    <w:next w:val="857"/>
    <w:link w:val="708"/>
    <w:uiPriority w:val="29"/>
    <w:qFormat/>
    <w:pPr>
      <w:ind w:left="720" w:right="720"/>
    </w:pPr>
    <w:rPr>
      <w:i/>
    </w:rPr>
  </w:style>
  <w:style w:type="character" w:styleId="708">
    <w:name w:val="Quote Char"/>
    <w:link w:val="707"/>
    <w:uiPriority w:val="29"/>
    <w:rPr>
      <w:i/>
    </w:rPr>
  </w:style>
  <w:style w:type="paragraph" w:styleId="709">
    <w:name w:val="Intense Quote"/>
    <w:basedOn w:val="857"/>
    <w:next w:val="857"/>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62"/>
    <w:link w:val="879"/>
    <w:uiPriority w:val="99"/>
  </w:style>
  <w:style w:type="character" w:styleId="712">
    <w:name w:val="Footer Char"/>
    <w:basedOn w:val="862"/>
    <w:link w:val="878"/>
    <w:uiPriority w:val="99"/>
  </w:style>
  <w:style w:type="paragraph" w:styleId="713">
    <w:name w:val="Caption"/>
    <w:basedOn w:val="857"/>
    <w:next w:val="857"/>
    <w:uiPriority w:val="35"/>
    <w:semiHidden/>
    <w:unhideWhenUsed/>
    <w:qFormat/>
    <w:pPr>
      <w:spacing w:line="276" w:lineRule="auto"/>
    </w:pPr>
    <w:rPr>
      <w:b/>
      <w:bCs/>
      <w:color w:val="4f81bd" w:themeColor="accent1"/>
      <w:sz w:val="18"/>
      <w:szCs w:val="18"/>
    </w:rPr>
  </w:style>
  <w:style w:type="character" w:styleId="714">
    <w:name w:val="Caption Char"/>
    <w:basedOn w:val="713"/>
    <w:link w:val="878"/>
    <w:uiPriority w:val="99"/>
  </w:style>
  <w:style w:type="table" w:styleId="715">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0">
    <w:name w:val="footnote text"/>
    <w:basedOn w:val="857"/>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62"/>
    <w:uiPriority w:val="99"/>
    <w:unhideWhenUsed/>
    <w:rPr>
      <w:vertAlign w:val="superscript"/>
    </w:rPr>
  </w:style>
  <w:style w:type="paragraph" w:styleId="843">
    <w:name w:val="endnote text"/>
    <w:basedOn w:val="857"/>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62"/>
    <w:uiPriority w:val="99"/>
    <w:semiHidden/>
    <w:unhideWhenUsed/>
    <w:rPr>
      <w:vertAlign w:val="superscript"/>
    </w:rPr>
  </w:style>
  <w:style w:type="paragraph" w:styleId="846">
    <w:name w:val="toc 1"/>
    <w:basedOn w:val="857"/>
    <w:next w:val="857"/>
    <w:uiPriority w:val="39"/>
    <w:unhideWhenUsed/>
    <w:pPr>
      <w:ind w:left="0" w:right="0" w:firstLine="0"/>
      <w:spacing w:after="57"/>
    </w:pPr>
  </w:style>
  <w:style w:type="paragraph" w:styleId="847">
    <w:name w:val="toc 2"/>
    <w:basedOn w:val="857"/>
    <w:next w:val="857"/>
    <w:uiPriority w:val="39"/>
    <w:unhideWhenUsed/>
    <w:pPr>
      <w:ind w:left="283" w:right="0" w:firstLine="0"/>
      <w:spacing w:after="57"/>
    </w:pPr>
  </w:style>
  <w:style w:type="paragraph" w:styleId="848">
    <w:name w:val="toc 3"/>
    <w:basedOn w:val="857"/>
    <w:next w:val="857"/>
    <w:uiPriority w:val="39"/>
    <w:unhideWhenUsed/>
    <w:pPr>
      <w:ind w:left="567" w:right="0" w:firstLine="0"/>
      <w:spacing w:after="57"/>
    </w:pPr>
  </w:style>
  <w:style w:type="paragraph" w:styleId="849">
    <w:name w:val="toc 4"/>
    <w:basedOn w:val="857"/>
    <w:next w:val="857"/>
    <w:uiPriority w:val="39"/>
    <w:unhideWhenUsed/>
    <w:pPr>
      <w:ind w:left="850" w:right="0" w:firstLine="0"/>
      <w:spacing w:after="57"/>
    </w:pPr>
  </w:style>
  <w:style w:type="paragraph" w:styleId="850">
    <w:name w:val="toc 5"/>
    <w:basedOn w:val="857"/>
    <w:next w:val="857"/>
    <w:uiPriority w:val="39"/>
    <w:unhideWhenUsed/>
    <w:pPr>
      <w:ind w:left="1134" w:right="0" w:firstLine="0"/>
      <w:spacing w:after="57"/>
    </w:pPr>
  </w:style>
  <w:style w:type="paragraph" w:styleId="851">
    <w:name w:val="toc 6"/>
    <w:basedOn w:val="857"/>
    <w:next w:val="857"/>
    <w:uiPriority w:val="39"/>
    <w:unhideWhenUsed/>
    <w:pPr>
      <w:ind w:left="1417" w:right="0" w:firstLine="0"/>
      <w:spacing w:after="57"/>
    </w:pPr>
  </w:style>
  <w:style w:type="paragraph" w:styleId="852">
    <w:name w:val="toc 7"/>
    <w:basedOn w:val="857"/>
    <w:next w:val="857"/>
    <w:uiPriority w:val="39"/>
    <w:unhideWhenUsed/>
    <w:pPr>
      <w:ind w:left="1701" w:right="0" w:firstLine="0"/>
      <w:spacing w:after="57"/>
    </w:pPr>
  </w:style>
  <w:style w:type="paragraph" w:styleId="853">
    <w:name w:val="toc 8"/>
    <w:basedOn w:val="857"/>
    <w:next w:val="857"/>
    <w:uiPriority w:val="39"/>
    <w:unhideWhenUsed/>
    <w:pPr>
      <w:ind w:left="1984" w:right="0" w:firstLine="0"/>
      <w:spacing w:after="57"/>
    </w:pPr>
  </w:style>
  <w:style w:type="paragraph" w:styleId="854">
    <w:name w:val="toc 9"/>
    <w:basedOn w:val="857"/>
    <w:next w:val="857"/>
    <w:uiPriority w:val="39"/>
    <w:unhideWhenUsed/>
    <w:pPr>
      <w:ind w:left="2268" w:right="0" w:firstLine="0"/>
      <w:spacing w:after="57"/>
    </w:pPr>
  </w:style>
  <w:style w:type="paragraph" w:styleId="855">
    <w:name w:val="TOC Heading"/>
    <w:uiPriority w:val="39"/>
    <w:unhideWhenUsed/>
  </w:style>
  <w:style w:type="paragraph" w:styleId="856">
    <w:name w:val="table of figures"/>
    <w:basedOn w:val="857"/>
    <w:next w:val="857"/>
    <w:uiPriority w:val="99"/>
    <w:unhideWhenUsed/>
    <w:pPr>
      <w:spacing w:after="0" w:afterAutospacing="0"/>
    </w:pPr>
  </w:style>
  <w:style w:type="paragraph" w:styleId="85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8">
    <w:name w:val="Heading 1"/>
    <w:basedOn w:val="857"/>
    <w:next w:val="857"/>
    <w:uiPriority w:val="0"/>
    <w:qFormat/>
    <w:pPr>
      <w:keepLines/>
      <w:keepNext/>
      <w:spacing w:before="340" w:after="330" w:line="578" w:lineRule="auto"/>
      <w:outlineLvl w:val="0"/>
    </w:pPr>
    <w:rPr>
      <w:b/>
      <w:bCs/>
      <w:sz w:val="44"/>
      <w:szCs w:val="44"/>
    </w:rPr>
  </w:style>
  <w:style w:type="paragraph" w:styleId="859">
    <w:name w:val="Heading 2"/>
    <w:basedOn w:val="857"/>
    <w:next w:val="857"/>
    <w:link w:val="905"/>
    <w:uiPriority w:val="0"/>
    <w:qFormat/>
    <w:pPr>
      <w:keepLines/>
      <w:keepNext/>
      <w:spacing w:before="260" w:after="260" w:line="416" w:lineRule="auto"/>
      <w:outlineLvl w:val="1"/>
    </w:pPr>
    <w:rPr>
      <w:rFonts w:ascii="Arial" w:hAnsi="Arial" w:eastAsia="黑体"/>
      <w:b/>
      <w:bCs/>
      <w:sz w:val="32"/>
      <w:szCs w:val="32"/>
    </w:rPr>
  </w:style>
  <w:style w:type="paragraph" w:styleId="860">
    <w:name w:val="Heading 3"/>
    <w:basedOn w:val="857"/>
    <w:next w:val="864"/>
    <w:link w:val="890"/>
    <w:uiPriority w:val="0"/>
    <w:qFormat/>
    <w:pPr>
      <w:keepLines/>
      <w:keepNext/>
      <w:spacing w:before="260" w:after="260" w:line="416" w:lineRule="auto"/>
      <w:outlineLvl w:val="2"/>
    </w:pPr>
    <w:rPr>
      <w:b/>
      <w:sz w:val="32"/>
      <w:szCs w:val="20"/>
    </w:rPr>
  </w:style>
  <w:style w:type="paragraph" w:styleId="861">
    <w:name w:val="Heading 4"/>
    <w:basedOn w:val="857"/>
    <w:next w:val="857"/>
    <w:link w:val="891"/>
    <w:uiPriority w:val="0"/>
    <w:qFormat/>
    <w:pPr>
      <w:keepLines/>
      <w:keepNext/>
      <w:spacing w:before="280" w:after="290" w:line="376" w:lineRule="auto"/>
      <w:outlineLvl w:val="3"/>
    </w:pPr>
    <w:rPr>
      <w:rFonts w:ascii="Arial" w:hAnsi="Arial" w:eastAsia="黑体"/>
      <w:b/>
      <w:bCs/>
      <w:sz w:val="28"/>
      <w:szCs w:val="28"/>
    </w:rPr>
  </w:style>
  <w:style w:type="character" w:styleId="862" w:default="1">
    <w:name w:val="Default Paragraph Font"/>
    <w:uiPriority w:val="1"/>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Normal Indent"/>
    <w:basedOn w:val="857"/>
    <w:link w:val="896"/>
    <w:uiPriority w:val="0"/>
    <w:qFormat/>
    <w:pPr>
      <w:ind w:firstLine="420"/>
    </w:pPr>
  </w:style>
  <w:style w:type="paragraph" w:styleId="865">
    <w:name w:val="index 5"/>
    <w:basedOn w:val="857"/>
    <w:next w:val="857"/>
    <w:uiPriority w:val="0"/>
    <w:qFormat/>
    <w:pPr>
      <w:ind w:left="80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866">
    <w:name w:val="Document Map"/>
    <w:basedOn w:val="857"/>
    <w:uiPriority w:val="0"/>
    <w:semiHidden/>
    <w:qFormat/>
    <w:pPr>
      <w:shd w:val="clear" w:color="auto" w:fill="000080"/>
    </w:pPr>
  </w:style>
  <w:style w:type="paragraph" w:styleId="867">
    <w:name w:val="annotation text"/>
    <w:basedOn w:val="857"/>
    <w:uiPriority w:val="0"/>
    <w:qFormat/>
    <w:pPr>
      <w:ind w:left="0" w:right="0"/>
      <w:jc w:val="left"/>
      <w:keepLines w:val="0"/>
      <w:keepNext w:val="0"/>
      <w:spacing w:before="0" w:beforeAutospacing="0" w:after="0" w:afterAutospacing="0"/>
      <w:widowControl w:val="off"/>
      <w:suppressLineNumbers w:val="0"/>
    </w:pPr>
    <w:rPr>
      <w:rFonts w:hint="default" w:ascii="Times New Roman" w:hAnsi="Times New Roman" w:eastAsia="宋体" w:cs="Times New Roman"/>
      <w:sz w:val="32"/>
      <w:szCs w:val="32"/>
      <w:lang w:val="en-US" w:eastAsia="zh-CN" w:bidi="ar"/>
    </w:rPr>
  </w:style>
  <w:style w:type="paragraph" w:styleId="868">
    <w:name w:val="Body Text"/>
    <w:basedOn w:val="857"/>
    <w:next w:val="869"/>
    <w:uiPriority w:val="0"/>
    <w:qFormat/>
    <w:pPr>
      <w:ind w:firstLine="560"/>
      <w:jc w:val="left"/>
      <w:spacing w:line="360" w:lineRule="auto"/>
    </w:pPr>
    <w:rPr>
      <w:rFonts w:ascii="宋体" w:hAnsi="宋体"/>
      <w:sz w:val="24"/>
      <w:szCs w:val="28"/>
    </w:rPr>
  </w:style>
  <w:style w:type="paragraph" w:styleId="869" w:customStyle="1">
    <w:name w:val="一级条标题"/>
    <w:basedOn w:val="870"/>
    <w:next w:val="87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0" w:customStyle="1">
    <w:name w:val="章标题"/>
    <w:next w:val="85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71" w:customStyle="1">
    <w:name w:val="段"/>
    <w:next w:val="872"/>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paragraph" w:styleId="872" w:customStyle="1">
    <w:name w:val="正文 A"/>
    <w:next w:val="871"/>
    <w:uiPriority w:val="0"/>
    <w:qFormat/>
    <w:pPr>
      <w:jc w:val="both"/>
      <w:widowControl w:val="off"/>
    </w:pPr>
    <w:rPr>
      <w:rFonts w:ascii="Times New Roman" w:hAnsi="Times New Roman" w:eastAsia="Calibri" w:cs="Calibri"/>
      <w:color w:val="000000"/>
      <w:sz w:val="21"/>
      <w:szCs w:val="21"/>
      <w:lang w:val="en-US" w:eastAsia="zh-CN" w:bidi="ar-SA"/>
    </w:rPr>
  </w:style>
  <w:style w:type="paragraph" w:styleId="873">
    <w:name w:val="Body Text Indent"/>
    <w:basedOn w:val="857"/>
    <w:uiPriority w:val="0"/>
    <w:qFormat/>
    <w:pPr>
      <w:ind w:left="420"/>
      <w:spacing w:after="120"/>
    </w:pPr>
  </w:style>
  <w:style w:type="paragraph" w:styleId="874">
    <w:name w:val="Plain Text"/>
    <w:basedOn w:val="857"/>
    <w:link w:val="895"/>
    <w:uiPriority w:val="99"/>
    <w:qFormat/>
    <w:pPr>
      <w:jc w:val="left"/>
      <w:spacing w:after="200" w:line="252" w:lineRule="auto"/>
      <w:widowControl/>
    </w:pPr>
    <w:rPr>
      <w:rFonts w:ascii="宋体" w:hAnsi="Courier New"/>
      <w:szCs w:val="20"/>
    </w:rPr>
  </w:style>
  <w:style w:type="paragraph" w:styleId="875">
    <w:name w:val="Date"/>
    <w:basedOn w:val="857"/>
    <w:next w:val="857"/>
    <w:link w:val="886"/>
    <w:uiPriority w:val="0"/>
    <w:qFormat/>
    <w:rPr>
      <w:sz w:val="24"/>
      <w:szCs w:val="20"/>
    </w:rPr>
  </w:style>
  <w:style w:type="paragraph" w:styleId="876">
    <w:name w:val="Body Text Indent 2"/>
    <w:basedOn w:val="857"/>
    <w:link w:val="906"/>
    <w:uiPriority w:val="0"/>
    <w:qFormat/>
    <w:pPr>
      <w:ind w:left="420"/>
      <w:spacing w:after="120" w:line="480" w:lineRule="auto"/>
    </w:pPr>
  </w:style>
  <w:style w:type="paragraph" w:styleId="877">
    <w:name w:val="Balloon Text"/>
    <w:basedOn w:val="857"/>
    <w:link w:val="888"/>
    <w:uiPriority w:val="0"/>
    <w:qFormat/>
    <w:rPr>
      <w:sz w:val="18"/>
      <w:szCs w:val="18"/>
    </w:rPr>
  </w:style>
  <w:style w:type="paragraph" w:styleId="878">
    <w:name w:val="Footer"/>
    <w:basedOn w:val="857"/>
    <w:uiPriority w:val="0"/>
    <w:qFormat/>
    <w:pPr>
      <w:jc w:val="left"/>
      <w:tabs>
        <w:tab w:val="center" w:pos="4153" w:leader="none"/>
        <w:tab w:val="right" w:pos="8306" w:leader="none"/>
      </w:tabs>
    </w:pPr>
    <w:rPr>
      <w:sz w:val="18"/>
      <w:szCs w:val="18"/>
    </w:rPr>
  </w:style>
  <w:style w:type="paragraph" w:styleId="879">
    <w:name w:val="Header"/>
    <w:basedOn w:val="857"/>
    <w:link w:val="897"/>
    <w:uiPriority w:val="99"/>
    <w:qFormat/>
    <w:pPr>
      <w:jc w:val="center"/>
      <w:tabs>
        <w:tab w:val="center" w:pos="4153" w:leader="none"/>
        <w:tab w:val="right" w:pos="8306" w:leader="none"/>
      </w:tabs>
      <w:pBdr>
        <w:bottom w:val="single" w:color="auto" w:sz="6" w:space="1"/>
      </w:pBdr>
    </w:pPr>
    <w:rPr>
      <w:sz w:val="18"/>
      <w:szCs w:val="18"/>
    </w:rPr>
  </w:style>
  <w:style w:type="paragraph" w:styleId="880">
    <w:name w:val="Body Text Indent 3"/>
    <w:basedOn w:val="857"/>
    <w:link w:val="887"/>
    <w:uiPriority w:val="0"/>
    <w:qFormat/>
    <w:pPr>
      <w:ind w:left="420"/>
      <w:spacing w:after="120"/>
    </w:pPr>
    <w:rPr>
      <w:sz w:val="16"/>
      <w:szCs w:val="16"/>
    </w:rPr>
  </w:style>
  <w:style w:type="paragraph" w:styleId="881">
    <w:name w:val="Normal (Web)"/>
    <w:basedOn w:val="857"/>
    <w:uiPriority w:val="99"/>
    <w:unhideWhenUsed/>
    <w:qFormat/>
    <w:pPr>
      <w:jc w:val="left"/>
      <w:spacing w:before="100" w:beforeAutospacing="1" w:after="100" w:afterAutospacing="1"/>
      <w:widowControl/>
    </w:pPr>
    <w:rPr>
      <w:rFonts w:ascii="宋体" w:hAnsi="宋体" w:cs="宋体"/>
      <w:sz w:val="24"/>
    </w:rPr>
  </w:style>
  <w:style w:type="paragraph" w:styleId="882">
    <w:name w:val="Body Text First Indent"/>
    <w:basedOn w:val="868"/>
    <w:uiPriority w:val="99"/>
    <w:qFormat/>
    <w:pPr>
      <w:ind w:firstLine="200"/>
      <w:spacing w:line="360" w:lineRule="auto"/>
    </w:pPr>
    <w:rPr>
      <w:rFonts w:ascii="仿宋_GB2312" w:eastAsia="仿宋_GB2312"/>
      <w:sz w:val="30"/>
      <w:szCs w:val="30"/>
    </w:rPr>
  </w:style>
  <w:style w:type="table" w:styleId="883">
    <w:name w:val="Table Grid"/>
    <w:basedOn w:val="8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4">
    <w:name w:val="page number"/>
    <w:basedOn w:val="862"/>
    <w:uiPriority w:val="0"/>
    <w:qFormat/>
  </w:style>
  <w:style w:type="character" w:styleId="885">
    <w:name w:val="Hyperlink"/>
    <w:basedOn w:val="862"/>
    <w:uiPriority w:val="0"/>
    <w:qFormat/>
    <w:rPr>
      <w:color w:val="0000ff"/>
      <w:u w:val="single"/>
    </w:rPr>
  </w:style>
  <w:style w:type="character" w:styleId="886" w:customStyle="1">
    <w:name w:val="日期 Char"/>
    <w:basedOn w:val="862"/>
    <w:link w:val="875"/>
    <w:uiPriority w:val="0"/>
    <w:qFormat/>
    <w:rPr>
      <w:sz w:val="24"/>
    </w:rPr>
  </w:style>
  <w:style w:type="character" w:styleId="887" w:customStyle="1">
    <w:name w:val="正文文本缩进 3 Char"/>
    <w:basedOn w:val="862"/>
    <w:link w:val="880"/>
    <w:uiPriority w:val="0"/>
    <w:qFormat/>
    <w:rPr>
      <w:sz w:val="16"/>
      <w:szCs w:val="16"/>
    </w:rPr>
  </w:style>
  <w:style w:type="character" w:styleId="888" w:customStyle="1">
    <w:name w:val="批注框文本 Char"/>
    <w:basedOn w:val="862"/>
    <w:link w:val="877"/>
    <w:uiPriority w:val="0"/>
    <w:qFormat/>
    <w:rPr>
      <w:sz w:val="18"/>
      <w:szCs w:val="18"/>
    </w:rPr>
  </w:style>
  <w:style w:type="character" w:styleId="889" w:customStyle="1">
    <w:name w:val="纯文本 Char"/>
    <w:uiPriority w:val="99"/>
    <w:qFormat/>
    <w:rPr>
      <w:rFonts w:ascii="宋体" w:hAnsi="Courier New"/>
      <w:sz w:val="21"/>
    </w:rPr>
  </w:style>
  <w:style w:type="character" w:styleId="890" w:customStyle="1">
    <w:name w:val="标题 3 Char"/>
    <w:basedOn w:val="862"/>
    <w:link w:val="860"/>
    <w:uiPriority w:val="0"/>
    <w:qFormat/>
    <w:rPr>
      <w:b/>
      <w:sz w:val="32"/>
    </w:rPr>
  </w:style>
  <w:style w:type="character" w:styleId="891" w:customStyle="1">
    <w:name w:val="标题 4 Char"/>
    <w:basedOn w:val="862"/>
    <w:link w:val="861"/>
    <w:uiPriority w:val="0"/>
    <w:qFormat/>
    <w:rPr>
      <w:rFonts w:ascii="Arial" w:hAnsi="Arial" w:eastAsia="黑体"/>
      <w:b/>
      <w:bCs/>
      <w:sz w:val="28"/>
      <w:szCs w:val="28"/>
    </w:rPr>
  </w:style>
  <w:style w:type="character" w:styleId="892" w:customStyle="1">
    <w:name w:val="正文缩进2格 Char"/>
    <w:link w:val="893"/>
    <w:uiPriority w:val="0"/>
    <w:qFormat/>
    <w:rPr>
      <w:rFonts w:ascii="仿宋_GB2312" w:hAnsi="宋体" w:eastAsia="仿宋_GB2312"/>
      <w:sz w:val="31"/>
      <w:szCs w:val="28"/>
      <w:lang w:bidi="ar-SA"/>
    </w:rPr>
  </w:style>
  <w:style w:type="paragraph" w:styleId="893" w:customStyle="1">
    <w:name w:val="正文缩进2格"/>
    <w:basedOn w:val="857"/>
    <w:link w:val="892"/>
    <w:uiPriority w:val="0"/>
    <w:qFormat/>
    <w:pPr>
      <w:ind w:firstLine="639"/>
      <w:spacing w:line="600" w:lineRule="exact"/>
    </w:pPr>
    <w:rPr>
      <w:rFonts w:ascii="仿宋_GB2312" w:hAnsi="宋体" w:eastAsia="仿宋_GB2312"/>
      <w:sz w:val="31"/>
      <w:szCs w:val="28"/>
    </w:rPr>
  </w:style>
  <w:style w:type="character" w:styleId="894" w:customStyle="1">
    <w:name w:val="纯文本 Char2"/>
    <w:basedOn w:val="862"/>
    <w:uiPriority w:val="0"/>
    <w:qFormat/>
    <w:rPr>
      <w:rFonts w:ascii="宋体" w:hAnsi="Courier New" w:eastAsia="宋体"/>
      <w:sz w:val="24"/>
      <w:lang w:val="en-US" w:eastAsia="zh-CN" w:bidi="ar-SA"/>
    </w:rPr>
  </w:style>
  <w:style w:type="character" w:styleId="895" w:customStyle="1">
    <w:name w:val="纯文本 Char1"/>
    <w:basedOn w:val="862"/>
    <w:link w:val="874"/>
    <w:uiPriority w:val="0"/>
    <w:qFormat/>
    <w:rPr>
      <w:rFonts w:ascii="宋体" w:hAnsi="Courier New" w:cs="Courier New"/>
      <w:sz w:val="21"/>
      <w:szCs w:val="21"/>
    </w:rPr>
  </w:style>
  <w:style w:type="character" w:styleId="896" w:customStyle="1">
    <w:name w:val="正文缩进 Char"/>
    <w:link w:val="864"/>
    <w:uiPriority w:val="0"/>
    <w:qFormat/>
    <w:rPr>
      <w:rFonts w:eastAsia="宋体"/>
      <w:sz w:val="21"/>
      <w:szCs w:val="24"/>
      <w:lang w:val="en-US" w:eastAsia="zh-CN" w:bidi="ar-SA"/>
    </w:rPr>
  </w:style>
  <w:style w:type="character" w:styleId="897" w:customStyle="1">
    <w:name w:val="页眉 Char"/>
    <w:link w:val="879"/>
    <w:uiPriority w:val="99"/>
    <w:qFormat/>
    <w:rPr>
      <w:sz w:val="18"/>
      <w:szCs w:val="18"/>
    </w:rPr>
  </w:style>
  <w:style w:type="paragraph" w:styleId="898" w:customStyle="1">
    <w:name w:val="Char"/>
    <w:basedOn w:val="866"/>
    <w:uiPriority w:val="0"/>
    <w:qFormat/>
    <w:rPr>
      <w:rFonts w:ascii="Tahoma" w:hAnsi="Tahoma"/>
      <w:sz w:val="24"/>
    </w:rPr>
  </w:style>
  <w:style w:type="paragraph" w:styleId="899" w:customStyle="1">
    <w:name w:val="普通正文"/>
    <w:basedOn w:val="857"/>
    <w:uiPriority w:val="0"/>
    <w:qFormat/>
    <w:pPr>
      <w:ind w:firstLine="480"/>
      <w:jc w:val="left"/>
      <w:spacing w:before="120" w:after="120" w:line="360" w:lineRule="auto"/>
    </w:pPr>
    <w:rPr>
      <w:rFonts w:ascii="Arial" w:hAnsi="Arial"/>
      <w:sz w:val="24"/>
    </w:rPr>
  </w:style>
  <w:style w:type="paragraph" w:styleId="900" w:customStyle="1">
    <w:name w:val="msonormalcxspmiddle"/>
    <w:basedOn w:val="857"/>
    <w:uiPriority w:val="0"/>
    <w:qFormat/>
    <w:pPr>
      <w:jc w:val="left"/>
      <w:spacing w:before="100" w:beforeAutospacing="1" w:after="100" w:afterAutospacing="1"/>
      <w:widowControl/>
    </w:pPr>
    <w:rPr>
      <w:rFonts w:ascii="宋体" w:hAnsi="宋体" w:cs="宋体"/>
      <w:sz w:val="24"/>
    </w:rPr>
  </w:style>
  <w:style w:type="paragraph" w:styleId="901" w:customStyle="1">
    <w:name w:val="Char1"/>
    <w:basedOn w:val="857"/>
    <w:uiPriority w:val="0"/>
    <w:qFormat/>
    <w:pPr>
      <w:tabs>
        <w:tab w:val="left" w:pos="360" w:leader="none"/>
      </w:tabs>
    </w:pPr>
    <w:rPr>
      <w:color w:val="000000"/>
      <w:sz w:val="24"/>
    </w:rPr>
  </w:style>
  <w:style w:type="paragraph" w:styleId="902" w:customStyle="1">
    <w:name w:val="Char Char Char Char"/>
    <w:basedOn w:val="866"/>
    <w:uiPriority w:val="0"/>
    <w:qFormat/>
    <w:pPr>
      <w:spacing w:line="360" w:lineRule="auto"/>
    </w:pPr>
    <w:rPr>
      <w:szCs w:val="20"/>
    </w:rPr>
  </w:style>
  <w:style w:type="character" w:styleId="903" w:customStyle="1">
    <w:name w:val="p0 Char"/>
    <w:link w:val="904"/>
    <w:uiPriority w:val="0"/>
    <w:qFormat/>
    <w:rPr>
      <w:sz w:val="21"/>
      <w:szCs w:val="21"/>
    </w:rPr>
  </w:style>
  <w:style w:type="paragraph" w:styleId="904" w:customStyle="1">
    <w:name w:val="p0"/>
    <w:basedOn w:val="857"/>
    <w:link w:val="903"/>
    <w:uiPriority w:val="0"/>
    <w:qFormat/>
    <w:pPr>
      <w:widowControl/>
    </w:pPr>
    <w:rPr>
      <w:szCs w:val="21"/>
    </w:rPr>
  </w:style>
  <w:style w:type="character" w:styleId="905" w:customStyle="1">
    <w:name w:val="标题 2 Char"/>
    <w:link w:val="859"/>
    <w:uiPriority w:val="0"/>
    <w:qFormat/>
    <w:rPr>
      <w:rFonts w:ascii="Arial" w:hAnsi="Arial" w:eastAsia="黑体"/>
      <w:b/>
      <w:bCs/>
      <w:sz w:val="32"/>
      <w:szCs w:val="32"/>
    </w:rPr>
  </w:style>
  <w:style w:type="character" w:styleId="906" w:customStyle="1">
    <w:name w:val="正文文本缩进 2 Char"/>
    <w:basedOn w:val="862"/>
    <w:link w:val="876"/>
    <w:uiPriority w:val="0"/>
    <w:qFormat/>
    <w:rPr>
      <w:sz w:val="21"/>
      <w:szCs w:val="24"/>
    </w:rPr>
  </w:style>
  <w:style w:type="character" w:styleId="907" w:customStyle="1">
    <w:name w:val="font51"/>
    <w:basedOn w:val="862"/>
    <w:uiPriority w:val="0"/>
    <w:qFormat/>
    <w:rPr>
      <w:rFonts w:hint="default" w:ascii="Times New Roman" w:hAnsi="Times New Roman" w:cs="Times New Roman"/>
      <w:b/>
      <w:bCs/>
      <w:color w:val="000000"/>
      <w:sz w:val="24"/>
      <w:szCs w:val="24"/>
      <w:u w:val="none"/>
    </w:rPr>
  </w:style>
  <w:style w:type="numbering" w:styleId="9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a3f94c67-9ffb-4d3b-883f-d109cc156e7a</errorID>
      <errorWord xmlns="http://schemas.wps.cn/vas-ai-hub/contract-review">国家发改委</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国家发展改革委</item>
      </candidateList>
      <explain xmlns="http://schemas.wps.cn/vas-ai-hub/contract-review"/>
      <paraID xmlns="http://schemas.wps.cn/vas-ai-hub/contract-review">762E7F14</paraID>
      <start xmlns="http://schemas.wps.cn/vas-ai-hub/contract-review">13</start>
      <end xmlns="http://schemas.wps.cn/vas-ai-hub/contract-review">18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889ea093-d195-4045-8449-c52d003bfd91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AF5E0E1</paraID>
      <start xmlns="http://schemas.wps.cn/vas-ai-hub/contract-review">65</start>
      <end xmlns="http://schemas.wps.cn/vas-ai-hub/contract-review">66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5fead3b2-7b50-4aa3-aa09-e6a78594fc2c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5ECDED40</paraID>
      <start xmlns="http://schemas.wps.cn/vas-ai-hub/contract-review">38</start>
      <end xmlns="http://schemas.wps.cn/vas-ai-hub/contract-review">40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1a23e2bc-011c-4741-b22f-945d48b0247b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120007AC</paraID>
      <start xmlns="http://schemas.wps.cn/vas-ai-hub/contract-review">37</start>
      <end xmlns="http://schemas.wps.cn/vas-ai-hub/contract-review">39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8d4698e5-d090-41c4-a56f-bdf6452600b2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50D96B4D</paraID>
      <start xmlns="http://schemas.wps.cn/vas-ai-hub/contract-review">54</start>
      <end xmlns="http://schemas.wps.cn/vas-ai-hub/contract-review">55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46abde32-a062-4756-99e7-f11ff047c665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50D96B4D</paraID>
      <start xmlns="http://schemas.wps.cn/vas-ai-hub/contract-review">59</start>
      <end xmlns="http://schemas.wps.cn/vas-ai-hub/contract-review">60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40747ada-d155-4c16-9131-e8d4de77b56f</errorID>
      <errorWord xmlns="http://schemas.wps.cn/vas-ai-hub/contract-review">国家发改委</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国家发展改革委</item>
      </candidateList>
      <explain xmlns="http://schemas.wps.cn/vas-ai-hub/contract-review"/>
      <paraID xmlns="http://schemas.wps.cn/vas-ai-hub/contract-review">45CC3590</paraID>
      <start xmlns="http://schemas.wps.cn/vas-ai-hub/contract-review">18</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4ea3284f-84c5-4024-9f8c-64ee03acab94</errorID>
      <errorWord xmlns="http://schemas.wps.cn/vas-ai-hub/contract-review">其间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期间</item>
      </candidateList>
      <explain xmlns="http://schemas.wps.cn/vas-ai-hub/contract-review">存在发音相同字词的误用。</explain>
      <paraID xmlns="http://schemas.wps.cn/vas-ai-hub/contract-review">18C986CF</paraID>
      <start xmlns="http://schemas.wps.cn/vas-ai-hub/contract-review">48</start>
      <end xmlns="http://schemas.wps.cn/vas-ai-hub/contract-review">50</end>
      <status xmlns="http://schemas.wps.cn/vas-ai-hub/contract-review">modified</status>
      <modifiedWord xmlns="http://schemas.wps.cn/vas-ai-hub/contract-review">期间</modifiedWord>
      <trackRevisions xmlns="http://schemas.wps.cn/vas-ai-hub/contract-review">false</trackRevisions>
    </reviewItem>
    <reviewItem xmlns="http://schemas.wps.cn/vas-ai-hub/contract-review">
      <errorID xmlns="http://schemas.wps.cn/vas-ai-hub/contract-review">4c0697f1-52bf-42f3-b18b-156a780c32e9</errorID>
      <errorWord xmlns="http://schemas.wps.cn/vas-ai-hub/contract-review">其间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期间</item>
      </candidateList>
      <explain xmlns="http://schemas.wps.cn/vas-ai-hub/contract-review">存在发音相同字词的误用。</explain>
      <paraID xmlns="http://schemas.wps.cn/vas-ai-hub/contract-review">1821CF42</paraID>
      <start xmlns="http://schemas.wps.cn/vas-ai-hub/contract-review">51</start>
      <end xmlns="http://schemas.wps.cn/vas-ai-hub/contract-review">53</end>
      <status xmlns="http://schemas.wps.cn/vas-ai-hub/contract-review">modified</status>
      <modifiedWord xmlns="http://schemas.wps.cn/vas-ai-hub/contract-review">期间</modifiedWord>
      <trackRevisions xmlns="http://schemas.wps.cn/vas-ai-hub/contract-review">false</trackRevisions>
    </reviewItem>
    <reviewItem xmlns="http://schemas.wps.cn/vas-ai-hub/contract-review">
      <errorID xmlns="http://schemas.wps.cn/vas-ai-hub/contract-review">1f3abd33-4f7c-46e8-b74f-03f94d96a896</errorID>
      <errorWord xmlns="http://schemas.wps.cn/vas-ai-hub/contract-review">即时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及时</item>
      </candidateList>
      <explain xmlns="http://schemas.wps.cn/vas-ai-hub/contract-review"/>
      <paraID xmlns="http://schemas.wps.cn/vas-ai-hub/contract-review">7279DF0A</paraID>
      <start xmlns="http://schemas.wps.cn/vas-ai-hub/contract-review">76</start>
      <end xmlns="http://schemas.wps.cn/vas-ai-hub/contract-review">78</end>
      <status xmlns="http://schemas.wps.cn/vas-ai-hub/contract-review">ignored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D4363AAE-749B-4609-A206-EBA2C12823C9}"/>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钱云云</cp:lastModifiedBy>
  <cp:revision>24</cp:revision>
  <dcterms:created xsi:type="dcterms:W3CDTF">2023-08-05T08:20:00Z</dcterms:created>
  <dcterms:modified xsi:type="dcterms:W3CDTF">2026-08-31T02:36:48Z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08C6870615A94F0E9F237A1632E4EE95_13</vt:lpwstr>
  </property>
  <property fmtid="{D5CDD505-2E9C-101B-9397-08002B2CF9AE}" pid="4" name="KSOTemplateDocerSaveRecord">
    <vt:lpwstr>eyJoZGlkIjoiMzljNGYxZTcxMmI1N2Y4ZDYyZGFiYTdlOGI0Y2YzZTAiLCJ1c2VySWQiOiI3MDk5NjYxMDgifQ==</vt:lpwstr>
  </property>
</Properties>
</file>