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9AA75" w14:textId="77777777" w:rsidR="007C0485" w:rsidRDefault="007C0485">
      <w:pPr>
        <w:pStyle w:val="af7"/>
        <w:spacing w:before="120" w:beforeAutospacing="0" w:after="120" w:afterAutospacing="0" w:line="360" w:lineRule="auto"/>
        <w:jc w:val="both"/>
        <w:rPr>
          <w:rFonts w:ascii="宋体" w:hAnsi="宋体" w:cs="宋体" w:hint="eastAsia"/>
          <w:sz w:val="84"/>
          <w:szCs w:val="84"/>
        </w:rPr>
      </w:pPr>
    </w:p>
    <w:p w14:paraId="6F0D3B7E" w14:textId="77777777" w:rsidR="007C0485" w:rsidRDefault="00000000">
      <w:pPr>
        <w:pStyle w:val="af7"/>
        <w:spacing w:before="120" w:beforeAutospacing="0" w:after="120" w:afterAutospacing="0" w:line="360" w:lineRule="auto"/>
        <w:jc w:val="center"/>
        <w:rPr>
          <w:rFonts w:ascii="宋体" w:hAnsi="宋体" w:cs="宋体" w:hint="eastAsia"/>
        </w:rPr>
      </w:pPr>
      <w:proofErr w:type="gramStart"/>
      <w:r>
        <w:rPr>
          <w:rFonts w:ascii="宋体" w:hAnsi="宋体" w:cs="宋体" w:hint="eastAsia"/>
          <w:sz w:val="84"/>
          <w:szCs w:val="84"/>
        </w:rPr>
        <w:t>招 标 文 件</w:t>
      </w:r>
      <w:proofErr w:type="gramEnd"/>
    </w:p>
    <w:p w14:paraId="69B04DAD" w14:textId="77777777" w:rsidR="007C0485" w:rsidRDefault="007C0485">
      <w:pPr>
        <w:pStyle w:val="af7"/>
        <w:spacing w:before="120" w:beforeAutospacing="0" w:after="120" w:afterAutospacing="0" w:line="360" w:lineRule="auto"/>
        <w:ind w:firstLine="2249"/>
        <w:rPr>
          <w:rFonts w:ascii="宋体" w:hAnsi="宋体" w:cs="宋体" w:hint="eastAsia"/>
          <w:sz w:val="32"/>
          <w:szCs w:val="32"/>
        </w:rPr>
      </w:pPr>
    </w:p>
    <w:p w14:paraId="2BA0DE42" w14:textId="77777777" w:rsidR="007C0485" w:rsidRDefault="007C0485">
      <w:pPr>
        <w:pStyle w:val="af7"/>
        <w:spacing w:before="120" w:beforeAutospacing="0" w:after="120" w:afterAutospacing="0" w:line="360" w:lineRule="auto"/>
        <w:rPr>
          <w:rFonts w:ascii="宋体" w:hAnsi="宋体" w:cs="宋体" w:hint="eastAsia"/>
          <w:sz w:val="32"/>
          <w:szCs w:val="32"/>
        </w:rPr>
      </w:pPr>
    </w:p>
    <w:p w14:paraId="557B5FD8" w14:textId="77777777" w:rsidR="007C0485" w:rsidRDefault="00000000">
      <w:pPr>
        <w:pStyle w:val="af7"/>
        <w:spacing w:before="120" w:beforeAutospacing="0" w:after="120" w:afterAutospacing="0" w:line="360" w:lineRule="auto"/>
        <w:ind w:firstLine="1600"/>
        <w:jc w:val="both"/>
        <w:rPr>
          <w:rFonts w:ascii="宋体" w:hAnsi="宋体" w:cs="宋体" w:hint="eastAsia"/>
          <w:sz w:val="32"/>
          <w:szCs w:val="32"/>
        </w:rPr>
      </w:pPr>
      <w:r>
        <w:rPr>
          <w:rFonts w:ascii="宋体" w:hAnsi="宋体" w:cs="宋体" w:hint="eastAsia"/>
          <w:sz w:val="32"/>
          <w:szCs w:val="32"/>
        </w:rPr>
        <w:t>项目名称：连云港市生态环境局机关食堂食材采购及配送服务</w:t>
      </w:r>
    </w:p>
    <w:p w14:paraId="7918C173" w14:textId="77777777" w:rsidR="007C0485" w:rsidRDefault="00000000">
      <w:pPr>
        <w:pStyle w:val="af7"/>
        <w:spacing w:before="120" w:beforeAutospacing="0" w:after="120" w:afterAutospacing="0" w:line="360" w:lineRule="auto"/>
        <w:ind w:firstLine="1600"/>
        <w:jc w:val="both"/>
        <w:rPr>
          <w:rFonts w:ascii="宋体" w:hAnsi="宋体" w:cs="宋体" w:hint="eastAsia"/>
          <w:sz w:val="32"/>
          <w:szCs w:val="32"/>
        </w:rPr>
      </w:pPr>
      <w:r>
        <w:rPr>
          <w:rFonts w:ascii="宋体" w:hAnsi="宋体" w:cs="宋体" w:hint="eastAsia"/>
          <w:sz w:val="32"/>
          <w:szCs w:val="32"/>
        </w:rPr>
        <w:t>项目编号：JSZC-320700-RJXM-G2026-0009</w:t>
      </w:r>
    </w:p>
    <w:p w14:paraId="45C24CC4" w14:textId="77777777" w:rsidR="007C0485" w:rsidRDefault="00000000">
      <w:pPr>
        <w:pStyle w:val="af7"/>
        <w:spacing w:before="120" w:beforeAutospacing="0" w:after="120" w:afterAutospacing="0" w:line="360" w:lineRule="auto"/>
        <w:jc w:val="center"/>
        <w:rPr>
          <w:rFonts w:ascii="宋体" w:hAnsi="宋体" w:cs="宋体" w:hint="eastAsia"/>
          <w:sz w:val="32"/>
          <w:szCs w:val="32"/>
        </w:rPr>
      </w:pPr>
      <w:r>
        <w:rPr>
          <w:rFonts w:ascii="宋体" w:hAnsi="宋体" w:cs="宋体" w:hint="eastAsia"/>
          <w:sz w:val="32"/>
          <w:szCs w:val="32"/>
        </w:rPr>
        <w:t> </w:t>
      </w:r>
    </w:p>
    <w:p w14:paraId="4A07DBEF" w14:textId="77777777" w:rsidR="007C0485" w:rsidRDefault="007C0485">
      <w:pPr>
        <w:pStyle w:val="af7"/>
        <w:spacing w:beforeAutospacing="0" w:afterAutospacing="0" w:line="360" w:lineRule="auto"/>
        <w:rPr>
          <w:rFonts w:ascii="宋体" w:hAnsi="宋体" w:cs="宋体" w:hint="eastAsia"/>
        </w:rPr>
      </w:pPr>
    </w:p>
    <w:p w14:paraId="2A8D4CC6" w14:textId="77777777" w:rsidR="007C0485" w:rsidRDefault="00000000">
      <w:pPr>
        <w:pStyle w:val="af7"/>
        <w:spacing w:beforeAutospacing="0" w:afterAutospacing="0" w:line="360" w:lineRule="auto"/>
        <w:rPr>
          <w:rFonts w:ascii="宋体" w:hAnsi="宋体" w:cs="宋体" w:hint="eastAsia"/>
        </w:rPr>
      </w:pPr>
      <w:r>
        <w:rPr>
          <w:rFonts w:ascii="宋体" w:hAnsi="宋体" w:cs="宋体" w:hint="eastAsia"/>
        </w:rPr>
        <w:t> </w:t>
      </w:r>
    </w:p>
    <w:p w14:paraId="09C6FF75" w14:textId="77777777" w:rsidR="007C0485" w:rsidRDefault="00000000">
      <w:pPr>
        <w:spacing w:before="120" w:after="120" w:line="360" w:lineRule="auto"/>
        <w:ind w:firstLine="1280"/>
        <w:rPr>
          <w:rFonts w:ascii="宋体" w:hAnsi="宋体" w:cs="宋体" w:hint="eastAsia"/>
          <w:bCs/>
          <w:sz w:val="32"/>
          <w:szCs w:val="24"/>
        </w:rPr>
      </w:pPr>
      <w:proofErr w:type="gramStart"/>
      <w:r>
        <w:rPr>
          <w:rFonts w:ascii="宋体" w:hAnsi="宋体" w:cs="宋体" w:hint="eastAsia"/>
          <w:bCs/>
          <w:sz w:val="32"/>
          <w:szCs w:val="24"/>
        </w:rPr>
        <w:t xml:space="preserve">采   购   </w:t>
      </w:r>
      <w:proofErr w:type="gramEnd"/>
      <w:r>
        <w:rPr>
          <w:rFonts w:ascii="宋体" w:hAnsi="宋体" w:cs="宋体" w:hint="eastAsia"/>
          <w:bCs/>
          <w:sz w:val="32"/>
          <w:szCs w:val="24"/>
        </w:rPr>
        <w:t xml:space="preserve">人：连云港市生态环境局 </w:t>
      </w:r>
    </w:p>
    <w:p w14:paraId="3242CF78" w14:textId="77777777" w:rsidR="007C0485" w:rsidRDefault="00000000">
      <w:pPr>
        <w:spacing w:before="120" w:after="120" w:line="360" w:lineRule="auto"/>
        <w:ind w:firstLine="1280"/>
        <w:jc w:val="left"/>
        <w:rPr>
          <w:rFonts w:ascii="宋体" w:hAnsi="宋体" w:cs="宋体" w:hint="eastAsia"/>
          <w:sz w:val="32"/>
          <w:szCs w:val="32"/>
        </w:rPr>
      </w:pPr>
      <w:r>
        <w:rPr>
          <w:rFonts w:ascii="宋体" w:hAnsi="宋体" w:cs="宋体" w:hint="eastAsia"/>
          <w:bCs/>
          <w:sz w:val="32"/>
          <w:szCs w:val="24"/>
        </w:rPr>
        <w:t xml:space="preserve">采购代理机构：江苏瑞杰项目管理顾问有限公司 </w:t>
      </w:r>
    </w:p>
    <w:p w14:paraId="481E0FA0" w14:textId="77777777" w:rsidR="007C0485" w:rsidRDefault="007C0485">
      <w:pPr>
        <w:pStyle w:val="af7"/>
        <w:spacing w:before="120" w:beforeAutospacing="0" w:after="120" w:afterAutospacing="0" w:line="360" w:lineRule="auto"/>
        <w:jc w:val="center"/>
        <w:rPr>
          <w:rFonts w:ascii="宋体" w:hAnsi="宋体" w:cs="宋体" w:hint="eastAsia"/>
          <w:sz w:val="32"/>
          <w:szCs w:val="32"/>
        </w:rPr>
      </w:pPr>
    </w:p>
    <w:p w14:paraId="444A4F95" w14:textId="77777777" w:rsidR="007C0485" w:rsidRDefault="00000000">
      <w:pPr>
        <w:pStyle w:val="af7"/>
        <w:spacing w:before="120" w:beforeAutospacing="0" w:after="120" w:afterAutospacing="0" w:line="360" w:lineRule="auto"/>
        <w:jc w:val="center"/>
        <w:rPr>
          <w:rFonts w:ascii="宋体" w:hAnsi="宋体" w:cs="宋体" w:hint="eastAsia"/>
        </w:rPr>
      </w:pPr>
      <w:r>
        <w:rPr>
          <w:rFonts w:ascii="宋体" w:hAnsi="宋体" w:cs="宋体" w:hint="eastAsia"/>
          <w:sz w:val="32"/>
          <w:szCs w:val="32"/>
        </w:rPr>
        <w:t>2026年08月</w:t>
      </w:r>
    </w:p>
    <w:p w14:paraId="71DBD487" w14:textId="77777777" w:rsidR="007C0485" w:rsidRDefault="00000000">
      <w:pPr>
        <w:pStyle w:val="af7"/>
        <w:spacing w:before="120" w:beforeAutospacing="0" w:after="120" w:afterAutospacing="0" w:line="360" w:lineRule="auto"/>
        <w:rPr>
          <w:rFonts w:ascii="宋体" w:hAnsi="宋体" w:cs="宋体" w:hint="eastAsia"/>
        </w:rPr>
      </w:pPr>
      <w:r>
        <w:rPr>
          <w:rFonts w:ascii="宋体" w:hAnsi="宋体" w:cs="宋体" w:hint="eastAsia"/>
          <w:szCs w:val="24"/>
        </w:rPr>
        <w:t xml:space="preserve">                        </w:t>
      </w:r>
    </w:p>
    <w:p w14:paraId="1975313D" w14:textId="77777777" w:rsidR="007C0485" w:rsidRDefault="00000000">
      <w:pPr>
        <w:spacing w:line="480" w:lineRule="auto"/>
        <w:jc w:val="center"/>
        <w:outlineLvl w:val="0"/>
        <w:rPr>
          <w:rFonts w:ascii="宋体" w:hAnsi="宋体" w:cs="宋体" w:hint="eastAsia"/>
          <w:b/>
          <w:sz w:val="44"/>
          <w:szCs w:val="21"/>
        </w:rPr>
      </w:pPr>
      <w:r>
        <w:rPr>
          <w:rFonts w:ascii="宋体" w:hAnsi="宋体" w:cs="宋体" w:hint="eastAsia"/>
          <w:szCs w:val="21"/>
        </w:rPr>
        <w:br w:type="page" w:clear="all"/>
      </w:r>
      <w:bookmarkStart w:id="0" w:name="_Toc120614210"/>
      <w:bookmarkStart w:id="1" w:name="_Toc20823272"/>
      <w:bookmarkStart w:id="2" w:name="_Toc513029200"/>
      <w:bookmarkStart w:id="3" w:name="_Toc479757206"/>
      <w:bookmarkStart w:id="4" w:name="_Toc523127445"/>
      <w:bookmarkStart w:id="5" w:name="_Toc16938516"/>
      <w:proofErr w:type="gramStart"/>
      <w:r>
        <w:rPr>
          <w:rFonts w:ascii="宋体" w:hAnsi="宋体" w:cs="宋体" w:hint="eastAsia"/>
          <w:b/>
          <w:sz w:val="44"/>
          <w:szCs w:val="21"/>
        </w:rPr>
        <w:lastRenderedPageBreak/>
        <w:t>总  目</w:t>
      </w:r>
      <w:proofErr w:type="gramEnd"/>
      <w:r>
        <w:rPr>
          <w:rFonts w:ascii="宋体" w:hAnsi="宋体" w:cs="宋体" w:hint="eastAsia"/>
          <w:b/>
          <w:sz w:val="44"/>
          <w:szCs w:val="21"/>
        </w:rPr>
        <w:t xml:space="preserve">  录</w:t>
      </w:r>
    </w:p>
    <w:p w14:paraId="3FEE9DBE" w14:textId="77777777" w:rsidR="007C0485" w:rsidRDefault="007C0485">
      <w:pPr>
        <w:spacing w:line="480" w:lineRule="auto"/>
        <w:rPr>
          <w:rFonts w:ascii="宋体" w:hAnsi="宋体" w:cs="宋体" w:hint="eastAsia"/>
          <w:b/>
          <w:sz w:val="28"/>
          <w:szCs w:val="21"/>
        </w:rPr>
      </w:pPr>
    </w:p>
    <w:p w14:paraId="40265EC9" w14:textId="77777777" w:rsidR="007C0485" w:rsidRDefault="00000000">
      <w:pPr>
        <w:spacing w:line="480" w:lineRule="auto"/>
        <w:ind w:firstLine="1440"/>
        <w:outlineLvl w:val="0"/>
        <w:rPr>
          <w:rFonts w:ascii="宋体" w:hAnsi="宋体" w:cs="宋体" w:hint="eastAsia"/>
          <w:sz w:val="30"/>
          <w:szCs w:val="30"/>
        </w:rPr>
      </w:pPr>
      <w:proofErr w:type="gramStart"/>
      <w:r>
        <w:rPr>
          <w:rFonts w:ascii="宋体" w:hAnsi="宋体" w:cs="宋体" w:hint="eastAsia"/>
          <w:sz w:val="30"/>
          <w:szCs w:val="30"/>
        </w:rPr>
        <w:t>第一章  投标邀请</w:t>
      </w:r>
      <w:proofErr w:type="gramEnd"/>
      <w:r>
        <w:rPr>
          <w:rFonts w:ascii="宋体" w:hAnsi="宋体" w:cs="宋体" w:hint="eastAsia"/>
          <w:sz w:val="30"/>
          <w:szCs w:val="30"/>
        </w:rPr>
        <w:t>……………………………………3</w:t>
      </w:r>
    </w:p>
    <w:p w14:paraId="1B0F19EA" w14:textId="77777777" w:rsidR="007C0485" w:rsidRDefault="00000000">
      <w:pPr>
        <w:spacing w:line="480" w:lineRule="auto"/>
        <w:ind w:firstLine="1440"/>
        <w:outlineLvl w:val="0"/>
        <w:rPr>
          <w:rFonts w:ascii="宋体" w:hAnsi="宋体" w:cs="宋体" w:hint="eastAsia"/>
          <w:sz w:val="30"/>
          <w:szCs w:val="30"/>
        </w:rPr>
      </w:pPr>
      <w:proofErr w:type="gramStart"/>
      <w:r>
        <w:rPr>
          <w:rFonts w:ascii="宋体" w:hAnsi="宋体" w:cs="宋体" w:hint="eastAsia"/>
          <w:sz w:val="30"/>
          <w:szCs w:val="30"/>
        </w:rPr>
        <w:t xml:space="preserve">第二章  </w:t>
      </w:r>
      <w:r>
        <w:rPr>
          <w:rFonts w:ascii="宋体" w:hAnsi="宋体" w:cs="宋体" w:hint="eastAsia"/>
          <w:bCs/>
          <w:sz w:val="30"/>
          <w:szCs w:val="30"/>
        </w:rPr>
        <w:t>投标人须知</w:t>
      </w:r>
      <w:proofErr w:type="gramEnd"/>
      <w:r>
        <w:rPr>
          <w:rFonts w:ascii="宋体" w:hAnsi="宋体" w:cs="宋体" w:hint="eastAsia"/>
          <w:sz w:val="30"/>
          <w:szCs w:val="30"/>
        </w:rPr>
        <w:t xml:space="preserve">…………………………………8 </w:t>
      </w:r>
    </w:p>
    <w:p w14:paraId="2D61F821" w14:textId="77777777" w:rsidR="007C0485" w:rsidRDefault="00000000">
      <w:pPr>
        <w:spacing w:line="480" w:lineRule="auto"/>
        <w:ind w:firstLine="1440"/>
        <w:outlineLvl w:val="0"/>
        <w:rPr>
          <w:rFonts w:ascii="宋体" w:hAnsi="宋体" w:cs="宋体" w:hint="eastAsia"/>
          <w:sz w:val="30"/>
          <w:szCs w:val="30"/>
        </w:rPr>
      </w:pPr>
      <w:proofErr w:type="gramStart"/>
      <w:r>
        <w:rPr>
          <w:rFonts w:ascii="宋体" w:hAnsi="宋体" w:cs="宋体" w:hint="eastAsia"/>
          <w:sz w:val="30"/>
          <w:szCs w:val="30"/>
        </w:rPr>
        <w:t>第三章  合同文本</w:t>
      </w:r>
      <w:proofErr w:type="gramEnd"/>
      <w:r>
        <w:rPr>
          <w:rFonts w:ascii="宋体" w:hAnsi="宋体" w:cs="宋体" w:hint="eastAsia"/>
          <w:sz w:val="30"/>
          <w:szCs w:val="30"/>
        </w:rPr>
        <w:t>……………………………………23</w:t>
      </w:r>
    </w:p>
    <w:p w14:paraId="2278E6D4" w14:textId="77777777" w:rsidR="007C0485" w:rsidRDefault="00000000">
      <w:pPr>
        <w:spacing w:line="480" w:lineRule="auto"/>
        <w:ind w:firstLine="1440"/>
        <w:outlineLvl w:val="0"/>
        <w:rPr>
          <w:rFonts w:ascii="宋体" w:hAnsi="宋体" w:cs="宋体" w:hint="eastAsia"/>
          <w:sz w:val="30"/>
          <w:szCs w:val="30"/>
        </w:rPr>
      </w:pPr>
      <w:proofErr w:type="gramStart"/>
      <w:r>
        <w:rPr>
          <w:rFonts w:ascii="宋体" w:hAnsi="宋体" w:cs="宋体" w:hint="eastAsia"/>
          <w:sz w:val="30"/>
          <w:szCs w:val="30"/>
        </w:rPr>
        <w:t>第四章  采购需求</w:t>
      </w:r>
      <w:proofErr w:type="gramEnd"/>
      <w:r>
        <w:rPr>
          <w:rFonts w:ascii="宋体" w:hAnsi="宋体" w:cs="宋体" w:hint="eastAsia"/>
          <w:sz w:val="30"/>
          <w:szCs w:val="30"/>
        </w:rPr>
        <w:t>……………………………………29</w:t>
      </w:r>
    </w:p>
    <w:p w14:paraId="133C0884" w14:textId="77777777" w:rsidR="007C0485" w:rsidRDefault="00000000">
      <w:pPr>
        <w:spacing w:line="480" w:lineRule="auto"/>
        <w:ind w:firstLine="1440"/>
        <w:outlineLvl w:val="0"/>
        <w:rPr>
          <w:rFonts w:ascii="宋体" w:hAnsi="宋体" w:cs="宋体" w:hint="eastAsia"/>
          <w:sz w:val="30"/>
          <w:szCs w:val="30"/>
        </w:rPr>
      </w:pPr>
      <w:proofErr w:type="gramStart"/>
      <w:r>
        <w:rPr>
          <w:rFonts w:ascii="宋体" w:hAnsi="宋体" w:cs="宋体" w:hint="eastAsia"/>
          <w:sz w:val="30"/>
          <w:szCs w:val="30"/>
        </w:rPr>
        <w:t xml:space="preserve">第五章  </w:t>
      </w:r>
      <w:r>
        <w:rPr>
          <w:rFonts w:ascii="宋体" w:hAnsi="宋体" w:cs="宋体" w:hint="eastAsia"/>
          <w:bCs/>
          <w:sz w:val="30"/>
          <w:szCs w:val="30"/>
        </w:rPr>
        <w:t>评标方法与评标标准</w:t>
      </w:r>
      <w:proofErr w:type="gramEnd"/>
      <w:r>
        <w:rPr>
          <w:rFonts w:ascii="宋体" w:hAnsi="宋体" w:cs="宋体" w:hint="eastAsia"/>
          <w:sz w:val="30"/>
          <w:szCs w:val="30"/>
        </w:rPr>
        <w:t>………………………40</w:t>
      </w:r>
    </w:p>
    <w:p w14:paraId="011F7DF5" w14:textId="77777777" w:rsidR="007C0485" w:rsidRDefault="00000000">
      <w:pPr>
        <w:spacing w:line="480" w:lineRule="auto"/>
        <w:ind w:firstLine="1440"/>
        <w:outlineLvl w:val="0"/>
        <w:rPr>
          <w:rFonts w:ascii="宋体" w:hAnsi="宋体" w:cs="宋体" w:hint="eastAsia"/>
          <w:sz w:val="30"/>
          <w:szCs w:val="30"/>
        </w:rPr>
      </w:pPr>
      <w:proofErr w:type="gramStart"/>
      <w:r>
        <w:rPr>
          <w:rFonts w:ascii="宋体" w:hAnsi="宋体" w:cs="宋体" w:hint="eastAsia"/>
          <w:sz w:val="30"/>
          <w:szCs w:val="30"/>
        </w:rPr>
        <w:t>第六章  投标文件格式</w:t>
      </w:r>
      <w:proofErr w:type="gramEnd"/>
      <w:r>
        <w:rPr>
          <w:rFonts w:ascii="宋体" w:hAnsi="宋体" w:cs="宋体" w:hint="eastAsia"/>
          <w:sz w:val="30"/>
          <w:szCs w:val="30"/>
        </w:rPr>
        <w:t>………………………………43</w:t>
      </w:r>
    </w:p>
    <w:p w14:paraId="302FD6DA" w14:textId="77777777" w:rsidR="007C0485" w:rsidRDefault="007C0485">
      <w:pPr>
        <w:rPr>
          <w:rFonts w:ascii="宋体" w:hAnsi="宋体" w:cs="宋体" w:hint="eastAsia"/>
          <w:sz w:val="32"/>
          <w:szCs w:val="32"/>
        </w:rPr>
      </w:pPr>
    </w:p>
    <w:p w14:paraId="3652418A" w14:textId="77777777" w:rsidR="007C0485" w:rsidRDefault="007C0485">
      <w:pPr>
        <w:rPr>
          <w:rFonts w:ascii="宋体" w:hAnsi="宋体" w:cs="宋体" w:hint="eastAsia"/>
          <w:szCs w:val="21"/>
        </w:rPr>
      </w:pPr>
    </w:p>
    <w:p w14:paraId="0CA91008" w14:textId="77777777" w:rsidR="007C0485" w:rsidRDefault="007C0485">
      <w:pPr>
        <w:rPr>
          <w:rFonts w:ascii="宋体" w:hAnsi="宋体" w:cs="宋体" w:hint="eastAsia"/>
          <w:szCs w:val="21"/>
        </w:rPr>
      </w:pPr>
    </w:p>
    <w:p w14:paraId="4CD8CA3D" w14:textId="77777777" w:rsidR="007C0485" w:rsidRDefault="007C0485">
      <w:pPr>
        <w:rPr>
          <w:rFonts w:ascii="宋体" w:hAnsi="宋体" w:cs="宋体" w:hint="eastAsia"/>
          <w:szCs w:val="21"/>
        </w:rPr>
      </w:pPr>
    </w:p>
    <w:p w14:paraId="33D35D01" w14:textId="77777777" w:rsidR="007C0485" w:rsidRDefault="007C0485">
      <w:pPr>
        <w:rPr>
          <w:rFonts w:ascii="宋体" w:hAnsi="宋体" w:cs="宋体" w:hint="eastAsia"/>
          <w:szCs w:val="21"/>
        </w:rPr>
      </w:pPr>
    </w:p>
    <w:p w14:paraId="4EA3B6D8" w14:textId="77777777" w:rsidR="007C0485" w:rsidRDefault="007C0485">
      <w:pPr>
        <w:rPr>
          <w:rFonts w:ascii="宋体" w:hAnsi="宋体" w:cs="宋体" w:hint="eastAsia"/>
          <w:szCs w:val="21"/>
        </w:rPr>
      </w:pPr>
    </w:p>
    <w:p w14:paraId="79AA613E" w14:textId="77777777" w:rsidR="007C0485" w:rsidRDefault="007C0485">
      <w:pPr>
        <w:rPr>
          <w:rFonts w:ascii="宋体" w:hAnsi="宋体" w:cs="宋体" w:hint="eastAsia"/>
          <w:szCs w:val="21"/>
        </w:rPr>
      </w:pPr>
    </w:p>
    <w:p w14:paraId="1861937E" w14:textId="77777777" w:rsidR="007C0485" w:rsidRDefault="007C0485">
      <w:pPr>
        <w:rPr>
          <w:rFonts w:ascii="宋体" w:hAnsi="宋体" w:cs="宋体" w:hint="eastAsia"/>
          <w:szCs w:val="21"/>
        </w:rPr>
      </w:pPr>
    </w:p>
    <w:p w14:paraId="726407EF" w14:textId="77777777" w:rsidR="007C0485" w:rsidRDefault="007C0485">
      <w:pPr>
        <w:rPr>
          <w:rFonts w:ascii="宋体" w:hAnsi="宋体" w:cs="宋体" w:hint="eastAsia"/>
          <w:szCs w:val="21"/>
        </w:rPr>
      </w:pPr>
    </w:p>
    <w:p w14:paraId="029160C0" w14:textId="77777777" w:rsidR="007C0485" w:rsidRDefault="007C0485">
      <w:pPr>
        <w:rPr>
          <w:rFonts w:ascii="宋体" w:hAnsi="宋体" w:cs="宋体" w:hint="eastAsia"/>
          <w:szCs w:val="21"/>
        </w:rPr>
      </w:pPr>
    </w:p>
    <w:p w14:paraId="1E396238" w14:textId="77777777" w:rsidR="007C0485" w:rsidRDefault="007C0485">
      <w:pPr>
        <w:rPr>
          <w:rFonts w:ascii="宋体" w:hAnsi="宋体" w:cs="宋体" w:hint="eastAsia"/>
          <w:szCs w:val="21"/>
        </w:rPr>
      </w:pPr>
    </w:p>
    <w:p w14:paraId="1A79C83A" w14:textId="77777777" w:rsidR="007C0485" w:rsidRDefault="007C0485">
      <w:pPr>
        <w:rPr>
          <w:rFonts w:ascii="宋体" w:hAnsi="宋体" w:cs="宋体" w:hint="eastAsia"/>
          <w:szCs w:val="21"/>
        </w:rPr>
      </w:pPr>
    </w:p>
    <w:p w14:paraId="4D03274C" w14:textId="77777777" w:rsidR="007C0485" w:rsidRDefault="007C0485">
      <w:pPr>
        <w:rPr>
          <w:rFonts w:ascii="宋体" w:hAnsi="宋体" w:cs="宋体" w:hint="eastAsia"/>
          <w:szCs w:val="21"/>
        </w:rPr>
      </w:pPr>
    </w:p>
    <w:p w14:paraId="0D075A5E" w14:textId="77777777" w:rsidR="007C0485" w:rsidRDefault="007C0485">
      <w:pPr>
        <w:rPr>
          <w:rFonts w:ascii="宋体" w:hAnsi="宋体" w:cs="宋体" w:hint="eastAsia"/>
          <w:szCs w:val="21"/>
        </w:rPr>
      </w:pPr>
    </w:p>
    <w:p w14:paraId="6E226DC3" w14:textId="77777777" w:rsidR="007C0485" w:rsidRDefault="007C0485">
      <w:pPr>
        <w:rPr>
          <w:rFonts w:ascii="宋体" w:hAnsi="宋体" w:cs="宋体" w:hint="eastAsia"/>
          <w:szCs w:val="21"/>
        </w:rPr>
      </w:pPr>
    </w:p>
    <w:p w14:paraId="39D9B2B9" w14:textId="77777777" w:rsidR="007C0485" w:rsidRDefault="007C0485">
      <w:pPr>
        <w:rPr>
          <w:rFonts w:ascii="宋体" w:hAnsi="宋体" w:cs="宋体" w:hint="eastAsia"/>
          <w:szCs w:val="21"/>
        </w:rPr>
      </w:pPr>
    </w:p>
    <w:p w14:paraId="6FAA37CC" w14:textId="77777777" w:rsidR="007C0485" w:rsidRDefault="007C0485">
      <w:pPr>
        <w:rPr>
          <w:rFonts w:ascii="宋体" w:hAnsi="宋体" w:cs="宋体" w:hint="eastAsia"/>
          <w:szCs w:val="21"/>
        </w:rPr>
      </w:pPr>
    </w:p>
    <w:p w14:paraId="702B9015" w14:textId="77777777" w:rsidR="007C0485" w:rsidRDefault="007C0485">
      <w:pPr>
        <w:rPr>
          <w:rFonts w:ascii="宋体" w:hAnsi="宋体" w:cs="宋体" w:hint="eastAsia"/>
          <w:szCs w:val="21"/>
        </w:rPr>
      </w:pPr>
    </w:p>
    <w:p w14:paraId="524362F3" w14:textId="77777777" w:rsidR="007C0485" w:rsidRDefault="007C0485">
      <w:pPr>
        <w:rPr>
          <w:rFonts w:ascii="宋体" w:hAnsi="宋体" w:cs="宋体" w:hint="eastAsia"/>
          <w:szCs w:val="21"/>
        </w:rPr>
      </w:pPr>
    </w:p>
    <w:p w14:paraId="7E37DEB6" w14:textId="77777777" w:rsidR="007C0485" w:rsidRDefault="007C0485">
      <w:pPr>
        <w:rPr>
          <w:rFonts w:ascii="宋体" w:hAnsi="宋体" w:cs="宋体" w:hint="eastAsia"/>
          <w:szCs w:val="21"/>
        </w:rPr>
      </w:pPr>
    </w:p>
    <w:p w14:paraId="4067F589" w14:textId="77777777" w:rsidR="007C0485" w:rsidRDefault="007C0485">
      <w:pPr>
        <w:rPr>
          <w:rFonts w:ascii="宋体" w:hAnsi="宋体" w:cs="宋体" w:hint="eastAsia"/>
          <w:szCs w:val="21"/>
        </w:rPr>
      </w:pPr>
    </w:p>
    <w:p w14:paraId="6F4367B3" w14:textId="77777777" w:rsidR="007C0485" w:rsidRDefault="007C0485">
      <w:pPr>
        <w:pStyle w:val="Default"/>
        <w:rPr>
          <w:rFonts w:ascii="宋体" w:hAnsi="宋体" w:cs="宋体" w:hint="eastAsia"/>
          <w:color w:val="auto"/>
        </w:rPr>
      </w:pPr>
    </w:p>
    <w:p w14:paraId="07EE438E" w14:textId="77777777" w:rsidR="007C0485" w:rsidRDefault="007C0485">
      <w:pPr>
        <w:rPr>
          <w:rFonts w:ascii="宋体" w:hAnsi="宋体" w:cs="宋体" w:hint="eastAsia"/>
          <w:szCs w:val="21"/>
        </w:rPr>
      </w:pPr>
    </w:p>
    <w:p w14:paraId="5AA24612" w14:textId="77777777" w:rsidR="007C0485" w:rsidRDefault="007C0485">
      <w:pPr>
        <w:rPr>
          <w:rFonts w:ascii="宋体" w:hAnsi="宋体" w:cs="宋体" w:hint="eastAsia"/>
          <w:szCs w:val="21"/>
        </w:rPr>
      </w:pPr>
    </w:p>
    <w:p w14:paraId="1E67162E" w14:textId="77777777" w:rsidR="007C0485" w:rsidRDefault="007C0485">
      <w:pPr>
        <w:rPr>
          <w:rFonts w:ascii="宋体" w:hAnsi="宋体" w:cs="宋体" w:hint="eastAsia"/>
          <w:szCs w:val="21"/>
        </w:rPr>
      </w:pPr>
    </w:p>
    <w:p w14:paraId="73CA9CED" w14:textId="77777777" w:rsidR="007C0485" w:rsidRDefault="007C0485">
      <w:pPr>
        <w:rPr>
          <w:rFonts w:ascii="宋体" w:hAnsi="宋体" w:cs="宋体" w:hint="eastAsia"/>
          <w:szCs w:val="21"/>
        </w:rPr>
      </w:pPr>
    </w:p>
    <w:bookmarkEnd w:id="0"/>
    <w:p w14:paraId="3EF33578" w14:textId="77777777" w:rsidR="007C0485" w:rsidRDefault="007C0485">
      <w:pPr>
        <w:rPr>
          <w:rFonts w:ascii="宋体" w:hAnsi="宋体" w:cs="宋体" w:hint="eastAsia"/>
          <w:szCs w:val="21"/>
        </w:rPr>
      </w:pPr>
    </w:p>
    <w:p w14:paraId="135722B9" w14:textId="77777777" w:rsidR="007C0485" w:rsidRDefault="00000000">
      <w:pPr>
        <w:pStyle w:val="af7"/>
        <w:spacing w:beforeAutospacing="0" w:afterAutospacing="0" w:line="360" w:lineRule="auto"/>
        <w:jc w:val="center"/>
        <w:outlineLvl w:val="0"/>
        <w:rPr>
          <w:rFonts w:ascii="宋体" w:hAnsi="宋体" w:cs="宋体" w:hint="eastAsia"/>
        </w:rPr>
      </w:pPr>
      <w:proofErr w:type="gramStart"/>
      <w:r>
        <w:rPr>
          <w:rFonts w:ascii="宋体" w:hAnsi="宋体" w:cs="宋体" w:hint="eastAsia"/>
          <w:b/>
          <w:bCs/>
          <w:sz w:val="44"/>
          <w:szCs w:val="44"/>
        </w:rPr>
        <w:t>第一章  投标邀请</w:t>
      </w:r>
      <w:proofErr w:type="gramEnd"/>
    </w:p>
    <w:p w14:paraId="10DBDCCA" w14:textId="77777777" w:rsidR="007C0485" w:rsidRDefault="00000000">
      <w:pPr>
        <w:pStyle w:val="af7"/>
        <w:spacing w:beforeAutospacing="0" w:afterAutospacing="0" w:line="360" w:lineRule="auto"/>
        <w:ind w:firstLine="480"/>
        <w:jc w:val="both"/>
        <w:rPr>
          <w:rFonts w:ascii="宋体" w:hAnsi="宋体" w:cs="宋体" w:hint="eastAsia"/>
          <w:szCs w:val="24"/>
        </w:rPr>
      </w:pPr>
      <w:r>
        <w:rPr>
          <w:rFonts w:ascii="宋体" w:hAnsi="宋体" w:cs="宋体" w:hint="eastAsia"/>
          <w:szCs w:val="24"/>
        </w:rPr>
        <w:t>受[连云港市生态环境局]的委托，江苏瑞杰项目管理顾问有限公司就[连云港市生态环境局机关食堂食材采购及配送服务]([JSZC-320700-RJXM-G2026-0009])进行公开招标采购，欢迎符合条件的投标人投标。</w:t>
      </w:r>
    </w:p>
    <w:p w14:paraId="5DB1F318" w14:textId="77777777" w:rsidR="007C0485" w:rsidRDefault="00000000">
      <w:pPr>
        <w:pStyle w:val="af7"/>
        <w:pBdr>
          <w:top w:val="single" w:sz="4" w:space="0" w:color="000000"/>
          <w:left w:val="single" w:sz="4" w:space="0" w:color="000000"/>
          <w:bottom w:val="single" w:sz="4" w:space="0" w:color="000000"/>
          <w:right w:val="single" w:sz="4" w:space="0" w:color="000000"/>
        </w:pBdr>
        <w:spacing w:beforeAutospacing="0" w:afterAutospacing="0" w:line="360" w:lineRule="auto"/>
        <w:ind w:firstLine="480"/>
        <w:jc w:val="both"/>
        <w:rPr>
          <w:rFonts w:ascii="宋体" w:hAnsi="宋体" w:cs="宋体" w:hint="eastAsia"/>
          <w:szCs w:val="24"/>
        </w:rPr>
      </w:pPr>
      <w:r>
        <w:rPr>
          <w:rFonts w:ascii="宋体" w:hAnsi="宋体" w:cs="宋体" w:hint="eastAsia"/>
          <w:szCs w:val="24"/>
        </w:rPr>
        <w:t>项目概况</w:t>
      </w:r>
    </w:p>
    <w:p w14:paraId="0EC7C506" w14:textId="77777777" w:rsidR="007C0485" w:rsidRDefault="00000000">
      <w:pPr>
        <w:pStyle w:val="af7"/>
        <w:pBdr>
          <w:top w:val="single" w:sz="4" w:space="0" w:color="000000"/>
          <w:left w:val="single" w:sz="4" w:space="0" w:color="000000"/>
          <w:bottom w:val="single" w:sz="4" w:space="0" w:color="000000"/>
          <w:right w:val="single" w:sz="4" w:space="0" w:color="000000"/>
        </w:pBdr>
        <w:spacing w:beforeAutospacing="0" w:afterAutospacing="0" w:line="360" w:lineRule="auto"/>
        <w:ind w:firstLine="480"/>
        <w:jc w:val="both"/>
        <w:rPr>
          <w:rFonts w:ascii="宋体" w:hAnsi="宋体" w:cs="宋体" w:hint="eastAsia"/>
          <w:szCs w:val="24"/>
        </w:rPr>
      </w:pPr>
      <w:r>
        <w:rPr>
          <w:rFonts w:ascii="宋体" w:hAnsi="宋体" w:cs="宋体" w:hint="eastAsia"/>
          <w:szCs w:val="24"/>
          <w:u w:val="single"/>
        </w:rPr>
        <w:t>连云港市生态环境局机关食堂食材采购及配送服务</w:t>
      </w:r>
      <w:r>
        <w:rPr>
          <w:rFonts w:ascii="宋体" w:hAnsi="宋体" w:cs="宋体" w:hint="eastAsia"/>
          <w:szCs w:val="24"/>
        </w:rPr>
        <w:t>招标项目的潜在投标人可在</w:t>
      </w:r>
      <w:r>
        <w:rPr>
          <w:rFonts w:ascii="宋体" w:hAnsi="宋体" w:cs="宋体" w:hint="eastAsia"/>
          <w:szCs w:val="24"/>
          <w:u w:val="single"/>
        </w:rPr>
        <w:t>“江苏政府采购网”自行免费下载</w:t>
      </w:r>
      <w:r>
        <w:rPr>
          <w:rFonts w:ascii="宋体" w:hAnsi="宋体" w:cs="宋体" w:hint="eastAsia"/>
          <w:szCs w:val="24"/>
        </w:rPr>
        <w:t>招标文件，并于</w:t>
      </w:r>
      <w:r>
        <w:rPr>
          <w:rFonts w:ascii="宋体" w:hAnsi="宋体" w:cs="宋体" w:hint="eastAsia"/>
          <w:b/>
          <w:bCs/>
          <w:szCs w:val="24"/>
          <w:u w:val="single"/>
        </w:rPr>
        <w:t>2026年9月2日09点00分</w:t>
      </w:r>
      <w:r>
        <w:rPr>
          <w:rFonts w:ascii="宋体" w:hAnsi="宋体" w:cs="宋体" w:hint="eastAsia"/>
          <w:szCs w:val="24"/>
        </w:rPr>
        <w:t>（北京时间）前递交投标文件。</w:t>
      </w:r>
    </w:p>
    <w:p w14:paraId="20DE40D6" w14:textId="77777777" w:rsidR="007C0485" w:rsidRDefault="00000000">
      <w:pPr>
        <w:pStyle w:val="af7"/>
        <w:spacing w:beforeAutospacing="0" w:afterAutospacing="0" w:line="440" w:lineRule="exact"/>
        <w:ind w:firstLine="321"/>
        <w:jc w:val="both"/>
        <w:rPr>
          <w:rFonts w:ascii="宋体" w:hAnsi="宋体" w:cs="宋体" w:hint="eastAsia"/>
          <w:b/>
          <w:sz w:val="32"/>
          <w:szCs w:val="32"/>
        </w:rPr>
      </w:pPr>
      <w:r>
        <w:rPr>
          <w:rFonts w:ascii="宋体" w:hAnsi="宋体" w:cs="宋体" w:hint="eastAsia"/>
          <w:b/>
          <w:sz w:val="32"/>
          <w:szCs w:val="32"/>
        </w:rPr>
        <w:t>一、项目基本情况</w:t>
      </w:r>
    </w:p>
    <w:p w14:paraId="096A1A6D" w14:textId="77777777" w:rsidR="007C0485" w:rsidRDefault="00000000">
      <w:pPr>
        <w:spacing w:line="460" w:lineRule="exact"/>
        <w:ind w:firstLine="480"/>
        <w:rPr>
          <w:rFonts w:ascii="宋体" w:hAnsi="宋体" w:cs="宋体" w:hint="eastAsia"/>
          <w:sz w:val="24"/>
        </w:rPr>
      </w:pPr>
      <w:r>
        <w:rPr>
          <w:rFonts w:ascii="宋体" w:hAnsi="宋体" w:cs="宋体" w:hint="eastAsia"/>
          <w:sz w:val="24"/>
        </w:rPr>
        <w:t>1、项目编号：JSZC-320700-RJXM-G2026-0009</w:t>
      </w:r>
    </w:p>
    <w:p w14:paraId="4684826B" w14:textId="77777777" w:rsidR="007C0485" w:rsidRDefault="00000000">
      <w:pPr>
        <w:spacing w:line="460" w:lineRule="exact"/>
        <w:ind w:firstLine="480"/>
        <w:rPr>
          <w:rFonts w:ascii="宋体" w:hAnsi="宋体" w:cs="宋体" w:hint="eastAsia"/>
          <w:sz w:val="24"/>
        </w:rPr>
      </w:pPr>
      <w:r>
        <w:rPr>
          <w:rFonts w:ascii="宋体" w:hAnsi="宋体" w:cs="宋体" w:hint="eastAsia"/>
          <w:sz w:val="24"/>
        </w:rPr>
        <w:t>2、项目名称：连云港市生态环境局机关食堂食材采购及配送服务</w:t>
      </w:r>
    </w:p>
    <w:p w14:paraId="648C0CE6" w14:textId="77777777" w:rsidR="007C0485" w:rsidRDefault="00000000">
      <w:pPr>
        <w:spacing w:line="460" w:lineRule="exact"/>
        <w:ind w:firstLine="480"/>
        <w:rPr>
          <w:rFonts w:ascii="宋体" w:hAnsi="宋体" w:cs="宋体" w:hint="eastAsia"/>
          <w:sz w:val="24"/>
        </w:rPr>
      </w:pPr>
      <w:r>
        <w:rPr>
          <w:rFonts w:ascii="宋体" w:hAnsi="宋体" w:cs="宋体" w:hint="eastAsia"/>
          <w:sz w:val="24"/>
        </w:rPr>
        <w:t>3、采购方式：公开招标</w:t>
      </w:r>
    </w:p>
    <w:p w14:paraId="6BD7BF13" w14:textId="77777777" w:rsidR="007C0485" w:rsidRDefault="00000000">
      <w:pPr>
        <w:spacing w:line="460" w:lineRule="exact"/>
        <w:ind w:firstLine="480"/>
        <w:rPr>
          <w:rFonts w:ascii="宋体" w:hAnsi="宋体" w:cs="宋体" w:hint="eastAsia"/>
          <w:sz w:val="24"/>
        </w:rPr>
      </w:pPr>
      <w:r>
        <w:rPr>
          <w:rFonts w:ascii="宋体" w:hAnsi="宋体" w:cs="宋体" w:hint="eastAsia"/>
          <w:sz w:val="24"/>
        </w:rPr>
        <w:t>4、预算金额：160万元</w:t>
      </w:r>
    </w:p>
    <w:p w14:paraId="4ECA2ED7" w14:textId="77777777" w:rsidR="007C0485" w:rsidRDefault="00000000">
      <w:pPr>
        <w:spacing w:line="460" w:lineRule="exact"/>
        <w:ind w:firstLine="480"/>
        <w:rPr>
          <w:rFonts w:ascii="宋体" w:hAnsi="宋体" w:cs="宋体" w:hint="eastAsia"/>
          <w:sz w:val="24"/>
          <w:szCs w:val="24"/>
        </w:rPr>
      </w:pPr>
      <w:r>
        <w:rPr>
          <w:rFonts w:ascii="宋体" w:hAnsi="宋体" w:cs="宋体" w:hint="eastAsia"/>
          <w:sz w:val="24"/>
        </w:rPr>
        <w:t>5、</w:t>
      </w:r>
      <w:r>
        <w:rPr>
          <w:rFonts w:ascii="宋体" w:hAnsi="宋体" w:cs="宋体" w:hint="eastAsia"/>
          <w:sz w:val="24"/>
          <w:szCs w:val="24"/>
        </w:rPr>
        <w:t>报价要求：</w:t>
      </w:r>
      <w:r>
        <w:rPr>
          <w:rFonts w:ascii="宋体" w:hAnsi="宋体" w:hint="eastAsia"/>
          <w:sz w:val="24"/>
          <w:szCs w:val="24"/>
        </w:rPr>
        <w:t>本项目投标报价采用下浮比例报价，0%≤下浮比例＜100%，超出该范围的投标无效。</w:t>
      </w:r>
    </w:p>
    <w:p w14:paraId="3D73E085" w14:textId="77777777" w:rsidR="007C0485" w:rsidRDefault="00000000">
      <w:pPr>
        <w:spacing w:line="460" w:lineRule="exact"/>
        <w:ind w:firstLineChars="200" w:firstLine="480"/>
        <w:rPr>
          <w:rFonts w:ascii="宋体" w:hAnsi="宋体" w:hint="eastAsia"/>
          <w:sz w:val="24"/>
          <w:szCs w:val="24"/>
        </w:rPr>
      </w:pPr>
      <w:r>
        <w:rPr>
          <w:rFonts w:ascii="宋体" w:hAnsi="宋体" w:cs="宋体" w:hint="eastAsia"/>
          <w:sz w:val="24"/>
          <w:szCs w:val="24"/>
        </w:rPr>
        <w:t>6、采购需求：</w:t>
      </w:r>
      <w:r>
        <w:rPr>
          <w:rFonts w:ascii="宋体" w:hAnsi="宋体"/>
          <w:sz w:val="24"/>
          <w:szCs w:val="24"/>
          <w:lang w:val="zh-CN"/>
        </w:rPr>
        <w:t>为进一步规范食材供应，加强连云港市生态环境局食堂食品安全管控，满足基本运营要求，提高采购质量</w:t>
      </w:r>
      <w:r>
        <w:rPr>
          <w:rFonts w:ascii="宋体" w:hAnsi="宋体" w:hint="eastAsia"/>
          <w:sz w:val="24"/>
          <w:szCs w:val="24"/>
          <w:lang w:val="zh-CN"/>
        </w:rPr>
        <w:t>，</w:t>
      </w:r>
      <w:r>
        <w:rPr>
          <w:rFonts w:ascii="宋体" w:hAnsi="宋体"/>
          <w:sz w:val="24"/>
          <w:szCs w:val="24"/>
          <w:lang w:val="zh-CN"/>
        </w:rPr>
        <w:t>降低采购成本，本次拟选定1家食材供应商，在合同约定范围内全品供应。采购方食堂统计就餐总人数约</w:t>
      </w:r>
      <w:r>
        <w:rPr>
          <w:rFonts w:ascii="宋体" w:hAnsi="宋体"/>
          <w:sz w:val="24"/>
          <w:szCs w:val="24"/>
        </w:rPr>
        <w:t>280</w:t>
      </w:r>
      <w:r>
        <w:rPr>
          <w:rFonts w:ascii="宋体" w:hAnsi="宋体"/>
          <w:sz w:val="24"/>
          <w:szCs w:val="24"/>
          <w:lang w:val="zh-CN"/>
        </w:rPr>
        <w:t>人，其中日常就餐</w:t>
      </w:r>
      <w:r>
        <w:rPr>
          <w:rFonts w:ascii="宋体" w:hAnsi="宋体"/>
          <w:sz w:val="24"/>
          <w:szCs w:val="24"/>
        </w:rPr>
        <w:t>130</w:t>
      </w:r>
      <w:r>
        <w:rPr>
          <w:rFonts w:ascii="宋体" w:hAnsi="宋体" w:hint="eastAsia"/>
          <w:sz w:val="24"/>
          <w:szCs w:val="24"/>
          <w:lang w:val="zh-CN"/>
        </w:rPr>
        <w:t>—</w:t>
      </w:r>
      <w:r>
        <w:rPr>
          <w:rFonts w:ascii="宋体" w:hAnsi="宋体"/>
          <w:sz w:val="24"/>
          <w:szCs w:val="24"/>
        </w:rPr>
        <w:t>170</w:t>
      </w:r>
      <w:r>
        <w:rPr>
          <w:rFonts w:ascii="宋体" w:hAnsi="宋体"/>
          <w:sz w:val="24"/>
          <w:szCs w:val="24"/>
          <w:lang w:val="zh-CN"/>
        </w:rPr>
        <w:t>人左右，日常多为堂食。食堂就餐采用预报餐制度，即前日晚</w:t>
      </w:r>
      <w:r>
        <w:rPr>
          <w:rFonts w:ascii="宋体" w:hAnsi="宋体"/>
          <w:sz w:val="24"/>
          <w:szCs w:val="24"/>
        </w:rPr>
        <w:t>8</w:t>
      </w:r>
      <w:r>
        <w:rPr>
          <w:rFonts w:ascii="宋体" w:hAnsi="宋体"/>
          <w:sz w:val="24"/>
          <w:szCs w:val="24"/>
          <w:lang w:val="zh-CN"/>
        </w:rPr>
        <w:t>时之前通过订餐系统统计次日就餐人数，特殊情况下可临时调整。工作日机关食堂提供早餐、午餐和晚餐，节假日不供应；食堂采购员依照食堂每日预报餐人数确定采购品种、数量、重量等数据并对接食材供应商，供应商分拣按时、按需配送至食堂。本次招标将选择1家供应商，</w:t>
      </w:r>
      <w:r>
        <w:rPr>
          <w:rFonts w:ascii="宋体" w:hAnsi="宋体" w:cs="宋体"/>
          <w:sz w:val="24"/>
          <w:szCs w:val="24"/>
          <w:lang w:bidi="zh-CN"/>
        </w:rPr>
        <w:t>蔬菜类、</w:t>
      </w:r>
      <w:r>
        <w:rPr>
          <w:rFonts w:ascii="宋体" w:hAnsi="宋体" w:cs="宋体" w:hint="eastAsia"/>
          <w:sz w:val="24"/>
          <w:szCs w:val="24"/>
          <w:lang w:bidi="zh-CN"/>
        </w:rPr>
        <w:t>粮油、肉</w:t>
      </w:r>
      <w:r>
        <w:rPr>
          <w:rFonts w:ascii="宋体" w:hAnsi="宋体" w:cs="宋体"/>
          <w:sz w:val="24"/>
          <w:szCs w:val="24"/>
          <w:lang w:bidi="zh-CN"/>
        </w:rPr>
        <w:t>禽蛋、</w:t>
      </w:r>
      <w:r>
        <w:rPr>
          <w:rFonts w:ascii="宋体" w:hAnsi="宋体" w:cs="宋体" w:hint="eastAsia"/>
          <w:sz w:val="24"/>
          <w:szCs w:val="24"/>
          <w:lang w:bidi="zh-CN"/>
        </w:rPr>
        <w:t>水产类</w:t>
      </w:r>
      <w:r>
        <w:rPr>
          <w:rFonts w:ascii="宋体" w:hAnsi="宋体" w:cs="宋体"/>
          <w:sz w:val="24"/>
          <w:szCs w:val="24"/>
          <w:lang w:bidi="zh-CN"/>
        </w:rPr>
        <w:t>、</w:t>
      </w:r>
      <w:r>
        <w:rPr>
          <w:rFonts w:ascii="宋体" w:hAnsi="宋体" w:cs="宋体" w:hint="eastAsia"/>
          <w:sz w:val="24"/>
          <w:szCs w:val="24"/>
          <w:lang w:bidi="zh-CN"/>
        </w:rPr>
        <w:t>水果、副食品、</w:t>
      </w:r>
      <w:r>
        <w:rPr>
          <w:rFonts w:ascii="宋体" w:hAnsi="宋体" w:cs="宋体"/>
          <w:sz w:val="24"/>
          <w:szCs w:val="24"/>
          <w:lang w:bidi="zh-CN"/>
        </w:rPr>
        <w:t>调料类、豆制品类、牛奶类、干货类和熟食类、食堂日常消耗品等定点供货服务</w:t>
      </w:r>
      <w:r>
        <w:rPr>
          <w:rFonts w:ascii="宋体" w:hAnsi="宋体" w:cs="宋体" w:hint="eastAsia"/>
          <w:sz w:val="24"/>
          <w:szCs w:val="24"/>
          <w:lang w:val="zh-CN" w:bidi="zh-CN"/>
        </w:rPr>
        <w:t>。</w:t>
      </w:r>
    </w:p>
    <w:p w14:paraId="2179362B" w14:textId="77777777" w:rsidR="007C0485" w:rsidRDefault="00000000">
      <w:pPr>
        <w:spacing w:line="460" w:lineRule="exact"/>
        <w:ind w:firstLine="482"/>
        <w:jc w:val="left"/>
        <w:rPr>
          <w:rFonts w:ascii="宋体" w:hAnsi="宋体" w:cs="宋体" w:hint="eastAsia"/>
          <w:b/>
          <w:sz w:val="24"/>
          <w:szCs w:val="24"/>
        </w:rPr>
      </w:pPr>
      <w:r>
        <w:rPr>
          <w:rFonts w:ascii="宋体" w:hAnsi="宋体" w:cs="宋体" w:hint="eastAsia"/>
          <w:b/>
          <w:sz w:val="24"/>
          <w:szCs w:val="24"/>
        </w:rPr>
        <w:t>对本项目资格要求、采购需求、评标方法与评标标准等部分的询问、质疑请与采购人联系，由采购人负责答复。</w:t>
      </w:r>
    </w:p>
    <w:p w14:paraId="421FE005" w14:textId="77777777" w:rsidR="007C0485" w:rsidRDefault="00000000">
      <w:pPr>
        <w:spacing w:line="460" w:lineRule="exact"/>
        <w:ind w:firstLine="480"/>
        <w:jc w:val="left"/>
        <w:rPr>
          <w:rFonts w:ascii="宋体" w:hAnsi="宋体" w:cs="宋体" w:hint="eastAsia"/>
          <w:sz w:val="24"/>
          <w:szCs w:val="24"/>
        </w:rPr>
      </w:pPr>
      <w:r>
        <w:rPr>
          <w:rFonts w:ascii="宋体" w:hAnsi="宋体" w:cs="宋体" w:hint="eastAsia"/>
          <w:sz w:val="24"/>
          <w:szCs w:val="24"/>
        </w:rPr>
        <w:t>7、合同履行期限：</w:t>
      </w:r>
      <w:r>
        <w:rPr>
          <w:rFonts w:ascii="宋体" w:hAnsi="宋体" w:hint="eastAsia"/>
          <w:sz w:val="24"/>
        </w:rPr>
        <w:t>1年（合同按约定时间起算）</w:t>
      </w:r>
      <w:r>
        <w:rPr>
          <w:rFonts w:ascii="宋体" w:hAnsi="宋体" w:cs="宋体" w:hint="eastAsia"/>
          <w:sz w:val="24"/>
          <w:szCs w:val="24"/>
        </w:rPr>
        <w:t>。</w:t>
      </w:r>
    </w:p>
    <w:p w14:paraId="5BE1F5D5" w14:textId="77777777" w:rsidR="007C0485" w:rsidRDefault="00000000">
      <w:pPr>
        <w:spacing w:line="460" w:lineRule="exact"/>
        <w:ind w:firstLine="480"/>
        <w:rPr>
          <w:rFonts w:ascii="宋体" w:hAnsi="宋体" w:cs="宋体" w:hint="eastAsia"/>
          <w:sz w:val="24"/>
        </w:rPr>
      </w:pPr>
      <w:r>
        <w:rPr>
          <w:rFonts w:ascii="宋体" w:hAnsi="宋体" w:cs="宋体" w:hint="eastAsia"/>
          <w:sz w:val="24"/>
          <w:szCs w:val="24"/>
        </w:rPr>
        <w:t>8、本项目（是/否）接受联合体投标：不接受联合体。</w:t>
      </w:r>
    </w:p>
    <w:p w14:paraId="06A0DA4D" w14:textId="77777777" w:rsidR="007C0485" w:rsidRDefault="00000000">
      <w:pPr>
        <w:pStyle w:val="af7"/>
        <w:spacing w:beforeAutospacing="0" w:afterAutospacing="0" w:line="440" w:lineRule="exact"/>
        <w:ind w:firstLine="321"/>
        <w:jc w:val="both"/>
        <w:rPr>
          <w:rFonts w:ascii="宋体" w:hAnsi="宋体" w:cs="宋体" w:hint="eastAsia"/>
          <w:b/>
          <w:sz w:val="32"/>
          <w:szCs w:val="32"/>
        </w:rPr>
      </w:pPr>
      <w:r>
        <w:rPr>
          <w:rFonts w:ascii="宋体" w:hAnsi="宋体" w:cs="宋体" w:hint="eastAsia"/>
          <w:b/>
          <w:sz w:val="32"/>
          <w:szCs w:val="32"/>
        </w:rPr>
        <w:lastRenderedPageBreak/>
        <w:t>二、申请人的资格要求：</w:t>
      </w:r>
    </w:p>
    <w:p w14:paraId="63E3815B" w14:textId="77777777" w:rsidR="007C0485" w:rsidRDefault="00000000">
      <w:pPr>
        <w:pStyle w:val="af7"/>
        <w:spacing w:beforeAutospacing="0" w:afterAutospacing="0" w:line="480" w:lineRule="exact"/>
        <w:ind w:firstLine="482"/>
        <w:jc w:val="both"/>
        <w:rPr>
          <w:rFonts w:ascii="宋体" w:hAnsi="宋体" w:cs="宋体" w:hint="eastAsia"/>
          <w:b/>
          <w:bCs/>
          <w:szCs w:val="24"/>
        </w:rPr>
      </w:pPr>
      <w:bookmarkStart w:id="6" w:name="_Toc38985265"/>
      <w:bookmarkStart w:id="7" w:name="_Toc35393792"/>
      <w:bookmarkStart w:id="8" w:name="_Toc35393623"/>
      <w:bookmarkStart w:id="9" w:name="_Toc28359081"/>
      <w:bookmarkStart w:id="10" w:name="_Toc28359004"/>
      <w:r>
        <w:rPr>
          <w:rFonts w:ascii="宋体" w:hAnsi="宋体" w:cs="宋体" w:hint="eastAsia"/>
          <w:b/>
          <w:bCs/>
          <w:szCs w:val="24"/>
        </w:rPr>
        <w:t>（一）满足《中华人民共和国政府采购法》第二十二条规定：</w:t>
      </w:r>
      <w:bookmarkEnd w:id="6"/>
      <w:bookmarkEnd w:id="7"/>
      <w:bookmarkEnd w:id="8"/>
      <w:bookmarkEnd w:id="9"/>
      <w:bookmarkEnd w:id="10"/>
    </w:p>
    <w:p w14:paraId="29E6618B" w14:textId="77777777" w:rsidR="007C0485" w:rsidRDefault="00000000">
      <w:pPr>
        <w:spacing w:line="480" w:lineRule="exact"/>
        <w:ind w:firstLine="480"/>
        <w:rPr>
          <w:rFonts w:ascii="宋体" w:hAnsi="宋体" w:cs="宋体" w:hint="eastAsia"/>
          <w:sz w:val="24"/>
        </w:rPr>
      </w:pPr>
      <w:r>
        <w:rPr>
          <w:rFonts w:ascii="宋体" w:hAnsi="宋体" w:cs="宋体" w:hint="eastAsia"/>
          <w:sz w:val="24"/>
          <w:szCs w:val="28"/>
        </w:rPr>
        <w:t>1.</w:t>
      </w:r>
      <w:r>
        <w:rPr>
          <w:rFonts w:ascii="宋体" w:hAnsi="宋体" w:cs="宋体" w:hint="eastAsia"/>
          <w:sz w:val="24"/>
        </w:rPr>
        <w:t>法人或者其他组织的营业执照等证明文件，自然人的身份证明；</w:t>
      </w:r>
    </w:p>
    <w:p w14:paraId="0638D10A" w14:textId="77777777" w:rsidR="007C0485" w:rsidRDefault="00000000">
      <w:pPr>
        <w:spacing w:line="480" w:lineRule="exact"/>
        <w:ind w:firstLine="480"/>
        <w:rPr>
          <w:rFonts w:ascii="宋体" w:hAnsi="宋体" w:cs="宋体" w:hint="eastAsia"/>
          <w:sz w:val="24"/>
        </w:rPr>
      </w:pPr>
      <w:r>
        <w:rPr>
          <w:rFonts w:ascii="宋体" w:hAnsi="宋体" w:cs="宋体" w:hint="eastAsia"/>
          <w:sz w:val="24"/>
          <w:szCs w:val="28"/>
        </w:rPr>
        <w:t>2.</w:t>
      </w:r>
      <w:r>
        <w:rPr>
          <w:rFonts w:ascii="宋体" w:hAnsi="宋体" w:cs="宋体" w:hint="eastAsia"/>
          <w:sz w:val="24"/>
          <w:szCs w:val="24"/>
        </w:rPr>
        <w:t>上一年度的财务状况报告（成立不满一年无需提</w:t>
      </w:r>
      <w:r>
        <w:rPr>
          <w:rFonts w:ascii="宋体" w:hAnsi="宋体" w:cs="宋体" w:hint="eastAsia"/>
          <w:sz w:val="24"/>
        </w:rPr>
        <w:t>供）；</w:t>
      </w:r>
    </w:p>
    <w:p w14:paraId="4CB8214F" w14:textId="77777777" w:rsidR="007C0485" w:rsidRDefault="00000000">
      <w:pPr>
        <w:spacing w:line="480" w:lineRule="exact"/>
        <w:ind w:firstLine="480"/>
        <w:rPr>
          <w:rFonts w:ascii="宋体" w:hAnsi="宋体" w:cs="宋体" w:hint="eastAsia"/>
          <w:sz w:val="24"/>
        </w:rPr>
      </w:pPr>
      <w:r>
        <w:rPr>
          <w:rFonts w:ascii="宋体" w:hAnsi="宋体" w:cs="宋体" w:hint="eastAsia"/>
          <w:sz w:val="24"/>
          <w:szCs w:val="28"/>
        </w:rPr>
        <w:t>3.</w:t>
      </w:r>
      <w:r>
        <w:rPr>
          <w:rFonts w:ascii="宋体" w:hAnsi="宋体" w:cs="宋体" w:hint="eastAsia"/>
          <w:sz w:val="24"/>
        </w:rPr>
        <w:t>依法缴纳税收和社会保障资金的相关材料</w:t>
      </w:r>
      <w:r>
        <w:rPr>
          <w:rFonts w:ascii="宋体" w:hAnsi="宋体" w:cs="宋体" w:hint="eastAsia"/>
          <w:sz w:val="24"/>
          <w:szCs w:val="24"/>
        </w:rPr>
        <w:t>（提供提交投标文件截止时间前一年内至少一个月依法缴纳税收及缴纳社会保障资金的证明材料。供应商依法享受缓缴、免缴税收、社会保障资金的提供证明材料）</w:t>
      </w:r>
      <w:r>
        <w:rPr>
          <w:rFonts w:ascii="宋体" w:hAnsi="宋体" w:cs="宋体" w:hint="eastAsia"/>
          <w:sz w:val="24"/>
        </w:rPr>
        <w:t>；</w:t>
      </w:r>
    </w:p>
    <w:p w14:paraId="4EE2A1C6" w14:textId="77777777" w:rsidR="007C0485" w:rsidRDefault="00000000">
      <w:pPr>
        <w:spacing w:line="480" w:lineRule="exact"/>
        <w:ind w:firstLine="480"/>
        <w:rPr>
          <w:rFonts w:ascii="宋体" w:hAnsi="宋体" w:cs="宋体" w:hint="eastAsia"/>
          <w:sz w:val="24"/>
        </w:rPr>
      </w:pPr>
      <w:r>
        <w:rPr>
          <w:rFonts w:ascii="宋体" w:hAnsi="宋体" w:cs="宋体" w:hint="eastAsia"/>
          <w:sz w:val="24"/>
          <w:szCs w:val="28"/>
        </w:rPr>
        <w:t>4.</w:t>
      </w:r>
      <w:r>
        <w:rPr>
          <w:rFonts w:ascii="宋体" w:hAnsi="宋体" w:cs="宋体" w:hint="eastAsia"/>
          <w:sz w:val="24"/>
        </w:rPr>
        <w:t>具备履行合同所必需的设备和专业技术能力的书面声明；</w:t>
      </w:r>
    </w:p>
    <w:p w14:paraId="67650D1B" w14:textId="77777777" w:rsidR="007C0485" w:rsidRDefault="00000000">
      <w:pPr>
        <w:spacing w:line="480" w:lineRule="exact"/>
        <w:ind w:firstLine="480"/>
        <w:rPr>
          <w:rFonts w:ascii="宋体" w:hAnsi="宋体" w:cs="宋体" w:hint="eastAsia"/>
          <w:sz w:val="24"/>
        </w:rPr>
      </w:pPr>
      <w:r>
        <w:rPr>
          <w:rFonts w:ascii="宋体" w:hAnsi="宋体" w:cs="宋体" w:hint="eastAsia"/>
          <w:sz w:val="24"/>
          <w:szCs w:val="28"/>
        </w:rPr>
        <w:t>5.</w:t>
      </w:r>
      <w:r>
        <w:rPr>
          <w:rFonts w:ascii="宋体" w:hAnsi="宋体" w:cs="宋体" w:hint="eastAsia"/>
          <w:sz w:val="24"/>
        </w:rPr>
        <w:t>参加政府采购活动前3年内在经营活动中没有重大违法记录的书面声明。</w:t>
      </w:r>
    </w:p>
    <w:p w14:paraId="2AB4BF65" w14:textId="77777777" w:rsidR="007C0485" w:rsidRDefault="00000000">
      <w:pPr>
        <w:spacing w:line="480" w:lineRule="exact"/>
        <w:ind w:firstLine="482"/>
        <w:rPr>
          <w:rFonts w:ascii="宋体" w:hAnsi="宋体" w:cs="宋体" w:hint="eastAsia"/>
          <w:b/>
          <w:bCs/>
          <w:sz w:val="24"/>
        </w:rPr>
      </w:pPr>
      <w:r>
        <w:rPr>
          <w:rFonts w:ascii="宋体" w:hAnsi="宋体" w:cs="宋体" w:hint="eastAsia"/>
          <w:b/>
          <w:bCs/>
          <w:sz w:val="24"/>
        </w:rPr>
        <w:t>6.注：根据连财购〔2023〕4号文件精神，第2、3项可以提供《财务状况报告及税收、社会保障资金缴纳情况承诺函》，</w:t>
      </w:r>
      <w:r>
        <w:rPr>
          <w:rFonts w:ascii="宋体" w:hAnsi="宋体" w:cs="宋体" w:hint="eastAsia"/>
          <w:b/>
          <w:bCs/>
          <w:sz w:val="24"/>
          <w:szCs w:val="24"/>
        </w:rPr>
        <w:t>详见招标文件第六章投标文件格式</w:t>
      </w:r>
      <w:r>
        <w:rPr>
          <w:rFonts w:ascii="宋体" w:hAnsi="宋体" w:cs="宋体" w:hint="eastAsia"/>
          <w:b/>
          <w:bCs/>
          <w:sz w:val="24"/>
        </w:rPr>
        <w:t>。</w:t>
      </w:r>
    </w:p>
    <w:p w14:paraId="731F3F75" w14:textId="77777777" w:rsidR="007C0485" w:rsidRDefault="00000000">
      <w:pPr>
        <w:pStyle w:val="af7"/>
        <w:spacing w:beforeAutospacing="0" w:afterAutospacing="0" w:line="480" w:lineRule="exact"/>
        <w:ind w:firstLine="482"/>
        <w:jc w:val="both"/>
        <w:rPr>
          <w:rFonts w:ascii="宋体" w:hAnsi="宋体" w:cs="宋体" w:hint="eastAsia"/>
          <w:szCs w:val="24"/>
        </w:rPr>
      </w:pPr>
      <w:r>
        <w:rPr>
          <w:rFonts w:ascii="宋体" w:hAnsi="宋体" w:cs="宋体" w:hint="eastAsia"/>
          <w:b/>
          <w:bCs/>
          <w:szCs w:val="24"/>
        </w:rPr>
        <w:t>（二）落实政府采购政策需满足的资格要求：</w:t>
      </w:r>
      <w:r>
        <w:rPr>
          <w:rFonts w:ascii="宋体" w:hAnsi="宋体" w:cs="宋体" w:hint="eastAsia"/>
          <w:szCs w:val="24"/>
        </w:rPr>
        <w:t>根据财政部、工业和信息化部关于印发《政府采购促进中小企业发展管理办法》的通知（财库〔2020〕46号）等相关文件要求，本采购包专门面向中型企业、小型企业、微型企业、残疾人福利性单位、监狱企业进行采购。（符合要求的供应商须提供《中小微企业声明函》或《残疾人福利性单位声明函》或属于监狱企业的证明文件，否则投标无效）。格式详见招标文件第六章投标文件格式。</w:t>
      </w:r>
    </w:p>
    <w:p w14:paraId="10D26D6F" w14:textId="77777777" w:rsidR="007C0485" w:rsidRDefault="00000000">
      <w:pPr>
        <w:pStyle w:val="af7"/>
        <w:spacing w:beforeAutospacing="0" w:afterAutospacing="0" w:line="480" w:lineRule="exact"/>
        <w:ind w:firstLine="482"/>
        <w:jc w:val="both"/>
        <w:rPr>
          <w:rFonts w:ascii="宋体" w:hAnsi="宋体" w:cs="宋体" w:hint="eastAsia"/>
          <w:szCs w:val="24"/>
        </w:rPr>
      </w:pPr>
      <w:r>
        <w:rPr>
          <w:rFonts w:ascii="宋体" w:hAnsi="宋体" w:cs="宋体" w:hint="eastAsia"/>
          <w:b/>
          <w:bCs/>
          <w:szCs w:val="24"/>
        </w:rPr>
        <w:t>（三）本项目的特定资格要求：投标人须具有有效的食品经营许可证</w:t>
      </w:r>
      <w:r>
        <w:rPr>
          <w:rFonts w:ascii="宋体" w:hAnsi="宋体" w:cs="宋体" w:hint="eastAsia"/>
          <w:szCs w:val="24"/>
        </w:rPr>
        <w:t>；</w:t>
      </w:r>
    </w:p>
    <w:p w14:paraId="73BCED99" w14:textId="77777777" w:rsidR="007C0485" w:rsidRDefault="00000000">
      <w:pPr>
        <w:spacing w:line="480" w:lineRule="exact"/>
        <w:ind w:firstLineChars="200" w:firstLine="482"/>
        <w:jc w:val="left"/>
        <w:rPr>
          <w:rFonts w:ascii="宋体" w:hAnsi="宋体" w:cs="宋体" w:hint="eastAsia"/>
          <w:b/>
          <w:bCs/>
          <w:sz w:val="24"/>
          <w:szCs w:val="24"/>
          <w:lang w:bidi="ar"/>
        </w:rPr>
      </w:pPr>
      <w:r>
        <w:rPr>
          <w:rFonts w:ascii="宋体" w:hAnsi="宋体" w:cs="宋体" w:hint="eastAsia"/>
          <w:b/>
          <w:bCs/>
          <w:sz w:val="24"/>
          <w:szCs w:val="24"/>
          <w:lang w:bidi="ar"/>
        </w:rPr>
        <w:t>（四）本项目的其他资格要求：</w:t>
      </w:r>
    </w:p>
    <w:p w14:paraId="31F40237" w14:textId="77777777" w:rsidR="007C0485" w:rsidRDefault="00000000">
      <w:pPr>
        <w:spacing w:line="480" w:lineRule="exact"/>
        <w:ind w:firstLineChars="200" w:firstLine="480"/>
        <w:jc w:val="left"/>
        <w:rPr>
          <w:rFonts w:ascii="宋体" w:hAnsi="宋体" w:hint="eastAsia"/>
          <w:sz w:val="24"/>
        </w:rPr>
      </w:pPr>
      <w:r>
        <w:rPr>
          <w:rFonts w:ascii="宋体" w:hAnsi="宋体" w:hint="eastAsia"/>
          <w:sz w:val="24"/>
        </w:rPr>
        <w:t>（1）资格审查现场查询时，被信用中国、中国政府采购网列入失信被执行人、</w:t>
      </w:r>
      <w:r>
        <w:rPr>
          <w:rFonts w:ascii="宋体" w:hAnsi="宋体" w:cs="宋体"/>
          <w:sz w:val="24"/>
        </w:rPr>
        <w:t>税收违法黑名单</w:t>
      </w:r>
      <w:r>
        <w:rPr>
          <w:rFonts w:ascii="宋体" w:hAnsi="宋体" w:hint="eastAsia"/>
          <w:sz w:val="24"/>
        </w:rPr>
        <w:t>、政府采购严重违法失信行为记录名单的投标人，拒绝其参与政府采购活动。</w:t>
      </w:r>
    </w:p>
    <w:p w14:paraId="7905C6BA" w14:textId="77777777" w:rsidR="007C0485" w:rsidRDefault="00000000">
      <w:pPr>
        <w:spacing w:line="480" w:lineRule="exact"/>
        <w:ind w:firstLineChars="200" w:firstLine="480"/>
        <w:jc w:val="left"/>
        <w:rPr>
          <w:rFonts w:ascii="宋体" w:hAnsi="宋体" w:hint="eastAsia"/>
          <w:sz w:val="24"/>
        </w:rPr>
      </w:pPr>
      <w:r>
        <w:rPr>
          <w:rFonts w:ascii="宋体" w:hAnsi="宋体" w:hint="eastAsia"/>
          <w:sz w:val="24"/>
        </w:rPr>
        <w:t>（2）中标后不允许分包或转包</w:t>
      </w:r>
    </w:p>
    <w:p w14:paraId="6DA5CA19" w14:textId="77777777" w:rsidR="007C0485" w:rsidRDefault="00000000">
      <w:pPr>
        <w:spacing w:line="480" w:lineRule="exact"/>
        <w:ind w:firstLineChars="200" w:firstLine="480"/>
        <w:jc w:val="left"/>
        <w:rPr>
          <w:rFonts w:ascii="宋体" w:hAnsi="宋体" w:hint="eastAsia"/>
          <w:sz w:val="24"/>
        </w:rPr>
      </w:pPr>
      <w:r>
        <w:rPr>
          <w:rFonts w:ascii="宋体" w:hAnsi="宋体" w:hint="eastAsia"/>
          <w:sz w:val="24"/>
        </w:rPr>
        <w:t>（3）单位负责人为同一人或者存在直接控股、管理关系的不同供应商，不得同时参加本项目同一包的投标。</w:t>
      </w:r>
    </w:p>
    <w:p w14:paraId="0C471D18" w14:textId="77777777" w:rsidR="007C0485" w:rsidRDefault="00000000">
      <w:pPr>
        <w:pStyle w:val="af7"/>
        <w:spacing w:beforeAutospacing="0" w:afterAutospacing="0" w:line="480" w:lineRule="exact"/>
        <w:ind w:firstLine="482"/>
        <w:jc w:val="both"/>
        <w:rPr>
          <w:rFonts w:ascii="宋体" w:hAnsi="宋体" w:cs="宋体" w:hint="eastAsia"/>
          <w:b/>
          <w:bCs/>
          <w:szCs w:val="24"/>
          <w:lang w:bidi="ar"/>
        </w:rPr>
      </w:pPr>
      <w:r>
        <w:rPr>
          <w:rFonts w:ascii="宋体" w:hAnsi="宋体" w:cs="宋体" w:hint="eastAsia"/>
          <w:b/>
          <w:bCs/>
          <w:szCs w:val="24"/>
          <w:lang w:bidi="ar"/>
        </w:rPr>
        <w:t>（五）法律法规规定的其他条件。</w:t>
      </w:r>
    </w:p>
    <w:p w14:paraId="1F33C683" w14:textId="77777777" w:rsidR="007C0485" w:rsidRDefault="007C0485">
      <w:pPr>
        <w:pStyle w:val="af7"/>
        <w:spacing w:beforeAutospacing="0" w:afterAutospacing="0" w:line="480" w:lineRule="exact"/>
        <w:jc w:val="both"/>
        <w:rPr>
          <w:rFonts w:ascii="宋体" w:hAnsi="宋体" w:cs="宋体" w:hint="eastAsia"/>
          <w:b/>
          <w:sz w:val="32"/>
          <w:szCs w:val="32"/>
        </w:rPr>
      </w:pPr>
    </w:p>
    <w:p w14:paraId="20534A30" w14:textId="77777777" w:rsidR="007C0485" w:rsidRDefault="00000000">
      <w:pPr>
        <w:pStyle w:val="af7"/>
        <w:spacing w:beforeAutospacing="0" w:afterAutospacing="0" w:line="480" w:lineRule="exact"/>
        <w:jc w:val="both"/>
        <w:rPr>
          <w:rFonts w:ascii="宋体" w:hAnsi="宋体" w:cs="宋体" w:hint="eastAsia"/>
          <w:b/>
          <w:sz w:val="32"/>
          <w:szCs w:val="32"/>
        </w:rPr>
      </w:pPr>
      <w:r>
        <w:rPr>
          <w:rFonts w:ascii="宋体" w:hAnsi="宋体" w:cs="宋体" w:hint="eastAsia"/>
          <w:b/>
          <w:sz w:val="32"/>
          <w:szCs w:val="32"/>
        </w:rPr>
        <w:t>三、获取采购文件</w:t>
      </w:r>
    </w:p>
    <w:p w14:paraId="3651C890" w14:textId="77777777" w:rsidR="007C0485" w:rsidRDefault="00000000">
      <w:pPr>
        <w:spacing w:line="480" w:lineRule="exact"/>
        <w:ind w:firstLine="480"/>
        <w:jc w:val="left"/>
        <w:rPr>
          <w:rFonts w:ascii="宋体" w:hAnsi="宋体" w:cs="宋体" w:hint="eastAsia"/>
          <w:sz w:val="24"/>
        </w:rPr>
      </w:pPr>
      <w:bookmarkStart w:id="11" w:name="_Toc35393801"/>
      <w:bookmarkStart w:id="12" w:name="_Toc28359092"/>
      <w:bookmarkStart w:id="13" w:name="_Toc28359015"/>
      <w:bookmarkStart w:id="14" w:name="_Toc35393632"/>
      <w:r>
        <w:rPr>
          <w:rFonts w:ascii="宋体" w:hAnsi="宋体" w:cs="宋体" w:hint="eastAsia"/>
          <w:sz w:val="24"/>
        </w:rPr>
        <w:t>1、时间：</w:t>
      </w:r>
      <w:r>
        <w:rPr>
          <w:rFonts w:ascii="宋体" w:hAnsi="宋体" w:cs="宋体" w:hint="eastAsia"/>
          <w:sz w:val="24"/>
          <w:szCs w:val="24"/>
        </w:rPr>
        <w:t>2026年8月10日至2026年8月17日23时59分止（北京时间）。</w:t>
      </w:r>
    </w:p>
    <w:p w14:paraId="7A880DD5" w14:textId="77777777" w:rsidR="007C0485" w:rsidRDefault="00000000">
      <w:pPr>
        <w:spacing w:line="480" w:lineRule="exact"/>
        <w:ind w:firstLine="480"/>
        <w:rPr>
          <w:rFonts w:ascii="宋体" w:hAnsi="宋体" w:cs="宋体" w:hint="eastAsia"/>
          <w:sz w:val="24"/>
          <w:szCs w:val="24"/>
        </w:rPr>
      </w:pPr>
      <w:r>
        <w:rPr>
          <w:rFonts w:ascii="宋体" w:hAnsi="宋体" w:cs="宋体" w:hint="eastAsia"/>
          <w:sz w:val="24"/>
        </w:rPr>
        <w:t>2、地点：</w:t>
      </w:r>
      <w:r>
        <w:rPr>
          <w:rFonts w:ascii="宋体" w:hAnsi="宋体" w:cs="宋体" w:hint="eastAsia"/>
          <w:sz w:val="24"/>
          <w:szCs w:val="24"/>
        </w:rPr>
        <w:t>“江苏政府采购网”自行免费下载招标文件。</w:t>
      </w:r>
    </w:p>
    <w:p w14:paraId="50879632" w14:textId="77777777" w:rsidR="007C0485" w:rsidRDefault="00000000">
      <w:pPr>
        <w:spacing w:line="480" w:lineRule="exact"/>
        <w:ind w:firstLine="480"/>
        <w:rPr>
          <w:rFonts w:ascii="宋体" w:hAnsi="宋体" w:cs="宋体" w:hint="eastAsia"/>
          <w:sz w:val="24"/>
        </w:rPr>
      </w:pPr>
      <w:r>
        <w:rPr>
          <w:rFonts w:ascii="宋体" w:hAnsi="宋体" w:cs="宋体" w:hint="eastAsia"/>
          <w:sz w:val="24"/>
        </w:rPr>
        <w:t>3、</w:t>
      </w:r>
      <w:r>
        <w:rPr>
          <w:rFonts w:ascii="宋体" w:hAnsi="宋体" w:cs="宋体" w:hint="eastAsia"/>
          <w:sz w:val="24"/>
          <w:szCs w:val="24"/>
        </w:rPr>
        <w:t>方式：登录“苏采云”政府采购交易系统，自行下载。</w:t>
      </w:r>
    </w:p>
    <w:p w14:paraId="7C99D2B4" w14:textId="77777777" w:rsidR="007C0485" w:rsidRDefault="00000000">
      <w:pPr>
        <w:spacing w:line="480" w:lineRule="exact"/>
        <w:ind w:firstLine="480"/>
        <w:rPr>
          <w:rFonts w:ascii="宋体" w:hAnsi="宋体" w:cs="宋体" w:hint="eastAsia"/>
          <w:sz w:val="24"/>
          <w:szCs w:val="24"/>
        </w:rPr>
      </w:pPr>
      <w:r>
        <w:rPr>
          <w:rFonts w:ascii="宋体" w:hAnsi="宋体" w:cs="宋体" w:hint="eastAsia"/>
          <w:sz w:val="24"/>
          <w:szCs w:val="24"/>
        </w:rPr>
        <w:lastRenderedPageBreak/>
        <w:t>4、</w:t>
      </w:r>
      <w:r>
        <w:rPr>
          <w:rFonts w:ascii="宋体" w:hAnsi="宋体" w:cs="宋体" w:hint="eastAsia"/>
          <w:sz w:val="24"/>
        </w:rPr>
        <w:t>售价：0.00元</w:t>
      </w:r>
    </w:p>
    <w:p w14:paraId="34353BBA" w14:textId="77777777" w:rsidR="007C0485" w:rsidRDefault="00000000">
      <w:pPr>
        <w:keepNext/>
        <w:keepLines/>
        <w:spacing w:line="360" w:lineRule="auto"/>
        <w:rPr>
          <w:rFonts w:ascii="宋体" w:hAnsi="宋体" w:cs="宋体" w:hint="eastAsia"/>
          <w:b/>
          <w:sz w:val="32"/>
          <w:szCs w:val="32"/>
        </w:rPr>
      </w:pPr>
      <w:r>
        <w:rPr>
          <w:rFonts w:ascii="宋体" w:hAnsi="宋体" w:cs="宋体" w:hint="eastAsia"/>
          <w:b/>
          <w:sz w:val="32"/>
          <w:szCs w:val="32"/>
        </w:rPr>
        <w:t>四、</w:t>
      </w:r>
      <w:bookmarkEnd w:id="11"/>
      <w:bookmarkEnd w:id="12"/>
      <w:bookmarkEnd w:id="13"/>
      <w:bookmarkEnd w:id="14"/>
      <w:r>
        <w:rPr>
          <w:rFonts w:ascii="宋体" w:hAnsi="宋体" w:cs="宋体" w:hint="eastAsia"/>
          <w:b/>
          <w:bCs/>
          <w:sz w:val="32"/>
          <w:szCs w:val="32"/>
        </w:rPr>
        <w:t>投标文件提交</w:t>
      </w:r>
    </w:p>
    <w:p w14:paraId="79411D9E" w14:textId="77777777" w:rsidR="007C0485" w:rsidRDefault="00000000">
      <w:pPr>
        <w:spacing w:line="360" w:lineRule="auto"/>
        <w:ind w:firstLine="480"/>
        <w:jc w:val="left"/>
        <w:rPr>
          <w:rFonts w:ascii="宋体" w:hAnsi="宋体" w:cs="宋体" w:hint="eastAsia"/>
          <w:sz w:val="24"/>
          <w:szCs w:val="24"/>
        </w:rPr>
      </w:pPr>
      <w:bookmarkStart w:id="15" w:name="_Toc20177"/>
      <w:bookmarkStart w:id="16" w:name="_Toc35393803"/>
      <w:bookmarkStart w:id="17" w:name="_Toc28359017"/>
      <w:bookmarkStart w:id="18" w:name="_Toc28359094"/>
      <w:bookmarkStart w:id="19" w:name="_Toc35393634"/>
      <w:r>
        <w:rPr>
          <w:rFonts w:ascii="宋体" w:hAnsi="宋体" w:cs="宋体" w:hint="eastAsia"/>
          <w:sz w:val="24"/>
          <w:szCs w:val="24"/>
        </w:rPr>
        <w:t>1.提交投标文件截止时间</w:t>
      </w:r>
    </w:p>
    <w:p w14:paraId="521A2870"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截止时间：2026年9月2日09时00分（北京时间）</w:t>
      </w:r>
      <w:bookmarkEnd w:id="15"/>
    </w:p>
    <w:p w14:paraId="508E3C35"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rPr>
        <w:t>地点：“苏采云”政府采购交易系统网上开标大厅</w:t>
      </w:r>
    </w:p>
    <w:p w14:paraId="7BA8B031" w14:textId="77777777" w:rsidR="007C0485" w:rsidRDefault="00000000">
      <w:pPr>
        <w:keepNext/>
        <w:keepLines/>
        <w:spacing w:line="360" w:lineRule="auto"/>
        <w:rPr>
          <w:rFonts w:ascii="宋体" w:hAnsi="宋体" w:cs="宋体" w:hint="eastAsia"/>
          <w:b/>
          <w:sz w:val="32"/>
          <w:szCs w:val="32"/>
        </w:rPr>
      </w:pPr>
      <w:r>
        <w:rPr>
          <w:rFonts w:ascii="宋体" w:hAnsi="宋体" w:cs="宋体" w:hint="eastAsia"/>
          <w:b/>
          <w:sz w:val="32"/>
          <w:szCs w:val="32"/>
        </w:rPr>
        <w:t>五、开启</w:t>
      </w:r>
    </w:p>
    <w:p w14:paraId="117C3A12"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时间：2026年9月2日09时00分（北京时间）</w:t>
      </w:r>
    </w:p>
    <w:p w14:paraId="65CC782A"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地点：连云港市公共资源交易中心市区二楼</w:t>
      </w:r>
    </w:p>
    <w:p w14:paraId="702AC2DD" w14:textId="77777777" w:rsidR="007C0485" w:rsidRDefault="00000000">
      <w:pPr>
        <w:pStyle w:val="Default"/>
        <w:spacing w:line="360" w:lineRule="auto"/>
        <w:rPr>
          <w:rFonts w:ascii="宋体" w:hAnsi="宋体" w:cs="宋体" w:hint="eastAsia"/>
          <w:b/>
          <w:color w:val="auto"/>
          <w:sz w:val="32"/>
          <w:szCs w:val="32"/>
        </w:rPr>
      </w:pPr>
      <w:r>
        <w:rPr>
          <w:rFonts w:ascii="宋体" w:hAnsi="宋体" w:cs="宋体" w:hint="eastAsia"/>
          <w:b/>
          <w:color w:val="auto"/>
          <w:sz w:val="32"/>
          <w:szCs w:val="32"/>
        </w:rPr>
        <w:t>六、</w:t>
      </w:r>
      <w:bookmarkEnd w:id="16"/>
      <w:bookmarkEnd w:id="17"/>
      <w:bookmarkEnd w:id="18"/>
      <w:bookmarkEnd w:id="19"/>
      <w:r>
        <w:rPr>
          <w:rFonts w:ascii="宋体" w:hAnsi="宋体" w:cs="宋体" w:hint="eastAsia"/>
          <w:b/>
          <w:color w:val="auto"/>
          <w:sz w:val="32"/>
          <w:szCs w:val="32"/>
        </w:rPr>
        <w:t>公告期限</w:t>
      </w:r>
    </w:p>
    <w:p w14:paraId="33828FCC" w14:textId="77777777" w:rsidR="007C0485" w:rsidRDefault="00000000">
      <w:pPr>
        <w:spacing w:line="360" w:lineRule="auto"/>
        <w:ind w:firstLine="480"/>
        <w:rPr>
          <w:rFonts w:ascii="宋体" w:hAnsi="宋体" w:cs="宋体" w:hint="eastAsia"/>
          <w:sz w:val="24"/>
          <w:szCs w:val="24"/>
        </w:rPr>
      </w:pPr>
      <w:bookmarkStart w:id="20" w:name="_Toc38985268"/>
      <w:bookmarkStart w:id="21" w:name="_Toc35393795"/>
      <w:bookmarkStart w:id="22" w:name="_Toc35393626"/>
      <w:r>
        <w:rPr>
          <w:rFonts w:ascii="宋体" w:hAnsi="宋体" w:cs="宋体" w:hint="eastAsia"/>
          <w:sz w:val="24"/>
          <w:szCs w:val="24"/>
        </w:rPr>
        <w:t>自本公告发布之日起5个工作日</w:t>
      </w:r>
      <w:bookmarkStart w:id="23" w:name="_Toc35393804"/>
      <w:bookmarkStart w:id="24" w:name="_Toc35393635"/>
      <w:bookmarkEnd w:id="20"/>
      <w:bookmarkEnd w:id="21"/>
      <w:bookmarkEnd w:id="22"/>
    </w:p>
    <w:p w14:paraId="32D35429" w14:textId="77777777" w:rsidR="007C0485" w:rsidRDefault="00000000">
      <w:pPr>
        <w:spacing w:line="360" w:lineRule="auto"/>
        <w:rPr>
          <w:rFonts w:ascii="宋体" w:hAnsi="宋体" w:cs="宋体" w:hint="eastAsia"/>
          <w:b/>
          <w:sz w:val="32"/>
          <w:szCs w:val="32"/>
          <w:lang w:bidi="ar"/>
        </w:rPr>
      </w:pPr>
      <w:r>
        <w:rPr>
          <w:rFonts w:ascii="宋体" w:hAnsi="宋体" w:cs="宋体" w:hint="eastAsia"/>
          <w:b/>
          <w:sz w:val="32"/>
          <w:szCs w:val="32"/>
          <w:lang w:bidi="ar"/>
        </w:rPr>
        <w:t>七、其他补充事宜</w:t>
      </w:r>
      <w:bookmarkEnd w:id="23"/>
      <w:bookmarkEnd w:id="24"/>
    </w:p>
    <w:p w14:paraId="70507492" w14:textId="77777777" w:rsidR="007C0485" w:rsidRDefault="00000000">
      <w:pPr>
        <w:spacing w:line="480" w:lineRule="exact"/>
        <w:ind w:firstLine="480"/>
        <w:jc w:val="left"/>
        <w:rPr>
          <w:rFonts w:ascii="宋体" w:hAnsi="宋体" w:cs="宋体" w:hint="eastAsia"/>
          <w:sz w:val="24"/>
          <w:szCs w:val="28"/>
        </w:rPr>
      </w:pPr>
      <w:r>
        <w:rPr>
          <w:rFonts w:ascii="宋体" w:hAnsi="宋体" w:cs="宋体" w:hint="eastAsia"/>
          <w:sz w:val="24"/>
          <w:szCs w:val="28"/>
        </w:rPr>
        <w:t>1.</w:t>
      </w:r>
      <w:r>
        <w:rPr>
          <w:rFonts w:ascii="宋体" w:hAnsi="宋体" w:cs="宋体" w:hint="eastAsia"/>
          <w:sz w:val="24"/>
        </w:rPr>
        <w:t>本次招标不收取投标保证金</w:t>
      </w:r>
    </w:p>
    <w:p w14:paraId="5994F069" w14:textId="77777777" w:rsidR="007C0485" w:rsidRDefault="00000000">
      <w:pPr>
        <w:pStyle w:val="af7"/>
        <w:spacing w:beforeAutospacing="0" w:afterAutospacing="0" w:line="480" w:lineRule="exact"/>
        <w:ind w:firstLine="498"/>
        <w:jc w:val="both"/>
        <w:rPr>
          <w:rFonts w:ascii="宋体" w:hAnsi="宋体" w:cs="宋体" w:hint="eastAsia"/>
          <w:szCs w:val="28"/>
        </w:rPr>
      </w:pPr>
      <w:r>
        <w:rPr>
          <w:rFonts w:ascii="宋体" w:hAnsi="宋体" w:cs="宋体" w:hint="eastAsia"/>
          <w:szCs w:val="28"/>
        </w:rPr>
        <w:t>2.本招标文件中斜体且有下划线部分为实质性要求和条件，如不满足将按无效投标文件处理。</w:t>
      </w:r>
    </w:p>
    <w:p w14:paraId="41D7D139" w14:textId="77777777" w:rsidR="007C0485" w:rsidRDefault="00000000">
      <w:pPr>
        <w:pStyle w:val="af7"/>
        <w:spacing w:beforeAutospacing="0" w:afterAutospacing="0" w:line="480" w:lineRule="exact"/>
        <w:ind w:firstLine="498"/>
        <w:jc w:val="both"/>
        <w:rPr>
          <w:rFonts w:ascii="宋体" w:hAnsi="宋体" w:cs="宋体" w:hint="eastAsia"/>
          <w:szCs w:val="28"/>
        </w:rPr>
      </w:pPr>
      <w:r>
        <w:rPr>
          <w:rFonts w:ascii="宋体" w:hAnsi="宋体" w:cs="宋体" w:hint="eastAsia"/>
          <w:szCs w:val="28"/>
        </w:rPr>
        <w:t>3.</w:t>
      </w:r>
      <w:r>
        <w:rPr>
          <w:rFonts w:ascii="宋体" w:hAnsi="宋体" w:cs="宋体" w:hint="eastAsia"/>
          <w:szCs w:val="21"/>
        </w:rPr>
        <w:t>如标书制作工具中格式和内容与“江苏政府采购网”发布的招标文件不一致，请以“江苏政府采购网”发布的招标文件为准。</w:t>
      </w:r>
    </w:p>
    <w:p w14:paraId="0F8252D3" w14:textId="77777777" w:rsidR="007C0485" w:rsidRDefault="00000000">
      <w:pPr>
        <w:pStyle w:val="af7"/>
        <w:spacing w:beforeAutospacing="0" w:afterAutospacing="0" w:line="480" w:lineRule="exact"/>
        <w:ind w:firstLine="480"/>
        <w:jc w:val="both"/>
        <w:rPr>
          <w:rFonts w:ascii="宋体" w:hAnsi="宋体" w:cs="宋体" w:hint="eastAsia"/>
          <w:szCs w:val="28"/>
        </w:rPr>
      </w:pPr>
      <w:r>
        <w:rPr>
          <w:rFonts w:ascii="宋体" w:hAnsi="宋体" w:cs="宋体" w:hint="eastAsia"/>
          <w:szCs w:val="28"/>
        </w:rPr>
        <w:t xml:space="preserve">4.无论出于何种原因，采购人在采购活动开始前可对招标文件进行修改、补充或变更，其内容作为招标文件的重要组成部分，请各供应商关注发布平台。若因投标人自身原因未及时关注本项目有关修改、补充或变更信息，导致投标文件编制或提交失误，由此造成的一切损失由投标人自行承担。 </w:t>
      </w:r>
    </w:p>
    <w:p w14:paraId="15B01756" w14:textId="77777777" w:rsidR="007C0485" w:rsidRDefault="00000000">
      <w:pPr>
        <w:pStyle w:val="af7"/>
        <w:spacing w:beforeAutospacing="0" w:afterAutospacing="0" w:line="480" w:lineRule="exact"/>
        <w:ind w:firstLine="498"/>
        <w:jc w:val="both"/>
        <w:rPr>
          <w:rFonts w:ascii="宋体" w:hAnsi="宋体" w:cs="宋体" w:hint="eastAsia"/>
          <w:szCs w:val="28"/>
        </w:rPr>
      </w:pPr>
      <w:r>
        <w:rPr>
          <w:rFonts w:ascii="宋体" w:hAnsi="宋体" w:cs="宋体" w:hint="eastAsia"/>
          <w:szCs w:val="28"/>
        </w:rPr>
        <w:t xml:space="preserve">5.特别提醒： </w:t>
      </w:r>
    </w:p>
    <w:p w14:paraId="1F7BF7F0" w14:textId="77777777" w:rsidR="007C0485" w:rsidRDefault="00000000">
      <w:pPr>
        <w:pStyle w:val="Default"/>
        <w:spacing w:line="480" w:lineRule="exact"/>
        <w:ind w:firstLine="480"/>
        <w:rPr>
          <w:rFonts w:ascii="宋体" w:hAnsi="宋体" w:cs="宋体" w:hint="eastAsia"/>
          <w:color w:val="auto"/>
          <w:sz w:val="24"/>
        </w:rPr>
      </w:pPr>
      <w:r>
        <w:rPr>
          <w:rFonts w:ascii="宋体" w:hAnsi="宋体" w:cs="宋体" w:hint="eastAsia"/>
          <w:color w:val="auto"/>
          <w:sz w:val="24"/>
        </w:rPr>
        <w:t>一、潜在投标人访问电子招标投标交易平台的网络地址和方法：</w:t>
      </w:r>
    </w:p>
    <w:p w14:paraId="71E386C7" w14:textId="77777777" w:rsidR="007C0485" w:rsidRDefault="00000000">
      <w:pPr>
        <w:spacing w:line="480" w:lineRule="exact"/>
        <w:ind w:firstLine="480"/>
        <w:rPr>
          <w:rFonts w:ascii="宋体" w:hAnsi="宋体" w:cs="宋体" w:hint="eastAsia"/>
          <w:sz w:val="24"/>
        </w:rPr>
      </w:pPr>
      <w:r>
        <w:rPr>
          <w:rFonts w:ascii="宋体" w:hAnsi="宋体" w:cs="宋体" w:hint="eastAsia"/>
          <w:sz w:val="24"/>
        </w:rPr>
        <w:t>（1）“苏采云”系统采购人注册--获取“CA数字证书”--CA绑定与登录--网上报名--下载采购文件（后缀名为“.</w:t>
      </w:r>
      <w:proofErr w:type="spellStart"/>
      <w:r>
        <w:rPr>
          <w:rFonts w:ascii="宋体" w:hAnsi="宋体" w:cs="宋体" w:hint="eastAsia"/>
          <w:sz w:val="24"/>
        </w:rPr>
        <w:t>kedt</w:t>
      </w:r>
      <w:proofErr w:type="spellEnd"/>
      <w:r>
        <w:rPr>
          <w:rFonts w:ascii="宋体" w:hAnsi="宋体" w:cs="宋体" w:hint="eastAsia"/>
          <w:sz w:val="24"/>
        </w:rPr>
        <w:t>”）--将后缀名为“.</w:t>
      </w:r>
      <w:proofErr w:type="spellStart"/>
      <w:r>
        <w:rPr>
          <w:rFonts w:ascii="宋体" w:hAnsi="宋体" w:cs="宋体" w:hint="eastAsia"/>
          <w:sz w:val="24"/>
        </w:rPr>
        <w:t>kedt</w:t>
      </w:r>
      <w:proofErr w:type="spellEnd"/>
      <w:r>
        <w:rPr>
          <w:rFonts w:ascii="宋体" w:hAnsi="宋体" w:cs="宋体" w:hint="eastAsia"/>
          <w:sz w:val="24"/>
        </w:rPr>
        <w:t>”的采购文件导入政府采购客户端工具--制作投标文件--导出加密的投标文件（后缀名为zip）--通过“苏采云”系统上传投标文件。具体见《江苏省政府采购管理交易系统（苏采云）供应商操作手册》。</w:t>
      </w:r>
    </w:p>
    <w:p w14:paraId="40B68345" w14:textId="77777777" w:rsidR="007C0485" w:rsidRDefault="00000000">
      <w:pPr>
        <w:spacing w:line="480" w:lineRule="exact"/>
        <w:ind w:firstLine="480"/>
        <w:rPr>
          <w:rFonts w:ascii="宋体" w:hAnsi="宋体" w:cs="宋体" w:hint="eastAsia"/>
          <w:sz w:val="24"/>
        </w:rPr>
      </w:pPr>
      <w:r>
        <w:rPr>
          <w:rFonts w:ascii="宋体" w:hAnsi="宋体" w:cs="宋体" w:hint="eastAsia"/>
          <w:sz w:val="24"/>
        </w:rPr>
        <w:t>（2）潜在投标人访问“苏采云”系统的网络地址和方法：</w:t>
      </w:r>
    </w:p>
    <w:p w14:paraId="34D6B506" w14:textId="77777777" w:rsidR="007C0485" w:rsidRDefault="00000000">
      <w:pPr>
        <w:spacing w:line="480" w:lineRule="exact"/>
        <w:ind w:firstLine="480"/>
        <w:rPr>
          <w:rFonts w:ascii="宋体" w:hAnsi="宋体" w:cs="宋体" w:hint="eastAsia"/>
          <w:sz w:val="24"/>
        </w:rPr>
      </w:pPr>
      <w:r>
        <w:rPr>
          <w:rFonts w:ascii="宋体" w:hAnsi="宋体" w:cs="宋体" w:hint="eastAsia"/>
          <w:sz w:val="24"/>
        </w:rPr>
        <w:t>“苏采云”系统的网址：http://jszfcg.jsczt.cn/。</w:t>
      </w:r>
    </w:p>
    <w:p w14:paraId="2BEB818B" w14:textId="77777777" w:rsidR="007C0485" w:rsidRDefault="00000000">
      <w:pPr>
        <w:spacing w:line="480" w:lineRule="exact"/>
        <w:ind w:firstLine="480"/>
        <w:rPr>
          <w:rFonts w:ascii="宋体" w:hAnsi="宋体" w:cs="宋体" w:hint="eastAsia"/>
          <w:sz w:val="24"/>
        </w:rPr>
      </w:pPr>
      <w:r>
        <w:rPr>
          <w:rFonts w:ascii="宋体" w:hAnsi="宋体" w:cs="宋体" w:hint="eastAsia"/>
          <w:sz w:val="24"/>
        </w:rPr>
        <w:lastRenderedPageBreak/>
        <w:t>（3）“CA数字证书”的获取：</w:t>
      </w:r>
    </w:p>
    <w:p w14:paraId="04D58D96" w14:textId="77777777" w:rsidR="007C0485" w:rsidRDefault="00000000">
      <w:pPr>
        <w:spacing w:line="480" w:lineRule="exact"/>
        <w:ind w:firstLine="480"/>
        <w:rPr>
          <w:rFonts w:ascii="宋体" w:hAnsi="宋体" w:cs="宋体" w:hint="eastAsia"/>
          <w:sz w:val="24"/>
        </w:rPr>
      </w:pPr>
      <w:r>
        <w:rPr>
          <w:rFonts w:ascii="宋体" w:hAnsi="宋体" w:cs="宋体" w:hint="eastAsia"/>
          <w:sz w:val="24"/>
        </w:rPr>
        <w:t>投标人需办理CA锁，“苏采云”系统目前仅支持“苏采云”系统下的政务CA，省内各地区办理的“苏采云”系统下的政务CA全省通用。“CA数字证书”的办理材料详见“http://jsxcmm.com/help/gys.html”。</w:t>
      </w:r>
    </w:p>
    <w:p w14:paraId="0FA5700A" w14:textId="77777777" w:rsidR="007C0485" w:rsidRDefault="00000000">
      <w:pPr>
        <w:spacing w:line="480" w:lineRule="exact"/>
        <w:ind w:firstLine="480"/>
        <w:rPr>
          <w:rFonts w:ascii="宋体" w:hAnsi="宋体" w:cs="宋体" w:hint="eastAsia"/>
          <w:sz w:val="24"/>
        </w:rPr>
      </w:pPr>
      <w:r>
        <w:rPr>
          <w:rFonts w:ascii="宋体" w:hAnsi="宋体" w:cs="宋体" w:hint="eastAsia"/>
          <w:sz w:val="24"/>
        </w:rPr>
        <w:t>（4）采购文件（后缀名为“.</w:t>
      </w:r>
      <w:proofErr w:type="spellStart"/>
      <w:r>
        <w:rPr>
          <w:rFonts w:ascii="宋体" w:hAnsi="宋体" w:cs="宋体" w:hint="eastAsia"/>
          <w:sz w:val="24"/>
        </w:rPr>
        <w:t>kedt</w:t>
      </w:r>
      <w:proofErr w:type="spellEnd"/>
      <w:r>
        <w:rPr>
          <w:rFonts w:ascii="宋体" w:hAnsi="宋体" w:cs="宋体" w:hint="eastAsia"/>
          <w:sz w:val="24"/>
        </w:rPr>
        <w:t xml:space="preserve">”）、供应商操作手册及政府采购客户端工具可通过“苏采云”系统--已报名项目--报名详情页面内相应链接进行下载。 </w:t>
      </w:r>
    </w:p>
    <w:p w14:paraId="58C7DA1E" w14:textId="77777777" w:rsidR="007C0485" w:rsidRDefault="00000000">
      <w:pPr>
        <w:spacing w:line="480" w:lineRule="exact"/>
        <w:ind w:firstLine="480"/>
        <w:rPr>
          <w:rFonts w:ascii="宋体" w:hAnsi="宋体" w:cs="宋体" w:hint="eastAsia"/>
          <w:sz w:val="24"/>
        </w:rPr>
      </w:pPr>
      <w:r>
        <w:rPr>
          <w:rFonts w:ascii="宋体" w:hAnsi="宋体" w:cs="宋体" w:hint="eastAsia"/>
          <w:sz w:val="24"/>
        </w:rPr>
        <w:t>（5）采购代理机构将数据电文形式的采购文件加载至“苏采云”系统，供潜在投标人下载或者查阅。</w:t>
      </w:r>
    </w:p>
    <w:p w14:paraId="06078A5E" w14:textId="77777777" w:rsidR="007C0485" w:rsidRDefault="00000000">
      <w:pPr>
        <w:spacing w:line="480" w:lineRule="exact"/>
        <w:ind w:firstLine="480"/>
        <w:rPr>
          <w:rFonts w:ascii="宋体" w:hAnsi="宋体" w:cs="宋体" w:hint="eastAsia"/>
          <w:sz w:val="24"/>
          <w:szCs w:val="24"/>
        </w:rPr>
      </w:pPr>
      <w:r>
        <w:rPr>
          <w:rFonts w:ascii="宋体" w:hAnsi="宋体" w:cs="宋体" w:hint="eastAsia"/>
          <w:sz w:val="24"/>
        </w:rPr>
        <w:t>（6）</w:t>
      </w:r>
      <w:r>
        <w:rPr>
          <w:rFonts w:ascii="宋体" w:hAnsi="宋体" w:cs="宋体" w:hint="eastAsia"/>
          <w:sz w:val="24"/>
          <w:szCs w:val="24"/>
        </w:rPr>
        <w:t>请潜在投标人提前安装相应的控件(详见《江苏省政府采购管理交易系统</w:t>
      </w:r>
      <w:proofErr w:type="gramStart"/>
      <w:r>
        <w:rPr>
          <w:rFonts w:ascii="宋体" w:hAnsi="宋体" w:cs="宋体" w:hint="eastAsia"/>
          <w:sz w:val="24"/>
          <w:szCs w:val="24"/>
        </w:rPr>
        <w:t>(苏采云)</w:t>
      </w:r>
      <w:proofErr w:type="gramEnd"/>
      <w:r>
        <w:rPr>
          <w:rFonts w:ascii="宋体" w:hAnsi="宋体" w:cs="宋体" w:hint="eastAsia"/>
          <w:sz w:val="24"/>
          <w:szCs w:val="24"/>
        </w:rPr>
        <w:t>供应商操作</w:t>
      </w:r>
      <w:proofErr w:type="gramStart"/>
      <w:r>
        <w:rPr>
          <w:rFonts w:ascii="宋体" w:hAnsi="宋体" w:cs="宋体" w:hint="eastAsia"/>
          <w:sz w:val="24"/>
          <w:szCs w:val="24"/>
        </w:rPr>
        <w:t>手册》)</w:t>
      </w:r>
      <w:proofErr w:type="gramEnd"/>
      <w:r>
        <w:rPr>
          <w:rFonts w:ascii="宋体" w:hAnsi="宋体" w:cs="宋体" w:hint="eastAsia"/>
          <w:sz w:val="24"/>
          <w:szCs w:val="24"/>
        </w:rPr>
        <w:t>并使用谷歌浏览器登录“苏采云”系统参与不见面开评标。</w:t>
      </w:r>
    </w:p>
    <w:p w14:paraId="6A53E6FA" w14:textId="77777777" w:rsidR="007C0485" w:rsidRDefault="00000000">
      <w:pPr>
        <w:spacing w:line="480" w:lineRule="exact"/>
        <w:ind w:firstLine="480"/>
        <w:rPr>
          <w:rFonts w:ascii="宋体" w:hAnsi="宋体" w:cs="宋体" w:hint="eastAsia"/>
          <w:sz w:val="24"/>
        </w:rPr>
      </w:pPr>
      <w:r>
        <w:rPr>
          <w:rFonts w:ascii="宋体" w:hAnsi="宋体" w:cs="宋体" w:hint="eastAsia"/>
          <w:sz w:val="24"/>
          <w:szCs w:val="28"/>
        </w:rPr>
        <w:t>二、</w:t>
      </w:r>
      <w:r>
        <w:rPr>
          <w:rFonts w:ascii="宋体" w:hAnsi="宋体" w:cs="宋体" w:hint="eastAsia"/>
          <w:sz w:val="24"/>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2FD0F2D1" w14:textId="77777777" w:rsidR="007C0485" w:rsidRDefault="00000000">
      <w:pPr>
        <w:spacing w:line="480" w:lineRule="exact"/>
        <w:ind w:firstLine="480"/>
        <w:rPr>
          <w:rFonts w:ascii="宋体" w:hAnsi="宋体" w:cs="宋体" w:hint="eastAsia"/>
          <w:sz w:val="24"/>
        </w:rPr>
      </w:pPr>
      <w:r>
        <w:rPr>
          <w:rFonts w:ascii="宋体" w:hAnsi="宋体" w:cs="宋体" w:hint="eastAsia"/>
          <w:sz w:val="24"/>
        </w:rPr>
        <w:t>领取CA和办理电子签章，具体联系方式见《苏采云系统供应商操作手册》（以下简称《操作手册》））、进行注册并按《操作手册》要求制作、上传电子投标文件。</w:t>
      </w:r>
    </w:p>
    <w:p w14:paraId="7E000846" w14:textId="77777777" w:rsidR="007C0485" w:rsidRDefault="00000000">
      <w:pPr>
        <w:spacing w:line="480" w:lineRule="exact"/>
        <w:jc w:val="left"/>
        <w:rPr>
          <w:rFonts w:ascii="宋体" w:hAnsi="宋体" w:cs="宋体" w:hint="eastAsia"/>
          <w:sz w:val="24"/>
        </w:rPr>
      </w:pPr>
      <w:r>
        <w:rPr>
          <w:rFonts w:ascii="宋体" w:hAnsi="宋体" w:cs="宋体" w:hint="eastAsia"/>
          <w:sz w:val="24"/>
          <w:szCs w:val="24"/>
        </w:rPr>
        <w:t>因供应商未按要求操作原因导致电子投标文件被拒绝、造成无效响应的，自行承担一切损失。</w:t>
      </w:r>
    </w:p>
    <w:p w14:paraId="624A6927" w14:textId="77777777" w:rsidR="007C0485" w:rsidRDefault="00000000">
      <w:pPr>
        <w:spacing w:line="480" w:lineRule="exact"/>
        <w:ind w:firstLine="480"/>
        <w:jc w:val="left"/>
        <w:rPr>
          <w:rFonts w:ascii="宋体" w:hAnsi="宋体" w:cs="宋体" w:hint="eastAsia"/>
          <w:sz w:val="24"/>
        </w:rPr>
      </w:pPr>
      <w:r>
        <w:rPr>
          <w:rFonts w:ascii="宋体" w:hAnsi="宋体" w:cs="宋体" w:hint="eastAsia"/>
          <w:sz w:val="24"/>
        </w:rPr>
        <w:t>三、有关本次招标的事项若存在变动或修改，敬请及时关注采购代理机构在“江苏政府采购网”发布的更正公告。</w:t>
      </w:r>
    </w:p>
    <w:p w14:paraId="5BB0E398" w14:textId="77777777" w:rsidR="007C0485" w:rsidRDefault="00000000">
      <w:pPr>
        <w:pStyle w:val="af7"/>
        <w:spacing w:beforeAutospacing="0" w:afterAutospacing="0" w:line="480" w:lineRule="exact"/>
        <w:jc w:val="both"/>
        <w:rPr>
          <w:rFonts w:ascii="宋体" w:hAnsi="宋体" w:cs="宋体" w:hint="eastAsia"/>
          <w:b/>
          <w:sz w:val="32"/>
          <w:szCs w:val="32"/>
        </w:rPr>
      </w:pPr>
      <w:bookmarkStart w:id="25" w:name="_Toc28359018"/>
      <w:bookmarkStart w:id="26" w:name="_Toc35393805"/>
      <w:bookmarkStart w:id="27" w:name="_Toc35393636"/>
      <w:bookmarkStart w:id="28" w:name="_Toc28359095"/>
      <w:r>
        <w:rPr>
          <w:rFonts w:ascii="宋体" w:hAnsi="宋体" w:cs="宋体" w:hint="eastAsia"/>
          <w:b/>
          <w:sz w:val="32"/>
          <w:szCs w:val="32"/>
        </w:rPr>
        <w:t>八、</w:t>
      </w:r>
      <w:bookmarkEnd w:id="25"/>
      <w:bookmarkEnd w:id="26"/>
      <w:bookmarkEnd w:id="27"/>
      <w:bookmarkEnd w:id="28"/>
      <w:r>
        <w:rPr>
          <w:rFonts w:ascii="宋体" w:hAnsi="宋体" w:cs="宋体" w:hint="eastAsia"/>
          <w:b/>
          <w:sz w:val="32"/>
          <w:szCs w:val="32"/>
        </w:rPr>
        <w:t>凡对本次采购提出询问，请按以下方式联系。</w:t>
      </w:r>
    </w:p>
    <w:p w14:paraId="2C1823AC" w14:textId="77777777" w:rsidR="007C0485" w:rsidRDefault="00000000">
      <w:pPr>
        <w:spacing w:line="480" w:lineRule="exact"/>
        <w:ind w:firstLine="480"/>
        <w:jc w:val="left"/>
        <w:rPr>
          <w:rFonts w:ascii="宋体" w:hAnsi="宋体" w:cs="宋体" w:hint="eastAsia"/>
          <w:sz w:val="24"/>
          <w:szCs w:val="24"/>
        </w:rPr>
      </w:pPr>
      <w:bookmarkStart w:id="29" w:name="_Toc35393637"/>
      <w:bookmarkStart w:id="30" w:name="_Toc28359096"/>
      <w:bookmarkStart w:id="31" w:name="_Toc35393806"/>
      <w:bookmarkStart w:id="32" w:name="_Toc28359019"/>
      <w:r>
        <w:rPr>
          <w:rFonts w:ascii="宋体" w:hAnsi="宋体" w:cs="宋体" w:hint="eastAsia"/>
          <w:sz w:val="24"/>
          <w:szCs w:val="24"/>
        </w:rPr>
        <w:t>1.采购人信息</w:t>
      </w:r>
    </w:p>
    <w:p w14:paraId="351D5514" w14:textId="77777777" w:rsidR="007C0485" w:rsidRDefault="00000000">
      <w:pPr>
        <w:spacing w:line="480" w:lineRule="exact"/>
        <w:ind w:firstLine="480"/>
        <w:jc w:val="left"/>
        <w:rPr>
          <w:rFonts w:ascii="宋体" w:hAnsi="宋体" w:cs="宋体" w:hint="eastAsia"/>
          <w:sz w:val="24"/>
          <w:szCs w:val="24"/>
        </w:rPr>
      </w:pPr>
      <w:proofErr w:type="gramStart"/>
      <w:r>
        <w:rPr>
          <w:rFonts w:ascii="宋体" w:hAnsi="宋体" w:cs="宋体" w:hint="eastAsia"/>
          <w:sz w:val="24"/>
          <w:szCs w:val="24"/>
        </w:rPr>
        <w:t>名    称</w:t>
      </w:r>
      <w:proofErr w:type="gramEnd"/>
      <w:r>
        <w:rPr>
          <w:rFonts w:ascii="宋体" w:hAnsi="宋体" w:cs="宋体" w:hint="eastAsia"/>
          <w:sz w:val="24"/>
          <w:szCs w:val="24"/>
        </w:rPr>
        <w:t xml:space="preserve">：连云港市生态环境局 </w:t>
      </w:r>
    </w:p>
    <w:p w14:paraId="4155A0B4" w14:textId="77777777" w:rsidR="007C0485" w:rsidRDefault="00000000">
      <w:pPr>
        <w:spacing w:line="480" w:lineRule="exact"/>
        <w:ind w:firstLineChars="200" w:firstLine="480"/>
        <w:rPr>
          <w:rFonts w:ascii="宋体" w:hAnsi="宋体" w:cs="宋体" w:hint="eastAsia"/>
          <w:sz w:val="24"/>
        </w:rPr>
      </w:pPr>
      <w:proofErr w:type="gramStart"/>
      <w:r>
        <w:rPr>
          <w:rFonts w:ascii="宋体" w:hAnsi="宋体" w:cs="宋体" w:hint="eastAsia"/>
          <w:sz w:val="24"/>
          <w:szCs w:val="24"/>
        </w:rPr>
        <w:t>地　　址</w:t>
      </w:r>
      <w:proofErr w:type="gramEnd"/>
      <w:r>
        <w:rPr>
          <w:rFonts w:ascii="宋体" w:hAnsi="宋体" w:cs="宋体" w:hint="eastAsia"/>
          <w:sz w:val="24"/>
          <w:szCs w:val="24"/>
        </w:rPr>
        <w:t>：</w:t>
      </w:r>
      <w:r>
        <w:rPr>
          <w:rFonts w:ascii="宋体" w:hAnsi="宋体" w:cs="宋体" w:hint="eastAsia"/>
          <w:sz w:val="24"/>
        </w:rPr>
        <w:t>连云港市海州区海昌南路78号</w:t>
      </w:r>
    </w:p>
    <w:p w14:paraId="0D02FB53" w14:textId="77777777" w:rsidR="007C0485" w:rsidRDefault="00000000">
      <w:pPr>
        <w:spacing w:line="480" w:lineRule="exact"/>
        <w:ind w:firstLine="480"/>
        <w:jc w:val="left"/>
        <w:rPr>
          <w:rFonts w:ascii="宋体" w:hAnsi="宋体" w:cs="宋体" w:hint="eastAsia"/>
          <w:sz w:val="24"/>
          <w:szCs w:val="24"/>
        </w:rPr>
      </w:pPr>
      <w:proofErr w:type="gramStart"/>
      <w:r>
        <w:rPr>
          <w:rFonts w:ascii="宋体" w:hAnsi="宋体" w:cs="宋体" w:hint="eastAsia"/>
          <w:sz w:val="24"/>
          <w:szCs w:val="24"/>
        </w:rPr>
        <w:t xml:space="preserve">联 系 </w:t>
      </w:r>
      <w:proofErr w:type="gramEnd"/>
      <w:r>
        <w:rPr>
          <w:rFonts w:ascii="宋体" w:hAnsi="宋体" w:cs="宋体" w:hint="eastAsia"/>
          <w:sz w:val="24"/>
          <w:szCs w:val="24"/>
        </w:rPr>
        <w:t>人：</w:t>
      </w:r>
      <w:r>
        <w:rPr>
          <w:rFonts w:ascii="宋体" w:hAnsi="宋体" w:cs="宋体" w:hint="eastAsia"/>
          <w:sz w:val="24"/>
        </w:rPr>
        <w:t>鲍主任</w:t>
      </w:r>
      <w:r>
        <w:rPr>
          <w:rFonts w:ascii="宋体" w:hAnsi="宋体" w:cs="宋体" w:hint="eastAsia"/>
          <w:sz w:val="24"/>
          <w:szCs w:val="24"/>
        </w:rPr>
        <w:t xml:space="preserve"> </w:t>
      </w:r>
    </w:p>
    <w:p w14:paraId="46706223" w14:textId="77777777" w:rsidR="007C0485" w:rsidRDefault="00000000">
      <w:pPr>
        <w:spacing w:line="480" w:lineRule="exact"/>
        <w:ind w:firstLine="480"/>
        <w:jc w:val="left"/>
        <w:rPr>
          <w:rFonts w:ascii="宋体" w:hAnsi="宋体" w:cs="宋体" w:hint="eastAsia"/>
          <w:sz w:val="24"/>
          <w:szCs w:val="24"/>
        </w:rPr>
      </w:pPr>
      <w:r>
        <w:rPr>
          <w:rFonts w:ascii="宋体" w:hAnsi="宋体" w:cs="宋体" w:hint="eastAsia"/>
          <w:sz w:val="24"/>
          <w:szCs w:val="24"/>
        </w:rPr>
        <w:t>联系电话：</w:t>
      </w:r>
      <w:r>
        <w:rPr>
          <w:rFonts w:ascii="宋体" w:hAnsi="宋体" w:cs="宋体" w:hint="eastAsia"/>
          <w:sz w:val="24"/>
        </w:rPr>
        <w:t>0518-85521735</w:t>
      </w:r>
      <w:r>
        <w:rPr>
          <w:rFonts w:ascii="宋体" w:hAnsi="宋体" w:cs="宋体" w:hint="eastAsia"/>
          <w:sz w:val="24"/>
          <w:szCs w:val="24"/>
        </w:rPr>
        <w:t xml:space="preserve"> </w:t>
      </w:r>
    </w:p>
    <w:p w14:paraId="6071C163" w14:textId="77777777" w:rsidR="007C0485" w:rsidRDefault="00000000">
      <w:pPr>
        <w:spacing w:line="480" w:lineRule="exact"/>
        <w:ind w:firstLine="480"/>
        <w:jc w:val="left"/>
        <w:rPr>
          <w:rFonts w:ascii="宋体" w:hAnsi="宋体" w:cs="宋体" w:hint="eastAsia"/>
          <w:sz w:val="24"/>
          <w:szCs w:val="24"/>
        </w:rPr>
      </w:pPr>
      <w:r>
        <w:rPr>
          <w:rFonts w:ascii="宋体" w:hAnsi="宋体" w:cs="宋体" w:hint="eastAsia"/>
          <w:sz w:val="24"/>
          <w:szCs w:val="24"/>
        </w:rPr>
        <w:t>2.采购代理机构信息</w:t>
      </w:r>
    </w:p>
    <w:p w14:paraId="0714E9A8" w14:textId="77777777" w:rsidR="007C0485" w:rsidRDefault="00000000">
      <w:pPr>
        <w:spacing w:line="480" w:lineRule="exact"/>
        <w:ind w:firstLine="480"/>
        <w:jc w:val="left"/>
        <w:rPr>
          <w:rFonts w:ascii="宋体" w:hAnsi="宋体" w:cs="宋体" w:hint="eastAsia"/>
          <w:sz w:val="24"/>
          <w:szCs w:val="24"/>
        </w:rPr>
      </w:pPr>
      <w:proofErr w:type="gramStart"/>
      <w:r>
        <w:rPr>
          <w:rFonts w:ascii="宋体" w:hAnsi="宋体" w:cs="宋体" w:hint="eastAsia"/>
          <w:sz w:val="24"/>
          <w:szCs w:val="24"/>
        </w:rPr>
        <w:t>名    称</w:t>
      </w:r>
      <w:proofErr w:type="gramEnd"/>
      <w:r>
        <w:rPr>
          <w:rFonts w:ascii="宋体" w:hAnsi="宋体" w:cs="宋体" w:hint="eastAsia"/>
          <w:sz w:val="24"/>
          <w:szCs w:val="24"/>
        </w:rPr>
        <w:t xml:space="preserve">：江苏瑞杰项目管理顾问有限公司 </w:t>
      </w:r>
    </w:p>
    <w:p w14:paraId="48547AB8" w14:textId="77777777" w:rsidR="007C0485" w:rsidRDefault="00000000">
      <w:pPr>
        <w:spacing w:line="480" w:lineRule="exact"/>
        <w:ind w:firstLine="480"/>
        <w:jc w:val="left"/>
        <w:rPr>
          <w:rFonts w:ascii="宋体" w:hAnsi="宋体" w:cs="宋体" w:hint="eastAsia"/>
          <w:sz w:val="24"/>
          <w:szCs w:val="24"/>
        </w:rPr>
      </w:pPr>
      <w:proofErr w:type="gramStart"/>
      <w:r>
        <w:rPr>
          <w:rFonts w:ascii="宋体" w:hAnsi="宋体" w:cs="宋体" w:hint="eastAsia"/>
          <w:sz w:val="24"/>
          <w:szCs w:val="24"/>
        </w:rPr>
        <w:lastRenderedPageBreak/>
        <w:t>地　　址</w:t>
      </w:r>
      <w:proofErr w:type="gramEnd"/>
      <w:r>
        <w:rPr>
          <w:rFonts w:ascii="宋体" w:hAnsi="宋体" w:cs="宋体" w:hint="eastAsia"/>
          <w:sz w:val="24"/>
          <w:szCs w:val="24"/>
        </w:rPr>
        <w:t xml:space="preserve">：连云港市巨龙南路88号天顺国际花园1号楼2层   </w:t>
      </w:r>
    </w:p>
    <w:p w14:paraId="6BF4B085" w14:textId="77777777" w:rsidR="007C0485" w:rsidRDefault="00000000">
      <w:pPr>
        <w:spacing w:line="480" w:lineRule="exact"/>
        <w:ind w:firstLine="480"/>
        <w:jc w:val="left"/>
        <w:rPr>
          <w:rFonts w:ascii="宋体" w:hAnsi="宋体" w:cs="宋体" w:hint="eastAsia"/>
          <w:sz w:val="24"/>
          <w:szCs w:val="24"/>
        </w:rPr>
      </w:pPr>
      <w:bookmarkStart w:id="33" w:name="_Toc28359021"/>
      <w:bookmarkStart w:id="34" w:name="_Toc35393808"/>
      <w:bookmarkStart w:id="35" w:name="_Toc28359098"/>
      <w:bookmarkStart w:id="36" w:name="_Toc35393639"/>
      <w:proofErr w:type="gramStart"/>
      <w:r>
        <w:rPr>
          <w:rFonts w:ascii="宋体" w:hAnsi="宋体" w:cs="宋体" w:hint="eastAsia"/>
          <w:sz w:val="24"/>
          <w:szCs w:val="24"/>
        </w:rPr>
        <w:t xml:space="preserve">联 系 </w:t>
      </w:r>
      <w:proofErr w:type="gramEnd"/>
      <w:r>
        <w:rPr>
          <w:rFonts w:ascii="宋体" w:hAnsi="宋体" w:cs="宋体" w:hint="eastAsia"/>
          <w:sz w:val="24"/>
          <w:szCs w:val="24"/>
        </w:rPr>
        <w:t xml:space="preserve">人：林工 </w:t>
      </w:r>
    </w:p>
    <w:p w14:paraId="2524C9B1" w14:textId="77777777" w:rsidR="007C0485" w:rsidRDefault="00000000">
      <w:pPr>
        <w:spacing w:line="480" w:lineRule="exact"/>
        <w:ind w:firstLine="480"/>
        <w:jc w:val="left"/>
        <w:rPr>
          <w:rFonts w:ascii="宋体" w:hAnsi="宋体" w:cs="宋体" w:hint="eastAsia"/>
          <w:sz w:val="24"/>
          <w:szCs w:val="24"/>
        </w:rPr>
      </w:pPr>
      <w:r>
        <w:rPr>
          <w:rFonts w:ascii="宋体" w:hAnsi="宋体" w:cs="宋体" w:hint="eastAsia"/>
          <w:sz w:val="24"/>
          <w:szCs w:val="24"/>
        </w:rPr>
        <w:t xml:space="preserve">联系电话：18861336791 </w:t>
      </w:r>
    </w:p>
    <w:p w14:paraId="0F5A4A05" w14:textId="77777777" w:rsidR="007C0485" w:rsidRDefault="00000000">
      <w:pPr>
        <w:spacing w:line="480" w:lineRule="exact"/>
        <w:ind w:firstLine="480"/>
        <w:jc w:val="left"/>
        <w:rPr>
          <w:rFonts w:ascii="宋体" w:hAnsi="宋体" w:cs="宋体" w:hint="eastAsia"/>
          <w:sz w:val="24"/>
          <w:szCs w:val="24"/>
        </w:rPr>
      </w:pPr>
      <w:r>
        <w:rPr>
          <w:rFonts w:ascii="宋体" w:hAnsi="宋体" w:cs="宋体" w:hint="eastAsia"/>
          <w:sz w:val="24"/>
          <w:szCs w:val="24"/>
        </w:rPr>
        <w:t>3.项目联系方式</w:t>
      </w:r>
      <w:bookmarkEnd w:id="33"/>
      <w:bookmarkEnd w:id="34"/>
      <w:bookmarkEnd w:id="35"/>
      <w:bookmarkEnd w:id="36"/>
    </w:p>
    <w:p w14:paraId="15D65692" w14:textId="77777777" w:rsidR="007C0485" w:rsidRDefault="00000000">
      <w:pPr>
        <w:spacing w:line="480" w:lineRule="exact"/>
        <w:ind w:firstLine="480"/>
        <w:jc w:val="left"/>
        <w:rPr>
          <w:rFonts w:ascii="宋体" w:hAnsi="宋体" w:cs="宋体" w:hint="eastAsia"/>
          <w:sz w:val="24"/>
          <w:szCs w:val="24"/>
        </w:rPr>
      </w:pPr>
      <w:r>
        <w:rPr>
          <w:rFonts w:ascii="宋体" w:hAnsi="宋体" w:cs="宋体" w:hint="eastAsia"/>
          <w:sz w:val="24"/>
          <w:szCs w:val="24"/>
        </w:rPr>
        <w:t xml:space="preserve">项目联系人：林工 </w:t>
      </w:r>
    </w:p>
    <w:p w14:paraId="5AC3CDB8" w14:textId="77777777" w:rsidR="007C0485" w:rsidRDefault="00000000">
      <w:pPr>
        <w:spacing w:line="480" w:lineRule="exact"/>
        <w:ind w:firstLine="480"/>
        <w:jc w:val="left"/>
        <w:rPr>
          <w:rFonts w:ascii="宋体" w:hAnsi="宋体" w:cs="宋体" w:hint="eastAsia"/>
          <w:sz w:val="24"/>
          <w:szCs w:val="24"/>
        </w:rPr>
      </w:pPr>
      <w:proofErr w:type="gramStart"/>
      <w:r>
        <w:rPr>
          <w:rFonts w:ascii="宋体" w:hAnsi="宋体" w:cs="宋体" w:hint="eastAsia"/>
          <w:sz w:val="24"/>
          <w:szCs w:val="24"/>
        </w:rPr>
        <w:t>电　    话</w:t>
      </w:r>
      <w:proofErr w:type="gramEnd"/>
      <w:r>
        <w:rPr>
          <w:rFonts w:ascii="宋体" w:hAnsi="宋体" w:cs="宋体" w:hint="eastAsia"/>
          <w:sz w:val="24"/>
          <w:szCs w:val="24"/>
        </w:rPr>
        <w:t>：</w:t>
      </w:r>
      <w:bookmarkEnd w:id="29"/>
      <w:bookmarkEnd w:id="30"/>
      <w:bookmarkEnd w:id="31"/>
      <w:bookmarkEnd w:id="32"/>
      <w:r>
        <w:rPr>
          <w:rFonts w:ascii="宋体" w:hAnsi="宋体" w:cs="宋体" w:hint="eastAsia"/>
          <w:sz w:val="24"/>
          <w:szCs w:val="24"/>
        </w:rPr>
        <w:t xml:space="preserve">18861336791 </w:t>
      </w:r>
    </w:p>
    <w:p w14:paraId="24B7EBE7" w14:textId="77777777" w:rsidR="007C0485" w:rsidRDefault="007C0485">
      <w:pPr>
        <w:ind w:right="840"/>
        <w:rPr>
          <w:rFonts w:ascii="宋体" w:hAnsi="宋体" w:cs="宋体" w:hint="eastAsia"/>
          <w:sz w:val="24"/>
          <w:szCs w:val="24"/>
        </w:rPr>
      </w:pPr>
    </w:p>
    <w:p w14:paraId="3EE1D183" w14:textId="77777777" w:rsidR="007C0485" w:rsidRDefault="00000000">
      <w:pPr>
        <w:rPr>
          <w:rFonts w:ascii="宋体" w:hAnsi="宋体" w:cs="宋体" w:hint="eastAsia"/>
          <w:b/>
          <w:bCs/>
          <w:sz w:val="44"/>
          <w:szCs w:val="44"/>
        </w:rPr>
      </w:pPr>
      <w:bookmarkStart w:id="37" w:name="_Toc120614211"/>
      <w:r>
        <w:rPr>
          <w:rFonts w:ascii="宋体" w:hAnsi="宋体" w:cs="宋体" w:hint="eastAsia"/>
          <w:b/>
          <w:bCs/>
          <w:sz w:val="44"/>
          <w:szCs w:val="44"/>
        </w:rPr>
        <w:br w:type="page"/>
      </w:r>
    </w:p>
    <w:p w14:paraId="782F6B33" w14:textId="77777777" w:rsidR="007C0485" w:rsidRDefault="00000000">
      <w:pPr>
        <w:keepNext/>
        <w:keepLines/>
        <w:spacing w:before="260" w:after="260"/>
        <w:jc w:val="center"/>
        <w:outlineLvl w:val="0"/>
        <w:rPr>
          <w:rFonts w:ascii="宋体" w:hAnsi="宋体" w:cs="宋体" w:hint="eastAsia"/>
          <w:sz w:val="44"/>
          <w:szCs w:val="44"/>
        </w:rPr>
      </w:pPr>
      <w:proofErr w:type="gramStart"/>
      <w:r>
        <w:rPr>
          <w:rFonts w:ascii="宋体" w:hAnsi="宋体" w:cs="宋体" w:hint="eastAsia"/>
          <w:b/>
          <w:bCs/>
          <w:sz w:val="44"/>
          <w:szCs w:val="44"/>
        </w:rPr>
        <w:lastRenderedPageBreak/>
        <w:t xml:space="preserve">第二章  </w:t>
      </w:r>
      <w:bookmarkStart w:id="38" w:name="_Toc20823274"/>
      <w:bookmarkStart w:id="39" w:name="_Toc120614213"/>
      <w:bookmarkStart w:id="40" w:name="_Toc16938518"/>
      <w:bookmarkStart w:id="41" w:name="_Toc513029202"/>
      <w:bookmarkEnd w:id="1"/>
      <w:bookmarkEnd w:id="2"/>
      <w:bookmarkEnd w:id="3"/>
      <w:bookmarkEnd w:id="4"/>
      <w:bookmarkEnd w:id="5"/>
      <w:bookmarkEnd w:id="37"/>
      <w:r>
        <w:rPr>
          <w:rFonts w:ascii="宋体" w:hAnsi="宋体" w:cs="宋体" w:hint="eastAsia"/>
          <w:b/>
          <w:bCs/>
          <w:sz w:val="44"/>
          <w:szCs w:val="44"/>
        </w:rPr>
        <w:t>投标人须知</w:t>
      </w:r>
      <w:bookmarkEnd w:id="38"/>
      <w:bookmarkEnd w:id="39"/>
      <w:bookmarkEnd w:id="40"/>
      <w:bookmarkEnd w:id="41"/>
      <w:proofErr w:type="gramEnd"/>
    </w:p>
    <w:p w14:paraId="4E3070D9" w14:textId="77777777" w:rsidR="007C0485" w:rsidRDefault="00000000">
      <w:pPr>
        <w:keepNext/>
        <w:keepLines/>
        <w:spacing w:line="360" w:lineRule="auto"/>
        <w:jc w:val="left"/>
        <w:outlineLvl w:val="2"/>
        <w:rPr>
          <w:rFonts w:ascii="宋体" w:hAnsi="宋体" w:cs="宋体" w:hint="eastAsia"/>
          <w:b/>
          <w:sz w:val="28"/>
          <w:szCs w:val="28"/>
        </w:rPr>
      </w:pPr>
      <w:bookmarkStart w:id="42" w:name="_Toc513029203"/>
      <w:bookmarkStart w:id="43" w:name="_Toc120614214"/>
      <w:bookmarkStart w:id="44" w:name="_Toc16938519"/>
      <w:bookmarkStart w:id="45" w:name="_Toc20823275"/>
      <w:r>
        <w:rPr>
          <w:rFonts w:ascii="宋体" w:hAnsi="宋体" w:cs="宋体" w:hint="eastAsia"/>
          <w:b/>
          <w:sz w:val="28"/>
          <w:szCs w:val="28"/>
        </w:rPr>
        <w:t>一、总则</w:t>
      </w:r>
      <w:bookmarkEnd w:id="42"/>
      <w:bookmarkEnd w:id="43"/>
      <w:bookmarkEnd w:id="44"/>
      <w:bookmarkEnd w:id="45"/>
    </w:p>
    <w:p w14:paraId="33660F46" w14:textId="77777777" w:rsidR="007C0485" w:rsidRDefault="00000000">
      <w:pPr>
        <w:keepNext/>
        <w:keepLines/>
        <w:spacing w:line="360" w:lineRule="auto"/>
        <w:jc w:val="left"/>
        <w:outlineLvl w:val="2"/>
        <w:rPr>
          <w:rFonts w:ascii="宋体" w:hAnsi="宋体" w:cs="宋体" w:hint="eastAsia"/>
          <w:b/>
          <w:sz w:val="28"/>
          <w:szCs w:val="28"/>
        </w:rPr>
      </w:pPr>
      <w:bookmarkStart w:id="46" w:name="_Hlt16619475"/>
      <w:bookmarkStart w:id="47" w:name="_Toc458694821"/>
      <w:bookmarkStart w:id="48" w:name="_Toc513029204"/>
      <w:bookmarkStart w:id="49" w:name="_Toc20823276"/>
      <w:bookmarkStart w:id="50" w:name="_Toc16938520"/>
      <w:bookmarkEnd w:id="46"/>
      <w:r>
        <w:rPr>
          <w:rFonts w:ascii="宋体" w:hAnsi="宋体" w:cs="宋体" w:hint="eastAsia"/>
          <w:b/>
          <w:sz w:val="28"/>
          <w:szCs w:val="28"/>
        </w:rPr>
        <w:t>1</w:t>
      </w:r>
      <w:bookmarkEnd w:id="47"/>
      <w:r>
        <w:rPr>
          <w:rFonts w:ascii="宋体" w:hAnsi="宋体" w:cs="宋体" w:hint="eastAsia"/>
          <w:b/>
          <w:sz w:val="28"/>
          <w:szCs w:val="28"/>
        </w:rPr>
        <w:t>、招标方式</w:t>
      </w:r>
      <w:bookmarkEnd w:id="48"/>
      <w:bookmarkEnd w:id="49"/>
      <w:bookmarkEnd w:id="50"/>
    </w:p>
    <w:p w14:paraId="6D64AD1F" w14:textId="77777777" w:rsidR="007C0485" w:rsidRDefault="00000000">
      <w:pPr>
        <w:keepNext/>
        <w:keepLines/>
        <w:spacing w:line="360" w:lineRule="auto"/>
        <w:ind w:firstLine="480"/>
        <w:outlineLvl w:val="2"/>
        <w:rPr>
          <w:rFonts w:ascii="宋体" w:hAnsi="宋体" w:cs="宋体" w:hint="eastAsia"/>
          <w:sz w:val="24"/>
          <w:szCs w:val="21"/>
        </w:rPr>
      </w:pPr>
      <w:proofErr w:type="gramStart"/>
      <w:r>
        <w:rPr>
          <w:rFonts w:ascii="宋体" w:hAnsi="宋体" w:cs="宋体" w:hint="eastAsia"/>
          <w:sz w:val="24"/>
          <w:szCs w:val="21"/>
        </w:rPr>
        <w:t>1.1 本</w:t>
      </w:r>
      <w:proofErr w:type="gramEnd"/>
      <w:r>
        <w:rPr>
          <w:rFonts w:ascii="宋体" w:hAnsi="宋体" w:cs="宋体" w:hint="eastAsia"/>
          <w:sz w:val="24"/>
          <w:szCs w:val="21"/>
        </w:rPr>
        <w:t>次招标采取公开招标方式，本招标文件仅适用于招标公告中所述项目。</w:t>
      </w:r>
    </w:p>
    <w:p w14:paraId="4A525D0C" w14:textId="77777777" w:rsidR="007C0485" w:rsidRDefault="00000000">
      <w:pPr>
        <w:keepNext/>
        <w:keepLines/>
        <w:spacing w:line="360" w:lineRule="auto"/>
        <w:outlineLvl w:val="2"/>
        <w:rPr>
          <w:rFonts w:ascii="宋体" w:hAnsi="宋体" w:cs="宋体" w:hint="eastAsia"/>
          <w:b/>
          <w:sz w:val="24"/>
          <w:szCs w:val="24"/>
        </w:rPr>
      </w:pPr>
      <w:bookmarkStart w:id="51" w:name="_Toc16938521"/>
      <w:bookmarkStart w:id="52" w:name="_Toc513029205"/>
      <w:bookmarkStart w:id="53" w:name="_Toc20823277"/>
      <w:r>
        <w:rPr>
          <w:rFonts w:ascii="宋体" w:hAnsi="宋体" w:cs="宋体" w:hint="eastAsia"/>
          <w:b/>
          <w:sz w:val="24"/>
          <w:szCs w:val="24"/>
        </w:rPr>
        <w:t>2、合格的投标人</w:t>
      </w:r>
      <w:bookmarkEnd w:id="51"/>
      <w:bookmarkEnd w:id="52"/>
      <w:bookmarkEnd w:id="53"/>
    </w:p>
    <w:p w14:paraId="54C866A8"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2.1满足招标公告中供应商的资格要求的规定。</w:t>
      </w:r>
    </w:p>
    <w:p w14:paraId="271717F2" w14:textId="77777777" w:rsidR="007C0485" w:rsidRDefault="00000000">
      <w:pPr>
        <w:spacing w:line="360" w:lineRule="auto"/>
        <w:ind w:firstLine="480"/>
        <w:rPr>
          <w:rFonts w:ascii="宋体" w:hAnsi="宋体" w:cs="宋体" w:hint="eastAsia"/>
          <w:sz w:val="24"/>
          <w:szCs w:val="24"/>
        </w:rPr>
      </w:pPr>
      <w:proofErr w:type="gramStart"/>
      <w:r>
        <w:rPr>
          <w:rFonts w:ascii="宋体" w:hAnsi="宋体" w:cs="宋体" w:hint="eastAsia"/>
          <w:sz w:val="24"/>
          <w:szCs w:val="24"/>
        </w:rPr>
        <w:t>2.2 满足</w:t>
      </w:r>
      <w:proofErr w:type="gramEnd"/>
      <w:r>
        <w:rPr>
          <w:rFonts w:ascii="宋体" w:hAnsi="宋体" w:cs="宋体" w:hint="eastAsia"/>
          <w:sz w:val="24"/>
          <w:szCs w:val="24"/>
        </w:rPr>
        <w:t>本文件实质性要求和条件的规定。</w:t>
      </w:r>
    </w:p>
    <w:p w14:paraId="3BFE5B62" w14:textId="77777777" w:rsidR="007C0485" w:rsidRDefault="00000000">
      <w:pPr>
        <w:keepNext/>
        <w:keepLines/>
        <w:spacing w:line="360" w:lineRule="auto"/>
        <w:outlineLvl w:val="2"/>
        <w:rPr>
          <w:rFonts w:ascii="宋体" w:hAnsi="宋体" w:cs="宋体" w:hint="eastAsia"/>
          <w:b/>
          <w:sz w:val="28"/>
          <w:szCs w:val="28"/>
        </w:rPr>
      </w:pPr>
      <w:bookmarkStart w:id="54" w:name="_Toc513029206"/>
      <w:bookmarkStart w:id="55" w:name="_Toc16938522"/>
      <w:bookmarkStart w:id="56" w:name="_Toc20823278"/>
      <w:r>
        <w:rPr>
          <w:rFonts w:ascii="宋体" w:hAnsi="宋体" w:cs="宋体" w:hint="eastAsia"/>
          <w:b/>
          <w:sz w:val="28"/>
          <w:szCs w:val="28"/>
        </w:rPr>
        <w:t>3、适用法律</w:t>
      </w:r>
      <w:bookmarkEnd w:id="54"/>
      <w:bookmarkEnd w:id="55"/>
      <w:bookmarkEnd w:id="56"/>
    </w:p>
    <w:p w14:paraId="2804887C" w14:textId="77777777" w:rsidR="007C0485" w:rsidRDefault="00000000">
      <w:pPr>
        <w:spacing w:line="360" w:lineRule="auto"/>
        <w:ind w:firstLine="420"/>
        <w:rPr>
          <w:rFonts w:ascii="宋体" w:hAnsi="宋体" w:cs="宋体" w:hint="eastAsia"/>
          <w:sz w:val="24"/>
          <w:szCs w:val="21"/>
        </w:rPr>
      </w:pPr>
      <w:proofErr w:type="gramStart"/>
      <w:r>
        <w:rPr>
          <w:rFonts w:ascii="宋体" w:hAnsi="宋体" w:cs="宋体" w:hint="eastAsia"/>
          <w:sz w:val="24"/>
          <w:szCs w:val="21"/>
        </w:rPr>
        <w:t>3.1 本</w:t>
      </w:r>
      <w:proofErr w:type="gramEnd"/>
      <w:r>
        <w:rPr>
          <w:rFonts w:ascii="宋体" w:hAnsi="宋体" w:cs="宋体" w:hint="eastAsia"/>
          <w:sz w:val="24"/>
          <w:szCs w:val="21"/>
        </w:rPr>
        <w:t>次招标及由此产生的合同受中华人民共和国有关的法律法规制约和保护。</w:t>
      </w:r>
    </w:p>
    <w:p w14:paraId="50F4B445" w14:textId="77777777" w:rsidR="007C0485" w:rsidRDefault="00000000">
      <w:pPr>
        <w:keepNext/>
        <w:keepLines/>
        <w:spacing w:line="360" w:lineRule="auto"/>
        <w:outlineLvl w:val="2"/>
        <w:rPr>
          <w:rFonts w:ascii="宋体" w:hAnsi="宋体" w:cs="宋体" w:hint="eastAsia"/>
          <w:b/>
          <w:sz w:val="28"/>
          <w:szCs w:val="28"/>
        </w:rPr>
      </w:pPr>
      <w:bookmarkStart w:id="57" w:name="_Toc462564067"/>
      <w:bookmarkStart w:id="58" w:name="_Toc20823279"/>
      <w:bookmarkStart w:id="59" w:name="_Toc16938523"/>
      <w:bookmarkStart w:id="60" w:name="_Toc513029207"/>
      <w:r>
        <w:rPr>
          <w:rFonts w:ascii="宋体" w:hAnsi="宋体" w:cs="宋体" w:hint="eastAsia"/>
          <w:b/>
          <w:sz w:val="28"/>
          <w:szCs w:val="28"/>
        </w:rPr>
        <w:t>4、投标费用</w:t>
      </w:r>
      <w:bookmarkEnd w:id="57"/>
      <w:bookmarkEnd w:id="58"/>
      <w:bookmarkEnd w:id="59"/>
      <w:bookmarkEnd w:id="60"/>
    </w:p>
    <w:p w14:paraId="56B48FE2" w14:textId="77777777" w:rsidR="007C0485" w:rsidRDefault="00000000">
      <w:pPr>
        <w:spacing w:line="360" w:lineRule="auto"/>
        <w:ind w:firstLine="480"/>
        <w:rPr>
          <w:rFonts w:ascii="宋体" w:hAnsi="宋体" w:cs="宋体" w:hint="eastAsia"/>
          <w:sz w:val="24"/>
          <w:szCs w:val="21"/>
        </w:rPr>
      </w:pPr>
      <w:proofErr w:type="gramStart"/>
      <w:r>
        <w:rPr>
          <w:rFonts w:ascii="宋体" w:hAnsi="宋体" w:cs="宋体" w:hint="eastAsia"/>
          <w:bCs/>
          <w:sz w:val="24"/>
          <w:szCs w:val="21"/>
        </w:rPr>
        <w:t>4.1</w:t>
      </w:r>
      <w:r>
        <w:rPr>
          <w:rFonts w:ascii="宋体" w:hAnsi="宋体" w:cs="宋体" w:hint="eastAsia"/>
          <w:sz w:val="24"/>
          <w:szCs w:val="21"/>
        </w:rPr>
        <w:t xml:space="preserve"> 投标人</w:t>
      </w:r>
      <w:proofErr w:type="gramEnd"/>
      <w:r>
        <w:rPr>
          <w:rFonts w:ascii="宋体" w:hAnsi="宋体" w:cs="宋体" w:hint="eastAsia"/>
          <w:sz w:val="24"/>
          <w:szCs w:val="21"/>
        </w:rPr>
        <w:t>应自行承担所有与参加投标有关的费用，无论投标过程中的做法和结果如何，采购代理机构在任何情况下均无义务和责任承担这些费用。</w:t>
      </w:r>
    </w:p>
    <w:p w14:paraId="6800C29E" w14:textId="77777777" w:rsidR="007C0485" w:rsidRDefault="00000000">
      <w:pPr>
        <w:keepNext/>
        <w:keepLines/>
        <w:spacing w:line="360" w:lineRule="auto"/>
        <w:outlineLvl w:val="2"/>
        <w:rPr>
          <w:rFonts w:ascii="宋体" w:hAnsi="宋体" w:cs="宋体" w:hint="eastAsia"/>
          <w:b/>
          <w:sz w:val="28"/>
          <w:szCs w:val="28"/>
        </w:rPr>
      </w:pPr>
      <w:r>
        <w:rPr>
          <w:rFonts w:ascii="宋体" w:hAnsi="宋体" w:cs="宋体" w:hint="eastAsia"/>
          <w:b/>
          <w:sz w:val="28"/>
          <w:szCs w:val="28"/>
        </w:rPr>
        <w:t>5、招标文件的约束力</w:t>
      </w:r>
    </w:p>
    <w:p w14:paraId="0037085C" w14:textId="77777777" w:rsidR="007C0485" w:rsidRDefault="00000000">
      <w:pPr>
        <w:spacing w:line="360" w:lineRule="auto"/>
        <w:ind w:firstLine="480"/>
        <w:rPr>
          <w:rFonts w:ascii="宋体" w:hAnsi="宋体" w:cs="宋体" w:hint="eastAsia"/>
          <w:sz w:val="24"/>
          <w:szCs w:val="24"/>
        </w:rPr>
      </w:pPr>
      <w:proofErr w:type="gramStart"/>
      <w:r>
        <w:rPr>
          <w:rFonts w:ascii="宋体" w:hAnsi="宋体" w:cs="宋体" w:hint="eastAsia"/>
          <w:bCs/>
          <w:sz w:val="24"/>
          <w:szCs w:val="24"/>
        </w:rPr>
        <w:t>5.1</w:t>
      </w:r>
      <w:r>
        <w:rPr>
          <w:rFonts w:ascii="宋体" w:hAnsi="宋体" w:cs="宋体" w:hint="eastAsia"/>
          <w:sz w:val="24"/>
          <w:szCs w:val="24"/>
        </w:rPr>
        <w:t xml:space="preserve"> 投标人</w:t>
      </w:r>
      <w:proofErr w:type="gramEnd"/>
      <w:r>
        <w:rPr>
          <w:rFonts w:ascii="宋体" w:hAnsi="宋体" w:cs="宋体" w:hint="eastAsia"/>
          <w:sz w:val="24"/>
          <w:szCs w:val="24"/>
        </w:rPr>
        <w:t>一旦参加本项目采购活动，即被认为接受了本招标文件的规定和约束。</w:t>
      </w:r>
    </w:p>
    <w:p w14:paraId="5A48668B" w14:textId="77777777" w:rsidR="007C0485" w:rsidRDefault="00000000">
      <w:pPr>
        <w:keepNext/>
        <w:keepLines/>
        <w:spacing w:line="360" w:lineRule="auto"/>
        <w:jc w:val="left"/>
        <w:outlineLvl w:val="2"/>
        <w:rPr>
          <w:rFonts w:ascii="宋体" w:hAnsi="宋体" w:cs="宋体" w:hint="eastAsia"/>
          <w:b/>
          <w:sz w:val="28"/>
          <w:szCs w:val="28"/>
        </w:rPr>
      </w:pPr>
      <w:bookmarkStart w:id="61" w:name="_Toc120614215"/>
      <w:bookmarkStart w:id="62" w:name="_Toc20823281"/>
      <w:bookmarkStart w:id="63" w:name="_Toc16938525"/>
      <w:bookmarkStart w:id="64" w:name="_Toc513029209"/>
      <w:r>
        <w:rPr>
          <w:rFonts w:ascii="宋体" w:hAnsi="宋体" w:cs="宋体" w:hint="eastAsia"/>
          <w:b/>
          <w:sz w:val="28"/>
          <w:szCs w:val="28"/>
        </w:rPr>
        <w:t>二、招标文件</w:t>
      </w:r>
      <w:bookmarkStart w:id="65" w:name="_Toc513029210"/>
      <w:bookmarkStart w:id="66" w:name="_Toc20823282"/>
      <w:bookmarkStart w:id="67" w:name="_Toc16938526"/>
      <w:bookmarkEnd w:id="61"/>
      <w:bookmarkEnd w:id="62"/>
      <w:bookmarkEnd w:id="63"/>
      <w:bookmarkEnd w:id="64"/>
    </w:p>
    <w:p w14:paraId="2692DA62" w14:textId="77777777" w:rsidR="007C0485" w:rsidRDefault="00000000">
      <w:pPr>
        <w:keepNext/>
        <w:keepLines/>
        <w:spacing w:line="360" w:lineRule="auto"/>
        <w:outlineLvl w:val="2"/>
        <w:rPr>
          <w:rFonts w:ascii="宋体" w:hAnsi="宋体" w:cs="宋体" w:hint="eastAsia"/>
          <w:b/>
          <w:sz w:val="28"/>
          <w:szCs w:val="28"/>
        </w:rPr>
      </w:pPr>
      <w:r>
        <w:rPr>
          <w:rFonts w:ascii="宋体" w:hAnsi="宋体" w:cs="宋体" w:hint="eastAsia"/>
          <w:b/>
          <w:sz w:val="28"/>
          <w:szCs w:val="28"/>
        </w:rPr>
        <w:t>6、招标文件构成</w:t>
      </w:r>
      <w:bookmarkEnd w:id="65"/>
      <w:bookmarkEnd w:id="66"/>
      <w:bookmarkEnd w:id="67"/>
    </w:p>
    <w:p w14:paraId="6AD0BB70" w14:textId="77777777" w:rsidR="007C0485" w:rsidRDefault="00000000">
      <w:pPr>
        <w:spacing w:line="360" w:lineRule="auto"/>
        <w:ind w:firstLine="480"/>
        <w:rPr>
          <w:rFonts w:ascii="宋体" w:hAnsi="宋体" w:cs="宋体" w:hint="eastAsia"/>
          <w:sz w:val="24"/>
          <w:szCs w:val="21"/>
        </w:rPr>
      </w:pPr>
      <w:proofErr w:type="gramStart"/>
      <w:r>
        <w:rPr>
          <w:rFonts w:ascii="宋体" w:hAnsi="宋体" w:cs="宋体" w:hint="eastAsia"/>
          <w:bCs/>
          <w:sz w:val="24"/>
          <w:szCs w:val="21"/>
        </w:rPr>
        <w:t>6.1</w:t>
      </w:r>
      <w:r>
        <w:rPr>
          <w:rFonts w:ascii="宋体" w:hAnsi="宋体" w:cs="宋体" w:hint="eastAsia"/>
          <w:sz w:val="24"/>
          <w:szCs w:val="21"/>
        </w:rPr>
        <w:t xml:space="preserve"> 招标</w:t>
      </w:r>
      <w:proofErr w:type="gramEnd"/>
      <w:r>
        <w:rPr>
          <w:rFonts w:ascii="宋体" w:hAnsi="宋体" w:cs="宋体" w:hint="eastAsia"/>
          <w:sz w:val="24"/>
          <w:szCs w:val="21"/>
        </w:rPr>
        <w:t>文件由以下部分组成：</w:t>
      </w:r>
    </w:p>
    <w:p w14:paraId="64B3AFB9" w14:textId="77777777" w:rsidR="007C0485" w:rsidRDefault="00000000">
      <w:pPr>
        <w:spacing w:line="360" w:lineRule="auto"/>
        <w:ind w:firstLine="360"/>
        <w:rPr>
          <w:rFonts w:ascii="宋体" w:hAnsi="宋体" w:cs="宋体" w:hint="eastAsia"/>
          <w:sz w:val="24"/>
          <w:szCs w:val="24"/>
        </w:rPr>
      </w:pPr>
      <w:r>
        <w:rPr>
          <w:rFonts w:ascii="宋体" w:hAnsi="宋体" w:cs="宋体" w:hint="eastAsia"/>
          <w:sz w:val="24"/>
          <w:szCs w:val="24"/>
        </w:rPr>
        <w:t>（1）投标邀请</w:t>
      </w:r>
    </w:p>
    <w:p w14:paraId="5C6925BF" w14:textId="77777777" w:rsidR="007C0485" w:rsidRDefault="00000000">
      <w:pPr>
        <w:spacing w:line="360" w:lineRule="auto"/>
        <w:ind w:firstLine="360"/>
        <w:rPr>
          <w:rFonts w:ascii="宋体" w:hAnsi="宋体" w:cs="宋体" w:hint="eastAsia"/>
          <w:sz w:val="24"/>
          <w:szCs w:val="24"/>
        </w:rPr>
      </w:pPr>
      <w:r>
        <w:rPr>
          <w:rFonts w:ascii="宋体" w:hAnsi="宋体" w:cs="宋体" w:hint="eastAsia"/>
          <w:sz w:val="24"/>
          <w:szCs w:val="24"/>
        </w:rPr>
        <w:t>（2）投标人须知</w:t>
      </w:r>
    </w:p>
    <w:p w14:paraId="48D9EC8C" w14:textId="77777777" w:rsidR="007C0485" w:rsidRDefault="00000000">
      <w:pPr>
        <w:spacing w:line="360" w:lineRule="auto"/>
        <w:ind w:firstLine="360"/>
        <w:rPr>
          <w:rFonts w:ascii="宋体" w:hAnsi="宋体" w:cs="宋体" w:hint="eastAsia"/>
          <w:sz w:val="24"/>
          <w:szCs w:val="24"/>
        </w:rPr>
      </w:pPr>
      <w:r>
        <w:rPr>
          <w:rFonts w:ascii="宋体" w:hAnsi="宋体" w:cs="宋体" w:hint="eastAsia"/>
          <w:sz w:val="24"/>
          <w:szCs w:val="24"/>
        </w:rPr>
        <w:t>（3）合同文本</w:t>
      </w:r>
    </w:p>
    <w:p w14:paraId="6B54A0BB" w14:textId="77777777" w:rsidR="007C0485" w:rsidRDefault="00000000">
      <w:pPr>
        <w:spacing w:line="360" w:lineRule="auto"/>
        <w:ind w:firstLine="360"/>
        <w:rPr>
          <w:rFonts w:ascii="宋体" w:hAnsi="宋体" w:cs="宋体" w:hint="eastAsia"/>
          <w:sz w:val="24"/>
          <w:szCs w:val="24"/>
        </w:rPr>
      </w:pPr>
      <w:r>
        <w:rPr>
          <w:rFonts w:ascii="宋体" w:hAnsi="宋体" w:cs="宋体" w:hint="eastAsia"/>
          <w:sz w:val="24"/>
          <w:szCs w:val="24"/>
        </w:rPr>
        <w:t>（4）采购需求</w:t>
      </w:r>
    </w:p>
    <w:p w14:paraId="28A71906" w14:textId="77777777" w:rsidR="007C0485" w:rsidRDefault="00000000">
      <w:pPr>
        <w:spacing w:line="360" w:lineRule="auto"/>
        <w:ind w:firstLine="360"/>
        <w:rPr>
          <w:rFonts w:ascii="宋体" w:hAnsi="宋体" w:cs="宋体" w:hint="eastAsia"/>
          <w:sz w:val="24"/>
          <w:szCs w:val="24"/>
        </w:rPr>
      </w:pPr>
      <w:r>
        <w:rPr>
          <w:rFonts w:ascii="宋体" w:hAnsi="宋体" w:cs="宋体" w:hint="eastAsia"/>
          <w:sz w:val="24"/>
          <w:szCs w:val="24"/>
        </w:rPr>
        <w:t>（5）评标方法与评标标准</w:t>
      </w:r>
    </w:p>
    <w:p w14:paraId="2D77D505" w14:textId="77777777" w:rsidR="007C0485" w:rsidRDefault="00000000">
      <w:pPr>
        <w:spacing w:line="360" w:lineRule="auto"/>
        <w:ind w:firstLine="360"/>
        <w:rPr>
          <w:rFonts w:ascii="宋体" w:hAnsi="宋体" w:cs="宋体" w:hint="eastAsia"/>
          <w:sz w:val="24"/>
          <w:szCs w:val="24"/>
        </w:rPr>
      </w:pPr>
      <w:r>
        <w:rPr>
          <w:rFonts w:ascii="宋体" w:hAnsi="宋体" w:cs="宋体" w:hint="eastAsia"/>
          <w:sz w:val="24"/>
          <w:szCs w:val="24"/>
        </w:rPr>
        <w:t>（6）投标文件格式</w:t>
      </w:r>
    </w:p>
    <w:p w14:paraId="6933F27C" w14:textId="77777777" w:rsidR="007C0485" w:rsidRDefault="00000000">
      <w:pPr>
        <w:spacing w:line="360" w:lineRule="auto"/>
        <w:ind w:firstLine="480"/>
        <w:rPr>
          <w:rFonts w:ascii="宋体" w:hAnsi="宋体" w:cs="宋体" w:hint="eastAsia"/>
          <w:sz w:val="24"/>
          <w:szCs w:val="21"/>
        </w:rPr>
      </w:pPr>
      <w:r>
        <w:rPr>
          <w:rFonts w:ascii="宋体" w:hAnsi="宋体" w:cs="宋体" w:hint="eastAsia"/>
          <w:sz w:val="24"/>
          <w:szCs w:val="21"/>
        </w:rPr>
        <w:t>请仔细检查招标文件是否齐全，如有缺漏请立即与采购代理机构联系解决。</w:t>
      </w:r>
    </w:p>
    <w:p w14:paraId="08EA7ECE" w14:textId="77777777" w:rsidR="007C0485" w:rsidRDefault="00000000">
      <w:pPr>
        <w:spacing w:line="360" w:lineRule="auto"/>
        <w:ind w:firstLine="480"/>
        <w:rPr>
          <w:rFonts w:ascii="宋体" w:hAnsi="宋体" w:cs="宋体" w:hint="eastAsia"/>
          <w:sz w:val="24"/>
          <w:szCs w:val="21"/>
        </w:rPr>
      </w:pPr>
      <w:proofErr w:type="gramStart"/>
      <w:r>
        <w:rPr>
          <w:rFonts w:ascii="宋体" w:hAnsi="宋体" w:cs="宋体" w:hint="eastAsia"/>
          <w:bCs/>
          <w:sz w:val="24"/>
          <w:szCs w:val="21"/>
        </w:rPr>
        <w:t>6.2</w:t>
      </w:r>
      <w:r>
        <w:rPr>
          <w:rFonts w:ascii="宋体" w:hAnsi="宋体" w:cs="宋体" w:hint="eastAsia"/>
          <w:sz w:val="24"/>
          <w:szCs w:val="21"/>
        </w:rPr>
        <w:t xml:space="preserve"> 投标人</w:t>
      </w:r>
      <w:proofErr w:type="gramEnd"/>
      <w:r>
        <w:rPr>
          <w:rFonts w:ascii="宋体" w:hAnsi="宋体" w:cs="宋体" w:hint="eastAsia"/>
          <w:sz w:val="24"/>
          <w:szCs w:val="21"/>
        </w:rPr>
        <w:t>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70F4CB3" w14:textId="77777777" w:rsidR="007C0485" w:rsidRDefault="00000000">
      <w:pPr>
        <w:keepNext/>
        <w:keepLines/>
        <w:spacing w:line="360" w:lineRule="auto"/>
        <w:outlineLvl w:val="2"/>
        <w:rPr>
          <w:rFonts w:ascii="宋体" w:hAnsi="宋体" w:cs="宋体" w:hint="eastAsia"/>
          <w:b/>
          <w:sz w:val="28"/>
          <w:szCs w:val="28"/>
        </w:rPr>
      </w:pPr>
      <w:bookmarkStart w:id="68" w:name="_Toc16938527"/>
      <w:bookmarkStart w:id="69" w:name="_Toc20823283"/>
      <w:bookmarkStart w:id="70" w:name="_Toc462564070"/>
      <w:bookmarkStart w:id="71" w:name="_Toc513029211"/>
      <w:r>
        <w:rPr>
          <w:rFonts w:ascii="宋体" w:hAnsi="宋体" w:cs="宋体" w:hint="eastAsia"/>
          <w:b/>
          <w:sz w:val="28"/>
          <w:szCs w:val="28"/>
        </w:rPr>
        <w:lastRenderedPageBreak/>
        <w:t>7、招标文件的澄清</w:t>
      </w:r>
      <w:bookmarkEnd w:id="68"/>
      <w:bookmarkEnd w:id="69"/>
      <w:bookmarkEnd w:id="70"/>
      <w:bookmarkEnd w:id="71"/>
    </w:p>
    <w:p w14:paraId="10FE3AC8" w14:textId="77777777" w:rsidR="007C0485" w:rsidRDefault="00000000">
      <w:pPr>
        <w:spacing w:line="360" w:lineRule="auto"/>
        <w:ind w:firstLine="480"/>
        <w:rPr>
          <w:rFonts w:ascii="宋体" w:hAnsi="宋体" w:cs="宋体" w:hint="eastAsia"/>
          <w:sz w:val="24"/>
          <w:szCs w:val="24"/>
        </w:rPr>
      </w:pPr>
      <w:proofErr w:type="gramStart"/>
      <w:r>
        <w:rPr>
          <w:rFonts w:ascii="宋体" w:hAnsi="宋体" w:cs="宋体" w:hint="eastAsia"/>
          <w:bCs/>
          <w:sz w:val="24"/>
          <w:szCs w:val="21"/>
        </w:rPr>
        <w:t>7.1</w:t>
      </w:r>
      <w:r>
        <w:rPr>
          <w:rFonts w:ascii="宋体" w:hAnsi="宋体" w:cs="宋体" w:hint="eastAsia"/>
          <w:sz w:val="24"/>
          <w:szCs w:val="21"/>
        </w:rPr>
        <w:t xml:space="preserve"> 任何</w:t>
      </w:r>
      <w:proofErr w:type="gramEnd"/>
      <w:r>
        <w:rPr>
          <w:rFonts w:ascii="宋体" w:hAnsi="宋体" w:cs="宋体" w:hint="eastAsia"/>
          <w:sz w:val="24"/>
          <w:szCs w:val="21"/>
        </w:rPr>
        <w:t>要求对招标文件进行澄清的投标人，应在投标截止期</w:t>
      </w:r>
      <w:r>
        <w:rPr>
          <w:rFonts w:ascii="宋体" w:hAnsi="宋体" w:cs="宋体" w:hint="eastAsia"/>
          <w:b/>
          <w:sz w:val="24"/>
          <w:szCs w:val="24"/>
        </w:rPr>
        <w:t>十日</w:t>
      </w:r>
      <w:r>
        <w:rPr>
          <w:rFonts w:ascii="宋体" w:hAnsi="宋体" w:cs="宋体" w:hint="eastAsia"/>
          <w:sz w:val="24"/>
          <w:szCs w:val="24"/>
        </w:rPr>
        <w:t>前</w:t>
      </w:r>
      <w:r>
        <w:rPr>
          <w:rFonts w:ascii="宋体" w:hAnsi="宋体" w:cs="宋体" w:hint="eastAsia"/>
          <w:sz w:val="24"/>
          <w:szCs w:val="21"/>
        </w:rPr>
        <w:t>按招标公告中的通讯地址，以书面形式通知采购代理机构。</w:t>
      </w:r>
    </w:p>
    <w:p w14:paraId="0421D6A3" w14:textId="77777777" w:rsidR="007C0485" w:rsidRDefault="00000000">
      <w:pPr>
        <w:keepNext/>
        <w:keepLines/>
        <w:spacing w:line="360" w:lineRule="auto"/>
        <w:outlineLvl w:val="2"/>
        <w:rPr>
          <w:rFonts w:ascii="宋体" w:hAnsi="宋体" w:cs="宋体" w:hint="eastAsia"/>
          <w:b/>
          <w:sz w:val="28"/>
          <w:szCs w:val="28"/>
        </w:rPr>
      </w:pPr>
      <w:bookmarkStart w:id="72" w:name="_Toc20823284"/>
      <w:bookmarkStart w:id="73" w:name="_Toc16938528"/>
      <w:bookmarkStart w:id="74" w:name="_Toc513029212"/>
      <w:bookmarkStart w:id="75" w:name="_Toc462564071"/>
      <w:r>
        <w:rPr>
          <w:rFonts w:ascii="宋体" w:hAnsi="宋体" w:cs="宋体" w:hint="eastAsia"/>
          <w:b/>
          <w:sz w:val="28"/>
          <w:szCs w:val="28"/>
        </w:rPr>
        <w:t>8、招标文件的修改</w:t>
      </w:r>
      <w:bookmarkEnd w:id="72"/>
      <w:bookmarkEnd w:id="73"/>
      <w:bookmarkEnd w:id="74"/>
      <w:bookmarkEnd w:id="75"/>
    </w:p>
    <w:p w14:paraId="2133E5BC" w14:textId="77777777" w:rsidR="007C0485" w:rsidRDefault="00000000">
      <w:pPr>
        <w:spacing w:line="360" w:lineRule="auto"/>
        <w:ind w:firstLine="480"/>
        <w:rPr>
          <w:rFonts w:ascii="宋体" w:hAnsi="宋体" w:cs="宋体" w:hint="eastAsia"/>
          <w:sz w:val="24"/>
          <w:szCs w:val="21"/>
        </w:rPr>
      </w:pPr>
      <w:proofErr w:type="gramStart"/>
      <w:r>
        <w:rPr>
          <w:rFonts w:ascii="宋体" w:hAnsi="宋体" w:cs="宋体" w:hint="eastAsia"/>
          <w:bCs/>
          <w:sz w:val="24"/>
          <w:szCs w:val="21"/>
        </w:rPr>
        <w:t>8.1</w:t>
      </w:r>
      <w:r>
        <w:rPr>
          <w:rFonts w:ascii="宋体" w:hAnsi="宋体" w:cs="宋体" w:hint="eastAsia"/>
          <w:sz w:val="24"/>
          <w:szCs w:val="21"/>
        </w:rPr>
        <w:t xml:space="preserve"> 在</w:t>
      </w:r>
      <w:proofErr w:type="gramEnd"/>
      <w:r>
        <w:rPr>
          <w:rFonts w:ascii="宋体" w:hAnsi="宋体" w:cs="宋体" w:hint="eastAsia"/>
          <w:sz w:val="24"/>
          <w:szCs w:val="21"/>
        </w:rPr>
        <w:t>投标截止时间前，采购代理机构可以对招标文件进行修改。</w:t>
      </w:r>
    </w:p>
    <w:p w14:paraId="5F0131D0" w14:textId="77777777" w:rsidR="007C0485" w:rsidRDefault="00000000">
      <w:pPr>
        <w:spacing w:line="360" w:lineRule="auto"/>
        <w:ind w:firstLine="480"/>
        <w:rPr>
          <w:rFonts w:ascii="宋体" w:hAnsi="宋体" w:cs="宋体" w:hint="eastAsia"/>
          <w:sz w:val="28"/>
          <w:szCs w:val="21"/>
        </w:rPr>
      </w:pPr>
      <w:proofErr w:type="gramStart"/>
      <w:r>
        <w:rPr>
          <w:rFonts w:ascii="宋体" w:hAnsi="宋体" w:cs="宋体" w:hint="eastAsia"/>
          <w:bCs/>
          <w:sz w:val="24"/>
          <w:szCs w:val="21"/>
        </w:rPr>
        <w:t xml:space="preserve">8.2 </w:t>
      </w:r>
      <w:r>
        <w:rPr>
          <w:rFonts w:ascii="宋体" w:hAnsi="宋体" w:cs="宋体" w:hint="eastAsia"/>
          <w:sz w:val="24"/>
          <w:szCs w:val="21"/>
        </w:rPr>
        <w:t>采购</w:t>
      </w:r>
      <w:proofErr w:type="gramEnd"/>
      <w:r>
        <w:rPr>
          <w:rFonts w:ascii="宋体" w:hAnsi="宋体" w:cs="宋体" w:hint="eastAsia"/>
          <w:sz w:val="24"/>
          <w:szCs w:val="21"/>
        </w:rPr>
        <w:t>代理机构</w:t>
      </w:r>
      <w:r>
        <w:rPr>
          <w:rFonts w:ascii="宋体" w:hAnsi="宋体" w:cs="宋体" w:hint="eastAsia"/>
          <w:sz w:val="24"/>
          <w:szCs w:val="24"/>
        </w:rPr>
        <w:t>有权按照法定的要求</w:t>
      </w:r>
      <w:r>
        <w:rPr>
          <w:rFonts w:ascii="宋体" w:hAnsi="宋体" w:cs="宋体" w:hint="eastAsia"/>
          <w:sz w:val="24"/>
          <w:szCs w:val="21"/>
        </w:rPr>
        <w:t>推迟投标截止日期和开标日期。</w:t>
      </w:r>
    </w:p>
    <w:p w14:paraId="4BE0F492" w14:textId="77777777" w:rsidR="007C0485" w:rsidRDefault="00000000">
      <w:pPr>
        <w:spacing w:line="360" w:lineRule="auto"/>
        <w:ind w:firstLine="480"/>
        <w:rPr>
          <w:rFonts w:ascii="宋体" w:hAnsi="宋体" w:cs="宋体" w:hint="eastAsia"/>
          <w:sz w:val="24"/>
          <w:szCs w:val="21"/>
        </w:rPr>
      </w:pPr>
      <w:proofErr w:type="gramStart"/>
      <w:r>
        <w:rPr>
          <w:rFonts w:ascii="宋体" w:hAnsi="宋体" w:cs="宋体" w:hint="eastAsia"/>
          <w:bCs/>
          <w:sz w:val="24"/>
          <w:szCs w:val="21"/>
        </w:rPr>
        <w:t xml:space="preserve">8.3 </w:t>
      </w:r>
      <w:r>
        <w:rPr>
          <w:rFonts w:ascii="宋体" w:hAnsi="宋体" w:cs="宋体" w:hint="eastAsia"/>
          <w:sz w:val="24"/>
          <w:szCs w:val="21"/>
        </w:rPr>
        <w:t>招标</w:t>
      </w:r>
      <w:proofErr w:type="gramEnd"/>
      <w:r>
        <w:rPr>
          <w:rFonts w:ascii="宋体" w:hAnsi="宋体" w:cs="宋体" w:hint="eastAsia"/>
          <w:sz w:val="24"/>
          <w:szCs w:val="21"/>
        </w:rPr>
        <w:t>文件的修改将在江苏政府采购网公布，</w:t>
      </w:r>
      <w:r>
        <w:rPr>
          <w:rFonts w:ascii="宋体" w:hAnsi="宋体" w:cs="宋体" w:hint="eastAsia"/>
          <w:sz w:val="24"/>
          <w:szCs w:val="24"/>
        </w:rPr>
        <w:t>补充文件将作为招标文件的组成部分，</w:t>
      </w:r>
      <w:r>
        <w:rPr>
          <w:rFonts w:ascii="宋体" w:hAnsi="宋体" w:cs="宋体" w:hint="eastAsia"/>
          <w:sz w:val="24"/>
          <w:szCs w:val="21"/>
        </w:rPr>
        <w:t>并对投标人具有约束力。</w:t>
      </w:r>
    </w:p>
    <w:p w14:paraId="1013501F" w14:textId="77777777" w:rsidR="007C0485" w:rsidRDefault="00000000">
      <w:pPr>
        <w:keepNext/>
        <w:keepLines/>
        <w:spacing w:line="360" w:lineRule="auto"/>
        <w:jc w:val="left"/>
        <w:outlineLvl w:val="2"/>
        <w:rPr>
          <w:rFonts w:ascii="宋体" w:hAnsi="宋体" w:cs="宋体" w:hint="eastAsia"/>
          <w:b/>
          <w:sz w:val="28"/>
          <w:szCs w:val="28"/>
        </w:rPr>
      </w:pPr>
      <w:bookmarkStart w:id="76" w:name="_Toc120614216"/>
      <w:bookmarkStart w:id="77" w:name="_Toc462564072"/>
      <w:bookmarkStart w:id="78" w:name="_Toc513029213"/>
      <w:bookmarkStart w:id="79" w:name="_Toc20823285"/>
      <w:bookmarkStart w:id="80" w:name="_Toc16938529"/>
      <w:r>
        <w:rPr>
          <w:rFonts w:ascii="宋体" w:hAnsi="宋体" w:cs="宋体" w:hint="eastAsia"/>
          <w:b/>
          <w:sz w:val="28"/>
          <w:szCs w:val="28"/>
        </w:rPr>
        <w:t>三、投标文件的编制</w:t>
      </w:r>
      <w:bookmarkEnd w:id="76"/>
      <w:bookmarkEnd w:id="77"/>
      <w:bookmarkEnd w:id="78"/>
      <w:bookmarkEnd w:id="79"/>
      <w:bookmarkEnd w:id="80"/>
    </w:p>
    <w:p w14:paraId="4FF568E3" w14:textId="77777777" w:rsidR="007C0485" w:rsidRDefault="00000000">
      <w:pPr>
        <w:keepNext/>
        <w:keepLines/>
        <w:spacing w:line="360" w:lineRule="auto"/>
        <w:outlineLvl w:val="2"/>
        <w:rPr>
          <w:rFonts w:ascii="宋体" w:hAnsi="宋体" w:cs="宋体" w:hint="eastAsia"/>
          <w:b/>
          <w:sz w:val="28"/>
          <w:szCs w:val="28"/>
        </w:rPr>
      </w:pPr>
      <w:bookmarkStart w:id="81" w:name="_Toc20823286"/>
      <w:bookmarkStart w:id="82" w:name="_Toc16938530"/>
      <w:bookmarkStart w:id="83" w:name="_Toc513029214"/>
      <w:bookmarkStart w:id="84" w:name="_Toc462564073"/>
      <w:r>
        <w:rPr>
          <w:rFonts w:ascii="宋体" w:hAnsi="宋体" w:cs="宋体" w:hint="eastAsia"/>
          <w:b/>
          <w:sz w:val="28"/>
          <w:szCs w:val="28"/>
        </w:rPr>
        <w:t>9、投标文件的语言及度量衡单位</w:t>
      </w:r>
      <w:bookmarkEnd w:id="81"/>
      <w:bookmarkEnd w:id="82"/>
      <w:bookmarkEnd w:id="83"/>
      <w:bookmarkEnd w:id="84"/>
    </w:p>
    <w:p w14:paraId="14C5AC14" w14:textId="77777777" w:rsidR="007C0485" w:rsidRDefault="00000000">
      <w:pPr>
        <w:spacing w:line="360" w:lineRule="auto"/>
        <w:ind w:firstLine="480"/>
        <w:rPr>
          <w:rFonts w:ascii="宋体" w:hAnsi="宋体" w:cs="宋体" w:hint="eastAsia"/>
          <w:sz w:val="24"/>
          <w:szCs w:val="21"/>
        </w:rPr>
      </w:pPr>
      <w:proofErr w:type="gramStart"/>
      <w:r>
        <w:rPr>
          <w:rFonts w:ascii="宋体" w:hAnsi="宋体" w:cs="宋体" w:hint="eastAsia"/>
          <w:bCs/>
          <w:sz w:val="24"/>
          <w:szCs w:val="21"/>
        </w:rPr>
        <w:t>9.1</w:t>
      </w:r>
      <w:r>
        <w:rPr>
          <w:rFonts w:ascii="宋体" w:hAnsi="宋体" w:cs="宋体" w:hint="eastAsia"/>
          <w:sz w:val="24"/>
          <w:szCs w:val="21"/>
        </w:rPr>
        <w:t xml:space="preserve"> 投标人</w:t>
      </w:r>
      <w:proofErr w:type="gramEnd"/>
      <w:r>
        <w:rPr>
          <w:rFonts w:ascii="宋体" w:hAnsi="宋体" w:cs="宋体" w:hint="eastAsia"/>
          <w:sz w:val="24"/>
          <w:szCs w:val="21"/>
        </w:rPr>
        <w:t>提交的投标文件以及投标人与采购代理机构就有关投标的所有来往通知、函件和文件均应使用</w:t>
      </w:r>
      <w:r>
        <w:rPr>
          <w:rFonts w:ascii="宋体" w:hAnsi="宋体" w:cs="宋体" w:hint="eastAsia"/>
          <w:b/>
          <w:bCs/>
          <w:sz w:val="24"/>
          <w:szCs w:val="21"/>
        </w:rPr>
        <w:t>简体中文</w:t>
      </w:r>
      <w:r>
        <w:rPr>
          <w:rFonts w:ascii="宋体" w:hAnsi="宋体" w:cs="宋体" w:hint="eastAsia"/>
          <w:sz w:val="24"/>
          <w:szCs w:val="21"/>
        </w:rPr>
        <w:t>。</w:t>
      </w:r>
    </w:p>
    <w:p w14:paraId="7E67260C" w14:textId="77777777" w:rsidR="007C0485" w:rsidRDefault="00000000">
      <w:pPr>
        <w:spacing w:line="360" w:lineRule="auto"/>
        <w:ind w:firstLine="480"/>
        <w:rPr>
          <w:rFonts w:ascii="宋体" w:hAnsi="宋体" w:cs="宋体" w:hint="eastAsia"/>
          <w:sz w:val="24"/>
          <w:szCs w:val="21"/>
        </w:rPr>
      </w:pPr>
      <w:proofErr w:type="gramStart"/>
      <w:r>
        <w:rPr>
          <w:rFonts w:ascii="宋体" w:hAnsi="宋体" w:cs="宋体" w:hint="eastAsia"/>
          <w:bCs/>
          <w:sz w:val="24"/>
          <w:szCs w:val="21"/>
        </w:rPr>
        <w:t>9.2</w:t>
      </w:r>
      <w:r>
        <w:rPr>
          <w:rFonts w:ascii="宋体" w:hAnsi="宋体" w:cs="宋体" w:hint="eastAsia"/>
          <w:sz w:val="24"/>
          <w:szCs w:val="21"/>
        </w:rPr>
        <w:t xml:space="preserve"> 除</w:t>
      </w:r>
      <w:proofErr w:type="gramEnd"/>
      <w:r>
        <w:rPr>
          <w:rFonts w:ascii="宋体" w:hAnsi="宋体" w:cs="宋体" w:hint="eastAsia"/>
          <w:sz w:val="24"/>
          <w:szCs w:val="21"/>
        </w:rPr>
        <w:t>技术性能另有规定外，投标文件所使用的度量衡单位，均须采用国家法定计量单位。</w:t>
      </w:r>
    </w:p>
    <w:p w14:paraId="562B8FB2" w14:textId="77777777" w:rsidR="007C0485" w:rsidRDefault="00000000">
      <w:pPr>
        <w:keepNext/>
        <w:keepLines/>
        <w:spacing w:line="360" w:lineRule="auto"/>
        <w:outlineLvl w:val="2"/>
        <w:rPr>
          <w:rFonts w:ascii="宋体" w:hAnsi="宋体" w:cs="宋体" w:hint="eastAsia"/>
          <w:b/>
          <w:sz w:val="28"/>
          <w:szCs w:val="28"/>
        </w:rPr>
      </w:pPr>
      <w:bookmarkStart w:id="85" w:name="_Toc16938531"/>
      <w:bookmarkStart w:id="86" w:name="_Toc462564074"/>
      <w:bookmarkStart w:id="87" w:name="_Toc513029215"/>
      <w:bookmarkStart w:id="88" w:name="_Toc20823287"/>
      <w:r>
        <w:rPr>
          <w:rFonts w:ascii="宋体" w:hAnsi="宋体" w:cs="宋体" w:hint="eastAsia"/>
          <w:b/>
          <w:sz w:val="28"/>
          <w:szCs w:val="28"/>
        </w:rPr>
        <w:t>10、投标文件构成</w:t>
      </w:r>
      <w:bookmarkEnd w:id="85"/>
      <w:bookmarkEnd w:id="86"/>
      <w:bookmarkEnd w:id="87"/>
      <w:bookmarkEnd w:id="88"/>
    </w:p>
    <w:p w14:paraId="60348AE3" w14:textId="77777777" w:rsidR="007C0485" w:rsidRDefault="00000000">
      <w:pPr>
        <w:spacing w:line="360" w:lineRule="auto"/>
        <w:ind w:firstLine="480"/>
        <w:rPr>
          <w:rFonts w:ascii="宋体" w:hAnsi="宋体" w:cs="宋体" w:hint="eastAsia"/>
          <w:sz w:val="24"/>
          <w:szCs w:val="21"/>
        </w:rPr>
      </w:pPr>
      <w:proofErr w:type="gramStart"/>
      <w:r>
        <w:rPr>
          <w:rFonts w:ascii="宋体" w:hAnsi="宋体" w:cs="宋体" w:hint="eastAsia"/>
          <w:bCs/>
          <w:sz w:val="24"/>
          <w:szCs w:val="21"/>
        </w:rPr>
        <w:t>10.1</w:t>
      </w:r>
      <w:r>
        <w:rPr>
          <w:rFonts w:ascii="宋体" w:hAnsi="宋体" w:cs="宋体" w:hint="eastAsia"/>
          <w:sz w:val="24"/>
          <w:szCs w:val="21"/>
        </w:rPr>
        <w:t xml:space="preserve"> 投标人</w:t>
      </w:r>
      <w:proofErr w:type="gramEnd"/>
      <w:r>
        <w:rPr>
          <w:rFonts w:ascii="宋体" w:hAnsi="宋体" w:cs="宋体" w:hint="eastAsia"/>
          <w:sz w:val="24"/>
          <w:szCs w:val="21"/>
        </w:rPr>
        <w:t>编写的投标文件应包括资格证明文件、符合性证明文件、投标分项报价表、技术要求响应及偏离表、商务要求响应及偏离表、其他证明文件、投标函、开标一览表等部分。</w:t>
      </w:r>
    </w:p>
    <w:p w14:paraId="5AC0FD88" w14:textId="77777777" w:rsidR="007C0485" w:rsidRDefault="00000000">
      <w:pPr>
        <w:spacing w:line="360" w:lineRule="auto"/>
        <w:ind w:firstLine="480"/>
        <w:rPr>
          <w:rFonts w:ascii="宋体" w:hAnsi="宋体" w:cs="宋体" w:hint="eastAsia"/>
          <w:b/>
          <w:bCs/>
          <w:sz w:val="24"/>
          <w:szCs w:val="21"/>
        </w:rPr>
      </w:pPr>
      <w:proofErr w:type="gramStart"/>
      <w:r>
        <w:rPr>
          <w:rFonts w:ascii="宋体" w:hAnsi="宋体" w:cs="宋体" w:hint="eastAsia"/>
          <w:b/>
          <w:bCs/>
          <w:sz w:val="24"/>
          <w:szCs w:val="21"/>
        </w:rPr>
        <w:t>10.2 如</w:t>
      </w:r>
      <w:proofErr w:type="gramEnd"/>
      <w:r>
        <w:rPr>
          <w:rFonts w:ascii="宋体" w:hAnsi="宋体" w:cs="宋体" w:hint="eastAsia"/>
          <w:b/>
          <w:bCs/>
          <w:sz w:val="24"/>
          <w:szCs w:val="21"/>
        </w:rPr>
        <w:t>标书制作工具中格式和内容与“江苏政府采购网”发布的招标文件不一致，请以“江苏政府采购网”发布的招标文件为准。</w:t>
      </w:r>
    </w:p>
    <w:p w14:paraId="38CB26CB" w14:textId="77777777" w:rsidR="007C0485" w:rsidRDefault="00000000">
      <w:pPr>
        <w:spacing w:line="360" w:lineRule="auto"/>
        <w:rPr>
          <w:rFonts w:ascii="宋体" w:hAnsi="宋体" w:cs="宋体" w:hint="eastAsia"/>
          <w:b/>
          <w:bCs/>
          <w:sz w:val="24"/>
          <w:szCs w:val="21"/>
        </w:rPr>
      </w:pPr>
      <w:r>
        <w:rPr>
          <w:rFonts w:ascii="宋体" w:hAnsi="宋体" w:cs="宋体" w:hint="eastAsia"/>
          <w:b/>
          <w:bCs/>
          <w:sz w:val="24"/>
          <w:szCs w:val="21"/>
        </w:rPr>
        <w:t xml:space="preserve">    10.3中标成交供应商领取中标通知书时，须提供纸质响应</w:t>
      </w:r>
      <w:proofErr w:type="gramStart"/>
      <w:r>
        <w:rPr>
          <w:rFonts w:ascii="宋体" w:hAnsi="宋体" w:cs="宋体" w:hint="eastAsia"/>
          <w:b/>
          <w:bCs/>
          <w:sz w:val="24"/>
          <w:szCs w:val="21"/>
        </w:rPr>
        <w:t xml:space="preserve">文件 3 </w:t>
      </w:r>
      <w:proofErr w:type="gramEnd"/>
      <w:r>
        <w:rPr>
          <w:rFonts w:ascii="宋体" w:hAnsi="宋体" w:cs="宋体" w:hint="eastAsia"/>
          <w:b/>
          <w:bCs/>
          <w:sz w:val="24"/>
          <w:szCs w:val="21"/>
        </w:rPr>
        <w:t>份，文件内容须与“苏采云系统”上传版本一致，相关费用综合计入报价。</w:t>
      </w:r>
    </w:p>
    <w:p w14:paraId="649C1229" w14:textId="77777777" w:rsidR="007C0485" w:rsidRDefault="00000000">
      <w:pPr>
        <w:keepNext/>
        <w:keepLines/>
        <w:spacing w:line="360" w:lineRule="auto"/>
        <w:outlineLvl w:val="2"/>
        <w:rPr>
          <w:rFonts w:ascii="宋体" w:hAnsi="宋体" w:cs="宋体" w:hint="eastAsia"/>
          <w:b/>
          <w:sz w:val="28"/>
          <w:szCs w:val="28"/>
        </w:rPr>
      </w:pPr>
      <w:bookmarkStart w:id="89" w:name="_Hlt26668975"/>
      <w:bookmarkStart w:id="90" w:name="_Hlt26670360"/>
      <w:bookmarkStart w:id="91" w:name="_Hlt26954838"/>
      <w:bookmarkStart w:id="92" w:name="_Toc513029216"/>
      <w:bookmarkStart w:id="93" w:name="_Toc49090507"/>
      <w:bookmarkStart w:id="94" w:name="_Toc513029219"/>
      <w:bookmarkStart w:id="95" w:name="_Toc14577357"/>
      <w:bookmarkStart w:id="96" w:name="_Toc14577354"/>
      <w:bookmarkStart w:id="97" w:name="_Toc49090509"/>
      <w:bookmarkStart w:id="98" w:name="_Toc14577355"/>
      <w:bookmarkStart w:id="99" w:name="_Toc49090508"/>
      <w:bookmarkEnd w:id="89"/>
      <w:bookmarkEnd w:id="90"/>
      <w:bookmarkEnd w:id="91"/>
      <w:r>
        <w:rPr>
          <w:rFonts w:ascii="宋体" w:hAnsi="宋体" w:cs="宋体" w:hint="eastAsia"/>
          <w:b/>
          <w:sz w:val="28"/>
          <w:szCs w:val="28"/>
        </w:rPr>
        <w:t>11、证明投标人及投标标的符合招标文件规定的文件</w:t>
      </w:r>
      <w:bookmarkEnd w:id="92"/>
      <w:bookmarkEnd w:id="93"/>
      <w:bookmarkEnd w:id="94"/>
      <w:bookmarkEnd w:id="95"/>
      <w:bookmarkEnd w:id="96"/>
      <w:bookmarkEnd w:id="97"/>
    </w:p>
    <w:p w14:paraId="5271959F" w14:textId="77777777" w:rsidR="007C0485" w:rsidRDefault="00000000">
      <w:pPr>
        <w:spacing w:line="360" w:lineRule="auto"/>
        <w:rPr>
          <w:rFonts w:ascii="宋体" w:hAnsi="宋体" w:cs="宋体" w:hint="eastAsia"/>
          <w:sz w:val="24"/>
          <w:szCs w:val="24"/>
        </w:rPr>
      </w:pPr>
      <w:r>
        <w:rPr>
          <w:rFonts w:ascii="宋体" w:hAnsi="宋体" w:cs="宋体" w:hint="eastAsia"/>
          <w:sz w:val="24"/>
          <w:szCs w:val="24"/>
        </w:rPr>
        <w:t xml:space="preserve">    </w:t>
      </w:r>
      <w:proofErr w:type="gramStart"/>
      <w:r>
        <w:rPr>
          <w:rFonts w:ascii="宋体" w:hAnsi="宋体" w:cs="宋体" w:hint="eastAsia"/>
          <w:sz w:val="24"/>
          <w:szCs w:val="24"/>
        </w:rPr>
        <w:t>11.1 投标人</w:t>
      </w:r>
      <w:proofErr w:type="gramEnd"/>
      <w:r>
        <w:rPr>
          <w:rFonts w:ascii="宋体" w:hAnsi="宋体" w:cs="宋体" w:hint="eastAsia"/>
          <w:sz w:val="24"/>
          <w:szCs w:val="24"/>
        </w:rPr>
        <w:t>应按照招标文件要求提交证明文件，证明其及投标标的符合招标文件规定。</w:t>
      </w:r>
    </w:p>
    <w:p w14:paraId="6A85CFB9"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11.2招标文件对证明文件无明确形式要求的，证明文件可以以文字资料、图纸和数据等形式提交。</w:t>
      </w:r>
      <w:bookmarkEnd w:id="98"/>
      <w:bookmarkEnd w:id="99"/>
    </w:p>
    <w:p w14:paraId="2A7ED9AE" w14:textId="77777777" w:rsidR="007C0485" w:rsidRDefault="00000000">
      <w:pPr>
        <w:keepNext/>
        <w:keepLines/>
        <w:spacing w:line="360" w:lineRule="auto"/>
        <w:outlineLvl w:val="2"/>
        <w:rPr>
          <w:rFonts w:ascii="宋体" w:hAnsi="宋体" w:cs="宋体" w:hint="eastAsia"/>
          <w:b/>
          <w:sz w:val="28"/>
          <w:szCs w:val="28"/>
        </w:rPr>
      </w:pPr>
      <w:r>
        <w:rPr>
          <w:rFonts w:ascii="宋体" w:hAnsi="宋体" w:cs="宋体" w:hint="eastAsia"/>
          <w:b/>
          <w:sz w:val="28"/>
          <w:szCs w:val="28"/>
        </w:rPr>
        <w:t>12、投标产品配置及分项报价表</w:t>
      </w:r>
    </w:p>
    <w:p w14:paraId="5F71AA25" w14:textId="77777777" w:rsidR="007C0485" w:rsidRDefault="00000000">
      <w:pPr>
        <w:spacing w:line="360" w:lineRule="auto"/>
        <w:ind w:firstLine="480"/>
        <w:rPr>
          <w:rFonts w:ascii="宋体" w:hAnsi="宋体" w:cs="宋体" w:hint="eastAsia"/>
          <w:bCs/>
          <w:sz w:val="24"/>
          <w:szCs w:val="21"/>
        </w:rPr>
      </w:pPr>
      <w:proofErr w:type="gramStart"/>
      <w:r>
        <w:rPr>
          <w:rFonts w:ascii="宋体" w:hAnsi="宋体" w:cs="宋体" w:hint="eastAsia"/>
          <w:bCs/>
          <w:sz w:val="24"/>
          <w:szCs w:val="21"/>
        </w:rPr>
        <w:t>12.1</w:t>
      </w:r>
      <w:r>
        <w:rPr>
          <w:rFonts w:ascii="宋体" w:hAnsi="宋体" w:cs="宋体" w:hint="eastAsia"/>
          <w:sz w:val="24"/>
          <w:szCs w:val="21"/>
        </w:rPr>
        <w:t xml:space="preserve"> 投标人</w:t>
      </w:r>
      <w:proofErr w:type="gramEnd"/>
      <w:r>
        <w:rPr>
          <w:rFonts w:ascii="宋体" w:hAnsi="宋体" w:cs="宋体" w:hint="eastAsia"/>
          <w:sz w:val="24"/>
          <w:szCs w:val="21"/>
        </w:rPr>
        <w:t>应按照招标文件规定格式填报投标产品配置及分项报价表。</w:t>
      </w:r>
    </w:p>
    <w:p w14:paraId="269947A7" w14:textId="77777777" w:rsidR="007C0485" w:rsidRDefault="00000000">
      <w:pPr>
        <w:spacing w:line="360" w:lineRule="auto"/>
        <w:ind w:firstLine="480"/>
        <w:rPr>
          <w:rFonts w:ascii="宋体" w:hAnsi="宋体" w:cs="宋体" w:hint="eastAsia"/>
          <w:bCs/>
          <w:sz w:val="24"/>
          <w:szCs w:val="24"/>
        </w:rPr>
      </w:pPr>
      <w:r>
        <w:rPr>
          <w:rFonts w:ascii="宋体" w:hAnsi="宋体" w:cs="宋体" w:hint="eastAsia"/>
          <w:sz w:val="24"/>
          <w:szCs w:val="24"/>
        </w:rPr>
        <w:t>12.2</w:t>
      </w:r>
      <w:r>
        <w:rPr>
          <w:rFonts w:ascii="宋体" w:hAnsi="宋体" w:cs="宋体" w:hint="eastAsia"/>
          <w:bCs/>
          <w:sz w:val="24"/>
          <w:szCs w:val="24"/>
        </w:rPr>
        <w:t>投标货币。投标文件中的单价和总价无特殊规定的采用人民币报价，以元为单位标</w:t>
      </w:r>
      <w:r>
        <w:rPr>
          <w:rFonts w:ascii="宋体" w:hAnsi="宋体" w:cs="宋体" w:hint="eastAsia"/>
          <w:bCs/>
          <w:sz w:val="24"/>
          <w:szCs w:val="24"/>
        </w:rPr>
        <w:lastRenderedPageBreak/>
        <w:t>注。</w:t>
      </w:r>
      <w:r>
        <w:rPr>
          <w:rFonts w:ascii="宋体" w:hAnsi="宋体" w:cs="宋体" w:hint="eastAsia"/>
          <w:sz w:val="24"/>
          <w:szCs w:val="24"/>
        </w:rPr>
        <w:t>招标文件中另有规定的按规定执行。</w:t>
      </w:r>
    </w:p>
    <w:p w14:paraId="615E8EF5" w14:textId="77777777" w:rsidR="007C0485" w:rsidRDefault="00000000">
      <w:pPr>
        <w:keepNext/>
        <w:keepLines/>
        <w:spacing w:line="360" w:lineRule="auto"/>
        <w:outlineLvl w:val="2"/>
        <w:rPr>
          <w:rFonts w:ascii="宋体" w:hAnsi="宋体" w:cs="宋体" w:hint="eastAsia"/>
          <w:b/>
          <w:sz w:val="28"/>
          <w:szCs w:val="28"/>
        </w:rPr>
      </w:pPr>
      <w:bookmarkStart w:id="100" w:name="_Hlt26954846"/>
      <w:bookmarkStart w:id="101" w:name="_Hlt26954848"/>
      <w:bookmarkStart w:id="102" w:name="_Hlt26954731"/>
      <w:bookmarkStart w:id="103" w:name="_Hlt26670486"/>
      <w:bookmarkStart w:id="104" w:name="_Hlt26670482"/>
      <w:bookmarkEnd w:id="100"/>
      <w:bookmarkEnd w:id="101"/>
      <w:bookmarkEnd w:id="102"/>
      <w:bookmarkEnd w:id="103"/>
      <w:bookmarkEnd w:id="104"/>
      <w:r>
        <w:rPr>
          <w:rFonts w:ascii="宋体" w:hAnsi="宋体" w:cs="宋体" w:hint="eastAsia"/>
          <w:b/>
          <w:sz w:val="28"/>
          <w:szCs w:val="28"/>
        </w:rPr>
        <w:t>13、技术要求响应及偏离表、商务要求响应及偏离表</w:t>
      </w:r>
    </w:p>
    <w:p w14:paraId="039F3D2D" w14:textId="77777777" w:rsidR="007C0485" w:rsidRDefault="00000000">
      <w:pPr>
        <w:spacing w:line="360" w:lineRule="auto"/>
        <w:ind w:firstLine="480"/>
        <w:rPr>
          <w:rFonts w:ascii="宋体" w:hAnsi="宋体" w:cs="宋体" w:hint="eastAsia"/>
          <w:sz w:val="24"/>
          <w:szCs w:val="21"/>
          <w:lang w:val="zh-CN"/>
        </w:rPr>
      </w:pPr>
      <w:r>
        <w:rPr>
          <w:rFonts w:ascii="宋体" w:hAnsi="宋体" w:cs="宋体" w:hint="eastAsia"/>
          <w:bCs/>
          <w:sz w:val="24"/>
          <w:szCs w:val="21"/>
          <w:lang w:val="zh-CN"/>
        </w:rPr>
        <w:t>13.1</w:t>
      </w:r>
      <w:r>
        <w:rPr>
          <w:rFonts w:ascii="宋体" w:hAnsi="宋体" w:cs="宋体" w:hint="eastAsia"/>
          <w:sz w:val="24"/>
          <w:szCs w:val="21"/>
          <w:lang w:val="zh-CN"/>
        </w:rPr>
        <w:t>投标人需对招标文件中的技术要求与商务要求逐项作出响应或偏离，并说明原因。</w:t>
      </w:r>
    </w:p>
    <w:p w14:paraId="0EFA979B" w14:textId="77777777" w:rsidR="007C0485" w:rsidRDefault="00000000">
      <w:pPr>
        <w:spacing w:line="360" w:lineRule="auto"/>
        <w:ind w:firstLine="480"/>
        <w:rPr>
          <w:rFonts w:ascii="宋体" w:hAnsi="宋体" w:cs="宋体" w:hint="eastAsia"/>
          <w:sz w:val="24"/>
          <w:szCs w:val="21"/>
          <w:lang w:val="zh-CN"/>
        </w:rPr>
      </w:pPr>
      <w:r>
        <w:rPr>
          <w:rFonts w:ascii="宋体" w:hAnsi="宋体" w:cs="宋体" w:hint="eastAsia"/>
          <w:sz w:val="24"/>
          <w:szCs w:val="21"/>
          <w:lang w:val="zh-CN"/>
        </w:rPr>
        <w:t>13.2投标人可在投标文件中提供认为需要的其他技术文件或说明。</w:t>
      </w:r>
    </w:p>
    <w:p w14:paraId="3E96C7E3" w14:textId="77777777" w:rsidR="007C0485" w:rsidRDefault="00000000">
      <w:pPr>
        <w:keepNext/>
        <w:keepLines/>
        <w:spacing w:line="360" w:lineRule="auto"/>
        <w:outlineLvl w:val="2"/>
        <w:rPr>
          <w:rFonts w:ascii="宋体" w:hAnsi="宋体" w:cs="宋体" w:hint="eastAsia"/>
          <w:b/>
          <w:sz w:val="28"/>
          <w:szCs w:val="28"/>
        </w:rPr>
      </w:pPr>
      <w:bookmarkStart w:id="105" w:name="_Toc49090510"/>
      <w:bookmarkStart w:id="106" w:name="_Toc14577359"/>
      <w:r>
        <w:rPr>
          <w:rFonts w:ascii="宋体" w:hAnsi="宋体" w:cs="宋体" w:hint="eastAsia"/>
          <w:b/>
          <w:sz w:val="28"/>
          <w:szCs w:val="28"/>
        </w:rPr>
        <w:t>14、投标函和开标一览表</w:t>
      </w:r>
    </w:p>
    <w:p w14:paraId="397F1A3E" w14:textId="77777777" w:rsidR="007C0485" w:rsidRDefault="00000000">
      <w:pPr>
        <w:spacing w:line="360" w:lineRule="auto"/>
        <w:ind w:firstLine="480"/>
        <w:rPr>
          <w:rFonts w:ascii="宋体" w:hAnsi="宋体" w:cs="宋体" w:hint="eastAsia"/>
        </w:rPr>
      </w:pPr>
      <w:proofErr w:type="gramStart"/>
      <w:r>
        <w:rPr>
          <w:rFonts w:ascii="宋体" w:hAnsi="宋体" w:cs="宋体" w:hint="eastAsia"/>
          <w:bCs/>
          <w:sz w:val="24"/>
          <w:szCs w:val="21"/>
        </w:rPr>
        <w:t>14.1</w:t>
      </w:r>
      <w:r>
        <w:rPr>
          <w:rFonts w:ascii="宋体" w:hAnsi="宋体" w:cs="宋体" w:hint="eastAsia"/>
          <w:sz w:val="24"/>
          <w:szCs w:val="21"/>
        </w:rPr>
        <w:t xml:space="preserve"> 投标人</w:t>
      </w:r>
      <w:proofErr w:type="gramEnd"/>
      <w:r>
        <w:rPr>
          <w:rFonts w:ascii="宋体" w:hAnsi="宋体" w:cs="宋体" w:hint="eastAsia"/>
          <w:sz w:val="24"/>
          <w:szCs w:val="21"/>
        </w:rPr>
        <w:t>应按照招标文件中提供的格式完整、正确填写投标函、开标一览表。</w:t>
      </w:r>
    </w:p>
    <w:p w14:paraId="5C1EA100" w14:textId="77777777" w:rsidR="007C0485" w:rsidRDefault="00000000">
      <w:pPr>
        <w:spacing w:line="360" w:lineRule="auto"/>
        <w:ind w:firstLine="480"/>
        <w:rPr>
          <w:rFonts w:ascii="宋体" w:hAnsi="宋体" w:cs="宋体" w:hint="eastAsia"/>
        </w:rPr>
      </w:pPr>
      <w:proofErr w:type="gramStart"/>
      <w:r>
        <w:rPr>
          <w:rFonts w:ascii="宋体" w:hAnsi="宋体" w:cs="宋体" w:hint="eastAsia"/>
          <w:sz w:val="24"/>
          <w:szCs w:val="21"/>
        </w:rPr>
        <w:t xml:space="preserve">14.2 </w:t>
      </w:r>
      <w:r>
        <w:rPr>
          <w:rFonts w:ascii="宋体" w:hAnsi="宋体" w:cs="宋体" w:hint="eastAsia"/>
          <w:sz w:val="24"/>
          <w:szCs w:val="24"/>
        </w:rPr>
        <w:t>对于</w:t>
      </w:r>
      <w:proofErr w:type="gramEnd"/>
      <w:r>
        <w:rPr>
          <w:rFonts w:ascii="宋体" w:hAnsi="宋体" w:cs="宋体" w:hint="eastAsia"/>
          <w:sz w:val="24"/>
          <w:szCs w:val="24"/>
        </w:rPr>
        <w:t>采用货币报价的项目，开标一览表中的投标总报价应与投标分项报价表中的投标总报价一致，如不一致，不作为无效投标处理，但评标时按开标一览表中价格为准</w:t>
      </w:r>
      <w:r>
        <w:rPr>
          <w:rFonts w:ascii="宋体" w:hAnsi="宋体" w:cs="宋体" w:hint="eastAsia"/>
          <w:b/>
          <w:bCs/>
          <w:sz w:val="24"/>
          <w:szCs w:val="24"/>
        </w:rPr>
        <w:t>。</w:t>
      </w:r>
      <w:bookmarkEnd w:id="105"/>
      <w:bookmarkEnd w:id="106"/>
    </w:p>
    <w:p w14:paraId="1E136D18" w14:textId="77777777" w:rsidR="007C0485" w:rsidRDefault="00000000">
      <w:pPr>
        <w:keepNext/>
        <w:keepLines/>
        <w:spacing w:line="360" w:lineRule="auto"/>
        <w:outlineLvl w:val="2"/>
        <w:rPr>
          <w:rFonts w:ascii="宋体" w:hAnsi="宋体" w:cs="宋体" w:hint="eastAsia"/>
          <w:b/>
          <w:sz w:val="28"/>
          <w:szCs w:val="28"/>
        </w:rPr>
      </w:pPr>
      <w:bookmarkStart w:id="107" w:name="_Toc49090511"/>
      <w:bookmarkStart w:id="108" w:name="_Toc14577360"/>
      <w:r>
        <w:rPr>
          <w:rFonts w:ascii="宋体" w:hAnsi="宋体" w:cs="宋体" w:hint="eastAsia"/>
          <w:b/>
          <w:sz w:val="28"/>
          <w:szCs w:val="28"/>
        </w:rPr>
        <w:t>15、投标有效期</w:t>
      </w:r>
      <w:bookmarkEnd w:id="107"/>
      <w:bookmarkEnd w:id="108"/>
    </w:p>
    <w:p w14:paraId="6A4D015E"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15.1投标有效期为采购代理机构规定的开标之日后</w:t>
      </w:r>
      <w:r>
        <w:rPr>
          <w:rFonts w:ascii="宋体" w:hAnsi="宋体" w:cs="宋体" w:hint="eastAsia"/>
          <w:b/>
          <w:sz w:val="24"/>
          <w:szCs w:val="21"/>
          <w:u w:val="single"/>
        </w:rPr>
        <w:t>六十（60）天</w:t>
      </w:r>
      <w:r>
        <w:rPr>
          <w:rFonts w:ascii="宋体" w:hAnsi="宋体" w:cs="宋体" w:hint="eastAsia"/>
          <w:bCs/>
          <w:sz w:val="24"/>
          <w:szCs w:val="21"/>
        </w:rPr>
        <w:t>。投标有效期比规定短的将被视为未实质性响应招标文件而予以拒绝。</w:t>
      </w:r>
    </w:p>
    <w:p w14:paraId="273A5036" w14:textId="77777777" w:rsidR="007C0485" w:rsidRDefault="00000000">
      <w:pPr>
        <w:keepNext/>
        <w:keepLines/>
        <w:spacing w:line="360" w:lineRule="auto"/>
        <w:outlineLvl w:val="2"/>
        <w:rPr>
          <w:rFonts w:ascii="宋体" w:hAnsi="宋体" w:cs="宋体" w:hint="eastAsia"/>
          <w:b/>
          <w:sz w:val="28"/>
          <w:szCs w:val="28"/>
        </w:rPr>
      </w:pPr>
      <w:r>
        <w:rPr>
          <w:rFonts w:ascii="宋体" w:hAnsi="宋体" w:cs="宋体" w:hint="eastAsia"/>
          <w:b/>
          <w:sz w:val="28"/>
          <w:szCs w:val="28"/>
        </w:rPr>
        <w:t>16、投标有效期的延长</w:t>
      </w:r>
    </w:p>
    <w:p w14:paraId="0323F206"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ascii="宋体" w:hAnsi="宋体" w:cs="宋体" w:hint="eastAsia"/>
          <w:sz w:val="24"/>
          <w:szCs w:val="24"/>
        </w:rPr>
        <w:t>受投标有效期约束的所有权利与义务均延长至新的有效期</w:t>
      </w:r>
      <w:r>
        <w:rPr>
          <w:rFonts w:ascii="宋体" w:hAnsi="宋体" w:cs="宋体" w:hint="eastAsia"/>
          <w:bCs/>
          <w:sz w:val="24"/>
          <w:szCs w:val="21"/>
        </w:rPr>
        <w:t>。</w:t>
      </w:r>
    </w:p>
    <w:p w14:paraId="150891D2" w14:textId="77777777" w:rsidR="007C0485" w:rsidRDefault="00000000">
      <w:pPr>
        <w:keepNext/>
        <w:keepLines/>
        <w:spacing w:line="360" w:lineRule="auto"/>
        <w:jc w:val="left"/>
        <w:outlineLvl w:val="2"/>
        <w:rPr>
          <w:rFonts w:ascii="宋体" w:hAnsi="宋体" w:cs="宋体" w:hint="eastAsia"/>
          <w:b/>
          <w:sz w:val="28"/>
          <w:szCs w:val="28"/>
        </w:rPr>
      </w:pPr>
      <w:bookmarkStart w:id="109" w:name="_Hlt26954852"/>
      <w:bookmarkStart w:id="110" w:name="_Hlt26954739"/>
      <w:bookmarkStart w:id="111" w:name="_Toc20823296"/>
      <w:bookmarkStart w:id="112" w:name="_Toc513029224"/>
      <w:bookmarkStart w:id="113" w:name="_Toc16938540"/>
      <w:bookmarkStart w:id="114" w:name="_Toc120614217"/>
      <w:bookmarkEnd w:id="109"/>
      <w:bookmarkEnd w:id="110"/>
      <w:r>
        <w:rPr>
          <w:rFonts w:ascii="宋体" w:hAnsi="宋体" w:cs="宋体" w:hint="eastAsia"/>
          <w:b/>
          <w:sz w:val="28"/>
          <w:szCs w:val="28"/>
        </w:rPr>
        <w:t>四、投标文件的递交</w:t>
      </w:r>
      <w:bookmarkEnd w:id="111"/>
      <w:bookmarkEnd w:id="112"/>
      <w:bookmarkEnd w:id="113"/>
      <w:bookmarkEnd w:id="114"/>
    </w:p>
    <w:p w14:paraId="04CEDD44" w14:textId="77777777" w:rsidR="007C0485" w:rsidRDefault="00000000">
      <w:pPr>
        <w:keepNext/>
        <w:keepLines/>
        <w:spacing w:line="360" w:lineRule="auto"/>
        <w:outlineLvl w:val="2"/>
        <w:rPr>
          <w:rFonts w:ascii="宋体" w:hAnsi="宋体" w:cs="宋体" w:hint="eastAsia"/>
          <w:b/>
          <w:sz w:val="28"/>
          <w:szCs w:val="28"/>
        </w:rPr>
      </w:pPr>
      <w:bookmarkStart w:id="115" w:name="_Toc20823297"/>
      <w:bookmarkStart w:id="116" w:name="_Toc16938541"/>
      <w:bookmarkStart w:id="117" w:name="_Toc462564084"/>
      <w:bookmarkStart w:id="118" w:name="_Toc513029225"/>
      <w:r>
        <w:rPr>
          <w:rFonts w:ascii="宋体" w:hAnsi="宋体" w:cs="宋体" w:hint="eastAsia"/>
          <w:b/>
          <w:sz w:val="28"/>
          <w:szCs w:val="28"/>
        </w:rPr>
        <w:t>17、电子投标文件</w:t>
      </w:r>
      <w:bookmarkEnd w:id="115"/>
      <w:bookmarkEnd w:id="116"/>
      <w:bookmarkEnd w:id="117"/>
      <w:bookmarkEnd w:id="118"/>
      <w:r>
        <w:rPr>
          <w:rFonts w:ascii="宋体" w:hAnsi="宋体" w:cs="宋体" w:hint="eastAsia"/>
          <w:b/>
          <w:sz w:val="28"/>
          <w:szCs w:val="28"/>
        </w:rPr>
        <w:t>的递交</w:t>
      </w:r>
    </w:p>
    <w:p w14:paraId="0F0B381F" w14:textId="77777777" w:rsidR="007C0485" w:rsidRDefault="00000000">
      <w:pPr>
        <w:spacing w:line="360" w:lineRule="auto"/>
        <w:ind w:left="525"/>
        <w:rPr>
          <w:rFonts w:ascii="宋体" w:hAnsi="宋体" w:cs="宋体" w:hint="eastAsia"/>
          <w:bCs/>
          <w:sz w:val="24"/>
          <w:szCs w:val="21"/>
        </w:rPr>
      </w:pPr>
      <w:r>
        <w:rPr>
          <w:rFonts w:ascii="宋体" w:hAnsi="宋体" w:cs="宋体" w:hint="eastAsia"/>
          <w:bCs/>
          <w:sz w:val="24"/>
          <w:szCs w:val="21"/>
        </w:rPr>
        <w:t>17.1投标人应当按照《操作手册》规定，在投标截止时间前制作并上传电子投标</w:t>
      </w:r>
    </w:p>
    <w:p w14:paraId="3C74BC80" w14:textId="77777777" w:rsidR="007C0485" w:rsidRDefault="00000000">
      <w:pPr>
        <w:spacing w:line="360" w:lineRule="auto"/>
        <w:rPr>
          <w:rFonts w:ascii="宋体" w:hAnsi="宋体" w:cs="宋体" w:hint="eastAsia"/>
          <w:bCs/>
          <w:sz w:val="24"/>
          <w:szCs w:val="21"/>
        </w:rPr>
      </w:pPr>
      <w:r>
        <w:rPr>
          <w:rFonts w:ascii="宋体" w:hAnsi="宋体" w:cs="宋体" w:hint="eastAsia"/>
          <w:bCs/>
          <w:sz w:val="24"/>
          <w:szCs w:val="21"/>
        </w:rPr>
        <w:t>文件。</w:t>
      </w:r>
      <w:bookmarkStart w:id="119" w:name="_Toc16938542"/>
      <w:bookmarkStart w:id="120" w:name="_Toc20823298"/>
      <w:bookmarkStart w:id="121" w:name="_Toc513029226"/>
    </w:p>
    <w:p w14:paraId="65706007" w14:textId="77777777" w:rsidR="007C0485" w:rsidRDefault="00000000">
      <w:pPr>
        <w:keepNext/>
        <w:keepLines/>
        <w:spacing w:line="360" w:lineRule="auto"/>
        <w:outlineLvl w:val="2"/>
        <w:rPr>
          <w:rFonts w:ascii="宋体" w:hAnsi="宋体" w:cs="宋体" w:hint="eastAsia"/>
          <w:b/>
          <w:sz w:val="28"/>
          <w:szCs w:val="28"/>
        </w:rPr>
      </w:pPr>
      <w:r>
        <w:rPr>
          <w:rFonts w:ascii="宋体" w:hAnsi="宋体" w:cs="宋体" w:hint="eastAsia"/>
          <w:b/>
          <w:sz w:val="28"/>
          <w:szCs w:val="28"/>
        </w:rPr>
        <w:t>18、投标截止日期</w:t>
      </w:r>
      <w:bookmarkEnd w:id="119"/>
      <w:bookmarkEnd w:id="120"/>
      <w:bookmarkEnd w:id="121"/>
    </w:p>
    <w:p w14:paraId="2320CB1B" w14:textId="77777777" w:rsidR="007C0485" w:rsidRDefault="00000000">
      <w:pPr>
        <w:spacing w:line="360" w:lineRule="auto"/>
        <w:ind w:firstLine="480"/>
        <w:rPr>
          <w:rFonts w:ascii="宋体" w:hAnsi="宋体" w:cs="宋体" w:hint="eastAsia"/>
          <w:bCs/>
          <w:i/>
          <w:sz w:val="24"/>
          <w:szCs w:val="21"/>
          <w:u w:val="single"/>
        </w:rPr>
      </w:pPr>
      <w:proofErr w:type="gramStart"/>
      <w:r>
        <w:rPr>
          <w:rFonts w:ascii="宋体" w:hAnsi="宋体" w:cs="宋体" w:hint="eastAsia"/>
          <w:i/>
          <w:sz w:val="24"/>
          <w:szCs w:val="21"/>
          <w:u w:val="single"/>
        </w:rPr>
        <w:t>18.1</w:t>
      </w:r>
      <w:r>
        <w:rPr>
          <w:rFonts w:ascii="宋体" w:hAnsi="宋体" w:cs="宋体" w:hint="eastAsia"/>
          <w:bCs/>
          <w:i/>
          <w:sz w:val="24"/>
          <w:szCs w:val="21"/>
          <w:u w:val="single"/>
        </w:rPr>
        <w:t xml:space="preserve"> 投标人</w:t>
      </w:r>
      <w:proofErr w:type="gramEnd"/>
      <w:r>
        <w:rPr>
          <w:rFonts w:ascii="宋体" w:hAnsi="宋体" w:cs="宋体" w:hint="eastAsia"/>
          <w:bCs/>
          <w:i/>
          <w:sz w:val="24"/>
          <w:szCs w:val="21"/>
          <w:u w:val="single"/>
        </w:rPr>
        <w:t>上传电子投标文件的时间不得迟于招标公告中规定的投标截止时间。</w:t>
      </w:r>
    </w:p>
    <w:p w14:paraId="3C1C8720"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投标人应充分考虑到网络环境、网络带宽等风险因素，如因投标人自身原因造成的电子投标文件上传不成功的按照本招标文件第二章第26.1.2条规定做无效投标处理。</w:t>
      </w:r>
    </w:p>
    <w:p w14:paraId="2D78B8EF"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sz w:val="24"/>
          <w:szCs w:val="21"/>
        </w:rPr>
        <w:t>18.2</w:t>
      </w:r>
      <w:r>
        <w:rPr>
          <w:rFonts w:ascii="宋体" w:hAnsi="宋体" w:cs="宋体" w:hint="eastAsia"/>
          <w:bCs/>
          <w:sz w:val="24"/>
          <w:szCs w:val="21"/>
        </w:rPr>
        <w:t>采购代理机构可以按照规定，通过修改招标文件酌情延长投标截止时间，在此情况下，投标人的所有权利和义务以及投标人受制的截止时间均应以延长后新的截止时间为准。</w:t>
      </w:r>
    </w:p>
    <w:p w14:paraId="0B5B684B" w14:textId="77777777" w:rsidR="007C0485" w:rsidRDefault="00000000">
      <w:pPr>
        <w:keepNext/>
        <w:keepLines/>
        <w:spacing w:line="360" w:lineRule="auto"/>
        <w:outlineLvl w:val="2"/>
        <w:rPr>
          <w:rFonts w:ascii="宋体" w:hAnsi="宋体" w:cs="宋体" w:hint="eastAsia"/>
          <w:b/>
          <w:sz w:val="28"/>
          <w:szCs w:val="28"/>
        </w:rPr>
      </w:pPr>
      <w:bookmarkStart w:id="122" w:name="_Toc513029227"/>
      <w:bookmarkStart w:id="123" w:name="_Toc20823299"/>
      <w:bookmarkStart w:id="124" w:name="_Toc16938543"/>
      <w:r>
        <w:rPr>
          <w:rFonts w:ascii="宋体" w:hAnsi="宋体" w:cs="宋体" w:hint="eastAsia"/>
          <w:b/>
          <w:sz w:val="28"/>
          <w:szCs w:val="28"/>
        </w:rPr>
        <w:t>19、投标文件</w:t>
      </w:r>
      <w:bookmarkEnd w:id="122"/>
      <w:bookmarkEnd w:id="123"/>
      <w:bookmarkEnd w:id="124"/>
      <w:r>
        <w:rPr>
          <w:rFonts w:ascii="宋体" w:hAnsi="宋体" w:cs="宋体" w:hint="eastAsia"/>
          <w:b/>
          <w:sz w:val="28"/>
          <w:szCs w:val="28"/>
        </w:rPr>
        <w:t>的拒收</w:t>
      </w:r>
    </w:p>
    <w:p w14:paraId="4CBCB2F4"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19.1采购代理机构拒绝接收在其规定的投标截止时间后上传的任何投标文件。</w:t>
      </w:r>
    </w:p>
    <w:p w14:paraId="7E2A0CD5" w14:textId="77777777" w:rsidR="007C0485" w:rsidRDefault="00000000">
      <w:pPr>
        <w:keepNext/>
        <w:keepLines/>
        <w:spacing w:line="360" w:lineRule="auto"/>
        <w:outlineLvl w:val="2"/>
        <w:rPr>
          <w:rFonts w:ascii="宋体" w:hAnsi="宋体" w:cs="宋体" w:hint="eastAsia"/>
          <w:b/>
          <w:sz w:val="28"/>
          <w:szCs w:val="28"/>
        </w:rPr>
      </w:pPr>
      <w:bookmarkStart w:id="125" w:name="_Toc513029228"/>
      <w:bookmarkStart w:id="126" w:name="_Toc20823300"/>
      <w:bookmarkStart w:id="127" w:name="_Toc16938544"/>
      <w:r>
        <w:rPr>
          <w:rFonts w:ascii="宋体" w:hAnsi="宋体" w:cs="宋体" w:hint="eastAsia"/>
          <w:b/>
          <w:sz w:val="28"/>
          <w:szCs w:val="28"/>
        </w:rPr>
        <w:lastRenderedPageBreak/>
        <w:t>20、投标文件的撤回和修改</w:t>
      </w:r>
      <w:bookmarkEnd w:id="125"/>
      <w:bookmarkEnd w:id="126"/>
      <w:bookmarkEnd w:id="127"/>
    </w:p>
    <w:p w14:paraId="2E3B518C" w14:textId="77777777" w:rsidR="007C0485" w:rsidRDefault="00000000">
      <w:pPr>
        <w:spacing w:line="360" w:lineRule="auto"/>
        <w:ind w:firstLine="480"/>
        <w:rPr>
          <w:rFonts w:ascii="宋体" w:hAnsi="宋体" w:cs="宋体" w:hint="eastAsia"/>
          <w:sz w:val="24"/>
          <w:szCs w:val="21"/>
        </w:rPr>
      </w:pPr>
      <w:proofErr w:type="gramStart"/>
      <w:r>
        <w:rPr>
          <w:rFonts w:ascii="宋体" w:hAnsi="宋体" w:cs="宋体" w:hint="eastAsia"/>
          <w:sz w:val="24"/>
          <w:szCs w:val="21"/>
        </w:rPr>
        <w:t>20.1 投标</w:t>
      </w:r>
      <w:proofErr w:type="gramEnd"/>
      <w:r>
        <w:rPr>
          <w:rFonts w:ascii="宋体" w:hAnsi="宋体" w:cs="宋体" w:hint="eastAsia"/>
          <w:sz w:val="24"/>
          <w:szCs w:val="21"/>
        </w:rPr>
        <w:t>文件的撤回</w:t>
      </w:r>
    </w:p>
    <w:p w14:paraId="34B43F9A" w14:textId="77777777" w:rsidR="007C0485" w:rsidRDefault="00000000">
      <w:pPr>
        <w:spacing w:line="360" w:lineRule="auto"/>
        <w:ind w:firstLine="480"/>
        <w:rPr>
          <w:rFonts w:ascii="宋体" w:hAnsi="宋体" w:cs="宋体" w:hint="eastAsia"/>
          <w:sz w:val="24"/>
          <w:szCs w:val="21"/>
        </w:rPr>
      </w:pPr>
      <w:r>
        <w:rPr>
          <w:rFonts w:ascii="宋体" w:hAnsi="宋体" w:cs="宋体" w:hint="eastAsia"/>
          <w:sz w:val="24"/>
          <w:szCs w:val="21"/>
        </w:rPr>
        <w:t>20.1.1电子投标文件的撤回</w:t>
      </w:r>
    </w:p>
    <w:p w14:paraId="01F8C553" w14:textId="77777777" w:rsidR="007C0485" w:rsidRDefault="00000000">
      <w:pPr>
        <w:spacing w:line="360" w:lineRule="auto"/>
        <w:ind w:firstLine="480"/>
        <w:rPr>
          <w:rFonts w:ascii="宋体" w:hAnsi="宋体" w:cs="宋体" w:hint="eastAsia"/>
          <w:sz w:val="24"/>
          <w:szCs w:val="21"/>
        </w:rPr>
      </w:pPr>
      <w:r>
        <w:rPr>
          <w:rFonts w:ascii="宋体" w:hAnsi="宋体" w:cs="宋体" w:hint="eastAsia"/>
          <w:sz w:val="24"/>
          <w:szCs w:val="21"/>
        </w:rPr>
        <w:t>投标人可在投标截止时间前，撤回其电子投标文件，具体操作方法见《操作手册》。</w:t>
      </w:r>
    </w:p>
    <w:p w14:paraId="3FB6B47B"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20.1.</w:t>
      </w:r>
      <w:proofErr w:type="gramStart"/>
      <w:r>
        <w:rPr>
          <w:rFonts w:ascii="宋体" w:hAnsi="宋体" w:cs="宋体" w:hint="eastAsia"/>
          <w:sz w:val="24"/>
          <w:szCs w:val="24"/>
        </w:rPr>
        <w:t>2 投标人</w:t>
      </w:r>
      <w:proofErr w:type="gramEnd"/>
      <w:r>
        <w:rPr>
          <w:rFonts w:ascii="宋体" w:hAnsi="宋体" w:cs="宋体" w:hint="eastAsia"/>
          <w:sz w:val="24"/>
          <w:szCs w:val="24"/>
        </w:rPr>
        <w:t>撤回电子投标文件，则认为其不再参与本项目投标活动。</w:t>
      </w:r>
    </w:p>
    <w:p w14:paraId="5F36966B" w14:textId="77777777" w:rsidR="007C0485" w:rsidRDefault="00000000">
      <w:pPr>
        <w:spacing w:line="360" w:lineRule="auto"/>
        <w:ind w:firstLine="480"/>
        <w:rPr>
          <w:rFonts w:ascii="宋体" w:hAnsi="宋体" w:cs="宋体" w:hint="eastAsia"/>
          <w:sz w:val="24"/>
          <w:szCs w:val="24"/>
        </w:rPr>
      </w:pPr>
      <w:proofErr w:type="gramStart"/>
      <w:r>
        <w:rPr>
          <w:rFonts w:ascii="宋体" w:hAnsi="宋体" w:cs="宋体" w:hint="eastAsia"/>
          <w:sz w:val="24"/>
          <w:szCs w:val="24"/>
        </w:rPr>
        <w:t>20.2 投标</w:t>
      </w:r>
      <w:proofErr w:type="gramEnd"/>
      <w:r>
        <w:rPr>
          <w:rFonts w:ascii="宋体" w:hAnsi="宋体" w:cs="宋体" w:hint="eastAsia"/>
          <w:sz w:val="24"/>
          <w:szCs w:val="24"/>
        </w:rPr>
        <w:t>文件的修改</w:t>
      </w:r>
    </w:p>
    <w:p w14:paraId="4C357F81" w14:textId="77777777" w:rsidR="007C0485" w:rsidRDefault="00000000">
      <w:pPr>
        <w:spacing w:line="360" w:lineRule="auto"/>
        <w:ind w:firstLine="480"/>
        <w:rPr>
          <w:rFonts w:ascii="宋体" w:hAnsi="宋体" w:cs="宋体" w:hint="eastAsia"/>
          <w:sz w:val="24"/>
          <w:szCs w:val="21"/>
        </w:rPr>
      </w:pPr>
      <w:r>
        <w:rPr>
          <w:rFonts w:ascii="宋体" w:hAnsi="宋体" w:cs="宋体" w:hint="eastAsia"/>
          <w:sz w:val="24"/>
          <w:szCs w:val="21"/>
        </w:rPr>
        <w:t>20.2.1投标人可在投标截止时间前，对其电子投标文件进行修改，具体操作方法见《操作手册》。</w:t>
      </w:r>
    </w:p>
    <w:p w14:paraId="3B6962A3"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sz w:val="24"/>
          <w:szCs w:val="21"/>
        </w:rPr>
        <w:t>20.2.2</w:t>
      </w:r>
      <w:r>
        <w:rPr>
          <w:rFonts w:ascii="宋体" w:hAnsi="宋体" w:cs="宋体" w:hint="eastAsia"/>
          <w:bCs/>
          <w:sz w:val="24"/>
          <w:szCs w:val="21"/>
        </w:rPr>
        <w:t>在投标截止时间之后，投标人不得对其电子投标文件作任何修改。</w:t>
      </w:r>
    </w:p>
    <w:p w14:paraId="54F9DAD5" w14:textId="77777777" w:rsidR="007C0485" w:rsidRDefault="00000000">
      <w:pPr>
        <w:spacing w:line="360" w:lineRule="auto"/>
        <w:ind w:firstLine="480"/>
        <w:rPr>
          <w:rFonts w:ascii="宋体" w:hAnsi="宋体" w:cs="宋体" w:hint="eastAsia"/>
          <w:bCs/>
          <w:sz w:val="24"/>
          <w:szCs w:val="21"/>
        </w:rPr>
      </w:pPr>
      <w:proofErr w:type="gramStart"/>
      <w:r>
        <w:rPr>
          <w:rFonts w:ascii="宋体" w:hAnsi="宋体" w:cs="宋体" w:hint="eastAsia"/>
          <w:sz w:val="24"/>
          <w:szCs w:val="21"/>
        </w:rPr>
        <w:t>20.3</w:t>
      </w:r>
      <w:r>
        <w:rPr>
          <w:rFonts w:ascii="宋体" w:hAnsi="宋体" w:cs="宋体" w:hint="eastAsia"/>
          <w:bCs/>
          <w:sz w:val="24"/>
          <w:szCs w:val="21"/>
        </w:rPr>
        <w:t xml:space="preserve"> 在</w:t>
      </w:r>
      <w:proofErr w:type="gramEnd"/>
      <w:r>
        <w:rPr>
          <w:rFonts w:ascii="宋体" w:hAnsi="宋体" w:cs="宋体" w:hint="eastAsia"/>
          <w:bCs/>
          <w:sz w:val="24"/>
          <w:szCs w:val="21"/>
        </w:rPr>
        <w:t>投标截止时间至招标文件中规定的投标有效期满之间的这段时间内，投标人不得撤回其投标。</w:t>
      </w:r>
    </w:p>
    <w:p w14:paraId="104D127F" w14:textId="77777777" w:rsidR="007C0485" w:rsidRDefault="00000000">
      <w:pPr>
        <w:keepNext/>
        <w:keepLines/>
        <w:spacing w:line="360" w:lineRule="auto"/>
        <w:outlineLvl w:val="2"/>
        <w:rPr>
          <w:rFonts w:ascii="宋体" w:hAnsi="宋体" w:cs="宋体" w:hint="eastAsia"/>
          <w:b/>
          <w:sz w:val="28"/>
          <w:szCs w:val="28"/>
        </w:rPr>
      </w:pPr>
      <w:bookmarkStart w:id="128" w:name="_Toc16938545"/>
      <w:bookmarkStart w:id="129" w:name="_Toc20823301"/>
      <w:bookmarkStart w:id="130" w:name="_Toc513029229"/>
      <w:bookmarkStart w:id="131" w:name="_Toc120614218"/>
      <w:r>
        <w:rPr>
          <w:rFonts w:ascii="宋体" w:hAnsi="宋体" w:cs="宋体" w:hint="eastAsia"/>
          <w:b/>
          <w:sz w:val="28"/>
          <w:szCs w:val="28"/>
        </w:rPr>
        <w:t>五、开标与评标</w:t>
      </w:r>
      <w:bookmarkEnd w:id="128"/>
      <w:bookmarkEnd w:id="129"/>
      <w:bookmarkEnd w:id="130"/>
      <w:bookmarkEnd w:id="131"/>
    </w:p>
    <w:p w14:paraId="77CB41F0" w14:textId="77777777" w:rsidR="007C0485" w:rsidRDefault="00000000">
      <w:pPr>
        <w:keepNext/>
        <w:keepLines/>
        <w:spacing w:line="360" w:lineRule="auto"/>
        <w:outlineLvl w:val="2"/>
        <w:rPr>
          <w:rFonts w:ascii="宋体" w:hAnsi="宋体" w:cs="宋体" w:hint="eastAsia"/>
          <w:b/>
          <w:sz w:val="28"/>
          <w:szCs w:val="28"/>
        </w:rPr>
      </w:pPr>
      <w:bookmarkStart w:id="132" w:name="_Toc513029230"/>
      <w:bookmarkStart w:id="133" w:name="_Toc20823302"/>
      <w:bookmarkStart w:id="134" w:name="_Toc16938546"/>
      <w:r>
        <w:rPr>
          <w:rFonts w:ascii="宋体" w:hAnsi="宋体" w:cs="宋体" w:hint="eastAsia"/>
          <w:b/>
          <w:sz w:val="28"/>
          <w:szCs w:val="28"/>
        </w:rPr>
        <w:t>21、开标</w:t>
      </w:r>
      <w:bookmarkEnd w:id="132"/>
      <w:bookmarkEnd w:id="133"/>
      <w:bookmarkEnd w:id="134"/>
    </w:p>
    <w:p w14:paraId="4BAD900B" w14:textId="77777777" w:rsidR="007C0485" w:rsidRDefault="00000000">
      <w:pPr>
        <w:spacing w:line="360" w:lineRule="auto"/>
        <w:ind w:firstLine="360"/>
        <w:rPr>
          <w:rFonts w:ascii="宋体" w:hAnsi="宋体" w:cs="宋体" w:hint="eastAsia"/>
          <w:szCs w:val="21"/>
        </w:rPr>
      </w:pPr>
      <w:r>
        <w:rPr>
          <w:rFonts w:ascii="宋体" w:hAnsi="宋体" w:cs="宋体" w:hint="eastAsia"/>
          <w:sz w:val="24"/>
          <w:szCs w:val="21"/>
        </w:rPr>
        <w:t>21.1</w:t>
      </w:r>
      <w:r>
        <w:rPr>
          <w:rFonts w:ascii="宋体" w:hAnsi="宋体" w:cs="宋体" w:hint="eastAsia"/>
          <w:bCs/>
          <w:sz w:val="24"/>
          <w:szCs w:val="21"/>
        </w:rPr>
        <w:t>采购代理机构将在招标公告中规定的时间和地点组织公开开标</w:t>
      </w:r>
      <w:r>
        <w:rPr>
          <w:rFonts w:ascii="宋体" w:hAnsi="宋体" w:cs="宋体" w:hint="eastAsia"/>
          <w:sz w:val="24"/>
          <w:szCs w:val="24"/>
        </w:rPr>
        <w:t>。投标人应当按照《操作手册》规定，参加开标活动和在苏采云系统规定的时间内对投标文件进行解密。</w:t>
      </w:r>
    </w:p>
    <w:p w14:paraId="5C7BD993" w14:textId="77777777" w:rsidR="007C0485" w:rsidRDefault="00000000">
      <w:pPr>
        <w:spacing w:line="360" w:lineRule="auto"/>
        <w:ind w:firstLine="480"/>
        <w:rPr>
          <w:rFonts w:ascii="宋体" w:hAnsi="宋体" w:cs="宋体" w:hint="eastAsia"/>
          <w:sz w:val="24"/>
          <w:szCs w:val="24"/>
        </w:rPr>
      </w:pPr>
      <w:r>
        <w:rPr>
          <w:rFonts w:ascii="宋体" w:hAnsi="宋体" w:cs="宋体" w:hint="eastAsia"/>
          <w:bCs/>
          <w:sz w:val="24"/>
          <w:szCs w:val="24"/>
        </w:rPr>
        <w:t>21.2</w:t>
      </w:r>
      <w:r>
        <w:rPr>
          <w:rFonts w:ascii="宋体" w:hAnsi="宋体" w:cs="宋体" w:hint="eastAsia"/>
          <w:sz w:val="24"/>
          <w:szCs w:val="24"/>
        </w:rPr>
        <w:t>开标仪式由采购代理机构组织。苏采云系统将自动对项目进行开标，并宣布各投标人名称和投标价格。</w:t>
      </w:r>
    </w:p>
    <w:p w14:paraId="1656C59B" w14:textId="77777777" w:rsidR="007C0485" w:rsidRDefault="00000000">
      <w:pPr>
        <w:spacing w:line="360" w:lineRule="auto"/>
        <w:ind w:firstLine="480"/>
        <w:rPr>
          <w:rFonts w:ascii="宋体" w:hAnsi="宋体" w:cs="宋体" w:hint="eastAsia"/>
          <w:sz w:val="24"/>
          <w:szCs w:val="24"/>
        </w:rPr>
      </w:pPr>
      <w:r>
        <w:rPr>
          <w:rFonts w:ascii="宋体" w:hAnsi="宋体" w:cs="宋体" w:hint="eastAsia"/>
          <w:bCs/>
          <w:sz w:val="24"/>
          <w:szCs w:val="21"/>
        </w:rPr>
        <w:t>21.3投标人在开标过程中涉及到的投标文件解密、开标结果确认等工作，应按照《操作手册》规定执行。</w:t>
      </w:r>
    </w:p>
    <w:p w14:paraId="19E77FB0"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21.4投标人如果对开标过程和开标记录有疑义，应当根据《操作手册》规定提出，</w:t>
      </w:r>
      <w:proofErr w:type="gramStart"/>
      <w:r>
        <w:rPr>
          <w:rFonts w:ascii="宋体" w:hAnsi="宋体" w:cs="宋体" w:hint="eastAsia"/>
          <w:sz w:val="24"/>
          <w:szCs w:val="24"/>
        </w:rPr>
        <w:t>如 苏采云</w:t>
      </w:r>
      <w:proofErr w:type="gramEnd"/>
      <w:r>
        <w:rPr>
          <w:rFonts w:ascii="宋体" w:hAnsi="宋体" w:cs="宋体" w:hint="eastAsia"/>
          <w:sz w:val="24"/>
          <w:szCs w:val="24"/>
        </w:rPr>
        <w:t>系统中《开标记录表》宣布后5分钟内未提出的，视同认可开标结果。</w:t>
      </w:r>
    </w:p>
    <w:p w14:paraId="611A3523" w14:textId="77777777" w:rsidR="007C0485" w:rsidRDefault="00000000">
      <w:pPr>
        <w:keepNext/>
        <w:keepLines/>
        <w:spacing w:line="360" w:lineRule="auto"/>
        <w:outlineLvl w:val="2"/>
        <w:rPr>
          <w:rFonts w:ascii="宋体" w:hAnsi="宋体" w:cs="宋体" w:hint="eastAsia"/>
          <w:b/>
          <w:sz w:val="28"/>
          <w:szCs w:val="28"/>
        </w:rPr>
      </w:pPr>
      <w:bookmarkStart w:id="135" w:name="_Toc20823303"/>
      <w:bookmarkStart w:id="136" w:name="_Toc513029231"/>
      <w:bookmarkStart w:id="137" w:name="_Toc16938547"/>
      <w:r>
        <w:rPr>
          <w:rFonts w:ascii="宋体" w:hAnsi="宋体" w:cs="宋体" w:hint="eastAsia"/>
          <w:b/>
          <w:sz w:val="28"/>
          <w:szCs w:val="28"/>
        </w:rPr>
        <w:t>22、评标委员会</w:t>
      </w:r>
    </w:p>
    <w:p w14:paraId="45757461" w14:textId="77777777" w:rsidR="007C0485" w:rsidRDefault="00000000">
      <w:pPr>
        <w:spacing w:line="360" w:lineRule="auto"/>
        <w:rPr>
          <w:rFonts w:ascii="宋体" w:hAnsi="宋体" w:cs="宋体" w:hint="eastAsia"/>
          <w:b/>
          <w:sz w:val="24"/>
          <w:szCs w:val="24"/>
        </w:rPr>
      </w:pPr>
      <w:r>
        <w:rPr>
          <w:rFonts w:ascii="宋体" w:hAnsi="宋体" w:cs="宋体" w:hint="eastAsia"/>
          <w:b/>
          <w:sz w:val="24"/>
          <w:szCs w:val="24"/>
        </w:rPr>
        <w:t xml:space="preserve">  </w:t>
      </w:r>
      <w:r>
        <w:rPr>
          <w:rFonts w:ascii="宋体" w:hAnsi="宋体" w:cs="宋体" w:hint="eastAsia"/>
          <w:sz w:val="24"/>
          <w:szCs w:val="24"/>
        </w:rPr>
        <w:t xml:space="preserve"> </w:t>
      </w:r>
      <w:proofErr w:type="gramStart"/>
      <w:r>
        <w:rPr>
          <w:rFonts w:ascii="宋体" w:hAnsi="宋体" w:cs="宋体" w:hint="eastAsia"/>
          <w:sz w:val="24"/>
          <w:szCs w:val="24"/>
        </w:rPr>
        <w:t>22.1</w:t>
      </w:r>
      <w:r>
        <w:rPr>
          <w:rFonts w:ascii="宋体" w:hAnsi="宋体" w:cs="宋体" w:hint="eastAsia"/>
          <w:b/>
          <w:sz w:val="24"/>
          <w:szCs w:val="24"/>
        </w:rPr>
        <w:t xml:space="preserve"> </w:t>
      </w:r>
      <w:r>
        <w:rPr>
          <w:rFonts w:ascii="宋体" w:hAnsi="宋体" w:cs="宋体" w:hint="eastAsia"/>
          <w:sz w:val="24"/>
          <w:szCs w:val="24"/>
        </w:rPr>
        <w:t>开标</w:t>
      </w:r>
      <w:proofErr w:type="gramEnd"/>
      <w:r>
        <w:rPr>
          <w:rFonts w:ascii="宋体" w:hAnsi="宋体" w:cs="宋体" w:hint="eastAsia"/>
          <w:sz w:val="24"/>
          <w:szCs w:val="24"/>
        </w:rPr>
        <w:t>后，采购代理机构将立即组织评标委员会（以下简称评委会）进行评标。</w:t>
      </w:r>
    </w:p>
    <w:p w14:paraId="45FE7FF6" w14:textId="77777777" w:rsidR="007C0485" w:rsidRDefault="00000000">
      <w:pPr>
        <w:spacing w:line="360" w:lineRule="auto"/>
        <w:rPr>
          <w:rFonts w:ascii="宋体" w:hAnsi="宋体" w:cs="宋体" w:hint="eastAsia"/>
          <w:sz w:val="24"/>
          <w:szCs w:val="24"/>
        </w:rPr>
      </w:pPr>
      <w:r>
        <w:rPr>
          <w:rFonts w:ascii="宋体" w:hAnsi="宋体" w:cs="宋体" w:hint="eastAsia"/>
          <w:b/>
          <w:sz w:val="24"/>
          <w:szCs w:val="24"/>
        </w:rPr>
        <w:t xml:space="preserve">  </w:t>
      </w:r>
      <w:r>
        <w:rPr>
          <w:rFonts w:ascii="宋体" w:hAnsi="宋体" w:cs="宋体" w:hint="eastAsia"/>
          <w:sz w:val="24"/>
          <w:szCs w:val="24"/>
        </w:rPr>
        <w:t xml:space="preserve"> 22.2评委会由采购人代表和有关技术、经济等方面的专家组成，且人员构成符合政府采购有关规定。</w:t>
      </w:r>
    </w:p>
    <w:p w14:paraId="4F7FC839" w14:textId="77777777" w:rsidR="007C0485" w:rsidRDefault="00000000">
      <w:pPr>
        <w:spacing w:line="360" w:lineRule="auto"/>
        <w:rPr>
          <w:rFonts w:ascii="宋体" w:hAnsi="宋体" w:cs="宋体" w:hint="eastAsia"/>
          <w:sz w:val="24"/>
          <w:szCs w:val="24"/>
        </w:rPr>
      </w:pPr>
      <w:r>
        <w:rPr>
          <w:rFonts w:ascii="宋体" w:hAnsi="宋体" w:cs="宋体" w:hint="eastAsia"/>
          <w:b/>
          <w:sz w:val="24"/>
          <w:szCs w:val="24"/>
        </w:rPr>
        <w:t xml:space="preserve">  </w:t>
      </w:r>
      <w:r>
        <w:rPr>
          <w:rFonts w:ascii="宋体" w:hAnsi="宋体" w:cs="宋体" w:hint="eastAsia"/>
          <w:sz w:val="24"/>
          <w:szCs w:val="24"/>
        </w:rPr>
        <w:t xml:space="preserve"> 22.3评委会独立工作，负责评审所有投标文件并确定中标侯选人。</w:t>
      </w:r>
    </w:p>
    <w:p w14:paraId="743113F6" w14:textId="77777777" w:rsidR="007C0485" w:rsidRDefault="00000000">
      <w:pPr>
        <w:keepNext/>
        <w:keepLines/>
        <w:spacing w:line="360" w:lineRule="auto"/>
        <w:outlineLvl w:val="2"/>
        <w:rPr>
          <w:rFonts w:ascii="宋体" w:hAnsi="宋体" w:cs="宋体" w:hint="eastAsia"/>
          <w:b/>
          <w:sz w:val="28"/>
          <w:szCs w:val="28"/>
        </w:rPr>
      </w:pPr>
      <w:r>
        <w:rPr>
          <w:rFonts w:ascii="宋体" w:hAnsi="宋体" w:cs="宋体" w:hint="eastAsia"/>
          <w:b/>
          <w:sz w:val="28"/>
          <w:szCs w:val="28"/>
        </w:rPr>
        <w:t>23、评标过程的保密与公正</w:t>
      </w:r>
      <w:bookmarkEnd w:id="135"/>
      <w:bookmarkEnd w:id="136"/>
      <w:bookmarkEnd w:id="137"/>
    </w:p>
    <w:p w14:paraId="19D7BBBB"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sz w:val="24"/>
          <w:szCs w:val="21"/>
        </w:rPr>
        <w:t>23.1</w:t>
      </w:r>
      <w:r>
        <w:rPr>
          <w:rFonts w:ascii="宋体" w:hAnsi="宋体" w:cs="宋体" w:hint="eastAsia"/>
          <w:bCs/>
          <w:sz w:val="24"/>
          <w:szCs w:val="21"/>
        </w:rPr>
        <w:t>凡是与审查、澄清、评价和比较投标的有关资料以及授标建议等，采购人、评委、采购代理机构均不得向投标人或与评标无关的其他人员透露。</w:t>
      </w:r>
    </w:p>
    <w:p w14:paraId="0449B60D"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1"/>
        </w:rPr>
        <w:lastRenderedPageBreak/>
        <w:t>23.2</w:t>
      </w:r>
      <w:r>
        <w:rPr>
          <w:rFonts w:ascii="宋体" w:hAnsi="宋体" w:cs="宋体" w:hint="eastAsia"/>
          <w:sz w:val="24"/>
          <w:szCs w:val="24"/>
        </w:rPr>
        <w:t>在评标过程中，投标人不得以任何行为影响评标过程，否则其投标文件将被作为无效投标文件。</w:t>
      </w:r>
    </w:p>
    <w:p w14:paraId="1AD9BE48"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23.3采购代理机构和评标委员会不向未中标的投标人解释未中标原因，也不公布评标过程中的相关细节。</w:t>
      </w:r>
    </w:p>
    <w:p w14:paraId="2E65946B"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23.4采用综合评分法的项目，未中标的投标人可于中标结果公告期限届满之日起通过苏采云系统查看自己的评审得分及排序情况。</w:t>
      </w:r>
    </w:p>
    <w:p w14:paraId="09FB928F" w14:textId="77777777" w:rsidR="007C0485" w:rsidRDefault="00000000">
      <w:pPr>
        <w:keepNext/>
        <w:keepLines/>
        <w:spacing w:line="360" w:lineRule="auto"/>
        <w:outlineLvl w:val="2"/>
        <w:rPr>
          <w:rFonts w:ascii="宋体" w:hAnsi="宋体" w:cs="宋体" w:hint="eastAsia"/>
          <w:b/>
          <w:sz w:val="28"/>
          <w:szCs w:val="28"/>
        </w:rPr>
      </w:pPr>
      <w:bookmarkStart w:id="138" w:name="_Toc20823304"/>
      <w:bookmarkStart w:id="139" w:name="_Toc16938548"/>
      <w:bookmarkStart w:id="140" w:name="_Toc513029232"/>
      <w:r>
        <w:rPr>
          <w:rFonts w:ascii="宋体" w:hAnsi="宋体" w:cs="宋体" w:hint="eastAsia"/>
          <w:b/>
          <w:sz w:val="28"/>
          <w:szCs w:val="28"/>
        </w:rPr>
        <w:t>24、投标文件的澄清</w:t>
      </w:r>
      <w:bookmarkEnd w:id="138"/>
      <w:bookmarkEnd w:id="139"/>
      <w:bookmarkEnd w:id="140"/>
    </w:p>
    <w:p w14:paraId="13322895" w14:textId="77777777" w:rsidR="007C0485" w:rsidRDefault="00000000">
      <w:pPr>
        <w:spacing w:line="360" w:lineRule="auto"/>
        <w:ind w:firstLine="480"/>
        <w:rPr>
          <w:rFonts w:ascii="宋体" w:hAnsi="宋体" w:cs="宋体" w:hint="eastAsia"/>
          <w:sz w:val="24"/>
          <w:szCs w:val="24"/>
        </w:rPr>
      </w:pPr>
      <w:bookmarkStart w:id="141" w:name="_Toc20823305"/>
      <w:bookmarkStart w:id="142" w:name="_Toc16938549"/>
      <w:bookmarkStart w:id="143" w:name="_Toc513029233"/>
      <w:r>
        <w:rPr>
          <w:rFonts w:ascii="宋体" w:hAnsi="宋体" w:cs="宋体" w:hint="eastAsia"/>
          <w:sz w:val="24"/>
          <w:szCs w:val="24"/>
        </w:rPr>
        <w:t>24.1评标期间，评委会对投标文件中含义不明确、同类问题表述不一致或者有明显文字和计算错误的内容，有权要求投标人作出必要的澄清、说明或者补正。</w:t>
      </w:r>
    </w:p>
    <w:p w14:paraId="064B8B30"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投标人的澄清、说明或者补正不得超出投标文件的范围或者改变投标文件的实质性内容。</w:t>
      </w:r>
    </w:p>
    <w:p w14:paraId="1B27669D"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评标委员会并非对每个投标人都做澄清要求。</w:t>
      </w:r>
    </w:p>
    <w:p w14:paraId="51985506"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C02A5AA" w14:textId="77777777" w:rsidR="007C0485" w:rsidRDefault="00000000">
      <w:pPr>
        <w:spacing w:line="360" w:lineRule="auto"/>
        <w:ind w:firstLine="480"/>
        <w:rPr>
          <w:rFonts w:ascii="宋体" w:hAnsi="宋体" w:cs="宋体" w:hint="eastAsia"/>
          <w:sz w:val="24"/>
          <w:szCs w:val="24"/>
        </w:rPr>
      </w:pPr>
      <w:proofErr w:type="gramStart"/>
      <w:r>
        <w:rPr>
          <w:rFonts w:ascii="宋体" w:hAnsi="宋体" w:cs="宋体" w:hint="eastAsia"/>
          <w:sz w:val="24"/>
          <w:szCs w:val="24"/>
        </w:rPr>
        <w:t>24.3 接到</w:t>
      </w:r>
      <w:proofErr w:type="gramEnd"/>
      <w:r>
        <w:rPr>
          <w:rFonts w:ascii="宋体" w:hAnsi="宋体" w:cs="宋体" w:hint="eastAsia"/>
          <w:sz w:val="24"/>
          <w:szCs w:val="24"/>
        </w:rPr>
        <w:t>评委会澄清、说明和补正要求的投标人如未按规定做出澄清、说明和补正，其风险由投标人自行承担。</w:t>
      </w:r>
    </w:p>
    <w:p w14:paraId="6C9A4678" w14:textId="77777777" w:rsidR="007C0485" w:rsidRDefault="00000000">
      <w:pPr>
        <w:keepNext/>
        <w:keepLines/>
        <w:spacing w:line="360" w:lineRule="auto"/>
        <w:outlineLvl w:val="2"/>
        <w:rPr>
          <w:rFonts w:ascii="宋体" w:hAnsi="宋体" w:cs="宋体" w:hint="eastAsia"/>
          <w:b/>
          <w:sz w:val="28"/>
          <w:szCs w:val="28"/>
        </w:rPr>
      </w:pPr>
      <w:r>
        <w:rPr>
          <w:rFonts w:ascii="宋体" w:hAnsi="宋体" w:cs="宋体" w:hint="eastAsia"/>
          <w:b/>
          <w:sz w:val="28"/>
          <w:szCs w:val="28"/>
        </w:rPr>
        <w:t>25、对投标文件的初审</w:t>
      </w:r>
      <w:bookmarkEnd w:id="141"/>
      <w:bookmarkEnd w:id="142"/>
      <w:bookmarkEnd w:id="143"/>
    </w:p>
    <w:p w14:paraId="758E5005"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sz w:val="24"/>
          <w:szCs w:val="21"/>
        </w:rPr>
        <w:t>25.1</w:t>
      </w:r>
      <w:r>
        <w:rPr>
          <w:rFonts w:ascii="宋体" w:hAnsi="宋体" w:cs="宋体" w:hint="eastAsia"/>
          <w:bCs/>
          <w:sz w:val="24"/>
          <w:szCs w:val="21"/>
        </w:rPr>
        <w:t>投标文件初审分为资格审查和符合性审查。</w:t>
      </w:r>
    </w:p>
    <w:p w14:paraId="6FA0B557"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25.1.</w:t>
      </w:r>
      <w:proofErr w:type="gramStart"/>
      <w:r>
        <w:rPr>
          <w:rFonts w:ascii="宋体" w:hAnsi="宋体" w:cs="宋体" w:hint="eastAsia"/>
          <w:bCs/>
          <w:sz w:val="24"/>
          <w:szCs w:val="21"/>
        </w:rPr>
        <w:t>1 资格</w:t>
      </w:r>
      <w:proofErr w:type="gramEnd"/>
      <w:r>
        <w:rPr>
          <w:rFonts w:ascii="宋体" w:hAnsi="宋体" w:cs="宋体" w:hint="eastAsia"/>
          <w:bCs/>
          <w:sz w:val="24"/>
          <w:szCs w:val="21"/>
        </w:rPr>
        <w:t>审查：依据法律法规和招标文件的规定，由采购人对投标文件中的资格证明文件进行审查。资格审查的结论，采购人以书面形式向评委会进行反馈。</w:t>
      </w:r>
    </w:p>
    <w:p w14:paraId="0359CF9B"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采购人在进行资格性审查的同时，将在“信用中国”网站（www.creditchina.gov.cn）查询投标人的信用记录，以确定投标人是否具备投标</w:t>
      </w:r>
      <w:proofErr w:type="gramStart"/>
      <w:r>
        <w:rPr>
          <w:rFonts w:ascii="宋体" w:hAnsi="宋体" w:cs="宋体" w:hint="eastAsia"/>
          <w:bCs/>
          <w:sz w:val="24"/>
          <w:szCs w:val="21"/>
        </w:rPr>
        <w:t>资格,</w:t>
      </w:r>
      <w:proofErr w:type="gramEnd"/>
      <w:r>
        <w:rPr>
          <w:rFonts w:ascii="宋体" w:hAnsi="宋体" w:cs="宋体" w:hint="eastAsia"/>
          <w:bCs/>
          <w:sz w:val="24"/>
          <w:szCs w:val="21"/>
        </w:rPr>
        <w:t>查询结果留存并归档。</w:t>
      </w:r>
    </w:p>
    <w:p w14:paraId="277E30AC"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接受联合体的项目，两个以上的自然人、法人或者其他组织组成一个联合体，以一个供应商的身份共同参加政府采购活动</w:t>
      </w:r>
      <w:proofErr w:type="gramStart"/>
      <w:r>
        <w:rPr>
          <w:rFonts w:ascii="宋体" w:hAnsi="宋体" w:cs="宋体" w:hint="eastAsia"/>
          <w:bCs/>
          <w:sz w:val="24"/>
          <w:szCs w:val="21"/>
        </w:rPr>
        <w:t>的,</w:t>
      </w:r>
      <w:proofErr w:type="gramEnd"/>
      <w:r>
        <w:rPr>
          <w:rFonts w:ascii="宋体" w:hAnsi="宋体" w:cs="宋体" w:hint="eastAsia"/>
          <w:bCs/>
          <w:sz w:val="24"/>
          <w:szCs w:val="21"/>
        </w:rPr>
        <w:t>联合体成员中任何一方存在不良信用记录的，视同联合体存在不良应用记录。</w:t>
      </w:r>
    </w:p>
    <w:p w14:paraId="2F1DF547"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25.1.2符合性审查：依据招标文件的规定，由评委会从投标文件的有效性、完整性和对招标文件的响应程度进行审查，以确定是否对招标文件的实质性要求作出响应。</w:t>
      </w:r>
    </w:p>
    <w:p w14:paraId="2B576083"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25.1.3未通过资格审查或符合性审查的投标人，采购代理机构将在</w:t>
      </w:r>
      <w:r>
        <w:rPr>
          <w:rFonts w:ascii="宋体" w:hAnsi="宋体" w:cs="宋体" w:hint="eastAsia"/>
          <w:sz w:val="24"/>
          <w:szCs w:val="24"/>
        </w:rPr>
        <w:t>苏采云系统</w:t>
      </w:r>
      <w:r>
        <w:rPr>
          <w:rFonts w:ascii="宋体" w:hAnsi="宋体" w:cs="宋体" w:hint="eastAsia"/>
          <w:bCs/>
          <w:sz w:val="24"/>
          <w:szCs w:val="21"/>
        </w:rPr>
        <w:t>中告知未</w:t>
      </w:r>
      <w:r>
        <w:rPr>
          <w:rFonts w:ascii="宋体" w:hAnsi="宋体" w:cs="宋体" w:hint="eastAsia"/>
          <w:bCs/>
          <w:sz w:val="24"/>
          <w:szCs w:val="21"/>
        </w:rPr>
        <w:lastRenderedPageBreak/>
        <w:t>通过资格审查或符合性审查的原因，评审结束后，采购代理机构将不再告知未通过资格审查或符合性审查的原因。</w:t>
      </w:r>
    </w:p>
    <w:p w14:paraId="521E5283"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1"/>
        </w:rPr>
        <w:t>25.2</w:t>
      </w:r>
      <w:r>
        <w:rPr>
          <w:rFonts w:ascii="宋体" w:hAnsi="宋体" w:cs="宋体" w:hint="eastAsia"/>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70504C05"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sz w:val="24"/>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ascii="宋体" w:hAnsi="宋体" w:cs="宋体" w:hint="eastAsia"/>
          <w:bCs/>
          <w:sz w:val="24"/>
          <w:szCs w:val="21"/>
        </w:rPr>
        <w:t>评委决定投标文件的响应性只根据投标文件本身的内容，而不寻求外部的证据。</w:t>
      </w:r>
    </w:p>
    <w:p w14:paraId="53815340"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sz w:val="24"/>
          <w:szCs w:val="21"/>
        </w:rPr>
        <w:t>25.3</w:t>
      </w:r>
      <w:r>
        <w:rPr>
          <w:rFonts w:ascii="宋体" w:hAnsi="宋体" w:cs="宋体" w:hint="eastAsia"/>
          <w:bCs/>
          <w:sz w:val="24"/>
          <w:szCs w:val="21"/>
        </w:rPr>
        <w:t>如果投标文件实质上没有响应招标文件的要求，评委会将予以拒绝，投标人不得通过修改或撤销不合要求的偏离或保留而使其投标成为实质性响应的投标。</w:t>
      </w:r>
    </w:p>
    <w:p w14:paraId="2363ACC5"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sz w:val="24"/>
          <w:szCs w:val="21"/>
        </w:rPr>
        <w:t>25.4</w:t>
      </w:r>
      <w:r>
        <w:rPr>
          <w:rFonts w:ascii="宋体" w:hAnsi="宋体" w:cs="宋体" w:hint="eastAsia"/>
          <w:bCs/>
          <w:sz w:val="24"/>
          <w:szCs w:val="21"/>
        </w:rPr>
        <w:t>评委会将对确定为实质性响应的投标进行进一步审核，看其是否有计算上或累加上的算术错误，修正错误的原则如下：</w:t>
      </w:r>
    </w:p>
    <w:p w14:paraId="41E7D855"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（1）投标文件中开标一览表内容与投标文件中相应内容不一致的，以开标一览表为准。</w:t>
      </w:r>
    </w:p>
    <w:p w14:paraId="76631BC1"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（2）大写金额和小写金额不一致的，以大写金额为准。</w:t>
      </w:r>
    </w:p>
    <w:p w14:paraId="532CA403"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（3）单价金额小数点或者百分比有明显错位的，以开标一览表的总价为准，并修改单价。</w:t>
      </w:r>
    </w:p>
    <w:p w14:paraId="729CEC51"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（4）总价金额与按单价汇总金额不一致的，以单价金额计算结果为准。</w:t>
      </w:r>
    </w:p>
    <w:p w14:paraId="0922C87B"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同时出现两种以上错误的，按照前款规定的顺序修正。</w:t>
      </w:r>
    </w:p>
    <w:p w14:paraId="1671BD46"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sz w:val="24"/>
          <w:szCs w:val="21"/>
        </w:rPr>
        <w:t>25.5</w:t>
      </w:r>
      <w:r>
        <w:rPr>
          <w:rFonts w:ascii="宋体" w:hAnsi="宋体" w:cs="宋体" w:hint="eastAsia"/>
          <w:bCs/>
          <w:sz w:val="24"/>
          <w:szCs w:val="21"/>
        </w:rPr>
        <w:t>评委会将按上述修正错误的方法调整投标文件中的投标报价，并通过</w:t>
      </w:r>
      <w:r>
        <w:rPr>
          <w:rFonts w:ascii="宋体" w:hAnsi="宋体" w:cs="宋体" w:hint="eastAsia"/>
          <w:sz w:val="24"/>
          <w:szCs w:val="24"/>
        </w:rPr>
        <w:t>苏采云系统</w:t>
      </w:r>
      <w:r>
        <w:rPr>
          <w:rFonts w:ascii="宋体" w:hAnsi="宋体" w:cs="宋体" w:hint="eastAsia"/>
          <w:bCs/>
          <w:sz w:val="24"/>
          <w:szCs w:val="21"/>
        </w:rPr>
        <w:t>告知投标人，调整后的价格应对投标人具有约束力。如果投标人不接受修正后的价格，则其投标将被拒绝。</w:t>
      </w:r>
    </w:p>
    <w:p w14:paraId="2476EED0" w14:textId="77777777" w:rsidR="007C0485" w:rsidRDefault="00000000">
      <w:pPr>
        <w:spacing w:line="360" w:lineRule="auto"/>
        <w:ind w:firstLine="420"/>
        <w:rPr>
          <w:rFonts w:ascii="宋体" w:hAnsi="宋体" w:cs="宋体" w:hint="eastAsia"/>
          <w:sz w:val="24"/>
          <w:szCs w:val="21"/>
        </w:rPr>
      </w:pPr>
      <w:bookmarkStart w:id="144" w:name="_Toc20823306"/>
      <w:bookmarkStart w:id="145" w:name="_Toc16938550"/>
      <w:bookmarkStart w:id="146" w:name="_Toc513029234"/>
      <w:r>
        <w:rPr>
          <w:rFonts w:ascii="宋体" w:hAnsi="宋体" w:cs="宋体" w:hint="eastAsia"/>
          <w:sz w:val="24"/>
          <w:szCs w:val="21"/>
        </w:rPr>
        <w:t>25.6投标人在开、评标全过程中应保持通讯畅通，及时登录</w:t>
      </w:r>
      <w:r>
        <w:rPr>
          <w:rFonts w:ascii="宋体" w:hAnsi="宋体" w:cs="宋体" w:hint="eastAsia"/>
          <w:sz w:val="24"/>
          <w:szCs w:val="24"/>
        </w:rPr>
        <w:t>苏采云系统</w:t>
      </w:r>
      <w:r>
        <w:rPr>
          <w:rFonts w:ascii="宋体" w:hAnsi="宋体" w:cs="宋体" w:hint="eastAsia"/>
          <w:sz w:val="24"/>
          <w:szCs w:val="21"/>
        </w:rPr>
        <w:t>查阅、答复相关信息，并安排专人与采购代理机构及评标委员会联系。</w:t>
      </w:r>
    </w:p>
    <w:p w14:paraId="01B466E0" w14:textId="77777777" w:rsidR="007C0485" w:rsidRDefault="00000000">
      <w:pPr>
        <w:spacing w:line="360" w:lineRule="auto"/>
        <w:ind w:firstLine="482"/>
        <w:rPr>
          <w:rFonts w:ascii="宋体" w:hAnsi="宋体" w:cs="宋体" w:hint="eastAsia"/>
          <w:b/>
          <w:sz w:val="24"/>
          <w:szCs w:val="21"/>
        </w:rPr>
      </w:pPr>
      <w:r>
        <w:rPr>
          <w:rFonts w:ascii="宋体" w:hAnsi="宋体" w:cs="宋体" w:hint="eastAsia"/>
          <w:b/>
          <w:sz w:val="24"/>
          <w:szCs w:val="21"/>
        </w:rPr>
        <w:t>25.7强化政府采购异常低价审查</w:t>
      </w:r>
    </w:p>
    <w:p w14:paraId="00DB5387" w14:textId="77777777" w:rsidR="007C0485" w:rsidRDefault="00000000">
      <w:pPr>
        <w:spacing w:line="360" w:lineRule="auto"/>
        <w:ind w:firstLine="482"/>
        <w:rPr>
          <w:rFonts w:ascii="宋体" w:hAnsi="宋体" w:cs="宋体" w:hint="eastAsia"/>
          <w:b/>
          <w:sz w:val="24"/>
          <w:szCs w:val="21"/>
        </w:rPr>
      </w:pPr>
      <w:r>
        <w:rPr>
          <w:rFonts w:ascii="宋体" w:hAnsi="宋体" w:cs="宋体" w:hint="eastAsia"/>
          <w:b/>
          <w:sz w:val="24"/>
          <w:szCs w:val="21"/>
        </w:rPr>
        <w:t>25.7.1政府采购评审中出现下列情形之一的，评审委员会应当启动异常低价投标（响应）审查程序：</w:t>
      </w:r>
    </w:p>
    <w:p w14:paraId="792025B4" w14:textId="77777777" w:rsidR="007C0485" w:rsidRDefault="00000000">
      <w:pPr>
        <w:spacing w:line="360" w:lineRule="auto"/>
        <w:ind w:firstLine="480"/>
        <w:rPr>
          <w:rFonts w:ascii="宋体" w:hAnsi="宋体" w:cs="宋体" w:hint="eastAsia"/>
          <w:b/>
          <w:sz w:val="24"/>
          <w:szCs w:val="21"/>
        </w:rPr>
      </w:pPr>
      <w:r>
        <w:rPr>
          <w:rFonts w:ascii="宋体" w:hAnsi="宋体" w:cs="宋体" w:hint="eastAsia"/>
          <w:b/>
          <w:sz w:val="24"/>
          <w:szCs w:val="21"/>
        </w:rPr>
        <w:t>1.投标（响应）报价低于全部通过符合性审查供应商投标（响应）报价平均值65%的，即投标（响应）报价&lt;全部通过符合性审查供应商投标（响应）报价平均值×65%；</w:t>
      </w:r>
    </w:p>
    <w:p w14:paraId="61535C0D" w14:textId="77777777" w:rsidR="007C0485" w:rsidRDefault="00000000">
      <w:pPr>
        <w:spacing w:line="360" w:lineRule="auto"/>
        <w:ind w:firstLine="480"/>
        <w:rPr>
          <w:rFonts w:ascii="宋体" w:hAnsi="宋体" w:cs="宋体" w:hint="eastAsia"/>
          <w:b/>
          <w:sz w:val="24"/>
          <w:szCs w:val="21"/>
        </w:rPr>
      </w:pPr>
      <w:r>
        <w:rPr>
          <w:rFonts w:ascii="宋体" w:hAnsi="宋体" w:cs="宋体" w:hint="eastAsia"/>
          <w:b/>
          <w:sz w:val="24"/>
          <w:szCs w:val="21"/>
        </w:rPr>
        <w:t>2.投标（响应）报价低于通过符合性审查的次低报价供应商投标（响应）报价65%的，</w:t>
      </w:r>
      <w:r>
        <w:rPr>
          <w:rFonts w:ascii="宋体" w:hAnsi="宋体" w:cs="宋体" w:hint="eastAsia"/>
          <w:b/>
          <w:sz w:val="24"/>
          <w:szCs w:val="21"/>
        </w:rPr>
        <w:lastRenderedPageBreak/>
        <w:t>即投标（响应）报价&lt;通过符合性审查的次低报价供应商投标（响应）报价×65%；</w:t>
      </w:r>
    </w:p>
    <w:p w14:paraId="55FF3A82" w14:textId="77777777" w:rsidR="007C0485" w:rsidRDefault="00000000">
      <w:pPr>
        <w:spacing w:line="360" w:lineRule="auto"/>
        <w:ind w:firstLine="480"/>
        <w:rPr>
          <w:rFonts w:ascii="宋体" w:hAnsi="宋体" w:cs="宋体" w:hint="eastAsia"/>
          <w:b/>
          <w:sz w:val="24"/>
          <w:szCs w:val="21"/>
        </w:rPr>
      </w:pPr>
      <w:r>
        <w:rPr>
          <w:rFonts w:ascii="宋体" w:hAnsi="宋体" w:cs="宋体" w:hint="eastAsia"/>
          <w:b/>
          <w:sz w:val="24"/>
          <w:szCs w:val="21"/>
        </w:rPr>
        <w:t>3.投标（响应）报价低于采购项目最高限价65%的，即投标（响应）报价&lt;采购项目最高限价×65%；</w:t>
      </w:r>
    </w:p>
    <w:p w14:paraId="3B747A9F" w14:textId="77777777" w:rsidR="007C0485" w:rsidRDefault="00000000">
      <w:pPr>
        <w:spacing w:line="360" w:lineRule="auto"/>
        <w:ind w:firstLine="480"/>
        <w:rPr>
          <w:rFonts w:ascii="宋体" w:hAnsi="宋体" w:cs="宋体" w:hint="eastAsia"/>
          <w:b/>
          <w:sz w:val="24"/>
          <w:szCs w:val="21"/>
        </w:rPr>
      </w:pPr>
      <w:r>
        <w:rPr>
          <w:rFonts w:ascii="宋体" w:hAnsi="宋体" w:cs="宋体" w:hint="eastAsia"/>
          <w:b/>
          <w:sz w:val="24"/>
          <w:szCs w:val="21"/>
        </w:rPr>
        <w:t>4.评审委员会基于专业判断，认为供应商报价过低，有可能影响产品质量或者不能诚信履约的其他情形。</w:t>
      </w:r>
    </w:p>
    <w:p w14:paraId="7E910717" w14:textId="77777777" w:rsidR="007C0485" w:rsidRDefault="00000000">
      <w:pPr>
        <w:spacing w:line="360" w:lineRule="auto"/>
        <w:ind w:firstLine="482"/>
        <w:rPr>
          <w:rFonts w:ascii="宋体" w:hAnsi="宋体" w:cs="宋体" w:hint="eastAsia"/>
          <w:b/>
          <w:sz w:val="24"/>
          <w:szCs w:val="21"/>
        </w:rPr>
      </w:pPr>
      <w:r>
        <w:rPr>
          <w:rFonts w:ascii="宋体" w:hAnsi="宋体" w:cs="宋体" w:hint="eastAsia"/>
          <w:b/>
          <w:sz w:val="24"/>
          <w:szCs w:val="21"/>
        </w:rPr>
        <w:t>采购人可以结合具体项目实际情况，提高上述第1项至第3项中启动异常低价投标（响应）审查的数值标准，但是最高不得超过65%。</w:t>
      </w:r>
    </w:p>
    <w:p w14:paraId="1CC9FBB0" w14:textId="77777777" w:rsidR="007C0485" w:rsidRDefault="00000000">
      <w:pPr>
        <w:spacing w:line="360" w:lineRule="auto"/>
        <w:ind w:firstLine="482"/>
        <w:rPr>
          <w:rFonts w:ascii="宋体" w:hAnsi="宋体" w:cs="宋体" w:hint="eastAsia"/>
          <w:b/>
          <w:sz w:val="24"/>
          <w:szCs w:val="21"/>
        </w:rPr>
      </w:pPr>
      <w:r>
        <w:rPr>
          <w:rFonts w:ascii="宋体" w:hAnsi="宋体" w:cs="宋体" w:hint="eastAsia"/>
          <w:b/>
          <w:sz w:val="24"/>
          <w:szCs w:val="21"/>
        </w:rPr>
        <w:t>相关法律法规对供应商报价有规定的，从其规定。</w:t>
      </w:r>
    </w:p>
    <w:p w14:paraId="0BC94C02" w14:textId="77777777" w:rsidR="007C0485" w:rsidRDefault="00000000">
      <w:pPr>
        <w:spacing w:line="360" w:lineRule="auto"/>
        <w:ind w:firstLine="480"/>
        <w:rPr>
          <w:rFonts w:ascii="宋体" w:hAnsi="宋体" w:cs="宋体" w:hint="eastAsia"/>
          <w:b/>
          <w:sz w:val="24"/>
          <w:szCs w:val="21"/>
        </w:rPr>
      </w:pPr>
      <w:r>
        <w:rPr>
          <w:rFonts w:ascii="宋体" w:hAnsi="宋体" w:cs="宋体" w:hint="eastAsia"/>
          <w:b/>
          <w:sz w:val="24"/>
          <w:szCs w:val="21"/>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4759DA0" w14:textId="77777777" w:rsidR="007C0485" w:rsidRDefault="00000000">
      <w:pPr>
        <w:spacing w:line="360" w:lineRule="auto"/>
        <w:ind w:firstLine="480"/>
        <w:rPr>
          <w:rFonts w:ascii="宋体" w:hAnsi="宋体" w:cs="宋体" w:hint="eastAsia"/>
          <w:b/>
          <w:sz w:val="24"/>
          <w:szCs w:val="21"/>
        </w:rPr>
      </w:pPr>
      <w:r>
        <w:rPr>
          <w:rFonts w:ascii="宋体" w:hAnsi="宋体" w:cs="宋体" w:hint="eastAsia"/>
          <w:b/>
          <w:sz w:val="24"/>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F2CE61A" w14:textId="77777777" w:rsidR="007C0485" w:rsidRDefault="00000000">
      <w:pPr>
        <w:spacing w:line="360" w:lineRule="auto"/>
        <w:ind w:firstLine="480"/>
        <w:rPr>
          <w:rFonts w:ascii="宋体" w:hAnsi="宋体" w:cs="宋体" w:hint="eastAsia"/>
          <w:b/>
          <w:sz w:val="24"/>
          <w:szCs w:val="21"/>
        </w:rPr>
      </w:pPr>
      <w:r>
        <w:rPr>
          <w:rFonts w:ascii="宋体" w:hAnsi="宋体" w:cs="宋体" w:hint="eastAsia"/>
          <w:b/>
          <w:sz w:val="24"/>
          <w:szCs w:val="21"/>
        </w:rPr>
        <w:t>异常低价投标（响应）审查的启动原因、审查意见和审查结果应当在评审报告中记录，并随供应商提供的相关书面说明及证明材料，以及评审委员会有关互联网浏览、查询历史一并归档。</w:t>
      </w:r>
    </w:p>
    <w:p w14:paraId="288471A0" w14:textId="77777777" w:rsidR="007C0485" w:rsidRDefault="00000000">
      <w:pPr>
        <w:keepNext/>
        <w:keepLines/>
        <w:spacing w:line="360" w:lineRule="auto"/>
        <w:outlineLvl w:val="2"/>
        <w:rPr>
          <w:rFonts w:ascii="宋体" w:hAnsi="宋体" w:cs="宋体" w:hint="eastAsia"/>
          <w:b/>
          <w:sz w:val="28"/>
          <w:szCs w:val="28"/>
        </w:rPr>
      </w:pPr>
      <w:r>
        <w:rPr>
          <w:rFonts w:ascii="宋体" w:hAnsi="宋体" w:cs="宋体" w:hint="eastAsia"/>
          <w:b/>
          <w:sz w:val="28"/>
          <w:szCs w:val="28"/>
        </w:rPr>
        <w:t>26、</w:t>
      </w:r>
      <w:bookmarkEnd w:id="144"/>
      <w:bookmarkEnd w:id="145"/>
      <w:bookmarkEnd w:id="146"/>
      <w:r>
        <w:rPr>
          <w:rFonts w:ascii="宋体" w:hAnsi="宋体" w:cs="宋体" w:hint="eastAsia"/>
          <w:b/>
          <w:sz w:val="28"/>
          <w:szCs w:val="28"/>
        </w:rPr>
        <w:t>无效投标条款和废标条款</w:t>
      </w:r>
    </w:p>
    <w:p w14:paraId="7C07DC77" w14:textId="77777777" w:rsidR="007C0485" w:rsidRDefault="00000000">
      <w:pPr>
        <w:spacing w:line="360" w:lineRule="auto"/>
        <w:ind w:left="479"/>
        <w:rPr>
          <w:rFonts w:ascii="宋体" w:hAnsi="宋体" w:cs="宋体" w:hint="eastAsia"/>
          <w:b/>
          <w:sz w:val="24"/>
          <w:szCs w:val="21"/>
        </w:rPr>
      </w:pPr>
      <w:bookmarkStart w:id="147" w:name="_Toc16938551"/>
      <w:bookmarkStart w:id="148" w:name="_Toc20823307"/>
      <w:bookmarkStart w:id="149" w:name="_Toc513029235"/>
      <w:r>
        <w:rPr>
          <w:rFonts w:ascii="宋体" w:hAnsi="宋体" w:cs="宋体" w:hint="eastAsia"/>
          <w:b/>
          <w:sz w:val="24"/>
          <w:szCs w:val="21"/>
        </w:rPr>
        <w:t>26.1无效投标条款</w:t>
      </w:r>
    </w:p>
    <w:p w14:paraId="54A1BD29" w14:textId="77777777" w:rsidR="007C0485" w:rsidRDefault="00000000">
      <w:pPr>
        <w:spacing w:line="360" w:lineRule="auto"/>
        <w:ind w:firstLine="480"/>
        <w:rPr>
          <w:rFonts w:ascii="宋体" w:hAnsi="宋体" w:cs="宋体" w:hint="eastAsia"/>
          <w:b/>
          <w:sz w:val="24"/>
          <w:szCs w:val="21"/>
        </w:rPr>
      </w:pPr>
      <w:r>
        <w:rPr>
          <w:rFonts w:ascii="宋体" w:hAnsi="宋体" w:cs="宋体" w:hint="eastAsia"/>
          <w:b/>
          <w:sz w:val="24"/>
          <w:szCs w:val="21"/>
        </w:rPr>
        <w:t>26.1.</w:t>
      </w:r>
      <w:proofErr w:type="gramStart"/>
      <w:r>
        <w:rPr>
          <w:rFonts w:ascii="宋体" w:hAnsi="宋体" w:cs="宋体" w:hint="eastAsia"/>
          <w:b/>
          <w:sz w:val="24"/>
          <w:szCs w:val="21"/>
        </w:rPr>
        <w:t>1 投标人</w:t>
      </w:r>
      <w:proofErr w:type="gramEnd"/>
      <w:r>
        <w:rPr>
          <w:rFonts w:ascii="宋体" w:hAnsi="宋体" w:cs="宋体" w:hint="eastAsia"/>
          <w:b/>
          <w:sz w:val="24"/>
          <w:szCs w:val="21"/>
        </w:rPr>
        <w:t>在</w:t>
      </w:r>
      <w:r>
        <w:rPr>
          <w:rFonts w:ascii="宋体" w:hAnsi="宋体" w:cs="宋体" w:hint="eastAsia"/>
          <w:b/>
          <w:sz w:val="24"/>
          <w:szCs w:val="24"/>
        </w:rPr>
        <w:t>苏采云系统</w:t>
      </w:r>
      <w:r>
        <w:rPr>
          <w:rFonts w:ascii="宋体" w:hAnsi="宋体" w:cs="宋体" w:hint="eastAsia"/>
          <w:b/>
          <w:sz w:val="24"/>
          <w:szCs w:val="21"/>
        </w:rPr>
        <w:t>规定的时间内未成功解密电子投标文件的。</w:t>
      </w:r>
    </w:p>
    <w:p w14:paraId="5BE2B884" w14:textId="77777777" w:rsidR="007C0485" w:rsidRDefault="00000000">
      <w:pPr>
        <w:spacing w:line="360" w:lineRule="auto"/>
        <w:ind w:firstLine="480"/>
        <w:rPr>
          <w:rFonts w:ascii="宋体" w:hAnsi="宋体" w:cs="宋体" w:hint="eastAsia"/>
          <w:b/>
          <w:sz w:val="24"/>
          <w:szCs w:val="21"/>
        </w:rPr>
      </w:pPr>
      <w:r>
        <w:rPr>
          <w:rFonts w:ascii="宋体" w:hAnsi="宋体" w:cs="宋体" w:hint="eastAsia"/>
          <w:b/>
          <w:sz w:val="24"/>
          <w:szCs w:val="21"/>
        </w:rPr>
        <w:t>26.1.</w:t>
      </w:r>
      <w:proofErr w:type="gramStart"/>
      <w:r>
        <w:rPr>
          <w:rFonts w:ascii="宋体" w:hAnsi="宋体" w:cs="宋体" w:hint="eastAsia"/>
          <w:b/>
          <w:sz w:val="24"/>
          <w:szCs w:val="21"/>
        </w:rPr>
        <w:t>2 投标人</w:t>
      </w:r>
      <w:proofErr w:type="gramEnd"/>
      <w:r>
        <w:rPr>
          <w:rFonts w:ascii="宋体" w:hAnsi="宋体" w:cs="宋体" w:hint="eastAsia"/>
          <w:b/>
          <w:sz w:val="24"/>
          <w:szCs w:val="21"/>
        </w:rPr>
        <w:t>未按照招标文件要求上传电子投标文件的。</w:t>
      </w:r>
    </w:p>
    <w:p w14:paraId="23CD8C00" w14:textId="77777777" w:rsidR="007C0485" w:rsidRDefault="00000000">
      <w:pPr>
        <w:spacing w:line="360" w:lineRule="auto"/>
        <w:ind w:left="479"/>
        <w:rPr>
          <w:rFonts w:ascii="宋体" w:hAnsi="宋体" w:cs="宋体" w:hint="eastAsia"/>
          <w:b/>
          <w:sz w:val="24"/>
          <w:szCs w:val="21"/>
        </w:rPr>
      </w:pPr>
      <w:r>
        <w:rPr>
          <w:rFonts w:ascii="宋体" w:hAnsi="宋体" w:cs="宋体" w:hint="eastAsia"/>
          <w:b/>
          <w:sz w:val="24"/>
          <w:szCs w:val="21"/>
        </w:rPr>
        <w:t>26.1.3同一投标人提交两个（含两个）以上不同的投标报价（费率）的。</w:t>
      </w:r>
    </w:p>
    <w:p w14:paraId="1F80B2FE" w14:textId="77777777" w:rsidR="007C0485" w:rsidRDefault="00000000">
      <w:pPr>
        <w:spacing w:line="360" w:lineRule="auto"/>
        <w:ind w:left="479"/>
        <w:rPr>
          <w:rFonts w:ascii="宋体" w:hAnsi="宋体" w:cs="宋体" w:hint="eastAsia"/>
          <w:b/>
          <w:sz w:val="24"/>
          <w:szCs w:val="21"/>
        </w:rPr>
      </w:pPr>
      <w:r>
        <w:rPr>
          <w:rFonts w:ascii="宋体" w:hAnsi="宋体" w:cs="宋体" w:hint="eastAsia"/>
          <w:b/>
          <w:sz w:val="24"/>
          <w:szCs w:val="21"/>
        </w:rPr>
        <w:t>26.1.4投标人不具备招标文件中规定资格要求的。</w:t>
      </w:r>
    </w:p>
    <w:p w14:paraId="275F8FB2" w14:textId="77777777" w:rsidR="007C0485" w:rsidRDefault="00000000">
      <w:pPr>
        <w:spacing w:line="360" w:lineRule="auto"/>
        <w:ind w:firstLine="480"/>
        <w:rPr>
          <w:rFonts w:ascii="宋体" w:hAnsi="宋体" w:cs="宋体" w:hint="eastAsia"/>
          <w:b/>
          <w:sz w:val="24"/>
          <w:szCs w:val="21"/>
        </w:rPr>
      </w:pPr>
      <w:r>
        <w:rPr>
          <w:rFonts w:ascii="宋体" w:hAnsi="宋体" w:cs="宋体" w:hint="eastAsia"/>
          <w:b/>
          <w:sz w:val="24"/>
          <w:szCs w:val="21"/>
        </w:rPr>
        <w:t>26.1.5投标人的报价（费率）超过了采购预算或最高限价的。</w:t>
      </w:r>
    </w:p>
    <w:p w14:paraId="181855D7" w14:textId="77777777" w:rsidR="007C0485" w:rsidRDefault="00000000">
      <w:pPr>
        <w:spacing w:line="360" w:lineRule="auto"/>
        <w:ind w:firstLine="480"/>
        <w:rPr>
          <w:rFonts w:ascii="宋体" w:hAnsi="宋体" w:cs="宋体" w:hint="eastAsia"/>
          <w:b/>
          <w:i/>
          <w:sz w:val="24"/>
          <w:szCs w:val="21"/>
          <w:u w:val="single"/>
        </w:rPr>
      </w:pPr>
      <w:r>
        <w:rPr>
          <w:rFonts w:ascii="宋体" w:hAnsi="宋体" w:cs="宋体" w:hint="eastAsia"/>
          <w:b/>
          <w:sz w:val="24"/>
          <w:szCs w:val="21"/>
        </w:rPr>
        <w:t>26.1.6未通过符合性审查的。</w:t>
      </w:r>
    </w:p>
    <w:p w14:paraId="78A1D917" w14:textId="77777777" w:rsidR="007C0485" w:rsidRDefault="00000000">
      <w:pPr>
        <w:spacing w:line="360" w:lineRule="auto"/>
        <w:ind w:firstLine="360"/>
        <w:rPr>
          <w:rFonts w:ascii="宋体" w:hAnsi="宋体" w:cs="宋体" w:hint="eastAsia"/>
          <w:b/>
          <w:i/>
          <w:sz w:val="24"/>
          <w:szCs w:val="21"/>
          <w:u w:val="single"/>
        </w:rPr>
      </w:pPr>
      <w:r>
        <w:rPr>
          <w:rFonts w:ascii="宋体" w:hAnsi="宋体" w:cs="宋体" w:hint="eastAsia"/>
          <w:b/>
          <w:sz w:val="24"/>
          <w:szCs w:val="21"/>
        </w:rPr>
        <w:t xml:space="preserve"> 26.1.7不符合招标文件中规定的实质性要求和条件的（</w:t>
      </w:r>
      <w:r>
        <w:rPr>
          <w:rFonts w:ascii="宋体" w:hAnsi="宋体" w:cs="宋体" w:hint="eastAsia"/>
          <w:b/>
          <w:i/>
          <w:sz w:val="24"/>
          <w:szCs w:val="21"/>
          <w:u w:val="single"/>
        </w:rPr>
        <w:t>本招标文件中斜体且有下划线部</w:t>
      </w:r>
      <w:r>
        <w:rPr>
          <w:rFonts w:ascii="宋体" w:hAnsi="宋体" w:cs="宋体" w:hint="eastAsia"/>
          <w:b/>
          <w:i/>
          <w:sz w:val="24"/>
          <w:szCs w:val="21"/>
          <w:u w:val="single"/>
        </w:rPr>
        <w:lastRenderedPageBreak/>
        <w:t>分为实质性要求和条件）。</w:t>
      </w:r>
    </w:p>
    <w:p w14:paraId="74124C33" w14:textId="77777777" w:rsidR="007C0485" w:rsidRDefault="00000000">
      <w:pPr>
        <w:spacing w:line="360" w:lineRule="auto"/>
        <w:ind w:firstLine="480"/>
        <w:rPr>
          <w:rFonts w:ascii="宋体" w:hAnsi="宋体" w:cs="宋体" w:hint="eastAsia"/>
          <w:b/>
          <w:sz w:val="24"/>
          <w:szCs w:val="21"/>
        </w:rPr>
      </w:pPr>
      <w:r>
        <w:rPr>
          <w:rFonts w:ascii="宋体" w:hAnsi="宋体" w:cs="宋体" w:hint="eastAsia"/>
          <w:b/>
          <w:sz w:val="24"/>
          <w:szCs w:val="21"/>
        </w:rPr>
        <w:t>26.1.</w:t>
      </w:r>
      <w:proofErr w:type="gramStart"/>
      <w:r>
        <w:rPr>
          <w:rFonts w:ascii="宋体" w:hAnsi="宋体" w:cs="宋体" w:hint="eastAsia"/>
          <w:b/>
          <w:sz w:val="24"/>
          <w:szCs w:val="21"/>
        </w:rPr>
        <w:t>8 投标人被 “</w:t>
      </w:r>
      <w:proofErr w:type="gramEnd"/>
      <w:r>
        <w:rPr>
          <w:rFonts w:ascii="宋体" w:hAnsi="宋体" w:cs="宋体" w:hint="eastAsia"/>
          <w:b/>
          <w:sz w:val="24"/>
          <w:szCs w:val="21"/>
        </w:rPr>
        <w:t>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D0242AD" w14:textId="77777777" w:rsidR="007C0485" w:rsidRDefault="00000000">
      <w:pPr>
        <w:spacing w:line="360" w:lineRule="auto"/>
        <w:ind w:firstLine="480"/>
        <w:rPr>
          <w:rFonts w:ascii="宋体" w:hAnsi="宋体" w:cs="宋体" w:hint="eastAsia"/>
          <w:b/>
          <w:sz w:val="24"/>
          <w:szCs w:val="21"/>
        </w:rPr>
      </w:pPr>
      <w:r>
        <w:rPr>
          <w:rFonts w:ascii="宋体" w:hAnsi="宋体" w:cs="宋体" w:hint="eastAsia"/>
          <w:b/>
          <w:sz w:val="24"/>
          <w:szCs w:val="21"/>
        </w:rPr>
        <w:t>26.1.</w:t>
      </w:r>
      <w:proofErr w:type="gramStart"/>
      <w:r>
        <w:rPr>
          <w:rFonts w:ascii="宋体" w:hAnsi="宋体" w:cs="宋体" w:hint="eastAsia"/>
          <w:b/>
          <w:sz w:val="24"/>
          <w:szCs w:val="21"/>
        </w:rPr>
        <w:t>9 投标</w:t>
      </w:r>
      <w:proofErr w:type="gramEnd"/>
      <w:r>
        <w:rPr>
          <w:rFonts w:ascii="宋体" w:hAnsi="宋体" w:cs="宋体" w:hint="eastAsia"/>
          <w:b/>
          <w:sz w:val="24"/>
          <w:szCs w:val="21"/>
        </w:rPr>
        <w:t>文件含有采购人不能接受的附加条件的。</w:t>
      </w:r>
    </w:p>
    <w:p w14:paraId="5AC4D451" w14:textId="77777777" w:rsidR="007C0485" w:rsidRDefault="00000000">
      <w:pPr>
        <w:spacing w:line="360" w:lineRule="auto"/>
        <w:ind w:firstLine="480"/>
        <w:rPr>
          <w:rFonts w:ascii="宋体" w:hAnsi="宋体" w:cs="宋体" w:hint="eastAsia"/>
          <w:b/>
          <w:sz w:val="24"/>
          <w:szCs w:val="21"/>
        </w:rPr>
      </w:pPr>
      <w:r>
        <w:rPr>
          <w:rFonts w:ascii="宋体" w:hAnsi="宋体" w:cs="宋体" w:hint="eastAsia"/>
          <w:b/>
          <w:sz w:val="24"/>
          <w:szCs w:val="21"/>
        </w:rPr>
        <w:t>26.1.10本项目遵照执行《关于推动解决政府采购异常低价问题的通知》（连财购</w:t>
      </w:r>
      <w:r>
        <w:rPr>
          <w:rFonts w:ascii="宋体" w:hAnsi="宋体" w:cs="宋体" w:hint="eastAsia"/>
          <w:b/>
          <w:bCs/>
          <w:sz w:val="24"/>
          <w:szCs w:val="24"/>
          <w:shd w:val="clear" w:color="auto" w:fill="FFFFFF"/>
          <w:lang w:bidi="ar"/>
        </w:rPr>
        <w:t>〔2026〕</w:t>
      </w:r>
      <w:r>
        <w:rPr>
          <w:rFonts w:ascii="宋体" w:hAnsi="宋体" w:cs="宋体" w:hint="eastAsia"/>
          <w:b/>
          <w:sz w:val="24"/>
          <w:szCs w:val="21"/>
        </w:rPr>
        <w:t>7号）文件；评审委员会启动异常低价投标（响应）审查程序后，投标（响应）供应商在评审现场合理的时间内，不能提供书面说明、证明材料，或者提供的书面说明、证明材料不能证明其报价合理性的，评审委员会应当将其作为无效投标（响应）处理。</w:t>
      </w:r>
    </w:p>
    <w:p w14:paraId="4C120FCD" w14:textId="77777777" w:rsidR="007C0485" w:rsidRDefault="00000000">
      <w:pPr>
        <w:spacing w:line="360" w:lineRule="auto"/>
        <w:ind w:firstLine="480"/>
        <w:rPr>
          <w:rFonts w:ascii="宋体" w:hAnsi="宋体" w:cs="宋体" w:hint="eastAsia"/>
          <w:b/>
          <w:sz w:val="24"/>
          <w:szCs w:val="21"/>
        </w:rPr>
      </w:pPr>
      <w:r>
        <w:rPr>
          <w:rFonts w:ascii="宋体" w:hAnsi="宋体" w:cs="宋体" w:hint="eastAsia"/>
          <w:b/>
          <w:sz w:val="24"/>
          <w:szCs w:val="21"/>
        </w:rPr>
        <w:t>26.1.</w:t>
      </w:r>
      <w:proofErr w:type="gramStart"/>
      <w:r>
        <w:rPr>
          <w:rFonts w:ascii="宋体" w:hAnsi="宋体" w:cs="宋体" w:hint="eastAsia"/>
          <w:b/>
          <w:sz w:val="24"/>
          <w:szCs w:val="21"/>
        </w:rPr>
        <w:t>11 本</w:t>
      </w:r>
      <w:proofErr w:type="gramEnd"/>
      <w:r>
        <w:rPr>
          <w:rFonts w:ascii="宋体" w:hAnsi="宋体" w:cs="宋体" w:hint="eastAsia"/>
          <w:b/>
          <w:sz w:val="24"/>
          <w:szCs w:val="21"/>
        </w:rPr>
        <w:t>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BF50649" w14:textId="77777777" w:rsidR="007C0485" w:rsidRDefault="00000000">
      <w:pPr>
        <w:spacing w:line="360" w:lineRule="auto"/>
        <w:ind w:firstLine="480"/>
        <w:rPr>
          <w:rFonts w:ascii="宋体" w:hAnsi="宋体" w:cs="宋体" w:hint="eastAsia"/>
          <w:b/>
          <w:sz w:val="24"/>
          <w:szCs w:val="21"/>
        </w:rPr>
      </w:pPr>
      <w:r>
        <w:rPr>
          <w:rFonts w:ascii="宋体" w:hAnsi="宋体" w:cs="宋体" w:hint="eastAsia"/>
          <w:b/>
          <w:sz w:val="24"/>
          <w:szCs w:val="21"/>
        </w:rPr>
        <w:t>26.1.</w:t>
      </w:r>
      <w:proofErr w:type="gramStart"/>
      <w:r>
        <w:rPr>
          <w:rFonts w:ascii="宋体" w:hAnsi="宋体" w:cs="宋体" w:hint="eastAsia"/>
          <w:b/>
          <w:sz w:val="24"/>
          <w:szCs w:val="21"/>
        </w:rPr>
        <w:t>12 投标</w:t>
      </w:r>
      <w:proofErr w:type="gramEnd"/>
      <w:r>
        <w:rPr>
          <w:rFonts w:ascii="宋体" w:hAnsi="宋体" w:cs="宋体" w:hint="eastAsia"/>
          <w:b/>
          <w:sz w:val="24"/>
          <w:szCs w:val="21"/>
        </w:rPr>
        <w:t>文件未按照招标文件要求加盖CA电子公章的。</w:t>
      </w:r>
    </w:p>
    <w:p w14:paraId="31FEFE0E"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
          <w:sz w:val="24"/>
          <w:szCs w:val="21"/>
        </w:rPr>
        <w:t>26.1.13其他法律、法规及本招标文件规定的属无效投标的情形。</w:t>
      </w:r>
    </w:p>
    <w:p w14:paraId="1E652958" w14:textId="77777777" w:rsidR="007C0485" w:rsidRDefault="00000000">
      <w:pPr>
        <w:spacing w:line="360" w:lineRule="auto"/>
        <w:ind w:left="479"/>
        <w:rPr>
          <w:rFonts w:ascii="宋体" w:hAnsi="宋体" w:cs="宋体" w:hint="eastAsia"/>
          <w:bCs/>
          <w:sz w:val="24"/>
          <w:szCs w:val="21"/>
        </w:rPr>
      </w:pPr>
      <w:r>
        <w:rPr>
          <w:rFonts w:ascii="宋体" w:hAnsi="宋体" w:cs="宋体" w:hint="eastAsia"/>
          <w:bCs/>
          <w:sz w:val="24"/>
          <w:szCs w:val="21"/>
        </w:rPr>
        <w:t>26.2废标条款</w:t>
      </w:r>
    </w:p>
    <w:p w14:paraId="29EFC8AC" w14:textId="77777777" w:rsidR="007C0485" w:rsidRDefault="00000000">
      <w:pPr>
        <w:spacing w:line="360" w:lineRule="auto"/>
        <w:ind w:left="479"/>
        <w:rPr>
          <w:rFonts w:ascii="宋体" w:hAnsi="宋体" w:cs="宋体" w:hint="eastAsia"/>
          <w:bCs/>
          <w:sz w:val="24"/>
          <w:szCs w:val="21"/>
        </w:rPr>
      </w:pPr>
      <w:r>
        <w:rPr>
          <w:rFonts w:ascii="宋体" w:hAnsi="宋体" w:cs="宋体" w:hint="eastAsia"/>
          <w:bCs/>
          <w:sz w:val="24"/>
          <w:szCs w:val="21"/>
        </w:rPr>
        <w:t>26.2.1符合专业条件的供应商或者对招标文件作实质响应的供应商不足三家的。</w:t>
      </w:r>
    </w:p>
    <w:p w14:paraId="6EF22EB2" w14:textId="77777777" w:rsidR="007C0485" w:rsidRDefault="00000000">
      <w:pPr>
        <w:spacing w:line="360" w:lineRule="auto"/>
        <w:ind w:left="479"/>
        <w:rPr>
          <w:rFonts w:ascii="宋体" w:hAnsi="宋体" w:cs="宋体" w:hint="eastAsia"/>
          <w:bCs/>
          <w:sz w:val="24"/>
          <w:szCs w:val="21"/>
        </w:rPr>
      </w:pPr>
      <w:r>
        <w:rPr>
          <w:rFonts w:ascii="宋体" w:hAnsi="宋体" w:cs="宋体" w:hint="eastAsia"/>
          <w:bCs/>
          <w:sz w:val="24"/>
          <w:szCs w:val="21"/>
        </w:rPr>
        <w:t>26.2.2出现影响采购公正的违法、违规行为的。</w:t>
      </w:r>
    </w:p>
    <w:p w14:paraId="5BF6560D" w14:textId="77777777" w:rsidR="007C0485" w:rsidRDefault="00000000">
      <w:pPr>
        <w:spacing w:line="360" w:lineRule="auto"/>
        <w:ind w:left="479"/>
        <w:rPr>
          <w:rFonts w:ascii="宋体" w:hAnsi="宋体" w:cs="宋体" w:hint="eastAsia"/>
          <w:bCs/>
          <w:sz w:val="24"/>
          <w:szCs w:val="21"/>
        </w:rPr>
      </w:pPr>
      <w:r>
        <w:rPr>
          <w:rFonts w:ascii="宋体" w:hAnsi="宋体" w:cs="宋体" w:hint="eastAsia"/>
          <w:bCs/>
          <w:sz w:val="24"/>
          <w:szCs w:val="21"/>
        </w:rPr>
        <w:t>26.2.3因重大变故，采购任务取消的。</w:t>
      </w:r>
    </w:p>
    <w:p w14:paraId="14502670" w14:textId="77777777" w:rsidR="007C0485" w:rsidRDefault="00000000">
      <w:pPr>
        <w:spacing w:line="360" w:lineRule="auto"/>
        <w:ind w:left="479"/>
        <w:rPr>
          <w:rFonts w:ascii="宋体" w:hAnsi="宋体" w:cs="宋体" w:hint="eastAsia"/>
          <w:bCs/>
          <w:sz w:val="24"/>
          <w:szCs w:val="21"/>
        </w:rPr>
      </w:pPr>
      <w:r>
        <w:rPr>
          <w:rFonts w:ascii="宋体" w:hAnsi="宋体" w:cs="宋体" w:hint="eastAsia"/>
          <w:bCs/>
          <w:sz w:val="24"/>
          <w:szCs w:val="21"/>
        </w:rPr>
        <w:t>26.2.4评标委员会认定招标文件存在歧义、重大缺陷导致评审工作无法进行。</w:t>
      </w:r>
    </w:p>
    <w:p w14:paraId="61DF57E0" w14:textId="77777777" w:rsidR="007C0485" w:rsidRDefault="00000000">
      <w:pPr>
        <w:spacing w:line="360" w:lineRule="auto"/>
        <w:ind w:left="479"/>
        <w:rPr>
          <w:rFonts w:ascii="宋体" w:hAnsi="宋体" w:cs="宋体" w:hint="eastAsia"/>
          <w:bCs/>
          <w:sz w:val="24"/>
          <w:szCs w:val="21"/>
        </w:rPr>
      </w:pPr>
      <w:r>
        <w:rPr>
          <w:rFonts w:ascii="宋体" w:hAnsi="宋体" w:cs="宋体" w:hint="eastAsia"/>
          <w:bCs/>
          <w:sz w:val="24"/>
          <w:szCs w:val="21"/>
        </w:rPr>
        <w:t>26.2.</w:t>
      </w:r>
      <w:proofErr w:type="gramStart"/>
      <w:r>
        <w:rPr>
          <w:rFonts w:ascii="宋体" w:hAnsi="宋体" w:cs="宋体" w:hint="eastAsia"/>
          <w:bCs/>
          <w:sz w:val="24"/>
          <w:szCs w:val="21"/>
        </w:rPr>
        <w:t>5 因</w:t>
      </w:r>
      <w:proofErr w:type="gramEnd"/>
      <w:r>
        <w:rPr>
          <w:rFonts w:ascii="宋体" w:hAnsi="宋体" w:cs="宋体" w:hint="eastAsia"/>
          <w:sz w:val="24"/>
          <w:szCs w:val="24"/>
        </w:rPr>
        <w:t>苏采云系统</w:t>
      </w:r>
      <w:r>
        <w:rPr>
          <w:rFonts w:ascii="宋体" w:hAnsi="宋体" w:cs="宋体" w:hint="eastAsia"/>
          <w:bCs/>
          <w:sz w:val="24"/>
          <w:szCs w:val="21"/>
        </w:rPr>
        <w:t>系统故障原因造成开标不成功的。</w:t>
      </w:r>
    </w:p>
    <w:p w14:paraId="503B0743" w14:textId="77777777" w:rsidR="007C0485" w:rsidRDefault="00000000">
      <w:pPr>
        <w:spacing w:line="360" w:lineRule="auto"/>
        <w:ind w:left="479"/>
        <w:rPr>
          <w:rFonts w:ascii="宋体" w:hAnsi="宋体" w:cs="宋体" w:hint="eastAsia"/>
          <w:bCs/>
          <w:sz w:val="24"/>
          <w:szCs w:val="21"/>
        </w:rPr>
      </w:pPr>
      <w:proofErr w:type="gramStart"/>
      <w:r>
        <w:rPr>
          <w:rFonts w:ascii="宋体" w:hAnsi="宋体" w:cs="宋体" w:hint="eastAsia"/>
          <w:bCs/>
          <w:sz w:val="24"/>
          <w:szCs w:val="21"/>
        </w:rPr>
        <w:t>26.3 投标</w:t>
      </w:r>
      <w:proofErr w:type="gramEnd"/>
      <w:r>
        <w:rPr>
          <w:rFonts w:ascii="宋体" w:hAnsi="宋体" w:cs="宋体" w:hint="eastAsia"/>
          <w:bCs/>
          <w:sz w:val="24"/>
          <w:szCs w:val="21"/>
        </w:rPr>
        <w:t>截止时间结束后参加投标的供应商不足三家的处理：</w:t>
      </w:r>
    </w:p>
    <w:p w14:paraId="03927BD9"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26.3.1如出现投标截止时间结束后参加投标的供应商或者在评标期间对招标文件做出实质响应的供应商不足三家情况，按政府采购相关规定执行。</w:t>
      </w:r>
    </w:p>
    <w:p w14:paraId="25A5D387" w14:textId="77777777" w:rsidR="007C0485" w:rsidRDefault="00000000">
      <w:pPr>
        <w:keepNext/>
        <w:keepLines/>
        <w:spacing w:line="360" w:lineRule="auto"/>
        <w:outlineLvl w:val="2"/>
        <w:rPr>
          <w:rFonts w:ascii="宋体" w:hAnsi="宋体" w:cs="宋体" w:hint="eastAsia"/>
          <w:b/>
          <w:sz w:val="28"/>
          <w:szCs w:val="28"/>
        </w:rPr>
      </w:pPr>
      <w:bookmarkStart w:id="150" w:name="_Toc120614219"/>
      <w:r>
        <w:rPr>
          <w:rFonts w:ascii="宋体" w:hAnsi="宋体" w:cs="宋体" w:hint="eastAsia"/>
          <w:b/>
          <w:sz w:val="28"/>
          <w:szCs w:val="28"/>
        </w:rPr>
        <w:t>六、</w:t>
      </w:r>
      <w:bookmarkEnd w:id="147"/>
      <w:bookmarkEnd w:id="148"/>
      <w:bookmarkEnd w:id="149"/>
      <w:r>
        <w:rPr>
          <w:rFonts w:ascii="宋体" w:hAnsi="宋体" w:cs="宋体" w:hint="eastAsia"/>
          <w:b/>
          <w:sz w:val="28"/>
          <w:szCs w:val="28"/>
        </w:rPr>
        <w:t>定标</w:t>
      </w:r>
      <w:bookmarkEnd w:id="150"/>
    </w:p>
    <w:p w14:paraId="65B0B583" w14:textId="77777777" w:rsidR="007C0485" w:rsidRDefault="00000000">
      <w:pPr>
        <w:keepNext/>
        <w:keepLines/>
        <w:spacing w:line="360" w:lineRule="auto"/>
        <w:outlineLvl w:val="2"/>
        <w:rPr>
          <w:rFonts w:ascii="宋体" w:hAnsi="宋体" w:cs="宋体" w:hint="eastAsia"/>
          <w:b/>
          <w:sz w:val="28"/>
          <w:szCs w:val="28"/>
        </w:rPr>
      </w:pPr>
      <w:bookmarkStart w:id="151" w:name="_Toc513029238"/>
      <w:bookmarkStart w:id="152" w:name="_Toc20823310"/>
      <w:bookmarkStart w:id="153" w:name="_Toc16938554"/>
      <w:r>
        <w:rPr>
          <w:rFonts w:ascii="宋体" w:hAnsi="宋体" w:cs="宋体" w:hint="eastAsia"/>
          <w:b/>
          <w:sz w:val="28"/>
          <w:szCs w:val="28"/>
        </w:rPr>
        <w:t>27、</w:t>
      </w:r>
      <w:bookmarkEnd w:id="151"/>
      <w:r>
        <w:rPr>
          <w:rFonts w:ascii="宋体" w:hAnsi="宋体" w:cs="宋体" w:hint="eastAsia"/>
          <w:b/>
          <w:sz w:val="28"/>
          <w:szCs w:val="28"/>
        </w:rPr>
        <w:t>确定</w:t>
      </w:r>
      <w:bookmarkEnd w:id="152"/>
      <w:bookmarkEnd w:id="153"/>
      <w:r>
        <w:rPr>
          <w:rFonts w:ascii="宋体" w:hAnsi="宋体" w:cs="宋体" w:hint="eastAsia"/>
          <w:b/>
          <w:sz w:val="28"/>
          <w:szCs w:val="28"/>
        </w:rPr>
        <w:t>中标单位</w:t>
      </w:r>
    </w:p>
    <w:p w14:paraId="473049C4"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 xml:space="preserve">27.1中标候选人的选取原则和数量见招标文件第五章规定。 </w:t>
      </w:r>
    </w:p>
    <w:p w14:paraId="228AC29D" w14:textId="77777777" w:rsidR="007C0485" w:rsidRDefault="00000000">
      <w:pPr>
        <w:spacing w:line="360" w:lineRule="auto"/>
        <w:ind w:firstLine="480"/>
        <w:rPr>
          <w:rFonts w:ascii="宋体" w:hAnsi="宋体" w:cs="宋体" w:hint="eastAsia"/>
          <w:bCs/>
          <w:sz w:val="24"/>
          <w:szCs w:val="21"/>
        </w:rPr>
      </w:pPr>
      <w:r>
        <w:rPr>
          <w:rFonts w:ascii="宋体" w:hAnsi="宋体" w:cs="宋体" w:hint="eastAsia"/>
          <w:bCs/>
          <w:sz w:val="24"/>
          <w:szCs w:val="21"/>
        </w:rPr>
        <w:t>27.2采购人应根据评委会推荐的中标候选人确定中标人。</w:t>
      </w:r>
    </w:p>
    <w:p w14:paraId="4058D5C8" w14:textId="77777777" w:rsidR="007C0485" w:rsidRDefault="00000000">
      <w:pPr>
        <w:spacing w:line="360" w:lineRule="auto"/>
        <w:ind w:firstLine="480"/>
        <w:rPr>
          <w:rFonts w:ascii="宋体" w:hAnsi="宋体" w:cs="宋体" w:hint="eastAsia"/>
          <w:sz w:val="24"/>
          <w:szCs w:val="24"/>
        </w:rPr>
      </w:pPr>
      <w:r>
        <w:rPr>
          <w:rFonts w:ascii="宋体" w:hAnsi="宋体" w:cs="宋体" w:hint="eastAsia"/>
          <w:bCs/>
          <w:sz w:val="24"/>
          <w:szCs w:val="24"/>
        </w:rPr>
        <w:lastRenderedPageBreak/>
        <w:t>27.3</w:t>
      </w:r>
      <w:r>
        <w:rPr>
          <w:rFonts w:ascii="宋体" w:hAnsi="宋体" w:cs="宋体" w:hint="eastAsia"/>
          <w:sz w:val="24"/>
          <w:szCs w:val="24"/>
        </w:rPr>
        <w:t>采购代理机构将在“江苏政府采购网”发布中标公告，公告期限为1个工作日。</w:t>
      </w:r>
    </w:p>
    <w:p w14:paraId="2B0E1DD8"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27.4若有充分证据证明，中标人出现下列情况之一的，一经查实，将被取消中标资格：</w:t>
      </w:r>
    </w:p>
    <w:p w14:paraId="579BA62F"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27.4.1提供虚假材料谋取中标的。</w:t>
      </w:r>
    </w:p>
    <w:p w14:paraId="09433431"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27.4.2向采购人、采购代理机构行贿或者提供其他不正当利益的。</w:t>
      </w:r>
    </w:p>
    <w:p w14:paraId="7235EA7A"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27.4.3属于本文件规定的无效条件，但在评标过程中又未被评委会发现的。</w:t>
      </w:r>
    </w:p>
    <w:p w14:paraId="197150BF"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27.4.4与采购人或者其他供应商恶意串通的。</w:t>
      </w:r>
    </w:p>
    <w:p w14:paraId="2B335DC5"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27.4.5采取不正当手段诋毁、排挤其他供应商的。</w:t>
      </w:r>
    </w:p>
    <w:p w14:paraId="6CA112C0" w14:textId="77777777" w:rsidR="007C0485" w:rsidRDefault="00000000">
      <w:pPr>
        <w:spacing w:line="360" w:lineRule="auto"/>
        <w:ind w:firstLine="480"/>
        <w:rPr>
          <w:rFonts w:ascii="宋体" w:hAnsi="宋体" w:cs="宋体" w:hint="eastAsia"/>
          <w:sz w:val="24"/>
          <w:szCs w:val="24"/>
        </w:rPr>
      </w:pPr>
      <w:bookmarkStart w:id="154" w:name="_Toc200451960"/>
      <w:r>
        <w:rPr>
          <w:rFonts w:ascii="宋体" w:hAnsi="宋体" w:cs="宋体" w:hint="eastAsia"/>
          <w:sz w:val="24"/>
          <w:szCs w:val="24"/>
        </w:rPr>
        <w:t>27.5.</w:t>
      </w:r>
      <w:r>
        <w:rPr>
          <w:rFonts w:ascii="宋体" w:hAnsi="宋体" w:cs="宋体" w:hint="eastAsia"/>
          <w:szCs w:val="21"/>
        </w:rPr>
        <w:t xml:space="preserve"> </w:t>
      </w:r>
      <w:r>
        <w:rPr>
          <w:rFonts w:ascii="宋体" w:hAnsi="宋体" w:cs="宋体" w:hint="eastAsia"/>
          <w:sz w:val="24"/>
          <w:szCs w:val="24"/>
        </w:rPr>
        <w:t>有下列情形之一的，视为投标人串通投标，投标无效：</w:t>
      </w:r>
    </w:p>
    <w:p w14:paraId="7A5934D3"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27.5.1不同投标人的投标文件由同一单位或者个人编制；</w:t>
      </w:r>
    </w:p>
    <w:p w14:paraId="4B4C8434"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27.5.2不同投标人从同一个投标单位或者同一个自然人的互联网协议地址下载招标文件、上传投标文件；</w:t>
      </w:r>
    </w:p>
    <w:p w14:paraId="51789AFA"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27.5.3不同投标人的电子投标文件由同一台电子设备编制、打包、加密或者上传；</w:t>
      </w:r>
    </w:p>
    <w:p w14:paraId="1ADE4BBA"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27.5.4不同投标人委托同一单位或者个人办理投标事宜；</w:t>
      </w:r>
    </w:p>
    <w:p w14:paraId="5D0BEF6B"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27.5.5不同投标人的投标文件载明的项目管理成员或者联系人员为同一人；</w:t>
      </w:r>
    </w:p>
    <w:p w14:paraId="2DECB556"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27.5.6不同投标人的投标文件异常一致或者投标报价呈规律性差异；</w:t>
      </w:r>
    </w:p>
    <w:p w14:paraId="6CF5796F" w14:textId="77777777" w:rsidR="007C0485" w:rsidRDefault="00000000">
      <w:pPr>
        <w:keepNext/>
        <w:keepLines/>
        <w:spacing w:line="360" w:lineRule="auto"/>
        <w:outlineLvl w:val="2"/>
        <w:rPr>
          <w:rFonts w:ascii="宋体" w:hAnsi="宋体" w:cs="宋体" w:hint="eastAsia"/>
          <w:b/>
          <w:sz w:val="28"/>
          <w:szCs w:val="28"/>
        </w:rPr>
      </w:pPr>
      <w:r>
        <w:rPr>
          <w:rFonts w:ascii="宋体" w:hAnsi="宋体" w:cs="宋体" w:hint="eastAsia"/>
          <w:b/>
          <w:sz w:val="28"/>
          <w:szCs w:val="28"/>
        </w:rPr>
        <w:t>28、质疑处理</w:t>
      </w:r>
      <w:bookmarkEnd w:id="154"/>
    </w:p>
    <w:p w14:paraId="20408552"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28.1提出质疑的供应商应当是参与所质疑项目采购活动的供应商。潜在投标人依法获取其可质疑的采购文件的，可以对采购文件提出质疑。</w:t>
      </w:r>
    </w:p>
    <w:p w14:paraId="66476724"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28.2供应商认为采购文件、采购过程和采购结果使自己的权益受到损害的，可以在知道或应知其权益受到损害之日起七个工作日内，以书面形式根据下述28.4条款的规定向采购代理机构、采购人提出质疑。上述应知其权益受到损害之日，是指：</w:t>
      </w:r>
    </w:p>
    <w:p w14:paraId="5C4CAD70"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28.2.1对可以质疑的采购文件提出质疑的，为收到采购文件之日或者采购文件公告期限届满之日；</w:t>
      </w:r>
    </w:p>
    <w:p w14:paraId="04A687F8"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28.2.2对采购过程提出质疑的，为各采购程序环节结束之日；</w:t>
      </w:r>
    </w:p>
    <w:p w14:paraId="03BAE640"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28.2.3对中标或者成交结果提出质疑的，为中标或者成交结果公告期限届满之日。</w:t>
      </w:r>
    </w:p>
    <w:p w14:paraId="341FDEB9"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供应商应当在法定质疑期内一次性提出针对同一采购程序环节的质疑。供应商如在法定期限内对同一采购程序环节提出多次质疑的，采购代理机构、采购人将只对供应商第一次质疑作出答复。</w:t>
      </w:r>
    </w:p>
    <w:p w14:paraId="45B01EE5"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28.3质疑函必须按照本招标文件中《质疑函范本》要求的格式和内容进行填写。供应商如组成联合体参加投标，则《质疑函范本》中要求签字、盖章、加盖公章之处，联合体各方</w:t>
      </w:r>
      <w:r>
        <w:rPr>
          <w:rFonts w:ascii="宋体" w:hAnsi="宋体" w:cs="宋体" w:hint="eastAsia"/>
          <w:sz w:val="24"/>
          <w:szCs w:val="24"/>
        </w:rPr>
        <w:lastRenderedPageBreak/>
        <w:t>均须按要求签字、盖章、加盖公章。</w:t>
      </w:r>
    </w:p>
    <w:p w14:paraId="109E202B" w14:textId="77777777" w:rsidR="007C0485" w:rsidRDefault="00000000">
      <w:pPr>
        <w:spacing w:line="360" w:lineRule="auto"/>
        <w:ind w:firstLine="482"/>
        <w:rPr>
          <w:rFonts w:ascii="宋体" w:hAnsi="宋体" w:cs="宋体" w:hint="eastAsia"/>
          <w:b/>
          <w:sz w:val="24"/>
          <w:szCs w:val="24"/>
        </w:rPr>
      </w:pPr>
      <w:proofErr w:type="gramStart"/>
      <w:r>
        <w:rPr>
          <w:rFonts w:ascii="宋体" w:hAnsi="宋体" w:cs="宋体" w:hint="eastAsia"/>
          <w:sz w:val="24"/>
          <w:szCs w:val="24"/>
        </w:rPr>
        <w:t>28.4 供应商</w:t>
      </w:r>
      <w:proofErr w:type="gramEnd"/>
      <w:r>
        <w:rPr>
          <w:rFonts w:ascii="宋体" w:hAnsi="宋体" w:cs="宋体" w:hint="eastAsia"/>
          <w:sz w:val="24"/>
          <w:szCs w:val="24"/>
        </w:rPr>
        <w:t>（含潜在投标人）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1D44D775"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采购人及采购代理机构只接收以纸质原件形式送达的</w:t>
      </w:r>
      <w:proofErr w:type="gramStart"/>
      <w:r>
        <w:rPr>
          <w:rFonts w:ascii="宋体" w:hAnsi="宋体" w:cs="宋体" w:hint="eastAsia"/>
          <w:sz w:val="24"/>
          <w:szCs w:val="24"/>
        </w:rPr>
        <w:t>质疑,</w:t>
      </w:r>
      <w:proofErr w:type="gramEnd"/>
      <w:r>
        <w:rPr>
          <w:rFonts w:ascii="宋体" w:hAnsi="宋体" w:cs="宋体" w:hint="eastAsia"/>
          <w:sz w:val="24"/>
          <w:szCs w:val="24"/>
        </w:rPr>
        <w:t>建议供应商尽量通过邮寄方式提交质疑（采购人和采购代理机构不接受未填写快递运单的快件）。</w:t>
      </w:r>
    </w:p>
    <w:p w14:paraId="750A6211"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采购人、代理机构质疑接收人及联系方式见招标文件第一章。</w:t>
      </w:r>
    </w:p>
    <w:p w14:paraId="2A6119B8" w14:textId="77777777" w:rsidR="007C0485" w:rsidRDefault="00000000">
      <w:pPr>
        <w:spacing w:line="360" w:lineRule="auto"/>
        <w:ind w:firstLine="480"/>
        <w:rPr>
          <w:rFonts w:ascii="宋体" w:hAnsi="宋体" w:cs="宋体" w:hint="eastAsia"/>
          <w:sz w:val="24"/>
          <w:szCs w:val="24"/>
        </w:rPr>
      </w:pPr>
      <w:proofErr w:type="gramStart"/>
      <w:r>
        <w:rPr>
          <w:rFonts w:ascii="宋体" w:hAnsi="宋体" w:cs="宋体" w:hint="eastAsia"/>
          <w:sz w:val="24"/>
          <w:szCs w:val="24"/>
        </w:rPr>
        <w:t>28.5 以下</w:t>
      </w:r>
      <w:proofErr w:type="gramEnd"/>
      <w:r>
        <w:rPr>
          <w:rFonts w:ascii="宋体" w:hAnsi="宋体" w:cs="宋体" w:hint="eastAsia"/>
          <w:sz w:val="24"/>
          <w:szCs w:val="24"/>
        </w:rPr>
        <w:t>情形的质疑不予受理</w:t>
      </w:r>
    </w:p>
    <w:p w14:paraId="6A245EEA"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28.5.1内容不符合《政府采购质疑和投诉办法》第十二条规定的质疑。</w:t>
      </w:r>
    </w:p>
    <w:p w14:paraId="105A2442"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28.5.2超出政府采购法定期限的质疑。</w:t>
      </w:r>
    </w:p>
    <w:p w14:paraId="6D2DA502"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28.5.3以传真、电子邮件等方式递交的非原件形式的质疑。</w:t>
      </w:r>
    </w:p>
    <w:p w14:paraId="0B201DF0"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28.5.4未参加投标活动的供应商或在投标活动中自身权益未受到损害的供应商所提出的质疑。</w:t>
      </w:r>
    </w:p>
    <w:p w14:paraId="6A293C5A"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28.5.5供应商组成联合体参加投标，联合体中任何一方或多方未按要求签字、盖章、加盖公章的质疑。</w:t>
      </w:r>
    </w:p>
    <w:p w14:paraId="4AFD436D" w14:textId="77777777" w:rsidR="007C0485" w:rsidRDefault="00000000">
      <w:pPr>
        <w:spacing w:line="360" w:lineRule="auto"/>
        <w:ind w:firstLine="468"/>
        <w:rPr>
          <w:rFonts w:ascii="宋体" w:hAnsi="宋体" w:cs="宋体" w:hint="eastAsia"/>
          <w:sz w:val="24"/>
          <w:szCs w:val="24"/>
        </w:rPr>
      </w:pPr>
      <w:r>
        <w:rPr>
          <w:rFonts w:ascii="宋体" w:hAnsi="宋体" w:cs="宋体" w:hint="eastAsia"/>
          <w:sz w:val="24"/>
          <w:szCs w:val="24"/>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71109AAA" w14:textId="77777777" w:rsidR="007C0485" w:rsidRDefault="00000000">
      <w:pPr>
        <w:keepNext/>
        <w:keepLines/>
        <w:spacing w:line="360" w:lineRule="auto"/>
        <w:outlineLvl w:val="2"/>
        <w:rPr>
          <w:rFonts w:ascii="宋体" w:hAnsi="宋体" w:cs="宋体" w:hint="eastAsia"/>
          <w:b/>
          <w:sz w:val="28"/>
          <w:szCs w:val="28"/>
        </w:rPr>
      </w:pPr>
      <w:r>
        <w:rPr>
          <w:rFonts w:ascii="宋体" w:hAnsi="宋体" w:cs="宋体" w:hint="eastAsia"/>
          <w:b/>
          <w:sz w:val="28"/>
          <w:szCs w:val="28"/>
        </w:rPr>
        <w:t>29、中标通知书</w:t>
      </w:r>
    </w:p>
    <w:p w14:paraId="250A6571" w14:textId="77777777" w:rsidR="007C0485" w:rsidRDefault="00000000">
      <w:pPr>
        <w:spacing w:line="360" w:lineRule="auto"/>
        <w:ind w:firstLine="600"/>
        <w:rPr>
          <w:rFonts w:ascii="宋体" w:hAnsi="宋体" w:cs="宋体" w:hint="eastAsia"/>
          <w:sz w:val="24"/>
          <w:szCs w:val="24"/>
        </w:rPr>
      </w:pPr>
      <w:r>
        <w:rPr>
          <w:rFonts w:ascii="宋体" w:hAnsi="宋体" w:cs="宋体" w:hint="eastAsia"/>
          <w:sz w:val="24"/>
          <w:szCs w:val="24"/>
        </w:rPr>
        <w:t>29.l中标结果确定后，采购代理机构将向中标人发出中标通知书。请中标人在中标结果公告届满之日起30</w:t>
      </w:r>
      <w:proofErr w:type="gramStart"/>
      <w:r>
        <w:rPr>
          <w:rFonts w:ascii="宋体" w:hAnsi="宋体" w:cs="宋体" w:hint="eastAsia"/>
          <w:sz w:val="24"/>
          <w:szCs w:val="24"/>
        </w:rPr>
        <w:t>日内,</w:t>
      </w:r>
      <w:proofErr w:type="gramEnd"/>
      <w:r>
        <w:rPr>
          <w:rFonts w:ascii="宋体" w:hAnsi="宋体" w:cs="宋体" w:hint="eastAsia"/>
          <w:sz w:val="24"/>
          <w:szCs w:val="24"/>
        </w:rPr>
        <w:t>使用CA数字证书登录苏采云系统及时下载中标通知书。因系统存储空间有限，自中标结果公告届满之日起30日后，苏采云系统不再保证提供下载中标通知书</w:t>
      </w:r>
      <w:proofErr w:type="gramStart"/>
      <w:r>
        <w:rPr>
          <w:rFonts w:ascii="宋体" w:hAnsi="宋体" w:cs="宋体" w:hint="eastAsia"/>
          <w:sz w:val="24"/>
          <w:szCs w:val="24"/>
        </w:rPr>
        <w:t>服务,</w:t>
      </w:r>
      <w:proofErr w:type="gramEnd"/>
      <w:r>
        <w:rPr>
          <w:rFonts w:ascii="宋体" w:hAnsi="宋体" w:cs="宋体" w:hint="eastAsia"/>
          <w:sz w:val="24"/>
          <w:szCs w:val="24"/>
        </w:rPr>
        <w:t>因未及时下载而造成的不利后果由中标人自行承担。</w:t>
      </w:r>
    </w:p>
    <w:p w14:paraId="1AE2794B" w14:textId="77777777" w:rsidR="007C0485" w:rsidRDefault="00000000">
      <w:pPr>
        <w:spacing w:line="360" w:lineRule="auto"/>
        <w:ind w:firstLine="600"/>
        <w:rPr>
          <w:rFonts w:ascii="宋体" w:hAnsi="宋体" w:cs="宋体" w:hint="eastAsia"/>
          <w:sz w:val="24"/>
          <w:szCs w:val="24"/>
        </w:rPr>
      </w:pPr>
      <w:r>
        <w:rPr>
          <w:rFonts w:ascii="宋体" w:hAnsi="宋体" w:cs="宋体" w:hint="eastAsia"/>
          <w:sz w:val="24"/>
          <w:szCs w:val="24"/>
        </w:rPr>
        <w:t>29.2中标通知书将是合同的一个组成部分。对采购人和中标供应商均具有法律效力。中标通知书发出后，采购人改变中标结果的，或者中标供应商放弃中标项目的，应当依法承担法律责任。</w:t>
      </w:r>
    </w:p>
    <w:p w14:paraId="7D53F288" w14:textId="77777777" w:rsidR="007C0485" w:rsidRDefault="00000000">
      <w:pPr>
        <w:keepNext/>
        <w:keepLines/>
        <w:spacing w:line="360" w:lineRule="auto"/>
        <w:outlineLvl w:val="2"/>
        <w:rPr>
          <w:rFonts w:ascii="宋体" w:hAnsi="宋体" w:cs="宋体" w:hint="eastAsia"/>
          <w:b/>
          <w:sz w:val="28"/>
          <w:szCs w:val="28"/>
        </w:rPr>
      </w:pPr>
      <w:bookmarkStart w:id="155" w:name="_Toc120614220"/>
      <w:bookmarkStart w:id="156" w:name="_Toc20823308"/>
      <w:bookmarkStart w:id="157" w:name="_Toc16938552"/>
      <w:bookmarkStart w:id="158" w:name="_Toc513029236"/>
      <w:r>
        <w:rPr>
          <w:rFonts w:ascii="宋体" w:hAnsi="宋体" w:cs="宋体" w:hint="eastAsia"/>
          <w:b/>
          <w:sz w:val="28"/>
          <w:szCs w:val="28"/>
        </w:rPr>
        <w:t>七、授予合同</w:t>
      </w:r>
      <w:bookmarkEnd w:id="155"/>
      <w:r>
        <w:rPr>
          <w:rFonts w:ascii="宋体" w:hAnsi="宋体" w:cs="宋体" w:hint="eastAsia"/>
          <w:b/>
          <w:sz w:val="28"/>
          <w:szCs w:val="28"/>
        </w:rPr>
        <w:t>与履约验收</w:t>
      </w:r>
      <w:bookmarkEnd w:id="156"/>
      <w:bookmarkEnd w:id="157"/>
      <w:bookmarkEnd w:id="158"/>
    </w:p>
    <w:p w14:paraId="188C45C4" w14:textId="77777777" w:rsidR="007C0485" w:rsidRDefault="00000000">
      <w:pPr>
        <w:keepNext/>
        <w:keepLines/>
        <w:spacing w:line="360" w:lineRule="auto"/>
        <w:outlineLvl w:val="2"/>
        <w:rPr>
          <w:rFonts w:ascii="宋体" w:hAnsi="宋体" w:cs="宋体" w:hint="eastAsia"/>
          <w:b/>
          <w:sz w:val="28"/>
          <w:szCs w:val="28"/>
        </w:rPr>
      </w:pPr>
      <w:bookmarkStart w:id="159" w:name="_Toc20823309"/>
      <w:bookmarkStart w:id="160" w:name="_Toc16938553"/>
      <w:bookmarkStart w:id="161" w:name="_Toc513029237"/>
      <w:r>
        <w:rPr>
          <w:rFonts w:ascii="宋体" w:hAnsi="宋体" w:cs="宋体" w:hint="eastAsia"/>
          <w:b/>
          <w:sz w:val="28"/>
          <w:szCs w:val="28"/>
        </w:rPr>
        <w:t>30</w:t>
      </w:r>
      <w:proofErr w:type="gramStart"/>
      <w:r>
        <w:rPr>
          <w:rFonts w:ascii="宋体" w:hAnsi="宋体" w:cs="宋体" w:hint="eastAsia"/>
          <w:b/>
          <w:sz w:val="28"/>
          <w:szCs w:val="28"/>
        </w:rPr>
        <w:t>. 签订</w:t>
      </w:r>
      <w:proofErr w:type="gramEnd"/>
      <w:r>
        <w:rPr>
          <w:rFonts w:ascii="宋体" w:hAnsi="宋体" w:cs="宋体" w:hint="eastAsia"/>
          <w:b/>
          <w:sz w:val="28"/>
          <w:szCs w:val="28"/>
        </w:rPr>
        <w:t>合同</w:t>
      </w:r>
    </w:p>
    <w:p w14:paraId="585D3B81" w14:textId="77777777" w:rsidR="007C0485" w:rsidRDefault="00000000">
      <w:pPr>
        <w:spacing w:line="360" w:lineRule="auto"/>
        <w:ind w:firstLine="600"/>
        <w:rPr>
          <w:rFonts w:ascii="宋体" w:hAnsi="宋体" w:cs="宋体" w:hint="eastAsia"/>
          <w:sz w:val="24"/>
          <w:szCs w:val="24"/>
        </w:rPr>
      </w:pPr>
      <w:r>
        <w:rPr>
          <w:rFonts w:ascii="宋体" w:hAnsi="宋体" w:cs="宋体" w:hint="eastAsia"/>
          <w:bCs/>
          <w:sz w:val="24"/>
          <w:szCs w:val="24"/>
        </w:rPr>
        <w:t>30</w:t>
      </w:r>
      <w:r>
        <w:rPr>
          <w:rFonts w:ascii="宋体" w:hAnsi="宋体" w:cs="宋体" w:hint="eastAsia"/>
          <w:sz w:val="24"/>
          <w:szCs w:val="24"/>
        </w:rPr>
        <w:t>.l中标人应当在中标通知书发出之日起三十日内，按照招标文件确定的事项与采购</w:t>
      </w:r>
      <w:r>
        <w:rPr>
          <w:rFonts w:ascii="宋体" w:hAnsi="宋体" w:cs="宋体" w:hint="eastAsia"/>
          <w:sz w:val="24"/>
          <w:szCs w:val="24"/>
        </w:rPr>
        <w:lastRenderedPageBreak/>
        <w:t>人签订政府采购合同。</w:t>
      </w:r>
    </w:p>
    <w:p w14:paraId="0BC0B2C3" w14:textId="77777777" w:rsidR="007C0485" w:rsidRDefault="00000000">
      <w:pPr>
        <w:spacing w:line="360" w:lineRule="auto"/>
        <w:ind w:firstLine="600"/>
        <w:rPr>
          <w:rFonts w:ascii="宋体" w:hAnsi="宋体" w:cs="宋体" w:hint="eastAsia"/>
          <w:sz w:val="24"/>
          <w:szCs w:val="24"/>
        </w:rPr>
      </w:pPr>
      <w:r>
        <w:rPr>
          <w:rFonts w:ascii="宋体" w:hAnsi="宋体" w:cs="宋体" w:hint="eastAsia"/>
          <w:sz w:val="24"/>
          <w:szCs w:val="24"/>
        </w:rPr>
        <w:t>30.2招标文件、中标人的投标文件及招标过程中有关澄清、承诺文件均应作为合同附件。</w:t>
      </w:r>
    </w:p>
    <w:p w14:paraId="7A968FB8" w14:textId="77777777" w:rsidR="007C0485" w:rsidRDefault="00000000">
      <w:pPr>
        <w:spacing w:line="360" w:lineRule="auto"/>
        <w:ind w:firstLine="600"/>
        <w:rPr>
          <w:rFonts w:ascii="宋体" w:hAnsi="宋体" w:cs="宋体" w:hint="eastAsia"/>
          <w:sz w:val="24"/>
          <w:szCs w:val="24"/>
        </w:rPr>
      </w:pPr>
      <w:r>
        <w:rPr>
          <w:rFonts w:ascii="宋体" w:hAnsi="宋体" w:cs="宋体" w:hint="eastAsia"/>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7D147E7A" w14:textId="77777777" w:rsidR="007C0485" w:rsidRDefault="00000000">
      <w:pPr>
        <w:keepNext/>
        <w:keepLines/>
        <w:spacing w:line="360" w:lineRule="auto"/>
        <w:outlineLvl w:val="2"/>
        <w:rPr>
          <w:rFonts w:ascii="宋体" w:hAnsi="宋体" w:cs="宋体" w:hint="eastAsia"/>
          <w:b/>
          <w:sz w:val="28"/>
          <w:szCs w:val="28"/>
        </w:rPr>
      </w:pPr>
      <w:r>
        <w:rPr>
          <w:rFonts w:ascii="宋体" w:hAnsi="宋体" w:cs="宋体" w:hint="eastAsia"/>
          <w:b/>
          <w:sz w:val="28"/>
          <w:szCs w:val="28"/>
        </w:rPr>
        <w:t>31、履约验收</w:t>
      </w:r>
    </w:p>
    <w:p w14:paraId="1644F93F" w14:textId="77777777" w:rsidR="007C0485" w:rsidRDefault="00000000">
      <w:pPr>
        <w:keepNext/>
        <w:keepLines/>
        <w:spacing w:line="360" w:lineRule="auto"/>
        <w:ind w:firstLine="480"/>
        <w:outlineLvl w:val="2"/>
        <w:rPr>
          <w:rFonts w:ascii="宋体" w:hAnsi="宋体" w:cs="宋体" w:hint="eastAsia"/>
          <w:sz w:val="24"/>
          <w:szCs w:val="24"/>
        </w:rPr>
      </w:pPr>
      <w:r>
        <w:rPr>
          <w:rFonts w:ascii="宋体" w:hAnsi="宋体" w:cs="宋体" w:hint="eastAsia"/>
          <w:sz w:val="24"/>
          <w:szCs w:val="24"/>
        </w:rPr>
        <w:t>31.1本项目履约验收工作遵照执行“关于转发《江苏省政府采购履约验收管理办法》的通知”连财购[2024]48号文件。</w:t>
      </w:r>
    </w:p>
    <w:p w14:paraId="6F1AA127" w14:textId="77777777" w:rsidR="007C0485" w:rsidRDefault="00000000">
      <w:pPr>
        <w:keepNext/>
        <w:keepLines/>
        <w:spacing w:line="360" w:lineRule="auto"/>
        <w:ind w:firstLine="480"/>
        <w:outlineLvl w:val="2"/>
        <w:rPr>
          <w:rFonts w:ascii="宋体" w:hAnsi="宋体" w:cs="宋体" w:hint="eastAsia"/>
          <w:sz w:val="24"/>
          <w:szCs w:val="24"/>
        </w:rPr>
      </w:pPr>
      <w:r>
        <w:rPr>
          <w:rFonts w:ascii="宋体" w:hAnsi="宋体" w:cs="宋体" w:hint="eastAsia"/>
          <w:sz w:val="24"/>
          <w:szCs w:val="24"/>
        </w:rPr>
        <w:t>31.2采购合同的履行、违约责任和解决争议的方式等适用《中华人民共和国民法典》。供应商在履约过程中有政府采购法律法规规定的违法违规情形的，采购人应当及时报告同级财政部门。</w:t>
      </w:r>
    </w:p>
    <w:p w14:paraId="6BA54901" w14:textId="77777777" w:rsidR="007C0485" w:rsidRDefault="00000000">
      <w:pPr>
        <w:keepNext/>
        <w:keepLines/>
        <w:spacing w:line="360" w:lineRule="auto"/>
        <w:ind w:firstLine="480"/>
        <w:outlineLvl w:val="2"/>
        <w:rPr>
          <w:rFonts w:ascii="宋体" w:hAnsi="宋体" w:cs="宋体" w:hint="eastAsia"/>
          <w:sz w:val="24"/>
          <w:szCs w:val="24"/>
        </w:rPr>
      </w:pPr>
      <w:r>
        <w:rPr>
          <w:rFonts w:ascii="宋体" w:hAnsi="宋体" w:cs="宋体" w:hint="eastAsia"/>
          <w:sz w:val="24"/>
          <w:szCs w:val="24"/>
        </w:rPr>
        <w:t>31.3本项目履约验收工作具体要求详见第三</w:t>
      </w:r>
      <w:proofErr w:type="gramStart"/>
      <w:r>
        <w:rPr>
          <w:rFonts w:ascii="宋体" w:hAnsi="宋体" w:cs="宋体" w:hint="eastAsia"/>
          <w:sz w:val="24"/>
          <w:szCs w:val="24"/>
        </w:rPr>
        <w:t>章 合同</w:t>
      </w:r>
      <w:proofErr w:type="gramEnd"/>
      <w:r>
        <w:rPr>
          <w:rFonts w:ascii="宋体" w:hAnsi="宋体" w:cs="宋体" w:hint="eastAsia"/>
          <w:sz w:val="24"/>
          <w:szCs w:val="24"/>
        </w:rPr>
        <w:t>文本，其他未尽事宜参照32.1执行。</w:t>
      </w:r>
    </w:p>
    <w:p w14:paraId="3EEEA4AC" w14:textId="77777777" w:rsidR="007C0485" w:rsidRDefault="00000000">
      <w:pPr>
        <w:keepNext/>
        <w:keepLines/>
        <w:spacing w:line="360" w:lineRule="auto"/>
        <w:outlineLvl w:val="2"/>
        <w:rPr>
          <w:rFonts w:ascii="宋体" w:hAnsi="宋体" w:cs="宋体" w:hint="eastAsia"/>
          <w:b/>
          <w:sz w:val="28"/>
          <w:szCs w:val="28"/>
        </w:rPr>
      </w:pPr>
      <w:r>
        <w:rPr>
          <w:rFonts w:ascii="宋体" w:hAnsi="宋体" w:cs="宋体" w:hint="eastAsia"/>
          <w:b/>
          <w:sz w:val="28"/>
          <w:szCs w:val="28"/>
        </w:rPr>
        <w:t>32、履约保证金</w:t>
      </w:r>
    </w:p>
    <w:p w14:paraId="64303752" w14:textId="77777777" w:rsidR="007C0485" w:rsidRDefault="00000000">
      <w:pPr>
        <w:pStyle w:val="af7"/>
        <w:spacing w:beforeAutospacing="0" w:afterAutospacing="0" w:line="360" w:lineRule="auto"/>
        <w:ind w:firstLine="600"/>
        <w:jc w:val="both"/>
        <w:rPr>
          <w:rFonts w:ascii="宋体" w:hAnsi="宋体" w:cs="宋体" w:hint="eastAsia"/>
          <w:szCs w:val="24"/>
        </w:rPr>
      </w:pPr>
      <w:r>
        <w:rPr>
          <w:rFonts w:ascii="宋体" w:hAnsi="宋体" w:cs="宋体" w:hint="eastAsia"/>
          <w:szCs w:val="24"/>
        </w:rPr>
        <w:t>32.1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28C720A7" w14:textId="77777777" w:rsidR="007C0485" w:rsidRDefault="00000000">
      <w:pPr>
        <w:pStyle w:val="af7"/>
        <w:spacing w:beforeAutospacing="0" w:afterAutospacing="0" w:line="360" w:lineRule="auto"/>
        <w:ind w:firstLine="600"/>
        <w:jc w:val="both"/>
        <w:rPr>
          <w:rFonts w:ascii="宋体" w:hAnsi="宋体" w:cs="宋体" w:hint="eastAsia"/>
          <w:szCs w:val="24"/>
        </w:rPr>
      </w:pPr>
      <w:r>
        <w:rPr>
          <w:rFonts w:ascii="宋体" w:hAnsi="宋体" w:cs="宋体" w:hint="eastAsia"/>
          <w:szCs w:val="24"/>
        </w:rPr>
        <w:t>32.2中标人违约的，采购人将按照合同约定扣除其全部或部分履约保证金。如中标人违约给采购人造成的损失超过履约保证金的，应当依法赔偿超过部分的损失。</w:t>
      </w:r>
    </w:p>
    <w:p w14:paraId="7A3C74AA" w14:textId="77777777" w:rsidR="007C0485" w:rsidRDefault="00000000">
      <w:pPr>
        <w:pStyle w:val="af7"/>
        <w:spacing w:beforeAutospacing="0" w:afterAutospacing="0" w:line="360" w:lineRule="auto"/>
        <w:ind w:firstLine="600"/>
        <w:jc w:val="both"/>
        <w:rPr>
          <w:rFonts w:ascii="宋体" w:hAnsi="宋体" w:cs="宋体" w:hint="eastAsia"/>
          <w:szCs w:val="24"/>
        </w:rPr>
      </w:pPr>
      <w:r>
        <w:rPr>
          <w:rFonts w:ascii="宋体" w:hAnsi="宋体" w:cs="宋体" w:hint="eastAsia"/>
          <w:szCs w:val="24"/>
        </w:rPr>
        <w:t>32.3履约保证金自合同生效之日起至合同约定的中标人主要义务履行完毕止，采购人应当按合同约定及时退还履约保证金。</w:t>
      </w:r>
    </w:p>
    <w:p w14:paraId="7C54A154" w14:textId="77777777" w:rsidR="007C0485" w:rsidRDefault="00000000">
      <w:pPr>
        <w:pStyle w:val="af7"/>
        <w:spacing w:beforeAutospacing="0" w:afterAutospacing="0" w:line="360" w:lineRule="auto"/>
        <w:ind w:firstLine="600"/>
        <w:jc w:val="both"/>
        <w:rPr>
          <w:rFonts w:ascii="宋体" w:hAnsi="宋体" w:cs="宋体" w:hint="eastAsia"/>
          <w:szCs w:val="24"/>
        </w:rPr>
      </w:pPr>
      <w:r>
        <w:rPr>
          <w:rFonts w:ascii="宋体" w:hAnsi="宋体" w:cs="宋体" w:hint="eastAsia"/>
          <w:szCs w:val="24"/>
        </w:rPr>
        <w:t>32.4逾期退还履约保证金的采购人承担违约责任，按照中国人民银行同期贷款基准利率向中标人支付超期资金占用费。</w:t>
      </w:r>
    </w:p>
    <w:p w14:paraId="55BE1238" w14:textId="77777777" w:rsidR="007C0485" w:rsidRDefault="00000000">
      <w:pPr>
        <w:pStyle w:val="af7"/>
        <w:spacing w:beforeAutospacing="0" w:afterAutospacing="0" w:line="360" w:lineRule="auto"/>
        <w:ind w:firstLine="600"/>
        <w:jc w:val="both"/>
        <w:rPr>
          <w:rFonts w:ascii="宋体" w:hAnsi="宋体" w:cs="宋体" w:hint="eastAsia"/>
          <w:szCs w:val="24"/>
        </w:rPr>
      </w:pPr>
      <w:r>
        <w:rPr>
          <w:rFonts w:ascii="宋体" w:hAnsi="宋体" w:cs="宋体" w:hint="eastAsia"/>
          <w:szCs w:val="24"/>
        </w:rPr>
        <w:t>32.5本项目履约保证金要求详见招标文件第四</w:t>
      </w:r>
      <w:proofErr w:type="gramStart"/>
      <w:r>
        <w:rPr>
          <w:rFonts w:ascii="宋体" w:hAnsi="宋体" w:cs="宋体" w:hint="eastAsia"/>
          <w:szCs w:val="24"/>
        </w:rPr>
        <w:t>章 采购</w:t>
      </w:r>
      <w:proofErr w:type="gramEnd"/>
      <w:r>
        <w:rPr>
          <w:rFonts w:ascii="宋体" w:hAnsi="宋体" w:cs="宋体" w:hint="eastAsia"/>
          <w:szCs w:val="24"/>
        </w:rPr>
        <w:t>需求。</w:t>
      </w:r>
    </w:p>
    <w:p w14:paraId="77CDCE2D" w14:textId="77777777" w:rsidR="007C0485" w:rsidRDefault="00000000">
      <w:pPr>
        <w:keepNext/>
        <w:keepLines/>
        <w:spacing w:line="360" w:lineRule="auto"/>
        <w:outlineLvl w:val="2"/>
        <w:rPr>
          <w:rFonts w:ascii="宋体" w:hAnsi="宋体" w:cs="宋体" w:hint="eastAsia"/>
          <w:b/>
          <w:sz w:val="28"/>
          <w:szCs w:val="28"/>
        </w:rPr>
      </w:pPr>
      <w:r>
        <w:rPr>
          <w:rFonts w:ascii="宋体" w:hAnsi="宋体" w:cs="宋体" w:hint="eastAsia"/>
          <w:b/>
          <w:sz w:val="28"/>
          <w:szCs w:val="28"/>
        </w:rPr>
        <w:t>33、服务（包含与服务相关的货物）的追加</w:t>
      </w:r>
    </w:p>
    <w:p w14:paraId="2D6B7A67" w14:textId="77777777" w:rsidR="007C0485" w:rsidRDefault="00000000">
      <w:pPr>
        <w:spacing w:line="360" w:lineRule="auto"/>
        <w:ind w:firstLine="480"/>
        <w:rPr>
          <w:rFonts w:ascii="宋体" w:hAnsi="宋体" w:cs="宋体" w:hint="eastAsia"/>
          <w:sz w:val="24"/>
          <w:szCs w:val="24"/>
        </w:rPr>
      </w:pPr>
      <w:r>
        <w:rPr>
          <w:rFonts w:ascii="宋体" w:hAnsi="宋体" w:cs="宋体" w:hint="eastAsia"/>
          <w:sz w:val="24"/>
          <w:szCs w:val="24"/>
        </w:rPr>
        <w:t>33.1政府采购合同履行中，采购人需追加与合同标的相同的服务（包含与服务相关的货物），在不改变合同其他条款的前提下，可以与中标人协商签订补充合同，但所有补充合同的采购金额不超过原合同金额10%。</w:t>
      </w:r>
      <w:bookmarkEnd w:id="159"/>
      <w:bookmarkEnd w:id="160"/>
      <w:bookmarkEnd w:id="161"/>
    </w:p>
    <w:p w14:paraId="0F43842F" w14:textId="77777777" w:rsidR="007C0485" w:rsidRDefault="00000000">
      <w:pPr>
        <w:keepNext/>
        <w:keepLines/>
        <w:spacing w:line="360" w:lineRule="auto"/>
        <w:outlineLvl w:val="2"/>
        <w:rPr>
          <w:rFonts w:ascii="宋体" w:hAnsi="宋体" w:cs="宋体" w:hint="eastAsia"/>
          <w:b/>
          <w:sz w:val="28"/>
          <w:szCs w:val="28"/>
        </w:rPr>
      </w:pPr>
      <w:bookmarkStart w:id="162" w:name="_Toc120614221"/>
      <w:bookmarkStart w:id="163" w:name="_Toc20823314"/>
      <w:bookmarkStart w:id="164" w:name="_Toc479757207"/>
      <w:bookmarkStart w:id="165" w:name="_Toc513029242"/>
      <w:bookmarkStart w:id="166" w:name="_Toc16938558"/>
      <w:r>
        <w:rPr>
          <w:rFonts w:ascii="宋体" w:hAnsi="宋体" w:cs="宋体" w:hint="eastAsia"/>
          <w:b/>
          <w:sz w:val="28"/>
          <w:szCs w:val="28"/>
        </w:rPr>
        <w:lastRenderedPageBreak/>
        <w:t>34、政府采购履约资金扶持政策</w:t>
      </w:r>
    </w:p>
    <w:p w14:paraId="2C32AC7B" w14:textId="77777777" w:rsidR="007C0485" w:rsidRDefault="00000000">
      <w:pPr>
        <w:pStyle w:val="af7"/>
        <w:spacing w:beforeAutospacing="0" w:afterAutospacing="0" w:line="360" w:lineRule="auto"/>
        <w:ind w:firstLine="555"/>
        <w:jc w:val="both"/>
        <w:rPr>
          <w:rFonts w:ascii="宋体" w:hAnsi="宋体" w:cs="宋体" w:hint="eastAsia"/>
          <w:szCs w:val="24"/>
        </w:rPr>
      </w:pPr>
      <w:r>
        <w:rPr>
          <w:rFonts w:ascii="宋体" w:hAnsi="宋体" w:cs="宋体" w:hint="eastAsia"/>
          <w:szCs w:val="24"/>
        </w:rPr>
        <w:t>34.1中标供应商可凭政府采购合同办理融资贷款，详情请见江苏政府采购网“政采贷”专栏。</w:t>
      </w:r>
    </w:p>
    <w:p w14:paraId="2F0FC75F" w14:textId="77777777" w:rsidR="007C0485" w:rsidRDefault="00000000">
      <w:pPr>
        <w:keepNext/>
        <w:keepLines/>
        <w:spacing w:line="360" w:lineRule="auto"/>
        <w:outlineLvl w:val="2"/>
        <w:rPr>
          <w:rFonts w:ascii="宋体" w:hAnsi="宋体" w:cs="宋体" w:hint="eastAsia"/>
          <w:b/>
          <w:bCs/>
          <w:sz w:val="24"/>
        </w:rPr>
      </w:pPr>
      <w:r>
        <w:rPr>
          <w:rFonts w:ascii="宋体" w:hAnsi="宋体" w:cs="宋体" w:hint="eastAsia"/>
          <w:b/>
          <w:sz w:val="28"/>
          <w:szCs w:val="28"/>
        </w:rPr>
        <w:t>35、政策功能</w:t>
      </w:r>
    </w:p>
    <w:p w14:paraId="0B605571" w14:textId="77777777" w:rsidR="007C0485" w:rsidRDefault="00000000">
      <w:pPr>
        <w:spacing w:line="360" w:lineRule="auto"/>
        <w:ind w:firstLine="482"/>
        <w:rPr>
          <w:rFonts w:ascii="宋体" w:hAnsi="宋体" w:cs="宋体" w:hint="eastAsia"/>
          <w:b/>
          <w:bCs/>
          <w:sz w:val="24"/>
        </w:rPr>
      </w:pPr>
      <w:r>
        <w:rPr>
          <w:rFonts w:ascii="宋体" w:hAnsi="宋体" w:cs="宋体" w:hint="eastAsia"/>
          <w:b/>
          <w:bCs/>
          <w:sz w:val="24"/>
        </w:rPr>
        <w:t>35、支持中小企业发展</w:t>
      </w:r>
    </w:p>
    <w:p w14:paraId="09BA7FEF"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35.1本项目执行《关于印发&lt;政府采购促进中小企业发展管理</w:t>
      </w:r>
      <w:proofErr w:type="gramStart"/>
      <w:r>
        <w:rPr>
          <w:rFonts w:ascii="宋体" w:hAnsi="宋体" w:cs="宋体" w:hint="eastAsia"/>
          <w:sz w:val="24"/>
        </w:rPr>
        <w:t>办法&gt;</w:t>
      </w:r>
      <w:proofErr w:type="gramEnd"/>
      <w:r>
        <w:rPr>
          <w:rFonts w:ascii="宋体" w:hAnsi="宋体" w:cs="宋体" w:hint="eastAsia"/>
          <w:sz w:val="24"/>
        </w:rPr>
        <w: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p>
    <w:p w14:paraId="52CAA9EC" w14:textId="77777777" w:rsidR="007C0485" w:rsidRDefault="00000000">
      <w:pPr>
        <w:spacing w:line="360" w:lineRule="auto"/>
        <w:ind w:firstLine="480"/>
        <w:rPr>
          <w:rFonts w:ascii="宋体" w:hAnsi="宋体" w:cs="宋体" w:hint="eastAsia"/>
          <w:b/>
          <w:bCs/>
          <w:sz w:val="24"/>
        </w:rPr>
      </w:pPr>
      <w:r>
        <w:rPr>
          <w:rFonts w:ascii="宋体" w:hAnsi="宋体" w:cs="宋体" w:hint="eastAsia"/>
          <w:sz w:val="24"/>
        </w:rPr>
        <w:t>35.2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43E5A21E" w14:textId="77777777" w:rsidR="007C0485" w:rsidRDefault="00000000">
      <w:pPr>
        <w:spacing w:line="360" w:lineRule="auto"/>
        <w:ind w:firstLine="482"/>
        <w:jc w:val="left"/>
        <w:rPr>
          <w:rFonts w:ascii="宋体" w:hAnsi="宋体" w:cs="宋体" w:hint="eastAsia"/>
          <w:b/>
          <w:bCs/>
          <w:sz w:val="24"/>
        </w:rPr>
      </w:pPr>
      <w:r>
        <w:rPr>
          <w:rFonts w:ascii="宋体" w:hAnsi="宋体" w:cs="宋体" w:hint="eastAsia"/>
          <w:b/>
          <w:bCs/>
          <w:sz w:val="24"/>
        </w:rPr>
        <w:t>35.3.本采购包专门面向中小企业采购，参加本项目政府采购活动的供应商应当提供的材料：</w:t>
      </w:r>
    </w:p>
    <w:p w14:paraId="5B893B81" w14:textId="77777777" w:rsidR="007C0485" w:rsidRDefault="00000000">
      <w:pPr>
        <w:spacing w:line="360" w:lineRule="auto"/>
        <w:ind w:firstLine="482"/>
        <w:jc w:val="left"/>
        <w:rPr>
          <w:rFonts w:ascii="宋体" w:hAnsi="宋体" w:cs="宋体" w:hint="eastAsia"/>
          <w:sz w:val="24"/>
        </w:rPr>
      </w:pPr>
      <w:r>
        <w:rPr>
          <w:rFonts w:ascii="宋体" w:hAnsi="宋体" w:cs="宋体" w:hint="eastAsia"/>
          <w:sz w:val="24"/>
        </w:rPr>
        <w:t>1、供应商为中型企业、小型企业、微型企业的，提供《中小微企业声明函》（格式详见第六</w:t>
      </w:r>
      <w:proofErr w:type="gramStart"/>
      <w:r>
        <w:rPr>
          <w:rFonts w:ascii="宋体" w:hAnsi="宋体" w:cs="宋体" w:hint="eastAsia"/>
          <w:sz w:val="24"/>
        </w:rPr>
        <w:t>章 投标</w:t>
      </w:r>
      <w:proofErr w:type="gramEnd"/>
      <w:r>
        <w:rPr>
          <w:rFonts w:ascii="宋体" w:hAnsi="宋体" w:cs="宋体" w:hint="eastAsia"/>
          <w:sz w:val="24"/>
        </w:rPr>
        <w:t>文件格式）。</w:t>
      </w:r>
    </w:p>
    <w:p w14:paraId="3ABC9F34" w14:textId="77777777" w:rsidR="007C0485" w:rsidRDefault="00000000">
      <w:pPr>
        <w:spacing w:line="360" w:lineRule="auto"/>
        <w:ind w:firstLine="482"/>
        <w:jc w:val="left"/>
        <w:rPr>
          <w:rFonts w:ascii="宋体" w:hAnsi="宋体" w:cs="宋体" w:hint="eastAsia"/>
          <w:sz w:val="24"/>
        </w:rPr>
      </w:pPr>
      <w:r>
        <w:rPr>
          <w:rFonts w:ascii="宋体" w:hAnsi="宋体" w:cs="宋体" w:hint="eastAsia"/>
          <w:sz w:val="24"/>
        </w:rPr>
        <w:t>2、残疾人福利性单位视同小型、微型企业，提供《残疾人福利性单位声明函》（格式详见第六</w:t>
      </w:r>
      <w:proofErr w:type="gramStart"/>
      <w:r>
        <w:rPr>
          <w:rFonts w:ascii="宋体" w:hAnsi="宋体" w:cs="宋体" w:hint="eastAsia"/>
          <w:sz w:val="24"/>
        </w:rPr>
        <w:t>章 投标</w:t>
      </w:r>
      <w:proofErr w:type="gramEnd"/>
      <w:r>
        <w:rPr>
          <w:rFonts w:ascii="宋体" w:hAnsi="宋体" w:cs="宋体" w:hint="eastAsia"/>
          <w:sz w:val="24"/>
        </w:rPr>
        <w:t>文件格式）。</w:t>
      </w:r>
    </w:p>
    <w:p w14:paraId="71345179" w14:textId="77777777" w:rsidR="007C0485" w:rsidRDefault="00000000">
      <w:pPr>
        <w:spacing w:line="360" w:lineRule="auto"/>
        <w:ind w:firstLine="482"/>
        <w:jc w:val="left"/>
        <w:rPr>
          <w:rFonts w:ascii="宋体" w:hAnsi="宋体" w:cs="宋体" w:hint="eastAsia"/>
          <w:sz w:val="24"/>
        </w:rPr>
      </w:pPr>
      <w:r>
        <w:rPr>
          <w:rFonts w:ascii="宋体" w:hAnsi="宋体" w:cs="宋体" w:hint="eastAsia"/>
          <w:sz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7F268903" w14:textId="77777777" w:rsidR="007C0485" w:rsidRDefault="00000000">
      <w:pPr>
        <w:spacing w:line="360" w:lineRule="auto"/>
        <w:ind w:firstLine="482"/>
        <w:jc w:val="left"/>
        <w:rPr>
          <w:rFonts w:ascii="宋体" w:hAnsi="宋体" w:cs="宋体" w:hint="eastAsia"/>
          <w:sz w:val="24"/>
        </w:rPr>
      </w:pPr>
      <w:r>
        <w:rPr>
          <w:rFonts w:ascii="宋体" w:hAnsi="宋体" w:cs="宋体" w:hint="eastAsia"/>
          <w:sz w:val="24"/>
        </w:rPr>
        <w:t>4、供应商按照本办法规定提供声明函内容不实的，属于提供虚假材料谋取中标、成交，</w:t>
      </w:r>
      <w:r>
        <w:rPr>
          <w:rFonts w:ascii="宋体" w:hAnsi="宋体" w:cs="宋体" w:hint="eastAsia"/>
          <w:sz w:val="24"/>
        </w:rPr>
        <w:lastRenderedPageBreak/>
        <w:t>依照《中华人民共和国政府采购法》等国家有关规定追究相应责任。</w:t>
      </w:r>
    </w:p>
    <w:p w14:paraId="04633440" w14:textId="77777777" w:rsidR="007C0485" w:rsidRDefault="00000000">
      <w:pPr>
        <w:keepNext/>
        <w:keepLines/>
        <w:spacing w:line="360" w:lineRule="auto"/>
        <w:outlineLvl w:val="2"/>
        <w:rPr>
          <w:rFonts w:ascii="宋体" w:hAnsi="宋体" w:cs="宋体" w:hint="eastAsia"/>
          <w:b/>
          <w:sz w:val="28"/>
          <w:szCs w:val="28"/>
        </w:rPr>
      </w:pPr>
      <w:r>
        <w:rPr>
          <w:rFonts w:ascii="宋体" w:hAnsi="宋体" w:cs="宋体" w:hint="eastAsia"/>
          <w:b/>
          <w:sz w:val="28"/>
          <w:szCs w:val="28"/>
        </w:rPr>
        <w:t>36、绿色发展</w:t>
      </w:r>
    </w:p>
    <w:p w14:paraId="6CD82DF9"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36.1本项目执行《关于印发环境标志产品政府采购品目清单的通知》（财库〔2019〕</w:t>
      </w:r>
      <w:proofErr w:type="gramStart"/>
      <w:r>
        <w:rPr>
          <w:rFonts w:ascii="宋体" w:hAnsi="宋体" w:cs="宋体" w:hint="eastAsia"/>
          <w:sz w:val="24"/>
        </w:rPr>
        <w:t>18 号</w:t>
      </w:r>
      <w:proofErr w:type="gramEnd"/>
      <w:r>
        <w:rPr>
          <w:rFonts w:ascii="宋体" w:hAnsi="宋体" w:cs="宋体" w:hint="eastAsia"/>
          <w:sz w:val="24"/>
        </w:rPr>
        <w:t>）、《关于印发节能产品政府采购品目清单的通知》（财库〔2019〕</w:t>
      </w:r>
      <w:proofErr w:type="gramStart"/>
      <w:r>
        <w:rPr>
          <w:rFonts w:ascii="宋体" w:hAnsi="宋体" w:cs="宋体" w:hint="eastAsia"/>
          <w:sz w:val="24"/>
        </w:rPr>
        <w:t>19 号</w:t>
      </w:r>
      <w:proofErr w:type="gramEnd"/>
      <w:r>
        <w:rPr>
          <w:rFonts w:ascii="宋体" w:hAnsi="宋体" w:cs="宋体" w:hint="eastAsia"/>
          <w:sz w:val="24"/>
        </w:rPr>
        <w:t>）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p>
    <w:p w14:paraId="3C68A889"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36.2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p>
    <w:p w14:paraId="16166C02" w14:textId="77777777" w:rsidR="007C0485" w:rsidRDefault="00000000">
      <w:pPr>
        <w:spacing w:line="480" w:lineRule="exact"/>
        <w:ind w:firstLine="480"/>
        <w:rPr>
          <w:rFonts w:ascii="宋体" w:hAnsi="宋体" w:cs="宋体" w:hint="eastAsia"/>
          <w:sz w:val="24"/>
        </w:rPr>
      </w:pPr>
      <w:r>
        <w:rPr>
          <w:rFonts w:ascii="宋体" w:hAnsi="宋体" w:cs="宋体" w:hint="eastAsia"/>
          <w:sz w:val="24"/>
        </w:rPr>
        <w:t>36.3落实挥发性有机化合物（VOCs）治理要求，政府采购项目中涉及涂料、胶黏剂、</w:t>
      </w:r>
    </w:p>
    <w:p w14:paraId="753A5334" w14:textId="77777777" w:rsidR="007C0485" w:rsidRDefault="00000000">
      <w:pPr>
        <w:spacing w:line="480" w:lineRule="exact"/>
        <w:rPr>
          <w:sz w:val="28"/>
          <w:szCs w:val="28"/>
        </w:rPr>
      </w:pPr>
      <w:r>
        <w:rPr>
          <w:rFonts w:ascii="宋体" w:hAnsi="宋体" w:cs="宋体" w:hint="eastAsia"/>
          <w:sz w:val="24"/>
        </w:rPr>
        <w:t>油墨、清洗剂等挥发性有机物产品的，属于强制性标准的，供应商须执行国家和我省 VOCs含量限制标准；供应商优先使用低挥发性原辅材料，将使用低 VOCs 含量的涂料、胶黏剂等纳入政府采购合同条款。</w:t>
      </w:r>
    </w:p>
    <w:p w14:paraId="5996E0DC" w14:textId="77777777" w:rsidR="007C0485" w:rsidRDefault="00000000">
      <w:pPr>
        <w:keepNext/>
        <w:keepLines/>
        <w:spacing w:line="480" w:lineRule="exact"/>
        <w:outlineLvl w:val="2"/>
        <w:rPr>
          <w:rFonts w:ascii="宋体" w:hAnsi="宋体" w:cs="宋体" w:hint="eastAsia"/>
          <w:b/>
          <w:sz w:val="28"/>
          <w:szCs w:val="28"/>
        </w:rPr>
      </w:pPr>
      <w:r>
        <w:rPr>
          <w:rFonts w:ascii="宋体" w:hAnsi="宋体" w:cs="宋体" w:hint="eastAsia"/>
          <w:b/>
          <w:sz w:val="28"/>
          <w:szCs w:val="28"/>
        </w:rPr>
        <w:t>37、政府采购需求标准</w:t>
      </w:r>
    </w:p>
    <w:p w14:paraId="0C3D3237" w14:textId="77777777" w:rsidR="007C0485" w:rsidRDefault="00000000">
      <w:pPr>
        <w:spacing w:line="480" w:lineRule="exact"/>
        <w:ind w:firstLine="480"/>
        <w:jc w:val="left"/>
        <w:rPr>
          <w:rFonts w:ascii="宋体" w:hAnsi="宋体" w:cs="宋体" w:hint="eastAsia"/>
          <w:sz w:val="24"/>
          <w:szCs w:val="24"/>
        </w:rPr>
      </w:pPr>
      <w:proofErr w:type="gramStart"/>
      <w:r>
        <w:rPr>
          <w:rFonts w:ascii="宋体" w:hAnsi="宋体" w:cs="宋体" w:hint="eastAsia"/>
          <w:sz w:val="24"/>
          <w:szCs w:val="24"/>
        </w:rPr>
        <w:t>37.1 本</w:t>
      </w:r>
      <w:proofErr w:type="gramEnd"/>
      <w:r>
        <w:rPr>
          <w:rFonts w:ascii="宋体" w:hAnsi="宋体" w:cs="宋体" w:hint="eastAsia"/>
          <w:sz w:val="24"/>
          <w:szCs w:val="24"/>
        </w:rPr>
        <w:t>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22BC16BD" w14:textId="77777777" w:rsidR="007C0485" w:rsidRDefault="00000000">
      <w:pPr>
        <w:pBdr>
          <w:top w:val="none" w:sz="0" w:space="0" w:color="000000"/>
          <w:left w:val="none" w:sz="0" w:space="0" w:color="000000"/>
          <w:bottom w:val="none" w:sz="0" w:space="0" w:color="000000"/>
          <w:right w:val="none" w:sz="0" w:space="0" w:color="000000"/>
        </w:pBdr>
        <w:spacing w:line="480" w:lineRule="exact"/>
        <w:rPr>
          <w:rFonts w:ascii="Times New Roman" w:hAnsi="Times New Roman"/>
          <w:sz w:val="24"/>
          <w:szCs w:val="24"/>
        </w:rPr>
      </w:pPr>
      <w:r>
        <w:rPr>
          <w:rFonts w:ascii="宋体" w:hAnsi="宋体" w:cs="宋体"/>
          <w:b/>
          <w:sz w:val="28"/>
          <w:szCs w:val="24"/>
        </w:rPr>
        <w:t>38、采购本国产品的支持政策</w:t>
      </w:r>
    </w:p>
    <w:p w14:paraId="24C11153" w14:textId="77777777" w:rsidR="007C0485" w:rsidRDefault="00000000">
      <w:pPr>
        <w:pBdr>
          <w:top w:val="none" w:sz="0" w:space="0" w:color="000000"/>
          <w:left w:val="none" w:sz="0" w:space="0" w:color="000000"/>
          <w:bottom w:val="none" w:sz="0" w:space="0" w:color="000000"/>
          <w:right w:val="none" w:sz="0" w:space="0" w:color="000000"/>
        </w:pBdr>
        <w:spacing w:line="480" w:lineRule="exact"/>
        <w:ind w:firstLine="482"/>
        <w:rPr>
          <w:rFonts w:ascii="Times New Roman" w:hAnsi="Times New Roman"/>
          <w:sz w:val="24"/>
          <w:szCs w:val="24"/>
        </w:rPr>
      </w:pPr>
      <w:proofErr w:type="gramStart"/>
      <w:r>
        <w:rPr>
          <w:rFonts w:ascii="宋体" w:hAnsi="宋体" w:cs="宋体"/>
          <w:sz w:val="24"/>
          <w:szCs w:val="24"/>
        </w:rPr>
        <w:t>38.1 本</w:t>
      </w:r>
      <w:proofErr w:type="gramEnd"/>
      <w:r>
        <w:rPr>
          <w:rFonts w:ascii="宋体" w:hAnsi="宋体" w:cs="宋体"/>
          <w:sz w:val="24"/>
          <w:szCs w:val="24"/>
        </w:rPr>
        <w:t xml:space="preserve">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1DC26DA1" w14:textId="77777777" w:rsidR="007C0485" w:rsidRDefault="00000000">
      <w:pPr>
        <w:pBdr>
          <w:top w:val="none" w:sz="0" w:space="0" w:color="000000"/>
          <w:left w:val="none" w:sz="0" w:space="0" w:color="000000"/>
          <w:bottom w:val="none" w:sz="0" w:space="0" w:color="000000"/>
          <w:right w:val="none" w:sz="0" w:space="0" w:color="000000"/>
        </w:pBdr>
        <w:spacing w:line="480" w:lineRule="exact"/>
        <w:ind w:firstLine="482"/>
        <w:rPr>
          <w:rFonts w:ascii="Times New Roman" w:hAnsi="Times New Roman"/>
          <w:sz w:val="24"/>
          <w:szCs w:val="24"/>
        </w:rPr>
      </w:pPr>
      <w:proofErr w:type="gramStart"/>
      <w:r>
        <w:rPr>
          <w:rFonts w:ascii="宋体" w:hAnsi="宋体" w:cs="宋体"/>
          <w:sz w:val="24"/>
          <w:szCs w:val="24"/>
        </w:rPr>
        <w:t>38.2 当</w:t>
      </w:r>
      <w:proofErr w:type="gramEnd"/>
      <w:r>
        <w:rPr>
          <w:rFonts w:ascii="宋体" w:hAnsi="宋体" w:cs="宋体"/>
          <w:sz w:val="24"/>
          <w:szCs w:val="24"/>
        </w:rPr>
        <w:t>采购项目或者采购包中含有多种产品，供应商为该采购项目或者采购包提供的符合本国产品标准的产品成本之和占该供应商提供的全部产品成本之和的比例达到80%以上</w:t>
      </w:r>
      <w:r>
        <w:rPr>
          <w:rFonts w:ascii="宋体" w:hAnsi="宋体" w:cs="宋体"/>
          <w:sz w:val="24"/>
          <w:szCs w:val="24"/>
        </w:rPr>
        <w:lastRenderedPageBreak/>
        <w:t>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6F4701C" w14:textId="77777777" w:rsidR="007C0485" w:rsidRDefault="00000000">
      <w:pPr>
        <w:pBdr>
          <w:top w:val="none" w:sz="0" w:space="0" w:color="000000"/>
          <w:left w:val="none" w:sz="0" w:space="0" w:color="000000"/>
          <w:bottom w:val="none" w:sz="0" w:space="0" w:color="000000"/>
          <w:right w:val="none" w:sz="0" w:space="0" w:color="000000"/>
        </w:pBdr>
        <w:spacing w:line="480" w:lineRule="exact"/>
        <w:ind w:firstLine="482"/>
        <w:rPr>
          <w:rFonts w:ascii="Times New Roman" w:hAnsi="Times New Roman"/>
          <w:sz w:val="24"/>
          <w:szCs w:val="24"/>
        </w:rPr>
      </w:pPr>
      <w:proofErr w:type="gramStart"/>
      <w:r>
        <w:rPr>
          <w:rFonts w:ascii="宋体" w:hAnsi="宋体" w:cs="宋体"/>
          <w:sz w:val="24"/>
          <w:szCs w:val="24"/>
        </w:rPr>
        <w:t>38.3 供应商</w:t>
      </w:r>
      <w:proofErr w:type="gramEnd"/>
      <w:r>
        <w:rPr>
          <w:rFonts w:ascii="宋体" w:hAnsi="宋体" w:cs="宋体"/>
          <w:sz w:val="24"/>
          <w:szCs w:val="24"/>
        </w:rPr>
        <w:t>需按照招标文件的要求提供《关于符合本国产品标准的声明函》（以下简称《声明函》），如不提供将不享受本国产品价格评审优惠。</w:t>
      </w:r>
    </w:p>
    <w:p w14:paraId="2A7DCBF9" w14:textId="77777777" w:rsidR="007C0485" w:rsidRDefault="00000000">
      <w:pPr>
        <w:pBdr>
          <w:top w:val="none" w:sz="0" w:space="0" w:color="000000"/>
          <w:left w:val="none" w:sz="0" w:space="0" w:color="000000"/>
          <w:bottom w:val="none" w:sz="0" w:space="0" w:color="000000"/>
          <w:right w:val="none" w:sz="0" w:space="0" w:color="000000"/>
        </w:pBdr>
        <w:spacing w:line="480" w:lineRule="exact"/>
        <w:ind w:firstLine="482"/>
        <w:rPr>
          <w:rFonts w:ascii="Times New Roman" w:hAnsi="Times New Roman"/>
          <w:sz w:val="24"/>
          <w:szCs w:val="24"/>
        </w:rPr>
      </w:pPr>
      <w:proofErr w:type="gramStart"/>
      <w:r>
        <w:rPr>
          <w:rFonts w:ascii="宋体" w:hAnsi="宋体" w:cs="宋体"/>
          <w:sz w:val="24"/>
          <w:szCs w:val="24"/>
        </w:rPr>
        <w:t>38.4 供应商</w:t>
      </w:r>
      <w:proofErr w:type="gramEnd"/>
      <w:r>
        <w:rPr>
          <w:rFonts w:ascii="宋体" w:hAnsi="宋体" w:cs="宋体"/>
          <w:sz w:val="24"/>
          <w:szCs w:val="24"/>
        </w:rPr>
        <w:t>需在《声明函》中逐一、准确填写产品名称、厂名、生产厂址三项信息（《声明函》中用斜线划除的地方无需填写），三项信息中任意一项未填写的视为该项产品不符合本国产品标准，不享受本国产品价格评审优惠。</w:t>
      </w:r>
    </w:p>
    <w:p w14:paraId="3706D537" w14:textId="77777777" w:rsidR="007C0485" w:rsidRDefault="00000000">
      <w:pPr>
        <w:pBdr>
          <w:top w:val="none" w:sz="0" w:space="0" w:color="000000"/>
          <w:left w:val="none" w:sz="0" w:space="0" w:color="000000"/>
          <w:bottom w:val="none" w:sz="0" w:space="0" w:color="000000"/>
          <w:right w:val="none" w:sz="0" w:space="0" w:color="000000"/>
        </w:pBdr>
        <w:spacing w:line="480" w:lineRule="exact"/>
        <w:ind w:firstLine="482"/>
        <w:rPr>
          <w:rFonts w:ascii="Times New Roman" w:hAnsi="Times New Roman"/>
          <w:sz w:val="24"/>
          <w:szCs w:val="24"/>
        </w:rPr>
      </w:pPr>
      <w:proofErr w:type="gramStart"/>
      <w:r>
        <w:rPr>
          <w:rFonts w:ascii="宋体" w:hAnsi="宋体" w:cs="宋体"/>
          <w:sz w:val="24"/>
          <w:szCs w:val="24"/>
        </w:rPr>
        <w:t>38.5 评</w:t>
      </w:r>
      <w:proofErr w:type="gramEnd"/>
      <w:r>
        <w:rPr>
          <w:rFonts w:ascii="宋体" w:hAnsi="宋体" w:cs="宋体"/>
          <w:sz w:val="24"/>
          <w:szCs w:val="24"/>
        </w:rPr>
        <w:t>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C2E7CF1" w14:textId="77777777" w:rsidR="007C0485" w:rsidRDefault="00000000">
      <w:pPr>
        <w:pBdr>
          <w:top w:val="none" w:sz="0" w:space="0" w:color="000000"/>
          <w:left w:val="none" w:sz="0" w:space="0" w:color="000000"/>
          <w:bottom w:val="none" w:sz="0" w:space="0" w:color="000000"/>
          <w:right w:val="none" w:sz="0" w:space="0" w:color="000000"/>
        </w:pBdr>
        <w:spacing w:line="480" w:lineRule="exact"/>
        <w:ind w:firstLine="482"/>
        <w:rPr>
          <w:rFonts w:ascii="Times New Roman" w:hAnsi="Times New Roman"/>
          <w:sz w:val="24"/>
          <w:szCs w:val="24"/>
        </w:rPr>
      </w:pPr>
      <w:proofErr w:type="gramStart"/>
      <w:r>
        <w:rPr>
          <w:rFonts w:ascii="宋体" w:hAnsi="宋体" w:cs="宋体"/>
          <w:sz w:val="24"/>
          <w:szCs w:val="24"/>
        </w:rPr>
        <w:t>38.6 政府</w:t>
      </w:r>
      <w:proofErr w:type="gramEnd"/>
      <w:r>
        <w:rPr>
          <w:rFonts w:ascii="宋体" w:hAnsi="宋体" w:cs="宋体"/>
          <w:sz w:val="24"/>
          <w:szCs w:val="24"/>
        </w:rPr>
        <w:t>采购中的本国产品标准及其他未尽事宜详见《国务院办公厅关于在政府采购中实施本国产品标准及相关政策的通知》（国办发〔2025〕34号）</w:t>
      </w:r>
    </w:p>
    <w:p w14:paraId="3E7BFAD9" w14:textId="77777777" w:rsidR="007C0485" w:rsidRDefault="007C0485">
      <w:pPr>
        <w:spacing w:line="360" w:lineRule="auto"/>
        <w:ind w:firstLine="480"/>
        <w:jc w:val="left"/>
        <w:rPr>
          <w:rFonts w:ascii="宋体" w:hAnsi="宋体" w:cs="宋体" w:hint="eastAsia"/>
          <w:sz w:val="24"/>
          <w:szCs w:val="24"/>
        </w:rPr>
      </w:pPr>
    </w:p>
    <w:p w14:paraId="355333BE" w14:textId="77777777" w:rsidR="007C0485" w:rsidRDefault="00000000">
      <w:pPr>
        <w:keepNext/>
        <w:keepLines/>
        <w:spacing w:line="360" w:lineRule="auto"/>
        <w:outlineLvl w:val="2"/>
        <w:rPr>
          <w:rFonts w:ascii="宋体" w:hAnsi="宋体" w:cs="宋体" w:hint="eastAsia"/>
          <w:b/>
          <w:sz w:val="28"/>
          <w:szCs w:val="28"/>
        </w:rPr>
      </w:pPr>
      <w:r>
        <w:rPr>
          <w:rFonts w:ascii="宋体" w:hAnsi="宋体" w:cs="宋体" w:hint="eastAsia"/>
          <w:b/>
          <w:sz w:val="28"/>
          <w:szCs w:val="28"/>
        </w:rPr>
        <w:t>38、其它事项</w:t>
      </w:r>
    </w:p>
    <w:p w14:paraId="53F4E2DA"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38.1代理服务费</w:t>
      </w:r>
    </w:p>
    <w:p w14:paraId="74AFB56F" w14:textId="77777777" w:rsidR="007C0485"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rPr>
        <w:t>38.1.1本次代理服务费按12000元计取，以上费用均由中标人支付，由供应商在报价中综合考虑。</w:t>
      </w:r>
    </w:p>
    <w:p w14:paraId="13D06747"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38.2解释权</w:t>
      </w:r>
    </w:p>
    <w:p w14:paraId="3D16BD53" w14:textId="77777777" w:rsidR="007C0485" w:rsidRDefault="00000000">
      <w:pPr>
        <w:spacing w:line="360" w:lineRule="auto"/>
        <w:ind w:firstLine="480"/>
        <w:rPr>
          <w:rFonts w:ascii="宋体" w:hAnsi="宋体" w:cs="宋体" w:hint="eastAsia"/>
          <w:b/>
          <w:bCs/>
          <w:sz w:val="32"/>
          <w:szCs w:val="32"/>
        </w:rPr>
      </w:pPr>
      <w:r>
        <w:rPr>
          <w:rFonts w:ascii="宋体" w:hAnsi="宋体" w:cs="宋体" w:hint="eastAsia"/>
          <w:sz w:val="24"/>
        </w:rPr>
        <w:t>本招标文件根据《中华人民共和国政府采购法》《中华人民共和国政府采购法实施条例》政府采购货物和服务招标投标管理办法》及相关法律法规编制，解释权归代理机构。</w:t>
      </w:r>
      <w:r>
        <w:rPr>
          <w:rFonts w:ascii="宋体" w:hAnsi="宋体" w:cs="宋体" w:hint="eastAsia"/>
          <w:b/>
          <w:bCs/>
          <w:sz w:val="32"/>
          <w:szCs w:val="32"/>
        </w:rPr>
        <w:br w:type="page" w:clear="all"/>
      </w:r>
    </w:p>
    <w:p w14:paraId="2C69EB46" w14:textId="77777777" w:rsidR="007C0485" w:rsidRDefault="00000000">
      <w:pPr>
        <w:pStyle w:val="af7"/>
        <w:spacing w:beforeAutospacing="0" w:afterAutospacing="0"/>
        <w:jc w:val="center"/>
        <w:rPr>
          <w:rFonts w:ascii="宋体" w:hAnsi="宋体" w:cs="宋体" w:hint="eastAsia"/>
          <w:b/>
          <w:bCs/>
          <w:sz w:val="32"/>
          <w:szCs w:val="32"/>
        </w:rPr>
      </w:pPr>
      <w:r>
        <w:rPr>
          <w:rFonts w:ascii="宋体" w:hAnsi="宋体" w:cs="宋体" w:hint="eastAsia"/>
          <w:b/>
          <w:bCs/>
          <w:sz w:val="32"/>
          <w:szCs w:val="32"/>
        </w:rPr>
        <w:lastRenderedPageBreak/>
        <w:t>质疑函范本</w:t>
      </w:r>
    </w:p>
    <w:p w14:paraId="7673B943" w14:textId="77777777" w:rsidR="007C0485" w:rsidRDefault="00000000">
      <w:pPr>
        <w:pStyle w:val="af7"/>
        <w:spacing w:beforeAutospacing="0" w:afterAutospacing="0"/>
        <w:jc w:val="both"/>
        <w:rPr>
          <w:rFonts w:ascii="宋体" w:hAnsi="宋体" w:cs="宋体" w:hint="eastAsia"/>
        </w:rPr>
      </w:pPr>
      <w:r>
        <w:rPr>
          <w:rFonts w:ascii="宋体" w:hAnsi="宋体" w:cs="宋体" w:hint="eastAsia"/>
        </w:rPr>
        <w:t>一、质疑供应商基本信息</w:t>
      </w:r>
    </w:p>
    <w:p w14:paraId="50974191" w14:textId="77777777" w:rsidR="007C0485" w:rsidRDefault="00000000">
      <w:pPr>
        <w:pStyle w:val="af7"/>
        <w:spacing w:beforeAutospacing="0" w:afterAutospacing="0" w:line="360" w:lineRule="auto"/>
        <w:rPr>
          <w:rFonts w:ascii="宋体" w:hAnsi="宋体" w:cs="宋体" w:hint="eastAsia"/>
        </w:rPr>
      </w:pPr>
      <w:r>
        <w:rPr>
          <w:rFonts w:ascii="宋体" w:hAnsi="宋体" w:cs="宋体" w:hint="eastAsia"/>
        </w:rPr>
        <w:t>质疑供应商：</w:t>
      </w:r>
    </w:p>
    <w:p w14:paraId="55BB25D3"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地址：邮编： </w:t>
      </w:r>
    </w:p>
    <w:p w14:paraId="07A6FACE"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联系人：联系电话：</w:t>
      </w:r>
    </w:p>
    <w:p w14:paraId="2BF05A93"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授权代表：联系电话：</w:t>
      </w:r>
    </w:p>
    <w:p w14:paraId="3ECF738C"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地址：邮编：</w:t>
      </w:r>
    </w:p>
    <w:p w14:paraId="379099E7"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二、质疑项目基本情况</w:t>
      </w:r>
    </w:p>
    <w:p w14:paraId="416CF6CE"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质疑项目的名称：质疑项目的编号：</w:t>
      </w:r>
    </w:p>
    <w:p w14:paraId="0C45060B"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包号：</w:t>
      </w:r>
    </w:p>
    <w:p w14:paraId="4F05993B"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采购人名称：采购文件获取日期：</w:t>
      </w:r>
    </w:p>
    <w:p w14:paraId="24D43FFB"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三、质疑事项具体内容</w:t>
      </w:r>
    </w:p>
    <w:p w14:paraId="7DA747F6"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质疑事项1：</w:t>
      </w:r>
    </w:p>
    <w:p w14:paraId="1580A906"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事实依据：</w:t>
      </w:r>
    </w:p>
    <w:p w14:paraId="03E0FA04"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法律依据： </w:t>
      </w:r>
    </w:p>
    <w:p w14:paraId="68E40CB8"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质疑事项2：</w:t>
      </w:r>
    </w:p>
    <w:p w14:paraId="0FC8E190"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w:t>
      </w:r>
    </w:p>
    <w:p w14:paraId="28820850"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四、与质疑事项相关的质疑请求</w:t>
      </w:r>
    </w:p>
    <w:p w14:paraId="1F85A4FB"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请求：</w:t>
      </w:r>
    </w:p>
    <w:p w14:paraId="6516E256" w14:textId="77777777" w:rsidR="007C0485" w:rsidRDefault="00000000">
      <w:pPr>
        <w:pStyle w:val="af7"/>
        <w:spacing w:beforeAutospacing="0" w:afterAutospacing="0"/>
        <w:jc w:val="both"/>
        <w:rPr>
          <w:rFonts w:ascii="宋体" w:hAnsi="宋体" w:cs="宋体" w:hint="eastAsia"/>
        </w:rPr>
      </w:pPr>
      <w:r>
        <w:rPr>
          <w:rFonts w:ascii="宋体" w:hAnsi="宋体" w:cs="宋体" w:hint="eastAsia"/>
        </w:rPr>
        <w:t>签字</w:t>
      </w:r>
      <w:proofErr w:type="gramStart"/>
      <w:r>
        <w:rPr>
          <w:rFonts w:ascii="宋体" w:hAnsi="宋体" w:cs="宋体" w:hint="eastAsia"/>
        </w:rPr>
        <w:t>(签章)</w:t>
      </w:r>
      <w:proofErr w:type="gramEnd"/>
      <w:r>
        <w:rPr>
          <w:rFonts w:ascii="宋体" w:hAnsi="宋体" w:cs="宋体" w:hint="eastAsia"/>
        </w:rPr>
        <w:t>：</w:t>
      </w:r>
    </w:p>
    <w:p w14:paraId="39F5DD13" w14:textId="77777777" w:rsidR="007C0485" w:rsidRDefault="00000000">
      <w:pPr>
        <w:pStyle w:val="af7"/>
        <w:spacing w:beforeAutospacing="0" w:afterAutospacing="0"/>
        <w:jc w:val="both"/>
        <w:rPr>
          <w:rFonts w:ascii="宋体" w:hAnsi="宋体" w:cs="宋体" w:hint="eastAsia"/>
        </w:rPr>
      </w:pPr>
      <w:r>
        <w:rPr>
          <w:rFonts w:ascii="宋体" w:hAnsi="宋体" w:cs="宋体" w:hint="eastAsia"/>
        </w:rPr>
        <w:t xml:space="preserve">公章： </w:t>
      </w:r>
    </w:p>
    <w:p w14:paraId="282F07F5" w14:textId="77777777" w:rsidR="007C0485" w:rsidRDefault="00000000">
      <w:pPr>
        <w:pStyle w:val="af7"/>
        <w:spacing w:beforeAutospacing="0" w:afterAutospacing="0"/>
        <w:jc w:val="both"/>
        <w:rPr>
          <w:rFonts w:ascii="宋体" w:hAnsi="宋体" w:cs="宋体" w:hint="eastAsia"/>
          <w:b/>
          <w:bCs/>
        </w:rPr>
      </w:pPr>
      <w:r>
        <w:rPr>
          <w:rFonts w:ascii="宋体" w:hAnsi="宋体" w:cs="宋体" w:hint="eastAsia"/>
        </w:rPr>
        <w:t>日期：</w:t>
      </w:r>
    </w:p>
    <w:p w14:paraId="2F51049E" w14:textId="77777777" w:rsidR="007C0485" w:rsidRDefault="00000000">
      <w:pPr>
        <w:pStyle w:val="af7"/>
        <w:spacing w:beforeAutospacing="0" w:afterAutospacing="0" w:line="0" w:lineRule="atLeast"/>
        <w:jc w:val="both"/>
        <w:rPr>
          <w:rFonts w:ascii="宋体" w:hAnsi="宋体" w:cs="宋体" w:hint="eastAsia"/>
        </w:rPr>
      </w:pPr>
      <w:r>
        <w:rPr>
          <w:rFonts w:ascii="宋体" w:hAnsi="宋体" w:cs="宋体" w:hint="eastAsia"/>
          <w:b/>
          <w:bCs/>
        </w:rPr>
        <w:t>质疑函制作说明：</w:t>
      </w:r>
    </w:p>
    <w:p w14:paraId="522AE73B" w14:textId="77777777" w:rsidR="007C0485" w:rsidRDefault="00000000">
      <w:pPr>
        <w:pStyle w:val="af7"/>
        <w:widowControl/>
        <w:spacing w:beforeAutospacing="0" w:afterAutospacing="0" w:line="0" w:lineRule="atLeast"/>
        <w:ind w:firstLine="480"/>
        <w:rPr>
          <w:rFonts w:ascii="宋体" w:hAnsi="宋体" w:cs="宋体" w:hint="eastAsia"/>
        </w:rPr>
      </w:pPr>
      <w:r>
        <w:rPr>
          <w:rFonts w:ascii="宋体" w:hAnsi="宋体" w:cs="宋体" w:hint="eastAsia"/>
        </w:rPr>
        <w:t>1.供应商提出质疑时，应提交质疑函和必要的证明材料。</w:t>
      </w:r>
    </w:p>
    <w:p w14:paraId="52F5A75C" w14:textId="77777777" w:rsidR="007C0485" w:rsidRDefault="00000000">
      <w:pPr>
        <w:pStyle w:val="af7"/>
        <w:widowControl/>
        <w:spacing w:beforeAutospacing="0" w:afterAutospacing="0" w:line="0" w:lineRule="atLeast"/>
        <w:ind w:firstLine="480"/>
        <w:rPr>
          <w:rFonts w:ascii="宋体" w:hAnsi="宋体" w:cs="宋体" w:hint="eastAsia"/>
        </w:rPr>
      </w:pPr>
      <w:r>
        <w:rPr>
          <w:rFonts w:ascii="宋体" w:hAnsi="宋体" w:cs="宋体" w:hint="eastAsi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52267F6" w14:textId="77777777" w:rsidR="007C0485" w:rsidRDefault="00000000">
      <w:pPr>
        <w:pStyle w:val="af7"/>
        <w:widowControl/>
        <w:spacing w:beforeAutospacing="0" w:afterAutospacing="0" w:line="0" w:lineRule="atLeast"/>
        <w:ind w:firstLine="480"/>
        <w:rPr>
          <w:rFonts w:ascii="宋体" w:hAnsi="宋体" w:cs="宋体" w:hint="eastAsia"/>
        </w:rPr>
      </w:pPr>
      <w:r>
        <w:rPr>
          <w:rFonts w:ascii="宋体" w:hAnsi="宋体" w:cs="宋体" w:hint="eastAsia"/>
        </w:rPr>
        <w:t>3.质疑供应商若对项目的某一分包进行质疑，质疑函中应列明具体分包号。</w:t>
      </w:r>
    </w:p>
    <w:p w14:paraId="03FB25A8" w14:textId="77777777" w:rsidR="007C0485" w:rsidRDefault="00000000">
      <w:pPr>
        <w:pStyle w:val="af7"/>
        <w:widowControl/>
        <w:spacing w:beforeAutospacing="0" w:afterAutospacing="0" w:line="0" w:lineRule="atLeast"/>
        <w:ind w:firstLine="480"/>
        <w:rPr>
          <w:rFonts w:ascii="宋体" w:hAnsi="宋体" w:cs="宋体" w:hint="eastAsia"/>
        </w:rPr>
      </w:pPr>
      <w:r>
        <w:rPr>
          <w:rFonts w:ascii="宋体" w:hAnsi="宋体" w:cs="宋体" w:hint="eastAsia"/>
        </w:rPr>
        <w:t>4.质疑函的质疑事项应具体、明确，并有必要的事实依据和法律依据。</w:t>
      </w:r>
    </w:p>
    <w:p w14:paraId="54E056FA" w14:textId="77777777" w:rsidR="007C0485" w:rsidRDefault="00000000">
      <w:pPr>
        <w:pStyle w:val="af7"/>
        <w:widowControl/>
        <w:spacing w:beforeAutospacing="0" w:afterAutospacing="0" w:line="0" w:lineRule="atLeast"/>
        <w:ind w:firstLine="480"/>
        <w:rPr>
          <w:rFonts w:ascii="宋体" w:hAnsi="宋体" w:cs="宋体" w:hint="eastAsia"/>
        </w:rPr>
      </w:pPr>
      <w:r>
        <w:rPr>
          <w:rFonts w:ascii="宋体" w:hAnsi="宋体" w:cs="宋体" w:hint="eastAsia"/>
        </w:rPr>
        <w:t>5.质疑函的质疑请求应与质疑事项相关。</w:t>
      </w:r>
    </w:p>
    <w:p w14:paraId="3D759075" w14:textId="77777777" w:rsidR="007C0485" w:rsidRDefault="00000000">
      <w:pPr>
        <w:pStyle w:val="af7"/>
        <w:widowControl/>
        <w:spacing w:beforeAutospacing="0" w:afterAutospacing="0" w:line="0" w:lineRule="atLeast"/>
        <w:ind w:firstLine="480"/>
        <w:rPr>
          <w:rFonts w:ascii="宋体" w:hAnsi="宋体" w:cs="宋体" w:hint="eastAsia"/>
        </w:rPr>
      </w:pPr>
      <w:r>
        <w:rPr>
          <w:rFonts w:ascii="宋体" w:hAnsi="宋体" w:cs="宋体" w:hint="eastAsia"/>
        </w:rPr>
        <w:t>6.质疑供应商为自然人的，质疑函应由本人签字；质疑供应商为法人或者其他组织的，质疑函应由法定代表人、主要负责人，或者其授权代表签字或者盖章，并加盖公章。</w:t>
      </w:r>
      <w:bookmarkEnd w:id="162"/>
      <w:bookmarkEnd w:id="163"/>
      <w:bookmarkEnd w:id="164"/>
      <w:bookmarkEnd w:id="165"/>
      <w:bookmarkEnd w:id="166"/>
    </w:p>
    <w:p w14:paraId="6233B7F6" w14:textId="77777777" w:rsidR="007C0485" w:rsidRDefault="00000000">
      <w:pPr>
        <w:keepNext/>
        <w:keepLines/>
        <w:spacing w:before="260" w:after="260"/>
        <w:jc w:val="center"/>
        <w:outlineLvl w:val="0"/>
        <w:rPr>
          <w:rFonts w:ascii="宋体" w:hAnsi="宋体" w:cs="宋体" w:hint="eastAsia"/>
          <w:b/>
          <w:bCs/>
          <w:sz w:val="44"/>
          <w:szCs w:val="44"/>
        </w:rPr>
      </w:pPr>
      <w:bookmarkStart w:id="167" w:name="_Hlt16619350"/>
      <w:bookmarkStart w:id="168" w:name="_Toc16938590"/>
      <w:bookmarkStart w:id="169" w:name="_Toc20823346"/>
      <w:bookmarkStart w:id="170" w:name="_Toc120614244"/>
      <w:bookmarkStart w:id="171" w:name="_Toc462564139"/>
      <w:bookmarkStart w:id="172" w:name="_Toc479757211"/>
      <w:proofErr w:type="gramStart"/>
      <w:r>
        <w:rPr>
          <w:rFonts w:ascii="宋体" w:hAnsi="宋体" w:cs="宋体" w:hint="eastAsia"/>
          <w:b/>
          <w:bCs/>
          <w:sz w:val="44"/>
          <w:szCs w:val="44"/>
        </w:rPr>
        <w:lastRenderedPageBreak/>
        <w:t>第三章  合同文本</w:t>
      </w:r>
      <w:proofErr w:type="gramEnd"/>
    </w:p>
    <w:p w14:paraId="752541F0" w14:textId="77777777" w:rsidR="007C0485" w:rsidRDefault="00000000">
      <w:pPr>
        <w:keepNext/>
        <w:keepLines/>
        <w:spacing w:before="260" w:after="260"/>
        <w:jc w:val="center"/>
        <w:rPr>
          <w:rFonts w:ascii="宋体" w:hAnsi="宋体" w:cs="宋体" w:hint="eastAsia"/>
          <w:sz w:val="24"/>
          <w:szCs w:val="24"/>
        </w:rPr>
      </w:pPr>
      <w:r>
        <w:rPr>
          <w:rFonts w:ascii="宋体" w:hAnsi="宋体" w:cs="宋体" w:hint="eastAsia"/>
          <w:sz w:val="24"/>
          <w:szCs w:val="24"/>
        </w:rPr>
        <w:t>以下为中标后签定本项目合同的通用条款，中标人不得提出实质性的修改 </w:t>
      </w:r>
    </w:p>
    <w:p w14:paraId="315F91C5" w14:textId="77777777" w:rsidR="007C0485" w:rsidRDefault="00000000">
      <w:pPr>
        <w:spacing w:line="560" w:lineRule="exact"/>
        <w:jc w:val="center"/>
        <w:rPr>
          <w:rFonts w:ascii="宋体" w:hAnsi="宋体" w:cs="宋体" w:hint="eastAsia"/>
          <w:bCs/>
          <w:sz w:val="24"/>
        </w:rPr>
      </w:pPr>
      <w:r>
        <w:rPr>
          <w:rFonts w:ascii="宋体" w:hAnsi="宋体" w:cs="宋体" w:hint="eastAsia"/>
          <w:b/>
          <w:sz w:val="32"/>
          <w:szCs w:val="32"/>
        </w:rPr>
        <w:t>政府采购合同</w:t>
      </w:r>
    </w:p>
    <w:p w14:paraId="3A67F687" w14:textId="77777777" w:rsidR="007C0485" w:rsidRDefault="00000000">
      <w:pPr>
        <w:snapToGrid w:val="0"/>
        <w:spacing w:beforeLines="50" w:before="120" w:afterLines="50" w:after="120" w:line="480" w:lineRule="exact"/>
        <w:ind w:firstLineChars="200" w:firstLine="480"/>
        <w:jc w:val="left"/>
        <w:rPr>
          <w:rFonts w:ascii="宋体" w:hAnsi="宋体" w:cs="宋体" w:hint="eastAsia"/>
          <w:sz w:val="24"/>
          <w:szCs w:val="24"/>
        </w:rPr>
      </w:pPr>
      <w:r>
        <w:rPr>
          <w:rFonts w:ascii="宋体" w:hAnsi="宋体" w:cs="宋体" w:hint="eastAsia"/>
          <w:sz w:val="24"/>
          <w:szCs w:val="24"/>
        </w:rPr>
        <w:t>甲方：</w:t>
      </w:r>
    </w:p>
    <w:p w14:paraId="41696937" w14:textId="77777777" w:rsidR="007C0485" w:rsidRDefault="00000000">
      <w:pPr>
        <w:snapToGrid w:val="0"/>
        <w:spacing w:beforeLines="50" w:before="120" w:afterLines="50" w:after="120" w:line="480" w:lineRule="exact"/>
        <w:ind w:firstLineChars="200" w:firstLine="480"/>
        <w:jc w:val="left"/>
        <w:rPr>
          <w:rFonts w:ascii="宋体" w:hAnsi="宋体" w:cs="宋体" w:hint="eastAsia"/>
          <w:sz w:val="24"/>
          <w:szCs w:val="24"/>
        </w:rPr>
      </w:pPr>
      <w:r>
        <w:rPr>
          <w:rFonts w:ascii="宋体" w:hAnsi="宋体" w:cs="宋体" w:hint="eastAsia"/>
          <w:sz w:val="24"/>
          <w:szCs w:val="24"/>
        </w:rPr>
        <w:t>乙方：</w:t>
      </w:r>
    </w:p>
    <w:p w14:paraId="03F64A76" w14:textId="77777777" w:rsidR="007C0485" w:rsidRDefault="00000000">
      <w:pPr>
        <w:snapToGrid w:val="0"/>
        <w:spacing w:beforeLines="50" w:before="120" w:afterLines="50" w:after="120" w:line="480" w:lineRule="exact"/>
        <w:ind w:firstLineChars="200" w:firstLine="480"/>
        <w:jc w:val="left"/>
        <w:rPr>
          <w:rFonts w:ascii="宋体" w:hAnsi="宋体" w:cs="宋体" w:hint="eastAsia"/>
          <w:sz w:val="24"/>
          <w:szCs w:val="24"/>
        </w:rPr>
      </w:pPr>
      <w:r>
        <w:rPr>
          <w:rFonts w:ascii="宋体" w:hAnsi="宋体" w:cs="宋体" w:hint="eastAsia"/>
          <w:sz w:val="24"/>
          <w:szCs w:val="24"/>
        </w:rPr>
        <w:t>见证方：</w:t>
      </w:r>
    </w:p>
    <w:p w14:paraId="1A933E6D" w14:textId="77777777" w:rsidR="007C0485" w:rsidRDefault="00000000">
      <w:pPr>
        <w:snapToGrid w:val="0"/>
        <w:spacing w:beforeLines="50" w:before="120" w:afterLines="50" w:after="120" w:line="480" w:lineRule="exact"/>
        <w:ind w:firstLineChars="200" w:firstLine="480"/>
        <w:jc w:val="left"/>
        <w:rPr>
          <w:rFonts w:ascii="宋体" w:hAnsi="宋体" w:cs="宋体" w:hint="eastAsia"/>
          <w:sz w:val="24"/>
          <w:szCs w:val="24"/>
        </w:rPr>
      </w:pPr>
      <w:r>
        <w:rPr>
          <w:rFonts w:ascii="宋体" w:hAnsi="宋体" w:cs="宋体" w:hint="eastAsia"/>
          <w:sz w:val="24"/>
          <w:szCs w:val="24"/>
        </w:rPr>
        <w:t>甲、乙双方</w:t>
      </w:r>
      <w:proofErr w:type="gramStart"/>
      <w:r>
        <w:rPr>
          <w:rFonts w:ascii="宋体" w:hAnsi="宋体" w:cs="宋体" w:hint="eastAsia"/>
          <w:sz w:val="24"/>
          <w:szCs w:val="24"/>
        </w:rPr>
        <w:t>根据</w:t>
      </w:r>
      <w:r>
        <w:rPr>
          <w:rFonts w:ascii="宋体" w:hAnsi="宋体" w:cs="宋体" w:hint="eastAsia"/>
          <w:sz w:val="24"/>
          <w:szCs w:val="20"/>
          <w:u w:val="single"/>
        </w:rPr>
        <w:t xml:space="preserve">      </w:t>
      </w:r>
      <w:r>
        <w:rPr>
          <w:rFonts w:ascii="宋体" w:hAnsi="宋体" w:cs="宋体" w:hint="eastAsia"/>
          <w:sz w:val="24"/>
          <w:szCs w:val="20"/>
        </w:rPr>
        <w:t>年</w:t>
      </w:r>
      <w:r>
        <w:rPr>
          <w:rFonts w:ascii="宋体" w:hAnsi="宋体" w:cs="宋体" w:hint="eastAsia"/>
          <w:sz w:val="24"/>
          <w:szCs w:val="20"/>
          <w:u w:val="single"/>
        </w:rPr>
        <w:t xml:space="preserve">   </w:t>
      </w:r>
      <w:r>
        <w:rPr>
          <w:rFonts w:ascii="宋体" w:hAnsi="宋体" w:cs="宋体" w:hint="eastAsia"/>
          <w:sz w:val="24"/>
          <w:szCs w:val="20"/>
        </w:rPr>
        <w:t>月</w:t>
      </w:r>
      <w:r>
        <w:rPr>
          <w:rFonts w:ascii="宋体" w:hAnsi="宋体" w:cs="宋体" w:hint="eastAsia"/>
          <w:sz w:val="24"/>
          <w:szCs w:val="20"/>
          <w:u w:val="single"/>
        </w:rPr>
        <w:t xml:space="preserve">   </w:t>
      </w:r>
      <w:r>
        <w:rPr>
          <w:rFonts w:ascii="宋体" w:hAnsi="宋体" w:cs="宋体" w:hint="eastAsia"/>
          <w:sz w:val="24"/>
          <w:szCs w:val="20"/>
        </w:rPr>
        <w:t>日</w:t>
      </w:r>
      <w:proofErr w:type="gramEnd"/>
      <w:r>
        <w:rPr>
          <w:rFonts w:ascii="宋体" w:hAnsi="宋体" w:cs="宋体" w:hint="eastAsia"/>
          <w:sz w:val="24"/>
          <w:szCs w:val="24"/>
          <w:u w:val="single"/>
        </w:rPr>
        <w:t>【标段名称】</w:t>
      </w:r>
      <w:r>
        <w:rPr>
          <w:rFonts w:ascii="宋体" w:hAnsi="宋体" w:cs="宋体" w:hint="eastAsia"/>
          <w:sz w:val="24"/>
          <w:szCs w:val="24"/>
        </w:rPr>
        <w:t>项目（标段编号</w:t>
      </w:r>
      <w:proofErr w:type="gramStart"/>
      <w:r>
        <w:rPr>
          <w:rFonts w:ascii="宋体" w:hAnsi="宋体" w:cs="宋体" w:hint="eastAsia"/>
          <w:sz w:val="24"/>
          <w:szCs w:val="24"/>
        </w:rPr>
        <w:t>：</w:t>
      </w:r>
      <w:r>
        <w:rPr>
          <w:rFonts w:ascii="宋体" w:hAnsi="宋体" w:cs="宋体" w:hint="eastAsia"/>
          <w:sz w:val="24"/>
          <w:szCs w:val="24"/>
          <w:u w:val="single"/>
        </w:rPr>
        <w:t xml:space="preserve">         </w:t>
      </w:r>
      <w:r>
        <w:rPr>
          <w:rFonts w:ascii="宋体" w:hAnsi="宋体" w:cs="宋体" w:hint="eastAsia"/>
          <w:sz w:val="24"/>
          <w:szCs w:val="24"/>
        </w:rPr>
        <w:t>）</w:t>
      </w:r>
      <w:proofErr w:type="gramEnd"/>
      <w:r>
        <w:rPr>
          <w:rFonts w:ascii="宋体" w:hAnsi="宋体" w:cs="宋体" w:hint="eastAsia"/>
          <w:sz w:val="24"/>
          <w:szCs w:val="24"/>
        </w:rPr>
        <w:t>招标的结果，签订本合同。</w:t>
      </w:r>
    </w:p>
    <w:p w14:paraId="1DCE9FDC" w14:textId="77777777" w:rsidR="007C0485" w:rsidRDefault="00000000">
      <w:pPr>
        <w:snapToGrid w:val="0"/>
        <w:spacing w:beforeLines="50" w:before="120" w:afterLines="50" w:after="120" w:line="480" w:lineRule="exact"/>
        <w:ind w:firstLineChars="200" w:firstLine="482"/>
        <w:jc w:val="left"/>
        <w:rPr>
          <w:rFonts w:ascii="宋体" w:hAnsi="宋体" w:cs="宋体" w:hint="eastAsia"/>
          <w:b/>
          <w:sz w:val="24"/>
          <w:szCs w:val="24"/>
        </w:rPr>
      </w:pPr>
      <w:r>
        <w:rPr>
          <w:rFonts w:ascii="宋体" w:hAnsi="宋体" w:cs="宋体" w:hint="eastAsia"/>
          <w:b/>
          <w:sz w:val="24"/>
          <w:szCs w:val="24"/>
        </w:rPr>
        <w:t>一、采购标的</w:t>
      </w:r>
    </w:p>
    <w:p w14:paraId="1AD7809C" w14:textId="77777777" w:rsidR="007C0485" w:rsidRDefault="00000000">
      <w:pPr>
        <w:snapToGrid w:val="0"/>
        <w:spacing w:beforeLines="50" w:before="120" w:afterLines="50" w:after="120" w:line="480" w:lineRule="exact"/>
        <w:ind w:firstLineChars="200" w:firstLine="480"/>
        <w:jc w:val="left"/>
        <w:rPr>
          <w:rFonts w:ascii="宋体" w:hAnsi="宋体" w:cs="宋体" w:hint="eastAsia"/>
          <w:sz w:val="24"/>
          <w:szCs w:val="24"/>
          <w:u w:val="single"/>
        </w:rPr>
      </w:pPr>
      <w:proofErr w:type="gramStart"/>
      <w:r>
        <w:rPr>
          <w:rFonts w:ascii="宋体" w:hAnsi="宋体" w:cs="宋体" w:hint="eastAsia"/>
          <w:sz w:val="24"/>
          <w:szCs w:val="24"/>
        </w:rPr>
        <w:t xml:space="preserve">1.1 </w:t>
      </w:r>
      <w:r>
        <w:rPr>
          <w:rFonts w:ascii="宋体" w:hAnsi="宋体"/>
          <w:sz w:val="24"/>
          <w:szCs w:val="24"/>
        </w:rPr>
        <w:t>产品</w:t>
      </w:r>
      <w:proofErr w:type="gramEnd"/>
      <w:r>
        <w:rPr>
          <w:rFonts w:ascii="宋体" w:hAnsi="宋体"/>
          <w:sz w:val="24"/>
          <w:szCs w:val="24"/>
        </w:rPr>
        <w:t>/服务内容：</w:t>
      </w:r>
      <w:r>
        <w:rPr>
          <w:rFonts w:ascii="宋体" w:hAnsi="宋体" w:cs="宋体" w:hint="eastAsia"/>
          <w:sz w:val="24"/>
          <w:szCs w:val="24"/>
          <w:u w:val="single"/>
        </w:rPr>
        <w:t xml:space="preserve">     </w:t>
      </w:r>
      <w:proofErr w:type="gramStart"/>
      <w:r>
        <w:rPr>
          <w:rFonts w:ascii="宋体" w:hAnsi="宋体" w:cs="宋体" w:hint="eastAsia"/>
          <w:sz w:val="24"/>
          <w:szCs w:val="24"/>
          <w:u w:val="single"/>
        </w:rPr>
        <w:t xml:space="preserve"> </w:t>
      </w:r>
      <w:r>
        <w:rPr>
          <w:rFonts w:ascii="宋体" w:hAnsi="宋体" w:cs="宋体" w:hint="eastAsia"/>
          <w:sz w:val="24"/>
          <w:szCs w:val="24"/>
        </w:rPr>
        <w:t>。</w:t>
      </w:r>
      <w:proofErr w:type="gramEnd"/>
    </w:p>
    <w:p w14:paraId="586D914D" w14:textId="77777777" w:rsidR="007C0485" w:rsidRDefault="00000000">
      <w:pPr>
        <w:snapToGrid w:val="0"/>
        <w:spacing w:beforeLines="50" w:before="120" w:afterLines="50" w:after="120" w:line="480" w:lineRule="exact"/>
        <w:ind w:firstLineChars="200" w:firstLine="480"/>
        <w:jc w:val="left"/>
        <w:rPr>
          <w:rFonts w:ascii="宋体" w:hAnsi="宋体" w:cs="宋体" w:hint="eastAsia"/>
          <w:sz w:val="24"/>
          <w:szCs w:val="24"/>
        </w:rPr>
      </w:pPr>
      <w:proofErr w:type="gramStart"/>
      <w:r>
        <w:rPr>
          <w:rFonts w:ascii="宋体" w:hAnsi="宋体" w:cs="宋体" w:hint="eastAsia"/>
          <w:sz w:val="24"/>
          <w:szCs w:val="24"/>
        </w:rPr>
        <w:t xml:space="preserve">1.2 </w:t>
      </w:r>
      <w:r>
        <w:rPr>
          <w:rFonts w:ascii="宋体" w:hAnsi="宋体"/>
          <w:sz w:val="24"/>
          <w:szCs w:val="24"/>
        </w:rPr>
        <w:t>服务</w:t>
      </w:r>
      <w:proofErr w:type="gramEnd"/>
      <w:r>
        <w:rPr>
          <w:rFonts w:ascii="宋体" w:hAnsi="宋体"/>
          <w:sz w:val="24"/>
          <w:szCs w:val="24"/>
        </w:rPr>
        <w:t>期限：</w:t>
      </w:r>
      <w:proofErr w:type="gramStart"/>
      <w:r>
        <w:rPr>
          <w:rFonts w:ascii="宋体" w:hAnsi="宋体" w:hint="eastAsia"/>
          <w:sz w:val="24"/>
          <w:szCs w:val="24"/>
          <w:u w:val="single"/>
        </w:rPr>
        <w:t>一年</w:t>
      </w:r>
      <w:r>
        <w:rPr>
          <w:rFonts w:ascii="宋体" w:hAnsi="宋体"/>
          <w:sz w:val="24"/>
          <w:szCs w:val="24"/>
          <w:u w:val="single"/>
        </w:rPr>
        <w:t xml:space="preserve">  </w:t>
      </w:r>
      <w:r>
        <w:rPr>
          <w:rFonts w:ascii="宋体" w:hAnsi="宋体"/>
          <w:sz w:val="24"/>
          <w:szCs w:val="24"/>
        </w:rPr>
        <w:t>。</w:t>
      </w:r>
      <w:proofErr w:type="gramEnd"/>
    </w:p>
    <w:p w14:paraId="7E6C0C63" w14:textId="77777777" w:rsidR="007C0485" w:rsidRDefault="00000000">
      <w:pPr>
        <w:snapToGrid w:val="0"/>
        <w:spacing w:beforeLines="50" w:before="120" w:afterLines="50" w:after="120" w:line="480" w:lineRule="exact"/>
        <w:ind w:firstLineChars="200" w:firstLine="480"/>
        <w:jc w:val="left"/>
        <w:rPr>
          <w:rFonts w:ascii="宋体" w:hAnsi="宋体" w:cs="宋体" w:hint="eastAsia"/>
          <w:sz w:val="24"/>
          <w:szCs w:val="24"/>
          <w:u w:val="single"/>
        </w:rPr>
      </w:pPr>
      <w:proofErr w:type="gramStart"/>
      <w:r>
        <w:rPr>
          <w:rFonts w:ascii="宋体" w:hAnsi="宋体" w:cs="宋体" w:hint="eastAsia"/>
          <w:sz w:val="24"/>
          <w:szCs w:val="24"/>
        </w:rPr>
        <w:t>1.3 补充</w:t>
      </w:r>
      <w:proofErr w:type="gramEnd"/>
      <w:r>
        <w:rPr>
          <w:rFonts w:ascii="宋体" w:hAnsi="宋体" w:cs="宋体" w:hint="eastAsia"/>
          <w:sz w:val="24"/>
          <w:szCs w:val="24"/>
        </w:rPr>
        <w:t>条款：</w:t>
      </w:r>
      <w:r>
        <w:rPr>
          <w:rFonts w:ascii="宋体" w:hAnsi="宋体" w:cs="宋体" w:hint="eastAsia"/>
          <w:sz w:val="24"/>
          <w:szCs w:val="24"/>
          <w:u w:val="single"/>
        </w:rPr>
        <w:t xml:space="preserve">     </w:t>
      </w:r>
      <w:proofErr w:type="gramStart"/>
      <w:r>
        <w:rPr>
          <w:rFonts w:ascii="宋体" w:hAnsi="宋体" w:cs="宋体" w:hint="eastAsia"/>
          <w:sz w:val="24"/>
          <w:szCs w:val="24"/>
          <w:u w:val="single"/>
        </w:rPr>
        <w:t xml:space="preserve"> </w:t>
      </w:r>
      <w:r>
        <w:rPr>
          <w:rFonts w:ascii="宋体" w:hAnsi="宋体" w:cs="宋体" w:hint="eastAsia"/>
          <w:sz w:val="24"/>
          <w:szCs w:val="24"/>
        </w:rPr>
        <w:t>。</w:t>
      </w:r>
      <w:proofErr w:type="gramEnd"/>
    </w:p>
    <w:p w14:paraId="122434DE" w14:textId="77777777" w:rsidR="007C0485" w:rsidRDefault="00000000">
      <w:pPr>
        <w:snapToGrid w:val="0"/>
        <w:spacing w:beforeLines="50" w:before="120" w:afterLines="50" w:after="120" w:line="480" w:lineRule="exact"/>
        <w:ind w:firstLineChars="200" w:firstLine="482"/>
        <w:jc w:val="left"/>
        <w:rPr>
          <w:rFonts w:ascii="宋体" w:hAnsi="宋体" w:cs="宋体" w:hint="eastAsia"/>
          <w:b/>
          <w:sz w:val="24"/>
          <w:szCs w:val="24"/>
        </w:rPr>
      </w:pPr>
      <w:r>
        <w:rPr>
          <w:rFonts w:ascii="宋体" w:hAnsi="宋体" w:cs="宋体" w:hint="eastAsia"/>
          <w:b/>
          <w:sz w:val="24"/>
          <w:szCs w:val="24"/>
        </w:rPr>
        <w:t>二、合同金额</w:t>
      </w:r>
    </w:p>
    <w:p w14:paraId="120CE8B7" w14:textId="77777777" w:rsidR="007C0485" w:rsidRDefault="00000000">
      <w:pPr>
        <w:spacing w:line="560" w:lineRule="exact"/>
        <w:ind w:firstLine="480"/>
        <w:jc w:val="left"/>
        <w:rPr>
          <w:rFonts w:ascii="宋体" w:hAnsi="宋体" w:hint="eastAsia"/>
          <w:sz w:val="24"/>
          <w:szCs w:val="24"/>
        </w:rPr>
      </w:pPr>
      <w:proofErr w:type="gramStart"/>
      <w:r>
        <w:rPr>
          <w:rFonts w:ascii="宋体" w:hAnsi="宋体" w:cs="宋体" w:hint="eastAsia"/>
          <w:sz w:val="24"/>
          <w:szCs w:val="24"/>
        </w:rPr>
        <w:t>2.1 本</w:t>
      </w:r>
      <w:proofErr w:type="gramEnd"/>
      <w:r>
        <w:rPr>
          <w:rFonts w:ascii="宋体" w:hAnsi="宋体" w:cs="宋体" w:hint="eastAsia"/>
          <w:sz w:val="24"/>
          <w:szCs w:val="24"/>
        </w:rPr>
        <w:t>合同</w:t>
      </w:r>
      <w:r>
        <w:rPr>
          <w:rFonts w:ascii="宋体" w:hAnsi="宋体" w:hint="eastAsia"/>
          <w:sz w:val="24"/>
          <w:szCs w:val="24"/>
        </w:rPr>
        <w:t>报价下浮率</w:t>
      </w:r>
      <w:r>
        <w:rPr>
          <w:rFonts w:ascii="宋体" w:hAnsi="宋体"/>
          <w:sz w:val="24"/>
          <w:szCs w:val="24"/>
        </w:rPr>
        <w:t>为（__________）</w:t>
      </w:r>
      <w:r>
        <w:rPr>
          <w:rFonts w:ascii="宋体" w:hAnsi="宋体" w:hint="eastAsia"/>
          <w:sz w:val="24"/>
          <w:szCs w:val="24"/>
        </w:rPr>
        <w:t>%</w:t>
      </w:r>
      <w:r>
        <w:rPr>
          <w:rFonts w:ascii="宋体" w:hAnsi="宋体"/>
          <w:sz w:val="24"/>
          <w:szCs w:val="24"/>
        </w:rPr>
        <w:t>。</w:t>
      </w:r>
    </w:p>
    <w:p w14:paraId="14487393" w14:textId="77777777" w:rsidR="007C0485" w:rsidRDefault="00000000">
      <w:pPr>
        <w:snapToGrid w:val="0"/>
        <w:spacing w:beforeLines="50" w:before="120" w:afterLines="50" w:after="120" w:line="480" w:lineRule="exact"/>
        <w:ind w:firstLineChars="200" w:firstLine="480"/>
        <w:jc w:val="left"/>
        <w:rPr>
          <w:rFonts w:ascii="宋体" w:hAnsi="宋体" w:cs="宋体" w:hint="eastAsia"/>
          <w:sz w:val="24"/>
          <w:szCs w:val="24"/>
        </w:rPr>
      </w:pPr>
      <w:r>
        <w:rPr>
          <w:rFonts w:ascii="宋体" w:hAnsi="宋体"/>
          <w:sz w:val="24"/>
          <w:szCs w:val="24"/>
        </w:rPr>
        <w:t>本合同价款包含所有乙方提供合同约定产品和服务的报酬及乙方提供合同中产品和服务所支出的必要费用，甲方在上述合同价款之外不再向乙方支付其他任何费用</w:t>
      </w:r>
      <w:r>
        <w:rPr>
          <w:rFonts w:ascii="宋体" w:hAnsi="宋体" w:cs="宋体" w:hint="eastAsia"/>
          <w:sz w:val="24"/>
          <w:szCs w:val="24"/>
        </w:rPr>
        <w:t>。</w:t>
      </w:r>
    </w:p>
    <w:p w14:paraId="3A867FA2" w14:textId="77777777" w:rsidR="007C0485" w:rsidRDefault="00000000">
      <w:pPr>
        <w:spacing w:line="560" w:lineRule="exact"/>
        <w:ind w:firstLine="482"/>
        <w:jc w:val="left"/>
        <w:rPr>
          <w:rFonts w:ascii="宋体" w:hAnsi="宋体" w:hint="eastAsia"/>
          <w:b/>
          <w:sz w:val="24"/>
          <w:szCs w:val="24"/>
        </w:rPr>
      </w:pPr>
      <w:r>
        <w:rPr>
          <w:rFonts w:ascii="宋体" w:hAnsi="宋体"/>
          <w:b/>
          <w:sz w:val="24"/>
          <w:szCs w:val="24"/>
        </w:rPr>
        <w:t>三、</w:t>
      </w:r>
      <w:r>
        <w:rPr>
          <w:rFonts w:ascii="宋体" w:hAnsi="宋体" w:hint="eastAsia"/>
          <w:b/>
          <w:sz w:val="24"/>
          <w:szCs w:val="24"/>
        </w:rPr>
        <w:t>供货品种</w:t>
      </w:r>
    </w:p>
    <w:p w14:paraId="54DB2A4A"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采购货物品种</w:t>
      </w:r>
      <w:proofErr w:type="gramStart"/>
      <w:r>
        <w:rPr>
          <w:rFonts w:ascii="宋体" w:hAnsi="宋体" w:hint="eastAsia"/>
          <w:sz w:val="24"/>
          <w:szCs w:val="24"/>
        </w:rPr>
        <w:t xml:space="preserve">： </w:t>
      </w:r>
      <w:r>
        <w:rPr>
          <w:rFonts w:ascii="宋体" w:hAnsi="宋体" w:hint="eastAsia"/>
          <w:sz w:val="24"/>
          <w:szCs w:val="24"/>
          <w:u w:val="single"/>
        </w:rPr>
        <w:t xml:space="preserve">        </w:t>
      </w:r>
      <w:r>
        <w:rPr>
          <w:rFonts w:ascii="宋体" w:hAnsi="宋体" w:hint="eastAsia"/>
          <w:sz w:val="24"/>
          <w:szCs w:val="24"/>
        </w:rPr>
        <w:t>等</w:t>
      </w:r>
      <w:proofErr w:type="gramEnd"/>
      <w:r>
        <w:rPr>
          <w:rFonts w:ascii="宋体" w:hAnsi="宋体" w:hint="eastAsia"/>
          <w:sz w:val="24"/>
          <w:szCs w:val="24"/>
        </w:rPr>
        <w:t>。</w:t>
      </w:r>
    </w:p>
    <w:p w14:paraId="76F23AD0" w14:textId="77777777" w:rsidR="007C0485" w:rsidRDefault="00000000">
      <w:pPr>
        <w:spacing w:line="560" w:lineRule="exact"/>
        <w:ind w:firstLine="482"/>
        <w:jc w:val="left"/>
        <w:rPr>
          <w:rFonts w:ascii="宋体" w:hAnsi="宋体" w:hint="eastAsia"/>
          <w:b/>
          <w:sz w:val="24"/>
          <w:szCs w:val="24"/>
        </w:rPr>
      </w:pPr>
      <w:r>
        <w:rPr>
          <w:rFonts w:ascii="宋体" w:hAnsi="宋体" w:hint="eastAsia"/>
          <w:b/>
          <w:sz w:val="24"/>
          <w:szCs w:val="24"/>
        </w:rPr>
        <w:t>四、运输要求</w:t>
      </w:r>
    </w:p>
    <w:p w14:paraId="45C726E9"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乙方需根据各类食材运输条件选择符合国家及行业要求的合适运输车辆，运输用的车辆、工具、铺垫物、防雨设施必须清洁、干燥，车厢消毒，运输中严禁日晒雨淋。不得与有毒、有异味、有害的物品混装、混运。否则，甲方有权拒绝收货，乙方需在两小时内予以更换调整，并承担因延误造成的一切损失及相应违约责任。</w:t>
      </w:r>
    </w:p>
    <w:p w14:paraId="042CA179" w14:textId="77777777" w:rsidR="007C0485" w:rsidRDefault="007C0485">
      <w:pPr>
        <w:spacing w:after="120"/>
        <w:rPr>
          <w:rFonts w:ascii="Times New Roman" w:hAnsi="Times New Roman"/>
          <w:szCs w:val="24"/>
        </w:rPr>
      </w:pPr>
    </w:p>
    <w:p w14:paraId="3F3B56DB" w14:textId="77777777" w:rsidR="007C0485" w:rsidRDefault="00000000">
      <w:pPr>
        <w:spacing w:line="560" w:lineRule="exact"/>
        <w:ind w:firstLine="482"/>
        <w:jc w:val="left"/>
        <w:rPr>
          <w:rFonts w:ascii="宋体" w:hAnsi="宋体" w:hint="eastAsia"/>
          <w:b/>
          <w:sz w:val="24"/>
          <w:szCs w:val="24"/>
        </w:rPr>
      </w:pPr>
      <w:r>
        <w:rPr>
          <w:rFonts w:ascii="宋体" w:hAnsi="宋体" w:hint="eastAsia"/>
          <w:b/>
          <w:sz w:val="24"/>
          <w:szCs w:val="24"/>
        </w:rPr>
        <w:lastRenderedPageBreak/>
        <w:t>五、订购与配送</w:t>
      </w:r>
    </w:p>
    <w:p w14:paraId="627FD65D"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1、应急保障。乙方负责建立食材储备和轮换，并制定相应的储备轮换机制。应急保障时，甲方可采用电话联系或电子文件等形式向乙方下达食材订购计划，乙方需指定具体对接人员，并明确配送时限，乙方必须具备1小时内配送服务响应能力。</w:t>
      </w:r>
    </w:p>
    <w:p w14:paraId="5D4FA093"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2、专项保障。甲方向乙方下达食材订购计划，并明确配送时限，乙方必须指定具体对接人员以做到全天候配送服务响应，并及时向甲方反馈食材筹措及配送情况。</w:t>
      </w:r>
    </w:p>
    <w:p w14:paraId="52D00BBB"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3、乙方应指定专人或专门机构负责受理甲方食材订购、计划调整、退货更换、储备轮换等事宜，保持全天候通信畅通，计划顺畅，处置及时，收到甲方食材需求配送计划后应及时予以确认。</w:t>
      </w:r>
    </w:p>
    <w:p w14:paraId="125EE718"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4、乙方应严格按订购计划明确的食材类别、数量、规格、包装、配送时间和地点进行供货，对配送供应的食材应进行准确分类、包装、标识，并按照约定时间和甲方指定的各配送地点完成食材配送。</w:t>
      </w:r>
    </w:p>
    <w:p w14:paraId="5DD4353F"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5、乙方应定期参加周例会，总结和通报食材配送服务情况以及协商问题，对甲方指出的问题及时予以修正调整。</w:t>
      </w:r>
    </w:p>
    <w:p w14:paraId="310B8E33"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6、因政策原因或甲方实际原因而造成的就餐人员减少，结算金额以实际为准。乙方应充分考虑甲方单位工作特殊性。</w:t>
      </w:r>
    </w:p>
    <w:p w14:paraId="235B0BFA"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7、乙方对疫情、自然灾害等情况下造成无法及时送达的情况下，应事先考虑替代方案，确保甲方供应不中断。</w:t>
      </w:r>
    </w:p>
    <w:p w14:paraId="76E73A4D"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如乙方在上述订购与配送过程中出现违约，需按当次送货金额的10%承担违约责任，不能及时改正调整的，一年内发生三次（含三次）此类情形的甲方有权解除合同。</w:t>
      </w:r>
    </w:p>
    <w:p w14:paraId="1FB49CED" w14:textId="77777777" w:rsidR="007C0485" w:rsidRDefault="00000000">
      <w:pPr>
        <w:spacing w:line="480" w:lineRule="exact"/>
        <w:ind w:firstLine="482"/>
        <w:rPr>
          <w:rFonts w:ascii="宋体" w:hAnsi="宋体" w:cs="宋体" w:hint="eastAsia"/>
          <w:bCs/>
          <w:szCs w:val="21"/>
        </w:rPr>
      </w:pPr>
      <w:r>
        <w:rPr>
          <w:rFonts w:ascii="宋体" w:hAnsi="宋体" w:hint="eastAsia"/>
          <w:b/>
          <w:sz w:val="24"/>
          <w:szCs w:val="24"/>
        </w:rPr>
        <w:t>六、质量标准与验收</w:t>
      </w:r>
    </w:p>
    <w:p w14:paraId="6EF4FACC"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1、所供食材均须符合《国家食品卫生标准》、《食品卫生法》和《动物检疫法》等相关规定，保证卫生安全，须无毒、无害、无腐烂，具有较好的色、香、味等感官性状。蔬菜水果类应为无公害蔬菜水果且以绿色食品为主，保持较好的色泽和新鲜度，不得有黄叶、腐烂、泥沙等现象；冷冻类及干货应在保质期范围内（商品余下失效期不得少于整个保质期三分之</w:t>
      </w:r>
      <w:r>
        <w:rPr>
          <w:rFonts w:ascii="宋体" w:hAnsi="宋体" w:hint="eastAsia"/>
          <w:sz w:val="24"/>
          <w:szCs w:val="24"/>
        </w:rPr>
        <w:lastRenderedPageBreak/>
        <w:t>一时间，下同），并保持较好的外观和等级；鲜肉类全部来源于国家认可的正规肉厂，并经政府相关部门检验合格，配送单位须提供每天的检验检疫证明材料；水产品必须新鲜，河鲜产品必须鲜活；粮油、调味品等由正规厂家出品，相关证件齐全；禽蛋类须是无公害禽蛋，并提供相关证明；干、杂货类须是正规厂家并具有合格证书且无任何有害添加剂的优质产品。配送的所有产品均需具有追踪溯源体系，并可追踪溯源。严禁配送假冒、变质、过期的产品，不得弄虚作假或以次充好，对于不符合质量的品种甲方有权要求退货或换货。因供应的货物质量达不到国家有关食品安全标准而造成食物中毒或其他后果，经公安机关或卫生防疫部门鉴定属于乙方责任的，其产生的一切法律和经济责任全部由乙方承担，同时乙方需向甲方支付不少于合同总金额</w:t>
      </w:r>
      <w:proofErr w:type="gramStart"/>
      <w:r>
        <w:rPr>
          <w:rFonts w:ascii="宋体" w:hAnsi="宋体" w:hint="eastAsia"/>
          <w:sz w:val="24"/>
          <w:szCs w:val="24"/>
        </w:rPr>
        <w:t>10% 的</w:t>
      </w:r>
      <w:proofErr w:type="gramEnd"/>
      <w:r>
        <w:rPr>
          <w:rFonts w:ascii="宋体" w:hAnsi="宋体" w:hint="eastAsia"/>
          <w:sz w:val="24"/>
          <w:szCs w:val="24"/>
        </w:rPr>
        <w:t>违约金，并赔偿甲方因此遭受的全部损失（包括但不限于医疗费用、赔偿费用、名誉损失等）。</w:t>
      </w:r>
    </w:p>
    <w:p w14:paraId="474667FC"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 xml:space="preserve"> 2、乙方应保证所供货物品种和数量、重量的准确性，甲方和乙方分别确定专人负责验收和送货，以甲方（指定1-2人）的验货数量为准，乙方每次随货附一式二份的送货清单，由甲方验货后签字确认，作为验收和资金结算凭证。对于出现质量、数量不符合要求等现象，甲方有权拒收并要求乙方进行调换或补充，由此产生的费用由乙方承担。</w:t>
      </w:r>
    </w:p>
    <w:p w14:paraId="730FFC65"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3、甲方伙食单位、乙方供应商必须严把食材质量关，乙方必须建立食材留样制度，每日对蔬菜类、肉类、水产品、冻品等食材进行留样，每种品名留样时间不少于48小时，在冷链条件下存放，做好登记。甲方将对乙方食材留样情况进行抽查，乙方应当无条件配合甲方的抽查，乙方未按要求落实食材留样制度，由此产生的一切损失和后果由乙方承担。</w:t>
      </w:r>
    </w:p>
    <w:p w14:paraId="4752A454" w14:textId="77777777" w:rsidR="007C0485" w:rsidRDefault="00000000">
      <w:pPr>
        <w:spacing w:line="480" w:lineRule="exact"/>
        <w:ind w:firstLine="482"/>
        <w:rPr>
          <w:rFonts w:ascii="宋体" w:hAnsi="宋体" w:hint="eastAsia"/>
          <w:b/>
          <w:sz w:val="24"/>
          <w:szCs w:val="24"/>
        </w:rPr>
      </w:pPr>
      <w:r>
        <w:rPr>
          <w:rFonts w:ascii="宋体" w:hAnsi="宋体" w:hint="eastAsia"/>
          <w:b/>
          <w:sz w:val="24"/>
          <w:szCs w:val="24"/>
        </w:rPr>
        <w:t>七、付款方式：</w:t>
      </w:r>
    </w:p>
    <w:p w14:paraId="48770B3F" w14:textId="77777777" w:rsidR="007C0485" w:rsidRDefault="00000000">
      <w:pPr>
        <w:widowControl/>
        <w:spacing w:line="560" w:lineRule="exact"/>
        <w:ind w:firstLine="480"/>
        <w:jc w:val="left"/>
        <w:rPr>
          <w:rFonts w:ascii="宋体" w:hAnsi="宋体" w:hint="eastAsia"/>
          <w:b/>
          <w:bCs/>
          <w:sz w:val="24"/>
          <w:szCs w:val="24"/>
          <w:lang w:val="zh-CN" w:bidi="zh-CN"/>
        </w:rPr>
      </w:pPr>
      <w:r>
        <w:rPr>
          <w:rFonts w:ascii="宋体" w:hAnsi="宋体" w:hint="eastAsia"/>
          <w:b/>
          <w:bCs/>
          <w:sz w:val="24"/>
          <w:szCs w:val="24"/>
          <w:lang w:bidi="zh-CN"/>
        </w:rPr>
        <w:t>费用</w:t>
      </w:r>
      <w:r>
        <w:rPr>
          <w:rFonts w:ascii="宋体" w:hAnsi="宋体"/>
          <w:b/>
          <w:bCs/>
          <w:sz w:val="24"/>
          <w:szCs w:val="24"/>
          <w:lang w:val="zh-CN" w:bidi="zh-CN"/>
        </w:rPr>
        <w:t>按月</w:t>
      </w:r>
      <w:r>
        <w:rPr>
          <w:rFonts w:ascii="宋体" w:hAnsi="宋体" w:hint="eastAsia"/>
          <w:b/>
          <w:bCs/>
          <w:sz w:val="24"/>
          <w:szCs w:val="24"/>
          <w:lang w:bidi="zh-CN"/>
        </w:rPr>
        <w:t>据实</w:t>
      </w:r>
      <w:r>
        <w:rPr>
          <w:rFonts w:ascii="宋体" w:hAnsi="宋体"/>
          <w:b/>
          <w:bCs/>
          <w:sz w:val="24"/>
          <w:szCs w:val="24"/>
          <w:lang w:val="zh-CN" w:bidi="zh-CN"/>
        </w:rPr>
        <w:t>结算，甲方于每月乙方开具符合法律规定的发票后，支付上月货款</w:t>
      </w:r>
      <w:r>
        <w:rPr>
          <w:rFonts w:ascii="宋体" w:hAnsi="宋体"/>
          <w:b/>
          <w:bCs/>
          <w:sz w:val="24"/>
          <w:szCs w:val="24"/>
          <w:lang w:bidi="zh-CN"/>
        </w:rPr>
        <w:t>（含送货上门的配送费）</w:t>
      </w:r>
      <w:r>
        <w:rPr>
          <w:rFonts w:ascii="宋体" w:hAnsi="宋体"/>
          <w:b/>
          <w:bCs/>
          <w:sz w:val="24"/>
          <w:szCs w:val="24"/>
          <w:lang w:val="zh-CN" w:bidi="zh-CN"/>
        </w:rPr>
        <w:t>。最终结算金额不超过预算的按实际金额支付，超过预算的按预算金额支付</w:t>
      </w:r>
      <w:r>
        <w:rPr>
          <w:rFonts w:ascii="宋体" w:hAnsi="宋体" w:hint="eastAsia"/>
          <w:b/>
          <w:bCs/>
          <w:sz w:val="24"/>
          <w:szCs w:val="24"/>
          <w:lang w:val="zh-CN" w:bidi="zh-CN"/>
        </w:rPr>
        <w:t>。</w:t>
      </w:r>
    </w:p>
    <w:p w14:paraId="19F75CD6" w14:textId="77777777" w:rsidR="007C0485" w:rsidRDefault="00000000">
      <w:pPr>
        <w:spacing w:line="560" w:lineRule="exact"/>
        <w:ind w:firstLine="480"/>
        <w:jc w:val="left"/>
        <w:rPr>
          <w:rFonts w:ascii="宋体" w:hAnsi="宋体" w:hint="eastAsia"/>
          <w:b/>
          <w:bCs/>
          <w:sz w:val="24"/>
          <w:szCs w:val="24"/>
        </w:rPr>
      </w:pPr>
      <w:r>
        <w:rPr>
          <w:rFonts w:ascii="宋体" w:hAnsi="宋体" w:hint="eastAsia"/>
          <w:b/>
          <w:bCs/>
          <w:sz w:val="24"/>
          <w:szCs w:val="24"/>
          <w:lang w:val="zh-CN" w:bidi="zh-CN"/>
        </w:rPr>
        <w:t>货款支付方式为转账，乙方需先提供上月货物采购发票，乙方应在收到甲方支付的费用之前向甲方开具正式发票，如乙方未按照约定提供符合要求的发票或提供的发票不符合税务部门的相关规定，甲方有权拒绝付款，由此造成的延期付款责任由乙方自行承担且乙方不得</w:t>
      </w:r>
      <w:r>
        <w:rPr>
          <w:rFonts w:ascii="宋体" w:hAnsi="宋体" w:hint="eastAsia"/>
          <w:b/>
          <w:bCs/>
          <w:sz w:val="24"/>
          <w:szCs w:val="24"/>
          <w:lang w:val="zh-CN" w:bidi="zh-CN"/>
        </w:rPr>
        <w:lastRenderedPageBreak/>
        <w:t>以甲方未付款为由拒绝履行合同约定的义务。</w:t>
      </w:r>
    </w:p>
    <w:p w14:paraId="41B13544" w14:textId="77777777" w:rsidR="007C0485" w:rsidRDefault="00000000">
      <w:pPr>
        <w:spacing w:line="480" w:lineRule="exact"/>
        <w:ind w:firstLine="482"/>
        <w:rPr>
          <w:rFonts w:ascii="宋体" w:hAnsi="宋体" w:hint="eastAsia"/>
          <w:b/>
          <w:sz w:val="24"/>
          <w:szCs w:val="24"/>
        </w:rPr>
      </w:pPr>
      <w:r>
        <w:rPr>
          <w:rFonts w:ascii="宋体" w:hAnsi="宋体" w:hint="eastAsia"/>
          <w:b/>
          <w:sz w:val="24"/>
          <w:szCs w:val="24"/>
        </w:rPr>
        <w:t>八、结算价格：</w:t>
      </w:r>
    </w:p>
    <w:p w14:paraId="46553C08" w14:textId="77777777" w:rsidR="007C0485" w:rsidRDefault="00000000">
      <w:pPr>
        <w:spacing w:line="560" w:lineRule="exact"/>
        <w:ind w:firstLine="480"/>
        <w:jc w:val="left"/>
        <w:rPr>
          <w:rFonts w:ascii="宋体" w:hAnsi="宋体" w:hint="eastAsia"/>
          <w:sz w:val="24"/>
          <w:szCs w:val="24"/>
          <w:lang w:val="zh-CN"/>
        </w:rPr>
      </w:pPr>
      <w:r>
        <w:rPr>
          <w:rFonts w:ascii="宋体" w:hAnsi="宋体" w:hint="eastAsia"/>
          <w:sz w:val="24"/>
          <w:szCs w:val="24"/>
        </w:rPr>
        <w:t>1、</w:t>
      </w:r>
      <w:r>
        <w:rPr>
          <w:rFonts w:ascii="宋体" w:hAnsi="宋体"/>
          <w:sz w:val="24"/>
          <w:szCs w:val="24"/>
        </w:rPr>
        <w:t>年供货数量、单价金额：采购人的采购任务根据实际情况，是个动态值，实际发生采购数量、金额以成交为准；</w:t>
      </w:r>
      <w:r>
        <w:rPr>
          <w:rFonts w:ascii="宋体" w:hAnsi="宋体"/>
          <w:b/>
          <w:bCs/>
          <w:sz w:val="24"/>
          <w:szCs w:val="24"/>
          <w:lang w:val="zh-CN"/>
        </w:rPr>
        <w:t>投标人价格=</w:t>
      </w:r>
      <w:r>
        <w:rPr>
          <w:rFonts w:ascii="宋体" w:hAnsi="宋体"/>
          <w:b/>
          <w:bCs/>
          <w:sz w:val="24"/>
          <w:szCs w:val="24"/>
        </w:rPr>
        <w:t>连云</w:t>
      </w:r>
      <w:r>
        <w:rPr>
          <w:rFonts w:ascii="宋体" w:hAnsi="宋体" w:hint="eastAsia"/>
          <w:b/>
          <w:bCs/>
          <w:sz w:val="24"/>
          <w:szCs w:val="24"/>
        </w:rPr>
        <w:t>港市</w:t>
      </w:r>
      <w:r>
        <w:rPr>
          <w:rFonts w:ascii="宋体" w:hAnsi="宋体"/>
          <w:b/>
          <w:bCs/>
          <w:sz w:val="24"/>
          <w:szCs w:val="24"/>
        </w:rPr>
        <w:t>发展和改革委员会在其官网上定期公布的民生价格（就近配送市场</w:t>
      </w:r>
      <w:r>
        <w:rPr>
          <w:rFonts w:ascii="宋体" w:hAnsi="宋体" w:hint="eastAsia"/>
          <w:b/>
          <w:bCs/>
          <w:sz w:val="24"/>
          <w:szCs w:val="24"/>
        </w:rPr>
        <w:t>极美苑、海宁路综合市场、苍梧生</w:t>
      </w:r>
      <w:r>
        <w:rPr>
          <w:rFonts w:ascii="宋体" w:hAnsi="宋体"/>
          <w:b/>
          <w:bCs/>
          <w:sz w:val="24"/>
          <w:szCs w:val="24"/>
        </w:rPr>
        <w:t>活广场</w:t>
      </w:r>
      <w:r>
        <w:rPr>
          <w:rFonts w:ascii="宋体" w:hAnsi="宋体" w:hint="eastAsia"/>
          <w:b/>
          <w:bCs/>
          <w:sz w:val="24"/>
          <w:szCs w:val="24"/>
        </w:rPr>
        <w:t>、九龙</w:t>
      </w:r>
      <w:r>
        <w:rPr>
          <w:rFonts w:ascii="宋体" w:hAnsi="宋体"/>
          <w:b/>
          <w:bCs/>
          <w:sz w:val="24"/>
          <w:szCs w:val="24"/>
        </w:rPr>
        <w:t>市场平均价）</w:t>
      </w:r>
      <w:r>
        <w:rPr>
          <w:rFonts w:ascii="宋体" w:hAnsi="宋体"/>
          <w:b/>
          <w:bCs/>
          <w:sz w:val="24"/>
          <w:szCs w:val="24"/>
          <w:lang w:val="zh-CN"/>
        </w:rPr>
        <w:t>*（1-下浮率）</w:t>
      </w:r>
      <w:r>
        <w:rPr>
          <w:rFonts w:ascii="宋体" w:hAnsi="宋体"/>
          <w:sz w:val="24"/>
          <w:szCs w:val="24"/>
        </w:rPr>
        <w:t>，作为供货价（包含货物采购、运输、搬运、税金等全部费用）。连云</w:t>
      </w:r>
      <w:r>
        <w:rPr>
          <w:rFonts w:ascii="宋体" w:hAnsi="宋体" w:hint="eastAsia"/>
          <w:sz w:val="24"/>
          <w:szCs w:val="24"/>
        </w:rPr>
        <w:t>港市</w:t>
      </w:r>
      <w:r>
        <w:rPr>
          <w:rFonts w:ascii="宋体" w:hAnsi="宋体"/>
          <w:sz w:val="24"/>
          <w:szCs w:val="24"/>
        </w:rPr>
        <w:t>发展和改革委员会在其官网上定期公布的民生价格中没有的菜品可以参照</w:t>
      </w:r>
      <w:r>
        <w:rPr>
          <w:rFonts w:ascii="宋体" w:hAnsi="宋体"/>
          <w:b/>
          <w:bCs/>
          <w:sz w:val="24"/>
          <w:szCs w:val="24"/>
        </w:rPr>
        <w:t>家得福</w:t>
      </w:r>
      <w:r>
        <w:rPr>
          <w:rFonts w:ascii="宋体" w:hAnsi="宋体"/>
          <w:sz w:val="24"/>
          <w:szCs w:val="24"/>
        </w:rPr>
        <w:t>价格作为当月供货价格。不在超市在售的商品、产品，价格由供应商及采购人进行市场询价后取中间价作为当月基准价格或协商后定基准价格</w:t>
      </w:r>
      <w:r>
        <w:rPr>
          <w:rFonts w:ascii="宋体" w:hAnsi="宋体" w:hint="eastAsia"/>
          <w:sz w:val="24"/>
          <w:szCs w:val="24"/>
        </w:rPr>
        <w:t>。</w:t>
      </w:r>
    </w:p>
    <w:p w14:paraId="4EECDFF0" w14:textId="77777777" w:rsidR="007C0485" w:rsidRDefault="00000000">
      <w:pPr>
        <w:spacing w:line="480" w:lineRule="exact"/>
        <w:ind w:firstLine="482"/>
        <w:rPr>
          <w:rFonts w:ascii="宋体" w:hAnsi="宋体" w:hint="eastAsia"/>
          <w:b/>
          <w:sz w:val="24"/>
          <w:szCs w:val="24"/>
        </w:rPr>
      </w:pPr>
      <w:r>
        <w:rPr>
          <w:rFonts w:ascii="宋体" w:hAnsi="宋体" w:hint="eastAsia"/>
          <w:b/>
          <w:sz w:val="24"/>
          <w:szCs w:val="24"/>
        </w:rPr>
        <w:t>九、违约责任：</w:t>
      </w:r>
    </w:p>
    <w:p w14:paraId="7057DCA4"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1、乙方无正当理由不能按约定时间保障供应的，或者未能按约定的品种、数量和加工、包装要求供货的，对甲方饮食供应保障造成一定的影响，将视具体情况给予当次供货款2%—10%的罚款。类似情况超过三次的将取消乙方供货合同并拒付当次购货款。</w:t>
      </w:r>
    </w:p>
    <w:p w14:paraId="75B87357"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2、乙方进行商业贿赂、欺骗、欺诈，提供虚假发票的，发现一次即取消乙方食材供应资格。</w:t>
      </w:r>
    </w:p>
    <w:p w14:paraId="402DC2DF"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3、对因乙方供应食材质量问题造成食品中毒或其他事故的，甲方有权立即取消乙方食材供应资格，给予当次供货款10%的罚款，且拒付当次购</w:t>
      </w:r>
      <w:proofErr w:type="gramStart"/>
      <w:r>
        <w:rPr>
          <w:rFonts w:ascii="宋体" w:hAnsi="宋体" w:hint="eastAsia"/>
          <w:sz w:val="24"/>
          <w:szCs w:val="24"/>
        </w:rPr>
        <w:t>货款,</w:t>
      </w:r>
      <w:proofErr w:type="gramEnd"/>
      <w:r>
        <w:rPr>
          <w:rFonts w:ascii="宋体" w:hAnsi="宋体" w:hint="eastAsia"/>
          <w:sz w:val="24"/>
          <w:szCs w:val="24"/>
        </w:rPr>
        <w:t>并追究乙方相应法律和经济责任。</w:t>
      </w:r>
    </w:p>
    <w:p w14:paraId="3699BF00"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4、甲方因特殊原因未能及时结算货款的，乙方不得单方面停止供货，应先与甲方沟通协调。</w:t>
      </w:r>
    </w:p>
    <w:p w14:paraId="4341429C"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5、甲方没有尽到食材需求调整告知义务，造成乙方重复配送的，由此产生的一切损失由甲方承担。</w:t>
      </w:r>
    </w:p>
    <w:p w14:paraId="39A52BD2"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6、乙方在中标后合同执行期间有下列行为之一的，甲方可直接解除服务合同：</w:t>
      </w:r>
    </w:p>
    <w:p w14:paraId="108EE644"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（1）不按采购需求、投标文件以及采购服务合同要求全面履约，履约情况评价不合格的。</w:t>
      </w:r>
    </w:p>
    <w:p w14:paraId="55248369"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（2）未按规定出具检测报告或相关承诺书等资料达到两次的。</w:t>
      </w:r>
    </w:p>
    <w:p w14:paraId="74D242A3"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（3）经核实配送物资不符合采购人要求达到三次的。</w:t>
      </w:r>
    </w:p>
    <w:p w14:paraId="41534BD8"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lastRenderedPageBreak/>
        <w:t>（4）不按要求提供报价三次的。</w:t>
      </w:r>
    </w:p>
    <w:p w14:paraId="33917536"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（5）虚高报价三次的。</w:t>
      </w:r>
    </w:p>
    <w:p w14:paraId="6E4A66FD"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（6）物资或服务以次充好，存在严重质量问题的。</w:t>
      </w:r>
    </w:p>
    <w:p w14:paraId="375DF7F7"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（7）因供应的货物质量达不到国家有关食品安全标准而造成食物中毒或其他后果，经公安机关或卫生防疫部门鉴定属于乙方（配送单位）责任的。</w:t>
      </w:r>
    </w:p>
    <w:p w14:paraId="2AFE828B" w14:textId="77777777" w:rsidR="007C0485" w:rsidRDefault="00000000">
      <w:pPr>
        <w:spacing w:line="560" w:lineRule="exact"/>
        <w:ind w:firstLine="482"/>
        <w:jc w:val="left"/>
        <w:rPr>
          <w:rFonts w:ascii="宋体" w:hAnsi="宋体" w:hint="eastAsia"/>
          <w:b/>
          <w:sz w:val="24"/>
          <w:szCs w:val="24"/>
        </w:rPr>
      </w:pPr>
      <w:r>
        <w:rPr>
          <w:rFonts w:ascii="宋体" w:hAnsi="宋体" w:hint="eastAsia"/>
          <w:b/>
          <w:sz w:val="24"/>
          <w:szCs w:val="24"/>
        </w:rPr>
        <w:t>十</w:t>
      </w:r>
      <w:r>
        <w:rPr>
          <w:rFonts w:ascii="宋体" w:hAnsi="宋体"/>
          <w:b/>
          <w:sz w:val="24"/>
          <w:szCs w:val="24"/>
        </w:rPr>
        <w:t>、履约保证金</w:t>
      </w:r>
    </w:p>
    <w:p w14:paraId="00E2D0BD" w14:textId="77777777" w:rsidR="007C0485" w:rsidRDefault="00000000">
      <w:pPr>
        <w:spacing w:line="560" w:lineRule="exact"/>
        <w:ind w:firstLine="480"/>
        <w:jc w:val="left"/>
        <w:rPr>
          <w:rFonts w:ascii="宋体" w:hAnsi="宋体" w:hint="eastAsia"/>
          <w:sz w:val="24"/>
          <w:szCs w:val="24"/>
        </w:rPr>
      </w:pPr>
      <w:proofErr w:type="gramStart"/>
      <w:r>
        <w:rPr>
          <w:rFonts w:ascii="宋体" w:hAnsi="宋体" w:hint="eastAsia"/>
          <w:sz w:val="24"/>
          <w:szCs w:val="24"/>
        </w:rPr>
        <w:t>6.1 本</w:t>
      </w:r>
      <w:proofErr w:type="gramEnd"/>
      <w:r>
        <w:rPr>
          <w:rFonts w:ascii="宋体" w:hAnsi="宋体" w:hint="eastAsia"/>
          <w:sz w:val="24"/>
          <w:szCs w:val="24"/>
        </w:rPr>
        <w:t>项目不收取履约保证金。</w:t>
      </w:r>
    </w:p>
    <w:p w14:paraId="186E85A8" w14:textId="77777777" w:rsidR="007C0485" w:rsidRDefault="00000000">
      <w:pPr>
        <w:spacing w:line="560" w:lineRule="exact"/>
        <w:ind w:firstLine="482"/>
        <w:jc w:val="left"/>
        <w:rPr>
          <w:rFonts w:ascii="宋体" w:hAnsi="宋体" w:hint="eastAsia"/>
          <w:b/>
          <w:sz w:val="24"/>
          <w:szCs w:val="24"/>
        </w:rPr>
      </w:pPr>
      <w:r>
        <w:rPr>
          <w:rFonts w:ascii="宋体" w:hAnsi="宋体" w:hint="eastAsia"/>
          <w:b/>
          <w:sz w:val="24"/>
          <w:szCs w:val="24"/>
        </w:rPr>
        <w:t>十一</w:t>
      </w:r>
      <w:r>
        <w:rPr>
          <w:rFonts w:ascii="宋体" w:hAnsi="宋体"/>
          <w:b/>
          <w:sz w:val="24"/>
          <w:szCs w:val="24"/>
        </w:rPr>
        <w:t>、转包或分包</w:t>
      </w:r>
    </w:p>
    <w:p w14:paraId="630A2AD6" w14:textId="77777777" w:rsidR="007C0485" w:rsidRDefault="00000000">
      <w:pPr>
        <w:spacing w:line="560" w:lineRule="exact"/>
        <w:ind w:firstLine="480"/>
        <w:jc w:val="left"/>
        <w:rPr>
          <w:rFonts w:ascii="宋体" w:eastAsia="仿宋_GB2312" w:hAnsi="宋体" w:hint="eastAsia"/>
          <w:sz w:val="24"/>
          <w:szCs w:val="24"/>
        </w:rPr>
      </w:pPr>
      <w:proofErr w:type="gramStart"/>
      <w:r>
        <w:rPr>
          <w:rFonts w:ascii="宋体" w:hAnsi="宋体"/>
          <w:sz w:val="24"/>
          <w:szCs w:val="24"/>
        </w:rPr>
        <w:t>7.1</w:t>
      </w:r>
      <w:r>
        <w:rPr>
          <w:rFonts w:ascii="宋体" w:hAnsi="宋体" w:hint="eastAsia"/>
          <w:sz w:val="24"/>
          <w:szCs w:val="24"/>
        </w:rPr>
        <w:t xml:space="preserve"> 本</w:t>
      </w:r>
      <w:proofErr w:type="gramEnd"/>
      <w:r>
        <w:rPr>
          <w:rFonts w:ascii="宋体" w:hAnsi="宋体" w:hint="eastAsia"/>
          <w:sz w:val="24"/>
          <w:szCs w:val="24"/>
        </w:rPr>
        <w:t>合同范围内产品或服务，应由乙方直接供应，不得转让他人供应；</w:t>
      </w:r>
    </w:p>
    <w:p w14:paraId="181A50EA" w14:textId="77777777" w:rsidR="007C0485" w:rsidRDefault="00000000">
      <w:pPr>
        <w:spacing w:line="560" w:lineRule="exact"/>
        <w:ind w:firstLine="480"/>
        <w:jc w:val="left"/>
        <w:rPr>
          <w:rFonts w:ascii="宋体" w:eastAsia="仿宋_GB2312" w:hAnsi="宋体" w:hint="eastAsia"/>
          <w:sz w:val="24"/>
          <w:szCs w:val="24"/>
        </w:rPr>
      </w:pPr>
      <w:proofErr w:type="gramStart"/>
      <w:r>
        <w:rPr>
          <w:rFonts w:ascii="宋体" w:hAnsi="宋体"/>
          <w:sz w:val="24"/>
          <w:szCs w:val="24"/>
        </w:rPr>
        <w:t xml:space="preserve">7.2 </w:t>
      </w:r>
      <w:r>
        <w:rPr>
          <w:rFonts w:ascii="宋体" w:hAnsi="宋体" w:hint="eastAsia"/>
          <w:sz w:val="24"/>
          <w:szCs w:val="24"/>
        </w:rPr>
        <w:t>除非</w:t>
      </w:r>
      <w:proofErr w:type="gramEnd"/>
      <w:r>
        <w:rPr>
          <w:rFonts w:ascii="宋体" w:hAnsi="宋体" w:hint="eastAsia"/>
          <w:sz w:val="24"/>
          <w:szCs w:val="24"/>
        </w:rPr>
        <w:t>得到甲方的书面同意，乙方不得部分分包给他人供应。</w:t>
      </w:r>
    </w:p>
    <w:p w14:paraId="449ED1DC" w14:textId="77777777" w:rsidR="007C0485" w:rsidRDefault="00000000">
      <w:pPr>
        <w:spacing w:line="560" w:lineRule="exact"/>
        <w:ind w:firstLine="480"/>
        <w:jc w:val="left"/>
        <w:rPr>
          <w:rFonts w:ascii="宋体" w:eastAsia="仿宋_GB2312" w:hAnsi="宋体" w:hint="eastAsia"/>
          <w:sz w:val="24"/>
          <w:szCs w:val="24"/>
        </w:rPr>
      </w:pPr>
      <w:proofErr w:type="gramStart"/>
      <w:r>
        <w:rPr>
          <w:rFonts w:ascii="宋体" w:hAnsi="宋体"/>
          <w:sz w:val="24"/>
          <w:szCs w:val="24"/>
        </w:rPr>
        <w:t>7.3</w:t>
      </w:r>
      <w:r>
        <w:rPr>
          <w:rFonts w:ascii="宋体" w:hAnsi="宋体" w:hint="eastAsia"/>
          <w:sz w:val="24"/>
          <w:szCs w:val="24"/>
        </w:rPr>
        <w:t xml:space="preserve"> 如</w:t>
      </w:r>
      <w:proofErr w:type="gramEnd"/>
      <w:r>
        <w:rPr>
          <w:rFonts w:ascii="宋体" w:hAnsi="宋体" w:hint="eastAsia"/>
          <w:sz w:val="24"/>
          <w:szCs w:val="24"/>
        </w:rPr>
        <w:t xml:space="preserve">有转让和未经甲方同意的分包行为，甲方有权给予终止合同。 </w:t>
      </w:r>
    </w:p>
    <w:p w14:paraId="1BE5CF3F" w14:textId="77777777" w:rsidR="007C0485" w:rsidRDefault="00000000">
      <w:pPr>
        <w:spacing w:line="560" w:lineRule="exact"/>
        <w:ind w:firstLine="482"/>
        <w:jc w:val="left"/>
        <w:rPr>
          <w:rFonts w:ascii="宋体" w:hAnsi="宋体" w:hint="eastAsia"/>
          <w:sz w:val="24"/>
          <w:szCs w:val="24"/>
        </w:rPr>
      </w:pPr>
      <w:r>
        <w:rPr>
          <w:rFonts w:ascii="宋体" w:hAnsi="宋体" w:hint="eastAsia"/>
          <w:b/>
          <w:sz w:val="24"/>
          <w:szCs w:val="24"/>
        </w:rPr>
        <w:t>十二</w:t>
      </w:r>
      <w:r>
        <w:rPr>
          <w:rFonts w:ascii="宋体" w:hAnsi="宋体"/>
          <w:b/>
          <w:sz w:val="24"/>
          <w:szCs w:val="24"/>
        </w:rPr>
        <w:t>、</w:t>
      </w:r>
      <w:r>
        <w:rPr>
          <w:rFonts w:ascii="宋体" w:hAnsi="宋体" w:hint="eastAsia"/>
          <w:b/>
          <w:sz w:val="24"/>
          <w:szCs w:val="24"/>
        </w:rPr>
        <w:t>服务期</w:t>
      </w:r>
    </w:p>
    <w:p w14:paraId="5A4C740F"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 xml:space="preserve">8.1 </w:t>
      </w:r>
      <w:proofErr w:type="gramStart"/>
      <w:r>
        <w:rPr>
          <w:rFonts w:ascii="宋体" w:hAnsi="宋体" w:hint="eastAsia"/>
          <w:sz w:val="24"/>
          <w:szCs w:val="24"/>
        </w:rPr>
        <w:t>服务期</w:t>
      </w:r>
      <w:r>
        <w:rPr>
          <w:rFonts w:ascii="宋体" w:hAnsi="宋体"/>
          <w:sz w:val="24"/>
          <w:szCs w:val="24"/>
          <w:u w:val="single"/>
        </w:rPr>
        <w:t xml:space="preserve">  </w:t>
      </w:r>
      <w:r>
        <w:rPr>
          <w:rFonts w:ascii="宋体" w:hAnsi="宋体" w:hint="eastAsia"/>
          <w:sz w:val="24"/>
          <w:szCs w:val="24"/>
          <w:u w:val="single"/>
        </w:rPr>
        <w:t>一</w:t>
      </w:r>
      <w:proofErr w:type="gramEnd"/>
      <w:r>
        <w:rPr>
          <w:rFonts w:ascii="宋体" w:hAnsi="宋体"/>
          <w:sz w:val="24"/>
          <w:szCs w:val="24"/>
          <w:u w:val="single"/>
        </w:rPr>
        <w:t xml:space="preserve">  </w:t>
      </w:r>
      <w:r>
        <w:rPr>
          <w:rFonts w:ascii="宋体" w:hAnsi="宋体"/>
          <w:sz w:val="24"/>
          <w:szCs w:val="24"/>
        </w:rPr>
        <w:t>年。</w:t>
      </w:r>
    </w:p>
    <w:p w14:paraId="420D4AED" w14:textId="77777777" w:rsidR="007C0485" w:rsidRDefault="00000000">
      <w:pPr>
        <w:spacing w:line="560" w:lineRule="exact"/>
        <w:ind w:firstLine="482"/>
        <w:jc w:val="left"/>
        <w:rPr>
          <w:rFonts w:ascii="Times New Roman" w:hAnsi="Times New Roman"/>
          <w:b/>
          <w:sz w:val="24"/>
          <w:szCs w:val="24"/>
        </w:rPr>
      </w:pPr>
      <w:r>
        <w:rPr>
          <w:rFonts w:ascii="Times New Roman" w:hAnsi="宋体"/>
          <w:b/>
          <w:sz w:val="24"/>
          <w:szCs w:val="24"/>
        </w:rPr>
        <w:t>十</w:t>
      </w:r>
      <w:r>
        <w:rPr>
          <w:rFonts w:ascii="Times New Roman" w:hAnsi="宋体" w:hint="eastAsia"/>
          <w:b/>
          <w:sz w:val="24"/>
          <w:szCs w:val="24"/>
        </w:rPr>
        <w:t>三</w:t>
      </w:r>
      <w:r>
        <w:rPr>
          <w:rFonts w:ascii="Times New Roman" w:hAnsi="Times New Roman" w:hint="eastAsia"/>
          <w:b/>
          <w:sz w:val="24"/>
          <w:szCs w:val="24"/>
        </w:rPr>
        <w:t>、</w:t>
      </w:r>
      <w:r>
        <w:rPr>
          <w:rFonts w:ascii="Times New Roman" w:hAnsi="宋体"/>
          <w:b/>
          <w:sz w:val="24"/>
          <w:szCs w:val="24"/>
        </w:rPr>
        <w:t>税费</w:t>
      </w:r>
    </w:p>
    <w:p w14:paraId="13003A05" w14:textId="77777777" w:rsidR="007C0485" w:rsidRDefault="00000000">
      <w:pPr>
        <w:spacing w:line="560" w:lineRule="exact"/>
        <w:ind w:firstLine="480"/>
        <w:jc w:val="left"/>
        <w:rPr>
          <w:rFonts w:ascii="宋体" w:eastAsia="仿宋_GB2312" w:hAnsi="宋体" w:hint="eastAsia"/>
          <w:sz w:val="24"/>
          <w:szCs w:val="24"/>
        </w:rPr>
      </w:pPr>
      <w:proofErr w:type="gramStart"/>
      <w:r>
        <w:rPr>
          <w:rFonts w:ascii="宋体" w:hAnsi="宋体" w:hint="eastAsia"/>
          <w:sz w:val="24"/>
          <w:szCs w:val="24"/>
        </w:rPr>
        <w:t>11.1 本</w:t>
      </w:r>
      <w:proofErr w:type="gramEnd"/>
      <w:r>
        <w:rPr>
          <w:rFonts w:ascii="宋体" w:hAnsi="宋体" w:hint="eastAsia"/>
          <w:sz w:val="24"/>
          <w:szCs w:val="24"/>
        </w:rPr>
        <w:t>合同执行中相关的一切税费均由乙方负担。</w:t>
      </w:r>
    </w:p>
    <w:p w14:paraId="0ABE9614" w14:textId="77777777" w:rsidR="007C0485" w:rsidRDefault="00000000">
      <w:pPr>
        <w:spacing w:line="560" w:lineRule="exact"/>
        <w:ind w:firstLine="482"/>
        <w:jc w:val="left"/>
        <w:rPr>
          <w:rFonts w:ascii="宋体" w:hAnsi="宋体" w:hint="eastAsia"/>
          <w:b/>
          <w:sz w:val="24"/>
          <w:szCs w:val="24"/>
        </w:rPr>
      </w:pPr>
      <w:r>
        <w:rPr>
          <w:rFonts w:ascii="宋体" w:hAnsi="宋体"/>
          <w:b/>
          <w:sz w:val="24"/>
          <w:szCs w:val="24"/>
        </w:rPr>
        <w:t>十</w:t>
      </w:r>
      <w:r>
        <w:rPr>
          <w:rFonts w:ascii="宋体" w:hAnsi="宋体" w:hint="eastAsia"/>
          <w:b/>
          <w:sz w:val="24"/>
          <w:szCs w:val="24"/>
        </w:rPr>
        <w:t>四</w:t>
      </w:r>
      <w:r>
        <w:rPr>
          <w:rFonts w:ascii="宋体" w:hAnsi="宋体"/>
          <w:b/>
          <w:sz w:val="24"/>
          <w:szCs w:val="24"/>
        </w:rPr>
        <w:t>、不可抗力事件处理</w:t>
      </w:r>
    </w:p>
    <w:p w14:paraId="4C9042F3" w14:textId="77777777" w:rsidR="007C0485" w:rsidRDefault="00000000">
      <w:pPr>
        <w:spacing w:line="560" w:lineRule="exact"/>
        <w:ind w:firstLine="480"/>
        <w:jc w:val="left"/>
        <w:rPr>
          <w:rFonts w:ascii="宋体" w:hAnsi="宋体" w:hint="eastAsia"/>
          <w:sz w:val="24"/>
          <w:szCs w:val="24"/>
        </w:rPr>
      </w:pPr>
      <w:proofErr w:type="gramStart"/>
      <w:r>
        <w:rPr>
          <w:rFonts w:ascii="宋体" w:hAnsi="宋体"/>
          <w:sz w:val="24"/>
          <w:szCs w:val="24"/>
        </w:rPr>
        <w:t>16.1 在</w:t>
      </w:r>
      <w:proofErr w:type="gramEnd"/>
      <w:r>
        <w:rPr>
          <w:rFonts w:ascii="宋体" w:hAnsi="宋体"/>
          <w:sz w:val="24"/>
          <w:szCs w:val="24"/>
        </w:rPr>
        <w:t>合同有效期内，任何一方因不可抗力事件导致不能履行合同，则合同履行期延长，其延长期与不可抗力影响期相同。</w:t>
      </w:r>
    </w:p>
    <w:p w14:paraId="55653B45" w14:textId="77777777" w:rsidR="007C0485" w:rsidRDefault="00000000">
      <w:pPr>
        <w:spacing w:line="560" w:lineRule="exact"/>
        <w:ind w:firstLine="480"/>
        <w:jc w:val="left"/>
        <w:rPr>
          <w:rFonts w:ascii="宋体" w:hAnsi="宋体" w:hint="eastAsia"/>
          <w:sz w:val="24"/>
          <w:szCs w:val="24"/>
        </w:rPr>
      </w:pPr>
      <w:proofErr w:type="gramStart"/>
      <w:r>
        <w:rPr>
          <w:rFonts w:ascii="宋体" w:hAnsi="宋体"/>
          <w:sz w:val="24"/>
          <w:szCs w:val="24"/>
        </w:rPr>
        <w:t>16.2 不可抗力</w:t>
      </w:r>
      <w:proofErr w:type="gramEnd"/>
      <w:r>
        <w:rPr>
          <w:rFonts w:ascii="宋体" w:hAnsi="宋体"/>
          <w:sz w:val="24"/>
          <w:szCs w:val="24"/>
        </w:rPr>
        <w:t>事件发生后，应立即通知对方，并寄送有关权威机构出具的证明。</w:t>
      </w:r>
    </w:p>
    <w:p w14:paraId="279F9B7D" w14:textId="77777777" w:rsidR="007C0485" w:rsidRDefault="00000000">
      <w:pPr>
        <w:spacing w:line="560" w:lineRule="exact"/>
        <w:ind w:firstLine="480"/>
        <w:jc w:val="left"/>
        <w:rPr>
          <w:rFonts w:ascii="宋体" w:hAnsi="宋体" w:hint="eastAsia"/>
          <w:sz w:val="24"/>
          <w:szCs w:val="24"/>
        </w:rPr>
      </w:pPr>
      <w:proofErr w:type="gramStart"/>
      <w:r>
        <w:rPr>
          <w:rFonts w:ascii="宋体" w:hAnsi="宋体"/>
          <w:sz w:val="24"/>
          <w:szCs w:val="24"/>
        </w:rPr>
        <w:t>16.3</w:t>
      </w:r>
      <w:r>
        <w:rPr>
          <w:rFonts w:ascii="宋体" w:hAnsi="宋体" w:hint="eastAsia"/>
          <w:sz w:val="24"/>
          <w:szCs w:val="24"/>
        </w:rPr>
        <w:t xml:space="preserve"> </w:t>
      </w:r>
      <w:r>
        <w:rPr>
          <w:rFonts w:ascii="宋体" w:hAnsi="宋体"/>
          <w:sz w:val="24"/>
          <w:szCs w:val="24"/>
        </w:rPr>
        <w:t>不可抗力</w:t>
      </w:r>
      <w:proofErr w:type="gramEnd"/>
      <w:r>
        <w:rPr>
          <w:rFonts w:ascii="宋体" w:hAnsi="宋体"/>
          <w:sz w:val="24"/>
          <w:szCs w:val="24"/>
        </w:rPr>
        <w:t>事件延续120天以上，双方应通过友好协商，确定是否继续履行合同。</w:t>
      </w:r>
    </w:p>
    <w:p w14:paraId="311CC096" w14:textId="77777777" w:rsidR="007C0485" w:rsidRDefault="00000000">
      <w:pPr>
        <w:spacing w:line="560" w:lineRule="exact"/>
        <w:ind w:firstLine="482"/>
        <w:jc w:val="left"/>
        <w:rPr>
          <w:rFonts w:ascii="宋体" w:hAnsi="宋体" w:hint="eastAsia"/>
          <w:b/>
          <w:sz w:val="24"/>
          <w:szCs w:val="24"/>
        </w:rPr>
      </w:pPr>
      <w:r>
        <w:rPr>
          <w:rFonts w:ascii="宋体" w:hAnsi="宋体"/>
          <w:b/>
          <w:sz w:val="24"/>
          <w:szCs w:val="24"/>
        </w:rPr>
        <w:t>十</w:t>
      </w:r>
      <w:r>
        <w:rPr>
          <w:rFonts w:ascii="宋体" w:hAnsi="宋体" w:hint="eastAsia"/>
          <w:b/>
          <w:sz w:val="24"/>
          <w:szCs w:val="24"/>
        </w:rPr>
        <w:t>五</w:t>
      </w:r>
      <w:r>
        <w:rPr>
          <w:rFonts w:ascii="宋体" w:hAnsi="宋体"/>
          <w:b/>
          <w:sz w:val="24"/>
          <w:szCs w:val="24"/>
        </w:rPr>
        <w:t>、争议解决</w:t>
      </w:r>
    </w:p>
    <w:p w14:paraId="3714FA7B" w14:textId="77777777" w:rsidR="007C0485" w:rsidRDefault="00000000">
      <w:pPr>
        <w:spacing w:line="560" w:lineRule="exact"/>
        <w:ind w:firstLine="480"/>
        <w:jc w:val="left"/>
        <w:rPr>
          <w:rFonts w:ascii="宋体" w:hAnsi="宋体" w:hint="eastAsia"/>
          <w:sz w:val="24"/>
          <w:szCs w:val="24"/>
        </w:rPr>
      </w:pPr>
      <w:proofErr w:type="gramStart"/>
      <w:r>
        <w:rPr>
          <w:rFonts w:ascii="宋体" w:hAnsi="宋体"/>
          <w:sz w:val="24"/>
          <w:szCs w:val="24"/>
        </w:rPr>
        <w:t>17.1</w:t>
      </w:r>
      <w:r>
        <w:rPr>
          <w:rFonts w:ascii="宋体" w:hAnsi="宋体" w:hint="eastAsia"/>
          <w:sz w:val="24"/>
          <w:szCs w:val="24"/>
        </w:rPr>
        <w:t xml:space="preserve"> 双方</w:t>
      </w:r>
      <w:proofErr w:type="gramEnd"/>
      <w:r>
        <w:rPr>
          <w:rFonts w:ascii="宋体" w:hAnsi="宋体" w:hint="eastAsia"/>
          <w:sz w:val="24"/>
          <w:szCs w:val="24"/>
        </w:rPr>
        <w:t>在执行合同中所发生的一切争议，应通过协商解决。如协商不成，向合同签订地法院起诉，合同签订地在此约定为</w:t>
      </w:r>
      <w:r>
        <w:rPr>
          <w:rFonts w:ascii="宋体" w:hAnsi="宋体" w:hint="eastAsia"/>
          <w:b/>
          <w:bCs/>
          <w:sz w:val="24"/>
          <w:szCs w:val="24"/>
        </w:rPr>
        <w:t>连云港市海州区</w:t>
      </w:r>
      <w:r>
        <w:rPr>
          <w:rFonts w:ascii="宋体" w:hAnsi="宋体" w:hint="eastAsia"/>
          <w:sz w:val="24"/>
          <w:szCs w:val="24"/>
        </w:rPr>
        <w:t>。</w:t>
      </w:r>
    </w:p>
    <w:p w14:paraId="3ADA1F2B" w14:textId="77777777" w:rsidR="007C0485" w:rsidRDefault="00000000">
      <w:pPr>
        <w:spacing w:line="560" w:lineRule="exact"/>
        <w:ind w:firstLine="480"/>
        <w:rPr>
          <w:rFonts w:ascii="Times New Roman" w:hAnsi="Times New Roman"/>
          <w:szCs w:val="24"/>
        </w:rPr>
      </w:pPr>
      <w:proofErr w:type="gramStart"/>
      <w:r>
        <w:rPr>
          <w:rFonts w:ascii="宋体" w:hAnsi="宋体"/>
          <w:sz w:val="24"/>
          <w:szCs w:val="24"/>
        </w:rPr>
        <w:t>17.2 甲</w:t>
      </w:r>
      <w:proofErr w:type="gramEnd"/>
      <w:r>
        <w:rPr>
          <w:rFonts w:ascii="宋体" w:hAnsi="宋体"/>
          <w:sz w:val="24"/>
          <w:szCs w:val="24"/>
        </w:rPr>
        <w:t>乙双方确认合同尾部所载地址为双方往来文件及诉讼、执行法律文书送达地址，</w:t>
      </w:r>
      <w:r>
        <w:rPr>
          <w:rFonts w:ascii="宋体" w:hAnsi="宋体"/>
          <w:sz w:val="24"/>
          <w:szCs w:val="24"/>
        </w:rPr>
        <w:lastRenderedPageBreak/>
        <w:t>按下述地址邮寄的文件及诉讼、执行法律文书，不论收到或者退回，均视为收件人收到，相应法律后果由收件人承担；一方若指定其他地址或地址变更，须及时以书面形式通知另一方，怠于通知的一方应当承担不利的法律后果。</w:t>
      </w:r>
    </w:p>
    <w:p w14:paraId="5CEA9055" w14:textId="77777777" w:rsidR="007C0485" w:rsidRDefault="00000000">
      <w:pPr>
        <w:spacing w:line="560" w:lineRule="exact"/>
        <w:ind w:firstLine="482"/>
        <w:jc w:val="left"/>
        <w:rPr>
          <w:rFonts w:ascii="宋体" w:hAnsi="宋体" w:hint="eastAsia"/>
          <w:b/>
          <w:sz w:val="24"/>
          <w:szCs w:val="24"/>
        </w:rPr>
      </w:pPr>
      <w:r>
        <w:rPr>
          <w:rFonts w:ascii="宋体" w:hAnsi="宋体"/>
          <w:b/>
          <w:sz w:val="24"/>
          <w:szCs w:val="24"/>
        </w:rPr>
        <w:t>十</w:t>
      </w:r>
      <w:r>
        <w:rPr>
          <w:rFonts w:ascii="宋体" w:hAnsi="宋体" w:hint="eastAsia"/>
          <w:b/>
          <w:sz w:val="24"/>
          <w:szCs w:val="24"/>
        </w:rPr>
        <w:t>六</w:t>
      </w:r>
      <w:r>
        <w:rPr>
          <w:rFonts w:ascii="宋体" w:hAnsi="宋体"/>
          <w:b/>
          <w:sz w:val="24"/>
          <w:szCs w:val="24"/>
        </w:rPr>
        <w:t>、合同生效及其它</w:t>
      </w:r>
    </w:p>
    <w:p w14:paraId="2DAFF34F" w14:textId="77777777" w:rsidR="007C0485" w:rsidRDefault="00000000">
      <w:pPr>
        <w:spacing w:line="560" w:lineRule="exact"/>
        <w:ind w:firstLine="480"/>
        <w:jc w:val="left"/>
        <w:rPr>
          <w:rFonts w:ascii="宋体" w:hAnsi="宋体" w:hint="eastAsia"/>
          <w:sz w:val="24"/>
          <w:szCs w:val="24"/>
        </w:rPr>
      </w:pPr>
      <w:proofErr w:type="gramStart"/>
      <w:r>
        <w:rPr>
          <w:rFonts w:ascii="宋体" w:hAnsi="宋体"/>
          <w:sz w:val="24"/>
          <w:szCs w:val="24"/>
        </w:rPr>
        <w:t>18.1</w:t>
      </w:r>
      <w:r>
        <w:rPr>
          <w:rFonts w:ascii="宋体" w:hAnsi="宋体" w:hint="eastAsia"/>
          <w:sz w:val="24"/>
          <w:szCs w:val="24"/>
        </w:rPr>
        <w:t xml:space="preserve"> </w:t>
      </w:r>
      <w:r>
        <w:rPr>
          <w:rFonts w:ascii="宋体" w:hAnsi="宋体"/>
          <w:sz w:val="24"/>
          <w:szCs w:val="24"/>
        </w:rPr>
        <w:t>合同</w:t>
      </w:r>
      <w:proofErr w:type="gramEnd"/>
      <w:r>
        <w:rPr>
          <w:rFonts w:ascii="宋体" w:hAnsi="宋体"/>
          <w:sz w:val="24"/>
          <w:szCs w:val="24"/>
        </w:rPr>
        <w:t>经双方法定代表人或委托代理人签字并加盖单位公章后生效。</w:t>
      </w:r>
    </w:p>
    <w:p w14:paraId="5215DCCA" w14:textId="77777777" w:rsidR="007C0485" w:rsidRDefault="00000000">
      <w:pPr>
        <w:spacing w:line="560" w:lineRule="exact"/>
        <w:ind w:firstLine="480"/>
        <w:jc w:val="left"/>
        <w:rPr>
          <w:rFonts w:ascii="宋体" w:hAnsi="宋体" w:hint="eastAsia"/>
          <w:sz w:val="24"/>
          <w:szCs w:val="24"/>
        </w:rPr>
      </w:pPr>
      <w:proofErr w:type="gramStart"/>
      <w:r>
        <w:rPr>
          <w:rFonts w:ascii="宋体" w:hAnsi="宋体"/>
          <w:sz w:val="24"/>
          <w:szCs w:val="24"/>
        </w:rPr>
        <w:t>18.2</w:t>
      </w:r>
      <w:r>
        <w:rPr>
          <w:rFonts w:ascii="宋体" w:hAnsi="宋体" w:hint="eastAsia"/>
          <w:sz w:val="24"/>
          <w:szCs w:val="24"/>
        </w:rPr>
        <w:t xml:space="preserve"> </w:t>
      </w:r>
      <w:r>
        <w:rPr>
          <w:rFonts w:ascii="宋体" w:hAnsi="宋体"/>
          <w:sz w:val="24"/>
          <w:szCs w:val="24"/>
        </w:rPr>
        <w:t>本</w:t>
      </w:r>
      <w:proofErr w:type="gramEnd"/>
      <w:r>
        <w:rPr>
          <w:rFonts w:ascii="宋体" w:hAnsi="宋体"/>
          <w:sz w:val="24"/>
          <w:szCs w:val="24"/>
        </w:rPr>
        <w:t>合同未尽事宜，遵照《中华人民共和国民法典》有关条文执行。</w:t>
      </w:r>
    </w:p>
    <w:p w14:paraId="2BC408FA" w14:textId="77777777" w:rsidR="007C0485" w:rsidRDefault="00000000">
      <w:pPr>
        <w:spacing w:line="560" w:lineRule="exact"/>
        <w:ind w:firstLine="480"/>
        <w:jc w:val="left"/>
        <w:rPr>
          <w:rFonts w:ascii="宋体" w:hAnsi="宋体" w:hint="eastAsia"/>
          <w:sz w:val="24"/>
          <w:szCs w:val="24"/>
        </w:rPr>
      </w:pPr>
      <w:proofErr w:type="gramStart"/>
      <w:r>
        <w:rPr>
          <w:rFonts w:ascii="宋体" w:hAnsi="宋体"/>
          <w:sz w:val="24"/>
          <w:szCs w:val="24"/>
        </w:rPr>
        <w:t>18.3</w:t>
      </w:r>
      <w:r>
        <w:rPr>
          <w:rFonts w:ascii="宋体" w:hAnsi="宋体" w:hint="eastAsia"/>
          <w:sz w:val="24"/>
          <w:szCs w:val="24"/>
        </w:rPr>
        <w:t xml:space="preserve"> </w:t>
      </w:r>
      <w:r>
        <w:rPr>
          <w:rFonts w:ascii="宋体" w:hAnsi="宋体"/>
          <w:sz w:val="24"/>
          <w:szCs w:val="24"/>
        </w:rPr>
        <w:t>本</w:t>
      </w:r>
      <w:proofErr w:type="gramEnd"/>
      <w:r>
        <w:rPr>
          <w:rFonts w:ascii="宋体" w:hAnsi="宋体"/>
          <w:sz w:val="24"/>
          <w:szCs w:val="24"/>
        </w:rPr>
        <w:t>合同正本一式</w:t>
      </w:r>
      <w:r>
        <w:rPr>
          <w:rFonts w:ascii="宋体" w:hAnsi="宋体" w:hint="eastAsia"/>
          <w:sz w:val="24"/>
          <w:szCs w:val="24"/>
        </w:rPr>
        <w:t>八</w:t>
      </w:r>
      <w:r>
        <w:rPr>
          <w:rFonts w:ascii="宋体" w:hAnsi="宋体"/>
          <w:sz w:val="24"/>
          <w:szCs w:val="24"/>
        </w:rPr>
        <w:t>份，具有同等法律效力，甲方、乙方</w:t>
      </w:r>
      <w:r>
        <w:rPr>
          <w:rFonts w:ascii="宋体" w:hAnsi="宋体" w:hint="eastAsia"/>
          <w:sz w:val="24"/>
          <w:szCs w:val="24"/>
        </w:rPr>
        <w:t>各</w:t>
      </w:r>
      <w:r>
        <w:rPr>
          <w:rFonts w:ascii="宋体" w:hAnsi="宋体"/>
          <w:sz w:val="24"/>
          <w:szCs w:val="24"/>
        </w:rPr>
        <w:t>执</w:t>
      </w:r>
      <w:r>
        <w:rPr>
          <w:rFonts w:ascii="宋体" w:hAnsi="宋体" w:hint="eastAsia"/>
          <w:sz w:val="24"/>
          <w:szCs w:val="24"/>
        </w:rPr>
        <w:t>三份，见证</w:t>
      </w:r>
      <w:r>
        <w:rPr>
          <w:rFonts w:ascii="宋体" w:hAnsi="宋体"/>
          <w:sz w:val="24"/>
          <w:szCs w:val="24"/>
        </w:rPr>
        <w:t>方及财政监管部门各执一份。</w:t>
      </w:r>
    </w:p>
    <w:p w14:paraId="1A991F43" w14:textId="77777777" w:rsidR="007C0485" w:rsidRDefault="007C0485">
      <w:pPr>
        <w:spacing w:line="560" w:lineRule="exact"/>
        <w:ind w:firstLine="360"/>
        <w:jc w:val="left"/>
        <w:rPr>
          <w:rFonts w:ascii="宋体" w:hAnsi="宋体" w:hint="eastAsia"/>
          <w:sz w:val="24"/>
          <w:szCs w:val="24"/>
        </w:rPr>
      </w:pPr>
    </w:p>
    <w:p w14:paraId="7F5108E8"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甲方</w:t>
      </w:r>
      <w:proofErr w:type="gramStart"/>
      <w:r>
        <w:rPr>
          <w:rFonts w:ascii="宋体" w:hAnsi="宋体" w:hint="eastAsia"/>
          <w:sz w:val="24"/>
          <w:szCs w:val="24"/>
        </w:rPr>
        <w:t>：                                  乙方</w:t>
      </w:r>
      <w:proofErr w:type="gramEnd"/>
      <w:r>
        <w:rPr>
          <w:rFonts w:ascii="宋体" w:hAnsi="宋体" w:hint="eastAsia"/>
          <w:sz w:val="24"/>
          <w:szCs w:val="24"/>
        </w:rPr>
        <w:t xml:space="preserve">：                     </w:t>
      </w:r>
    </w:p>
    <w:p w14:paraId="62CF95A1"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地址</w:t>
      </w:r>
      <w:proofErr w:type="gramStart"/>
      <w:r>
        <w:rPr>
          <w:rFonts w:ascii="宋体" w:hAnsi="宋体" w:hint="eastAsia"/>
          <w:sz w:val="24"/>
          <w:szCs w:val="24"/>
        </w:rPr>
        <w:t>：                                  地址</w:t>
      </w:r>
      <w:proofErr w:type="gramEnd"/>
      <w:r>
        <w:rPr>
          <w:rFonts w:ascii="宋体" w:hAnsi="宋体" w:hint="eastAsia"/>
          <w:sz w:val="24"/>
          <w:szCs w:val="24"/>
        </w:rPr>
        <w:t xml:space="preserve">：                     </w:t>
      </w:r>
    </w:p>
    <w:p w14:paraId="50AC2A50"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法定代表人</w:t>
      </w:r>
      <w:proofErr w:type="gramStart"/>
      <w:r>
        <w:rPr>
          <w:rFonts w:ascii="宋体" w:hAnsi="宋体" w:hint="eastAsia"/>
          <w:sz w:val="24"/>
          <w:szCs w:val="24"/>
        </w:rPr>
        <w:t>：                            法定</w:t>
      </w:r>
      <w:proofErr w:type="gramEnd"/>
      <w:r>
        <w:rPr>
          <w:rFonts w:ascii="宋体" w:hAnsi="宋体" w:hint="eastAsia"/>
          <w:sz w:val="24"/>
          <w:szCs w:val="24"/>
        </w:rPr>
        <w:t xml:space="preserve">代表人：               </w:t>
      </w:r>
    </w:p>
    <w:p w14:paraId="77E01D52"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委托代理人</w:t>
      </w:r>
      <w:proofErr w:type="gramStart"/>
      <w:r>
        <w:rPr>
          <w:rFonts w:ascii="宋体" w:hAnsi="宋体" w:hint="eastAsia"/>
          <w:sz w:val="24"/>
          <w:szCs w:val="24"/>
        </w:rPr>
        <w:t>：                            委托</w:t>
      </w:r>
      <w:proofErr w:type="gramEnd"/>
      <w:r>
        <w:rPr>
          <w:rFonts w:ascii="宋体" w:hAnsi="宋体" w:hint="eastAsia"/>
          <w:sz w:val="24"/>
          <w:szCs w:val="24"/>
        </w:rPr>
        <w:t xml:space="preserve">代理人：           </w:t>
      </w:r>
    </w:p>
    <w:p w14:paraId="6BD1BFF5"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电话</w:t>
      </w:r>
      <w:proofErr w:type="gramStart"/>
      <w:r>
        <w:rPr>
          <w:rFonts w:ascii="宋体" w:hAnsi="宋体" w:hint="eastAsia"/>
          <w:sz w:val="24"/>
          <w:szCs w:val="24"/>
        </w:rPr>
        <w:t>：                                  电话</w:t>
      </w:r>
      <w:proofErr w:type="gramEnd"/>
      <w:r>
        <w:rPr>
          <w:rFonts w:ascii="宋体" w:hAnsi="宋体" w:hint="eastAsia"/>
          <w:sz w:val="24"/>
          <w:szCs w:val="24"/>
        </w:rPr>
        <w:t xml:space="preserve">：                     </w:t>
      </w:r>
    </w:p>
    <w:p w14:paraId="68BE0CDE"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 xml:space="preserve">签订日期：      </w:t>
      </w:r>
      <w:proofErr w:type="gramStart"/>
      <w:r>
        <w:rPr>
          <w:rFonts w:ascii="宋体" w:hAnsi="宋体" w:hint="eastAsia"/>
          <w:sz w:val="24"/>
          <w:szCs w:val="24"/>
        </w:rPr>
        <w:t>年  月</w:t>
      </w:r>
      <w:proofErr w:type="gramEnd"/>
      <w:r>
        <w:rPr>
          <w:rFonts w:ascii="宋体" w:hAnsi="宋体" w:hint="eastAsia"/>
          <w:sz w:val="24"/>
          <w:szCs w:val="24"/>
        </w:rPr>
        <w:t xml:space="preserve">  日</w:t>
      </w:r>
    </w:p>
    <w:p w14:paraId="5E008C05" w14:textId="77777777" w:rsidR="007C0485" w:rsidRDefault="007C0485">
      <w:pPr>
        <w:spacing w:line="560" w:lineRule="exact"/>
        <w:ind w:firstLine="360"/>
        <w:jc w:val="left"/>
        <w:rPr>
          <w:rFonts w:ascii="宋体" w:hAnsi="宋体" w:hint="eastAsia"/>
          <w:sz w:val="24"/>
          <w:szCs w:val="24"/>
        </w:rPr>
      </w:pPr>
    </w:p>
    <w:p w14:paraId="560880D2" w14:textId="77777777" w:rsidR="007C0485" w:rsidRDefault="00000000">
      <w:pPr>
        <w:spacing w:line="560" w:lineRule="exact"/>
        <w:ind w:firstLine="480"/>
        <w:jc w:val="left"/>
        <w:rPr>
          <w:rFonts w:ascii="宋体" w:hAnsi="宋体" w:hint="eastAsia"/>
          <w:sz w:val="24"/>
          <w:szCs w:val="24"/>
        </w:rPr>
      </w:pPr>
      <w:proofErr w:type="gramStart"/>
      <w:r>
        <w:rPr>
          <w:rFonts w:ascii="宋体" w:hAnsi="宋体" w:hint="eastAsia"/>
          <w:sz w:val="24"/>
          <w:szCs w:val="24"/>
        </w:rPr>
        <w:t xml:space="preserve">见 证 </w:t>
      </w:r>
      <w:proofErr w:type="gramEnd"/>
      <w:r>
        <w:rPr>
          <w:rFonts w:ascii="宋体" w:hAnsi="宋体" w:hint="eastAsia"/>
          <w:sz w:val="24"/>
          <w:szCs w:val="24"/>
        </w:rPr>
        <w:t xml:space="preserve">方：          </w:t>
      </w:r>
    </w:p>
    <w:p w14:paraId="1F42CC70" w14:textId="77777777" w:rsidR="007C0485" w:rsidRDefault="00000000">
      <w:pPr>
        <w:spacing w:line="560" w:lineRule="exact"/>
        <w:ind w:firstLine="480"/>
        <w:jc w:val="left"/>
        <w:rPr>
          <w:rFonts w:ascii="宋体" w:hAnsi="宋体" w:hint="eastAsia"/>
          <w:sz w:val="24"/>
          <w:szCs w:val="24"/>
        </w:rPr>
      </w:pPr>
      <w:r>
        <w:rPr>
          <w:rFonts w:ascii="宋体" w:hAnsi="宋体" w:hint="eastAsia"/>
          <w:sz w:val="24"/>
          <w:szCs w:val="24"/>
        </w:rPr>
        <w:t xml:space="preserve">见证日期：      </w:t>
      </w:r>
      <w:proofErr w:type="gramStart"/>
      <w:r>
        <w:rPr>
          <w:rFonts w:ascii="宋体" w:hAnsi="宋体" w:hint="eastAsia"/>
          <w:sz w:val="24"/>
          <w:szCs w:val="24"/>
        </w:rPr>
        <w:t>年  月</w:t>
      </w:r>
      <w:proofErr w:type="gramEnd"/>
      <w:r>
        <w:rPr>
          <w:rFonts w:ascii="宋体" w:hAnsi="宋体" w:hint="eastAsia"/>
          <w:sz w:val="24"/>
          <w:szCs w:val="24"/>
        </w:rPr>
        <w:t xml:space="preserve">  日</w:t>
      </w:r>
    </w:p>
    <w:p w14:paraId="60A9977D" w14:textId="77777777" w:rsidR="007C0485" w:rsidRDefault="007C0485">
      <w:pPr>
        <w:spacing w:after="120"/>
        <w:rPr>
          <w:rFonts w:ascii="Times New Roman" w:hAnsi="Times New Roman"/>
          <w:szCs w:val="24"/>
        </w:rPr>
      </w:pPr>
    </w:p>
    <w:p w14:paraId="65257617" w14:textId="77777777" w:rsidR="007C0485" w:rsidRDefault="00000000">
      <w:pPr>
        <w:snapToGrid w:val="0"/>
        <w:spacing w:beforeLines="50" w:before="120" w:afterLines="50" w:after="120" w:line="560" w:lineRule="exact"/>
        <w:ind w:firstLine="480"/>
        <w:jc w:val="left"/>
        <w:rPr>
          <w:rFonts w:ascii="宋体" w:hAnsi="宋体" w:cs="宋体" w:hint="eastAsia"/>
          <w:sz w:val="24"/>
          <w:szCs w:val="24"/>
        </w:rPr>
      </w:pPr>
      <w:proofErr w:type="gramStart"/>
      <w:r>
        <w:rPr>
          <w:rFonts w:ascii="宋体" w:hAnsi="宋体" w:cs="宋体" w:hint="eastAsia"/>
          <w:sz w:val="24"/>
          <w:szCs w:val="24"/>
        </w:rPr>
        <w:t xml:space="preserve">见 证 </w:t>
      </w:r>
      <w:proofErr w:type="gramEnd"/>
      <w:r>
        <w:rPr>
          <w:rFonts w:ascii="宋体" w:hAnsi="宋体" w:cs="宋体" w:hint="eastAsia"/>
          <w:sz w:val="24"/>
          <w:szCs w:val="24"/>
        </w:rPr>
        <w:t>方：</w:t>
      </w:r>
    </w:p>
    <w:p w14:paraId="69304ED5" w14:textId="77777777" w:rsidR="007C0485" w:rsidRDefault="007C0485">
      <w:pPr>
        <w:spacing w:line="360" w:lineRule="auto"/>
        <w:ind w:firstLine="360"/>
        <w:jc w:val="left"/>
        <w:rPr>
          <w:rFonts w:ascii="宋体" w:hAnsi="宋体" w:cs="宋体" w:hint="eastAsia"/>
          <w:sz w:val="24"/>
          <w:szCs w:val="24"/>
        </w:rPr>
      </w:pPr>
    </w:p>
    <w:p w14:paraId="7D4D3298" w14:textId="77777777" w:rsidR="007C0485" w:rsidRDefault="00000000">
      <w:pPr>
        <w:rPr>
          <w:rFonts w:ascii="宋体" w:hAnsi="宋体" w:cs="宋体" w:hint="eastAsia"/>
          <w:sz w:val="36"/>
          <w:szCs w:val="20"/>
        </w:rPr>
      </w:pPr>
      <w:r>
        <w:rPr>
          <w:rFonts w:ascii="宋体" w:hAnsi="宋体" w:cs="宋体" w:hint="eastAsia"/>
          <w:sz w:val="36"/>
          <w:szCs w:val="20"/>
        </w:rPr>
        <w:br w:type="page" w:clear="all"/>
      </w:r>
    </w:p>
    <w:p w14:paraId="159ADCAB" w14:textId="77777777" w:rsidR="007C0485" w:rsidRDefault="00000000">
      <w:pPr>
        <w:spacing w:before="120" w:after="120" w:line="0" w:lineRule="atLeast"/>
        <w:jc w:val="center"/>
        <w:outlineLvl w:val="0"/>
        <w:rPr>
          <w:rFonts w:ascii="宋体" w:hAnsi="宋体" w:cs="宋体" w:hint="eastAsia"/>
          <w:sz w:val="24"/>
          <w:szCs w:val="24"/>
        </w:rPr>
      </w:pPr>
      <w:r>
        <w:rPr>
          <w:rFonts w:ascii="宋体" w:hAnsi="宋体" w:cs="宋体" w:hint="eastAsia"/>
          <w:bCs/>
          <w:sz w:val="44"/>
          <w:szCs w:val="21"/>
        </w:rPr>
        <w:lastRenderedPageBreak/>
        <w:t>第</w:t>
      </w:r>
      <w:bookmarkEnd w:id="167"/>
      <w:r>
        <w:rPr>
          <w:rFonts w:ascii="宋体" w:hAnsi="宋体" w:cs="宋体" w:hint="eastAsia"/>
          <w:bCs/>
          <w:sz w:val="44"/>
          <w:szCs w:val="21"/>
        </w:rPr>
        <w:t>四</w:t>
      </w:r>
      <w:proofErr w:type="gramStart"/>
      <w:r>
        <w:rPr>
          <w:rFonts w:ascii="宋体" w:hAnsi="宋体" w:cs="宋体" w:hint="eastAsia"/>
          <w:bCs/>
          <w:sz w:val="44"/>
          <w:szCs w:val="21"/>
        </w:rPr>
        <w:t>章 采购</w:t>
      </w:r>
      <w:proofErr w:type="gramEnd"/>
      <w:r>
        <w:rPr>
          <w:rFonts w:ascii="宋体" w:hAnsi="宋体" w:cs="宋体" w:hint="eastAsia"/>
          <w:bCs/>
          <w:sz w:val="44"/>
          <w:szCs w:val="21"/>
        </w:rPr>
        <w:t>需求</w:t>
      </w:r>
      <w:bookmarkEnd w:id="168"/>
      <w:bookmarkEnd w:id="169"/>
      <w:bookmarkEnd w:id="170"/>
    </w:p>
    <w:p w14:paraId="711051E0" w14:textId="77777777" w:rsidR="007C0485" w:rsidRDefault="007C0485">
      <w:pPr>
        <w:spacing w:line="360" w:lineRule="auto"/>
        <w:ind w:firstLine="482"/>
        <w:jc w:val="left"/>
        <w:rPr>
          <w:rFonts w:ascii="宋体" w:hAnsi="宋体" w:cs="宋体" w:hint="eastAsia"/>
          <w:b/>
          <w:sz w:val="24"/>
          <w:szCs w:val="24"/>
        </w:rPr>
      </w:pPr>
      <w:bookmarkStart w:id="173" w:name="_Toc49090575"/>
      <w:bookmarkStart w:id="174" w:name="_Toc26554093"/>
    </w:p>
    <w:p w14:paraId="1A2202B3" w14:textId="77777777" w:rsidR="007C0485" w:rsidRDefault="00000000">
      <w:pPr>
        <w:spacing w:line="360" w:lineRule="auto"/>
        <w:ind w:firstLine="482"/>
        <w:jc w:val="left"/>
        <w:rPr>
          <w:rFonts w:ascii="宋体" w:hAnsi="宋体" w:cs="宋体" w:hint="eastAsia"/>
          <w:b/>
          <w:sz w:val="24"/>
          <w:szCs w:val="24"/>
        </w:rPr>
      </w:pPr>
      <w:r>
        <w:rPr>
          <w:rFonts w:ascii="宋体" w:hAnsi="宋体" w:cs="宋体" w:hint="eastAsia"/>
          <w:b/>
          <w:sz w:val="24"/>
          <w:szCs w:val="24"/>
        </w:rPr>
        <w:t>说明：本项目属性为</w:t>
      </w:r>
      <w:r>
        <w:rPr>
          <w:rFonts w:ascii="宋体" w:hAnsi="宋体" w:cs="宋体" w:hint="eastAsia"/>
          <w:b/>
          <w:sz w:val="24"/>
          <w:szCs w:val="24"/>
          <w:u w:val="single"/>
        </w:rPr>
        <w:t>服务</w:t>
      </w:r>
      <w:r>
        <w:rPr>
          <w:rFonts w:ascii="宋体" w:hAnsi="宋体" w:cs="宋体" w:hint="eastAsia"/>
          <w:b/>
          <w:sz w:val="24"/>
          <w:szCs w:val="24"/>
        </w:rPr>
        <w:t>，采购方式为公开招标，采购标的对应的中小企业划分标准所属行业</w:t>
      </w:r>
      <w:proofErr w:type="gramStart"/>
      <w:r>
        <w:rPr>
          <w:rFonts w:ascii="宋体" w:hAnsi="宋体" w:cs="宋体" w:hint="eastAsia"/>
          <w:b/>
          <w:sz w:val="24"/>
          <w:szCs w:val="24"/>
        </w:rPr>
        <w:t>为</w:t>
      </w:r>
      <w:r>
        <w:rPr>
          <w:rFonts w:ascii="宋体" w:hAnsi="宋体" w:cs="宋体" w:hint="eastAsia"/>
          <w:b/>
          <w:sz w:val="24"/>
          <w:szCs w:val="24"/>
          <w:u w:val="single"/>
        </w:rPr>
        <w:t xml:space="preserve"> 批发</w:t>
      </w:r>
      <w:proofErr w:type="gramEnd"/>
      <w:r>
        <w:rPr>
          <w:rFonts w:ascii="宋体" w:hAnsi="宋体" w:cs="宋体" w:hint="eastAsia"/>
          <w:b/>
          <w:sz w:val="24"/>
          <w:szCs w:val="24"/>
          <w:u w:val="single"/>
        </w:rPr>
        <w:t>业</w:t>
      </w:r>
      <w:proofErr w:type="gramStart"/>
      <w:r>
        <w:rPr>
          <w:rFonts w:ascii="宋体" w:hAnsi="宋体" w:cs="宋体" w:hint="eastAsia"/>
          <w:b/>
          <w:sz w:val="24"/>
          <w:szCs w:val="24"/>
          <w:u w:val="single"/>
        </w:rPr>
        <w:t xml:space="preserve"> </w:t>
      </w:r>
      <w:r>
        <w:rPr>
          <w:rFonts w:ascii="宋体" w:hAnsi="宋体" w:cs="宋体" w:hint="eastAsia"/>
          <w:b/>
          <w:sz w:val="24"/>
          <w:szCs w:val="24"/>
        </w:rPr>
        <w:t>。</w:t>
      </w:r>
      <w:proofErr w:type="gramEnd"/>
    </w:p>
    <w:p w14:paraId="25CE5E7A" w14:textId="77777777" w:rsidR="007C0485" w:rsidRDefault="00000000">
      <w:pPr>
        <w:spacing w:line="480" w:lineRule="exact"/>
        <w:ind w:firstLine="480"/>
        <w:jc w:val="left"/>
        <w:rPr>
          <w:rFonts w:ascii="宋体" w:hAnsi="宋体" w:cs="宋体" w:hint="eastAsia"/>
          <w:sz w:val="24"/>
          <w:szCs w:val="24"/>
        </w:rPr>
      </w:pPr>
      <w:r>
        <w:rPr>
          <w:rFonts w:ascii="宋体" w:hAnsi="宋体" w:cs="宋体" w:hint="eastAsia"/>
          <w:sz w:val="24"/>
          <w:szCs w:val="24"/>
          <w:u w:val="single"/>
        </w:rPr>
        <w:t>批发业</w:t>
      </w:r>
      <w:r>
        <w:rPr>
          <w:rFonts w:ascii="宋体" w:hAnsi="宋体" w:cs="宋体" w:hint="eastAsia"/>
          <w:sz w:val="24"/>
          <w:szCs w:val="24"/>
        </w:rPr>
        <w:t>行业划型标准：从业人员200人以下或营业收入40000万元以下的为中小微型企业。其中，从业人员20人及以上，且营业收入5000万元及以上的为中型企业;从业人员5人及以上，且营业收入1000万元及以上的为小型</w:t>
      </w:r>
      <w:proofErr w:type="gramStart"/>
      <w:r>
        <w:rPr>
          <w:rFonts w:ascii="宋体" w:hAnsi="宋体" w:cs="宋体" w:hint="eastAsia"/>
          <w:sz w:val="24"/>
          <w:szCs w:val="24"/>
        </w:rPr>
        <w:t>企业;</w:t>
      </w:r>
      <w:proofErr w:type="gramEnd"/>
      <w:r>
        <w:rPr>
          <w:rFonts w:ascii="宋体" w:hAnsi="宋体" w:cs="宋体" w:hint="eastAsia"/>
          <w:sz w:val="24"/>
          <w:szCs w:val="24"/>
        </w:rPr>
        <w:t>从业人员5人以下或营业收入1000万元以下的为微型企业。</w:t>
      </w:r>
    </w:p>
    <w:p w14:paraId="790B32CD" w14:textId="77777777" w:rsidR="007C0485" w:rsidRDefault="00000000">
      <w:pPr>
        <w:spacing w:line="480" w:lineRule="exact"/>
        <w:ind w:firstLineChars="200" w:firstLine="480"/>
        <w:contextualSpacing/>
        <w:jc w:val="left"/>
        <w:rPr>
          <w:rFonts w:ascii="宋体" w:hAnsi="宋体" w:cs="宋体" w:hint="eastAsia"/>
          <w:sz w:val="24"/>
          <w:szCs w:val="24"/>
          <w:lang w:bidi="zh-CN"/>
        </w:rPr>
      </w:pPr>
      <w:bookmarkStart w:id="175" w:name="_Toc120614281"/>
      <w:r>
        <w:rPr>
          <w:rFonts w:ascii="宋体" w:hAnsi="宋体" w:cs="宋体" w:hint="eastAsia"/>
          <w:sz w:val="24"/>
          <w:szCs w:val="24"/>
          <w:lang w:bidi="zh-CN"/>
        </w:rPr>
        <w:t>一、项目概况</w:t>
      </w:r>
    </w:p>
    <w:p w14:paraId="3DA8E36D" w14:textId="77777777" w:rsidR="007C0485" w:rsidRDefault="00000000">
      <w:pPr>
        <w:spacing w:line="460" w:lineRule="exact"/>
        <w:ind w:firstLineChars="200" w:firstLine="480"/>
        <w:rPr>
          <w:rFonts w:ascii="宋体" w:hAnsi="宋体" w:cs="宋体" w:hint="eastAsia"/>
          <w:sz w:val="24"/>
          <w:szCs w:val="24"/>
          <w:lang w:val="zh-CN" w:bidi="zh-CN"/>
        </w:rPr>
      </w:pPr>
      <w:r>
        <w:rPr>
          <w:rFonts w:ascii="宋体" w:hAnsi="宋体" w:cs="宋体" w:hint="eastAsia"/>
          <w:sz w:val="24"/>
          <w:szCs w:val="24"/>
          <w:lang w:val="zh-CN" w:bidi="zh-CN"/>
        </w:rPr>
        <w:t>1、</w:t>
      </w:r>
      <w:r>
        <w:rPr>
          <w:rFonts w:ascii="宋体" w:hAnsi="宋体" w:cs="宋体" w:hint="eastAsia"/>
          <w:sz w:val="24"/>
          <w:szCs w:val="24"/>
          <w:lang w:bidi="zh-CN"/>
        </w:rPr>
        <w:t>采购需求</w:t>
      </w:r>
      <w:r>
        <w:rPr>
          <w:rFonts w:ascii="宋体" w:hAnsi="宋体" w:cs="宋体" w:hint="eastAsia"/>
          <w:sz w:val="24"/>
          <w:szCs w:val="24"/>
          <w:lang w:val="zh-CN" w:bidi="zh-CN"/>
        </w:rPr>
        <w:t>：</w:t>
      </w:r>
      <w:r>
        <w:rPr>
          <w:rFonts w:ascii="宋体" w:hAnsi="宋体" w:cs="宋体"/>
          <w:sz w:val="24"/>
          <w:szCs w:val="24"/>
          <w:lang w:val="zh-CN" w:bidi="zh-CN"/>
        </w:rPr>
        <w:t>为进一步规范食材供应，加强连云港市生态环境局食堂食品安全管控，满足基本运营要求，降低采购成本，提高采购质量，本次拟选定1家食材供应商，在合同约定范围内全品供应。采购方食堂统计就餐总人数约</w:t>
      </w:r>
      <w:r>
        <w:rPr>
          <w:rFonts w:ascii="宋体" w:hAnsi="宋体" w:cs="宋体"/>
          <w:sz w:val="24"/>
          <w:szCs w:val="24"/>
          <w:lang w:bidi="zh-CN"/>
        </w:rPr>
        <w:t>280</w:t>
      </w:r>
      <w:r>
        <w:rPr>
          <w:rFonts w:ascii="宋体" w:hAnsi="宋体" w:cs="宋体"/>
          <w:sz w:val="24"/>
          <w:szCs w:val="24"/>
          <w:lang w:val="zh-CN" w:bidi="zh-CN"/>
        </w:rPr>
        <w:t>人，其中日常就餐</w:t>
      </w:r>
      <w:r>
        <w:rPr>
          <w:rFonts w:ascii="宋体" w:hAnsi="宋体" w:cs="宋体"/>
          <w:sz w:val="24"/>
          <w:szCs w:val="24"/>
          <w:lang w:bidi="zh-CN"/>
        </w:rPr>
        <w:t>130</w:t>
      </w:r>
      <w:r>
        <w:rPr>
          <w:rFonts w:ascii="宋体" w:hAnsi="宋体" w:cs="宋体" w:hint="eastAsia"/>
          <w:sz w:val="24"/>
          <w:szCs w:val="24"/>
          <w:lang w:val="zh-CN" w:bidi="zh-CN"/>
        </w:rPr>
        <w:t>—</w:t>
      </w:r>
      <w:r>
        <w:rPr>
          <w:rFonts w:ascii="宋体" w:hAnsi="宋体" w:cs="宋体"/>
          <w:sz w:val="24"/>
          <w:szCs w:val="24"/>
          <w:lang w:bidi="zh-CN"/>
        </w:rPr>
        <w:t>170</w:t>
      </w:r>
      <w:r>
        <w:rPr>
          <w:rFonts w:ascii="宋体" w:hAnsi="宋体" w:cs="宋体"/>
          <w:sz w:val="24"/>
          <w:szCs w:val="24"/>
          <w:lang w:val="zh-CN" w:bidi="zh-CN"/>
        </w:rPr>
        <w:t>人左右，日常多为堂食。食堂就餐采用预报餐制度，即前日晚</w:t>
      </w:r>
      <w:r>
        <w:rPr>
          <w:rFonts w:ascii="宋体" w:hAnsi="宋体" w:cs="宋体"/>
          <w:sz w:val="24"/>
          <w:szCs w:val="24"/>
          <w:lang w:bidi="zh-CN"/>
        </w:rPr>
        <w:t>8</w:t>
      </w:r>
      <w:r>
        <w:rPr>
          <w:rFonts w:ascii="宋体" w:hAnsi="宋体" w:cs="宋体"/>
          <w:sz w:val="24"/>
          <w:szCs w:val="24"/>
          <w:lang w:val="zh-CN" w:bidi="zh-CN"/>
        </w:rPr>
        <w:t>时之前通过订餐系统统计次日就餐人数，特殊情况下可临时调整。工作日机关食堂提供早餐、午餐和晚餐，节假日不供应；食堂采购员依照食堂每日预报餐人数确定采购品种、数量、重量等数据并对接食材供应商，供应商分拣按时、按需配送至食堂。本次招标将选择1家供应商，本项目配送的品种包括：</w:t>
      </w:r>
      <w:r>
        <w:rPr>
          <w:rFonts w:ascii="宋体" w:hAnsi="宋体" w:cs="宋体"/>
          <w:sz w:val="24"/>
          <w:szCs w:val="24"/>
          <w:lang w:bidi="zh-CN"/>
        </w:rPr>
        <w:t>蔬菜类、</w:t>
      </w:r>
      <w:r>
        <w:rPr>
          <w:rFonts w:ascii="宋体" w:hAnsi="宋体" w:cs="宋体" w:hint="eastAsia"/>
          <w:sz w:val="24"/>
          <w:szCs w:val="24"/>
          <w:lang w:bidi="zh-CN"/>
        </w:rPr>
        <w:t>粮油、肉</w:t>
      </w:r>
      <w:r>
        <w:rPr>
          <w:rFonts w:ascii="宋体" w:hAnsi="宋体" w:cs="宋体"/>
          <w:sz w:val="24"/>
          <w:szCs w:val="24"/>
          <w:lang w:bidi="zh-CN"/>
        </w:rPr>
        <w:t>禽蛋、</w:t>
      </w:r>
      <w:r>
        <w:rPr>
          <w:rFonts w:ascii="宋体" w:hAnsi="宋体" w:cs="宋体" w:hint="eastAsia"/>
          <w:sz w:val="24"/>
          <w:szCs w:val="24"/>
          <w:lang w:bidi="zh-CN"/>
        </w:rPr>
        <w:t>水产类</w:t>
      </w:r>
      <w:r>
        <w:rPr>
          <w:rFonts w:ascii="宋体" w:hAnsi="宋体" w:cs="宋体"/>
          <w:sz w:val="24"/>
          <w:szCs w:val="24"/>
          <w:lang w:bidi="zh-CN"/>
        </w:rPr>
        <w:t>、</w:t>
      </w:r>
      <w:r>
        <w:rPr>
          <w:rFonts w:ascii="宋体" w:hAnsi="宋体" w:cs="宋体" w:hint="eastAsia"/>
          <w:sz w:val="24"/>
          <w:szCs w:val="24"/>
          <w:lang w:bidi="zh-CN"/>
        </w:rPr>
        <w:t>水果、副食品、</w:t>
      </w:r>
      <w:r>
        <w:rPr>
          <w:rFonts w:ascii="宋体" w:hAnsi="宋体" w:cs="宋体"/>
          <w:sz w:val="24"/>
          <w:szCs w:val="24"/>
          <w:lang w:bidi="zh-CN"/>
        </w:rPr>
        <w:t>调料类、豆制品类、牛奶类、干货类和熟食类、食堂日常消耗品等定点供货服务</w:t>
      </w:r>
      <w:r>
        <w:rPr>
          <w:rFonts w:ascii="宋体" w:hAnsi="宋体" w:cs="宋体" w:hint="eastAsia"/>
          <w:sz w:val="24"/>
          <w:szCs w:val="24"/>
          <w:lang w:val="zh-CN" w:bidi="zh-CN"/>
        </w:rPr>
        <w:t>。</w:t>
      </w:r>
    </w:p>
    <w:p w14:paraId="1329974E" w14:textId="77777777" w:rsidR="007C0485" w:rsidRDefault="00000000">
      <w:pPr>
        <w:spacing w:after="120" w:line="480" w:lineRule="exact"/>
        <w:ind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2、服务期：</w:t>
      </w:r>
      <w:r>
        <w:rPr>
          <w:rFonts w:ascii="宋体" w:hAnsi="宋体" w:cs="宋体" w:hint="eastAsia"/>
          <w:sz w:val="24"/>
          <w:szCs w:val="24"/>
          <w:lang w:bidi="zh-CN"/>
        </w:rPr>
        <w:t>1</w:t>
      </w:r>
      <w:r>
        <w:rPr>
          <w:rFonts w:ascii="宋体" w:hAnsi="宋体" w:cs="宋体" w:hint="eastAsia"/>
          <w:sz w:val="24"/>
          <w:szCs w:val="24"/>
          <w:lang w:val="zh-CN" w:bidi="zh-CN"/>
        </w:rPr>
        <w:t>年</w:t>
      </w:r>
    </w:p>
    <w:p w14:paraId="3D9E427C" w14:textId="77777777" w:rsidR="007C0485" w:rsidRDefault="00000000">
      <w:pPr>
        <w:spacing w:after="120" w:line="480" w:lineRule="exact"/>
        <w:ind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3、预算金额：</w:t>
      </w:r>
      <w:r>
        <w:rPr>
          <w:rFonts w:ascii="宋体" w:hAnsi="宋体" w:cs="宋体" w:hint="eastAsia"/>
          <w:sz w:val="24"/>
          <w:szCs w:val="24"/>
          <w:lang w:bidi="zh-CN"/>
        </w:rPr>
        <w:t>160</w:t>
      </w:r>
      <w:r>
        <w:rPr>
          <w:rFonts w:ascii="宋体" w:hAnsi="宋体" w:cs="宋体" w:hint="eastAsia"/>
          <w:sz w:val="24"/>
          <w:szCs w:val="24"/>
          <w:lang w:val="zh-CN" w:bidi="zh-CN"/>
        </w:rPr>
        <w:t>万元；</w:t>
      </w:r>
    </w:p>
    <w:p w14:paraId="7B695CE5" w14:textId="77777777" w:rsidR="007C0485" w:rsidRDefault="00000000">
      <w:pPr>
        <w:spacing w:line="480" w:lineRule="exact"/>
        <w:ind w:firstLineChars="200" w:firstLine="480"/>
        <w:contextualSpacing/>
        <w:jc w:val="left"/>
        <w:rPr>
          <w:rFonts w:ascii="宋体" w:hAnsi="宋体" w:cs="宋体" w:hint="eastAsia"/>
          <w:sz w:val="24"/>
          <w:szCs w:val="24"/>
          <w:lang w:bidi="zh-CN"/>
        </w:rPr>
      </w:pPr>
      <w:r>
        <w:rPr>
          <w:rFonts w:ascii="宋体" w:hAnsi="宋体" w:cs="宋体" w:hint="eastAsia"/>
          <w:sz w:val="24"/>
          <w:szCs w:val="24"/>
          <w:lang w:val="zh-CN" w:bidi="zh-CN"/>
        </w:rPr>
        <w:t>4、本次供应商投标报价为投标人所报下浮率，</w:t>
      </w:r>
      <w:r>
        <w:rPr>
          <w:rFonts w:ascii="宋体" w:hAnsi="宋体" w:cs="宋体"/>
          <w:sz w:val="24"/>
          <w:szCs w:val="24"/>
          <w:lang w:val="zh-CN" w:bidi="zh-CN"/>
        </w:rPr>
        <w:t>投标人价格=</w:t>
      </w:r>
      <w:r>
        <w:rPr>
          <w:rFonts w:ascii="宋体" w:hAnsi="宋体" w:cs="宋体"/>
          <w:sz w:val="24"/>
          <w:szCs w:val="24"/>
          <w:lang w:bidi="zh-CN"/>
        </w:rPr>
        <w:t>连云</w:t>
      </w:r>
      <w:r>
        <w:rPr>
          <w:rFonts w:ascii="宋体" w:hAnsi="宋体" w:cs="宋体" w:hint="eastAsia"/>
          <w:sz w:val="24"/>
          <w:szCs w:val="24"/>
          <w:lang w:bidi="zh-CN"/>
        </w:rPr>
        <w:t>港市</w:t>
      </w:r>
      <w:r>
        <w:rPr>
          <w:rFonts w:ascii="宋体" w:hAnsi="宋体" w:cs="宋体"/>
          <w:sz w:val="24"/>
          <w:szCs w:val="24"/>
          <w:lang w:bidi="zh-CN"/>
        </w:rPr>
        <w:t>发展和改革委员会在其官网上定期公布的民生价格（就近配送市场</w:t>
      </w:r>
      <w:r>
        <w:rPr>
          <w:rFonts w:ascii="宋体" w:hAnsi="宋体" w:cs="宋体" w:hint="eastAsia"/>
          <w:sz w:val="24"/>
          <w:szCs w:val="24"/>
          <w:lang w:bidi="zh-CN"/>
        </w:rPr>
        <w:t>极美苑、海宁路综合市场、苍梧生</w:t>
      </w:r>
      <w:r>
        <w:rPr>
          <w:rFonts w:ascii="宋体" w:hAnsi="宋体" w:cs="宋体"/>
          <w:sz w:val="24"/>
          <w:szCs w:val="24"/>
          <w:lang w:bidi="zh-CN"/>
        </w:rPr>
        <w:t>活广场</w:t>
      </w:r>
      <w:r>
        <w:rPr>
          <w:rFonts w:ascii="宋体" w:hAnsi="宋体" w:cs="宋体" w:hint="eastAsia"/>
          <w:sz w:val="24"/>
          <w:szCs w:val="24"/>
          <w:lang w:bidi="zh-CN"/>
        </w:rPr>
        <w:t>、九龙</w:t>
      </w:r>
      <w:r>
        <w:rPr>
          <w:rFonts w:ascii="宋体" w:hAnsi="宋体" w:cs="宋体"/>
          <w:sz w:val="24"/>
          <w:szCs w:val="24"/>
          <w:lang w:bidi="zh-CN"/>
        </w:rPr>
        <w:t>市场平均价）</w:t>
      </w:r>
      <w:r>
        <w:rPr>
          <w:rFonts w:ascii="宋体" w:hAnsi="宋体" w:cs="宋体"/>
          <w:sz w:val="24"/>
          <w:szCs w:val="24"/>
          <w:lang w:val="zh-CN" w:bidi="zh-CN"/>
        </w:rPr>
        <w:t>*（1-下浮率）</w:t>
      </w:r>
      <w:r>
        <w:rPr>
          <w:rFonts w:ascii="宋体" w:hAnsi="宋体" w:cs="宋体"/>
          <w:sz w:val="24"/>
          <w:szCs w:val="24"/>
          <w:lang w:bidi="zh-CN"/>
        </w:rPr>
        <w:t>，作为供货价（包含货物采购、运输、搬运、税金等全部费用）。连云</w:t>
      </w:r>
      <w:r>
        <w:rPr>
          <w:rFonts w:ascii="宋体" w:hAnsi="宋体" w:cs="宋体" w:hint="eastAsia"/>
          <w:sz w:val="24"/>
          <w:szCs w:val="24"/>
          <w:lang w:bidi="zh-CN"/>
        </w:rPr>
        <w:t>港市</w:t>
      </w:r>
      <w:r>
        <w:rPr>
          <w:rFonts w:ascii="宋体" w:hAnsi="宋体" w:cs="宋体"/>
          <w:sz w:val="24"/>
          <w:szCs w:val="24"/>
          <w:lang w:bidi="zh-CN"/>
        </w:rPr>
        <w:t>发展和改革委员会在其官网上定期公布的民生价格中没有的菜品可以参照家得福价格作为当月供货价格。不在超市在售的商品、产品，价格由供应商及采购人进行市场询价后取中间价作为当月基准价格或协商后定基准价格</w:t>
      </w:r>
      <w:r>
        <w:rPr>
          <w:rFonts w:ascii="宋体" w:hAnsi="宋体" w:cs="宋体" w:hint="eastAsia"/>
          <w:sz w:val="24"/>
          <w:szCs w:val="24"/>
          <w:lang w:bidi="zh-CN"/>
        </w:rPr>
        <w:t>。</w:t>
      </w:r>
    </w:p>
    <w:p w14:paraId="141DB2D5" w14:textId="77777777" w:rsidR="007C0485" w:rsidRDefault="00000000">
      <w:pPr>
        <w:spacing w:after="120" w:line="440" w:lineRule="exact"/>
        <w:ind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二、项目技术要求</w:t>
      </w:r>
    </w:p>
    <w:p w14:paraId="52624FBF" w14:textId="77777777" w:rsidR="007C0485" w:rsidRDefault="00000000">
      <w:pPr>
        <w:spacing w:after="120" w:line="440" w:lineRule="exact"/>
        <w:ind w:leftChars="200" w:left="420"/>
        <w:contextualSpacing/>
        <w:jc w:val="left"/>
        <w:rPr>
          <w:rFonts w:ascii="宋体" w:hAnsi="宋体" w:cs="宋体" w:hint="eastAsia"/>
          <w:sz w:val="24"/>
          <w:szCs w:val="24"/>
          <w:lang w:bidi="zh-CN"/>
        </w:rPr>
      </w:pPr>
      <w:r>
        <w:rPr>
          <w:rFonts w:ascii="宋体" w:hAnsi="宋体" w:cs="宋体" w:hint="eastAsia"/>
          <w:sz w:val="24"/>
          <w:szCs w:val="24"/>
          <w:lang w:val="zh-CN" w:bidi="zh-CN"/>
        </w:rPr>
        <w:t>供应商供应的各类食品必须符合《中华人民共和国产品质量法》《中华人民共和国食品安全法》和有关食品管理规定；符合国家有关安全卫生、环境保护、知识产权等方面的</w:t>
      </w:r>
      <w:r>
        <w:rPr>
          <w:rFonts w:ascii="宋体" w:hAnsi="宋体" w:cs="宋体" w:hint="eastAsia"/>
          <w:sz w:val="24"/>
          <w:szCs w:val="24"/>
          <w:lang w:val="zh-CN" w:bidi="zh-CN"/>
        </w:rPr>
        <w:lastRenderedPageBreak/>
        <w:t>法律要求；符合地方卫生防疫部门、检验检疫部门的各项指标要求。</w:t>
      </w:r>
    </w:p>
    <w:p w14:paraId="209A3F56" w14:textId="77777777" w:rsidR="007C0485" w:rsidRDefault="00000000">
      <w:pPr>
        <w:spacing w:after="120" w:line="440" w:lineRule="exact"/>
        <w:ind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三、食材质量要求：</w:t>
      </w:r>
    </w:p>
    <w:p w14:paraId="587C7DC3" w14:textId="77777777" w:rsidR="007C0485" w:rsidRDefault="00000000">
      <w:pPr>
        <w:spacing w:after="120" w:line="44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1、为保证用餐食品安全，中标供应商所供食材应为同类产品中的综合质量优良产品，同等条件下，通过认证的绿色食品、有机食品优先。</w:t>
      </w:r>
    </w:p>
    <w:p w14:paraId="3AF19288" w14:textId="77777777" w:rsidR="007C0485" w:rsidRDefault="00000000">
      <w:pPr>
        <w:spacing w:after="120" w:line="44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2、中标供应商应严格遵守《食品安全法》和《动物检疫法》等相关规定，严格保证食品质量符合国家相关产品质量标准，符合国家各级强制性规范的要求。在食材供应期间如出现因食用其提供的食品导致食物中毒的事故发生，中标供应商应对此承担一切法律责任。</w:t>
      </w:r>
    </w:p>
    <w:p w14:paraId="608F4C70" w14:textId="77777777" w:rsidR="007C0485" w:rsidRDefault="00000000">
      <w:pPr>
        <w:spacing w:after="120" w:line="44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3、中标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p>
    <w:p w14:paraId="74744724" w14:textId="77777777" w:rsidR="007C0485" w:rsidRDefault="00000000">
      <w:pPr>
        <w:spacing w:after="120" w:line="44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4、一经发现供应以下食品，供应商应承担由此造成的经济责任和法律责任：</w:t>
      </w:r>
    </w:p>
    <w:p w14:paraId="2BDA23D8" w14:textId="77777777" w:rsidR="007C0485" w:rsidRDefault="00000000">
      <w:pPr>
        <w:spacing w:after="120" w:line="44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（1）腐败变质、油脂酸败、霉变、生虫、污秽不洁、混有异物或者其他感官性状异常，对人体健康有害的；</w:t>
      </w:r>
    </w:p>
    <w:p w14:paraId="6A9DE15E" w14:textId="77777777" w:rsidR="007C0485" w:rsidRDefault="00000000">
      <w:pPr>
        <w:spacing w:after="120" w:line="44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（2）含有毒、有害物质或者被有害物质污染，对人体健康有害的；含有严重超出标准限量的农药残留、兽药残留、重金属、污染物质以及其他危害人体健康的；</w:t>
      </w:r>
    </w:p>
    <w:p w14:paraId="45DBD36D" w14:textId="77777777" w:rsidR="007C0485" w:rsidRDefault="00000000">
      <w:pPr>
        <w:spacing w:after="120" w:line="44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（3）含有致病性寄生虫、微生物或者微生物含量超过国家限定标准的；</w:t>
      </w:r>
    </w:p>
    <w:p w14:paraId="1D4AD53E" w14:textId="77777777" w:rsidR="007C0485" w:rsidRDefault="00000000">
      <w:pPr>
        <w:spacing w:after="120" w:line="44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（4）未经动物检疫部门检疫、检验或者检疫、检验不合格的肉类及其制品；</w:t>
      </w:r>
    </w:p>
    <w:p w14:paraId="5AE35A6D" w14:textId="77777777" w:rsidR="007C0485" w:rsidRDefault="00000000">
      <w:pPr>
        <w:spacing w:after="120" w:line="44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（5）病死、毒死或者死因不明的禽、畜、兽、水产动物等及其制品；</w:t>
      </w:r>
    </w:p>
    <w:p w14:paraId="5F10FC8F" w14:textId="77777777" w:rsidR="007C0485" w:rsidRDefault="00000000">
      <w:pPr>
        <w:spacing w:after="120" w:line="44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（6）掺假、掺杂、伪造、影响营养、卫生的；</w:t>
      </w:r>
    </w:p>
    <w:p w14:paraId="29B5E88C" w14:textId="77777777" w:rsidR="007C0485" w:rsidRDefault="00000000">
      <w:pPr>
        <w:spacing w:after="120" w:line="44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（7）用非食品原料加工的，加入非食品用化学物质或者将非食品当作食品的；</w:t>
      </w:r>
    </w:p>
    <w:p w14:paraId="42A6FA3B" w14:textId="77777777" w:rsidR="007C0485" w:rsidRDefault="00000000">
      <w:pPr>
        <w:spacing w:after="120" w:line="44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（8）超过保质期限的。</w:t>
      </w:r>
    </w:p>
    <w:p w14:paraId="1ADA8C31" w14:textId="77777777" w:rsidR="007C0485" w:rsidRDefault="00000000">
      <w:pPr>
        <w:spacing w:after="120" w:line="44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5、标的所有品种均要求拥有“SC”食品质量安全认证。本次招标标的特点为供货品种较多且日供货量较小。未列明质量标准的货物，采购渠道应为正规途径采购，来源均必须可追溯。</w:t>
      </w:r>
    </w:p>
    <w:p w14:paraId="4D40F6B6" w14:textId="77777777" w:rsidR="007C0485" w:rsidRDefault="00000000">
      <w:pPr>
        <w:spacing w:after="120" w:line="44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6、供应商所提供的产品确保质量，绝不含克伦特罗、莱克多巴胺、沙丁胺醇等禁止的兴奋剂成分和对人体有害成分，不以次充好，弄虚作假，如给本单位供货的产品中含有以上成分或违反上述要求，给采购人造成不良后果包括但不限于造成食品安全事故不过关的，还应该承担经济和法律责任，包括但不限于退还甲方已付的全部货款，并自愿接受上月或当月货款总额（以较高者为准）三倍处罚，且采购人有权提前终止供货协议。</w:t>
      </w:r>
    </w:p>
    <w:p w14:paraId="504585D3" w14:textId="77777777" w:rsidR="007C0485" w:rsidRDefault="00000000">
      <w:pPr>
        <w:autoSpaceDE w:val="0"/>
        <w:autoSpaceDN w:val="0"/>
        <w:adjustRightInd w:val="0"/>
        <w:spacing w:line="44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7、应提供符合国家食品卫生安全</w:t>
      </w:r>
      <w:proofErr w:type="gramStart"/>
      <w:r>
        <w:rPr>
          <w:rFonts w:ascii="宋体" w:hAnsi="宋体" w:cs="宋体" w:hint="eastAsia"/>
          <w:b/>
          <w:bCs/>
          <w:sz w:val="24"/>
          <w:szCs w:val="24"/>
          <w:lang w:bidi="zh-CN"/>
        </w:rPr>
        <w:t>标准,</w:t>
      </w:r>
      <w:proofErr w:type="gramEnd"/>
      <w:r>
        <w:rPr>
          <w:rFonts w:ascii="宋体" w:hAnsi="宋体" w:cs="宋体" w:hint="eastAsia"/>
          <w:b/>
          <w:bCs/>
          <w:sz w:val="24"/>
          <w:szCs w:val="24"/>
          <w:lang w:bidi="zh-CN"/>
        </w:rPr>
        <w:t>蔬菜类、畜禽肉类和水产类等食品能够提供相应</w:t>
      </w:r>
      <w:r>
        <w:rPr>
          <w:rFonts w:ascii="宋体" w:hAnsi="宋体" w:cs="宋体" w:hint="eastAsia"/>
          <w:b/>
          <w:bCs/>
          <w:sz w:val="24"/>
          <w:szCs w:val="24"/>
          <w:lang w:bidi="zh-CN"/>
        </w:rPr>
        <w:lastRenderedPageBreak/>
        <w:t>的质量检疫报告。</w:t>
      </w:r>
    </w:p>
    <w:p w14:paraId="162BC419" w14:textId="77777777" w:rsidR="007C0485" w:rsidRDefault="00000000">
      <w:pPr>
        <w:autoSpaceDE w:val="0"/>
        <w:autoSpaceDN w:val="0"/>
        <w:adjustRightInd w:val="0"/>
        <w:spacing w:line="480" w:lineRule="exact"/>
        <w:jc w:val="left"/>
        <w:rPr>
          <w:rFonts w:ascii="宋体" w:hAnsi="宋体" w:cs="宋体" w:hint="eastAsia"/>
          <w:b/>
          <w:bCs/>
          <w:sz w:val="24"/>
          <w:szCs w:val="24"/>
          <w:lang w:bidi="zh-CN"/>
        </w:rPr>
      </w:pPr>
      <w:r>
        <w:rPr>
          <w:rFonts w:ascii="宋体" w:hAnsi="宋体" w:cs="宋体" w:hint="eastAsia"/>
          <w:b/>
          <w:bCs/>
          <w:sz w:val="24"/>
          <w:szCs w:val="24"/>
          <w:lang w:bidi="zh-CN"/>
        </w:rPr>
        <w:t>（一）蔬菜类</w:t>
      </w:r>
    </w:p>
    <w:p w14:paraId="280EC1C2"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肉质根类（包括白萝卜、胡萝卜等）。表皮坚硬不开裂，干净清洁，无泥沙，无断折断裂；不空心，不糠心，不黑心，弹击有实心感；根形完整，无畸形，无细小根；无机械伤，无腐烂，无虫害，农药残留不超标。</w:t>
      </w:r>
    </w:p>
    <w:p w14:paraId="592BFEAD"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2.块根类（包括芋头、地瓜等）。大小均匀，无畸形，无空心，无断折；根形完整，无细小根；无机械伤，无腐烂，无虫害，农药残留不超标。</w:t>
      </w:r>
    </w:p>
    <w:p w14:paraId="07D60C77"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3.地下茎类（包括土豆、莲藕、生姜等）。无机械伤，无腐烂，无虫害，农药残留不超标。其中，土豆圆滑均匀，无泥土，无萎蔫变软，不发芽，不变绿，无黑心；莲藕身长个大，表皮颜色白中微黄，肉洁白、脆嫩，无泥土，蒂结少；生姜姜块完整、结实，无损伤，无皱缩，无黑心、糠心，不烂芽；芋头外观良好，干净、个头均匀，无开裂，无断折。</w:t>
      </w:r>
    </w:p>
    <w:p w14:paraId="39A8EDFF"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4.地上茎类（包括莴笋等）。无机械伤，无腐烂，无虫害，农药残留不超标。其中，莴苣茎皮光滑不开裂，无老根，无黄叶，不糠心，不烂芽；竹笋呈条状或锥状，鲜嫩，根部切口新鲜，无老皮、霉斑、残根。</w:t>
      </w:r>
    </w:p>
    <w:p w14:paraId="20BF3564"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5.普通叶类（包括上海青、菠菜、大白菜、生菜叶、油麦菜、空心菜、奶白菜、茼蒿、芥兰、菜心等）。叶茎完整，鲜嫩，无枯黄叶、花斑叶、烂叶，无烂根，不开花，不生根，无裂口损伤，表面无泥土及其他杂物，无明显浸水现象；捆扎成捆的，捆内无杂物，捆把直径在5-8厘米为宜；无机械伤，无腐烂，无虫害，农药残留不超标。</w:t>
      </w:r>
    </w:p>
    <w:p w14:paraId="62700A6D"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6.香辛叶类（包括芹菜、西芹、蒜苗、香菜、大葱、韭菜、韭黄、蒜苔、韭苔、大蒜等）。无机械伤，无腐烂，无虫害，农药残留不超标。其中，芹菜、西芹、蒜苗、香菜青绿，株棵完整无断折，不干枯，无黄叶、烂叶，无泥土；大葱新鲜青绿，株棵均匀无折断，无干枯，无黄叶、烂叶，不开花，无泥土；韭菜细长，叶呈淡绿色，无烂叶、杂叶、黄叶；韭黄棵杆粗细均匀，色泽淡黄，有光泽感，无折断，无褐变；蒜苔、韭苔青绿脆嫩，干爽无水，苔梗粗壮、均匀、柔软，基部不老化，苔包小，不带叶鞘，无划苔，无折断；大蒜蒜瓣饱满，表皮干爽清洁，无泥土。</w:t>
      </w:r>
    </w:p>
    <w:p w14:paraId="7F4CF446"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7.结球叶类（包括紫甘蓝等）。叶片无损伤，最外层无枯萎叶，无水滴出，无烂叶，无虫眼，无异常斑点；无机械伤，无腐烂，无虫害，农药残留不超标。</w:t>
      </w:r>
    </w:p>
    <w:p w14:paraId="46442B39"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8.鳞茎类（洋葱、紫洋葱等）。菜体完整，无损伤，切口新鲜，饱满紧实；无机械伤，无腐烂，无虫害，农药残留不超标。</w:t>
      </w:r>
    </w:p>
    <w:p w14:paraId="403B050C"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9.花菜类（包括菜花、西兰花等）。个体周正，花球坚实，表面蓓蕾平展，无发乌，无</w:t>
      </w:r>
      <w:r>
        <w:rPr>
          <w:rFonts w:ascii="宋体" w:hAnsi="宋体" w:cs="宋体" w:hint="eastAsia"/>
          <w:b/>
          <w:bCs/>
          <w:sz w:val="24"/>
          <w:szCs w:val="24"/>
          <w:lang w:bidi="zh-CN"/>
        </w:rPr>
        <w:lastRenderedPageBreak/>
        <w:t>褐变；无机械伤，无腐烂，无虫害，农药残留不超标。其中，西兰花无开花现象。</w:t>
      </w:r>
    </w:p>
    <w:p w14:paraId="333D60F2"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10.瓢果类（包括南瓜、冬瓜、丝瓜、苦瓜、黄瓜、西葫芦等）。外观清洁有光泽，表皮无损伤，瓜肉坚实，无裂口、折断；无机械伤，无腐烂，无虫害，农药残留不超标。</w:t>
      </w:r>
    </w:p>
    <w:p w14:paraId="54BCF79C"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11.浆果类（包括茄子、西红柿、青椒、尖椒、杭椒等）。外表端正，皮亮有光泽，无破皮，着色均匀，有一定弹性；无机械伤，无腐烂，无虫害，农药残留不超标。</w:t>
      </w:r>
    </w:p>
    <w:p w14:paraId="7073F163"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12荚果类（包括四季豆、长豆角、荷兰豆、四角豆等）。豆荚饱满无空心，外表无破皮或斑点，色泽鲜艳光亮；无机械伤，无腐烂，无虫害，农药残留不超标。其中，长豆角长度约40公分左右，折断为实心。</w:t>
      </w:r>
    </w:p>
    <w:p w14:paraId="2B005B60"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13.食用菌类（包括蘑菇、平菇、金针菇、香菇、杏鲍菇等）。外形饱满，无失水枯萎，朵片完整；色泽与其品种相适应，气味正常；无机械伤，无腐烂，无虫害，农药残留不超标。其中，鲜香菇、平菇等带柄类要求柄不能过长、过粗，且手轻捏无水渗出。</w:t>
      </w:r>
    </w:p>
    <w:p w14:paraId="47BE47D1" w14:textId="77777777" w:rsidR="007C0485" w:rsidRDefault="00000000">
      <w:pPr>
        <w:autoSpaceDE w:val="0"/>
        <w:autoSpaceDN w:val="0"/>
        <w:adjustRightInd w:val="0"/>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14.芽菜类（包括绿豆芽、黄豆芽等）。芽茎鲜嫩，清洁白净，根呈白色，头呈淡黄或淡绿色，无折断，无变色变质；无机械伤，无腐烂，无虫害，农药残留不超标。</w:t>
      </w:r>
    </w:p>
    <w:p w14:paraId="69D603E0" w14:textId="77777777" w:rsidR="007C0485" w:rsidRDefault="00000000">
      <w:pPr>
        <w:autoSpaceDE w:val="0"/>
        <w:spacing w:line="460" w:lineRule="exact"/>
        <w:jc w:val="left"/>
        <w:rPr>
          <w:rFonts w:ascii="宋体" w:hAnsi="宋体" w:cs="宋体" w:hint="eastAsia"/>
          <w:b/>
          <w:bCs/>
          <w:sz w:val="24"/>
          <w:szCs w:val="24"/>
          <w:lang w:bidi="zh-CN"/>
        </w:rPr>
      </w:pPr>
      <w:r>
        <w:rPr>
          <w:rFonts w:ascii="宋体" w:hAnsi="宋体" w:cs="宋体" w:hint="eastAsia"/>
          <w:b/>
          <w:bCs/>
          <w:sz w:val="24"/>
          <w:szCs w:val="24"/>
          <w:lang w:bidi="zh-CN"/>
        </w:rPr>
        <w:t>（二）水果类</w:t>
      </w:r>
    </w:p>
    <w:p w14:paraId="525F983E"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苹果（红富士）。直径大小符合规格要求，果形端正、扁圆呈橘形，手感结实、饱满，颜色浅红、淡黄色为底，外表有光泽，无病虫害、机械伤或腐烂；果皮薄，果肉奶白色、爽脆多汁、清香鲜嫩、甜中带酸；农药残留不超标。</w:t>
      </w:r>
    </w:p>
    <w:p w14:paraId="386063A2"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2.香蕉。果形长而弯曲，棱角不明显，果身圆满有弹性，中间为黄色（如需存放数天后食用，呈青色），两端青绿色或黄色，色泽自然光亮，无病虫害、机械伤或腐烂；皮薄、易剥离，果肉呈淡黄色或奶白色，口感甘甜香浓、柔糯不涩；农药残留不超标。</w:t>
      </w:r>
    </w:p>
    <w:p w14:paraId="64DB00E9"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3.梨（包括水晶梨、雪梨、库尔勒香梨、蜜梨等）。外形椭圆，果体饱满微软、整齐匀称、有晶莹之感，颜色浅黄，表皮光滑、有细小果点，无病虫害、机械伤或腐烂；果皮薄，果肉奶白色，肉质脆嫩无渣或硬块、甜美多汁；农药残留不超标。</w:t>
      </w:r>
    </w:p>
    <w:p w14:paraId="40BEDA4A"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4.橙子。外形椭圆，果体较硬，光滑有弹性，颜色金黄或橙黄色、有光泽，表皮油点颗粒细小、结构紧凑，无病虫害、机械伤或腐烂；皮薄，皮肉结合紧密不易剥落，瓣瓤不易分开，水分充足且较甜；农药残留不超标。</w:t>
      </w:r>
    </w:p>
    <w:p w14:paraId="74C91515"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5.橘子（包括桔子、沙糖桔、小橘子等）。果实扁圆形，顶部有瘤状突起，蒂脐端凹陷，色泽橙黄，果壁薄，易剥离，无病虫害、机械伤或腐烂；果肉爽脆、汁多、化渣、口味清甜；农药残留不超标。</w:t>
      </w:r>
    </w:p>
    <w:p w14:paraId="613ABC6A"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6.火龙果。果实形状如一团火焰，果体结实、水分充足无皱纹，颜色鲜红光亮，体表有</w:t>
      </w:r>
      <w:r>
        <w:rPr>
          <w:rFonts w:ascii="宋体" w:hAnsi="宋体" w:cs="宋体" w:hint="eastAsia"/>
          <w:b/>
          <w:bCs/>
          <w:sz w:val="24"/>
          <w:szCs w:val="24"/>
          <w:lang w:bidi="zh-CN"/>
        </w:rPr>
        <w:lastRenderedPageBreak/>
        <w:t>较厚的短叶、底部的花萼叶子较长，无病虫害、机械伤或腐烂；果肉乳白、肉中布满芝麻状的黑色种子，肉质脆嫩，口感清淡、微甜，水分充足；农药残留不超标。</w:t>
      </w:r>
    </w:p>
    <w:p w14:paraId="255B1D07"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7.葡萄（红提）。果粒大且圆，结实饱满，呈黑紫色或紫红色，表面有霜，皮上无斑痕，果梗青绿且与果粒连接牢固，整串紧凑，无病虫害、机械伤或腐烂；皮薄有籽，口感脆爽肥嫩，甜浓多汁，甜中带酸；农药残留不超标。</w:t>
      </w:r>
    </w:p>
    <w:p w14:paraId="33756C50"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8.圣女果。果实呈椭圆形，直径约1-3厘米，橘黄或橘红色，颜色鲜艳，果面光滑，大小均匀，无病虫害、机械伤或腐烂；果皮不易剥离，汁多，无核，味道清甜；农药残留不超标。</w:t>
      </w:r>
    </w:p>
    <w:p w14:paraId="3AC8F994"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9.西瓜。椭圆状、形周正，无瓜蒂、瓜脐小，瓜声清脆、重量较轻、瓜身坚实，颜色墨绿、淡绿、白绿，有蛇状或不规则花纹，表面有光泽，无病虫害、机械伤或腐烂；瓜皮较薄，瓜瓤为鲜红、淡红色或黄色，有黑色或褐色籽，无坏心现象，多汁、果肉脆爽甘甜；农药残留不超标。</w:t>
      </w:r>
    </w:p>
    <w:p w14:paraId="4B1B654D"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10.哈密瓜。呈长椭圆形，瓜形端正，果身结实微软，果把新鲜，网纹稠密，颜色浅绿色或黄色，无病虫害、机械伤或腐烂；内瓤软硬适中，果肉浅黄色，鲜艳光润无坏心，味道甜美多汁；农药残留不超标。</w:t>
      </w:r>
    </w:p>
    <w:p w14:paraId="750A2033"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11.柚子。果体颈部较短、似梨状，果身较硬、有弹性、分量重，颜色黄色或青黄色，表皮粗糙，无病虫害、机械伤或腐烂；果肉白或红色，隔分成瓣，瓣间易分离，味道酸甜；农药残留不超标。</w:t>
      </w:r>
    </w:p>
    <w:p w14:paraId="20822D94"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12.菠萝。外形完整良好，呈黄绿色，两端略带青绿色，冠叶为深绿色，无病虫害、机械伤或腐烂；外表较厚，有突出果眼（即鳞状的斑），果肉淡黄色，香气浓郁，味道甜美，脆爽多汁；农药残留不超标。</w:t>
      </w:r>
    </w:p>
    <w:p w14:paraId="3D1B53B8"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13.芒果。果面光滑，果体结实、水分充足无皱纹，味道甜美多汁；无斑点、病虫害、机械伤或腐烂；农药残留不超标。</w:t>
      </w:r>
    </w:p>
    <w:p w14:paraId="5C678239"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14.青枣。果实卵圆形，皮薄、浅绿色或黄绿色，汁多，肉质乳白色，脆嫩爽口，味清甜；无病虫害、机械伤或腐烂；农药残留不超标。</w:t>
      </w:r>
    </w:p>
    <w:p w14:paraId="09FBB062"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15.木瓜。椭圆形，瓜形端正，瓜身坚实，果肉颜色为橙色或橙红色；无病虫害、机械伤或腐烂；农药残留不超标。</w:t>
      </w:r>
    </w:p>
    <w:p w14:paraId="17AA53C1"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16.龙眼。果实圆球形或扁圆球形，大小均匀，果体结实饱满，皮黄褐色，果肉乳白色或浅黄色；无病虫害、机械伤或腐烂；农药残留不超标。</w:t>
      </w:r>
    </w:p>
    <w:p w14:paraId="7C5BD6C5"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17.莲雾。果体呈长钟形，果色深红至紫黑色，水分充足无皱纹，海绵化组织少，脆爽</w:t>
      </w:r>
      <w:r>
        <w:rPr>
          <w:rFonts w:ascii="宋体" w:hAnsi="宋体" w:cs="宋体" w:hint="eastAsia"/>
          <w:b/>
          <w:bCs/>
          <w:sz w:val="24"/>
          <w:szCs w:val="24"/>
          <w:lang w:bidi="zh-CN"/>
        </w:rPr>
        <w:lastRenderedPageBreak/>
        <w:t>多汁；无病虫害、机械伤或腐烂；农药残留不超标。</w:t>
      </w:r>
    </w:p>
    <w:p w14:paraId="6A4B4497"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18.其他水果。果形端正，色泽鲜嫩，果皮光亮，大小均匀，无虫眼，无机械损伤，无病斑虫害，无腐烂变质；农药残留不超标。</w:t>
      </w:r>
    </w:p>
    <w:p w14:paraId="64934CF7" w14:textId="77777777" w:rsidR="007C0485" w:rsidRDefault="00000000">
      <w:pPr>
        <w:autoSpaceDE w:val="0"/>
        <w:spacing w:line="460" w:lineRule="exact"/>
        <w:jc w:val="left"/>
        <w:rPr>
          <w:rFonts w:ascii="宋体" w:hAnsi="宋体" w:cs="宋体" w:hint="eastAsia"/>
          <w:b/>
          <w:bCs/>
          <w:sz w:val="24"/>
          <w:szCs w:val="24"/>
          <w:lang w:bidi="zh-CN"/>
        </w:rPr>
      </w:pPr>
      <w:r>
        <w:rPr>
          <w:rFonts w:ascii="宋体" w:hAnsi="宋体" w:cs="宋体" w:hint="eastAsia"/>
          <w:b/>
          <w:bCs/>
          <w:sz w:val="24"/>
          <w:szCs w:val="24"/>
          <w:lang w:bidi="zh-CN"/>
        </w:rPr>
        <w:t>（三）鲜肉类</w:t>
      </w:r>
    </w:p>
    <w:p w14:paraId="01FC8018"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所供货物应保持较好的外观和质量等级，符合国家食品部门的有关标准，保证无异味、无霉烂变质，肉类保证来源于正规肉联厂，供货时须提交肉联厂的验收单及当批次有效的动物检疫合格证复印件（原件备查），鲜肉确保每日新鲜、无异味。需使用食品级牢固塑料袋包装，不系死扣、不破袋，且在袋外表面标明需求单位、物资名称及重量。</w:t>
      </w:r>
    </w:p>
    <w:p w14:paraId="4ECABC75"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鲜猪肉（包括五花肉、里脊肉、精瘦肉、肘子肉等）。整体色泽鲜亮、切面新鲜，瘦肉部分为鲜红色，脂肪部分为白色或乳白色；肉质富有弹性，手指轻按后陷下处能够迅速恢复，表面微湿但不粘手、无淤血，肉纤维不宜过粗；无异味、无寄生虫、无注水迹象。其中，五花肉肥瘦相间、层次分明（共五层），带皮肉（五花肉、肘子肉等）表皮无毛，加工肉（五花肉片、馅及精瘦肉片、馅等）无长时间冷冻迹象，鲜排骨骨肉联结紧密、无以次充好现象，棒子骨带肉量合理。</w:t>
      </w:r>
    </w:p>
    <w:p w14:paraId="52ACC6FF"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2.鲜牛肉（包括牛里脊、牛腱子、牛腩等）。肉色深红、切面新鲜；肉质富有弹性，手指轻按后陷下处能够迅速恢复，表面微湿但不粘手、无淤血或死血，肉纤维不宜过粗；具有明显的牛肉气味、无寄生虫、无注水迹象。</w:t>
      </w:r>
    </w:p>
    <w:p w14:paraId="495B0418"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3.鲜羊肉（包括羊里脊、羊腿肉等）。肉色深红、切面新鲜，肉皮为白至浅灰色；肉质紧密而细腻、有弹性，外表微干而不粘手、无淤血，肉纤维不宜过粗；具有明显的羊膻味、无寄生虫、无注水迹象。</w:t>
      </w:r>
    </w:p>
    <w:p w14:paraId="43B8F64B"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4.鲜禽肉（包括鸡肉、鸭肉、鸽子肉等）。皮肤有光泽，肌肉切面新鲜，肉质富有弹性，白里透红，手指轻按后陷下处能够迅速恢复，表面微湿但不粘手，肉纤维不宜过粗；无异味、无淤血或死血、无注水迹象。</w:t>
      </w:r>
    </w:p>
    <w:p w14:paraId="29CD7277"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5.其他（包括猪肚、猪心、牛肚、牛板筋、羊杂、鸡杂等）。新鲜无异味，富有一定弹性，无药水浸泡迹象。</w:t>
      </w:r>
    </w:p>
    <w:p w14:paraId="49AD0331" w14:textId="77777777" w:rsidR="007C0485" w:rsidRDefault="00000000">
      <w:pPr>
        <w:autoSpaceDE w:val="0"/>
        <w:spacing w:line="460" w:lineRule="exact"/>
        <w:jc w:val="left"/>
        <w:rPr>
          <w:rFonts w:ascii="宋体" w:hAnsi="宋体" w:cs="宋体" w:hint="eastAsia"/>
          <w:b/>
          <w:bCs/>
          <w:sz w:val="24"/>
          <w:szCs w:val="24"/>
          <w:lang w:bidi="zh-CN"/>
        </w:rPr>
      </w:pPr>
      <w:r>
        <w:rPr>
          <w:rFonts w:ascii="宋体" w:hAnsi="宋体" w:cs="宋体" w:hint="eastAsia"/>
          <w:b/>
          <w:bCs/>
          <w:sz w:val="24"/>
          <w:szCs w:val="24"/>
          <w:lang w:bidi="zh-CN"/>
        </w:rPr>
        <w:t>（四）卤肉类</w:t>
      </w:r>
    </w:p>
    <w:p w14:paraId="0D603EFA" w14:textId="77777777" w:rsidR="007C0485" w:rsidRDefault="00000000">
      <w:pPr>
        <w:autoSpaceDE w:val="0"/>
        <w:autoSpaceDN w:val="0"/>
        <w:adjustRightInd w:val="0"/>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符合检验检疫标准，加工制作卫生，品相良好，味道可口，外观整齐，无异物，组织结构紧密，表面为酱色或褐色；咸淡适中，具有卤制品特有的风味；无食品添加剂、无腐烂变质、无异味。</w:t>
      </w:r>
    </w:p>
    <w:p w14:paraId="405CBDEF" w14:textId="77777777" w:rsidR="007C0485" w:rsidRDefault="00000000">
      <w:pPr>
        <w:autoSpaceDE w:val="0"/>
        <w:autoSpaceDN w:val="0"/>
        <w:adjustRightInd w:val="0"/>
        <w:spacing w:line="460" w:lineRule="exact"/>
        <w:jc w:val="left"/>
        <w:rPr>
          <w:rFonts w:ascii="宋体" w:hAnsi="宋体" w:cs="宋体" w:hint="eastAsia"/>
          <w:b/>
          <w:bCs/>
          <w:sz w:val="24"/>
          <w:szCs w:val="24"/>
          <w:lang w:bidi="zh-CN"/>
        </w:rPr>
      </w:pPr>
      <w:r>
        <w:rPr>
          <w:rFonts w:ascii="宋体" w:hAnsi="宋体" w:cs="宋体" w:hint="eastAsia"/>
          <w:b/>
          <w:bCs/>
          <w:sz w:val="24"/>
          <w:szCs w:val="24"/>
          <w:lang w:bidi="zh-CN"/>
        </w:rPr>
        <w:t>（五）水产类</w:t>
      </w:r>
    </w:p>
    <w:p w14:paraId="40EF4DBF"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lastRenderedPageBreak/>
        <w:t>符合检验检疫标准，需使用食品级牢固塑料袋包装，不系死扣、不破袋，且在袋外表面标明需求单位、物资名称及重量。</w:t>
      </w:r>
    </w:p>
    <w:p w14:paraId="37865CA6"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鲜鱼（包括草鱼、鲫鱼、黄骨鱼等淡水鱼及海鲤、鲳鱼、石斑鱼等海水鱼）。新鲜鱼天然色有光泽，腹部膨胀，鱼鳞紧贴鱼体，鳞片完整面不易脱落；鱼眼睛清亮，角膜透明，鳃盖紧闭，鳃片鲜红带血，鳃丝清晰，无黏液；肛门发白、内缩；肉质紧密，有弹性，按后不能留指印，腹部紧实也不留指痕；无异臭味、无畸形、无寄生虫。</w:t>
      </w:r>
    </w:p>
    <w:p w14:paraId="389D11FD"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2.鲜贝（包括鲍鱼、扇贝、芒果螺、带子螺、小白螺等）。在静水中会伸出身体的一部分或微张口，受到外界刺激迅速恢复；表面清洁完整，两表壳相碰发出均匀实响，开壳无沙，肉质较肥；新鲜无异臭味、无畸形、无寄生虫。</w:t>
      </w:r>
    </w:p>
    <w:p w14:paraId="7CC7EDE6"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3.活虾（包括中虾、中草虾、皮皮虾等）。游水快，对外界刺激敏感；头尾完整有一定弯曲度，眼部突起，虾身较挺，甲壳发亮发硬，肉质坚实；无异臭味、无畸形、无寄生虫。</w:t>
      </w:r>
    </w:p>
    <w:p w14:paraId="1CFE8C57"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4.活螃蟹（包括三点蟹、大闸蟹、青花蟹等）。体肥富有活力，翻扣在地上能够较快翻转过来；蟹腿坚实肥壮、手捏有硬感、能够有力地弯曲，脐部饱满、腹部发白，外壳呈青色、冷亮；无异臭味、无畸形、无寄生虫。</w:t>
      </w:r>
    </w:p>
    <w:p w14:paraId="6C5A9BC7"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5.活甲鱼。富有活力，四肢有力，背朝地面能够自行翻转，若腿侧面打水鼓起拒收；外形匀称，背壳黑青、肚白、裙边肥厚，若肚皮发红、有伤痕、有针孔拒收。</w:t>
      </w:r>
    </w:p>
    <w:p w14:paraId="6B1707A5" w14:textId="77777777" w:rsidR="007C0485" w:rsidRDefault="00000000">
      <w:pPr>
        <w:autoSpaceDE w:val="0"/>
        <w:autoSpaceDN w:val="0"/>
        <w:adjustRightInd w:val="0"/>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6.其他（包括鳝鱼、鱿鱼等）。活体对外界刺激反应敏捷，表面光洁，非活体无异味、无腐烂黏稠；色泽纯正，无异臭味、无畸形、无寄生虫。</w:t>
      </w:r>
    </w:p>
    <w:p w14:paraId="6D8D2393" w14:textId="77777777" w:rsidR="007C0485" w:rsidRDefault="00000000">
      <w:pPr>
        <w:autoSpaceDE w:val="0"/>
        <w:spacing w:line="460" w:lineRule="exact"/>
        <w:jc w:val="left"/>
        <w:rPr>
          <w:rFonts w:ascii="宋体" w:hAnsi="宋体" w:cs="宋体" w:hint="eastAsia"/>
          <w:b/>
          <w:bCs/>
          <w:sz w:val="24"/>
          <w:szCs w:val="24"/>
          <w:lang w:bidi="zh-CN"/>
        </w:rPr>
      </w:pPr>
      <w:r>
        <w:rPr>
          <w:rFonts w:ascii="宋体" w:hAnsi="宋体" w:cs="宋体" w:hint="eastAsia"/>
          <w:b/>
          <w:bCs/>
          <w:sz w:val="24"/>
          <w:szCs w:val="24"/>
          <w:lang w:bidi="zh-CN"/>
        </w:rPr>
        <w:t>（六）冷冻品类</w:t>
      </w:r>
    </w:p>
    <w:p w14:paraId="5A9AA820" w14:textId="77777777" w:rsidR="007C0485" w:rsidRDefault="00000000">
      <w:pPr>
        <w:autoSpaceDE w:val="0"/>
        <w:autoSpaceDN w:val="0"/>
        <w:adjustRightInd w:val="0"/>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1.需要提供检验检疫报告单；整箱包装完整，无破箱，生产日期、保质期和厂家信息明显，供应时间距货物生产日期不得超过该货物质量保证期的1/3。</w:t>
      </w:r>
    </w:p>
    <w:p w14:paraId="7A30B8DA" w14:textId="77777777" w:rsidR="007C0485" w:rsidRDefault="00000000">
      <w:pPr>
        <w:autoSpaceDE w:val="0"/>
        <w:autoSpaceDN w:val="0"/>
        <w:adjustRightInd w:val="0"/>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2.冷冻肉解冻后净重量不少于</w:t>
      </w:r>
      <w:proofErr w:type="gramStart"/>
      <w:r>
        <w:rPr>
          <w:rFonts w:ascii="宋体" w:hAnsi="宋体" w:cs="宋体" w:hint="eastAsia"/>
          <w:b/>
          <w:bCs/>
          <w:sz w:val="24"/>
          <w:szCs w:val="24"/>
          <w:lang w:bidi="zh-CN"/>
        </w:rPr>
        <w:t>92％</w:t>
      </w:r>
      <w:proofErr w:type="gramEnd"/>
      <w:r>
        <w:rPr>
          <w:rFonts w:ascii="宋体" w:hAnsi="宋体" w:cs="宋体" w:hint="eastAsia"/>
          <w:b/>
          <w:bCs/>
          <w:sz w:val="24"/>
          <w:szCs w:val="24"/>
          <w:lang w:bidi="zh-CN"/>
        </w:rPr>
        <w:t>，冷冻肉类食品解冻后净重量不少于95%，冷冻水产类食品解冻后净重量不少于85%，解冻时间为4小时以内（室温20℃）。所有冷冻食品要求清晰列出产品品牌、规格、类型、包装方式、包装净重、含冰量等相关参数。</w:t>
      </w:r>
    </w:p>
    <w:p w14:paraId="3A306C3F" w14:textId="77777777" w:rsidR="007C0485" w:rsidRDefault="00000000">
      <w:pPr>
        <w:autoSpaceDE w:val="0"/>
        <w:autoSpaceDN w:val="0"/>
        <w:adjustRightInd w:val="0"/>
        <w:spacing w:line="460" w:lineRule="exact"/>
        <w:jc w:val="left"/>
        <w:rPr>
          <w:rFonts w:ascii="宋体" w:hAnsi="宋体" w:cs="宋体" w:hint="eastAsia"/>
          <w:b/>
          <w:bCs/>
          <w:sz w:val="24"/>
          <w:szCs w:val="24"/>
          <w:lang w:bidi="zh-CN"/>
        </w:rPr>
      </w:pPr>
      <w:r>
        <w:rPr>
          <w:rFonts w:ascii="宋体" w:hAnsi="宋体" w:cs="宋体" w:hint="eastAsia"/>
          <w:b/>
          <w:bCs/>
          <w:sz w:val="24"/>
          <w:szCs w:val="24"/>
          <w:lang w:bidi="zh-CN"/>
        </w:rPr>
        <w:t>（七）调料、饮品类</w:t>
      </w:r>
    </w:p>
    <w:p w14:paraId="6EB579D6" w14:textId="77777777" w:rsidR="007C0485" w:rsidRDefault="00000000">
      <w:pPr>
        <w:autoSpaceDE w:val="0"/>
        <w:autoSpaceDN w:val="0"/>
        <w:adjustRightInd w:val="0"/>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为国内正规主流厂家生产的品牌产品，厂家信息、产品信息齐全、正规；生产日期清晰、真实、准确，部队接收日期距货物生产日期的时间不得超过该货物质量保证期的1/3；内外包装完整、干净，无泄漏、胀袋；每批次产品要有明确的产品标准号、生产许可证编号以及生产许可标识，拒绝一切三无（无生产日期、无质量合格证、无生产厂家）产品，保证食品安全。色泽：正常、无异色；气味：具有该产品固有的香味、无异味；形状：料包均匀、无</w:t>
      </w:r>
      <w:r>
        <w:rPr>
          <w:rFonts w:ascii="宋体" w:hAnsi="宋体" w:cs="宋体" w:hint="eastAsia"/>
          <w:b/>
          <w:bCs/>
          <w:sz w:val="24"/>
          <w:szCs w:val="24"/>
          <w:lang w:bidi="zh-CN"/>
        </w:rPr>
        <w:lastRenderedPageBreak/>
        <w:t>异状；包装：封口平整、无破皮、夹包、漏包、无污染；质量：按国家相关标准提供当期批次采购货物合格证及检验检疫证，保质期不得少于整个保质期的1/2。</w:t>
      </w:r>
    </w:p>
    <w:p w14:paraId="430FF57D" w14:textId="77777777" w:rsidR="007C0485" w:rsidRDefault="00000000">
      <w:pPr>
        <w:autoSpaceDE w:val="0"/>
        <w:autoSpaceDN w:val="0"/>
        <w:adjustRightInd w:val="0"/>
        <w:spacing w:line="460" w:lineRule="exact"/>
        <w:jc w:val="left"/>
        <w:rPr>
          <w:rFonts w:ascii="宋体" w:hAnsi="宋体" w:cs="宋体" w:hint="eastAsia"/>
          <w:b/>
          <w:bCs/>
          <w:sz w:val="24"/>
          <w:szCs w:val="24"/>
          <w:lang w:bidi="zh-CN"/>
        </w:rPr>
      </w:pPr>
      <w:r>
        <w:rPr>
          <w:rFonts w:ascii="宋体" w:hAnsi="宋体" w:cs="宋体" w:hint="eastAsia"/>
          <w:b/>
          <w:bCs/>
          <w:sz w:val="24"/>
          <w:szCs w:val="24"/>
          <w:lang w:bidi="zh-CN"/>
        </w:rPr>
        <w:t>（八）禽蛋类</w:t>
      </w:r>
    </w:p>
    <w:p w14:paraId="564981DE" w14:textId="77777777" w:rsidR="007C0485" w:rsidRDefault="00000000">
      <w:pPr>
        <w:autoSpaceDE w:val="0"/>
        <w:autoSpaceDN w:val="0"/>
        <w:adjustRightInd w:val="0"/>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新鲜蛋蛋壳比较毛糙，壳上附有一层霜状的粉末，没有裂纹，色泽鲜明，清洁。整箱包装完整，无破箱，生产日期、保质期和厂家信息明显，供应时间距生产日期不超过一周；箱内鸡蛋无破损。</w:t>
      </w:r>
    </w:p>
    <w:p w14:paraId="5D080A19" w14:textId="77777777" w:rsidR="007C0485" w:rsidRDefault="00000000">
      <w:pPr>
        <w:autoSpaceDE w:val="0"/>
        <w:autoSpaceDN w:val="0"/>
        <w:adjustRightInd w:val="0"/>
        <w:spacing w:line="460" w:lineRule="exact"/>
        <w:jc w:val="left"/>
        <w:rPr>
          <w:rFonts w:ascii="宋体" w:hAnsi="宋体" w:cs="宋体" w:hint="eastAsia"/>
          <w:b/>
          <w:bCs/>
          <w:sz w:val="24"/>
          <w:szCs w:val="24"/>
          <w:lang w:bidi="zh-CN"/>
        </w:rPr>
      </w:pPr>
      <w:r>
        <w:rPr>
          <w:rFonts w:ascii="宋体" w:hAnsi="宋体" w:cs="宋体" w:hint="eastAsia"/>
          <w:b/>
          <w:bCs/>
          <w:sz w:val="24"/>
          <w:szCs w:val="24"/>
          <w:lang w:bidi="zh-CN"/>
        </w:rPr>
        <w:t>（九）速冻副食类（包括水饺、汤圆、花卷、鱼丸、牛肉丸等）</w:t>
      </w:r>
    </w:p>
    <w:p w14:paraId="187842DE" w14:textId="77777777" w:rsidR="007C0485" w:rsidRDefault="00000000">
      <w:pPr>
        <w:autoSpaceDE w:val="0"/>
        <w:autoSpaceDN w:val="0"/>
        <w:adjustRightInd w:val="0"/>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整箱包装完整，无破箱，生产日期、保质期和厂家信息明显，部队接收日期距货物生产日期不得超过该货物质量保证期的1/3。</w:t>
      </w:r>
    </w:p>
    <w:p w14:paraId="58A9F3B2" w14:textId="77777777" w:rsidR="007C0485" w:rsidRDefault="00000000">
      <w:pPr>
        <w:autoSpaceDE w:val="0"/>
        <w:autoSpaceDN w:val="0"/>
        <w:adjustRightInd w:val="0"/>
        <w:spacing w:line="460" w:lineRule="exact"/>
        <w:jc w:val="left"/>
        <w:rPr>
          <w:rFonts w:ascii="宋体" w:hAnsi="宋体" w:cs="宋体" w:hint="eastAsia"/>
          <w:b/>
          <w:bCs/>
          <w:sz w:val="24"/>
          <w:szCs w:val="24"/>
          <w:lang w:bidi="zh-CN"/>
        </w:rPr>
      </w:pPr>
      <w:r>
        <w:rPr>
          <w:rFonts w:ascii="宋体" w:hAnsi="宋体" w:cs="宋体" w:hint="eastAsia"/>
          <w:b/>
          <w:bCs/>
          <w:sz w:val="24"/>
          <w:szCs w:val="24"/>
          <w:lang w:bidi="zh-CN"/>
        </w:rPr>
        <w:t>（十）豆制品（预包装品）类</w:t>
      </w:r>
    </w:p>
    <w:p w14:paraId="0AF6E496" w14:textId="77777777" w:rsidR="007C0485" w:rsidRDefault="00000000">
      <w:pPr>
        <w:autoSpaceDE w:val="0"/>
        <w:autoSpaceDN w:val="0"/>
        <w:adjustRightInd w:val="0"/>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应为新鲜无异</w:t>
      </w:r>
      <w:proofErr w:type="gramStart"/>
      <w:r>
        <w:rPr>
          <w:rFonts w:ascii="宋体" w:hAnsi="宋体" w:cs="宋体" w:hint="eastAsia"/>
          <w:b/>
          <w:bCs/>
          <w:sz w:val="24"/>
          <w:szCs w:val="24"/>
          <w:lang w:bidi="zh-CN"/>
        </w:rPr>
        <w:t>味,</w:t>
      </w:r>
      <w:proofErr w:type="gramEnd"/>
      <w:r>
        <w:rPr>
          <w:rFonts w:ascii="宋体" w:hAnsi="宋体" w:cs="宋体" w:hint="eastAsia"/>
          <w:b/>
          <w:bCs/>
          <w:sz w:val="24"/>
          <w:szCs w:val="24"/>
          <w:lang w:bidi="zh-CN"/>
        </w:rPr>
        <w:t>色泽</w:t>
      </w:r>
      <w:proofErr w:type="gramStart"/>
      <w:r>
        <w:rPr>
          <w:rFonts w:ascii="宋体" w:hAnsi="宋体" w:cs="宋体" w:hint="eastAsia"/>
          <w:b/>
          <w:bCs/>
          <w:sz w:val="24"/>
          <w:szCs w:val="24"/>
          <w:lang w:bidi="zh-CN"/>
        </w:rPr>
        <w:t>鲜艳,</w:t>
      </w:r>
      <w:proofErr w:type="gramEnd"/>
      <w:r>
        <w:rPr>
          <w:rFonts w:ascii="宋体" w:hAnsi="宋体" w:cs="宋体" w:hint="eastAsia"/>
          <w:b/>
          <w:bCs/>
          <w:sz w:val="24"/>
          <w:szCs w:val="24"/>
          <w:lang w:bidi="zh-CN"/>
        </w:rPr>
        <w:t>无腐烂</w:t>
      </w:r>
      <w:proofErr w:type="gramStart"/>
      <w:r>
        <w:rPr>
          <w:rFonts w:ascii="宋体" w:hAnsi="宋体" w:cs="宋体" w:hint="eastAsia"/>
          <w:b/>
          <w:bCs/>
          <w:sz w:val="24"/>
          <w:szCs w:val="24"/>
          <w:lang w:bidi="zh-CN"/>
        </w:rPr>
        <w:t>变质,</w:t>
      </w:r>
      <w:proofErr w:type="gramEnd"/>
      <w:r>
        <w:rPr>
          <w:rFonts w:ascii="宋体" w:hAnsi="宋体" w:cs="宋体" w:hint="eastAsia"/>
          <w:b/>
          <w:bCs/>
          <w:sz w:val="24"/>
          <w:szCs w:val="24"/>
          <w:lang w:bidi="zh-CN"/>
        </w:rPr>
        <w:t>存储时间不超过24小时。豆腐呈均匀的乳白色或淡黄</w:t>
      </w:r>
      <w:proofErr w:type="gramStart"/>
      <w:r>
        <w:rPr>
          <w:rFonts w:ascii="宋体" w:hAnsi="宋体" w:cs="宋体" w:hint="eastAsia"/>
          <w:b/>
          <w:bCs/>
          <w:sz w:val="24"/>
          <w:szCs w:val="24"/>
          <w:lang w:bidi="zh-CN"/>
        </w:rPr>
        <w:t>色,</w:t>
      </w:r>
      <w:proofErr w:type="gramEnd"/>
      <w:r>
        <w:rPr>
          <w:rFonts w:ascii="宋体" w:hAnsi="宋体" w:cs="宋体" w:hint="eastAsia"/>
          <w:b/>
          <w:bCs/>
          <w:sz w:val="24"/>
          <w:szCs w:val="24"/>
          <w:lang w:bidi="zh-CN"/>
        </w:rPr>
        <w:t>稍有</w:t>
      </w:r>
      <w:proofErr w:type="gramStart"/>
      <w:r>
        <w:rPr>
          <w:rFonts w:ascii="宋体" w:hAnsi="宋体" w:cs="宋体" w:hint="eastAsia"/>
          <w:b/>
          <w:bCs/>
          <w:sz w:val="24"/>
          <w:szCs w:val="24"/>
          <w:lang w:bidi="zh-CN"/>
        </w:rPr>
        <w:t>光泽,</w:t>
      </w:r>
      <w:proofErr w:type="gramEnd"/>
      <w:r>
        <w:rPr>
          <w:rFonts w:ascii="宋体" w:hAnsi="宋体" w:cs="宋体" w:hint="eastAsia"/>
          <w:b/>
          <w:bCs/>
          <w:sz w:val="24"/>
          <w:szCs w:val="24"/>
          <w:lang w:bidi="zh-CN"/>
        </w:rPr>
        <w:t>块形</w:t>
      </w:r>
      <w:proofErr w:type="gramStart"/>
      <w:r>
        <w:rPr>
          <w:rFonts w:ascii="宋体" w:hAnsi="宋体" w:cs="宋体" w:hint="eastAsia"/>
          <w:b/>
          <w:bCs/>
          <w:sz w:val="24"/>
          <w:szCs w:val="24"/>
          <w:lang w:bidi="zh-CN"/>
        </w:rPr>
        <w:t>完整,</w:t>
      </w:r>
      <w:proofErr w:type="gramEnd"/>
      <w:r>
        <w:rPr>
          <w:rFonts w:ascii="宋体" w:hAnsi="宋体" w:cs="宋体" w:hint="eastAsia"/>
          <w:b/>
          <w:bCs/>
          <w:sz w:val="24"/>
          <w:szCs w:val="24"/>
          <w:lang w:bidi="zh-CN"/>
        </w:rPr>
        <w:t>软硬</w:t>
      </w:r>
      <w:proofErr w:type="gramStart"/>
      <w:r>
        <w:rPr>
          <w:rFonts w:ascii="宋体" w:hAnsi="宋体" w:cs="宋体" w:hint="eastAsia"/>
          <w:b/>
          <w:bCs/>
          <w:sz w:val="24"/>
          <w:szCs w:val="24"/>
          <w:lang w:bidi="zh-CN"/>
        </w:rPr>
        <w:t>适度,</w:t>
      </w:r>
      <w:proofErr w:type="gramEnd"/>
      <w:r>
        <w:rPr>
          <w:rFonts w:ascii="宋体" w:hAnsi="宋体" w:cs="宋体" w:hint="eastAsia"/>
          <w:b/>
          <w:bCs/>
          <w:sz w:val="24"/>
          <w:szCs w:val="24"/>
          <w:lang w:bidi="zh-CN"/>
        </w:rPr>
        <w:t>富有一定的</w:t>
      </w:r>
      <w:proofErr w:type="gramStart"/>
      <w:r>
        <w:rPr>
          <w:rFonts w:ascii="宋体" w:hAnsi="宋体" w:cs="宋体" w:hint="eastAsia"/>
          <w:b/>
          <w:bCs/>
          <w:sz w:val="24"/>
          <w:szCs w:val="24"/>
          <w:lang w:bidi="zh-CN"/>
        </w:rPr>
        <w:t>弹性,</w:t>
      </w:r>
      <w:proofErr w:type="gramEnd"/>
      <w:r>
        <w:rPr>
          <w:rFonts w:ascii="宋体" w:hAnsi="宋体" w:cs="宋体" w:hint="eastAsia"/>
          <w:b/>
          <w:bCs/>
          <w:sz w:val="24"/>
          <w:szCs w:val="24"/>
          <w:lang w:bidi="zh-CN"/>
        </w:rPr>
        <w:t>质地</w:t>
      </w:r>
      <w:proofErr w:type="gramStart"/>
      <w:r>
        <w:rPr>
          <w:rFonts w:ascii="宋体" w:hAnsi="宋体" w:cs="宋体" w:hint="eastAsia"/>
          <w:b/>
          <w:bCs/>
          <w:sz w:val="24"/>
          <w:szCs w:val="24"/>
          <w:lang w:bidi="zh-CN"/>
        </w:rPr>
        <w:t>细嫩,</w:t>
      </w:r>
      <w:proofErr w:type="gramEnd"/>
      <w:r>
        <w:rPr>
          <w:rFonts w:ascii="宋体" w:hAnsi="宋体" w:cs="宋体" w:hint="eastAsia"/>
          <w:b/>
          <w:bCs/>
          <w:sz w:val="24"/>
          <w:szCs w:val="24"/>
          <w:lang w:bidi="zh-CN"/>
        </w:rPr>
        <w:t>结构</w:t>
      </w:r>
      <w:proofErr w:type="gramStart"/>
      <w:r>
        <w:rPr>
          <w:rFonts w:ascii="宋体" w:hAnsi="宋体" w:cs="宋体" w:hint="eastAsia"/>
          <w:b/>
          <w:bCs/>
          <w:sz w:val="24"/>
          <w:szCs w:val="24"/>
          <w:lang w:bidi="zh-CN"/>
        </w:rPr>
        <w:t>均匀,</w:t>
      </w:r>
      <w:proofErr w:type="gramEnd"/>
      <w:r>
        <w:rPr>
          <w:rFonts w:ascii="宋体" w:hAnsi="宋体" w:cs="宋体" w:hint="eastAsia"/>
          <w:b/>
          <w:bCs/>
          <w:sz w:val="24"/>
          <w:szCs w:val="24"/>
          <w:lang w:bidi="zh-CN"/>
        </w:rPr>
        <w:t>无</w:t>
      </w:r>
      <w:proofErr w:type="gramStart"/>
      <w:r>
        <w:rPr>
          <w:rFonts w:ascii="宋体" w:hAnsi="宋体" w:cs="宋体" w:hint="eastAsia"/>
          <w:b/>
          <w:bCs/>
          <w:sz w:val="24"/>
          <w:szCs w:val="24"/>
          <w:lang w:bidi="zh-CN"/>
        </w:rPr>
        <w:t>杂质,</w:t>
      </w:r>
      <w:proofErr w:type="gramEnd"/>
      <w:r>
        <w:rPr>
          <w:rFonts w:ascii="宋体" w:hAnsi="宋体" w:cs="宋体" w:hint="eastAsia"/>
          <w:b/>
          <w:bCs/>
          <w:sz w:val="24"/>
          <w:szCs w:val="24"/>
          <w:lang w:bidi="zh-CN"/>
        </w:rPr>
        <w:t>具有豆腐特有的</w:t>
      </w:r>
      <w:proofErr w:type="gramStart"/>
      <w:r>
        <w:rPr>
          <w:rFonts w:ascii="宋体" w:hAnsi="宋体" w:cs="宋体" w:hint="eastAsia"/>
          <w:b/>
          <w:bCs/>
          <w:sz w:val="24"/>
          <w:szCs w:val="24"/>
          <w:lang w:bidi="zh-CN"/>
        </w:rPr>
        <w:t>香味,</w:t>
      </w:r>
      <w:proofErr w:type="gramEnd"/>
      <w:r>
        <w:rPr>
          <w:rFonts w:ascii="宋体" w:hAnsi="宋体" w:cs="宋体" w:hint="eastAsia"/>
          <w:b/>
          <w:bCs/>
          <w:sz w:val="24"/>
          <w:szCs w:val="24"/>
          <w:lang w:bidi="zh-CN"/>
        </w:rPr>
        <w:t>口感细腻</w:t>
      </w:r>
      <w:proofErr w:type="gramStart"/>
      <w:r>
        <w:rPr>
          <w:rFonts w:ascii="宋体" w:hAnsi="宋体" w:cs="宋体" w:hint="eastAsia"/>
          <w:b/>
          <w:bCs/>
          <w:sz w:val="24"/>
          <w:szCs w:val="24"/>
          <w:lang w:bidi="zh-CN"/>
        </w:rPr>
        <w:t>鲜嫩,</w:t>
      </w:r>
      <w:proofErr w:type="gramEnd"/>
      <w:r>
        <w:rPr>
          <w:rFonts w:ascii="宋体" w:hAnsi="宋体" w:cs="宋体" w:hint="eastAsia"/>
          <w:b/>
          <w:bCs/>
          <w:sz w:val="24"/>
          <w:szCs w:val="24"/>
          <w:lang w:bidi="zh-CN"/>
        </w:rPr>
        <w:t xml:space="preserve"> 味道纯正清香。任何豆制品加工不得掺入对人身体有害的添加剂等。</w:t>
      </w:r>
    </w:p>
    <w:p w14:paraId="3CABF7B4" w14:textId="77777777" w:rsidR="007C0485" w:rsidRDefault="00000000">
      <w:pPr>
        <w:autoSpaceDE w:val="0"/>
        <w:autoSpaceDN w:val="0"/>
        <w:adjustRightInd w:val="0"/>
        <w:spacing w:line="460" w:lineRule="exact"/>
        <w:jc w:val="left"/>
        <w:rPr>
          <w:rFonts w:ascii="宋体" w:hAnsi="宋体" w:cs="宋体" w:hint="eastAsia"/>
          <w:b/>
          <w:bCs/>
          <w:sz w:val="24"/>
          <w:szCs w:val="24"/>
          <w:lang w:bidi="zh-CN"/>
        </w:rPr>
      </w:pPr>
      <w:r>
        <w:rPr>
          <w:rFonts w:ascii="宋体" w:hAnsi="宋体" w:cs="宋体" w:hint="eastAsia"/>
          <w:b/>
          <w:bCs/>
          <w:sz w:val="24"/>
          <w:szCs w:val="24"/>
          <w:lang w:bidi="zh-CN"/>
        </w:rPr>
        <w:t>（十一）散装干货类</w:t>
      </w:r>
    </w:p>
    <w:p w14:paraId="2C4A8A7C"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一级粳米：外包装</w:t>
      </w:r>
      <w:proofErr w:type="gramStart"/>
      <w:r>
        <w:rPr>
          <w:rFonts w:ascii="宋体" w:hAnsi="宋体" w:cs="宋体" w:hint="eastAsia"/>
          <w:b/>
          <w:bCs/>
          <w:sz w:val="24"/>
          <w:szCs w:val="24"/>
          <w:lang w:bidi="zh-CN"/>
        </w:rPr>
        <w:t>完好,</w:t>
      </w:r>
      <w:proofErr w:type="gramEnd"/>
      <w:r>
        <w:rPr>
          <w:rFonts w:ascii="宋体" w:hAnsi="宋体" w:cs="宋体" w:hint="eastAsia"/>
          <w:b/>
          <w:bCs/>
          <w:sz w:val="24"/>
          <w:szCs w:val="24"/>
          <w:lang w:bidi="zh-CN"/>
        </w:rPr>
        <w:t>标明产品名称、净含量、生产者名称和地址、生产日期、保质期、产品标准号、质量等级、生产许可证号、产品批号等内容。剩余保存期不少于保质期的二分之一。</w:t>
      </w:r>
    </w:p>
    <w:p w14:paraId="42AF8592"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加工精度：背沟有皮，粒面皮层残留不超过二分之一的占%以上。粳米质量不低于《食用梗米》</w:t>
      </w:r>
      <w:proofErr w:type="gramStart"/>
      <w:r>
        <w:rPr>
          <w:rFonts w:ascii="宋体" w:hAnsi="宋体" w:cs="宋体" w:hint="eastAsia"/>
          <w:b/>
          <w:bCs/>
          <w:sz w:val="24"/>
          <w:szCs w:val="24"/>
          <w:lang w:bidi="zh-CN"/>
        </w:rPr>
        <w:t>(NY/T 594-2022)</w:t>
      </w:r>
      <w:proofErr w:type="gramEnd"/>
      <w:r>
        <w:rPr>
          <w:rFonts w:ascii="宋体" w:hAnsi="宋体" w:cs="宋体" w:hint="eastAsia"/>
          <w:b/>
          <w:bCs/>
          <w:sz w:val="24"/>
          <w:szCs w:val="24"/>
          <w:lang w:bidi="zh-CN"/>
        </w:rPr>
        <w:t>一级粳米</w:t>
      </w:r>
      <w:proofErr w:type="gramStart"/>
      <w:r>
        <w:rPr>
          <w:rFonts w:ascii="宋体" w:hAnsi="宋体" w:cs="宋体" w:hint="eastAsia"/>
          <w:b/>
          <w:bCs/>
          <w:sz w:val="24"/>
          <w:szCs w:val="24"/>
          <w:lang w:bidi="zh-CN"/>
        </w:rPr>
        <w:t>要求,</w:t>
      </w:r>
      <w:proofErr w:type="gramEnd"/>
      <w:r>
        <w:rPr>
          <w:rFonts w:ascii="宋体" w:hAnsi="宋体" w:cs="宋体" w:hint="eastAsia"/>
          <w:b/>
          <w:bCs/>
          <w:sz w:val="24"/>
          <w:szCs w:val="24"/>
          <w:lang w:bidi="zh-CN"/>
        </w:rPr>
        <w:t>符合国家粮食卫生标准。</w:t>
      </w:r>
    </w:p>
    <w:p w14:paraId="62A419AA"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一级面粉：外包装</w:t>
      </w:r>
      <w:proofErr w:type="gramStart"/>
      <w:r>
        <w:rPr>
          <w:rFonts w:ascii="宋体" w:hAnsi="宋体" w:cs="宋体" w:hint="eastAsia"/>
          <w:b/>
          <w:bCs/>
          <w:sz w:val="24"/>
          <w:szCs w:val="24"/>
          <w:lang w:bidi="zh-CN"/>
        </w:rPr>
        <w:t>完好,</w:t>
      </w:r>
      <w:proofErr w:type="gramEnd"/>
      <w:r>
        <w:rPr>
          <w:rFonts w:ascii="宋体" w:hAnsi="宋体" w:cs="宋体" w:hint="eastAsia"/>
          <w:b/>
          <w:bCs/>
          <w:sz w:val="24"/>
          <w:szCs w:val="24"/>
          <w:lang w:bidi="zh-CN"/>
        </w:rPr>
        <w:t>卫生无破漏。有Qs</w:t>
      </w:r>
      <w:proofErr w:type="gramStart"/>
      <w:r>
        <w:rPr>
          <w:rFonts w:ascii="宋体" w:hAnsi="宋体" w:cs="宋体" w:hint="eastAsia"/>
          <w:b/>
          <w:bCs/>
          <w:sz w:val="24"/>
          <w:szCs w:val="24"/>
          <w:lang w:bidi="zh-CN"/>
        </w:rPr>
        <w:t>标志,</w:t>
      </w:r>
      <w:proofErr w:type="gramEnd"/>
      <w:r>
        <w:rPr>
          <w:rFonts w:ascii="宋体" w:hAnsi="宋体" w:cs="宋体" w:hint="eastAsia"/>
          <w:b/>
          <w:bCs/>
          <w:sz w:val="24"/>
          <w:szCs w:val="24"/>
          <w:lang w:bidi="zh-CN"/>
        </w:rPr>
        <w:t>标明品名、厂名、重量、生产日期、保质期或保存期、执行</w:t>
      </w:r>
      <w:proofErr w:type="gramStart"/>
      <w:r>
        <w:rPr>
          <w:rFonts w:ascii="宋体" w:hAnsi="宋体" w:cs="宋体" w:hint="eastAsia"/>
          <w:b/>
          <w:bCs/>
          <w:sz w:val="24"/>
          <w:szCs w:val="24"/>
          <w:lang w:bidi="zh-CN"/>
        </w:rPr>
        <w:t>标准,</w:t>
      </w:r>
      <w:proofErr w:type="gramEnd"/>
      <w:r>
        <w:rPr>
          <w:rFonts w:ascii="宋体" w:hAnsi="宋体" w:cs="宋体" w:hint="eastAsia"/>
          <w:b/>
          <w:bCs/>
          <w:sz w:val="24"/>
          <w:szCs w:val="24"/>
          <w:lang w:bidi="zh-CN"/>
        </w:rPr>
        <w:t>剩余保质期不少于二分之一。质量不低于《高筋小麦粉》</w:t>
      </w:r>
      <w:proofErr w:type="gramStart"/>
      <w:r>
        <w:rPr>
          <w:rFonts w:ascii="宋体" w:hAnsi="宋体" w:cs="宋体" w:hint="eastAsia"/>
          <w:b/>
          <w:bCs/>
          <w:sz w:val="24"/>
          <w:szCs w:val="24"/>
          <w:lang w:bidi="zh-CN"/>
        </w:rPr>
        <w:t>(GB/T 8607-1988)</w:t>
      </w:r>
      <w:proofErr w:type="gramEnd"/>
      <w:r>
        <w:rPr>
          <w:rFonts w:ascii="宋体" w:hAnsi="宋体" w:cs="宋体" w:hint="eastAsia"/>
          <w:b/>
          <w:bCs/>
          <w:sz w:val="24"/>
          <w:szCs w:val="24"/>
          <w:lang w:bidi="zh-CN"/>
        </w:rPr>
        <w:t>一级高筋小麦粉</w:t>
      </w:r>
      <w:proofErr w:type="gramStart"/>
      <w:r>
        <w:rPr>
          <w:rFonts w:ascii="宋体" w:hAnsi="宋体" w:cs="宋体" w:hint="eastAsia"/>
          <w:b/>
          <w:bCs/>
          <w:sz w:val="24"/>
          <w:szCs w:val="24"/>
          <w:lang w:bidi="zh-CN"/>
        </w:rPr>
        <w:t>要求,</w:t>
      </w:r>
      <w:proofErr w:type="gramEnd"/>
      <w:r>
        <w:rPr>
          <w:rFonts w:ascii="宋体" w:hAnsi="宋体" w:cs="宋体" w:hint="eastAsia"/>
          <w:b/>
          <w:bCs/>
          <w:sz w:val="24"/>
          <w:szCs w:val="24"/>
          <w:lang w:bidi="zh-CN"/>
        </w:rPr>
        <w:t>符合国家粮食卫生标准</w:t>
      </w:r>
    </w:p>
    <w:p w14:paraId="4C79709D"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色拉油、菜籽油：</w:t>
      </w:r>
      <w:r>
        <w:rPr>
          <w:rFonts w:ascii="宋体" w:hAnsi="宋体" w:cs="宋体" w:hint="eastAsia"/>
          <w:b/>
          <w:bCs/>
          <w:sz w:val="24"/>
          <w:szCs w:val="24"/>
          <w:lang w:val="zh-CN" w:bidi="zh-CN"/>
        </w:rPr>
        <w:t>外包装</w:t>
      </w:r>
      <w:proofErr w:type="gramStart"/>
      <w:r>
        <w:rPr>
          <w:rFonts w:ascii="宋体" w:hAnsi="宋体" w:cs="宋体" w:hint="eastAsia"/>
          <w:b/>
          <w:bCs/>
          <w:sz w:val="24"/>
          <w:szCs w:val="24"/>
          <w:lang w:val="zh-CN" w:bidi="zh-CN"/>
        </w:rPr>
        <w:t>完好,</w:t>
      </w:r>
      <w:proofErr w:type="gramEnd"/>
      <w:r>
        <w:rPr>
          <w:rFonts w:ascii="宋体" w:hAnsi="宋体" w:cs="宋体" w:hint="eastAsia"/>
          <w:b/>
          <w:bCs/>
          <w:sz w:val="24"/>
          <w:szCs w:val="24"/>
          <w:lang w:val="zh-CN" w:bidi="zh-CN"/>
        </w:rPr>
        <w:t>有Qs</w:t>
      </w:r>
      <w:proofErr w:type="gramStart"/>
      <w:r>
        <w:rPr>
          <w:rFonts w:ascii="宋体" w:hAnsi="宋体" w:cs="宋体" w:hint="eastAsia"/>
          <w:b/>
          <w:bCs/>
          <w:sz w:val="24"/>
          <w:szCs w:val="24"/>
          <w:lang w:val="zh-CN" w:bidi="zh-CN"/>
        </w:rPr>
        <w:t>标志,</w:t>
      </w:r>
      <w:proofErr w:type="gramEnd"/>
      <w:r>
        <w:rPr>
          <w:rFonts w:ascii="宋体" w:hAnsi="宋体" w:cs="宋体" w:hint="eastAsia"/>
          <w:b/>
          <w:bCs/>
          <w:sz w:val="24"/>
          <w:szCs w:val="24"/>
          <w:lang w:val="zh-CN" w:bidi="zh-CN"/>
        </w:rPr>
        <w:t>标明品名、厂名、重量、生产日期、保质期或保存期、执行</w:t>
      </w:r>
      <w:proofErr w:type="gramStart"/>
      <w:r>
        <w:rPr>
          <w:rFonts w:ascii="宋体" w:hAnsi="宋体" w:cs="宋体" w:hint="eastAsia"/>
          <w:b/>
          <w:bCs/>
          <w:sz w:val="24"/>
          <w:szCs w:val="24"/>
          <w:lang w:val="zh-CN" w:bidi="zh-CN"/>
        </w:rPr>
        <w:t>标准,</w:t>
      </w:r>
      <w:proofErr w:type="gramEnd"/>
      <w:r>
        <w:rPr>
          <w:rFonts w:ascii="宋体" w:hAnsi="宋体" w:cs="宋体" w:hint="eastAsia"/>
          <w:b/>
          <w:bCs/>
          <w:sz w:val="24"/>
          <w:szCs w:val="24"/>
          <w:lang w:val="zh-CN" w:bidi="zh-CN"/>
        </w:rPr>
        <w:t>剩余保质期不少于</w:t>
      </w:r>
      <w:r>
        <w:rPr>
          <w:rFonts w:ascii="宋体" w:hAnsi="宋体" w:cs="宋体" w:hint="eastAsia"/>
          <w:b/>
          <w:bCs/>
          <w:sz w:val="24"/>
          <w:szCs w:val="24"/>
          <w:lang w:bidi="zh-CN"/>
        </w:rPr>
        <w:t>二</w:t>
      </w:r>
      <w:r>
        <w:rPr>
          <w:rFonts w:ascii="宋体" w:hAnsi="宋体" w:cs="宋体" w:hint="eastAsia"/>
          <w:b/>
          <w:bCs/>
          <w:sz w:val="24"/>
          <w:szCs w:val="24"/>
          <w:lang w:val="zh-CN" w:bidi="zh-CN"/>
        </w:rPr>
        <w:t>分之一,具有产品合格证。大豆油质量不低于《大豆油》</w:t>
      </w:r>
      <w:proofErr w:type="gramStart"/>
      <w:r>
        <w:rPr>
          <w:rFonts w:ascii="宋体" w:hAnsi="宋体" w:cs="宋体" w:hint="eastAsia"/>
          <w:b/>
          <w:bCs/>
          <w:sz w:val="24"/>
          <w:szCs w:val="24"/>
          <w:lang w:val="zh-CN" w:bidi="zh-CN"/>
        </w:rPr>
        <w:t>(GB/T 1535-2017)</w:t>
      </w:r>
      <w:proofErr w:type="gramEnd"/>
      <w:r>
        <w:rPr>
          <w:rFonts w:ascii="宋体" w:hAnsi="宋体" w:cs="宋体" w:hint="eastAsia"/>
          <w:b/>
          <w:bCs/>
          <w:sz w:val="24"/>
          <w:szCs w:val="24"/>
          <w:lang w:val="zh-CN" w:bidi="zh-CN"/>
        </w:rPr>
        <w:t>一级大豆油要求，</w:t>
      </w:r>
      <w:r>
        <w:rPr>
          <w:rFonts w:ascii="宋体" w:hAnsi="宋体" w:cs="宋体" w:hint="eastAsia"/>
          <w:b/>
          <w:bCs/>
          <w:sz w:val="24"/>
          <w:szCs w:val="24"/>
          <w:lang w:bidi="zh-CN"/>
        </w:rPr>
        <w:t>菜籽油质量不低于</w:t>
      </w:r>
      <w:r>
        <w:rPr>
          <w:rFonts w:ascii="宋体" w:hAnsi="宋体" w:cs="宋体" w:hint="eastAsia"/>
          <w:b/>
          <w:bCs/>
          <w:sz w:val="24"/>
          <w:szCs w:val="24"/>
          <w:lang w:val="zh-CN" w:bidi="zh-CN"/>
        </w:rPr>
        <w:t>《</w:t>
      </w:r>
      <w:r>
        <w:rPr>
          <w:rFonts w:ascii="宋体" w:hAnsi="宋体" w:cs="宋体" w:hint="eastAsia"/>
          <w:b/>
          <w:bCs/>
          <w:sz w:val="24"/>
          <w:szCs w:val="24"/>
          <w:lang w:bidi="zh-CN"/>
        </w:rPr>
        <w:t>菜籽油</w:t>
      </w:r>
      <w:r>
        <w:rPr>
          <w:rFonts w:ascii="宋体" w:hAnsi="宋体" w:cs="宋体" w:hint="eastAsia"/>
          <w:b/>
          <w:bCs/>
          <w:sz w:val="24"/>
          <w:szCs w:val="24"/>
          <w:lang w:val="zh-CN" w:bidi="zh-CN"/>
        </w:rPr>
        <w:t>》GB/T 1536</w:t>
      </w:r>
      <w:proofErr w:type="gramStart"/>
      <w:r>
        <w:rPr>
          <w:rFonts w:ascii="宋体" w:hAnsi="宋体" w:cs="宋体" w:hint="eastAsia"/>
          <w:b/>
          <w:bCs/>
          <w:sz w:val="24"/>
          <w:szCs w:val="24"/>
          <w:lang w:val="zh-CN" w:bidi="zh-CN"/>
        </w:rPr>
        <w:t>-2021</w:t>
      </w:r>
      <w:r>
        <w:rPr>
          <w:rFonts w:ascii="宋体" w:hAnsi="宋体" w:cs="宋体" w:hint="eastAsia"/>
          <w:b/>
          <w:bCs/>
          <w:sz w:val="24"/>
          <w:szCs w:val="24"/>
          <w:lang w:bidi="zh-CN"/>
        </w:rPr>
        <w:t xml:space="preserve"> </w:t>
      </w:r>
      <w:r>
        <w:rPr>
          <w:rFonts w:ascii="宋体" w:hAnsi="宋体" w:cs="宋体" w:hint="eastAsia"/>
          <w:b/>
          <w:bCs/>
          <w:sz w:val="24"/>
          <w:szCs w:val="24"/>
          <w:lang w:val="zh-CN" w:bidi="zh-CN"/>
        </w:rPr>
        <w:t>一级</w:t>
      </w:r>
      <w:proofErr w:type="gramEnd"/>
      <w:r>
        <w:rPr>
          <w:rFonts w:ascii="宋体" w:hAnsi="宋体" w:cs="宋体" w:hint="eastAsia"/>
          <w:b/>
          <w:bCs/>
          <w:sz w:val="24"/>
          <w:szCs w:val="24"/>
          <w:lang w:bidi="zh-CN"/>
        </w:rPr>
        <w:t>菜籽</w:t>
      </w:r>
      <w:r>
        <w:rPr>
          <w:rFonts w:ascii="宋体" w:hAnsi="宋体" w:cs="宋体" w:hint="eastAsia"/>
          <w:b/>
          <w:bCs/>
          <w:sz w:val="24"/>
          <w:szCs w:val="24"/>
          <w:lang w:val="zh-CN" w:bidi="zh-CN"/>
        </w:rPr>
        <w:t>油要求。</w:t>
      </w:r>
      <w:r>
        <w:rPr>
          <w:rFonts w:ascii="宋体" w:hAnsi="宋体" w:cs="宋体" w:hint="eastAsia"/>
          <w:b/>
          <w:bCs/>
          <w:sz w:val="24"/>
          <w:szCs w:val="24"/>
          <w:lang w:bidi="zh-CN"/>
        </w:rPr>
        <w:t>卫生指标按GB1352-2009、GB2716和国家有关规定执行。</w:t>
      </w:r>
    </w:p>
    <w:p w14:paraId="69E2196A"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（十二）奶制品</w:t>
      </w:r>
    </w:p>
    <w:p w14:paraId="21F5E44E"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必须符合国家GB19645 标准，经巴氏杀菌消毒，符合食品卫生质量相关标准。色泽均匀一致，呈乳白色或微黄色。提供全程冷链配送服务，确保新鲜，无变质、无异味、无腐败气</w:t>
      </w:r>
      <w:r>
        <w:rPr>
          <w:rFonts w:ascii="宋体" w:hAnsi="宋体" w:cs="宋体" w:hint="eastAsia"/>
          <w:b/>
          <w:bCs/>
          <w:sz w:val="24"/>
          <w:szCs w:val="24"/>
          <w:lang w:bidi="zh-CN"/>
        </w:rPr>
        <w:lastRenderedPageBreak/>
        <w:t>味，无杂质，内容物不得有其他组织异物。</w:t>
      </w:r>
    </w:p>
    <w:p w14:paraId="71445448"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（十三）面食及糕点</w:t>
      </w:r>
    </w:p>
    <w:p w14:paraId="65624717" w14:textId="77777777" w:rsidR="007C0485" w:rsidRDefault="00000000">
      <w:pPr>
        <w:spacing w:line="46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必须符合国家食品卫生质量相关标准，原材料必须达到食品级要求及食品卫生质量标准。烘焙材料必须是无添加任何激素且符合食品卫生相关标准。必须注明生产日期和保质期，包装过程必须达到全程无菌操作要求。</w:t>
      </w:r>
    </w:p>
    <w:p w14:paraId="064E1DCB" w14:textId="77777777" w:rsidR="007C0485" w:rsidRDefault="00000000">
      <w:pPr>
        <w:spacing w:line="460" w:lineRule="exact"/>
        <w:ind w:firstLineChars="200" w:firstLine="482"/>
        <w:jc w:val="left"/>
        <w:rPr>
          <w:rFonts w:ascii="宋体" w:hAnsi="宋体" w:cs="宋体" w:hint="eastAsia"/>
          <w:sz w:val="24"/>
          <w:szCs w:val="24"/>
          <w:lang w:bidi="zh-CN"/>
        </w:rPr>
      </w:pPr>
      <w:r>
        <w:rPr>
          <w:rFonts w:ascii="宋体" w:hAnsi="宋体" w:cs="宋体" w:hint="eastAsia"/>
          <w:b/>
          <w:bCs/>
          <w:sz w:val="24"/>
          <w:szCs w:val="24"/>
          <w:lang w:bidi="zh-CN"/>
        </w:rPr>
        <w:t>上述未提及的主、副食品相关要求，供应商需根据国家相关标准，按照采购人的要求保质保量地提供</w:t>
      </w:r>
    </w:p>
    <w:p w14:paraId="7DD99F74" w14:textId="77777777" w:rsidR="007C0485" w:rsidRDefault="007C0485">
      <w:pPr>
        <w:spacing w:after="120" w:line="360" w:lineRule="auto"/>
        <w:ind w:leftChars="200" w:left="420" w:firstLineChars="200" w:firstLine="480"/>
        <w:contextualSpacing/>
        <w:jc w:val="left"/>
        <w:rPr>
          <w:rFonts w:ascii="宋体" w:hAnsi="宋体" w:cs="宋体" w:hint="eastAsia"/>
          <w:sz w:val="24"/>
          <w:szCs w:val="24"/>
          <w:lang w:val="zh-CN" w:bidi="zh-CN"/>
        </w:rPr>
      </w:pPr>
    </w:p>
    <w:p w14:paraId="20C71383" w14:textId="77777777" w:rsidR="007C0485" w:rsidRDefault="00000000">
      <w:pPr>
        <w:spacing w:after="120" w:line="360" w:lineRule="auto"/>
        <w:ind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四、食材配送及交货要求：</w:t>
      </w:r>
    </w:p>
    <w:p w14:paraId="10445180" w14:textId="77777777" w:rsidR="007C0485" w:rsidRDefault="00000000">
      <w:pPr>
        <w:spacing w:after="120" w:line="48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（一）送货时间及地点方面的要求：</w:t>
      </w:r>
    </w:p>
    <w:p w14:paraId="27F744DD" w14:textId="77777777" w:rsidR="007C0485" w:rsidRDefault="00000000">
      <w:pPr>
        <w:spacing w:after="120" w:line="48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一般为每</w:t>
      </w:r>
      <w:r>
        <w:rPr>
          <w:rFonts w:ascii="宋体" w:hAnsi="宋体" w:cs="宋体" w:hint="eastAsia"/>
          <w:sz w:val="24"/>
          <w:szCs w:val="24"/>
          <w:lang w:bidi="zh-CN"/>
        </w:rPr>
        <w:t>日配送一次，每次早晨6</w:t>
      </w:r>
      <w:r>
        <w:rPr>
          <w:rFonts w:ascii="宋体" w:hAnsi="宋体" w:cs="宋体" w:hint="eastAsia"/>
          <w:sz w:val="24"/>
          <w:szCs w:val="24"/>
          <w:lang w:val="zh-CN" w:bidi="zh-CN"/>
        </w:rPr>
        <w:t>:</w:t>
      </w:r>
      <w:r>
        <w:rPr>
          <w:rFonts w:ascii="宋体" w:hAnsi="宋体" w:cs="宋体" w:hint="eastAsia"/>
          <w:sz w:val="24"/>
          <w:szCs w:val="24"/>
          <w:lang w:bidi="zh-CN"/>
        </w:rPr>
        <w:t>3</w:t>
      </w:r>
      <w:r>
        <w:rPr>
          <w:rFonts w:ascii="宋体" w:hAnsi="宋体" w:cs="宋体" w:hint="eastAsia"/>
          <w:sz w:val="24"/>
          <w:szCs w:val="24"/>
          <w:lang w:val="zh-CN" w:bidi="zh-CN"/>
        </w:rPr>
        <w:t>0前将</w:t>
      </w:r>
      <w:r>
        <w:rPr>
          <w:rFonts w:ascii="宋体" w:hAnsi="宋体" w:cs="宋体" w:hint="eastAsia"/>
          <w:sz w:val="24"/>
          <w:szCs w:val="24"/>
          <w:lang w:bidi="zh-CN"/>
        </w:rPr>
        <w:t>采购人指定</w:t>
      </w:r>
      <w:r>
        <w:rPr>
          <w:rFonts w:ascii="宋体" w:hAnsi="宋体" w:cs="宋体" w:hint="eastAsia"/>
          <w:sz w:val="24"/>
          <w:szCs w:val="24"/>
          <w:lang w:val="zh-CN" w:bidi="zh-CN"/>
        </w:rPr>
        <w:t>货物送至</w:t>
      </w:r>
      <w:r>
        <w:rPr>
          <w:rFonts w:ascii="宋体" w:hAnsi="宋体" w:cs="宋体" w:hint="eastAsia"/>
          <w:b/>
          <w:bCs/>
          <w:sz w:val="24"/>
          <w:szCs w:val="24"/>
          <w:lang w:val="zh-CN" w:bidi="zh-CN"/>
        </w:rPr>
        <w:t>连云港市生态环境局机关食堂</w:t>
      </w:r>
      <w:r>
        <w:rPr>
          <w:rFonts w:ascii="宋体" w:hAnsi="宋体" w:cs="宋体" w:hint="eastAsia"/>
          <w:sz w:val="24"/>
          <w:szCs w:val="24"/>
          <w:lang w:val="zh-CN" w:bidi="zh-CN"/>
        </w:rPr>
        <w:t>。供应商如送货迟到超过30分钟，可扣罚当天总菜款的10%。若超过时间60分钟，可扣罚当天总菜款的20%。三次以上，终止合同。</w:t>
      </w:r>
    </w:p>
    <w:p w14:paraId="54198FF3" w14:textId="77777777" w:rsidR="007C0485" w:rsidRDefault="00000000">
      <w:pPr>
        <w:spacing w:after="120" w:line="48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（二）货品价格、数量及验货方面的要求：</w:t>
      </w:r>
    </w:p>
    <w:p w14:paraId="73B449EC" w14:textId="77777777" w:rsidR="007C0485" w:rsidRDefault="00000000">
      <w:pPr>
        <w:autoSpaceDE w:val="0"/>
        <w:autoSpaceDN w:val="0"/>
        <w:adjustRightInd w:val="0"/>
        <w:spacing w:line="48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1、年供货数量、单价金额：采购人的采购任务根据实际情况，是个动态值，实际发生采购数量、金额以成交为准；</w:t>
      </w:r>
    </w:p>
    <w:p w14:paraId="6684CB1C" w14:textId="77777777" w:rsidR="007C0485" w:rsidRDefault="00000000">
      <w:pPr>
        <w:spacing w:after="120" w:line="480" w:lineRule="exact"/>
        <w:ind w:firstLineChars="200" w:firstLine="480"/>
        <w:contextualSpacing/>
        <w:jc w:val="left"/>
        <w:rPr>
          <w:rFonts w:ascii="宋体" w:hAnsi="宋体" w:cs="宋体" w:hint="eastAsia"/>
          <w:sz w:val="24"/>
          <w:szCs w:val="24"/>
          <w:lang w:bidi="zh-CN"/>
        </w:rPr>
      </w:pPr>
      <w:r>
        <w:rPr>
          <w:rFonts w:ascii="宋体" w:hAnsi="宋体" w:cs="宋体" w:hint="eastAsia"/>
          <w:sz w:val="24"/>
          <w:szCs w:val="24"/>
          <w:lang w:bidi="zh-CN"/>
        </w:rPr>
        <w:t>2、供货价格：</w:t>
      </w:r>
      <w:r>
        <w:rPr>
          <w:rFonts w:ascii="宋体" w:hAnsi="宋体" w:cs="宋体"/>
          <w:sz w:val="24"/>
          <w:szCs w:val="24"/>
          <w:lang w:val="zh-CN" w:bidi="zh-CN"/>
        </w:rPr>
        <w:t>投标人价格=</w:t>
      </w:r>
      <w:r>
        <w:rPr>
          <w:rFonts w:ascii="宋体" w:hAnsi="宋体" w:cs="宋体"/>
          <w:sz w:val="24"/>
          <w:szCs w:val="24"/>
          <w:lang w:bidi="zh-CN"/>
        </w:rPr>
        <w:t>连云</w:t>
      </w:r>
      <w:r>
        <w:rPr>
          <w:rFonts w:ascii="宋体" w:hAnsi="宋体" w:cs="宋体" w:hint="eastAsia"/>
          <w:sz w:val="24"/>
          <w:szCs w:val="24"/>
          <w:lang w:bidi="zh-CN"/>
        </w:rPr>
        <w:t>港市</w:t>
      </w:r>
      <w:r>
        <w:rPr>
          <w:rFonts w:ascii="宋体" w:hAnsi="宋体" w:cs="宋体"/>
          <w:sz w:val="24"/>
          <w:szCs w:val="24"/>
          <w:lang w:bidi="zh-CN"/>
        </w:rPr>
        <w:t>发展和改革委员会在其官网上定期公布的民生价格（就近配送市场</w:t>
      </w:r>
      <w:r>
        <w:rPr>
          <w:rFonts w:ascii="宋体" w:hAnsi="宋体" w:cs="宋体" w:hint="eastAsia"/>
          <w:sz w:val="24"/>
          <w:szCs w:val="24"/>
          <w:lang w:bidi="zh-CN"/>
        </w:rPr>
        <w:t>极美苑、海宁路综合市场、苍梧生</w:t>
      </w:r>
      <w:r>
        <w:rPr>
          <w:rFonts w:ascii="宋体" w:hAnsi="宋体" w:cs="宋体"/>
          <w:sz w:val="24"/>
          <w:szCs w:val="24"/>
          <w:lang w:bidi="zh-CN"/>
        </w:rPr>
        <w:t>活广场</w:t>
      </w:r>
      <w:r>
        <w:rPr>
          <w:rFonts w:ascii="宋体" w:hAnsi="宋体" w:cs="宋体" w:hint="eastAsia"/>
          <w:sz w:val="24"/>
          <w:szCs w:val="24"/>
          <w:lang w:bidi="zh-CN"/>
        </w:rPr>
        <w:t>、九龙</w:t>
      </w:r>
      <w:r>
        <w:rPr>
          <w:rFonts w:ascii="宋体" w:hAnsi="宋体" w:cs="宋体"/>
          <w:sz w:val="24"/>
          <w:szCs w:val="24"/>
          <w:lang w:bidi="zh-CN"/>
        </w:rPr>
        <w:t>市场平均价）</w:t>
      </w:r>
      <w:r>
        <w:rPr>
          <w:rFonts w:ascii="宋体" w:hAnsi="宋体" w:cs="宋体"/>
          <w:sz w:val="24"/>
          <w:szCs w:val="24"/>
          <w:lang w:val="zh-CN" w:bidi="zh-CN"/>
        </w:rPr>
        <w:t>*（1-下浮率）</w:t>
      </w:r>
      <w:r>
        <w:rPr>
          <w:rFonts w:ascii="宋体" w:hAnsi="宋体" w:cs="宋体"/>
          <w:sz w:val="24"/>
          <w:szCs w:val="24"/>
          <w:lang w:bidi="zh-CN"/>
        </w:rPr>
        <w:t>，作为供货价（包含货物采购、运输、搬运、税金等全部费用）。连云</w:t>
      </w:r>
      <w:r>
        <w:rPr>
          <w:rFonts w:ascii="宋体" w:hAnsi="宋体" w:cs="宋体" w:hint="eastAsia"/>
          <w:sz w:val="24"/>
          <w:szCs w:val="24"/>
          <w:lang w:bidi="zh-CN"/>
        </w:rPr>
        <w:t>港市</w:t>
      </w:r>
      <w:r>
        <w:rPr>
          <w:rFonts w:ascii="宋体" w:hAnsi="宋体" w:cs="宋体"/>
          <w:sz w:val="24"/>
          <w:szCs w:val="24"/>
          <w:lang w:bidi="zh-CN"/>
        </w:rPr>
        <w:t>发展和改革委员会在其官网上定期公布的民生价格中没有的菜品可以参照家得福价格作为当月供货价格。不在超市在售的商品、产品，价格由供应商及采购人进行市场询价后取中间价作为当月基准价格或协商后定基准价格</w:t>
      </w:r>
      <w:r>
        <w:rPr>
          <w:rFonts w:ascii="宋体" w:hAnsi="宋体" w:cs="宋体" w:hint="eastAsia"/>
          <w:sz w:val="24"/>
          <w:szCs w:val="24"/>
          <w:lang w:bidi="zh-CN"/>
        </w:rPr>
        <w:t>。</w:t>
      </w:r>
    </w:p>
    <w:p w14:paraId="0F70CC10" w14:textId="77777777" w:rsidR="007C0485" w:rsidRDefault="00000000">
      <w:pPr>
        <w:spacing w:line="48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3、不在超市在售的商品、产品，价格由供应商及采购人进行市场询价后取中间价作为当月基准价格或协商后定基准价格。</w:t>
      </w:r>
    </w:p>
    <w:p w14:paraId="755141F3" w14:textId="77777777" w:rsidR="007C0485" w:rsidRDefault="00000000">
      <w:pPr>
        <w:spacing w:line="480" w:lineRule="exact"/>
        <w:ind w:firstLineChars="200" w:firstLine="482"/>
        <w:jc w:val="left"/>
        <w:rPr>
          <w:rFonts w:ascii="宋体" w:hAnsi="宋体" w:cs="宋体" w:hint="eastAsia"/>
          <w:b/>
          <w:bCs/>
          <w:sz w:val="24"/>
          <w:szCs w:val="24"/>
          <w:lang w:bidi="zh-CN"/>
        </w:rPr>
      </w:pPr>
      <w:r>
        <w:rPr>
          <w:rFonts w:ascii="宋体" w:hAnsi="宋体" w:cs="宋体" w:hint="eastAsia"/>
          <w:b/>
          <w:bCs/>
          <w:sz w:val="24"/>
          <w:szCs w:val="24"/>
          <w:lang w:bidi="zh-CN"/>
        </w:rPr>
        <w:t>4、第2项基准价由供应商提供，采购人将进行随机抽查。如发现供应商提供的基准价高于前述第2项定价规则所确定的基准价，双方以前述第2项定价规则所确定的基准价进行结算。</w:t>
      </w:r>
    </w:p>
    <w:p w14:paraId="495BF3B3" w14:textId="77777777" w:rsidR="007C0485" w:rsidRDefault="00000000">
      <w:pPr>
        <w:spacing w:line="480" w:lineRule="exact"/>
        <w:ind w:firstLineChars="200" w:firstLine="482"/>
        <w:jc w:val="left"/>
        <w:rPr>
          <w:rFonts w:ascii="宋体" w:hAnsi="宋体" w:cs="宋体" w:hint="eastAsia"/>
          <w:sz w:val="24"/>
          <w:szCs w:val="24"/>
          <w:lang w:bidi="zh-CN"/>
        </w:rPr>
      </w:pPr>
      <w:r>
        <w:rPr>
          <w:rFonts w:ascii="宋体" w:hAnsi="宋体" w:cs="宋体" w:hint="eastAsia"/>
          <w:b/>
          <w:bCs/>
          <w:sz w:val="24"/>
          <w:szCs w:val="24"/>
          <w:lang w:bidi="zh-CN"/>
        </w:rPr>
        <w:t>5、如遇自然灾害等不可预见的因素造成的个别品种价格需临时做调整的，中标人应遵循当时的市场价格标准，事先与采购人协商，并书面通知采购人，在采购人确认后方可调整</w:t>
      </w:r>
      <w:r>
        <w:rPr>
          <w:rFonts w:ascii="宋体" w:hAnsi="宋体" w:cs="宋体" w:hint="eastAsia"/>
          <w:sz w:val="24"/>
          <w:szCs w:val="24"/>
          <w:lang w:bidi="zh-CN"/>
        </w:rPr>
        <w:t>。</w:t>
      </w:r>
    </w:p>
    <w:p w14:paraId="67A0ED92" w14:textId="77777777" w:rsidR="007C0485" w:rsidRDefault="00000000">
      <w:pPr>
        <w:spacing w:after="120" w:line="48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lastRenderedPageBreak/>
        <w:t>（三）中标供应商应能按采购人要求及时补货。</w:t>
      </w:r>
    </w:p>
    <w:p w14:paraId="23C6E830" w14:textId="77777777" w:rsidR="007C0485" w:rsidRDefault="00000000">
      <w:pPr>
        <w:spacing w:after="120" w:line="48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（四）规格包装的产品交付时，必须原包装完好无损，否则使用单位有权拒收。</w:t>
      </w:r>
    </w:p>
    <w:p w14:paraId="20C62D5D" w14:textId="77777777" w:rsidR="007C0485" w:rsidRDefault="00000000">
      <w:pPr>
        <w:spacing w:after="120" w:line="48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（五）中标供应商的运输工具进入采购人单位后，必须接受采购人统一管理，发生任何人员与设施损伤，均由中标供应商承担责任。</w:t>
      </w:r>
    </w:p>
    <w:p w14:paraId="6DC71DE7" w14:textId="77777777" w:rsidR="007C0485" w:rsidRDefault="00000000">
      <w:pPr>
        <w:spacing w:after="120" w:line="48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（六）中标供应商需免费指导各使用单位正确使用其产品，使用单位有权要求中标供应商供货前对其提供的食材进行前期处理，如大宗肉禽类前期切割分装、米面类按指定规格包装等。</w:t>
      </w:r>
    </w:p>
    <w:p w14:paraId="0AD30DF3" w14:textId="77777777" w:rsidR="007C0485" w:rsidRDefault="00000000">
      <w:pPr>
        <w:spacing w:after="120" w:line="480" w:lineRule="exact"/>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（七）中标供应商的有保质期的商品，保质期必须还有2/3（含）以上的时间。</w:t>
      </w:r>
    </w:p>
    <w:p w14:paraId="5DCACD76" w14:textId="77777777" w:rsidR="007C0485" w:rsidRDefault="00000000">
      <w:pPr>
        <w:spacing w:after="120" w:line="480" w:lineRule="exact"/>
        <w:ind w:leftChars="200" w:left="420" w:firstLine="420"/>
        <w:rPr>
          <w:rFonts w:ascii="宋体" w:hAnsi="宋体" w:cs="宋体" w:hint="eastAsia"/>
          <w:sz w:val="24"/>
          <w:szCs w:val="24"/>
          <w:lang w:val="zh-CN" w:bidi="zh-CN"/>
        </w:rPr>
      </w:pPr>
      <w:r>
        <w:rPr>
          <w:rFonts w:ascii="宋体" w:hAnsi="宋体" w:cs="宋体" w:hint="eastAsia"/>
          <w:sz w:val="24"/>
          <w:szCs w:val="24"/>
          <w:lang w:val="zh-CN" w:bidi="zh-CN"/>
        </w:rPr>
        <w:t>五、付款方式：</w:t>
      </w:r>
    </w:p>
    <w:p w14:paraId="48390BD2" w14:textId="77777777" w:rsidR="007C0485" w:rsidRDefault="00000000" w:rsidP="00062862">
      <w:pPr>
        <w:widowControl/>
        <w:spacing w:line="480" w:lineRule="exact"/>
        <w:ind w:firstLineChars="350" w:firstLine="840"/>
        <w:jc w:val="left"/>
        <w:rPr>
          <w:rFonts w:ascii="宋体" w:hAnsi="宋体" w:hint="eastAsia"/>
          <w:b/>
          <w:bCs/>
          <w:sz w:val="24"/>
          <w:szCs w:val="24"/>
          <w:lang w:val="zh-CN" w:bidi="zh-CN"/>
        </w:rPr>
      </w:pPr>
      <w:r>
        <w:rPr>
          <w:rFonts w:ascii="宋体" w:hAnsi="宋体" w:cs="宋体" w:hint="eastAsia"/>
          <w:sz w:val="24"/>
          <w:szCs w:val="24"/>
          <w:lang w:val="zh-CN" w:bidi="zh-CN"/>
        </w:rPr>
        <w:t>★</w:t>
      </w:r>
      <w:r>
        <w:rPr>
          <w:rFonts w:ascii="宋体" w:hAnsi="宋体" w:hint="eastAsia"/>
          <w:b/>
          <w:bCs/>
          <w:sz w:val="24"/>
          <w:szCs w:val="24"/>
          <w:lang w:bidi="zh-CN"/>
        </w:rPr>
        <w:t>费用</w:t>
      </w:r>
      <w:r>
        <w:rPr>
          <w:rFonts w:ascii="宋体" w:hAnsi="宋体"/>
          <w:b/>
          <w:bCs/>
          <w:sz w:val="24"/>
          <w:szCs w:val="24"/>
          <w:lang w:val="zh-CN" w:bidi="zh-CN"/>
        </w:rPr>
        <w:t>按月</w:t>
      </w:r>
      <w:r>
        <w:rPr>
          <w:rFonts w:ascii="宋体" w:hAnsi="宋体" w:hint="eastAsia"/>
          <w:b/>
          <w:bCs/>
          <w:sz w:val="24"/>
          <w:szCs w:val="24"/>
          <w:lang w:bidi="zh-CN"/>
        </w:rPr>
        <w:t>据实</w:t>
      </w:r>
      <w:r>
        <w:rPr>
          <w:rFonts w:ascii="宋体" w:hAnsi="宋体"/>
          <w:b/>
          <w:bCs/>
          <w:sz w:val="24"/>
          <w:szCs w:val="24"/>
          <w:lang w:val="zh-CN" w:bidi="zh-CN"/>
        </w:rPr>
        <w:t>结算，甲方于每月乙方开具符合法律规定的发票后，支付上月货款</w:t>
      </w:r>
      <w:r>
        <w:rPr>
          <w:rFonts w:ascii="宋体" w:hAnsi="宋体"/>
          <w:b/>
          <w:bCs/>
          <w:sz w:val="24"/>
          <w:szCs w:val="24"/>
          <w:lang w:bidi="zh-CN"/>
        </w:rPr>
        <w:t>（含送货上门的配送费）</w:t>
      </w:r>
      <w:r>
        <w:rPr>
          <w:rFonts w:ascii="宋体" w:hAnsi="宋体"/>
          <w:b/>
          <w:bCs/>
          <w:sz w:val="24"/>
          <w:szCs w:val="24"/>
          <w:lang w:val="zh-CN" w:bidi="zh-CN"/>
        </w:rPr>
        <w:t>。最终结算金额不超过预算的按实际金额支付，超过预算的按预算金额支付</w:t>
      </w:r>
      <w:r>
        <w:rPr>
          <w:rFonts w:ascii="宋体" w:hAnsi="宋体" w:hint="eastAsia"/>
          <w:b/>
          <w:bCs/>
          <w:sz w:val="24"/>
          <w:szCs w:val="24"/>
          <w:lang w:val="zh-CN" w:bidi="zh-CN"/>
        </w:rPr>
        <w:t>。</w:t>
      </w:r>
    </w:p>
    <w:p w14:paraId="4F875CF7" w14:textId="77777777" w:rsidR="007C0485" w:rsidRDefault="00000000">
      <w:pPr>
        <w:spacing w:after="120" w:line="360" w:lineRule="auto"/>
        <w:ind w:leftChars="200" w:left="420" w:firstLine="420"/>
        <w:rPr>
          <w:rFonts w:ascii="宋体" w:hAnsi="宋体" w:cs="宋体" w:hint="eastAsia"/>
          <w:sz w:val="24"/>
          <w:szCs w:val="24"/>
          <w:lang w:val="zh-CN" w:bidi="zh-CN"/>
        </w:rPr>
      </w:pPr>
      <w:r>
        <w:rPr>
          <w:rFonts w:ascii="宋体" w:hAnsi="宋体" w:hint="eastAsia"/>
          <w:b/>
          <w:bCs/>
          <w:sz w:val="24"/>
          <w:szCs w:val="24"/>
          <w:lang w:val="zh-CN" w:bidi="zh-CN"/>
        </w:rPr>
        <w:t>货款支付方式为转账，乙方需先提供上月货物采购发票，乙方应在收到甲方支付的费用之前向甲方开具正式发票，如乙方未按照约定提供符合要求的发票或提供的发票不符合税务部门的相关规定，甲方有权拒绝付款，由此造成的延期付款责任由乙方自行承担且乙方不得以甲方未付款为由拒绝履行合同约定的义务。</w:t>
      </w:r>
    </w:p>
    <w:p w14:paraId="17065C3B" w14:textId="77777777" w:rsidR="007C0485" w:rsidRDefault="00000000">
      <w:pPr>
        <w:spacing w:after="120" w:line="360" w:lineRule="auto"/>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六、安全责任方面的要求：</w:t>
      </w:r>
    </w:p>
    <w:p w14:paraId="6A0CF782" w14:textId="77777777" w:rsidR="007C0485" w:rsidRDefault="00000000">
      <w:pPr>
        <w:spacing w:after="120" w:line="360" w:lineRule="auto"/>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（一）如因供应商所送货物造成食物中毒等事故，立即终止合同，供应商应承担全部责任，同时通过法律途径解决。</w:t>
      </w:r>
    </w:p>
    <w:p w14:paraId="0E801949" w14:textId="77777777" w:rsidR="007C0485" w:rsidRDefault="00000000">
      <w:pPr>
        <w:spacing w:after="120" w:line="360" w:lineRule="auto"/>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（二）供货车（人员）在市生态环境局附近及市生态环境局内有安全事故的，将根据情况通过扣罚货款或司法程序进行处理。</w:t>
      </w:r>
    </w:p>
    <w:p w14:paraId="6356BDF0" w14:textId="77777777" w:rsidR="007C0485" w:rsidRDefault="00000000">
      <w:pPr>
        <w:spacing w:after="120" w:line="360" w:lineRule="auto"/>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七、履约及违约：</w:t>
      </w:r>
    </w:p>
    <w:p w14:paraId="11C197C7" w14:textId="77777777" w:rsidR="007C0485" w:rsidRDefault="00000000">
      <w:pPr>
        <w:spacing w:after="120" w:line="360" w:lineRule="auto"/>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1、一旦发现假冒伪劣产品、以次充好产品或替代产品，每发现一次以供货价10倍价格进行赔偿，一年内发生2次类似的问题，则自动解除合同。供应商还必须承担由此引起的全部法律责任。</w:t>
      </w:r>
    </w:p>
    <w:p w14:paraId="4AE85CDF" w14:textId="77777777" w:rsidR="007C0485" w:rsidRDefault="00000000">
      <w:pPr>
        <w:spacing w:after="120" w:line="360" w:lineRule="auto"/>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2、必须按照约定的标准及价格按时供货，如有迟滞或以市场无货为理由不供应，而采购人经调查市场能购买到同样的货品，则采购人视其为无故拒绝供货，变相哄抬物价，发生第一次，采购人采购该货品费用由供应商承担，并给予货品采购价的10倍赔偿，款项在货款中扣除；二次发生，则自动解除合同。</w:t>
      </w:r>
    </w:p>
    <w:p w14:paraId="4F3FBDF6" w14:textId="77777777" w:rsidR="007C0485" w:rsidRDefault="00000000">
      <w:pPr>
        <w:spacing w:after="120" w:line="360" w:lineRule="auto"/>
        <w:ind w:leftChars="200" w:left="420" w:firstLineChars="200" w:firstLine="480"/>
        <w:contextualSpacing/>
        <w:jc w:val="left"/>
        <w:rPr>
          <w:rFonts w:ascii="宋体" w:hAnsi="宋体" w:cs="宋体" w:hint="eastAsia"/>
          <w:sz w:val="24"/>
          <w:szCs w:val="24"/>
          <w:lang w:val="zh-CN" w:bidi="zh-CN"/>
        </w:rPr>
      </w:pPr>
      <w:r>
        <w:rPr>
          <w:rFonts w:ascii="宋体" w:hAnsi="宋体" w:cs="宋体"/>
          <w:sz w:val="24"/>
          <w:szCs w:val="24"/>
          <w:lang w:val="zh-CN" w:bidi="zh-CN"/>
        </w:rPr>
        <w:lastRenderedPageBreak/>
        <w:t>3</w:t>
      </w:r>
      <w:r>
        <w:rPr>
          <w:rFonts w:ascii="宋体" w:hAnsi="宋体" w:cs="宋体" w:hint="eastAsia"/>
          <w:sz w:val="24"/>
          <w:szCs w:val="24"/>
          <w:lang w:val="zh-CN" w:bidi="zh-CN"/>
        </w:rPr>
        <w:t>、不能满足供货要求时，供应商应提前1个月以书面形式通知采购人，经采购人同意后方可更改，否则承担违约责任。</w:t>
      </w:r>
    </w:p>
    <w:p w14:paraId="5B67763C" w14:textId="77777777" w:rsidR="007C0485" w:rsidRDefault="00000000">
      <w:pPr>
        <w:spacing w:after="120" w:line="360" w:lineRule="auto"/>
        <w:ind w:leftChars="200" w:left="420" w:firstLineChars="200" w:firstLine="480"/>
        <w:contextualSpacing/>
        <w:jc w:val="left"/>
        <w:rPr>
          <w:rFonts w:ascii="宋体" w:hAnsi="宋体" w:cs="宋体" w:hint="eastAsia"/>
          <w:sz w:val="24"/>
          <w:szCs w:val="24"/>
          <w:lang w:val="zh-CN" w:bidi="zh-CN"/>
        </w:rPr>
      </w:pPr>
      <w:r>
        <w:rPr>
          <w:rFonts w:ascii="宋体" w:hAnsi="宋体" w:cs="宋体"/>
          <w:sz w:val="24"/>
          <w:szCs w:val="24"/>
          <w:lang w:val="zh-CN" w:bidi="zh-CN"/>
        </w:rPr>
        <w:t>4</w:t>
      </w:r>
      <w:r>
        <w:rPr>
          <w:rFonts w:ascii="宋体" w:hAnsi="宋体" w:cs="宋体" w:hint="eastAsia"/>
          <w:sz w:val="24"/>
          <w:szCs w:val="24"/>
          <w:lang w:val="zh-CN" w:bidi="zh-CN"/>
        </w:rPr>
        <w:t>、严禁提供违法货源及不符合国家卫生标准的产品，因产品质量问题发生的食物中毒等事故，由供应商承担由此引起的一切经济赔偿责任和其他法律责任。</w:t>
      </w:r>
    </w:p>
    <w:p w14:paraId="2B2FBCE8" w14:textId="77777777" w:rsidR="007C0485" w:rsidRDefault="00000000">
      <w:pPr>
        <w:spacing w:after="120" w:line="360" w:lineRule="auto"/>
        <w:ind w:leftChars="200" w:left="420" w:firstLineChars="200" w:firstLine="480"/>
        <w:contextualSpacing/>
        <w:jc w:val="left"/>
        <w:rPr>
          <w:rFonts w:ascii="宋体" w:hAnsi="宋体" w:cs="宋体" w:hint="eastAsia"/>
          <w:sz w:val="24"/>
          <w:szCs w:val="24"/>
          <w:lang w:val="zh-CN" w:bidi="zh-CN"/>
        </w:rPr>
      </w:pPr>
      <w:r>
        <w:rPr>
          <w:rFonts w:ascii="宋体" w:hAnsi="宋体" w:cs="宋体" w:hint="eastAsia"/>
          <w:sz w:val="24"/>
          <w:szCs w:val="24"/>
          <w:lang w:val="zh-CN" w:bidi="zh-CN"/>
        </w:rPr>
        <w:t>八、</w:t>
      </w:r>
      <w:r>
        <w:rPr>
          <w:rFonts w:ascii="宋体" w:hAnsi="宋体" w:cs="宋体" w:hint="eastAsia"/>
          <w:sz w:val="24"/>
          <w:szCs w:val="24"/>
          <w:lang w:bidi="zh-CN"/>
        </w:rPr>
        <w:t>投标</w:t>
      </w:r>
      <w:r>
        <w:rPr>
          <w:rFonts w:ascii="宋体" w:hAnsi="宋体" w:cs="宋体" w:hint="eastAsia"/>
          <w:sz w:val="24"/>
          <w:szCs w:val="24"/>
          <w:lang w:val="zh-CN" w:bidi="zh-CN"/>
        </w:rPr>
        <w:t>报价说明：</w:t>
      </w:r>
    </w:p>
    <w:p w14:paraId="616ED357" w14:textId="77777777" w:rsidR="007C0485" w:rsidRDefault="00000000">
      <w:pPr>
        <w:widowControl/>
        <w:spacing w:line="360" w:lineRule="auto"/>
        <w:ind w:firstLineChars="195" w:firstLine="468"/>
        <w:contextualSpacing/>
        <w:jc w:val="left"/>
        <w:rPr>
          <w:rFonts w:ascii="宋体" w:hAnsi="宋体" w:cs="宋体" w:hint="eastAsia"/>
          <w:sz w:val="24"/>
          <w:szCs w:val="24"/>
          <w:lang w:val="zh-CN" w:bidi="zh-CN"/>
        </w:rPr>
      </w:pPr>
      <w:r>
        <w:rPr>
          <w:rFonts w:ascii="宋体" w:hAnsi="宋体" w:cs="宋体" w:hint="eastAsia"/>
          <w:sz w:val="24"/>
          <w:szCs w:val="24"/>
          <w:lang w:val="zh-CN" w:bidi="zh-CN"/>
        </w:rPr>
        <w:t>★1、本项目投标报价采用下浮比例报价，0%≤下浮比例＜100%，超出该范围的投标无效。</w:t>
      </w:r>
    </w:p>
    <w:p w14:paraId="73AEA03F" w14:textId="77777777" w:rsidR="007C0485" w:rsidRDefault="00000000">
      <w:pPr>
        <w:spacing w:after="120" w:line="360" w:lineRule="auto"/>
        <w:ind w:firstLineChars="200" w:firstLine="480"/>
        <w:contextualSpacing/>
        <w:jc w:val="left"/>
        <w:rPr>
          <w:rFonts w:ascii="宋体" w:hAnsi="宋体" w:cs="宋体" w:hint="eastAsia"/>
          <w:sz w:val="24"/>
          <w:szCs w:val="24"/>
          <w:lang w:bidi="zh-CN"/>
        </w:rPr>
      </w:pPr>
      <w:r>
        <w:rPr>
          <w:rFonts w:ascii="宋体" w:hAnsi="宋体" w:cs="宋体" w:hint="eastAsia"/>
          <w:sz w:val="24"/>
          <w:szCs w:val="24"/>
          <w:lang w:val="zh-CN" w:bidi="zh-CN"/>
        </w:rPr>
        <w:t>★2、投标下浮率按百分比报价，保留小数点后两位；</w:t>
      </w:r>
      <w:r>
        <w:rPr>
          <w:rFonts w:ascii="宋体" w:hAnsi="宋体" w:cs="宋体"/>
          <w:sz w:val="24"/>
          <w:szCs w:val="24"/>
          <w:lang w:val="zh-CN" w:bidi="zh-CN"/>
        </w:rPr>
        <w:t>投标人价格=</w:t>
      </w:r>
      <w:r>
        <w:rPr>
          <w:rFonts w:ascii="宋体" w:hAnsi="宋体" w:cs="宋体"/>
          <w:sz w:val="24"/>
          <w:szCs w:val="24"/>
          <w:lang w:bidi="zh-CN"/>
        </w:rPr>
        <w:t>连云</w:t>
      </w:r>
      <w:r>
        <w:rPr>
          <w:rFonts w:ascii="宋体" w:hAnsi="宋体" w:cs="宋体" w:hint="eastAsia"/>
          <w:sz w:val="24"/>
          <w:szCs w:val="24"/>
          <w:lang w:bidi="zh-CN"/>
        </w:rPr>
        <w:t>港市</w:t>
      </w:r>
      <w:r>
        <w:rPr>
          <w:rFonts w:ascii="宋体" w:hAnsi="宋体" w:cs="宋体"/>
          <w:sz w:val="24"/>
          <w:szCs w:val="24"/>
          <w:lang w:bidi="zh-CN"/>
        </w:rPr>
        <w:t>发展和改革委员会在其官网上定期公布的民生价格（就近配送市场</w:t>
      </w:r>
      <w:r>
        <w:rPr>
          <w:rFonts w:ascii="宋体" w:hAnsi="宋体" w:cs="宋体" w:hint="eastAsia"/>
          <w:sz w:val="24"/>
          <w:szCs w:val="24"/>
          <w:lang w:bidi="zh-CN"/>
        </w:rPr>
        <w:t>极美苑、海宁路综合市场、苍梧生</w:t>
      </w:r>
      <w:r>
        <w:rPr>
          <w:rFonts w:ascii="宋体" w:hAnsi="宋体" w:cs="宋体"/>
          <w:sz w:val="24"/>
          <w:szCs w:val="24"/>
          <w:lang w:bidi="zh-CN"/>
        </w:rPr>
        <w:t>活广场</w:t>
      </w:r>
      <w:r>
        <w:rPr>
          <w:rFonts w:ascii="宋体" w:hAnsi="宋体" w:cs="宋体" w:hint="eastAsia"/>
          <w:sz w:val="24"/>
          <w:szCs w:val="24"/>
          <w:lang w:bidi="zh-CN"/>
        </w:rPr>
        <w:t>、九龙</w:t>
      </w:r>
      <w:r>
        <w:rPr>
          <w:rFonts w:ascii="宋体" w:hAnsi="宋体" w:cs="宋体"/>
          <w:sz w:val="24"/>
          <w:szCs w:val="24"/>
          <w:lang w:bidi="zh-CN"/>
        </w:rPr>
        <w:t>市场平均价）</w:t>
      </w:r>
      <w:r>
        <w:rPr>
          <w:rFonts w:ascii="宋体" w:hAnsi="宋体" w:cs="宋体"/>
          <w:sz w:val="24"/>
          <w:szCs w:val="24"/>
          <w:lang w:val="zh-CN" w:bidi="zh-CN"/>
        </w:rPr>
        <w:t>*（1-下浮率）</w:t>
      </w:r>
      <w:r>
        <w:rPr>
          <w:rFonts w:ascii="宋体" w:hAnsi="宋体" w:cs="宋体"/>
          <w:sz w:val="24"/>
          <w:szCs w:val="24"/>
          <w:lang w:bidi="zh-CN"/>
        </w:rPr>
        <w:t>，作为供货价（包含货物采购、运输、搬运、税金等全部费用）。连云</w:t>
      </w:r>
      <w:r>
        <w:rPr>
          <w:rFonts w:ascii="宋体" w:hAnsi="宋体" w:cs="宋体" w:hint="eastAsia"/>
          <w:sz w:val="24"/>
          <w:szCs w:val="24"/>
          <w:lang w:bidi="zh-CN"/>
        </w:rPr>
        <w:t>港市</w:t>
      </w:r>
      <w:r>
        <w:rPr>
          <w:rFonts w:ascii="宋体" w:hAnsi="宋体" w:cs="宋体"/>
          <w:sz w:val="24"/>
          <w:szCs w:val="24"/>
          <w:lang w:bidi="zh-CN"/>
        </w:rPr>
        <w:t>发展和改革委员会在其官网上定期公布的民生价格中没有的菜品可以参照家得福价格作为当月供货价格。不在超市在售的商品、产品，价格由供应商及采购人进行市场询价后取中间价作为当月基准价格或协商后定基准价格</w:t>
      </w:r>
    </w:p>
    <w:p w14:paraId="0D468375" w14:textId="77777777" w:rsidR="007C0485" w:rsidRDefault="007C0485">
      <w:pPr>
        <w:spacing w:after="120" w:line="360" w:lineRule="auto"/>
        <w:ind w:leftChars="200" w:left="420" w:firstLineChars="200" w:firstLine="480"/>
        <w:contextualSpacing/>
        <w:jc w:val="left"/>
        <w:rPr>
          <w:rFonts w:ascii="宋体" w:hAnsi="宋体" w:cs="宋体" w:hint="eastAsia"/>
          <w:sz w:val="24"/>
          <w:szCs w:val="24"/>
          <w:lang w:val="zh-CN" w:bidi="zh-CN"/>
        </w:rPr>
      </w:pPr>
    </w:p>
    <w:p w14:paraId="652DC8A3" w14:textId="77777777" w:rsidR="007C0485" w:rsidRDefault="007C0485">
      <w:pPr>
        <w:autoSpaceDE w:val="0"/>
        <w:autoSpaceDN w:val="0"/>
        <w:adjustRightInd w:val="0"/>
        <w:jc w:val="left"/>
        <w:rPr>
          <w:rFonts w:eastAsia="楷体_GB2312"/>
          <w:b/>
          <w:bCs/>
          <w:sz w:val="24"/>
          <w:szCs w:val="24"/>
          <w:lang w:val="zh-CN"/>
        </w:rPr>
      </w:pPr>
    </w:p>
    <w:p w14:paraId="28770AB4" w14:textId="77777777" w:rsidR="007C0485" w:rsidRDefault="007C0485">
      <w:pPr>
        <w:spacing w:line="360" w:lineRule="auto"/>
        <w:ind w:firstLine="480"/>
        <w:rPr>
          <w:rFonts w:ascii="宋体" w:hAnsi="宋体" w:cs="宋体" w:hint="eastAsia"/>
          <w:bCs/>
          <w:sz w:val="24"/>
          <w:szCs w:val="24"/>
        </w:rPr>
      </w:pPr>
    </w:p>
    <w:p w14:paraId="79E26E09" w14:textId="77777777" w:rsidR="007C0485" w:rsidRDefault="007C0485">
      <w:pPr>
        <w:spacing w:line="360" w:lineRule="auto"/>
        <w:ind w:firstLine="480"/>
        <w:rPr>
          <w:rFonts w:ascii="宋体" w:hAnsi="宋体" w:cs="宋体" w:hint="eastAsia"/>
          <w:bCs/>
          <w:sz w:val="24"/>
          <w:szCs w:val="24"/>
        </w:rPr>
      </w:pPr>
    </w:p>
    <w:p w14:paraId="7EA43684" w14:textId="77777777" w:rsidR="007C0485" w:rsidRDefault="007C0485">
      <w:pPr>
        <w:spacing w:line="360" w:lineRule="auto"/>
        <w:ind w:firstLine="480"/>
        <w:rPr>
          <w:rFonts w:ascii="宋体" w:hAnsi="宋体" w:cs="宋体" w:hint="eastAsia"/>
          <w:bCs/>
          <w:sz w:val="24"/>
          <w:szCs w:val="24"/>
        </w:rPr>
      </w:pPr>
    </w:p>
    <w:p w14:paraId="7CCC71D7" w14:textId="77777777" w:rsidR="007C0485" w:rsidRDefault="007C0485">
      <w:pPr>
        <w:spacing w:line="360" w:lineRule="auto"/>
        <w:ind w:firstLine="480"/>
        <w:rPr>
          <w:rFonts w:ascii="宋体" w:hAnsi="宋体" w:cs="宋体" w:hint="eastAsia"/>
          <w:bCs/>
          <w:sz w:val="24"/>
          <w:szCs w:val="24"/>
        </w:rPr>
      </w:pPr>
    </w:p>
    <w:p w14:paraId="4A384A1A" w14:textId="77777777" w:rsidR="007C0485" w:rsidRDefault="007C0485">
      <w:pPr>
        <w:spacing w:line="360" w:lineRule="auto"/>
        <w:ind w:firstLine="480"/>
        <w:rPr>
          <w:rFonts w:ascii="宋体" w:hAnsi="宋体" w:cs="宋体" w:hint="eastAsia"/>
          <w:bCs/>
          <w:sz w:val="24"/>
        </w:rPr>
      </w:pPr>
    </w:p>
    <w:p w14:paraId="6C7FB12B" w14:textId="77777777" w:rsidR="007C0485" w:rsidRDefault="007C0485">
      <w:pPr>
        <w:spacing w:line="360" w:lineRule="auto"/>
        <w:ind w:firstLine="480"/>
        <w:rPr>
          <w:rFonts w:ascii="宋体" w:hAnsi="宋体" w:cs="宋体" w:hint="eastAsia"/>
          <w:bCs/>
          <w:sz w:val="24"/>
        </w:rPr>
      </w:pPr>
    </w:p>
    <w:p w14:paraId="79BCA3C5" w14:textId="77777777" w:rsidR="007C0485" w:rsidRDefault="007C0485">
      <w:pPr>
        <w:spacing w:line="360" w:lineRule="auto"/>
        <w:ind w:firstLine="480"/>
        <w:rPr>
          <w:rFonts w:ascii="宋体" w:hAnsi="宋体" w:cs="宋体" w:hint="eastAsia"/>
          <w:bCs/>
          <w:sz w:val="24"/>
        </w:rPr>
      </w:pPr>
    </w:p>
    <w:p w14:paraId="54E3C529" w14:textId="77777777" w:rsidR="007C0485" w:rsidRDefault="007C0485">
      <w:pPr>
        <w:spacing w:line="360" w:lineRule="auto"/>
        <w:ind w:firstLine="480"/>
        <w:rPr>
          <w:rFonts w:ascii="宋体" w:hAnsi="宋体" w:cs="宋体" w:hint="eastAsia"/>
          <w:bCs/>
          <w:sz w:val="24"/>
        </w:rPr>
      </w:pPr>
    </w:p>
    <w:p w14:paraId="410F94D4" w14:textId="77777777" w:rsidR="007C0485" w:rsidRDefault="007C0485">
      <w:pPr>
        <w:spacing w:line="360" w:lineRule="auto"/>
        <w:ind w:firstLine="480"/>
        <w:rPr>
          <w:rFonts w:ascii="宋体" w:hAnsi="宋体" w:cs="宋体" w:hint="eastAsia"/>
          <w:bCs/>
          <w:sz w:val="24"/>
        </w:rPr>
      </w:pPr>
    </w:p>
    <w:p w14:paraId="0DCD682E" w14:textId="77777777" w:rsidR="007C0485" w:rsidRDefault="007C0485">
      <w:pPr>
        <w:spacing w:line="360" w:lineRule="auto"/>
        <w:ind w:firstLine="480"/>
        <w:rPr>
          <w:rFonts w:ascii="宋体" w:hAnsi="宋体" w:cs="宋体" w:hint="eastAsia"/>
          <w:bCs/>
          <w:sz w:val="24"/>
        </w:rPr>
      </w:pPr>
    </w:p>
    <w:p w14:paraId="1C22540D" w14:textId="77777777" w:rsidR="007C0485" w:rsidRDefault="007C0485">
      <w:pPr>
        <w:spacing w:line="360" w:lineRule="auto"/>
        <w:ind w:firstLine="480"/>
        <w:rPr>
          <w:rFonts w:ascii="宋体" w:hAnsi="宋体" w:cs="宋体" w:hint="eastAsia"/>
          <w:bCs/>
          <w:sz w:val="24"/>
        </w:rPr>
      </w:pPr>
    </w:p>
    <w:p w14:paraId="6BFF380F" w14:textId="77777777" w:rsidR="007C0485" w:rsidRDefault="007C0485">
      <w:pPr>
        <w:spacing w:line="360" w:lineRule="auto"/>
        <w:ind w:firstLine="480"/>
        <w:rPr>
          <w:rFonts w:ascii="宋体" w:hAnsi="宋体" w:cs="宋体" w:hint="eastAsia"/>
          <w:bCs/>
          <w:sz w:val="24"/>
        </w:rPr>
      </w:pPr>
    </w:p>
    <w:p w14:paraId="39168046" w14:textId="77777777" w:rsidR="007C0485" w:rsidRDefault="007C0485">
      <w:pPr>
        <w:spacing w:line="360" w:lineRule="auto"/>
        <w:ind w:firstLine="480"/>
        <w:rPr>
          <w:rFonts w:ascii="宋体" w:hAnsi="宋体" w:cs="宋体" w:hint="eastAsia"/>
          <w:bCs/>
          <w:sz w:val="24"/>
        </w:rPr>
      </w:pPr>
    </w:p>
    <w:p w14:paraId="2F43DBC4" w14:textId="77777777" w:rsidR="007C0485" w:rsidRDefault="007C0485">
      <w:pPr>
        <w:spacing w:line="360" w:lineRule="auto"/>
        <w:ind w:firstLine="480"/>
        <w:rPr>
          <w:rFonts w:ascii="宋体" w:hAnsi="宋体" w:cs="宋体" w:hint="eastAsia"/>
          <w:bCs/>
          <w:sz w:val="24"/>
        </w:rPr>
      </w:pPr>
    </w:p>
    <w:p w14:paraId="5952BBFA" w14:textId="77777777" w:rsidR="007C0485" w:rsidRDefault="007C0485">
      <w:pPr>
        <w:spacing w:line="360" w:lineRule="auto"/>
        <w:ind w:firstLine="480"/>
        <w:rPr>
          <w:rFonts w:ascii="宋体" w:hAnsi="宋体" w:cs="宋体" w:hint="eastAsia"/>
          <w:bCs/>
          <w:sz w:val="24"/>
        </w:rPr>
      </w:pPr>
    </w:p>
    <w:p w14:paraId="5602547D" w14:textId="77777777" w:rsidR="007C0485" w:rsidRDefault="00000000">
      <w:pPr>
        <w:keepNext/>
        <w:keepLines/>
        <w:autoSpaceDE w:val="0"/>
        <w:autoSpaceDN w:val="0"/>
        <w:adjustRightInd w:val="0"/>
        <w:spacing w:before="340" w:after="330" w:line="360" w:lineRule="auto"/>
        <w:ind w:left="256" w:right="6" w:firstLineChars="200" w:firstLine="880"/>
        <w:jc w:val="center"/>
        <w:outlineLvl w:val="0"/>
        <w:rPr>
          <w:rFonts w:ascii="黑体" w:eastAsia="黑体" w:hAnsi="黑体" w:hint="eastAsia"/>
          <w:bCs/>
          <w:sz w:val="44"/>
          <w:szCs w:val="44"/>
        </w:rPr>
      </w:pPr>
      <w:proofErr w:type="gramStart"/>
      <w:r>
        <w:rPr>
          <w:rFonts w:ascii="黑体" w:eastAsia="黑体" w:hAnsi="黑体"/>
          <w:bCs/>
          <w:sz w:val="44"/>
          <w:szCs w:val="44"/>
        </w:rPr>
        <w:lastRenderedPageBreak/>
        <w:t>第五章</w:t>
      </w:r>
      <w:r>
        <w:rPr>
          <w:rFonts w:ascii="黑体" w:eastAsia="黑体" w:hAnsi="黑体" w:hint="eastAsia"/>
          <w:bCs/>
          <w:sz w:val="44"/>
          <w:szCs w:val="44"/>
        </w:rPr>
        <w:t xml:space="preserve">  评标方法与评标标准</w:t>
      </w:r>
      <w:proofErr w:type="gramEnd"/>
    </w:p>
    <w:p w14:paraId="3270241D" w14:textId="77777777" w:rsidR="007C0485" w:rsidRDefault="00000000">
      <w:pPr>
        <w:spacing w:line="500" w:lineRule="exact"/>
        <w:ind w:firstLine="480"/>
        <w:jc w:val="left"/>
        <w:rPr>
          <w:rFonts w:ascii="黑体" w:eastAsia="黑体" w:hAnsi="黑体" w:hint="eastAsia"/>
          <w:sz w:val="24"/>
          <w:szCs w:val="24"/>
        </w:rPr>
      </w:pPr>
      <w:r>
        <w:rPr>
          <w:rFonts w:ascii="黑体" w:eastAsia="黑体" w:hAnsi="黑体" w:hint="eastAsia"/>
          <w:sz w:val="24"/>
          <w:szCs w:val="24"/>
        </w:rPr>
        <w:t>一、评标方法</w:t>
      </w:r>
    </w:p>
    <w:p w14:paraId="13264B2C" w14:textId="77777777" w:rsidR="007C0485" w:rsidRDefault="00000000">
      <w:pPr>
        <w:spacing w:line="500" w:lineRule="exact"/>
        <w:ind w:firstLine="480"/>
        <w:jc w:val="left"/>
        <w:rPr>
          <w:sz w:val="24"/>
          <w:szCs w:val="24"/>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sz w:val="24"/>
          <w:szCs w:val="24"/>
        </w:rPr>
        <w:t>1</w:t>
      </w:r>
      <w:r>
        <w:rPr>
          <w:rFonts w:hint="eastAsia"/>
          <w:sz w:val="24"/>
          <w:szCs w:val="24"/>
        </w:rPr>
        <w:t>名中标候选人。</w:t>
      </w:r>
    </w:p>
    <w:p w14:paraId="3F1E9A45" w14:textId="77777777" w:rsidR="007C0485" w:rsidRDefault="00000000">
      <w:pPr>
        <w:spacing w:line="500" w:lineRule="exact"/>
        <w:ind w:firstLine="480"/>
        <w:jc w:val="left"/>
        <w:rPr>
          <w:rFonts w:ascii="黑体" w:eastAsia="黑体" w:hAnsi="黑体" w:hint="eastAsia"/>
          <w:sz w:val="24"/>
          <w:szCs w:val="24"/>
        </w:rPr>
      </w:pPr>
      <w:r>
        <w:rPr>
          <w:rFonts w:ascii="黑体" w:eastAsia="黑体" w:hAnsi="黑体"/>
          <w:sz w:val="24"/>
          <w:szCs w:val="24"/>
        </w:rPr>
        <w:t>二、评标标准</w:t>
      </w:r>
    </w:p>
    <w:p w14:paraId="14112741" w14:textId="77777777" w:rsidR="007C0485" w:rsidRDefault="00000000">
      <w:pPr>
        <w:spacing w:line="500" w:lineRule="exact"/>
        <w:ind w:firstLine="480"/>
        <w:jc w:val="left"/>
        <w:rPr>
          <w:sz w:val="24"/>
          <w:szCs w:val="24"/>
        </w:rPr>
      </w:pPr>
      <w:r>
        <w:rPr>
          <w:rFonts w:hint="eastAsia"/>
          <w:sz w:val="24"/>
          <w:szCs w:val="24"/>
        </w:rPr>
        <w:t>（</w:t>
      </w:r>
      <w:r>
        <w:rPr>
          <w:rFonts w:hint="eastAsia"/>
          <w:sz w:val="24"/>
          <w:szCs w:val="24"/>
        </w:rPr>
        <w:t>1</w:t>
      </w:r>
      <w:r>
        <w:rPr>
          <w:rFonts w:hint="eastAsia"/>
          <w:sz w:val="24"/>
          <w:szCs w:val="24"/>
        </w:rPr>
        <w:t>）评标时，评委会以招标文件为评标依据，评委会各成员独立对每个投标人的投标文件进行评价，并汇总每个投标人的得分。评标过程中，不得去掉报价中的最高报价和最低报价。</w:t>
      </w:r>
    </w:p>
    <w:p w14:paraId="711BA873" w14:textId="77777777" w:rsidR="007C0485" w:rsidRDefault="00000000">
      <w:pPr>
        <w:spacing w:line="500" w:lineRule="exact"/>
        <w:ind w:firstLine="480"/>
        <w:jc w:val="left"/>
        <w:rPr>
          <w:sz w:val="24"/>
          <w:szCs w:val="24"/>
        </w:rPr>
      </w:pPr>
      <w:r>
        <w:rPr>
          <w:rFonts w:hint="eastAsia"/>
          <w:sz w:val="24"/>
          <w:szCs w:val="24"/>
        </w:rPr>
        <w:t>（</w:t>
      </w:r>
      <w:r>
        <w:rPr>
          <w:rFonts w:hint="eastAsia"/>
          <w:sz w:val="24"/>
          <w:szCs w:val="24"/>
        </w:rPr>
        <w:t>2</w:t>
      </w:r>
      <w:r>
        <w:rPr>
          <w:rFonts w:hint="eastAsia"/>
          <w:sz w:val="24"/>
          <w:szCs w:val="24"/>
        </w:rPr>
        <w:t>）本项目评分总分为</w:t>
      </w:r>
      <w:r>
        <w:rPr>
          <w:rFonts w:hint="eastAsia"/>
          <w:sz w:val="24"/>
          <w:szCs w:val="24"/>
        </w:rPr>
        <w:t>100</w:t>
      </w:r>
      <w:r>
        <w:rPr>
          <w:rFonts w:hint="eastAsia"/>
          <w:sz w:val="24"/>
          <w:szCs w:val="24"/>
        </w:rPr>
        <w:t>分，按四舍五入取至小数点后两位。</w:t>
      </w:r>
    </w:p>
    <w:p w14:paraId="4D1A3AB0" w14:textId="77777777" w:rsidR="007C0485" w:rsidRDefault="00000000">
      <w:pPr>
        <w:spacing w:line="500" w:lineRule="exact"/>
        <w:ind w:firstLine="480"/>
        <w:jc w:val="left"/>
        <w:rPr>
          <w:sz w:val="24"/>
          <w:szCs w:val="24"/>
        </w:rPr>
      </w:pPr>
      <w:r>
        <w:rPr>
          <w:rFonts w:hint="eastAsia"/>
          <w:sz w:val="24"/>
          <w:szCs w:val="24"/>
        </w:rPr>
        <w:t>（</w:t>
      </w:r>
      <w:r>
        <w:rPr>
          <w:rFonts w:hint="eastAsia"/>
          <w:sz w:val="24"/>
          <w:szCs w:val="24"/>
        </w:rPr>
        <w:t>3</w:t>
      </w:r>
      <w:r>
        <w:rPr>
          <w:rFonts w:hint="eastAsia"/>
          <w:sz w:val="24"/>
          <w:szCs w:val="24"/>
        </w:rPr>
        <w:t>）总得分</w:t>
      </w:r>
      <w:r>
        <w:rPr>
          <w:rFonts w:hint="eastAsia"/>
          <w:sz w:val="24"/>
          <w:szCs w:val="24"/>
        </w:rPr>
        <w:t>=</w:t>
      </w:r>
      <w:r>
        <w:rPr>
          <w:rFonts w:hint="eastAsia"/>
          <w:sz w:val="24"/>
          <w:szCs w:val="24"/>
        </w:rPr>
        <w:t>价格分</w:t>
      </w:r>
      <w:r>
        <w:rPr>
          <w:rFonts w:hint="eastAsia"/>
          <w:sz w:val="24"/>
          <w:szCs w:val="24"/>
        </w:rPr>
        <w:t>+</w:t>
      </w:r>
      <w:r>
        <w:rPr>
          <w:rFonts w:hint="eastAsia"/>
          <w:sz w:val="24"/>
          <w:szCs w:val="24"/>
        </w:rPr>
        <w:t>技术分</w:t>
      </w:r>
      <w:r>
        <w:rPr>
          <w:rFonts w:hint="eastAsia"/>
          <w:sz w:val="24"/>
          <w:szCs w:val="24"/>
        </w:rPr>
        <w:t>+</w:t>
      </w:r>
      <w:r>
        <w:rPr>
          <w:rFonts w:hint="eastAsia"/>
          <w:sz w:val="24"/>
          <w:szCs w:val="24"/>
        </w:rPr>
        <w:t>商务分。</w:t>
      </w:r>
    </w:p>
    <w:p w14:paraId="024A55F9" w14:textId="77777777" w:rsidR="007C0485" w:rsidRDefault="00000000">
      <w:pPr>
        <w:spacing w:line="500" w:lineRule="exact"/>
        <w:ind w:firstLine="480"/>
        <w:jc w:val="left"/>
        <w:rPr>
          <w:sz w:val="24"/>
          <w:szCs w:val="24"/>
        </w:rPr>
      </w:pPr>
      <w:r>
        <w:rPr>
          <w:rFonts w:hint="eastAsia"/>
          <w:sz w:val="24"/>
          <w:szCs w:val="24"/>
        </w:rPr>
        <w:t>（</w:t>
      </w:r>
      <w:r>
        <w:rPr>
          <w:rFonts w:hint="eastAsia"/>
          <w:sz w:val="24"/>
          <w:szCs w:val="24"/>
        </w:rPr>
        <w:t>4</w:t>
      </w:r>
      <w:r>
        <w:rPr>
          <w:rFonts w:hint="eastAsia"/>
          <w:sz w:val="24"/>
          <w:szCs w:val="24"/>
        </w:rPr>
        <w:t>）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8D0D160" w14:textId="77777777" w:rsidR="007C0485" w:rsidRDefault="007C0485">
      <w:pPr>
        <w:spacing w:line="500" w:lineRule="exact"/>
        <w:jc w:val="center"/>
        <w:rPr>
          <w:rFonts w:ascii="黑体" w:eastAsia="黑体" w:hAnsi="黑体" w:hint="eastAsia"/>
          <w:sz w:val="32"/>
          <w:szCs w:val="24"/>
        </w:rPr>
      </w:pPr>
    </w:p>
    <w:p w14:paraId="7DFD3840" w14:textId="77777777" w:rsidR="007C0485" w:rsidRDefault="007C0485">
      <w:pPr>
        <w:spacing w:line="500" w:lineRule="exact"/>
        <w:jc w:val="center"/>
        <w:rPr>
          <w:rFonts w:ascii="黑体" w:eastAsia="黑体" w:hAnsi="黑体" w:hint="eastAsia"/>
          <w:sz w:val="32"/>
          <w:szCs w:val="24"/>
        </w:rPr>
      </w:pPr>
    </w:p>
    <w:p w14:paraId="7663E110" w14:textId="77777777" w:rsidR="007C0485" w:rsidRDefault="00000000">
      <w:pPr>
        <w:spacing w:line="500" w:lineRule="exact"/>
        <w:jc w:val="center"/>
        <w:rPr>
          <w:rFonts w:ascii="黑体" w:eastAsia="黑体" w:hAnsi="黑体" w:hint="eastAsia"/>
          <w:sz w:val="32"/>
          <w:szCs w:val="24"/>
        </w:rPr>
      </w:pPr>
      <w:r>
        <w:rPr>
          <w:rFonts w:ascii="黑体" w:eastAsia="黑体" w:hAnsi="黑体" w:hint="eastAsia"/>
          <w:sz w:val="32"/>
          <w:szCs w:val="24"/>
        </w:rPr>
        <w:t>综合评分法</w:t>
      </w:r>
    </w:p>
    <w:p w14:paraId="70BE1FB7" w14:textId="77777777" w:rsidR="007C0485" w:rsidRDefault="007C0485">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exact"/>
        <w:jc w:val="center"/>
        <w:rPr>
          <w:rFonts w:ascii="宋体" w:hAnsi="宋体" w:hint="eastAsia"/>
          <w:b/>
          <w:sz w:val="28"/>
          <w:szCs w:val="28"/>
        </w:rPr>
      </w:pPr>
    </w:p>
    <w:p w14:paraId="48D3A7E4" w14:textId="77777777" w:rsidR="007C0485" w:rsidRDefault="00000000">
      <w:pPr>
        <w:widowControl/>
        <w:spacing w:line="560" w:lineRule="exact"/>
        <w:ind w:firstLine="482"/>
        <w:rPr>
          <w:rFonts w:ascii="宋体" w:hAnsi="宋体" w:hint="eastAsia"/>
          <w:b/>
          <w:bCs/>
          <w:sz w:val="24"/>
        </w:rPr>
      </w:pPr>
      <w:r>
        <w:rPr>
          <w:rFonts w:ascii="宋体" w:hAnsi="宋体" w:hint="eastAsia"/>
          <w:b/>
          <w:bCs/>
          <w:sz w:val="24"/>
        </w:rPr>
        <w:t>1.价格分：20分</w:t>
      </w:r>
    </w:p>
    <w:p w14:paraId="7ADCABC5" w14:textId="77777777" w:rsidR="007C0485" w:rsidRDefault="00000000">
      <w:pPr>
        <w:widowControl/>
        <w:spacing w:line="560" w:lineRule="exact"/>
        <w:ind w:firstLine="480"/>
        <w:rPr>
          <w:rFonts w:ascii="宋体" w:hAnsi="宋体" w:cs="宋体" w:hint="eastAsia"/>
          <w:sz w:val="24"/>
          <w:szCs w:val="21"/>
        </w:rPr>
      </w:pPr>
      <w:r>
        <w:rPr>
          <w:rFonts w:ascii="宋体" w:hAnsi="宋体" w:cs="宋体" w:hint="eastAsia"/>
          <w:sz w:val="24"/>
          <w:szCs w:val="21"/>
        </w:rPr>
        <w:t>采用低价优先法计算，即满足招标文件要求且投标价格最低（以（1-下浮比例））的投标报价为评标基准价，其价格分为满分。其他投标人的价格分统一按照下列公式计算：</w:t>
      </w:r>
    </w:p>
    <w:p w14:paraId="7EB68B84" w14:textId="77777777" w:rsidR="007C0485" w:rsidRDefault="00000000">
      <w:pPr>
        <w:widowControl/>
        <w:spacing w:line="560" w:lineRule="exact"/>
        <w:ind w:firstLine="480"/>
        <w:rPr>
          <w:rFonts w:ascii="宋体" w:hAnsi="宋体" w:hint="eastAsia"/>
          <w:sz w:val="24"/>
        </w:rPr>
      </w:pPr>
      <w:r>
        <w:rPr>
          <w:rFonts w:ascii="宋体" w:hAnsi="宋体" w:cs="宋体" w:hint="eastAsia"/>
          <w:sz w:val="24"/>
          <w:szCs w:val="21"/>
        </w:rPr>
        <w:t>投标报价得分=（评标基准价/投标报价）×20分，小数点后保留两位</w:t>
      </w:r>
      <w:r>
        <w:rPr>
          <w:rFonts w:ascii="宋体" w:hAnsi="宋体" w:hint="eastAsia"/>
          <w:sz w:val="24"/>
        </w:rPr>
        <w:t>。</w:t>
      </w:r>
    </w:p>
    <w:p w14:paraId="3C1336F9" w14:textId="77777777" w:rsidR="007C0485" w:rsidRDefault="007C0485">
      <w:pPr>
        <w:widowControl/>
        <w:spacing w:line="360" w:lineRule="auto"/>
        <w:ind w:firstLine="480"/>
        <w:rPr>
          <w:rFonts w:ascii="宋体" w:hAnsi="宋体" w:hint="eastAsia"/>
          <w:b/>
          <w:bCs/>
          <w:sz w:val="24"/>
        </w:rPr>
      </w:pPr>
    </w:p>
    <w:p w14:paraId="4830B736" w14:textId="77777777" w:rsidR="007C0485" w:rsidRDefault="007C0485">
      <w:pPr>
        <w:widowControl/>
        <w:spacing w:line="360" w:lineRule="auto"/>
        <w:ind w:firstLine="480"/>
        <w:rPr>
          <w:rFonts w:ascii="宋体" w:hAnsi="宋体" w:hint="eastAsia"/>
          <w:b/>
          <w:bCs/>
          <w:sz w:val="24"/>
        </w:rPr>
      </w:pPr>
    </w:p>
    <w:p w14:paraId="0FF17AC5" w14:textId="77777777" w:rsidR="007C0485" w:rsidRDefault="007C0485">
      <w:pPr>
        <w:widowControl/>
        <w:spacing w:line="360" w:lineRule="auto"/>
        <w:ind w:firstLine="480"/>
        <w:rPr>
          <w:rFonts w:ascii="宋体" w:hAnsi="宋体" w:hint="eastAsia"/>
          <w:b/>
          <w:bCs/>
          <w:sz w:val="24"/>
        </w:rPr>
      </w:pPr>
    </w:p>
    <w:p w14:paraId="3DFF9D7A" w14:textId="77777777" w:rsidR="007C0485" w:rsidRDefault="007C0485">
      <w:pPr>
        <w:widowControl/>
        <w:spacing w:line="360" w:lineRule="auto"/>
        <w:ind w:firstLine="480"/>
        <w:rPr>
          <w:rFonts w:ascii="宋体" w:hAnsi="宋体" w:hint="eastAsia"/>
          <w:b/>
          <w:bCs/>
          <w:sz w:val="24"/>
        </w:rPr>
      </w:pPr>
    </w:p>
    <w:p w14:paraId="124916DB" w14:textId="77777777" w:rsidR="007C0485" w:rsidRDefault="00000000">
      <w:pPr>
        <w:widowControl/>
        <w:spacing w:line="360" w:lineRule="auto"/>
        <w:ind w:firstLine="480"/>
        <w:rPr>
          <w:rFonts w:ascii="宋体" w:hAnsi="宋体" w:hint="eastAsia"/>
          <w:b/>
          <w:bCs/>
          <w:sz w:val="24"/>
        </w:rPr>
      </w:pPr>
      <w:r>
        <w:rPr>
          <w:rFonts w:ascii="宋体" w:hAnsi="宋体" w:hint="eastAsia"/>
          <w:b/>
          <w:bCs/>
          <w:sz w:val="24"/>
        </w:rPr>
        <w:lastRenderedPageBreak/>
        <w:t>2.商务技术分：80分</w:t>
      </w:r>
    </w:p>
    <w:tbl>
      <w:tblPr>
        <w:tblW w:w="455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0"/>
        <w:gridCol w:w="765"/>
        <w:gridCol w:w="7198"/>
      </w:tblGrid>
      <w:tr w:rsidR="007C0485" w14:paraId="216B1230" w14:textId="77777777">
        <w:trPr>
          <w:trHeight w:val="693"/>
          <w:jc w:val="center"/>
        </w:trPr>
        <w:tc>
          <w:tcPr>
            <w:tcW w:w="1120" w:type="dxa"/>
            <w:noWrap/>
            <w:vAlign w:val="center"/>
          </w:tcPr>
          <w:p w14:paraId="18FE989E"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宋体" w:hAnsi="宋体" w:hint="eastAsia"/>
                <w:b/>
                <w:sz w:val="24"/>
                <w:szCs w:val="24"/>
              </w:rPr>
            </w:pPr>
            <w:r>
              <w:rPr>
                <w:rFonts w:ascii="宋体" w:hAnsi="宋体" w:hint="eastAsia"/>
                <w:b/>
                <w:sz w:val="24"/>
                <w:szCs w:val="24"/>
              </w:rPr>
              <w:t>评审</w:t>
            </w:r>
          </w:p>
          <w:p w14:paraId="7A319CB1"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宋体" w:hAnsi="宋体" w:hint="eastAsia"/>
                <w:b/>
                <w:sz w:val="24"/>
                <w:szCs w:val="24"/>
              </w:rPr>
            </w:pPr>
            <w:r>
              <w:rPr>
                <w:rFonts w:ascii="宋体" w:hAnsi="宋体" w:hint="eastAsia"/>
                <w:b/>
                <w:sz w:val="24"/>
                <w:szCs w:val="24"/>
              </w:rPr>
              <w:t>因素</w:t>
            </w:r>
          </w:p>
        </w:tc>
        <w:tc>
          <w:tcPr>
            <w:tcW w:w="765" w:type="dxa"/>
            <w:noWrap/>
            <w:vAlign w:val="center"/>
          </w:tcPr>
          <w:p w14:paraId="5C553473"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宋体" w:hAnsi="宋体" w:hint="eastAsia"/>
                <w:b/>
                <w:sz w:val="24"/>
                <w:szCs w:val="24"/>
              </w:rPr>
            </w:pPr>
            <w:r>
              <w:rPr>
                <w:rFonts w:ascii="宋体" w:hAnsi="宋体" w:hint="eastAsia"/>
                <w:b/>
                <w:sz w:val="24"/>
                <w:szCs w:val="24"/>
              </w:rPr>
              <w:t>分值</w:t>
            </w:r>
          </w:p>
        </w:tc>
        <w:tc>
          <w:tcPr>
            <w:tcW w:w="7200" w:type="dxa"/>
            <w:noWrap/>
            <w:vAlign w:val="center"/>
          </w:tcPr>
          <w:p w14:paraId="4BCA0D3F"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宋体" w:hAnsi="宋体" w:hint="eastAsia"/>
                <w:b/>
                <w:sz w:val="24"/>
                <w:szCs w:val="24"/>
              </w:rPr>
            </w:pPr>
            <w:r>
              <w:rPr>
                <w:rFonts w:ascii="宋体" w:hAnsi="宋体" w:hint="eastAsia"/>
                <w:b/>
                <w:sz w:val="24"/>
                <w:szCs w:val="24"/>
              </w:rPr>
              <w:t>评审标准</w:t>
            </w:r>
          </w:p>
        </w:tc>
      </w:tr>
      <w:tr w:rsidR="007C0485" w14:paraId="6D304B61" w14:textId="77777777">
        <w:trPr>
          <w:cantSplit/>
          <w:trHeight w:val="1927"/>
          <w:jc w:val="center"/>
        </w:trPr>
        <w:tc>
          <w:tcPr>
            <w:tcW w:w="1120" w:type="dxa"/>
            <w:noWrap/>
            <w:vAlign w:val="center"/>
          </w:tcPr>
          <w:p w14:paraId="23A58F49"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1"/>
              </w:rPr>
            </w:pPr>
            <w:r>
              <w:rPr>
                <w:rFonts w:hint="eastAsia"/>
                <w:szCs w:val="21"/>
              </w:rPr>
              <w:t>企业资信</w:t>
            </w:r>
          </w:p>
        </w:tc>
        <w:tc>
          <w:tcPr>
            <w:tcW w:w="765" w:type="dxa"/>
            <w:noWrap/>
            <w:vAlign w:val="center"/>
          </w:tcPr>
          <w:p w14:paraId="2176A0D0" w14:textId="77777777" w:rsidR="007C0485" w:rsidRDefault="00000000">
            <w:pPr>
              <w:spacing w:line="276" w:lineRule="auto"/>
              <w:jc w:val="center"/>
              <w:rPr>
                <w:rFonts w:ascii="宋体" w:hAnsi="宋体" w:cs="宋体" w:hint="eastAsia"/>
                <w:bCs/>
                <w:szCs w:val="21"/>
              </w:rPr>
            </w:pPr>
            <w:r>
              <w:rPr>
                <w:rFonts w:ascii="宋体" w:hAnsi="宋体" w:cs="宋体" w:hint="eastAsia"/>
                <w:szCs w:val="21"/>
              </w:rPr>
              <w:t>4</w:t>
            </w:r>
          </w:p>
        </w:tc>
        <w:tc>
          <w:tcPr>
            <w:tcW w:w="7200" w:type="dxa"/>
            <w:noWrap/>
          </w:tcPr>
          <w:p w14:paraId="5F04155E" w14:textId="77777777" w:rsidR="007C0485" w:rsidRDefault="00000000">
            <w:pPr>
              <w:widowControl/>
              <w:spacing w:line="340" w:lineRule="exact"/>
              <w:jc w:val="left"/>
              <w:rPr>
                <w:rFonts w:ascii="宋体" w:hAnsi="宋体" w:cs="宋体" w:hint="eastAsia"/>
                <w:szCs w:val="21"/>
              </w:rPr>
            </w:pPr>
            <w:r>
              <w:rPr>
                <w:rFonts w:ascii="宋体" w:hAnsi="宋体" w:cs="宋体" w:hint="eastAsia"/>
                <w:szCs w:val="21"/>
              </w:rPr>
              <w:t>1、投标人具有质量管理体系认证（有效期内）得1分；</w:t>
            </w:r>
          </w:p>
          <w:p w14:paraId="3AB48DC4" w14:textId="77777777" w:rsidR="007C0485" w:rsidRDefault="00000000">
            <w:pPr>
              <w:widowControl/>
              <w:spacing w:line="340" w:lineRule="exact"/>
              <w:jc w:val="left"/>
              <w:rPr>
                <w:rFonts w:ascii="宋体" w:hAnsi="宋体" w:cs="宋体" w:hint="eastAsia"/>
                <w:szCs w:val="21"/>
              </w:rPr>
            </w:pPr>
            <w:r>
              <w:rPr>
                <w:rFonts w:ascii="宋体" w:hAnsi="宋体" w:cs="宋体" w:hint="eastAsia"/>
                <w:szCs w:val="21"/>
              </w:rPr>
              <w:t>2、投标人具有环境管理体系认证（有效期内）得1分；</w:t>
            </w:r>
          </w:p>
          <w:p w14:paraId="3BAF7125" w14:textId="77777777" w:rsidR="007C0485" w:rsidRDefault="00000000">
            <w:pPr>
              <w:widowControl/>
              <w:spacing w:line="340" w:lineRule="exact"/>
              <w:jc w:val="left"/>
              <w:rPr>
                <w:rFonts w:ascii="宋体" w:hAnsi="宋体" w:cs="宋体" w:hint="eastAsia"/>
                <w:szCs w:val="21"/>
              </w:rPr>
            </w:pPr>
            <w:r>
              <w:rPr>
                <w:rFonts w:ascii="宋体" w:hAnsi="宋体" w:cs="宋体" w:hint="eastAsia"/>
                <w:szCs w:val="21"/>
              </w:rPr>
              <w:t>3、投标人具有职业健康安全管理体系认证（有效期内）得1分；</w:t>
            </w:r>
          </w:p>
          <w:p w14:paraId="54946338" w14:textId="77777777" w:rsidR="007C0485" w:rsidRDefault="00000000">
            <w:pPr>
              <w:widowControl/>
              <w:spacing w:line="340" w:lineRule="exact"/>
              <w:jc w:val="left"/>
              <w:rPr>
                <w:rFonts w:ascii="宋体" w:hAnsi="宋体" w:cs="宋体" w:hint="eastAsia"/>
                <w:szCs w:val="21"/>
              </w:rPr>
            </w:pPr>
            <w:r>
              <w:rPr>
                <w:rFonts w:ascii="宋体" w:hAnsi="宋体" w:cs="宋体" w:hint="eastAsia"/>
                <w:szCs w:val="21"/>
              </w:rPr>
              <w:t>4、</w:t>
            </w:r>
            <w:r>
              <w:rPr>
                <w:rFonts w:hint="eastAsia"/>
              </w:rPr>
              <w:t>投</w:t>
            </w:r>
            <w:r>
              <w:rPr>
                <w:rFonts w:ascii="宋体" w:hAnsi="宋体" w:cs="宋体" w:hint="eastAsia"/>
                <w:szCs w:val="21"/>
              </w:rPr>
              <w:t>标人具有企业信用等级证书AAA级证书得1分；</w:t>
            </w:r>
          </w:p>
          <w:p w14:paraId="5BAF3FD2" w14:textId="77777777" w:rsidR="007C0485" w:rsidRDefault="00000000">
            <w:pPr>
              <w:widowControl/>
              <w:spacing w:line="340" w:lineRule="exact"/>
              <w:jc w:val="left"/>
              <w:rPr>
                <w:rFonts w:ascii="宋体" w:hAnsi="宋体" w:cs="宋体" w:hint="eastAsia"/>
                <w:b/>
                <w:szCs w:val="21"/>
              </w:rPr>
            </w:pPr>
            <w:r>
              <w:rPr>
                <w:rFonts w:ascii="宋体" w:hAnsi="宋体" w:cs="宋体" w:hint="eastAsia"/>
                <w:b/>
                <w:bCs/>
                <w:szCs w:val="21"/>
              </w:rPr>
              <w:t>注：</w:t>
            </w:r>
            <w:r>
              <w:rPr>
                <w:rFonts w:ascii="宋体" w:hAnsi="宋体" w:cs="宋体" w:hint="eastAsia"/>
                <w:szCs w:val="21"/>
              </w:rPr>
              <w:t>提供相关证书原件扫描件上传至投标文件中，否则不得分。</w:t>
            </w:r>
          </w:p>
        </w:tc>
      </w:tr>
      <w:tr w:rsidR="007C0485" w14:paraId="47A5B9DD" w14:textId="77777777">
        <w:trPr>
          <w:cantSplit/>
          <w:trHeight w:val="1035"/>
          <w:jc w:val="center"/>
        </w:trPr>
        <w:tc>
          <w:tcPr>
            <w:tcW w:w="1120" w:type="dxa"/>
            <w:noWrap/>
            <w:vAlign w:val="center"/>
          </w:tcPr>
          <w:p w14:paraId="70C8BE3F"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1"/>
              </w:rPr>
            </w:pPr>
            <w:r>
              <w:rPr>
                <w:rFonts w:hint="eastAsia"/>
                <w:szCs w:val="21"/>
              </w:rPr>
              <w:t>企业业绩</w:t>
            </w:r>
          </w:p>
        </w:tc>
        <w:tc>
          <w:tcPr>
            <w:tcW w:w="765" w:type="dxa"/>
            <w:noWrap/>
            <w:vAlign w:val="center"/>
          </w:tcPr>
          <w:p w14:paraId="60377A62" w14:textId="77777777" w:rsidR="007C0485" w:rsidRDefault="00000000">
            <w:pPr>
              <w:spacing w:line="276" w:lineRule="auto"/>
              <w:jc w:val="center"/>
              <w:rPr>
                <w:rFonts w:ascii="宋体" w:hAnsi="宋体" w:cs="宋体" w:hint="eastAsia"/>
                <w:bCs/>
                <w:szCs w:val="21"/>
              </w:rPr>
            </w:pPr>
            <w:r>
              <w:rPr>
                <w:rFonts w:ascii="宋体" w:hAnsi="宋体" w:cs="宋体" w:hint="eastAsia"/>
                <w:szCs w:val="21"/>
              </w:rPr>
              <w:t>10</w:t>
            </w:r>
          </w:p>
        </w:tc>
        <w:tc>
          <w:tcPr>
            <w:tcW w:w="7200" w:type="dxa"/>
            <w:noWrap/>
          </w:tcPr>
          <w:p w14:paraId="4B5EF969" w14:textId="77777777" w:rsidR="007C0485" w:rsidRDefault="00000000">
            <w:pPr>
              <w:widowControl/>
              <w:spacing w:line="340" w:lineRule="exact"/>
              <w:jc w:val="left"/>
              <w:rPr>
                <w:rFonts w:ascii="宋体" w:hAnsi="宋体" w:cs="宋体" w:hint="eastAsia"/>
                <w:szCs w:val="21"/>
              </w:rPr>
            </w:pPr>
            <w:r>
              <w:rPr>
                <w:rFonts w:ascii="宋体" w:hAnsi="宋体" w:cs="宋体" w:hint="eastAsia"/>
                <w:szCs w:val="21"/>
              </w:rPr>
              <w:t>投标人自2022年1月1日（以合同签订时间为准）至今具有类似食堂食材供货或食材配送项目业绩，每有一个得2分，最高得10分。</w:t>
            </w:r>
          </w:p>
          <w:p w14:paraId="15931BFF" w14:textId="77777777" w:rsidR="007C0485" w:rsidRDefault="00000000">
            <w:pPr>
              <w:widowControl/>
              <w:spacing w:line="340" w:lineRule="exact"/>
              <w:jc w:val="left"/>
              <w:rPr>
                <w:rFonts w:ascii="宋体" w:hAnsi="宋体" w:cs="宋体" w:hint="eastAsia"/>
                <w:b/>
                <w:szCs w:val="21"/>
              </w:rPr>
            </w:pPr>
            <w:r>
              <w:rPr>
                <w:rFonts w:ascii="宋体" w:hAnsi="宋体" w:cs="宋体" w:hint="eastAsia"/>
                <w:szCs w:val="21"/>
              </w:rPr>
              <w:t>注：提供合同扫描件，时间、标的内容以合同为准，否则不得分。</w:t>
            </w:r>
          </w:p>
        </w:tc>
      </w:tr>
      <w:tr w:rsidR="007C0485" w14:paraId="6873FDA8" w14:textId="77777777">
        <w:trPr>
          <w:cantSplit/>
          <w:trHeight w:val="584"/>
          <w:jc w:val="center"/>
        </w:trPr>
        <w:tc>
          <w:tcPr>
            <w:tcW w:w="1120" w:type="dxa"/>
            <w:noWrap/>
            <w:vAlign w:val="center"/>
          </w:tcPr>
          <w:p w14:paraId="3BD81DEA"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1"/>
              </w:rPr>
            </w:pPr>
            <w:r>
              <w:rPr>
                <w:rFonts w:hint="eastAsia"/>
                <w:szCs w:val="21"/>
              </w:rPr>
              <w:t>满意度评价</w:t>
            </w:r>
          </w:p>
        </w:tc>
        <w:tc>
          <w:tcPr>
            <w:tcW w:w="765" w:type="dxa"/>
            <w:noWrap/>
            <w:vAlign w:val="center"/>
          </w:tcPr>
          <w:p w14:paraId="6D00708C" w14:textId="77777777" w:rsidR="007C0485" w:rsidRDefault="00000000">
            <w:pPr>
              <w:spacing w:line="276" w:lineRule="auto"/>
              <w:jc w:val="center"/>
              <w:rPr>
                <w:rFonts w:ascii="宋体" w:hAnsi="宋体" w:cs="宋体" w:hint="eastAsia"/>
                <w:szCs w:val="21"/>
              </w:rPr>
            </w:pPr>
            <w:r>
              <w:rPr>
                <w:rFonts w:ascii="宋体" w:hAnsi="宋体" w:cs="宋体" w:hint="eastAsia"/>
                <w:szCs w:val="21"/>
              </w:rPr>
              <w:t>6</w:t>
            </w:r>
          </w:p>
        </w:tc>
        <w:tc>
          <w:tcPr>
            <w:tcW w:w="7200" w:type="dxa"/>
            <w:noWrap/>
          </w:tcPr>
          <w:p w14:paraId="44EAA332" w14:textId="77777777" w:rsidR="007C0485" w:rsidRDefault="0000000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ascii="宋体" w:hAnsi="宋体" w:cs="宋体" w:hint="eastAsia"/>
                <w:szCs w:val="21"/>
              </w:rPr>
            </w:pPr>
            <w:r>
              <w:rPr>
                <w:rFonts w:ascii="宋体" w:hAnsi="宋体" w:cs="宋体" w:hint="eastAsia"/>
                <w:szCs w:val="21"/>
              </w:rPr>
              <w:t>投标人自2022年1月1日至今，食材配送被服务单位出具的“服务满意以及没有发生过重大食品安全事故”（表述出同类意思亦可）的证明（被服务单位须盖章），每有一个得3分，本项最高得6分。</w:t>
            </w:r>
          </w:p>
          <w:p w14:paraId="78838436" w14:textId="77777777" w:rsidR="007C0485" w:rsidRDefault="0000000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ascii="宋体" w:hAnsi="宋体" w:cs="宋体" w:hint="eastAsia"/>
                <w:szCs w:val="21"/>
              </w:rPr>
            </w:pPr>
            <w:r>
              <w:rPr>
                <w:rFonts w:ascii="宋体" w:hAnsi="宋体" w:cs="宋体" w:hint="eastAsia"/>
                <w:szCs w:val="21"/>
              </w:rPr>
              <w:t>注：提供证明材料扫描件，否则不得分。</w:t>
            </w:r>
          </w:p>
        </w:tc>
      </w:tr>
      <w:tr w:rsidR="007C0485" w14:paraId="3DF767D7" w14:textId="77777777">
        <w:trPr>
          <w:cantSplit/>
          <w:trHeight w:val="584"/>
          <w:jc w:val="center"/>
        </w:trPr>
        <w:tc>
          <w:tcPr>
            <w:tcW w:w="1120" w:type="dxa"/>
            <w:noWrap/>
            <w:vAlign w:val="center"/>
          </w:tcPr>
          <w:p w14:paraId="44D7018E"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1"/>
              </w:rPr>
            </w:pPr>
            <w:r>
              <w:rPr>
                <w:rFonts w:hint="eastAsia"/>
                <w:szCs w:val="21"/>
              </w:rPr>
              <w:t>食材配送人员配备</w:t>
            </w:r>
          </w:p>
        </w:tc>
        <w:tc>
          <w:tcPr>
            <w:tcW w:w="765" w:type="dxa"/>
            <w:noWrap/>
            <w:vAlign w:val="center"/>
          </w:tcPr>
          <w:p w14:paraId="0763712B" w14:textId="77777777" w:rsidR="007C0485" w:rsidRDefault="00000000">
            <w:pPr>
              <w:spacing w:line="276" w:lineRule="auto"/>
              <w:jc w:val="center"/>
              <w:rPr>
                <w:rFonts w:ascii="宋体" w:hAnsi="宋体" w:cs="宋体" w:hint="eastAsia"/>
                <w:szCs w:val="21"/>
              </w:rPr>
            </w:pPr>
            <w:r>
              <w:rPr>
                <w:rFonts w:ascii="宋体" w:hAnsi="宋体" w:cs="宋体" w:hint="eastAsia"/>
                <w:szCs w:val="21"/>
              </w:rPr>
              <w:t>6</w:t>
            </w:r>
          </w:p>
        </w:tc>
        <w:tc>
          <w:tcPr>
            <w:tcW w:w="7200" w:type="dxa"/>
            <w:noWrap/>
          </w:tcPr>
          <w:p w14:paraId="0CF9242A" w14:textId="77777777" w:rsidR="007C0485" w:rsidRDefault="0000000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ascii="宋体" w:hAnsi="宋体" w:cs="宋体" w:hint="eastAsia"/>
                <w:szCs w:val="21"/>
              </w:rPr>
            </w:pPr>
            <w:bookmarkStart w:id="176" w:name="OLE_LINK128"/>
            <w:bookmarkStart w:id="177" w:name="OLE_LINK91"/>
            <w:bookmarkStart w:id="178" w:name="OLE_LINK127"/>
            <w:bookmarkStart w:id="179" w:name="OLE_LINK90"/>
            <w:r>
              <w:rPr>
                <w:rFonts w:ascii="宋体" w:hAnsi="宋体" w:cs="宋体" w:hint="eastAsia"/>
                <w:szCs w:val="21"/>
              </w:rPr>
              <w:t>拟派团队中有质量检验员证书的有1个得3分，本项最高得6分。</w:t>
            </w:r>
            <w:bookmarkEnd w:id="176"/>
            <w:bookmarkEnd w:id="177"/>
            <w:bookmarkEnd w:id="178"/>
            <w:bookmarkEnd w:id="179"/>
          </w:p>
          <w:p w14:paraId="4CED12CF" w14:textId="77777777" w:rsidR="007C0485" w:rsidRDefault="0000000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ascii="宋体" w:hAnsi="宋体" w:cs="宋体" w:hint="eastAsia"/>
                <w:szCs w:val="21"/>
              </w:rPr>
            </w:pPr>
            <w:r>
              <w:rPr>
                <w:rFonts w:ascii="宋体" w:hAnsi="宋体" w:cs="宋体" w:hint="eastAsia"/>
                <w:szCs w:val="21"/>
              </w:rPr>
              <w:t>注：提供人员证书扫描件，否则不得分。</w:t>
            </w:r>
          </w:p>
        </w:tc>
      </w:tr>
      <w:tr w:rsidR="007C0485" w14:paraId="54F35CC2" w14:textId="77777777">
        <w:trPr>
          <w:cantSplit/>
          <w:trHeight w:val="584"/>
          <w:jc w:val="center"/>
        </w:trPr>
        <w:tc>
          <w:tcPr>
            <w:tcW w:w="1120" w:type="dxa"/>
            <w:noWrap/>
            <w:vAlign w:val="center"/>
          </w:tcPr>
          <w:p w14:paraId="5757785F"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1"/>
              </w:rPr>
            </w:pPr>
            <w:r>
              <w:rPr>
                <w:rFonts w:hint="eastAsia"/>
                <w:szCs w:val="21"/>
              </w:rPr>
              <w:t>运输能力</w:t>
            </w:r>
          </w:p>
        </w:tc>
        <w:tc>
          <w:tcPr>
            <w:tcW w:w="765" w:type="dxa"/>
            <w:noWrap/>
            <w:vAlign w:val="center"/>
          </w:tcPr>
          <w:p w14:paraId="51B1C979" w14:textId="77777777" w:rsidR="007C0485" w:rsidRDefault="00000000">
            <w:pPr>
              <w:spacing w:line="276" w:lineRule="auto"/>
              <w:jc w:val="center"/>
              <w:rPr>
                <w:rFonts w:ascii="宋体" w:hAnsi="宋体" w:cs="宋体" w:hint="eastAsia"/>
                <w:szCs w:val="21"/>
              </w:rPr>
            </w:pPr>
            <w:r>
              <w:rPr>
                <w:rFonts w:ascii="宋体" w:hAnsi="宋体" w:cs="宋体" w:hint="eastAsia"/>
                <w:szCs w:val="21"/>
              </w:rPr>
              <w:t>10</w:t>
            </w:r>
          </w:p>
        </w:tc>
        <w:tc>
          <w:tcPr>
            <w:tcW w:w="7200" w:type="dxa"/>
            <w:noWrap/>
          </w:tcPr>
          <w:p w14:paraId="2C8B158D" w14:textId="77777777" w:rsidR="007C0485" w:rsidRDefault="0000000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ascii="宋体" w:hAnsi="宋体" w:cs="宋体" w:hint="eastAsia"/>
                <w:szCs w:val="21"/>
              </w:rPr>
            </w:pPr>
            <w:r>
              <w:rPr>
                <w:rFonts w:ascii="宋体" w:hAnsi="宋体" w:cs="宋体" w:hint="eastAsia"/>
                <w:szCs w:val="21"/>
              </w:rPr>
              <w:t>投标人提供2辆用于本项目配送车辆的得基本分4分，在此基础上每增加1辆用于本项目应急配送车辆得2分；本项最高得10分。</w:t>
            </w:r>
          </w:p>
          <w:p w14:paraId="6EC69FF5" w14:textId="77777777" w:rsidR="007C0485" w:rsidRDefault="0000000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ascii="宋体" w:hAnsi="宋体" w:cs="宋体" w:hint="eastAsia"/>
                <w:szCs w:val="21"/>
              </w:rPr>
            </w:pPr>
            <w:r>
              <w:rPr>
                <w:rFonts w:ascii="宋体" w:hAnsi="宋体" w:cs="宋体" w:hint="eastAsia"/>
                <w:szCs w:val="21"/>
              </w:rPr>
              <w:t>注：提供有效的车辆行驶证、车辆照片扫描件或车辆租赁证明作为证明材料并加盖公章，否则不得分。</w:t>
            </w:r>
          </w:p>
        </w:tc>
      </w:tr>
      <w:tr w:rsidR="007C0485" w14:paraId="12E45D51" w14:textId="77777777">
        <w:trPr>
          <w:cantSplit/>
          <w:trHeight w:val="584"/>
          <w:jc w:val="center"/>
        </w:trPr>
        <w:tc>
          <w:tcPr>
            <w:tcW w:w="1120" w:type="dxa"/>
            <w:noWrap/>
            <w:vAlign w:val="center"/>
          </w:tcPr>
          <w:p w14:paraId="173A67E7"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1"/>
              </w:rPr>
            </w:pPr>
            <w:r>
              <w:rPr>
                <w:rFonts w:hint="eastAsia"/>
                <w:szCs w:val="21"/>
              </w:rPr>
              <w:t>合作协议</w:t>
            </w:r>
          </w:p>
        </w:tc>
        <w:tc>
          <w:tcPr>
            <w:tcW w:w="765" w:type="dxa"/>
            <w:noWrap/>
            <w:vAlign w:val="center"/>
          </w:tcPr>
          <w:p w14:paraId="36B0D233" w14:textId="77777777" w:rsidR="007C0485" w:rsidRDefault="00000000">
            <w:pPr>
              <w:spacing w:line="276" w:lineRule="auto"/>
              <w:jc w:val="center"/>
              <w:rPr>
                <w:rFonts w:ascii="宋体" w:hAnsi="宋体" w:cs="宋体" w:hint="eastAsia"/>
                <w:szCs w:val="21"/>
              </w:rPr>
            </w:pPr>
            <w:r>
              <w:rPr>
                <w:rFonts w:ascii="宋体" w:hAnsi="宋体" w:cs="宋体" w:hint="eastAsia"/>
                <w:szCs w:val="21"/>
              </w:rPr>
              <w:t>5</w:t>
            </w:r>
          </w:p>
        </w:tc>
        <w:tc>
          <w:tcPr>
            <w:tcW w:w="7200" w:type="dxa"/>
            <w:noWrap/>
          </w:tcPr>
          <w:p w14:paraId="387CBABB" w14:textId="77777777" w:rsidR="007C0485" w:rsidRDefault="00000000">
            <w:r>
              <w:rPr>
                <w:rFonts w:hint="eastAsia"/>
              </w:rPr>
              <w:t>1</w:t>
            </w:r>
            <w:r>
              <w:rPr>
                <w:rFonts w:hint="eastAsia"/>
              </w:rPr>
              <w:t>、粮食类：如投标人自身是代理商或生产商的；或投标人与粮食类（含米面）代理商有供货合同（协议）的；或投标人与粮食类（含米面）生产商有供货合同（协议）的，得</w:t>
            </w:r>
            <w:r>
              <w:rPr>
                <w:rFonts w:hint="eastAsia"/>
              </w:rPr>
              <w:t>1</w:t>
            </w:r>
            <w:r>
              <w:rPr>
                <w:rFonts w:hint="eastAsia"/>
              </w:rPr>
              <w:t>分。</w:t>
            </w:r>
            <w:r>
              <w:rPr>
                <w:rFonts w:hint="eastAsia"/>
              </w:rPr>
              <w:t xml:space="preserve"> </w:t>
            </w:r>
          </w:p>
          <w:p w14:paraId="2414675C" w14:textId="77777777" w:rsidR="007C0485" w:rsidRDefault="00000000">
            <w:r>
              <w:rPr>
                <w:rFonts w:hint="eastAsia"/>
              </w:rPr>
              <w:t>2</w:t>
            </w:r>
            <w:r>
              <w:rPr>
                <w:rFonts w:hint="eastAsia"/>
              </w:rPr>
              <w:t>、食用油类：如投标人自身是代理商或生产商的；或投标人与食用油类代理商有供货合同（协议）的；或投标人与食用油类生产商有供货合同（协议）的，</w:t>
            </w:r>
            <w:proofErr w:type="gramStart"/>
            <w:r>
              <w:rPr>
                <w:rFonts w:hint="eastAsia"/>
              </w:rPr>
              <w:t>得</w:t>
            </w:r>
            <w:r>
              <w:rPr>
                <w:rFonts w:hint="eastAsia"/>
              </w:rPr>
              <w:t xml:space="preserve"> 1</w:t>
            </w:r>
            <w:proofErr w:type="gramEnd"/>
            <w:r>
              <w:rPr>
                <w:rFonts w:hint="eastAsia"/>
              </w:rPr>
              <w:t>分。</w:t>
            </w:r>
            <w:r>
              <w:rPr>
                <w:rFonts w:hint="eastAsia"/>
              </w:rPr>
              <w:t xml:space="preserve"> </w:t>
            </w:r>
          </w:p>
          <w:p w14:paraId="3DCDFC94" w14:textId="77777777" w:rsidR="007C0485" w:rsidRDefault="00000000">
            <w:r>
              <w:rPr>
                <w:rFonts w:hint="eastAsia"/>
              </w:rPr>
              <w:t>3</w:t>
            </w:r>
            <w:r>
              <w:rPr>
                <w:rFonts w:hint="eastAsia"/>
              </w:rPr>
              <w:t>、蔬菜类：投标人有蔬菜种植基地，或投标人与种植基地有供货合同（协议）的，得</w:t>
            </w:r>
            <w:proofErr w:type="gramStart"/>
            <w:r>
              <w:rPr>
                <w:rFonts w:hint="eastAsia"/>
              </w:rPr>
              <w:t xml:space="preserve">1 </w:t>
            </w:r>
            <w:r>
              <w:rPr>
                <w:rFonts w:hint="eastAsia"/>
              </w:rPr>
              <w:t>分</w:t>
            </w:r>
            <w:proofErr w:type="gramEnd"/>
            <w:r>
              <w:rPr>
                <w:rFonts w:hint="eastAsia"/>
              </w:rPr>
              <w:t>。</w:t>
            </w:r>
            <w:r>
              <w:rPr>
                <w:rFonts w:hint="eastAsia"/>
              </w:rPr>
              <w:t xml:space="preserve"> </w:t>
            </w:r>
          </w:p>
          <w:p w14:paraId="225F9089" w14:textId="77777777" w:rsidR="007C0485" w:rsidRDefault="00000000">
            <w:r>
              <w:rPr>
                <w:rFonts w:hint="eastAsia"/>
              </w:rPr>
              <w:t>4</w:t>
            </w:r>
            <w:r>
              <w:rPr>
                <w:rFonts w:hint="eastAsia"/>
              </w:rPr>
              <w:t>、肉禽蛋类：如投标人自身是代理商或生产商的；或投标人与肉禽蛋类代理商有供货合同（协议）的；或投标人与肉禽蛋类生产商有供货合同（协议）的，</w:t>
            </w:r>
            <w:proofErr w:type="gramStart"/>
            <w:r>
              <w:rPr>
                <w:rFonts w:hint="eastAsia"/>
              </w:rPr>
              <w:t>得</w:t>
            </w:r>
            <w:r>
              <w:rPr>
                <w:rFonts w:hint="eastAsia"/>
              </w:rPr>
              <w:t xml:space="preserve"> 1</w:t>
            </w:r>
            <w:proofErr w:type="gramEnd"/>
            <w:r>
              <w:rPr>
                <w:rFonts w:hint="eastAsia"/>
              </w:rPr>
              <w:t>分。</w:t>
            </w:r>
          </w:p>
          <w:p w14:paraId="47389848" w14:textId="77777777" w:rsidR="007C0485" w:rsidRDefault="00000000">
            <w:r>
              <w:rPr>
                <w:rFonts w:hint="eastAsia"/>
              </w:rPr>
              <w:t>5</w:t>
            </w:r>
            <w:r>
              <w:rPr>
                <w:rFonts w:hint="eastAsia"/>
              </w:rPr>
              <w:t>、调料品类：如投标人自身是代理商或生产商的；或投标人与调料品类代理商有供货合同（协议）的；或投标人与调料品类生产商有供货合同（协议）的，</w:t>
            </w:r>
            <w:proofErr w:type="gramStart"/>
            <w:r>
              <w:rPr>
                <w:rFonts w:hint="eastAsia"/>
              </w:rPr>
              <w:t>得</w:t>
            </w:r>
            <w:r>
              <w:rPr>
                <w:rFonts w:hint="eastAsia"/>
              </w:rPr>
              <w:t xml:space="preserve"> 1</w:t>
            </w:r>
            <w:proofErr w:type="gramEnd"/>
            <w:r>
              <w:rPr>
                <w:rFonts w:hint="eastAsia"/>
              </w:rPr>
              <w:t>分。</w:t>
            </w:r>
          </w:p>
          <w:p w14:paraId="6136EB0E" w14:textId="77777777" w:rsidR="007C0485" w:rsidRDefault="0000000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rPr>
                <w:rFonts w:ascii="宋体" w:hAnsi="宋体" w:cs="宋体" w:hint="eastAsia"/>
                <w:szCs w:val="21"/>
              </w:rPr>
            </w:pPr>
            <w:r>
              <w:rPr>
                <w:rFonts w:hint="eastAsia"/>
              </w:rPr>
              <w:t>注：</w:t>
            </w:r>
            <w:proofErr w:type="gramStart"/>
            <w:r>
              <w:rPr>
                <w:rFonts w:hint="eastAsia"/>
              </w:rPr>
              <w:t>上述</w:t>
            </w:r>
            <w:r>
              <w:rPr>
                <w:rFonts w:hint="eastAsia"/>
              </w:rPr>
              <w:t xml:space="preserve"> 1</w:t>
            </w:r>
            <w:proofErr w:type="gramEnd"/>
            <w:r>
              <w:rPr>
                <w:rFonts w:hint="eastAsia"/>
              </w:rPr>
              <w:t>、</w:t>
            </w:r>
            <w:r>
              <w:rPr>
                <w:rFonts w:hint="eastAsia"/>
              </w:rPr>
              <w:t>2</w:t>
            </w:r>
            <w:r>
              <w:rPr>
                <w:rFonts w:hint="eastAsia"/>
              </w:rPr>
              <w:t>、</w:t>
            </w:r>
            <w:r>
              <w:rPr>
                <w:rFonts w:hint="eastAsia"/>
              </w:rPr>
              <w:t>3</w:t>
            </w:r>
            <w:r>
              <w:rPr>
                <w:rFonts w:hint="eastAsia"/>
              </w:rPr>
              <w:t>、</w:t>
            </w:r>
            <w:proofErr w:type="gramStart"/>
            <w:r>
              <w:rPr>
                <w:rFonts w:hint="eastAsia"/>
              </w:rPr>
              <w:t xml:space="preserve">4 </w:t>
            </w:r>
            <w:r>
              <w:rPr>
                <w:rFonts w:hint="eastAsia"/>
              </w:rPr>
              <w:t>、</w:t>
            </w:r>
            <w:proofErr w:type="gramEnd"/>
            <w:r>
              <w:rPr>
                <w:rFonts w:hint="eastAsia"/>
              </w:rPr>
              <w:t>5</w:t>
            </w:r>
            <w:r>
              <w:rPr>
                <w:rFonts w:hint="eastAsia"/>
              </w:rPr>
              <w:t>可同时计分。如投标人自身是代理商或生产商或有种植基地的须提供相关证明材料；</w:t>
            </w:r>
          </w:p>
        </w:tc>
      </w:tr>
      <w:tr w:rsidR="007C0485" w14:paraId="45516C46" w14:textId="77777777">
        <w:trPr>
          <w:cantSplit/>
          <w:trHeight w:val="584"/>
          <w:jc w:val="center"/>
        </w:trPr>
        <w:tc>
          <w:tcPr>
            <w:tcW w:w="1120" w:type="dxa"/>
            <w:noWrap/>
            <w:vAlign w:val="center"/>
          </w:tcPr>
          <w:p w14:paraId="5DDCAF1C"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Cs w:val="21"/>
              </w:rPr>
            </w:pPr>
            <w:r>
              <w:rPr>
                <w:rFonts w:hint="eastAsia"/>
                <w:szCs w:val="21"/>
              </w:rPr>
              <w:t>合理化建议</w:t>
            </w:r>
          </w:p>
        </w:tc>
        <w:tc>
          <w:tcPr>
            <w:tcW w:w="765" w:type="dxa"/>
            <w:noWrap/>
            <w:vAlign w:val="center"/>
          </w:tcPr>
          <w:p w14:paraId="7636B855" w14:textId="77777777" w:rsidR="007C0485" w:rsidRDefault="00000000">
            <w:pPr>
              <w:spacing w:line="276" w:lineRule="auto"/>
              <w:jc w:val="center"/>
              <w:rPr>
                <w:rFonts w:ascii="宋体" w:hAnsi="宋体" w:cs="宋体" w:hint="eastAsia"/>
                <w:szCs w:val="21"/>
              </w:rPr>
            </w:pPr>
            <w:r>
              <w:rPr>
                <w:rFonts w:ascii="宋体" w:hAnsi="宋体" w:cs="宋体" w:hint="eastAsia"/>
                <w:szCs w:val="21"/>
              </w:rPr>
              <w:t>4</w:t>
            </w:r>
          </w:p>
        </w:tc>
        <w:tc>
          <w:tcPr>
            <w:tcW w:w="7200" w:type="dxa"/>
            <w:noWrap/>
          </w:tcPr>
          <w:p w14:paraId="2C4A9C0D" w14:textId="77777777" w:rsidR="007C0485" w:rsidRDefault="0000000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left"/>
            </w:pPr>
            <w:r>
              <w:rPr>
                <w:rFonts w:ascii="宋体" w:hAnsi="宋体" w:cs="宋体" w:hint="eastAsia"/>
                <w:szCs w:val="21"/>
              </w:rPr>
              <w:t>投标人对本项目提出合理化建议且可以实施的（内容包括不限于食材采购、食材配送、品质保鲜、成本管控、售后应急服务等方案），经评审委员会一致认可，每有1条得1分，最高得4分。</w:t>
            </w:r>
          </w:p>
        </w:tc>
      </w:tr>
      <w:tr w:rsidR="007C0485" w14:paraId="06231EEA" w14:textId="77777777">
        <w:trPr>
          <w:trHeight w:val="584"/>
          <w:jc w:val="center"/>
        </w:trPr>
        <w:tc>
          <w:tcPr>
            <w:tcW w:w="1120" w:type="dxa"/>
            <w:noWrap/>
            <w:vAlign w:val="center"/>
          </w:tcPr>
          <w:p w14:paraId="5FB39331"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宋体" w:hAnsi="宋体" w:cs="宋体" w:hint="eastAsia"/>
                <w:bCs/>
                <w:szCs w:val="21"/>
              </w:rPr>
            </w:pPr>
            <w:r>
              <w:rPr>
                <w:rFonts w:ascii="宋体" w:hAnsi="宋体" w:cs="宋体" w:hint="eastAsia"/>
                <w:bCs/>
                <w:szCs w:val="21"/>
              </w:rPr>
              <w:t>日常配送方案</w:t>
            </w:r>
          </w:p>
        </w:tc>
        <w:tc>
          <w:tcPr>
            <w:tcW w:w="765" w:type="dxa"/>
            <w:noWrap/>
            <w:vAlign w:val="center"/>
          </w:tcPr>
          <w:p w14:paraId="0722AFDF"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宋体" w:hAnsi="宋体" w:cs="宋体" w:hint="eastAsia"/>
                <w:szCs w:val="21"/>
              </w:rPr>
            </w:pPr>
            <w:r>
              <w:rPr>
                <w:rFonts w:ascii="宋体" w:hAnsi="宋体" w:cs="宋体" w:hint="eastAsia"/>
                <w:szCs w:val="21"/>
              </w:rPr>
              <w:t>7</w:t>
            </w:r>
          </w:p>
        </w:tc>
        <w:tc>
          <w:tcPr>
            <w:tcW w:w="7200" w:type="dxa"/>
            <w:noWrap/>
          </w:tcPr>
          <w:p w14:paraId="58C1B528" w14:textId="77777777" w:rsidR="007C0485" w:rsidRDefault="00000000">
            <w:pPr>
              <w:rPr>
                <w:rFonts w:ascii="宋体" w:hAnsi="宋体" w:hint="eastAsia"/>
                <w:szCs w:val="21"/>
              </w:rPr>
            </w:pPr>
            <w:r>
              <w:rPr>
                <w:rFonts w:ascii="宋体" w:hAnsi="宋体" w:hint="eastAsia"/>
                <w:szCs w:val="21"/>
              </w:rPr>
              <w:t>评委根据供应商提供的日常配送方案及响应时间评分：</w:t>
            </w:r>
          </w:p>
          <w:p w14:paraId="1A4FB3BF" w14:textId="77777777" w:rsidR="007C0485" w:rsidRDefault="00000000">
            <w:pPr>
              <w:rPr>
                <w:rFonts w:ascii="宋体" w:hAnsi="宋体" w:hint="eastAsia"/>
                <w:szCs w:val="21"/>
              </w:rPr>
            </w:pPr>
            <w:r>
              <w:rPr>
                <w:rFonts w:ascii="宋体" w:hAnsi="宋体" w:hint="eastAsia"/>
                <w:szCs w:val="21"/>
              </w:rPr>
              <w:t>供应商提供的日常配送方案合理可行，针对性强的得7分；</w:t>
            </w:r>
          </w:p>
          <w:p w14:paraId="7EAF75A8" w14:textId="77777777" w:rsidR="007C0485" w:rsidRDefault="00000000">
            <w:pPr>
              <w:rPr>
                <w:rFonts w:ascii="宋体" w:hAnsi="宋体" w:hint="eastAsia"/>
                <w:szCs w:val="21"/>
              </w:rPr>
            </w:pPr>
            <w:r>
              <w:rPr>
                <w:rFonts w:ascii="宋体" w:hAnsi="宋体" w:hint="eastAsia"/>
                <w:szCs w:val="21"/>
              </w:rPr>
              <w:lastRenderedPageBreak/>
              <w:t>方案比较合理可行，有一定针对性的得6分；</w:t>
            </w:r>
          </w:p>
          <w:p w14:paraId="2C41B4FB" w14:textId="77777777" w:rsidR="007C0485" w:rsidRDefault="00000000">
            <w:pPr>
              <w:rPr>
                <w:rFonts w:ascii="宋体" w:hAnsi="宋体" w:hint="eastAsia"/>
                <w:szCs w:val="21"/>
              </w:rPr>
            </w:pPr>
            <w:r>
              <w:rPr>
                <w:rFonts w:ascii="宋体" w:hAnsi="宋体" w:hint="eastAsia"/>
                <w:szCs w:val="21"/>
              </w:rPr>
              <w:t>方案合理可行性、针对性一般的得3分；</w:t>
            </w:r>
          </w:p>
          <w:p w14:paraId="6FC8B9E7" w14:textId="77777777" w:rsidR="007C0485" w:rsidRDefault="00000000">
            <w:pPr>
              <w:rPr>
                <w:rFonts w:ascii="宋体" w:hAnsi="宋体" w:hint="eastAsia"/>
                <w:szCs w:val="21"/>
              </w:rPr>
            </w:pPr>
            <w:r>
              <w:rPr>
                <w:rFonts w:ascii="宋体" w:hAnsi="宋体" w:hint="eastAsia"/>
                <w:szCs w:val="21"/>
              </w:rPr>
              <w:t>方案不可行的得2分；</w:t>
            </w:r>
          </w:p>
          <w:p w14:paraId="0290C005"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rPr>
                <w:rFonts w:ascii="宋体" w:hAnsi="宋体" w:cs="宋体" w:hint="eastAsia"/>
                <w:szCs w:val="21"/>
              </w:rPr>
            </w:pPr>
            <w:r>
              <w:rPr>
                <w:rFonts w:ascii="宋体" w:hAnsi="宋体" w:hint="eastAsia"/>
                <w:szCs w:val="21"/>
              </w:rPr>
              <w:t>不提供不得分。</w:t>
            </w:r>
          </w:p>
        </w:tc>
      </w:tr>
      <w:tr w:rsidR="007C0485" w14:paraId="0D29D921" w14:textId="77777777">
        <w:trPr>
          <w:trHeight w:val="584"/>
          <w:jc w:val="center"/>
        </w:trPr>
        <w:tc>
          <w:tcPr>
            <w:tcW w:w="1120" w:type="dxa"/>
            <w:noWrap/>
            <w:vAlign w:val="center"/>
          </w:tcPr>
          <w:p w14:paraId="0C65B91A" w14:textId="77777777" w:rsidR="007C0485" w:rsidRDefault="00000000">
            <w:pPr>
              <w:spacing w:line="276" w:lineRule="auto"/>
              <w:jc w:val="center"/>
              <w:rPr>
                <w:rFonts w:ascii="宋体" w:hAnsi="宋体" w:cs="宋体" w:hint="eastAsia"/>
                <w:szCs w:val="21"/>
              </w:rPr>
            </w:pPr>
            <w:r>
              <w:rPr>
                <w:rFonts w:ascii="宋体" w:hAnsi="宋体" w:hint="eastAsia"/>
                <w:szCs w:val="21"/>
              </w:rPr>
              <w:lastRenderedPageBreak/>
              <w:t>保障食品安全的制度方案</w:t>
            </w:r>
          </w:p>
        </w:tc>
        <w:tc>
          <w:tcPr>
            <w:tcW w:w="765" w:type="dxa"/>
            <w:noWrap/>
            <w:vAlign w:val="center"/>
          </w:tcPr>
          <w:p w14:paraId="357AC67F" w14:textId="77777777" w:rsidR="007C0485" w:rsidRDefault="00000000">
            <w:pPr>
              <w:spacing w:line="276" w:lineRule="auto"/>
              <w:jc w:val="center"/>
              <w:rPr>
                <w:rFonts w:ascii="宋体" w:hAnsi="宋体" w:cs="宋体" w:hint="eastAsia"/>
                <w:szCs w:val="21"/>
              </w:rPr>
            </w:pPr>
            <w:r>
              <w:rPr>
                <w:rFonts w:ascii="宋体" w:hAnsi="宋体" w:cs="宋体" w:hint="eastAsia"/>
                <w:szCs w:val="21"/>
              </w:rPr>
              <w:t>7</w:t>
            </w:r>
          </w:p>
        </w:tc>
        <w:tc>
          <w:tcPr>
            <w:tcW w:w="7200" w:type="dxa"/>
            <w:noWrap/>
          </w:tcPr>
          <w:p w14:paraId="421DB93A" w14:textId="77777777" w:rsidR="007C0485" w:rsidRDefault="00000000">
            <w:pPr>
              <w:rPr>
                <w:rFonts w:ascii="宋体" w:hAnsi="宋体" w:hint="eastAsia"/>
                <w:szCs w:val="21"/>
              </w:rPr>
            </w:pPr>
            <w:r>
              <w:rPr>
                <w:rFonts w:ascii="宋体" w:hAnsi="宋体" w:hint="eastAsia"/>
                <w:szCs w:val="21"/>
              </w:rPr>
              <w:t>评委根据供应商提供的保障食品安全的制度方案评分：</w:t>
            </w:r>
          </w:p>
          <w:p w14:paraId="0957B6C6" w14:textId="77777777" w:rsidR="007C0485" w:rsidRDefault="00000000">
            <w:pPr>
              <w:rPr>
                <w:rFonts w:ascii="宋体" w:hAnsi="宋体" w:hint="eastAsia"/>
                <w:szCs w:val="21"/>
              </w:rPr>
            </w:pPr>
            <w:r>
              <w:rPr>
                <w:rFonts w:ascii="宋体" w:hAnsi="宋体" w:hint="eastAsia"/>
                <w:szCs w:val="21"/>
              </w:rPr>
              <w:t>供应商根据自身对食品安全重要性的理解，提供在配送过程中对食品安全的保障措施健全完善，针对性强的得7分；</w:t>
            </w:r>
          </w:p>
          <w:p w14:paraId="050B6F19" w14:textId="77777777" w:rsidR="007C0485" w:rsidRDefault="00000000">
            <w:pPr>
              <w:rPr>
                <w:rFonts w:ascii="宋体" w:hAnsi="宋体" w:hint="eastAsia"/>
                <w:szCs w:val="21"/>
              </w:rPr>
            </w:pPr>
            <w:r>
              <w:rPr>
                <w:rFonts w:ascii="宋体" w:hAnsi="宋体" w:hint="eastAsia"/>
                <w:szCs w:val="21"/>
              </w:rPr>
              <w:t>对食品安全的保障措施较为健全，针对性较强的得6分；</w:t>
            </w:r>
          </w:p>
          <w:p w14:paraId="22B1C928" w14:textId="77777777" w:rsidR="007C0485" w:rsidRDefault="00000000">
            <w:pPr>
              <w:rPr>
                <w:rFonts w:ascii="宋体" w:hAnsi="宋体" w:hint="eastAsia"/>
                <w:szCs w:val="21"/>
              </w:rPr>
            </w:pPr>
            <w:r>
              <w:rPr>
                <w:rFonts w:ascii="宋体" w:hAnsi="宋体" w:hint="eastAsia"/>
                <w:szCs w:val="21"/>
              </w:rPr>
              <w:t>对食品安全的保障措施健全完善性、针对性一般的得3分；</w:t>
            </w:r>
          </w:p>
          <w:p w14:paraId="197ECA6B" w14:textId="77777777" w:rsidR="007C0485" w:rsidRDefault="00000000">
            <w:pPr>
              <w:rPr>
                <w:rFonts w:ascii="宋体" w:hAnsi="宋体" w:hint="eastAsia"/>
                <w:szCs w:val="21"/>
              </w:rPr>
            </w:pPr>
            <w:r>
              <w:rPr>
                <w:rFonts w:ascii="宋体" w:hAnsi="宋体" w:hint="eastAsia"/>
                <w:szCs w:val="21"/>
              </w:rPr>
              <w:t>对食品安全的保障措施健全完善性、针对性较差的得2分；</w:t>
            </w:r>
          </w:p>
          <w:p w14:paraId="302817E7"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rPr>
                <w:rFonts w:ascii="宋体" w:hAnsi="宋体" w:cs="宋体" w:hint="eastAsia"/>
                <w:szCs w:val="21"/>
              </w:rPr>
            </w:pPr>
            <w:r>
              <w:rPr>
                <w:rFonts w:ascii="宋体" w:hAnsi="宋体" w:hint="eastAsia"/>
                <w:szCs w:val="21"/>
              </w:rPr>
              <w:t>不提供不得分。</w:t>
            </w:r>
          </w:p>
        </w:tc>
      </w:tr>
      <w:tr w:rsidR="007C0485" w14:paraId="2A7E51D0" w14:textId="77777777">
        <w:trPr>
          <w:trHeight w:val="566"/>
          <w:jc w:val="center"/>
        </w:trPr>
        <w:tc>
          <w:tcPr>
            <w:tcW w:w="1120" w:type="dxa"/>
            <w:noWrap/>
            <w:vAlign w:val="center"/>
          </w:tcPr>
          <w:p w14:paraId="197B8329"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宋体" w:hAnsi="宋体" w:cs="宋体" w:hint="eastAsia"/>
                <w:szCs w:val="21"/>
              </w:rPr>
            </w:pPr>
            <w:r>
              <w:rPr>
                <w:rFonts w:ascii="宋体" w:hAnsi="宋体" w:hint="eastAsia"/>
                <w:szCs w:val="21"/>
              </w:rPr>
              <w:t>供应商提供的应急承诺和服务方案</w:t>
            </w:r>
          </w:p>
        </w:tc>
        <w:tc>
          <w:tcPr>
            <w:tcW w:w="765" w:type="dxa"/>
            <w:noWrap/>
            <w:vAlign w:val="center"/>
          </w:tcPr>
          <w:p w14:paraId="326369E7" w14:textId="77777777" w:rsidR="007C0485" w:rsidRDefault="00000000">
            <w:pPr>
              <w:spacing w:line="276" w:lineRule="auto"/>
              <w:jc w:val="center"/>
              <w:rPr>
                <w:rFonts w:ascii="宋体" w:hAnsi="宋体" w:cs="宋体" w:hint="eastAsia"/>
                <w:szCs w:val="21"/>
              </w:rPr>
            </w:pPr>
            <w:r>
              <w:rPr>
                <w:rFonts w:ascii="宋体" w:hAnsi="宋体" w:cs="宋体" w:hint="eastAsia"/>
                <w:szCs w:val="21"/>
              </w:rPr>
              <w:t>7</w:t>
            </w:r>
          </w:p>
        </w:tc>
        <w:tc>
          <w:tcPr>
            <w:tcW w:w="7200" w:type="dxa"/>
            <w:noWrap/>
          </w:tcPr>
          <w:p w14:paraId="2AE28AA0" w14:textId="77777777" w:rsidR="007C0485" w:rsidRDefault="00000000">
            <w:pPr>
              <w:rPr>
                <w:rFonts w:ascii="宋体" w:hAnsi="宋体" w:hint="eastAsia"/>
                <w:szCs w:val="21"/>
              </w:rPr>
            </w:pPr>
            <w:r>
              <w:rPr>
                <w:rFonts w:ascii="宋体" w:hAnsi="宋体" w:hint="eastAsia"/>
                <w:szCs w:val="21"/>
              </w:rPr>
              <w:t>评委根据供应商提供的应急承诺和服务方案（包括临时安排人员、车辆、确保食材品质和及时送达验收使用，有应急管理机构、应急工作队伍、应急联系方式、应急处置措施等内容，不影响正常工作的承诺和服务方案）评分：</w:t>
            </w:r>
          </w:p>
          <w:p w14:paraId="4FECEF72" w14:textId="77777777" w:rsidR="007C0485" w:rsidRDefault="00000000">
            <w:pPr>
              <w:jc w:val="left"/>
              <w:rPr>
                <w:rFonts w:ascii="宋体" w:hAnsi="宋体" w:hint="eastAsia"/>
                <w:szCs w:val="21"/>
              </w:rPr>
            </w:pPr>
            <w:r>
              <w:rPr>
                <w:rFonts w:ascii="宋体" w:hAnsi="宋体" w:hint="eastAsia"/>
                <w:szCs w:val="21"/>
              </w:rPr>
              <w:t>应急服务承诺和服务方案内容完整，处置措施得力的得7分；</w:t>
            </w:r>
          </w:p>
          <w:p w14:paraId="4FAAC1A7" w14:textId="77777777" w:rsidR="007C0485" w:rsidRDefault="00000000">
            <w:pPr>
              <w:jc w:val="left"/>
              <w:rPr>
                <w:rFonts w:ascii="宋体" w:hAnsi="宋体" w:hint="eastAsia"/>
                <w:szCs w:val="21"/>
              </w:rPr>
            </w:pPr>
            <w:r>
              <w:rPr>
                <w:rFonts w:ascii="宋体" w:hAnsi="宋体" w:hint="eastAsia"/>
                <w:szCs w:val="21"/>
              </w:rPr>
              <w:t>应急服务承诺和服务方案内容较完整，处置措施较为得力的得6分；</w:t>
            </w:r>
          </w:p>
          <w:p w14:paraId="64D40A51" w14:textId="77777777" w:rsidR="007C0485" w:rsidRDefault="00000000">
            <w:pPr>
              <w:jc w:val="left"/>
              <w:rPr>
                <w:rFonts w:ascii="宋体" w:hAnsi="宋体" w:hint="eastAsia"/>
                <w:szCs w:val="21"/>
              </w:rPr>
            </w:pPr>
            <w:r>
              <w:rPr>
                <w:rFonts w:ascii="宋体" w:hAnsi="宋体" w:hint="eastAsia"/>
                <w:szCs w:val="21"/>
              </w:rPr>
              <w:t>应急服务承诺和服务方案内容完整性和处置措施力度一般的得3分；</w:t>
            </w:r>
          </w:p>
          <w:p w14:paraId="359CBFC9" w14:textId="77777777" w:rsidR="007C0485" w:rsidRDefault="00000000">
            <w:pPr>
              <w:jc w:val="left"/>
              <w:rPr>
                <w:rFonts w:ascii="宋体" w:hAnsi="宋体" w:hint="eastAsia"/>
                <w:szCs w:val="21"/>
              </w:rPr>
            </w:pPr>
            <w:r>
              <w:rPr>
                <w:rFonts w:ascii="宋体" w:hAnsi="宋体" w:hint="eastAsia"/>
                <w:szCs w:val="21"/>
              </w:rPr>
              <w:t>应急服务承诺和服务方案内容完整性和处置措施力度较差的得2分。</w:t>
            </w:r>
          </w:p>
          <w:p w14:paraId="59764D3F"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rPr>
                <w:rFonts w:ascii="宋体" w:hAnsi="宋体" w:cs="宋体" w:hint="eastAsia"/>
                <w:b/>
                <w:szCs w:val="21"/>
              </w:rPr>
            </w:pPr>
            <w:r>
              <w:rPr>
                <w:rFonts w:ascii="宋体" w:hAnsi="宋体" w:hint="eastAsia"/>
                <w:szCs w:val="21"/>
              </w:rPr>
              <w:t>不提供不得分。</w:t>
            </w:r>
          </w:p>
        </w:tc>
      </w:tr>
      <w:tr w:rsidR="007C0485" w14:paraId="59E3FFDF" w14:textId="77777777">
        <w:trPr>
          <w:trHeight w:val="1659"/>
          <w:jc w:val="center"/>
        </w:trPr>
        <w:tc>
          <w:tcPr>
            <w:tcW w:w="1120" w:type="dxa"/>
            <w:noWrap/>
            <w:vAlign w:val="center"/>
          </w:tcPr>
          <w:p w14:paraId="4B156FEE"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宋体" w:hAnsi="宋体" w:cs="宋体" w:hint="eastAsia"/>
                <w:szCs w:val="21"/>
              </w:rPr>
            </w:pPr>
            <w:r>
              <w:rPr>
                <w:rFonts w:ascii="宋体" w:hAnsi="宋体" w:hint="eastAsia"/>
                <w:szCs w:val="21"/>
              </w:rPr>
              <w:t>质量安全、食品安全问题解决处理方案</w:t>
            </w:r>
          </w:p>
        </w:tc>
        <w:tc>
          <w:tcPr>
            <w:tcW w:w="765" w:type="dxa"/>
            <w:noWrap/>
            <w:vAlign w:val="center"/>
          </w:tcPr>
          <w:p w14:paraId="1073CF5C" w14:textId="77777777" w:rsidR="007C0485" w:rsidRDefault="00000000">
            <w:pPr>
              <w:spacing w:line="276" w:lineRule="auto"/>
              <w:jc w:val="center"/>
              <w:rPr>
                <w:rFonts w:ascii="宋体" w:hAnsi="宋体" w:hint="eastAsia"/>
                <w:bCs/>
                <w:szCs w:val="21"/>
              </w:rPr>
            </w:pPr>
            <w:r>
              <w:rPr>
                <w:rFonts w:ascii="宋体" w:hAnsi="宋体" w:hint="eastAsia"/>
                <w:bCs/>
                <w:szCs w:val="21"/>
              </w:rPr>
              <w:t>7</w:t>
            </w:r>
          </w:p>
        </w:tc>
        <w:tc>
          <w:tcPr>
            <w:tcW w:w="7200" w:type="dxa"/>
            <w:noWrap/>
          </w:tcPr>
          <w:p w14:paraId="45E6C45A" w14:textId="77777777" w:rsidR="007C0485" w:rsidRDefault="00000000">
            <w:pPr>
              <w:rPr>
                <w:rFonts w:ascii="宋体" w:hAnsi="宋体" w:hint="eastAsia"/>
                <w:szCs w:val="21"/>
              </w:rPr>
            </w:pPr>
            <w:r>
              <w:rPr>
                <w:rFonts w:ascii="宋体" w:hAnsi="宋体" w:hint="eastAsia"/>
                <w:szCs w:val="21"/>
              </w:rPr>
              <w:t>评委根据供应商提供的质量安全、食品安全问题解决处理方案评分：</w:t>
            </w:r>
          </w:p>
          <w:p w14:paraId="410798EC" w14:textId="77777777" w:rsidR="007C0485" w:rsidRDefault="00000000">
            <w:pPr>
              <w:rPr>
                <w:rFonts w:ascii="宋体" w:hAnsi="宋体" w:hint="eastAsia"/>
                <w:szCs w:val="21"/>
              </w:rPr>
            </w:pPr>
            <w:r>
              <w:rPr>
                <w:rFonts w:ascii="宋体" w:hAnsi="宋体" w:hint="eastAsia"/>
                <w:szCs w:val="21"/>
              </w:rPr>
              <w:t>方案针对性强的得7分；</w:t>
            </w:r>
          </w:p>
          <w:p w14:paraId="5B82629C" w14:textId="77777777" w:rsidR="007C0485" w:rsidRDefault="00000000">
            <w:pPr>
              <w:rPr>
                <w:rFonts w:ascii="宋体" w:hAnsi="宋体" w:hint="eastAsia"/>
                <w:szCs w:val="21"/>
              </w:rPr>
            </w:pPr>
            <w:r>
              <w:rPr>
                <w:rFonts w:ascii="宋体" w:hAnsi="宋体" w:hint="eastAsia"/>
                <w:szCs w:val="21"/>
              </w:rPr>
              <w:t>方案比较合理可行，有一定针对性的得6分；</w:t>
            </w:r>
          </w:p>
          <w:p w14:paraId="340DE273" w14:textId="77777777" w:rsidR="007C0485" w:rsidRDefault="00000000">
            <w:pPr>
              <w:rPr>
                <w:rFonts w:ascii="宋体" w:hAnsi="宋体" w:hint="eastAsia"/>
                <w:szCs w:val="21"/>
              </w:rPr>
            </w:pPr>
            <w:r>
              <w:rPr>
                <w:rFonts w:ascii="宋体" w:hAnsi="宋体" w:hint="eastAsia"/>
                <w:szCs w:val="21"/>
              </w:rPr>
              <w:t>方案合理可行性、针对性一般的得3分；</w:t>
            </w:r>
          </w:p>
          <w:p w14:paraId="13B51F36" w14:textId="77777777" w:rsidR="007C0485" w:rsidRDefault="00000000">
            <w:pPr>
              <w:rPr>
                <w:rFonts w:ascii="宋体" w:hAnsi="宋体" w:hint="eastAsia"/>
                <w:szCs w:val="21"/>
              </w:rPr>
            </w:pPr>
            <w:r>
              <w:rPr>
                <w:rFonts w:ascii="宋体" w:hAnsi="宋体" w:hint="eastAsia"/>
                <w:szCs w:val="21"/>
              </w:rPr>
              <w:t>方案差的得2分；</w:t>
            </w:r>
          </w:p>
          <w:p w14:paraId="267B0E65"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rPr>
                <w:rFonts w:ascii="宋体" w:hAnsi="宋体" w:cs="宋体" w:hint="eastAsia"/>
                <w:b/>
                <w:szCs w:val="21"/>
              </w:rPr>
            </w:pPr>
            <w:r>
              <w:rPr>
                <w:rFonts w:ascii="宋体" w:hAnsi="宋体" w:hint="eastAsia"/>
                <w:szCs w:val="21"/>
              </w:rPr>
              <w:t>未提供承诺书或处理方案的不得分。</w:t>
            </w:r>
          </w:p>
        </w:tc>
      </w:tr>
      <w:tr w:rsidR="007C0485" w14:paraId="50946A16" w14:textId="77777777">
        <w:trPr>
          <w:trHeight w:val="2299"/>
          <w:jc w:val="center"/>
        </w:trPr>
        <w:tc>
          <w:tcPr>
            <w:tcW w:w="1120" w:type="dxa"/>
            <w:noWrap/>
            <w:vAlign w:val="center"/>
          </w:tcPr>
          <w:p w14:paraId="1ADBFD48" w14:textId="77777777" w:rsidR="007C0485"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宋体" w:hAnsi="宋体" w:hint="eastAsia"/>
                <w:szCs w:val="21"/>
              </w:rPr>
            </w:pPr>
            <w:r>
              <w:rPr>
                <w:rFonts w:ascii="宋体" w:hAnsi="宋体"/>
                <w:szCs w:val="21"/>
              </w:rPr>
              <w:t>成本把控</w:t>
            </w:r>
            <w:r>
              <w:rPr>
                <w:rFonts w:ascii="宋体" w:hAnsi="宋体" w:hint="eastAsia"/>
                <w:szCs w:val="21"/>
              </w:rPr>
              <w:t>与保障措施方案</w:t>
            </w:r>
          </w:p>
          <w:p w14:paraId="049082E2" w14:textId="77777777" w:rsidR="007C0485" w:rsidRDefault="007C048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宋体" w:hAnsi="宋体" w:hint="eastAsia"/>
                <w:szCs w:val="21"/>
              </w:rPr>
            </w:pPr>
          </w:p>
        </w:tc>
        <w:tc>
          <w:tcPr>
            <w:tcW w:w="765" w:type="dxa"/>
            <w:noWrap/>
            <w:vAlign w:val="center"/>
          </w:tcPr>
          <w:p w14:paraId="36F9D5C5" w14:textId="77777777" w:rsidR="007C0485" w:rsidRDefault="00000000">
            <w:pPr>
              <w:spacing w:line="276" w:lineRule="auto"/>
              <w:jc w:val="center"/>
              <w:rPr>
                <w:rFonts w:ascii="宋体" w:hAnsi="宋体" w:hint="eastAsia"/>
                <w:bCs/>
                <w:szCs w:val="21"/>
              </w:rPr>
            </w:pPr>
            <w:r>
              <w:rPr>
                <w:rFonts w:ascii="宋体" w:hAnsi="宋体" w:hint="eastAsia"/>
                <w:bCs/>
                <w:szCs w:val="21"/>
              </w:rPr>
              <w:t>7</w:t>
            </w:r>
          </w:p>
        </w:tc>
        <w:tc>
          <w:tcPr>
            <w:tcW w:w="7200" w:type="dxa"/>
            <w:noWrap/>
          </w:tcPr>
          <w:p w14:paraId="298AACDA" w14:textId="77777777" w:rsidR="007C0485" w:rsidRDefault="00000000">
            <w:pPr>
              <w:jc w:val="left"/>
              <w:rPr>
                <w:rFonts w:ascii="宋体" w:hAnsi="宋体" w:hint="eastAsia"/>
                <w:szCs w:val="21"/>
              </w:rPr>
            </w:pPr>
            <w:r>
              <w:rPr>
                <w:rFonts w:ascii="宋体" w:hAnsi="宋体" w:hint="eastAsia"/>
                <w:szCs w:val="21"/>
              </w:rPr>
              <w:t>供应商结合本项目需求提供成本把控与保障措施方案，包括但不限于提供损耗控制、成本管控、履约品质保障措施等。</w:t>
            </w:r>
          </w:p>
          <w:p w14:paraId="4815E935" w14:textId="77777777" w:rsidR="007C0485" w:rsidRDefault="00000000">
            <w:pPr>
              <w:jc w:val="left"/>
              <w:rPr>
                <w:rFonts w:ascii="宋体" w:hAnsi="宋体" w:hint="eastAsia"/>
                <w:szCs w:val="21"/>
              </w:rPr>
            </w:pPr>
            <w:r>
              <w:rPr>
                <w:rFonts w:ascii="宋体" w:hAnsi="宋体" w:hint="eastAsia"/>
                <w:szCs w:val="21"/>
              </w:rPr>
              <w:t>方案内容贴合项目需求、保障措施详细、合理，可行性高得7分；</w:t>
            </w:r>
          </w:p>
          <w:p w14:paraId="0BA07112" w14:textId="77777777" w:rsidR="007C0485" w:rsidRDefault="00000000">
            <w:pPr>
              <w:jc w:val="left"/>
              <w:rPr>
                <w:rFonts w:ascii="宋体" w:hAnsi="宋体" w:hint="eastAsia"/>
                <w:szCs w:val="21"/>
              </w:rPr>
            </w:pPr>
            <w:r>
              <w:rPr>
                <w:rFonts w:ascii="宋体" w:hAnsi="宋体" w:hint="eastAsia"/>
                <w:szCs w:val="21"/>
              </w:rPr>
              <w:t>方案内容较贴合项目需求、保障措施较详细、较合理、可行性较高得6分；</w:t>
            </w:r>
          </w:p>
          <w:p w14:paraId="251E78B6" w14:textId="77777777" w:rsidR="007C0485" w:rsidRDefault="00000000">
            <w:pPr>
              <w:jc w:val="left"/>
              <w:rPr>
                <w:rFonts w:ascii="宋体" w:hAnsi="宋体" w:hint="eastAsia"/>
                <w:szCs w:val="21"/>
              </w:rPr>
            </w:pPr>
            <w:r>
              <w:rPr>
                <w:rFonts w:ascii="宋体" w:hAnsi="宋体" w:hint="eastAsia"/>
                <w:szCs w:val="21"/>
              </w:rPr>
              <w:t>方案内容基本贴合项目需求、保障措施基本详细、基本合理、可行性一般得3分；</w:t>
            </w:r>
          </w:p>
          <w:p w14:paraId="1D09A84C" w14:textId="77777777" w:rsidR="007C0485" w:rsidRDefault="00000000">
            <w:pPr>
              <w:jc w:val="left"/>
              <w:rPr>
                <w:rFonts w:ascii="宋体" w:hAnsi="宋体" w:hint="eastAsia"/>
                <w:szCs w:val="21"/>
              </w:rPr>
            </w:pPr>
            <w:r>
              <w:rPr>
                <w:rFonts w:ascii="宋体" w:hAnsi="宋体" w:hint="eastAsia"/>
                <w:szCs w:val="21"/>
              </w:rPr>
              <w:t>方案内容不够贴合项目需求、保障措施不够详细、不够合理，可行性差得2分；</w:t>
            </w:r>
          </w:p>
          <w:p w14:paraId="168A3EB5" w14:textId="77777777" w:rsidR="007C0485" w:rsidRDefault="00000000">
            <w:pPr>
              <w:jc w:val="left"/>
              <w:rPr>
                <w:rFonts w:ascii="宋体" w:hAnsi="宋体" w:hint="eastAsia"/>
                <w:szCs w:val="21"/>
              </w:rPr>
            </w:pPr>
            <w:r>
              <w:rPr>
                <w:rFonts w:ascii="宋体" w:hAnsi="宋体" w:hint="eastAsia"/>
                <w:szCs w:val="21"/>
              </w:rPr>
              <w:t>该项未见阐述不得分。</w:t>
            </w:r>
          </w:p>
        </w:tc>
      </w:tr>
    </w:tbl>
    <w:p w14:paraId="68B6C101" w14:textId="77777777" w:rsidR="007C0485" w:rsidRDefault="007C0485"/>
    <w:p w14:paraId="46173C99" w14:textId="77777777" w:rsidR="007C0485" w:rsidRDefault="00000000">
      <w:pPr>
        <w:widowControl/>
        <w:jc w:val="left"/>
        <w:rPr>
          <w:sz w:val="24"/>
          <w:szCs w:val="24"/>
        </w:rPr>
      </w:pPr>
      <w:r>
        <w:rPr>
          <w:rFonts w:ascii="宋体" w:hAnsi="宋体"/>
          <w:b/>
          <w:sz w:val="36"/>
          <w:szCs w:val="36"/>
        </w:rPr>
        <w:br w:type="page" w:clear="all"/>
      </w:r>
    </w:p>
    <w:p w14:paraId="047C8F61" w14:textId="77777777" w:rsidR="007C0485" w:rsidRDefault="007C0485">
      <w:pPr>
        <w:spacing w:line="360" w:lineRule="auto"/>
        <w:ind w:firstLine="480"/>
        <w:rPr>
          <w:rFonts w:ascii="宋体" w:hAnsi="宋体" w:cs="宋体" w:hint="eastAsia"/>
          <w:b/>
          <w:bCs/>
          <w:sz w:val="24"/>
          <w:szCs w:val="24"/>
        </w:rPr>
      </w:pPr>
    </w:p>
    <w:bookmarkEnd w:id="173"/>
    <w:bookmarkEnd w:id="174"/>
    <w:bookmarkEnd w:id="175"/>
    <w:p w14:paraId="39952EE4" w14:textId="77777777" w:rsidR="007C0485" w:rsidRDefault="00000000">
      <w:pPr>
        <w:keepNext/>
        <w:jc w:val="center"/>
        <w:outlineLvl w:val="0"/>
        <w:rPr>
          <w:rFonts w:ascii="宋体" w:hAnsi="宋体" w:cs="宋体" w:hint="eastAsia"/>
          <w:bCs/>
          <w:sz w:val="44"/>
          <w:szCs w:val="28"/>
        </w:rPr>
      </w:pPr>
      <w:proofErr w:type="gramStart"/>
      <w:r>
        <w:rPr>
          <w:rFonts w:ascii="宋体" w:hAnsi="宋体" w:cs="宋体" w:hint="eastAsia"/>
          <w:bCs/>
          <w:sz w:val="44"/>
          <w:szCs w:val="28"/>
        </w:rPr>
        <w:t>第六章  投标文件格式</w:t>
      </w:r>
      <w:proofErr w:type="gramEnd"/>
    </w:p>
    <w:p w14:paraId="2B34B294" w14:textId="77777777" w:rsidR="007C0485" w:rsidRDefault="007C0485">
      <w:pPr>
        <w:rPr>
          <w:rFonts w:ascii="宋体" w:hAnsi="宋体" w:cs="宋体" w:hint="eastAsia"/>
          <w:b/>
          <w:sz w:val="72"/>
          <w:szCs w:val="21"/>
        </w:rPr>
      </w:pPr>
    </w:p>
    <w:p w14:paraId="1FB391C3" w14:textId="77777777" w:rsidR="007C0485" w:rsidRDefault="00000000">
      <w:pPr>
        <w:jc w:val="center"/>
        <w:rPr>
          <w:rFonts w:ascii="宋体" w:hAnsi="宋体" w:cs="宋体" w:hint="eastAsia"/>
          <w:b/>
          <w:sz w:val="72"/>
          <w:szCs w:val="21"/>
        </w:rPr>
      </w:pPr>
      <w:proofErr w:type="gramStart"/>
      <w:r>
        <w:rPr>
          <w:rFonts w:ascii="宋体" w:hAnsi="宋体" w:cs="宋体" w:hint="eastAsia"/>
          <w:b/>
          <w:sz w:val="72"/>
          <w:szCs w:val="21"/>
        </w:rPr>
        <w:t>投  标</w:t>
      </w:r>
      <w:proofErr w:type="gramEnd"/>
      <w:r>
        <w:rPr>
          <w:rFonts w:ascii="宋体" w:hAnsi="宋体" w:cs="宋体" w:hint="eastAsia"/>
          <w:b/>
          <w:sz w:val="72"/>
          <w:szCs w:val="21"/>
        </w:rPr>
        <w:t xml:space="preserve">  </w:t>
      </w:r>
      <w:proofErr w:type="gramStart"/>
      <w:r>
        <w:rPr>
          <w:rFonts w:ascii="宋体" w:hAnsi="宋体" w:cs="宋体" w:hint="eastAsia"/>
          <w:b/>
          <w:sz w:val="72"/>
          <w:szCs w:val="21"/>
        </w:rPr>
        <w:t>文  件</w:t>
      </w:r>
      <w:proofErr w:type="gramEnd"/>
    </w:p>
    <w:p w14:paraId="46EBAFF2" w14:textId="77777777" w:rsidR="007C0485" w:rsidRDefault="007C0485">
      <w:pPr>
        <w:jc w:val="center"/>
        <w:rPr>
          <w:rFonts w:ascii="宋体" w:hAnsi="宋体" w:cs="宋体" w:hint="eastAsia"/>
          <w:b/>
          <w:sz w:val="72"/>
          <w:szCs w:val="21"/>
        </w:rPr>
      </w:pPr>
    </w:p>
    <w:p w14:paraId="5AC9A30A" w14:textId="77777777" w:rsidR="007C0485" w:rsidRDefault="007C0485">
      <w:pPr>
        <w:jc w:val="center"/>
        <w:rPr>
          <w:rFonts w:ascii="宋体" w:hAnsi="宋体" w:cs="宋体" w:hint="eastAsia"/>
          <w:b/>
          <w:sz w:val="72"/>
          <w:szCs w:val="21"/>
        </w:rPr>
      </w:pPr>
    </w:p>
    <w:p w14:paraId="0480A575" w14:textId="77777777" w:rsidR="007C0485" w:rsidRDefault="007C0485">
      <w:pPr>
        <w:jc w:val="center"/>
        <w:rPr>
          <w:rFonts w:ascii="宋体" w:hAnsi="宋体" w:cs="宋体" w:hint="eastAsia"/>
          <w:b/>
          <w:sz w:val="36"/>
          <w:szCs w:val="21"/>
        </w:rPr>
      </w:pPr>
    </w:p>
    <w:p w14:paraId="56581F6B" w14:textId="77777777" w:rsidR="007C0485" w:rsidRDefault="007C0485">
      <w:pPr>
        <w:jc w:val="center"/>
        <w:rPr>
          <w:rFonts w:ascii="宋体" w:hAnsi="宋体" w:cs="宋体" w:hint="eastAsia"/>
          <w:b/>
          <w:sz w:val="36"/>
          <w:szCs w:val="21"/>
        </w:rPr>
      </w:pPr>
    </w:p>
    <w:p w14:paraId="0DBA2244" w14:textId="77777777" w:rsidR="007C0485" w:rsidRDefault="007C0485">
      <w:pPr>
        <w:jc w:val="center"/>
        <w:rPr>
          <w:rFonts w:ascii="宋体" w:hAnsi="宋体" w:cs="宋体" w:hint="eastAsia"/>
          <w:b/>
          <w:sz w:val="36"/>
          <w:szCs w:val="21"/>
        </w:rPr>
      </w:pPr>
    </w:p>
    <w:p w14:paraId="38C14EBD" w14:textId="77777777" w:rsidR="007C0485" w:rsidRDefault="00000000">
      <w:pPr>
        <w:ind w:firstLine="1084"/>
        <w:rPr>
          <w:rFonts w:ascii="宋体" w:hAnsi="宋体" w:cs="宋体" w:hint="eastAsia"/>
          <w:b/>
          <w:sz w:val="36"/>
          <w:szCs w:val="21"/>
        </w:rPr>
      </w:pPr>
      <w:proofErr w:type="gramStart"/>
      <w:r>
        <w:rPr>
          <w:rFonts w:ascii="宋体" w:hAnsi="宋体" w:cs="宋体" w:hint="eastAsia"/>
          <w:b/>
          <w:sz w:val="36"/>
          <w:szCs w:val="21"/>
        </w:rPr>
        <w:t>项 目 名 称</w:t>
      </w:r>
      <w:proofErr w:type="gramEnd"/>
      <w:r>
        <w:rPr>
          <w:rFonts w:ascii="宋体" w:hAnsi="宋体" w:cs="宋体" w:hint="eastAsia"/>
          <w:b/>
          <w:sz w:val="36"/>
          <w:szCs w:val="21"/>
        </w:rPr>
        <w:t>：</w:t>
      </w:r>
      <w:r>
        <w:rPr>
          <w:rFonts w:ascii="宋体" w:hAnsi="宋体" w:cs="宋体" w:hint="eastAsia"/>
          <w:b/>
          <w:sz w:val="36"/>
          <w:szCs w:val="21"/>
          <w:u w:val="single"/>
        </w:rPr>
        <w:t xml:space="preserve">               </w:t>
      </w:r>
    </w:p>
    <w:p w14:paraId="6AF67FCD" w14:textId="77777777" w:rsidR="007C0485" w:rsidRDefault="00000000">
      <w:pPr>
        <w:ind w:firstLine="1084"/>
        <w:rPr>
          <w:rFonts w:ascii="宋体" w:hAnsi="宋体" w:cs="宋体" w:hint="eastAsia"/>
          <w:b/>
          <w:sz w:val="36"/>
          <w:szCs w:val="21"/>
        </w:rPr>
      </w:pPr>
      <w:r>
        <w:rPr>
          <w:rFonts w:ascii="宋体" w:hAnsi="宋体" w:cs="宋体" w:hint="eastAsia"/>
          <w:b/>
          <w:sz w:val="36"/>
          <w:szCs w:val="21"/>
        </w:rPr>
        <w:t>采购包名称</w:t>
      </w:r>
      <w:proofErr w:type="gramStart"/>
      <w:r>
        <w:rPr>
          <w:rFonts w:ascii="宋体" w:hAnsi="宋体" w:cs="宋体" w:hint="eastAsia"/>
          <w:b/>
          <w:sz w:val="36"/>
          <w:szCs w:val="21"/>
        </w:rPr>
        <w:t xml:space="preserve"> ：</w:t>
      </w:r>
      <w:proofErr w:type="gramEnd"/>
      <w:r>
        <w:rPr>
          <w:rFonts w:ascii="宋体" w:hAnsi="宋体" w:cs="宋体" w:hint="eastAsia"/>
          <w:b/>
          <w:sz w:val="36"/>
          <w:szCs w:val="21"/>
          <w:u w:val="single"/>
        </w:rPr>
        <w:t xml:space="preserve">               </w:t>
      </w:r>
    </w:p>
    <w:p w14:paraId="0D91BED5" w14:textId="77777777" w:rsidR="007C0485" w:rsidRDefault="00000000">
      <w:pPr>
        <w:ind w:firstLine="1084"/>
        <w:rPr>
          <w:rFonts w:ascii="宋体" w:hAnsi="宋体" w:cs="宋体" w:hint="eastAsia"/>
          <w:b/>
          <w:sz w:val="36"/>
          <w:szCs w:val="21"/>
          <w:u w:val="single"/>
        </w:rPr>
      </w:pPr>
      <w:proofErr w:type="gramStart"/>
      <w:r>
        <w:rPr>
          <w:rFonts w:ascii="宋体" w:hAnsi="宋体" w:cs="宋体" w:hint="eastAsia"/>
          <w:b/>
          <w:sz w:val="36"/>
          <w:szCs w:val="21"/>
        </w:rPr>
        <w:t>项 目 编 号</w:t>
      </w:r>
      <w:proofErr w:type="gramEnd"/>
      <w:r>
        <w:rPr>
          <w:rFonts w:ascii="宋体" w:hAnsi="宋体" w:cs="宋体" w:hint="eastAsia"/>
          <w:b/>
          <w:sz w:val="36"/>
          <w:szCs w:val="21"/>
        </w:rPr>
        <w:t>：</w:t>
      </w:r>
      <w:r>
        <w:rPr>
          <w:rFonts w:ascii="宋体" w:hAnsi="宋体" w:cs="宋体" w:hint="eastAsia"/>
          <w:b/>
          <w:sz w:val="36"/>
          <w:szCs w:val="21"/>
          <w:u w:val="single"/>
        </w:rPr>
        <w:t xml:space="preserve">               </w:t>
      </w:r>
    </w:p>
    <w:p w14:paraId="2B529F76" w14:textId="77777777" w:rsidR="007C0485" w:rsidRDefault="00000000">
      <w:pPr>
        <w:ind w:firstLine="1084"/>
        <w:rPr>
          <w:rFonts w:ascii="宋体" w:hAnsi="宋体" w:cs="宋体" w:hint="eastAsia"/>
          <w:b/>
          <w:sz w:val="36"/>
          <w:szCs w:val="21"/>
        </w:rPr>
      </w:pPr>
      <w:r>
        <w:rPr>
          <w:rFonts w:ascii="宋体" w:hAnsi="宋体" w:cs="宋体" w:hint="eastAsia"/>
          <w:b/>
          <w:sz w:val="36"/>
          <w:szCs w:val="21"/>
        </w:rPr>
        <w:t>采购包编号</w:t>
      </w:r>
      <w:proofErr w:type="gramStart"/>
      <w:r>
        <w:rPr>
          <w:rFonts w:ascii="宋体" w:hAnsi="宋体" w:cs="宋体" w:hint="eastAsia"/>
          <w:b/>
          <w:sz w:val="36"/>
          <w:szCs w:val="21"/>
        </w:rPr>
        <w:t xml:space="preserve"> ：</w:t>
      </w:r>
      <w:proofErr w:type="gramEnd"/>
      <w:r>
        <w:rPr>
          <w:rFonts w:ascii="宋体" w:hAnsi="宋体" w:cs="宋体" w:hint="eastAsia"/>
          <w:b/>
          <w:sz w:val="36"/>
          <w:szCs w:val="21"/>
          <w:u w:val="single"/>
        </w:rPr>
        <w:t xml:space="preserve">               </w:t>
      </w:r>
    </w:p>
    <w:p w14:paraId="1BBC408B" w14:textId="77777777" w:rsidR="007C0485" w:rsidRDefault="00000000">
      <w:pPr>
        <w:rPr>
          <w:rFonts w:ascii="宋体" w:hAnsi="宋体" w:cs="宋体" w:hint="eastAsia"/>
          <w:b/>
          <w:sz w:val="36"/>
          <w:szCs w:val="21"/>
          <w:u w:val="single"/>
        </w:rPr>
      </w:pPr>
      <w:r>
        <w:rPr>
          <w:rFonts w:ascii="宋体" w:hAnsi="宋体" w:cs="宋体" w:hint="eastAsia"/>
          <w:b/>
          <w:sz w:val="36"/>
          <w:szCs w:val="21"/>
        </w:rPr>
        <w:t xml:space="preserve">      投标人名称</w:t>
      </w:r>
      <w:proofErr w:type="gramStart"/>
      <w:r>
        <w:rPr>
          <w:rFonts w:ascii="宋体" w:hAnsi="宋体" w:cs="宋体" w:hint="eastAsia"/>
          <w:b/>
          <w:sz w:val="36"/>
          <w:szCs w:val="21"/>
        </w:rPr>
        <w:t xml:space="preserve"> ：</w:t>
      </w:r>
      <w:proofErr w:type="gramEnd"/>
      <w:r>
        <w:rPr>
          <w:rFonts w:ascii="宋体" w:hAnsi="宋体" w:cs="宋体" w:hint="eastAsia"/>
          <w:b/>
          <w:sz w:val="36"/>
          <w:szCs w:val="21"/>
          <w:u w:val="single"/>
        </w:rPr>
        <w:t>（加盖CA电子公章）</w:t>
      </w:r>
    </w:p>
    <w:p w14:paraId="2004E3B3" w14:textId="77777777" w:rsidR="007C0485" w:rsidRDefault="00000000">
      <w:pPr>
        <w:rPr>
          <w:rFonts w:ascii="宋体" w:hAnsi="宋体" w:cs="宋体" w:hint="eastAsia"/>
          <w:b/>
          <w:sz w:val="36"/>
          <w:szCs w:val="21"/>
          <w:u w:val="single"/>
        </w:rPr>
      </w:pPr>
      <w:r>
        <w:rPr>
          <w:rFonts w:ascii="宋体" w:hAnsi="宋体" w:cs="宋体" w:hint="eastAsia"/>
          <w:b/>
          <w:sz w:val="36"/>
          <w:szCs w:val="21"/>
        </w:rPr>
        <w:t xml:space="preserve">      日      期</w:t>
      </w:r>
      <w:proofErr w:type="gramStart"/>
      <w:r>
        <w:rPr>
          <w:rFonts w:ascii="宋体" w:hAnsi="宋体" w:cs="宋体" w:hint="eastAsia"/>
          <w:b/>
          <w:sz w:val="36"/>
          <w:szCs w:val="21"/>
        </w:rPr>
        <w:t xml:space="preserve"> ：</w:t>
      </w:r>
      <w:proofErr w:type="gramEnd"/>
      <w:r>
        <w:rPr>
          <w:rFonts w:ascii="宋体" w:hAnsi="宋体" w:cs="宋体" w:hint="eastAsia"/>
          <w:b/>
          <w:sz w:val="36"/>
          <w:szCs w:val="21"/>
          <w:u w:val="single"/>
        </w:rPr>
        <w:t xml:space="preserve">               </w:t>
      </w:r>
    </w:p>
    <w:p w14:paraId="769FFD46" w14:textId="77777777" w:rsidR="007C0485" w:rsidRDefault="007C0485">
      <w:pPr>
        <w:spacing w:line="440" w:lineRule="exact"/>
        <w:jc w:val="center"/>
        <w:rPr>
          <w:rFonts w:ascii="宋体" w:hAnsi="宋体" w:cs="宋体" w:hint="eastAsia"/>
          <w:b/>
          <w:bCs/>
          <w:sz w:val="32"/>
          <w:szCs w:val="32"/>
        </w:rPr>
      </w:pPr>
    </w:p>
    <w:p w14:paraId="72C46FEC" w14:textId="77777777" w:rsidR="007C0485" w:rsidRDefault="007C0485">
      <w:pPr>
        <w:spacing w:line="440" w:lineRule="exact"/>
        <w:rPr>
          <w:rFonts w:ascii="宋体" w:hAnsi="宋体" w:cs="宋体" w:hint="eastAsia"/>
          <w:szCs w:val="21"/>
        </w:rPr>
      </w:pPr>
    </w:p>
    <w:p w14:paraId="7506968F" w14:textId="77777777" w:rsidR="007C0485" w:rsidRDefault="00000000">
      <w:pPr>
        <w:ind w:firstLine="1084"/>
        <w:rPr>
          <w:rFonts w:ascii="宋体" w:hAnsi="宋体" w:cs="宋体" w:hint="eastAsia"/>
          <w:b/>
          <w:bCs/>
          <w:sz w:val="32"/>
          <w:szCs w:val="32"/>
        </w:rPr>
      </w:pPr>
      <w:r>
        <w:rPr>
          <w:rFonts w:ascii="宋体" w:hAnsi="宋体" w:cs="宋体" w:hint="eastAsia"/>
          <w:b/>
          <w:sz w:val="36"/>
          <w:szCs w:val="21"/>
          <w:u w:val="single"/>
        </w:rPr>
        <w:br w:type="page" w:clear="all"/>
      </w:r>
    </w:p>
    <w:p w14:paraId="18CAE676" w14:textId="77777777" w:rsidR="007C0485" w:rsidRDefault="00000000">
      <w:pPr>
        <w:spacing w:line="440" w:lineRule="exact"/>
        <w:jc w:val="center"/>
        <w:rPr>
          <w:rFonts w:ascii="宋体" w:hAnsi="宋体" w:cs="宋体" w:hint="eastAsia"/>
          <w:b/>
          <w:bCs/>
          <w:sz w:val="32"/>
          <w:szCs w:val="32"/>
        </w:rPr>
      </w:pPr>
      <w:r>
        <w:rPr>
          <w:rFonts w:ascii="宋体" w:hAnsi="宋体" w:cs="宋体" w:hint="eastAsia"/>
          <w:b/>
          <w:bCs/>
          <w:sz w:val="32"/>
          <w:szCs w:val="32"/>
        </w:rPr>
        <w:lastRenderedPageBreak/>
        <w:t>投标文件目录</w:t>
      </w:r>
    </w:p>
    <w:bookmarkEnd w:id="171"/>
    <w:bookmarkEnd w:id="172"/>
    <w:p w14:paraId="3AF7EFBE" w14:textId="77777777" w:rsidR="007C0485" w:rsidRDefault="007C0485">
      <w:pPr>
        <w:spacing w:line="440" w:lineRule="exact"/>
        <w:jc w:val="center"/>
        <w:rPr>
          <w:rFonts w:ascii="宋体" w:hAnsi="宋体" w:cs="宋体" w:hint="eastAsia"/>
          <w:b/>
          <w:bCs/>
          <w:sz w:val="32"/>
          <w:szCs w:val="32"/>
        </w:rPr>
      </w:pPr>
    </w:p>
    <w:p w14:paraId="54B532AD" w14:textId="77777777" w:rsidR="007C0485" w:rsidRDefault="00000000">
      <w:pPr>
        <w:pStyle w:val="af7"/>
        <w:spacing w:beforeAutospacing="0" w:afterAutospacing="0" w:line="360" w:lineRule="auto"/>
        <w:ind w:firstLine="480"/>
        <w:jc w:val="both"/>
        <w:rPr>
          <w:rFonts w:ascii="宋体" w:hAnsi="宋体" w:cs="宋体" w:hint="eastAsia"/>
        </w:rPr>
      </w:pPr>
      <w:r>
        <w:rPr>
          <w:rFonts w:ascii="宋体" w:hAnsi="宋体" w:cs="宋体" w:hint="eastAsia"/>
          <w:i/>
          <w:iCs/>
          <w:u w:val="single"/>
        </w:rPr>
        <w:t>一、法人或者其他组织的营业执照等证明文件，自然人的身份证明</w:t>
      </w:r>
    </w:p>
    <w:p w14:paraId="4665EAD8" w14:textId="77777777" w:rsidR="007C0485" w:rsidRDefault="00000000">
      <w:pPr>
        <w:spacing w:line="360" w:lineRule="auto"/>
        <w:ind w:firstLine="482"/>
        <w:rPr>
          <w:rFonts w:ascii="宋体" w:hAnsi="宋体" w:cs="宋体" w:hint="eastAsia"/>
          <w:sz w:val="24"/>
        </w:rPr>
      </w:pPr>
      <w:r>
        <w:rPr>
          <w:rFonts w:ascii="宋体" w:hAnsi="宋体" w:cs="宋体" w:hint="eastAsia"/>
          <w:i/>
          <w:iCs/>
          <w:sz w:val="24"/>
          <w:u w:val="single"/>
        </w:rPr>
        <w:t>二、上一年度的财务状况报告（成立不满一年无需提供）或承诺函</w:t>
      </w:r>
    </w:p>
    <w:p w14:paraId="4EEF2BB2" w14:textId="77777777" w:rsidR="007C0485" w:rsidRDefault="00000000">
      <w:pPr>
        <w:spacing w:line="360" w:lineRule="auto"/>
        <w:ind w:firstLine="482"/>
        <w:rPr>
          <w:rFonts w:ascii="宋体" w:hAnsi="宋体" w:cs="宋体" w:hint="eastAsia"/>
          <w:sz w:val="24"/>
        </w:rPr>
      </w:pPr>
      <w:r>
        <w:rPr>
          <w:rFonts w:ascii="宋体" w:hAnsi="宋体" w:cs="宋体" w:hint="eastAsia"/>
          <w:i/>
          <w:iCs/>
          <w:sz w:val="24"/>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或承诺函</w:t>
      </w:r>
    </w:p>
    <w:p w14:paraId="486C3397" w14:textId="77777777" w:rsidR="007C0485" w:rsidRDefault="00000000">
      <w:pPr>
        <w:pStyle w:val="af7"/>
        <w:spacing w:beforeAutospacing="0" w:afterAutospacing="0" w:line="360" w:lineRule="auto"/>
        <w:ind w:firstLine="480"/>
        <w:jc w:val="both"/>
        <w:rPr>
          <w:rFonts w:ascii="宋体" w:hAnsi="宋体" w:cs="宋体" w:hint="eastAsia"/>
        </w:rPr>
      </w:pPr>
      <w:r>
        <w:rPr>
          <w:rFonts w:ascii="宋体" w:hAnsi="宋体" w:cs="宋体" w:hint="eastAsia"/>
          <w:i/>
          <w:iCs/>
          <w:u w:val="single"/>
        </w:rPr>
        <w:t>四、具备履行合同所必需的设备和专业技术能力的书面声明</w:t>
      </w:r>
    </w:p>
    <w:p w14:paraId="7A03FF38" w14:textId="77777777" w:rsidR="007C0485" w:rsidRDefault="00000000">
      <w:pPr>
        <w:pStyle w:val="af7"/>
        <w:spacing w:beforeAutospacing="0" w:afterAutospacing="0" w:line="360" w:lineRule="auto"/>
        <w:ind w:firstLine="480"/>
        <w:jc w:val="both"/>
        <w:rPr>
          <w:rFonts w:ascii="宋体" w:hAnsi="宋体" w:cs="宋体" w:hint="eastAsia"/>
        </w:rPr>
      </w:pPr>
      <w:r>
        <w:rPr>
          <w:rFonts w:ascii="宋体" w:hAnsi="宋体" w:cs="宋体" w:hint="eastAsia"/>
          <w:i/>
          <w:iCs/>
          <w:u w:val="single"/>
        </w:rPr>
        <w:t>五、参加政府采购活动</w:t>
      </w:r>
      <w:proofErr w:type="gramStart"/>
      <w:r>
        <w:rPr>
          <w:rFonts w:ascii="宋体" w:hAnsi="宋体" w:cs="宋体" w:hint="eastAsia"/>
          <w:i/>
          <w:iCs/>
          <w:u w:val="single"/>
        </w:rPr>
        <w:t xml:space="preserve">前 3 </w:t>
      </w:r>
      <w:proofErr w:type="gramEnd"/>
      <w:r>
        <w:rPr>
          <w:rFonts w:ascii="宋体" w:hAnsi="宋体" w:cs="宋体" w:hint="eastAsia"/>
          <w:i/>
          <w:iCs/>
          <w:u w:val="single"/>
        </w:rPr>
        <w:t>年内在经营活动中没有重大违法记录的书面声明</w:t>
      </w:r>
    </w:p>
    <w:p w14:paraId="0662FF9C" w14:textId="77777777" w:rsidR="007C0485" w:rsidRDefault="00000000">
      <w:pPr>
        <w:pStyle w:val="af7"/>
        <w:spacing w:beforeAutospacing="0" w:afterAutospacing="0" w:line="360" w:lineRule="auto"/>
        <w:ind w:firstLine="480"/>
        <w:jc w:val="both"/>
        <w:rPr>
          <w:rFonts w:ascii="宋体" w:hAnsi="宋体" w:cs="宋体" w:hint="eastAsia"/>
          <w:i/>
          <w:iCs/>
          <w:u w:val="single"/>
        </w:rPr>
      </w:pPr>
      <w:r>
        <w:rPr>
          <w:rFonts w:ascii="宋体" w:hAnsi="宋体" w:cs="宋体" w:hint="eastAsia"/>
          <w:i/>
          <w:iCs/>
          <w:u w:val="single"/>
        </w:rPr>
        <w:t>六、法人授权书</w:t>
      </w:r>
    </w:p>
    <w:p w14:paraId="1EF4A551" w14:textId="77777777" w:rsidR="007C0485" w:rsidRDefault="00000000">
      <w:pPr>
        <w:pStyle w:val="af7"/>
        <w:spacing w:beforeAutospacing="0" w:afterAutospacing="0" w:line="360" w:lineRule="auto"/>
        <w:ind w:firstLine="480"/>
        <w:jc w:val="both"/>
        <w:rPr>
          <w:rFonts w:ascii="宋体" w:hAnsi="宋体" w:cs="宋体" w:hint="eastAsia"/>
        </w:rPr>
      </w:pPr>
      <w:r>
        <w:rPr>
          <w:rFonts w:ascii="宋体" w:hAnsi="宋体" w:cs="宋体" w:hint="eastAsia"/>
          <w:i/>
          <w:iCs/>
          <w:u w:val="single"/>
        </w:rPr>
        <w:t>七、投标函</w:t>
      </w:r>
    </w:p>
    <w:p w14:paraId="2A76DD42" w14:textId="77777777" w:rsidR="007C0485" w:rsidRDefault="00000000">
      <w:pPr>
        <w:spacing w:line="360" w:lineRule="auto"/>
        <w:ind w:left="480"/>
        <w:rPr>
          <w:rFonts w:ascii="宋体" w:hAnsi="宋体" w:cs="宋体" w:hint="eastAsia"/>
          <w:i/>
          <w:sz w:val="24"/>
          <w:u w:val="single"/>
        </w:rPr>
      </w:pPr>
      <w:r>
        <w:rPr>
          <w:rFonts w:ascii="宋体" w:hAnsi="宋体" w:cs="宋体" w:hint="eastAsia"/>
          <w:i/>
          <w:sz w:val="24"/>
          <w:szCs w:val="21"/>
          <w:u w:val="single"/>
        </w:rPr>
        <w:t>八、开标一览表</w:t>
      </w:r>
    </w:p>
    <w:p w14:paraId="2D12F5BC" w14:textId="77777777" w:rsidR="007C0485" w:rsidRDefault="00000000">
      <w:pPr>
        <w:pStyle w:val="af7"/>
        <w:spacing w:beforeAutospacing="0" w:afterAutospacing="0" w:line="360" w:lineRule="auto"/>
        <w:ind w:firstLine="480"/>
        <w:jc w:val="both"/>
        <w:rPr>
          <w:rFonts w:ascii="宋体" w:hAnsi="宋体" w:cs="宋体" w:hint="eastAsia"/>
          <w:i/>
          <w:iCs/>
          <w:u w:val="single"/>
        </w:rPr>
      </w:pPr>
      <w:r>
        <w:rPr>
          <w:rFonts w:ascii="宋体" w:hAnsi="宋体" w:cs="宋体" w:hint="eastAsia"/>
          <w:i/>
          <w:iCs/>
          <w:u w:val="single"/>
        </w:rPr>
        <w:t>九、中小微企业声明函</w:t>
      </w:r>
    </w:p>
    <w:p w14:paraId="4B69EF15" w14:textId="77777777" w:rsidR="007C0485" w:rsidRDefault="00000000">
      <w:pPr>
        <w:pStyle w:val="af7"/>
        <w:spacing w:beforeAutospacing="0" w:afterAutospacing="0" w:line="360" w:lineRule="auto"/>
        <w:ind w:firstLine="480"/>
        <w:jc w:val="both"/>
        <w:rPr>
          <w:rFonts w:ascii="宋体" w:hAnsi="宋体" w:cs="宋体" w:hint="eastAsia"/>
        </w:rPr>
      </w:pPr>
      <w:r>
        <w:rPr>
          <w:rFonts w:ascii="宋体" w:hAnsi="宋体" w:cs="宋体" w:hint="eastAsia"/>
        </w:rPr>
        <w:t>十、残疾人福利性单位声明函</w:t>
      </w:r>
    </w:p>
    <w:p w14:paraId="3A05E4E7" w14:textId="77777777" w:rsidR="007C0485" w:rsidRDefault="00000000">
      <w:pPr>
        <w:pStyle w:val="af7"/>
        <w:spacing w:beforeAutospacing="0" w:afterAutospacing="0" w:line="360" w:lineRule="auto"/>
        <w:ind w:firstLine="480"/>
        <w:jc w:val="both"/>
        <w:rPr>
          <w:rFonts w:ascii="宋体" w:hAnsi="宋体" w:cs="宋体" w:hint="eastAsia"/>
        </w:rPr>
      </w:pPr>
      <w:r>
        <w:rPr>
          <w:rFonts w:ascii="宋体" w:hAnsi="宋体" w:cs="宋体" w:hint="eastAsia"/>
        </w:rPr>
        <w:t>十一、商务要求响应及偏离表</w:t>
      </w:r>
    </w:p>
    <w:p w14:paraId="0F2B3774" w14:textId="77777777" w:rsidR="007C0485" w:rsidRDefault="00000000">
      <w:pPr>
        <w:pStyle w:val="af7"/>
        <w:spacing w:beforeAutospacing="0" w:afterAutospacing="0" w:line="360" w:lineRule="auto"/>
        <w:ind w:firstLine="480"/>
        <w:jc w:val="both"/>
        <w:rPr>
          <w:rFonts w:ascii="宋体" w:hAnsi="宋体" w:cs="宋体" w:hint="eastAsia"/>
        </w:rPr>
      </w:pPr>
      <w:r>
        <w:rPr>
          <w:rFonts w:ascii="宋体" w:hAnsi="宋体" w:cs="宋体" w:hint="eastAsia"/>
        </w:rPr>
        <w:t>十二、技术要求响应及偏离表</w:t>
      </w:r>
    </w:p>
    <w:p w14:paraId="07FB2633" w14:textId="77777777" w:rsidR="007C0485" w:rsidRDefault="00000000">
      <w:pPr>
        <w:pStyle w:val="af7"/>
        <w:spacing w:beforeAutospacing="0" w:afterAutospacing="0" w:line="360" w:lineRule="auto"/>
        <w:ind w:firstLine="480"/>
        <w:jc w:val="both"/>
        <w:rPr>
          <w:rFonts w:ascii="宋体" w:hAnsi="宋体" w:cs="宋体" w:hint="eastAsia"/>
        </w:rPr>
      </w:pPr>
      <w:r>
        <w:rPr>
          <w:rFonts w:ascii="宋体" w:hAnsi="宋体" w:cs="宋体" w:hint="eastAsia"/>
        </w:rPr>
        <w:t>十三、项目团队人员一览表</w:t>
      </w:r>
    </w:p>
    <w:p w14:paraId="48F529D3" w14:textId="77777777" w:rsidR="007C0485" w:rsidRDefault="00000000">
      <w:pPr>
        <w:pStyle w:val="af7"/>
        <w:spacing w:beforeAutospacing="0" w:afterAutospacing="0" w:line="360" w:lineRule="auto"/>
        <w:ind w:firstLine="480"/>
        <w:jc w:val="both"/>
        <w:rPr>
          <w:rFonts w:ascii="宋体" w:hAnsi="宋体" w:cs="宋体" w:hint="eastAsia"/>
        </w:rPr>
      </w:pPr>
      <w:r>
        <w:rPr>
          <w:rFonts w:ascii="宋体" w:hAnsi="宋体" w:cs="宋体" w:hint="eastAsia"/>
        </w:rPr>
        <w:t>十四、类似业绩一览表</w:t>
      </w:r>
    </w:p>
    <w:p w14:paraId="00525F72" w14:textId="77777777" w:rsidR="007C0485" w:rsidRDefault="00000000">
      <w:pPr>
        <w:pStyle w:val="af7"/>
        <w:spacing w:beforeAutospacing="0" w:afterAutospacing="0" w:line="360" w:lineRule="auto"/>
        <w:ind w:firstLine="480"/>
        <w:jc w:val="both"/>
        <w:rPr>
          <w:rFonts w:ascii="宋体" w:hAnsi="宋体" w:cs="宋体" w:hint="eastAsia"/>
        </w:rPr>
      </w:pPr>
      <w:r>
        <w:rPr>
          <w:rFonts w:ascii="宋体" w:hAnsi="宋体" w:cs="宋体" w:hint="eastAsia"/>
        </w:rPr>
        <w:t>十五、采购需求响应</w:t>
      </w:r>
    </w:p>
    <w:p w14:paraId="73243914" w14:textId="77777777" w:rsidR="007C0485" w:rsidRDefault="00000000">
      <w:pPr>
        <w:pStyle w:val="af7"/>
        <w:pBdr>
          <w:top w:val="none" w:sz="0" w:space="0" w:color="000000"/>
          <w:left w:val="none" w:sz="0" w:space="0" w:color="000000"/>
          <w:bottom w:val="none" w:sz="0" w:space="0" w:color="000000"/>
          <w:right w:val="none" w:sz="0" w:space="0" w:color="000000"/>
          <w:between w:val="none" w:sz="0" w:space="0" w:color="000000"/>
        </w:pBdr>
        <w:spacing w:beforeAutospacing="0" w:afterAutospacing="0" w:line="360" w:lineRule="auto"/>
        <w:ind w:firstLine="480"/>
        <w:jc w:val="both"/>
        <w:rPr>
          <w:rFonts w:ascii="宋体" w:hAnsi="宋体" w:cs="宋体" w:hint="eastAsia"/>
        </w:rPr>
      </w:pPr>
      <w:r>
        <w:rPr>
          <w:rFonts w:ascii="宋体" w:hAnsi="宋体" w:cs="宋体" w:hint="eastAsia"/>
        </w:rPr>
        <w:t>十六、其他材料</w:t>
      </w:r>
    </w:p>
    <w:p w14:paraId="4FAEBBF6" w14:textId="77777777" w:rsidR="007C0485" w:rsidRDefault="00000000">
      <w:pPr>
        <w:rPr>
          <w:rFonts w:ascii="宋体" w:hAnsi="宋体" w:cs="宋体" w:hint="eastAsia"/>
          <w:sz w:val="24"/>
        </w:rPr>
      </w:pPr>
      <w:r>
        <w:rPr>
          <w:rFonts w:ascii="宋体" w:hAnsi="宋体" w:cs="宋体" w:hint="eastAsia"/>
          <w:sz w:val="24"/>
        </w:rPr>
        <w:br w:type="page" w:clear="all"/>
      </w:r>
    </w:p>
    <w:p w14:paraId="7D6DB2CA" w14:textId="77777777" w:rsidR="007C0485" w:rsidRDefault="00000000">
      <w:pPr>
        <w:pStyle w:val="af7"/>
        <w:spacing w:beforeAutospacing="0" w:afterAutospacing="0" w:line="360" w:lineRule="auto"/>
        <w:jc w:val="both"/>
        <w:outlineLvl w:val="1"/>
        <w:rPr>
          <w:rFonts w:ascii="宋体" w:hAnsi="宋体" w:cs="宋体" w:hint="eastAsia"/>
        </w:rPr>
      </w:pPr>
      <w:r>
        <w:rPr>
          <w:rFonts w:ascii="宋体" w:hAnsi="宋体" w:cs="宋体" w:hint="eastAsia"/>
          <w:i/>
          <w:iCs/>
          <w:sz w:val="32"/>
          <w:szCs w:val="32"/>
          <w:u w:val="single"/>
        </w:rPr>
        <w:lastRenderedPageBreak/>
        <w:t>一、法人或者其他组织的营业执照等证明文件，自然人的身份证明</w:t>
      </w:r>
    </w:p>
    <w:p w14:paraId="7470FB32" w14:textId="77777777" w:rsidR="007C0485" w:rsidRDefault="00000000">
      <w:pPr>
        <w:pStyle w:val="af7"/>
        <w:spacing w:beforeAutospacing="0" w:afterAutospacing="0" w:line="360" w:lineRule="auto"/>
        <w:ind w:firstLine="480"/>
        <w:jc w:val="both"/>
        <w:rPr>
          <w:rFonts w:ascii="宋体" w:hAnsi="宋体" w:cs="宋体" w:hint="eastAsia"/>
        </w:rPr>
      </w:pPr>
      <w:r>
        <w:rPr>
          <w:rFonts w:ascii="宋体" w:hAnsi="宋体" w:cs="宋体" w:hint="eastAsia"/>
        </w:rPr>
        <w:t> </w:t>
      </w:r>
    </w:p>
    <w:p w14:paraId="2D61AB45" w14:textId="77777777" w:rsidR="007C0485" w:rsidRDefault="007C0485">
      <w:pPr>
        <w:pStyle w:val="af7"/>
        <w:spacing w:beforeAutospacing="0" w:afterAutospacing="0" w:line="360" w:lineRule="auto"/>
        <w:ind w:firstLine="480"/>
        <w:jc w:val="both"/>
        <w:rPr>
          <w:rFonts w:ascii="宋体" w:hAnsi="宋体" w:cs="宋体" w:hint="eastAsia"/>
        </w:rPr>
      </w:pPr>
    </w:p>
    <w:p w14:paraId="16F44485" w14:textId="77777777" w:rsidR="007C0485" w:rsidRDefault="00000000">
      <w:pPr>
        <w:rPr>
          <w:rFonts w:ascii="宋体" w:hAnsi="宋体" w:cs="宋体" w:hint="eastAsia"/>
          <w:i/>
          <w:sz w:val="32"/>
          <w:szCs w:val="32"/>
          <w:u w:val="single"/>
        </w:rPr>
      </w:pPr>
      <w:r>
        <w:rPr>
          <w:rFonts w:ascii="宋体" w:hAnsi="宋体" w:cs="宋体" w:hint="eastAsia"/>
          <w:i/>
          <w:iCs/>
          <w:sz w:val="32"/>
          <w:szCs w:val="32"/>
          <w:u w:val="single"/>
        </w:rPr>
        <w:br w:type="page" w:clear="all"/>
      </w:r>
    </w:p>
    <w:p w14:paraId="33F55C9D" w14:textId="77777777" w:rsidR="007C0485" w:rsidRDefault="007C0485">
      <w:pPr>
        <w:rPr>
          <w:rFonts w:ascii="宋体" w:hAnsi="宋体" w:cs="宋体" w:hint="eastAsia"/>
          <w:i/>
          <w:sz w:val="32"/>
          <w:szCs w:val="32"/>
          <w:u w:val="single"/>
        </w:rPr>
      </w:pPr>
    </w:p>
    <w:p w14:paraId="66EEB2A6" w14:textId="77777777" w:rsidR="007C0485" w:rsidRDefault="00000000">
      <w:pPr>
        <w:jc w:val="center"/>
        <w:rPr>
          <w:rFonts w:ascii="宋体" w:hAnsi="宋体" w:cs="宋体" w:hint="eastAsia"/>
          <w:b/>
          <w:sz w:val="36"/>
          <w:szCs w:val="36"/>
        </w:rPr>
      </w:pPr>
      <w:r>
        <w:rPr>
          <w:rFonts w:ascii="宋体" w:hAnsi="宋体" w:cs="宋体" w:hint="eastAsia"/>
          <w:b/>
          <w:sz w:val="36"/>
          <w:szCs w:val="36"/>
        </w:rPr>
        <w:t>法定代表人身份证明（格式）</w:t>
      </w:r>
    </w:p>
    <w:p w14:paraId="6E486C4F" w14:textId="77777777" w:rsidR="007C0485" w:rsidRDefault="007C0485">
      <w:pPr>
        <w:spacing w:line="200" w:lineRule="exact"/>
        <w:rPr>
          <w:rFonts w:ascii="宋体" w:hAnsi="宋体" w:cs="宋体" w:hint="eastAsia"/>
          <w:sz w:val="20"/>
          <w:szCs w:val="20"/>
        </w:rPr>
      </w:pPr>
    </w:p>
    <w:p w14:paraId="6B700304" w14:textId="77777777" w:rsidR="007C0485" w:rsidRDefault="00000000">
      <w:pPr>
        <w:tabs>
          <w:tab w:val="left" w:pos="5580"/>
        </w:tabs>
        <w:spacing w:line="360" w:lineRule="auto"/>
        <w:rPr>
          <w:rFonts w:ascii="宋体" w:hAnsi="宋体" w:cs="宋体" w:hint="eastAsia"/>
          <w:sz w:val="24"/>
        </w:rPr>
      </w:pPr>
      <w:r>
        <w:rPr>
          <w:rFonts w:ascii="宋体" w:hAnsi="宋体" w:cs="宋体" w:hint="eastAsia"/>
          <w:sz w:val="24"/>
        </w:rPr>
        <w:t>致</w:t>
      </w:r>
      <w:proofErr w:type="gramStart"/>
      <w:r>
        <w:rPr>
          <w:rFonts w:ascii="宋体" w:hAnsi="宋体" w:cs="宋体" w:hint="eastAsia"/>
          <w:sz w:val="24"/>
        </w:rPr>
        <w:t>：</w:t>
      </w:r>
      <w:r>
        <w:rPr>
          <w:rFonts w:ascii="宋体" w:hAnsi="宋体" w:cs="宋体" w:hint="eastAsia"/>
          <w:sz w:val="24"/>
          <w:u w:val="single"/>
        </w:rPr>
        <w:t xml:space="preserve"> 采购</w:t>
      </w:r>
      <w:proofErr w:type="gramEnd"/>
      <w:r>
        <w:rPr>
          <w:rFonts w:ascii="宋体" w:hAnsi="宋体" w:cs="宋体" w:hint="eastAsia"/>
          <w:sz w:val="24"/>
          <w:u w:val="single"/>
        </w:rPr>
        <w:t xml:space="preserve">单位 </w:t>
      </w:r>
    </w:p>
    <w:p w14:paraId="43309515" w14:textId="77777777" w:rsidR="007C0485" w:rsidRDefault="00000000">
      <w:pPr>
        <w:tabs>
          <w:tab w:val="left" w:pos="567"/>
          <w:tab w:val="left" w:pos="2412"/>
          <w:tab w:val="left" w:pos="3883"/>
          <w:tab w:val="left" w:pos="5352"/>
          <w:tab w:val="left" w:pos="6821"/>
        </w:tabs>
        <w:spacing w:before="120" w:line="335" w:lineRule="exact"/>
        <w:ind w:firstLine="480"/>
        <w:rPr>
          <w:rFonts w:ascii="宋体" w:hAnsi="宋体" w:cs="宋体" w:hint="eastAsia"/>
          <w:sz w:val="24"/>
        </w:rPr>
      </w:pPr>
      <w:r>
        <w:rPr>
          <w:rFonts w:ascii="宋体" w:hAnsi="宋体" w:cs="宋体" w:hint="eastAsia"/>
          <w:sz w:val="24"/>
        </w:rPr>
        <w:t>兹证明，</w:t>
      </w:r>
    </w:p>
    <w:p w14:paraId="39D41E5F" w14:textId="77777777" w:rsidR="007C0485" w:rsidRDefault="00000000">
      <w:pPr>
        <w:tabs>
          <w:tab w:val="left" w:pos="567"/>
          <w:tab w:val="left" w:pos="1690"/>
          <w:tab w:val="left" w:pos="3400"/>
          <w:tab w:val="left" w:pos="5110"/>
          <w:tab w:val="left" w:pos="6821"/>
        </w:tabs>
        <w:spacing w:before="120" w:line="335" w:lineRule="exact"/>
        <w:rPr>
          <w:rFonts w:ascii="宋体" w:hAnsi="宋体" w:cs="宋体" w:hint="eastAsia"/>
          <w:sz w:val="24"/>
        </w:rPr>
      </w:pPr>
      <w:r>
        <w:rPr>
          <w:rFonts w:ascii="宋体" w:hAnsi="宋体" w:cs="宋体" w:hint="eastAsia"/>
          <w:sz w:val="24"/>
        </w:rPr>
        <w:t>姓名</w:t>
      </w:r>
      <w:proofErr w:type="gramStart"/>
      <w:r>
        <w:rPr>
          <w:rFonts w:ascii="宋体" w:hAnsi="宋体" w:cs="宋体" w:hint="eastAsia"/>
          <w:sz w:val="24"/>
        </w:rPr>
        <w:t>：</w:t>
      </w:r>
      <w:r>
        <w:rPr>
          <w:rFonts w:ascii="宋体" w:hAnsi="宋体" w:cs="宋体" w:hint="eastAsia"/>
          <w:sz w:val="24"/>
          <w:u w:val="single"/>
        </w:rPr>
        <w:t xml:space="preserve">        </w:t>
      </w:r>
      <w:r>
        <w:rPr>
          <w:rFonts w:ascii="宋体" w:hAnsi="宋体" w:cs="宋体" w:hint="eastAsia"/>
          <w:sz w:val="24"/>
        </w:rPr>
        <w:t>性别：</w:t>
      </w:r>
      <w:r>
        <w:rPr>
          <w:rFonts w:ascii="宋体" w:hAnsi="宋体" w:cs="宋体" w:hint="eastAsia"/>
          <w:sz w:val="24"/>
          <w:u w:val="single"/>
        </w:rPr>
        <w:t xml:space="preserve">        </w:t>
      </w:r>
      <w:r>
        <w:rPr>
          <w:rFonts w:ascii="宋体" w:hAnsi="宋体" w:cs="宋体" w:hint="eastAsia"/>
          <w:sz w:val="24"/>
        </w:rPr>
        <w:t>年龄：</w:t>
      </w:r>
      <w:r>
        <w:rPr>
          <w:rFonts w:ascii="宋体" w:hAnsi="宋体" w:cs="宋体" w:hint="eastAsia"/>
          <w:sz w:val="24"/>
          <w:u w:val="single"/>
        </w:rPr>
        <w:t xml:space="preserve">        </w:t>
      </w:r>
      <w:r>
        <w:rPr>
          <w:rFonts w:ascii="宋体" w:hAnsi="宋体" w:cs="宋体" w:hint="eastAsia"/>
          <w:sz w:val="24"/>
        </w:rPr>
        <w:t>职务</w:t>
      </w:r>
      <w:proofErr w:type="gramEnd"/>
      <w:r>
        <w:rPr>
          <w:rFonts w:ascii="宋体" w:hAnsi="宋体" w:cs="宋体" w:hint="eastAsia"/>
          <w:sz w:val="24"/>
        </w:rPr>
        <w:t>：</w:t>
      </w:r>
      <w:r>
        <w:rPr>
          <w:rFonts w:ascii="宋体" w:hAnsi="宋体" w:cs="宋体" w:hint="eastAsia"/>
          <w:sz w:val="24"/>
          <w:u w:val="single"/>
        </w:rPr>
        <w:t xml:space="preserve">        </w:t>
      </w:r>
    </w:p>
    <w:p w14:paraId="199DF0E4" w14:textId="77777777" w:rsidR="007C0485" w:rsidRDefault="007C0485">
      <w:pPr>
        <w:tabs>
          <w:tab w:val="left" w:pos="567"/>
          <w:tab w:val="left" w:pos="2412"/>
          <w:tab w:val="left" w:pos="3883"/>
          <w:tab w:val="left" w:pos="5352"/>
          <w:tab w:val="left" w:pos="6821"/>
        </w:tabs>
        <w:spacing w:before="120" w:line="335" w:lineRule="exact"/>
        <w:rPr>
          <w:rFonts w:ascii="宋体" w:hAnsi="宋体" w:cs="宋体" w:hint="eastAsia"/>
          <w:sz w:val="24"/>
        </w:rPr>
      </w:pPr>
    </w:p>
    <w:p w14:paraId="5B2F0E27" w14:textId="77777777" w:rsidR="007C0485" w:rsidRDefault="00000000">
      <w:pPr>
        <w:tabs>
          <w:tab w:val="left" w:pos="2250"/>
          <w:tab w:val="left" w:pos="2412"/>
          <w:tab w:val="left" w:pos="3883"/>
          <w:tab w:val="left" w:pos="5352"/>
          <w:tab w:val="left" w:pos="6821"/>
        </w:tabs>
        <w:spacing w:before="120" w:line="335" w:lineRule="exact"/>
        <w:rPr>
          <w:rFonts w:ascii="宋体" w:hAnsi="宋体" w:cs="宋体" w:hint="eastAsia"/>
          <w:sz w:val="24"/>
        </w:rPr>
      </w:pPr>
      <w:proofErr w:type="gramStart"/>
      <w:r>
        <w:rPr>
          <w:rFonts w:ascii="宋体" w:hAnsi="宋体" w:cs="宋体" w:hint="eastAsia"/>
          <w:sz w:val="24"/>
        </w:rPr>
        <w:t>系</w:t>
      </w:r>
      <w:r>
        <w:rPr>
          <w:rFonts w:ascii="宋体" w:hAnsi="宋体" w:cs="宋体" w:hint="eastAsia"/>
          <w:sz w:val="24"/>
          <w:u w:val="single"/>
        </w:rPr>
        <w:t xml:space="preserve"> （</w:t>
      </w:r>
      <w:proofErr w:type="gramEnd"/>
      <w:r>
        <w:rPr>
          <w:rFonts w:ascii="宋体" w:hAnsi="宋体" w:cs="宋体" w:hint="eastAsia"/>
          <w:sz w:val="24"/>
          <w:u w:val="single"/>
        </w:rPr>
        <w:t>供应商名称</w:t>
      </w:r>
      <w:proofErr w:type="gramStart"/>
      <w:r>
        <w:rPr>
          <w:rFonts w:ascii="宋体" w:hAnsi="宋体" w:cs="宋体" w:hint="eastAsia"/>
          <w:sz w:val="24"/>
          <w:u w:val="single"/>
        </w:rPr>
        <w:t xml:space="preserve">） </w:t>
      </w:r>
      <w:r>
        <w:rPr>
          <w:rFonts w:ascii="宋体" w:hAnsi="宋体" w:cs="宋体" w:hint="eastAsia"/>
          <w:sz w:val="24"/>
        </w:rPr>
        <w:t>的</w:t>
      </w:r>
      <w:proofErr w:type="gramEnd"/>
      <w:r>
        <w:rPr>
          <w:rFonts w:ascii="宋体" w:hAnsi="宋体" w:cs="宋体" w:hint="eastAsia"/>
          <w:sz w:val="24"/>
        </w:rPr>
        <w:t>法定代表人。</w:t>
      </w:r>
    </w:p>
    <w:p w14:paraId="373ED844" w14:textId="77777777" w:rsidR="007C0485" w:rsidRDefault="007C0485">
      <w:pPr>
        <w:tabs>
          <w:tab w:val="left" w:pos="567"/>
          <w:tab w:val="left" w:pos="2412"/>
          <w:tab w:val="left" w:pos="3883"/>
          <w:tab w:val="left" w:pos="5352"/>
          <w:tab w:val="left" w:pos="6821"/>
        </w:tabs>
        <w:spacing w:before="120" w:line="335" w:lineRule="exact"/>
        <w:rPr>
          <w:rFonts w:ascii="宋体" w:hAnsi="宋体" w:cs="宋体" w:hint="eastAsia"/>
          <w:sz w:val="24"/>
        </w:rPr>
      </w:pPr>
    </w:p>
    <w:p w14:paraId="00FB8A57" w14:textId="77777777" w:rsidR="007C0485" w:rsidRDefault="007C0485">
      <w:pPr>
        <w:tabs>
          <w:tab w:val="left" w:pos="567"/>
          <w:tab w:val="left" w:pos="2412"/>
          <w:tab w:val="left" w:pos="3883"/>
          <w:tab w:val="left" w:pos="5352"/>
          <w:tab w:val="left" w:pos="6821"/>
        </w:tabs>
        <w:spacing w:before="120" w:line="335" w:lineRule="exact"/>
        <w:rPr>
          <w:rFonts w:ascii="宋体" w:hAnsi="宋体" w:cs="宋体" w:hint="eastAsia"/>
          <w:sz w:val="24"/>
        </w:rPr>
      </w:pPr>
    </w:p>
    <w:p w14:paraId="4CF6D2B8" w14:textId="77777777" w:rsidR="007C0485" w:rsidRDefault="00000000">
      <w:pPr>
        <w:tabs>
          <w:tab w:val="left" w:pos="567"/>
        </w:tabs>
        <w:spacing w:before="120" w:line="583" w:lineRule="auto"/>
        <w:ind w:right="-46"/>
        <w:rPr>
          <w:rFonts w:ascii="宋体" w:hAnsi="宋体" w:cs="宋体" w:hint="eastAsia"/>
          <w:spacing w:val="-3"/>
          <w:sz w:val="24"/>
        </w:rPr>
      </w:pPr>
      <w:r>
        <w:rPr>
          <w:rFonts w:ascii="宋体" w:hAnsi="宋体" w:cs="宋体" w:hint="eastAsia"/>
          <w:spacing w:val="-3"/>
          <w:sz w:val="24"/>
        </w:rPr>
        <w:t>法</w:t>
      </w:r>
      <w:r>
        <w:rPr>
          <w:rFonts w:ascii="宋体" w:hAnsi="宋体" w:cs="宋体" w:hint="eastAsia"/>
          <w:sz w:val="24"/>
        </w:rPr>
        <w:t>定</w:t>
      </w:r>
      <w:r>
        <w:rPr>
          <w:rFonts w:ascii="宋体" w:hAnsi="宋体" w:cs="宋体" w:hint="eastAsia"/>
          <w:spacing w:val="-3"/>
          <w:sz w:val="24"/>
        </w:rPr>
        <w:t>代</w:t>
      </w:r>
      <w:r>
        <w:rPr>
          <w:rFonts w:ascii="宋体" w:hAnsi="宋体" w:cs="宋体" w:hint="eastAsia"/>
          <w:sz w:val="24"/>
        </w:rPr>
        <w:t>表</w:t>
      </w:r>
      <w:r>
        <w:rPr>
          <w:rFonts w:ascii="宋体" w:hAnsi="宋体" w:cs="宋体" w:hint="eastAsia"/>
          <w:spacing w:val="-3"/>
          <w:sz w:val="24"/>
        </w:rPr>
        <w:t>人有效期内的身份证正反面电子件：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7C0485" w14:paraId="12D1E765" w14:textId="77777777">
        <w:trPr>
          <w:trHeight w:val="1399"/>
        </w:trPr>
        <w:tc>
          <w:tcPr>
            <w:tcW w:w="4673" w:type="dxa"/>
          </w:tcPr>
          <w:p w14:paraId="33FEAFA4" w14:textId="77777777" w:rsidR="007C0485" w:rsidRDefault="007C0485">
            <w:pPr>
              <w:tabs>
                <w:tab w:val="left" w:pos="5580"/>
              </w:tabs>
              <w:spacing w:line="360" w:lineRule="auto"/>
              <w:jc w:val="left"/>
              <w:rPr>
                <w:rFonts w:ascii="宋体" w:hAnsi="宋体" w:cs="宋体" w:hint="eastAsia"/>
                <w:sz w:val="24"/>
                <w:szCs w:val="20"/>
              </w:rPr>
            </w:pPr>
          </w:p>
          <w:p w14:paraId="4CA500DE" w14:textId="77777777" w:rsidR="007C0485" w:rsidRDefault="007C0485">
            <w:pPr>
              <w:tabs>
                <w:tab w:val="left" w:pos="5580"/>
              </w:tabs>
              <w:spacing w:line="360" w:lineRule="auto"/>
              <w:jc w:val="left"/>
              <w:rPr>
                <w:rFonts w:ascii="宋体" w:hAnsi="宋体" w:cs="宋体" w:hint="eastAsia"/>
                <w:sz w:val="24"/>
                <w:szCs w:val="20"/>
              </w:rPr>
            </w:pPr>
          </w:p>
          <w:p w14:paraId="711F19C4" w14:textId="77777777" w:rsidR="007C0485" w:rsidRDefault="007C0485">
            <w:pPr>
              <w:tabs>
                <w:tab w:val="left" w:pos="5580"/>
              </w:tabs>
              <w:spacing w:line="360" w:lineRule="auto"/>
              <w:jc w:val="left"/>
              <w:rPr>
                <w:rFonts w:ascii="宋体" w:hAnsi="宋体" w:cs="宋体" w:hint="eastAsia"/>
                <w:sz w:val="24"/>
                <w:szCs w:val="20"/>
              </w:rPr>
            </w:pPr>
          </w:p>
        </w:tc>
        <w:tc>
          <w:tcPr>
            <w:tcW w:w="4536" w:type="dxa"/>
          </w:tcPr>
          <w:p w14:paraId="512C5B3B" w14:textId="77777777" w:rsidR="007C0485" w:rsidRDefault="007C0485">
            <w:pPr>
              <w:tabs>
                <w:tab w:val="left" w:pos="5580"/>
              </w:tabs>
              <w:spacing w:line="360" w:lineRule="auto"/>
              <w:jc w:val="left"/>
              <w:rPr>
                <w:rFonts w:ascii="宋体" w:hAnsi="宋体" w:cs="宋体" w:hint="eastAsia"/>
                <w:sz w:val="24"/>
                <w:szCs w:val="20"/>
              </w:rPr>
            </w:pPr>
          </w:p>
          <w:p w14:paraId="2DB4B6FC" w14:textId="77777777" w:rsidR="007C0485" w:rsidRDefault="007C0485">
            <w:pPr>
              <w:tabs>
                <w:tab w:val="left" w:pos="5580"/>
              </w:tabs>
              <w:spacing w:line="360" w:lineRule="auto"/>
              <w:jc w:val="left"/>
              <w:rPr>
                <w:rFonts w:ascii="宋体" w:hAnsi="宋体" w:cs="宋体" w:hint="eastAsia"/>
                <w:sz w:val="24"/>
                <w:szCs w:val="20"/>
              </w:rPr>
            </w:pPr>
          </w:p>
          <w:p w14:paraId="08DC9F24" w14:textId="77777777" w:rsidR="007C0485" w:rsidRDefault="007C0485">
            <w:pPr>
              <w:tabs>
                <w:tab w:val="left" w:pos="5580"/>
              </w:tabs>
              <w:spacing w:line="360" w:lineRule="auto"/>
              <w:jc w:val="left"/>
              <w:rPr>
                <w:rFonts w:ascii="宋体" w:hAnsi="宋体" w:cs="宋体" w:hint="eastAsia"/>
                <w:sz w:val="24"/>
                <w:szCs w:val="20"/>
              </w:rPr>
            </w:pPr>
          </w:p>
        </w:tc>
      </w:tr>
    </w:tbl>
    <w:p w14:paraId="19A6D3D4" w14:textId="77777777" w:rsidR="007C0485" w:rsidRDefault="007C0485">
      <w:pPr>
        <w:tabs>
          <w:tab w:val="left" w:pos="567"/>
        </w:tabs>
        <w:spacing w:before="120" w:line="583" w:lineRule="auto"/>
        <w:ind w:right="4305"/>
        <w:rPr>
          <w:rFonts w:ascii="宋体" w:hAnsi="宋体" w:cs="宋体" w:hint="eastAsia"/>
          <w:spacing w:val="-3"/>
          <w:sz w:val="24"/>
        </w:rPr>
      </w:pPr>
    </w:p>
    <w:p w14:paraId="30192018" w14:textId="77777777" w:rsidR="007C0485" w:rsidRDefault="00000000">
      <w:pPr>
        <w:spacing w:line="360" w:lineRule="auto"/>
        <w:rPr>
          <w:rFonts w:ascii="宋体" w:hAnsi="宋体" w:cs="宋体" w:hint="eastAsia"/>
          <w:sz w:val="24"/>
        </w:rPr>
      </w:pPr>
      <w:r>
        <w:rPr>
          <w:rFonts w:ascii="宋体" w:hAnsi="宋体" w:cs="宋体" w:hint="eastAsia"/>
          <w:sz w:val="24"/>
        </w:rPr>
        <w:t>供应商名称（加盖公章）</w:t>
      </w:r>
      <w:r>
        <w:rPr>
          <w:rFonts w:ascii="宋体" w:hAnsi="宋体" w:cs="宋体" w:hint="eastAsia"/>
          <w:sz w:val="24"/>
          <w:lang w:val="zh-CN"/>
        </w:rPr>
        <w:t>：</w:t>
      </w:r>
      <w:r>
        <w:rPr>
          <w:rFonts w:ascii="宋体" w:hAnsi="宋体" w:cs="宋体" w:hint="eastAsia"/>
          <w:sz w:val="24"/>
          <w:u w:val="single"/>
        </w:rPr>
        <w:t xml:space="preserve">             </w:t>
      </w:r>
    </w:p>
    <w:p w14:paraId="4EF0F569" w14:textId="77777777" w:rsidR="007C0485" w:rsidRDefault="00000000">
      <w:pPr>
        <w:spacing w:line="360" w:lineRule="auto"/>
        <w:rPr>
          <w:rFonts w:ascii="宋体" w:hAnsi="宋体" w:cs="宋体" w:hint="eastAsia"/>
          <w:sz w:val="24"/>
        </w:rPr>
      </w:pPr>
      <w:r>
        <w:rPr>
          <w:rFonts w:ascii="宋体" w:hAnsi="宋体" w:cs="宋体" w:hint="eastAsia"/>
          <w:spacing w:val="-3"/>
          <w:sz w:val="24"/>
        </w:rPr>
        <w:t>法定代表人（签字或盖章）：</w:t>
      </w:r>
      <w:r>
        <w:rPr>
          <w:rFonts w:ascii="宋体" w:hAnsi="宋体" w:cs="宋体" w:hint="eastAsia"/>
          <w:sz w:val="24"/>
          <w:u w:val="single"/>
        </w:rPr>
        <w:t xml:space="preserve">             </w:t>
      </w:r>
    </w:p>
    <w:p w14:paraId="0D039BEF" w14:textId="77777777" w:rsidR="007C0485" w:rsidRDefault="007C0485">
      <w:pPr>
        <w:spacing w:line="360" w:lineRule="auto"/>
        <w:rPr>
          <w:rFonts w:ascii="宋体" w:hAnsi="宋体" w:cs="宋体" w:hint="eastAsia"/>
          <w:sz w:val="24"/>
        </w:rPr>
      </w:pPr>
    </w:p>
    <w:p w14:paraId="5E81CAAF" w14:textId="77777777" w:rsidR="007C0485" w:rsidRDefault="00000000">
      <w:pPr>
        <w:spacing w:line="360" w:lineRule="auto"/>
        <w:rPr>
          <w:rFonts w:ascii="宋体" w:hAnsi="宋体" w:cs="宋体" w:hint="eastAsia"/>
          <w:sz w:val="24"/>
        </w:rPr>
      </w:pPr>
      <w:r>
        <w:rPr>
          <w:rFonts w:ascii="宋体" w:hAnsi="宋体" w:cs="宋体" w:hint="eastAsia"/>
          <w:sz w:val="24"/>
        </w:rPr>
        <w:t>日期</w:t>
      </w:r>
      <w:proofErr w:type="gramStart"/>
      <w:r>
        <w:rPr>
          <w:rFonts w:ascii="宋体" w:hAnsi="宋体" w:cs="宋体" w:hint="eastAsia"/>
          <w:sz w:val="24"/>
        </w:rPr>
        <w:t>：    年     月     日</w:t>
      </w:r>
      <w:proofErr w:type="gramEnd"/>
    </w:p>
    <w:p w14:paraId="34497185" w14:textId="77777777" w:rsidR="007C0485" w:rsidRDefault="007C0485">
      <w:pPr>
        <w:spacing w:line="360" w:lineRule="auto"/>
        <w:rPr>
          <w:rFonts w:ascii="宋体" w:hAnsi="宋体" w:cs="宋体" w:hint="eastAsia"/>
          <w:sz w:val="24"/>
        </w:rPr>
      </w:pPr>
    </w:p>
    <w:p w14:paraId="0094BBE9" w14:textId="77777777" w:rsidR="007C0485" w:rsidRDefault="007C0485">
      <w:pPr>
        <w:rPr>
          <w:rFonts w:ascii="宋体" w:hAnsi="宋体" w:cs="宋体" w:hint="eastAsia"/>
          <w:i/>
          <w:iCs/>
          <w:sz w:val="32"/>
          <w:szCs w:val="32"/>
          <w:u w:val="single"/>
        </w:rPr>
      </w:pPr>
    </w:p>
    <w:p w14:paraId="64F97CC9" w14:textId="77777777" w:rsidR="007C0485" w:rsidRDefault="007C0485">
      <w:pPr>
        <w:rPr>
          <w:rFonts w:ascii="宋体" w:hAnsi="宋体" w:cs="宋体" w:hint="eastAsia"/>
          <w:i/>
          <w:iCs/>
          <w:sz w:val="32"/>
          <w:szCs w:val="32"/>
          <w:u w:val="single"/>
        </w:rPr>
      </w:pPr>
    </w:p>
    <w:p w14:paraId="52350C21" w14:textId="77777777" w:rsidR="007C0485" w:rsidRDefault="007C0485">
      <w:pPr>
        <w:rPr>
          <w:rFonts w:ascii="宋体" w:hAnsi="宋体" w:cs="宋体" w:hint="eastAsia"/>
          <w:i/>
          <w:iCs/>
          <w:sz w:val="32"/>
          <w:szCs w:val="32"/>
          <w:u w:val="single"/>
        </w:rPr>
      </w:pPr>
    </w:p>
    <w:p w14:paraId="581F1C83" w14:textId="77777777" w:rsidR="007C0485" w:rsidRDefault="007C0485">
      <w:pPr>
        <w:rPr>
          <w:rFonts w:ascii="宋体" w:hAnsi="宋体" w:cs="宋体" w:hint="eastAsia"/>
          <w:i/>
          <w:iCs/>
          <w:sz w:val="32"/>
          <w:szCs w:val="32"/>
          <w:u w:val="single"/>
        </w:rPr>
      </w:pPr>
    </w:p>
    <w:p w14:paraId="3C95B537" w14:textId="77777777" w:rsidR="007C0485" w:rsidRDefault="007C0485">
      <w:pPr>
        <w:rPr>
          <w:rFonts w:ascii="宋体" w:hAnsi="宋体" w:cs="宋体" w:hint="eastAsia"/>
          <w:i/>
          <w:iCs/>
          <w:sz w:val="32"/>
          <w:szCs w:val="32"/>
          <w:u w:val="single"/>
        </w:rPr>
      </w:pPr>
    </w:p>
    <w:p w14:paraId="5655E0D6" w14:textId="77777777" w:rsidR="007C0485" w:rsidRDefault="007C0485">
      <w:pPr>
        <w:rPr>
          <w:rFonts w:ascii="宋体" w:hAnsi="宋体" w:cs="宋体" w:hint="eastAsia"/>
          <w:i/>
          <w:iCs/>
          <w:sz w:val="32"/>
          <w:szCs w:val="32"/>
          <w:u w:val="single"/>
        </w:rPr>
      </w:pPr>
    </w:p>
    <w:p w14:paraId="379F5420" w14:textId="77777777" w:rsidR="007C0485" w:rsidRDefault="007C0485">
      <w:pPr>
        <w:rPr>
          <w:rFonts w:ascii="宋体" w:hAnsi="宋体" w:cs="宋体" w:hint="eastAsia"/>
          <w:i/>
          <w:iCs/>
          <w:sz w:val="32"/>
          <w:szCs w:val="32"/>
          <w:u w:val="single"/>
        </w:rPr>
      </w:pPr>
    </w:p>
    <w:p w14:paraId="766B160E" w14:textId="77777777" w:rsidR="007C0485" w:rsidRDefault="007C0485">
      <w:pPr>
        <w:rPr>
          <w:rFonts w:ascii="宋体" w:hAnsi="宋体" w:cs="宋体" w:hint="eastAsia"/>
          <w:i/>
          <w:iCs/>
          <w:sz w:val="32"/>
          <w:szCs w:val="32"/>
          <w:u w:val="single"/>
        </w:rPr>
      </w:pPr>
    </w:p>
    <w:p w14:paraId="053A0D67" w14:textId="77777777" w:rsidR="007C0485" w:rsidRDefault="007C0485">
      <w:pPr>
        <w:rPr>
          <w:rFonts w:ascii="宋体" w:hAnsi="宋体" w:cs="宋体" w:hint="eastAsia"/>
          <w:i/>
          <w:iCs/>
          <w:sz w:val="32"/>
          <w:szCs w:val="32"/>
          <w:u w:val="single"/>
        </w:rPr>
      </w:pPr>
    </w:p>
    <w:p w14:paraId="1F20D4B4" w14:textId="77777777" w:rsidR="007C0485" w:rsidRDefault="007C0485">
      <w:pPr>
        <w:rPr>
          <w:rFonts w:ascii="宋体" w:hAnsi="宋体" w:cs="宋体" w:hint="eastAsia"/>
          <w:i/>
          <w:iCs/>
          <w:sz w:val="32"/>
          <w:szCs w:val="32"/>
          <w:u w:val="single"/>
        </w:rPr>
      </w:pPr>
    </w:p>
    <w:p w14:paraId="498CBE47" w14:textId="77777777" w:rsidR="007C0485" w:rsidRDefault="00000000">
      <w:pPr>
        <w:pStyle w:val="af7"/>
        <w:spacing w:beforeAutospacing="0" w:afterAutospacing="0" w:line="360" w:lineRule="auto"/>
        <w:jc w:val="center"/>
        <w:outlineLvl w:val="1"/>
        <w:rPr>
          <w:rFonts w:ascii="宋体" w:hAnsi="宋体" w:cs="宋体" w:hint="eastAsia"/>
          <w:i/>
          <w:iCs/>
          <w:sz w:val="32"/>
          <w:szCs w:val="32"/>
          <w:u w:val="single"/>
        </w:rPr>
      </w:pPr>
      <w:r>
        <w:rPr>
          <w:rFonts w:ascii="宋体" w:hAnsi="宋体" w:cs="宋体" w:hint="eastAsia"/>
          <w:i/>
          <w:iCs/>
          <w:sz w:val="32"/>
          <w:szCs w:val="32"/>
          <w:u w:val="single"/>
        </w:rPr>
        <w:lastRenderedPageBreak/>
        <w:t>二、上一年度的财务状况报告</w:t>
      </w:r>
    </w:p>
    <w:p w14:paraId="376C8F2C" w14:textId="77777777" w:rsidR="007C0485" w:rsidRDefault="007C0485">
      <w:pPr>
        <w:spacing w:line="360" w:lineRule="auto"/>
        <w:ind w:firstLine="482"/>
        <w:rPr>
          <w:rFonts w:ascii="宋体" w:hAnsi="宋体" w:cs="宋体" w:hint="eastAsia"/>
          <w:b/>
          <w:bCs/>
          <w:sz w:val="24"/>
        </w:rPr>
      </w:pPr>
    </w:p>
    <w:p w14:paraId="5ABD5B9B" w14:textId="77777777" w:rsidR="007C0485" w:rsidRDefault="00000000">
      <w:pPr>
        <w:spacing w:line="360" w:lineRule="auto"/>
        <w:ind w:firstLine="482"/>
        <w:rPr>
          <w:rFonts w:ascii="宋体" w:hAnsi="宋体" w:cs="宋体" w:hint="eastAsia"/>
          <w:i/>
          <w:iCs/>
          <w:sz w:val="32"/>
          <w:szCs w:val="32"/>
          <w:u w:val="single"/>
          <w:lang w:bidi="ar"/>
        </w:rPr>
      </w:pPr>
      <w:r>
        <w:rPr>
          <w:rFonts w:ascii="宋体" w:hAnsi="宋体" w:cs="宋体" w:hint="eastAsia"/>
          <w:b/>
          <w:bCs/>
          <w:sz w:val="24"/>
        </w:rPr>
        <w:t>注：根据连财购〔2023〕4号文件精神，本项可以提供《财务状况报告及税收、社会保障资金缴纳情况承诺函》（格式如下）。</w:t>
      </w:r>
    </w:p>
    <w:p w14:paraId="2D70343C" w14:textId="77777777" w:rsidR="007C0485" w:rsidRDefault="007C0485">
      <w:pPr>
        <w:spacing w:line="360" w:lineRule="auto"/>
        <w:jc w:val="center"/>
        <w:rPr>
          <w:rFonts w:ascii="宋体" w:hAnsi="宋体" w:cs="宋体" w:hint="eastAsia"/>
          <w:bCs/>
          <w:sz w:val="36"/>
          <w:szCs w:val="28"/>
        </w:rPr>
      </w:pPr>
    </w:p>
    <w:p w14:paraId="44909CFE" w14:textId="77777777" w:rsidR="007C0485" w:rsidRDefault="00000000">
      <w:pPr>
        <w:spacing w:line="360" w:lineRule="auto"/>
        <w:jc w:val="center"/>
        <w:rPr>
          <w:rFonts w:ascii="宋体" w:hAnsi="宋体" w:cs="宋体" w:hint="eastAsia"/>
          <w:bCs/>
          <w:sz w:val="36"/>
          <w:szCs w:val="28"/>
        </w:rPr>
      </w:pPr>
      <w:r>
        <w:rPr>
          <w:rFonts w:ascii="宋体" w:hAnsi="宋体" w:cs="宋体" w:hint="eastAsia"/>
          <w:bCs/>
          <w:sz w:val="36"/>
          <w:szCs w:val="28"/>
        </w:rPr>
        <w:t>财务状况报告及税收、社会保障资金缴纳情况承诺函（格式）</w:t>
      </w:r>
    </w:p>
    <w:p w14:paraId="7AE382C7" w14:textId="77777777" w:rsidR="007C0485" w:rsidRDefault="007C0485">
      <w:pPr>
        <w:pStyle w:val="Default"/>
        <w:rPr>
          <w:rFonts w:ascii="宋体" w:hAnsi="宋体" w:cs="宋体" w:hint="eastAsia"/>
          <w:color w:val="auto"/>
        </w:rPr>
      </w:pPr>
    </w:p>
    <w:p w14:paraId="051D0994" w14:textId="77777777" w:rsidR="007C0485" w:rsidRDefault="00000000">
      <w:pPr>
        <w:spacing w:line="360" w:lineRule="auto"/>
        <w:rPr>
          <w:rFonts w:ascii="宋体" w:hAnsi="宋体" w:cs="宋体" w:hint="eastAsia"/>
          <w:sz w:val="24"/>
        </w:rPr>
      </w:pPr>
      <w:r>
        <w:rPr>
          <w:rFonts w:ascii="宋体" w:hAnsi="宋体" w:cs="宋体" w:hint="eastAsia"/>
          <w:sz w:val="24"/>
        </w:rPr>
        <w:t>致：</w:t>
      </w:r>
      <w:r>
        <w:rPr>
          <w:rFonts w:ascii="宋体" w:hAnsi="宋体" w:cs="宋体" w:hint="eastAsia"/>
          <w:sz w:val="24"/>
          <w:u w:val="single"/>
        </w:rPr>
        <w:t>采购人名称</w:t>
      </w:r>
    </w:p>
    <w:p w14:paraId="46051ADA"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我方</w:t>
      </w:r>
      <w:r>
        <w:rPr>
          <w:rFonts w:ascii="宋体" w:hAnsi="宋体" w:cs="宋体" w:hint="eastAsia"/>
          <w:sz w:val="24"/>
          <w:u w:val="single"/>
        </w:rPr>
        <w:t>供应商名称</w:t>
      </w:r>
      <w:r>
        <w:rPr>
          <w:rFonts w:ascii="宋体" w:hAnsi="宋体" w:cs="宋体" w:hint="eastAsia"/>
          <w:sz w:val="24"/>
        </w:rPr>
        <w:t>参加</w:t>
      </w:r>
      <w:r>
        <w:rPr>
          <w:rFonts w:ascii="宋体" w:hAnsi="宋体" w:cs="宋体" w:hint="eastAsia"/>
          <w:sz w:val="24"/>
          <w:u w:val="single"/>
        </w:rPr>
        <w:t>采购包名称</w:t>
      </w:r>
      <w:r>
        <w:rPr>
          <w:rFonts w:ascii="宋体" w:hAnsi="宋体" w:cs="宋体" w:hint="eastAsia"/>
          <w:sz w:val="24"/>
        </w:rPr>
        <w:t>（采购包编号：</w:t>
      </w:r>
      <w:r>
        <w:rPr>
          <w:rFonts w:ascii="宋体" w:hAnsi="宋体" w:cs="宋体" w:hint="eastAsia"/>
          <w:sz w:val="24"/>
          <w:u w:val="single"/>
        </w:rPr>
        <w:t>采购包编号</w:t>
      </w:r>
      <w:r>
        <w:rPr>
          <w:rFonts w:ascii="宋体" w:hAnsi="宋体" w:cs="宋体" w:hint="eastAsia"/>
          <w:sz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4CE3FDDA"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（1）具有良好的商业信誉和健全的财务会计制度（财务状况报告）；</w:t>
      </w:r>
    </w:p>
    <w:p w14:paraId="618E7A2C"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（2）有依法缴纳税收和社会保障资金的良好记录。</w:t>
      </w:r>
    </w:p>
    <w:p w14:paraId="31F1CBFE"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我方对上述承诺的真实性负责，如有虚假，将依法承担提供虚假材料谋取中标、成交责任，同时同意有关主管部门将相关失信信息记入公共信用信息系统并在相关政府门户网站公开。</w:t>
      </w:r>
    </w:p>
    <w:p w14:paraId="242B993B"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特此承诺</w:t>
      </w:r>
    </w:p>
    <w:p w14:paraId="37A22AA0" w14:textId="77777777" w:rsidR="007C0485" w:rsidRDefault="007C0485">
      <w:pPr>
        <w:spacing w:line="360" w:lineRule="auto"/>
        <w:ind w:firstLine="480"/>
        <w:rPr>
          <w:rFonts w:ascii="宋体" w:hAnsi="宋体" w:cs="宋体" w:hint="eastAsia"/>
          <w:sz w:val="24"/>
        </w:rPr>
      </w:pPr>
    </w:p>
    <w:p w14:paraId="634A0CD2"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供应商（加盖公章）：</w:t>
      </w:r>
    </w:p>
    <w:p w14:paraId="2ADAC62F"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法定代表人或委托代理人（签字或盖章）：</w:t>
      </w:r>
    </w:p>
    <w:p w14:paraId="25F1B026"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日期</w:t>
      </w:r>
      <w:proofErr w:type="gramStart"/>
      <w:r>
        <w:rPr>
          <w:rFonts w:ascii="宋体" w:hAnsi="宋体" w:cs="宋体" w:hint="eastAsia"/>
          <w:sz w:val="24"/>
        </w:rPr>
        <w:t>：    年     月     日</w:t>
      </w:r>
      <w:proofErr w:type="gramEnd"/>
    </w:p>
    <w:p w14:paraId="43FF68B0" w14:textId="77777777" w:rsidR="007C0485" w:rsidRDefault="00000000">
      <w:pPr>
        <w:rPr>
          <w:rFonts w:ascii="宋体" w:hAnsi="宋体" w:cs="宋体" w:hint="eastAsia"/>
          <w:i/>
          <w:iCs/>
          <w:sz w:val="32"/>
          <w:szCs w:val="32"/>
          <w:u w:val="single"/>
        </w:rPr>
      </w:pPr>
      <w:r>
        <w:rPr>
          <w:rFonts w:ascii="宋体" w:hAnsi="宋体" w:cs="宋体" w:hint="eastAsia"/>
          <w:i/>
          <w:iCs/>
          <w:sz w:val="32"/>
          <w:szCs w:val="32"/>
          <w:u w:val="single"/>
        </w:rPr>
        <w:br w:type="page" w:clear="all"/>
      </w:r>
    </w:p>
    <w:p w14:paraId="385FFB55" w14:textId="77777777" w:rsidR="007C0485" w:rsidRDefault="00000000">
      <w:pPr>
        <w:pStyle w:val="af7"/>
        <w:spacing w:beforeAutospacing="0" w:afterAutospacing="0" w:line="360" w:lineRule="auto"/>
        <w:jc w:val="center"/>
        <w:outlineLvl w:val="1"/>
        <w:rPr>
          <w:rFonts w:ascii="宋体" w:hAnsi="宋体" w:cs="宋体" w:hint="eastAsia"/>
          <w:i/>
          <w:iCs/>
          <w:sz w:val="32"/>
          <w:szCs w:val="32"/>
          <w:u w:val="single"/>
        </w:rPr>
      </w:pPr>
      <w:r>
        <w:rPr>
          <w:rFonts w:ascii="宋体" w:hAnsi="宋体" w:cs="宋体" w:hint="eastAsia"/>
          <w:i/>
          <w:iCs/>
          <w:sz w:val="32"/>
          <w:szCs w:val="32"/>
          <w:lang w:bidi="ar"/>
        </w:rPr>
        <w:lastRenderedPageBreak/>
        <w:t>三、</w:t>
      </w:r>
      <w:r>
        <w:rPr>
          <w:rFonts w:ascii="宋体" w:hAnsi="宋体" w:cs="宋体" w:hint="eastAsia"/>
          <w:i/>
          <w:iCs/>
          <w:sz w:val="32"/>
          <w:szCs w:val="32"/>
          <w:u w:val="single"/>
        </w:rPr>
        <w:t>依法缴纳税收和社会保障资金的相关材料</w:t>
      </w:r>
    </w:p>
    <w:p w14:paraId="5539CC16" w14:textId="77777777" w:rsidR="007C0485" w:rsidRDefault="00000000">
      <w:pPr>
        <w:spacing w:line="360" w:lineRule="auto"/>
        <w:ind w:firstLine="480"/>
        <w:jc w:val="left"/>
        <w:rPr>
          <w:rFonts w:ascii="宋体" w:hAnsi="宋体" w:cs="宋体" w:hint="eastAsia"/>
          <w:bCs/>
          <w:sz w:val="36"/>
          <w:szCs w:val="28"/>
        </w:rPr>
      </w:pPr>
      <w:r>
        <w:rPr>
          <w:rFonts w:ascii="宋体" w:hAnsi="宋体" w:cs="宋体" w:hint="eastAsia"/>
          <w:sz w:val="24"/>
        </w:rPr>
        <w:t>提供提交投标文件截止时间前一年内至少一个月依法缴纳税收及缴纳社会保障资金的证明材料。供应商依法享受缓缴、免缴税收、社会保障资金的提供证明材料。</w:t>
      </w:r>
    </w:p>
    <w:p w14:paraId="25574A86" w14:textId="77777777" w:rsidR="007C0485" w:rsidRDefault="00000000">
      <w:pPr>
        <w:spacing w:line="360" w:lineRule="auto"/>
        <w:ind w:firstLine="482"/>
        <w:rPr>
          <w:rFonts w:ascii="宋体" w:hAnsi="宋体" w:cs="宋体" w:hint="eastAsia"/>
          <w:b/>
          <w:bCs/>
          <w:sz w:val="24"/>
        </w:rPr>
      </w:pPr>
      <w:r>
        <w:rPr>
          <w:rFonts w:ascii="宋体" w:hAnsi="宋体" w:cs="宋体" w:hint="eastAsia"/>
          <w:b/>
          <w:bCs/>
          <w:sz w:val="24"/>
        </w:rPr>
        <w:t>注：根据连财购〔2023〕4号文件精神，本项可以提供《财务状况报告及税收、社会保障资金缴纳情况承诺函》（格式如下）。</w:t>
      </w:r>
    </w:p>
    <w:p w14:paraId="20D2CB0D" w14:textId="77777777" w:rsidR="007C0485" w:rsidRDefault="007C0485">
      <w:pPr>
        <w:spacing w:line="360" w:lineRule="auto"/>
        <w:ind w:firstLine="482"/>
        <w:rPr>
          <w:rFonts w:ascii="宋体" w:hAnsi="宋体" w:cs="宋体" w:hint="eastAsia"/>
          <w:b/>
          <w:bCs/>
          <w:sz w:val="24"/>
        </w:rPr>
      </w:pPr>
    </w:p>
    <w:p w14:paraId="51C4796E" w14:textId="77777777" w:rsidR="007C0485" w:rsidRDefault="00000000">
      <w:pPr>
        <w:spacing w:line="360" w:lineRule="auto"/>
        <w:jc w:val="center"/>
        <w:rPr>
          <w:rFonts w:ascii="宋体" w:hAnsi="宋体" w:cs="宋体" w:hint="eastAsia"/>
          <w:bCs/>
          <w:sz w:val="36"/>
          <w:szCs w:val="28"/>
        </w:rPr>
      </w:pPr>
      <w:r>
        <w:rPr>
          <w:rFonts w:ascii="宋体" w:hAnsi="宋体" w:cs="宋体" w:hint="eastAsia"/>
          <w:bCs/>
          <w:sz w:val="36"/>
          <w:szCs w:val="28"/>
        </w:rPr>
        <w:t>财务状况报告及税收、社会保障资金缴纳情况承诺函（格式）</w:t>
      </w:r>
    </w:p>
    <w:p w14:paraId="79734447" w14:textId="77777777" w:rsidR="007C0485" w:rsidRDefault="007C0485">
      <w:pPr>
        <w:pStyle w:val="Default"/>
        <w:rPr>
          <w:rFonts w:ascii="宋体" w:hAnsi="宋体" w:cs="宋体" w:hint="eastAsia"/>
          <w:color w:val="auto"/>
        </w:rPr>
      </w:pPr>
    </w:p>
    <w:p w14:paraId="560F5765" w14:textId="77777777" w:rsidR="007C0485" w:rsidRDefault="00000000">
      <w:pPr>
        <w:spacing w:line="360" w:lineRule="auto"/>
        <w:rPr>
          <w:rFonts w:ascii="宋体" w:hAnsi="宋体" w:cs="宋体" w:hint="eastAsia"/>
          <w:sz w:val="24"/>
        </w:rPr>
      </w:pPr>
      <w:r>
        <w:rPr>
          <w:rFonts w:ascii="宋体" w:hAnsi="宋体" w:cs="宋体" w:hint="eastAsia"/>
          <w:sz w:val="24"/>
        </w:rPr>
        <w:t>致：</w:t>
      </w:r>
      <w:r>
        <w:rPr>
          <w:rFonts w:ascii="宋体" w:hAnsi="宋体" w:cs="宋体" w:hint="eastAsia"/>
          <w:sz w:val="24"/>
          <w:u w:val="single"/>
        </w:rPr>
        <w:t>采购人名称</w:t>
      </w:r>
    </w:p>
    <w:p w14:paraId="2598A46C"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我方</w:t>
      </w:r>
      <w:r>
        <w:rPr>
          <w:rFonts w:ascii="宋体" w:hAnsi="宋体" w:cs="宋体" w:hint="eastAsia"/>
          <w:sz w:val="24"/>
          <w:u w:val="single"/>
        </w:rPr>
        <w:t>供应商名称</w:t>
      </w:r>
      <w:r>
        <w:rPr>
          <w:rFonts w:ascii="宋体" w:hAnsi="宋体" w:cs="宋体" w:hint="eastAsia"/>
          <w:sz w:val="24"/>
        </w:rPr>
        <w:t>参加</w:t>
      </w:r>
      <w:r>
        <w:rPr>
          <w:rFonts w:ascii="宋体" w:hAnsi="宋体" w:cs="宋体" w:hint="eastAsia"/>
          <w:sz w:val="24"/>
          <w:u w:val="single"/>
        </w:rPr>
        <w:t>采购包名称</w:t>
      </w:r>
      <w:r>
        <w:rPr>
          <w:rFonts w:ascii="宋体" w:hAnsi="宋体" w:cs="宋体" w:hint="eastAsia"/>
          <w:sz w:val="24"/>
        </w:rPr>
        <w:t>（项目编号：</w:t>
      </w:r>
      <w:r>
        <w:rPr>
          <w:rFonts w:ascii="宋体" w:hAnsi="宋体" w:cs="宋体" w:hint="eastAsia"/>
          <w:sz w:val="24"/>
          <w:u w:val="single"/>
        </w:rPr>
        <w:t>采购包编号</w:t>
      </w:r>
      <w:r>
        <w:rPr>
          <w:rFonts w:ascii="宋体" w:hAnsi="宋体" w:cs="宋体" w:hint="eastAsia"/>
          <w:sz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BE877D5"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（1）具有良好的商业信誉和健全的财务会计制度（财务状况报告）；</w:t>
      </w:r>
    </w:p>
    <w:p w14:paraId="504A13D9"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（2）有依法缴纳税收和社会保障资金的良好记录。</w:t>
      </w:r>
    </w:p>
    <w:p w14:paraId="44E85435"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我方对上述承诺的真实性负责，如有虚假，将依法承担提供虚假材料谋取中标、成交责任，同时同意有关主管部门将相关失信信息记入公共信用信息系统并在相关政府门户网站公开。</w:t>
      </w:r>
    </w:p>
    <w:p w14:paraId="1FF35012"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特此承诺</w:t>
      </w:r>
    </w:p>
    <w:p w14:paraId="54537BB5" w14:textId="77777777" w:rsidR="007C0485" w:rsidRDefault="007C0485">
      <w:pPr>
        <w:spacing w:line="360" w:lineRule="auto"/>
        <w:ind w:firstLine="480"/>
        <w:rPr>
          <w:rFonts w:ascii="宋体" w:hAnsi="宋体" w:cs="宋体" w:hint="eastAsia"/>
          <w:sz w:val="24"/>
        </w:rPr>
      </w:pPr>
    </w:p>
    <w:p w14:paraId="21BDBF4C"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供应商（加盖公章）：</w:t>
      </w:r>
    </w:p>
    <w:p w14:paraId="076099B5"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法定代表人或委托代理人（签字或盖章）：</w:t>
      </w:r>
    </w:p>
    <w:p w14:paraId="1FF57917"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日期</w:t>
      </w:r>
      <w:proofErr w:type="gramStart"/>
      <w:r>
        <w:rPr>
          <w:rFonts w:ascii="宋体" w:hAnsi="宋体" w:cs="宋体" w:hint="eastAsia"/>
          <w:sz w:val="24"/>
        </w:rPr>
        <w:t>：    年     月     日</w:t>
      </w:r>
      <w:proofErr w:type="gramEnd"/>
    </w:p>
    <w:p w14:paraId="27333402" w14:textId="77777777" w:rsidR="007C0485" w:rsidRDefault="007C0485">
      <w:pPr>
        <w:rPr>
          <w:rFonts w:ascii="宋体" w:hAnsi="宋体" w:cs="宋体" w:hint="eastAsia"/>
        </w:rPr>
      </w:pPr>
    </w:p>
    <w:p w14:paraId="725F0398" w14:textId="77777777" w:rsidR="007C0485" w:rsidRDefault="007C0485">
      <w:pPr>
        <w:rPr>
          <w:rFonts w:ascii="宋体" w:hAnsi="宋体" w:cs="宋体" w:hint="eastAsia"/>
          <w:sz w:val="32"/>
          <w:szCs w:val="20"/>
        </w:rPr>
      </w:pPr>
    </w:p>
    <w:p w14:paraId="4219DA60" w14:textId="77777777" w:rsidR="007C0485" w:rsidRDefault="007C0485">
      <w:pPr>
        <w:pStyle w:val="af7"/>
        <w:spacing w:beforeAutospacing="0" w:afterAutospacing="0" w:line="360" w:lineRule="auto"/>
        <w:jc w:val="center"/>
        <w:rPr>
          <w:rFonts w:ascii="宋体" w:hAnsi="宋体" w:cs="宋体" w:hint="eastAsia"/>
          <w:i/>
          <w:iCs/>
          <w:sz w:val="32"/>
          <w:szCs w:val="32"/>
          <w:u w:val="single"/>
        </w:rPr>
      </w:pPr>
    </w:p>
    <w:p w14:paraId="74DB6DF6" w14:textId="77777777" w:rsidR="007C0485" w:rsidRDefault="00000000">
      <w:pPr>
        <w:rPr>
          <w:rFonts w:ascii="宋体" w:hAnsi="宋体" w:cs="宋体" w:hint="eastAsia"/>
          <w:i/>
          <w:iCs/>
          <w:sz w:val="32"/>
          <w:szCs w:val="32"/>
          <w:u w:val="single"/>
        </w:rPr>
      </w:pPr>
      <w:r>
        <w:rPr>
          <w:rFonts w:ascii="宋体" w:hAnsi="宋体" w:cs="宋体" w:hint="eastAsia"/>
          <w:i/>
          <w:iCs/>
          <w:sz w:val="32"/>
          <w:szCs w:val="32"/>
          <w:u w:val="single"/>
        </w:rPr>
        <w:br w:type="page" w:clear="all"/>
      </w:r>
    </w:p>
    <w:p w14:paraId="21167573" w14:textId="77777777" w:rsidR="007C0485" w:rsidRDefault="00000000">
      <w:pPr>
        <w:spacing w:line="360" w:lineRule="auto"/>
        <w:jc w:val="center"/>
        <w:outlineLvl w:val="1"/>
        <w:rPr>
          <w:rFonts w:ascii="宋体" w:hAnsi="宋体" w:cs="宋体" w:hint="eastAsia"/>
          <w:b/>
          <w:i/>
          <w:sz w:val="32"/>
          <w:szCs w:val="32"/>
          <w:u w:val="single"/>
        </w:rPr>
      </w:pPr>
      <w:r>
        <w:rPr>
          <w:rFonts w:ascii="宋体" w:hAnsi="宋体" w:cs="宋体" w:hint="eastAsia"/>
          <w:b/>
          <w:i/>
          <w:sz w:val="32"/>
          <w:szCs w:val="32"/>
        </w:rPr>
        <w:lastRenderedPageBreak/>
        <w:t>四、</w:t>
      </w:r>
      <w:r>
        <w:rPr>
          <w:rFonts w:ascii="宋体" w:hAnsi="宋体" w:cs="宋体" w:hint="eastAsia"/>
          <w:b/>
          <w:i/>
          <w:sz w:val="32"/>
          <w:szCs w:val="32"/>
          <w:u w:val="single"/>
        </w:rPr>
        <w:t>具备履行合同所必需的设备和专业技术能力的书面声明</w:t>
      </w:r>
    </w:p>
    <w:p w14:paraId="75A472A6" w14:textId="77777777" w:rsidR="007C0485" w:rsidRDefault="007C0485">
      <w:pPr>
        <w:spacing w:line="360" w:lineRule="auto"/>
        <w:rPr>
          <w:rFonts w:ascii="宋体" w:hAnsi="宋体" w:cs="宋体" w:hint="eastAsia"/>
          <w:b/>
          <w:i/>
          <w:sz w:val="32"/>
          <w:szCs w:val="32"/>
          <w:u w:val="single"/>
        </w:rPr>
      </w:pPr>
    </w:p>
    <w:p w14:paraId="40CF3B26" w14:textId="77777777" w:rsidR="007C0485" w:rsidRDefault="00000000">
      <w:pPr>
        <w:spacing w:line="460" w:lineRule="exact"/>
        <w:ind w:firstLine="492"/>
        <w:rPr>
          <w:rFonts w:ascii="宋体" w:hAnsi="宋体" w:cs="宋体" w:hint="eastAsia"/>
          <w:bCs/>
          <w:sz w:val="24"/>
        </w:rPr>
      </w:pPr>
      <w:r>
        <w:rPr>
          <w:rFonts w:ascii="宋体" w:hAnsi="宋体" w:cs="宋体" w:hint="eastAsia"/>
          <w:bCs/>
          <w:sz w:val="24"/>
        </w:rPr>
        <w:t>我单位郑重声明：我单位具备履行本项采购合同所必需的设备和专业技术能力，为履行本项采购合同我公司具备如下主要设备和主要专业技术能力：</w:t>
      </w:r>
    </w:p>
    <w:p w14:paraId="691CE98F" w14:textId="77777777" w:rsidR="007C0485" w:rsidRDefault="00000000">
      <w:pPr>
        <w:spacing w:line="460" w:lineRule="exact"/>
        <w:ind w:firstLine="492"/>
        <w:rPr>
          <w:rFonts w:ascii="宋体" w:hAnsi="宋体" w:cs="宋体" w:hint="eastAsia"/>
          <w:bCs/>
          <w:sz w:val="24"/>
        </w:rPr>
      </w:pPr>
      <w:r>
        <w:rPr>
          <w:rFonts w:ascii="宋体" w:hAnsi="宋体" w:cs="宋体" w:hint="eastAsia"/>
          <w:bCs/>
          <w:sz w:val="24"/>
        </w:rPr>
        <w:t>主要设备有：</w:t>
      </w:r>
      <w:r>
        <w:rPr>
          <w:rFonts w:ascii="宋体" w:hAnsi="宋体" w:cs="宋体" w:hint="eastAsia"/>
          <w:bCs/>
          <w:sz w:val="24"/>
          <w:u w:val="single"/>
        </w:rPr>
        <w:t xml:space="preserve">            </w:t>
      </w:r>
      <w:proofErr w:type="gramStart"/>
      <w:r>
        <w:rPr>
          <w:rFonts w:ascii="宋体" w:hAnsi="宋体" w:cs="宋体" w:hint="eastAsia"/>
          <w:bCs/>
          <w:sz w:val="24"/>
          <w:u w:val="single"/>
        </w:rPr>
        <w:t xml:space="preserve"> </w:t>
      </w:r>
      <w:r>
        <w:rPr>
          <w:rFonts w:ascii="宋体" w:hAnsi="宋体" w:cs="宋体" w:hint="eastAsia"/>
          <w:bCs/>
          <w:sz w:val="24"/>
        </w:rPr>
        <w:t>。</w:t>
      </w:r>
      <w:proofErr w:type="gramEnd"/>
    </w:p>
    <w:p w14:paraId="1538FB1A" w14:textId="77777777" w:rsidR="007C0485" w:rsidRDefault="00000000">
      <w:pPr>
        <w:spacing w:line="460" w:lineRule="exact"/>
        <w:ind w:firstLine="492"/>
        <w:rPr>
          <w:rFonts w:ascii="宋体" w:hAnsi="宋体" w:cs="宋体" w:hint="eastAsia"/>
          <w:bCs/>
          <w:sz w:val="24"/>
        </w:rPr>
      </w:pPr>
      <w:r>
        <w:rPr>
          <w:rFonts w:ascii="宋体" w:hAnsi="宋体" w:cs="宋体" w:hint="eastAsia"/>
          <w:bCs/>
          <w:sz w:val="24"/>
        </w:rPr>
        <w:t>主要专业技术能力有：</w:t>
      </w:r>
      <w:r>
        <w:rPr>
          <w:rFonts w:ascii="宋体" w:hAnsi="宋体" w:cs="宋体" w:hint="eastAsia"/>
          <w:bCs/>
          <w:sz w:val="24"/>
          <w:u w:val="single"/>
        </w:rPr>
        <w:t xml:space="preserve">      </w:t>
      </w:r>
      <w:proofErr w:type="gramStart"/>
      <w:r>
        <w:rPr>
          <w:rFonts w:ascii="宋体" w:hAnsi="宋体" w:cs="宋体" w:hint="eastAsia"/>
          <w:bCs/>
          <w:sz w:val="24"/>
          <w:u w:val="single"/>
        </w:rPr>
        <w:t xml:space="preserve"> </w:t>
      </w:r>
      <w:r>
        <w:rPr>
          <w:rFonts w:ascii="宋体" w:hAnsi="宋体" w:cs="宋体" w:hint="eastAsia"/>
          <w:bCs/>
          <w:sz w:val="24"/>
        </w:rPr>
        <w:t>。</w:t>
      </w:r>
      <w:proofErr w:type="gramEnd"/>
    </w:p>
    <w:p w14:paraId="4605DA5A" w14:textId="77777777" w:rsidR="007C0485" w:rsidRDefault="007C0485">
      <w:pPr>
        <w:spacing w:line="460" w:lineRule="exact"/>
        <w:ind w:firstLine="480"/>
        <w:rPr>
          <w:rFonts w:ascii="宋体" w:hAnsi="宋体" w:cs="宋体" w:hint="eastAsia"/>
          <w:bCs/>
          <w:sz w:val="24"/>
        </w:rPr>
      </w:pPr>
    </w:p>
    <w:p w14:paraId="69969A97" w14:textId="77777777" w:rsidR="007C0485" w:rsidRDefault="007C0485">
      <w:pPr>
        <w:spacing w:line="460" w:lineRule="exact"/>
        <w:ind w:firstLine="480"/>
        <w:rPr>
          <w:rFonts w:ascii="宋体" w:hAnsi="宋体" w:cs="宋体" w:hint="eastAsia"/>
          <w:bCs/>
          <w:sz w:val="24"/>
        </w:rPr>
      </w:pPr>
    </w:p>
    <w:p w14:paraId="51B58246" w14:textId="77777777" w:rsidR="007C0485" w:rsidRDefault="00000000">
      <w:pPr>
        <w:spacing w:line="460" w:lineRule="exact"/>
        <w:ind w:firstLine="480"/>
        <w:rPr>
          <w:rFonts w:ascii="宋体" w:hAnsi="宋体" w:cs="宋体" w:hint="eastAsia"/>
          <w:bCs/>
          <w:sz w:val="24"/>
        </w:rPr>
      </w:pPr>
      <w:r>
        <w:rPr>
          <w:rFonts w:ascii="宋体" w:hAnsi="宋体" w:cs="宋体" w:hint="eastAsia"/>
          <w:bCs/>
          <w:sz w:val="24"/>
        </w:rPr>
        <w:t xml:space="preserve">供应商（加盖公章）：          </w:t>
      </w:r>
    </w:p>
    <w:p w14:paraId="3B539517" w14:textId="77777777" w:rsidR="007C0485" w:rsidRDefault="00000000">
      <w:pPr>
        <w:spacing w:line="460" w:lineRule="exact"/>
        <w:ind w:firstLine="480"/>
        <w:rPr>
          <w:rFonts w:ascii="宋体" w:hAnsi="宋体" w:cs="宋体" w:hint="eastAsia"/>
          <w:bCs/>
          <w:sz w:val="24"/>
        </w:rPr>
      </w:pPr>
      <w:r>
        <w:rPr>
          <w:rFonts w:ascii="宋体" w:hAnsi="宋体" w:cs="宋体" w:hint="eastAsia"/>
          <w:bCs/>
          <w:sz w:val="24"/>
        </w:rPr>
        <w:t xml:space="preserve"> </w:t>
      </w:r>
    </w:p>
    <w:p w14:paraId="108B6F25" w14:textId="77777777" w:rsidR="007C0485" w:rsidRDefault="00000000">
      <w:pPr>
        <w:spacing w:line="460" w:lineRule="exact"/>
        <w:ind w:firstLine="480"/>
        <w:rPr>
          <w:rFonts w:ascii="宋体" w:hAnsi="宋体" w:cs="宋体" w:hint="eastAsia"/>
          <w:bCs/>
          <w:sz w:val="24"/>
        </w:rPr>
      </w:pPr>
      <w:r>
        <w:rPr>
          <w:rFonts w:ascii="宋体" w:hAnsi="宋体" w:cs="宋体" w:hint="eastAsia"/>
          <w:bCs/>
          <w:sz w:val="24"/>
        </w:rPr>
        <w:t>法定代表人或其委托代理人（</w:t>
      </w:r>
      <w:r>
        <w:rPr>
          <w:rFonts w:ascii="宋体" w:hAnsi="宋体" w:cs="宋体" w:hint="eastAsia"/>
          <w:sz w:val="24"/>
        </w:rPr>
        <w:t>签字或盖章</w:t>
      </w:r>
      <w:r>
        <w:rPr>
          <w:rFonts w:ascii="宋体" w:hAnsi="宋体" w:cs="宋体" w:hint="eastAsia"/>
          <w:bCs/>
          <w:sz w:val="24"/>
        </w:rPr>
        <w:t>）：</w:t>
      </w:r>
    </w:p>
    <w:p w14:paraId="5033A579" w14:textId="77777777" w:rsidR="007C0485" w:rsidRDefault="00000000">
      <w:pPr>
        <w:spacing w:line="460" w:lineRule="exact"/>
        <w:ind w:firstLine="480"/>
        <w:rPr>
          <w:rFonts w:ascii="宋体" w:hAnsi="宋体" w:cs="宋体" w:hint="eastAsia"/>
          <w:bCs/>
          <w:sz w:val="24"/>
        </w:rPr>
      </w:pPr>
      <w:r>
        <w:rPr>
          <w:rFonts w:ascii="宋体" w:hAnsi="宋体" w:cs="宋体" w:hint="eastAsia"/>
          <w:bCs/>
          <w:sz w:val="24"/>
        </w:rPr>
        <w:t xml:space="preserve"> </w:t>
      </w:r>
    </w:p>
    <w:p w14:paraId="685FF449" w14:textId="77777777" w:rsidR="007C0485" w:rsidRDefault="00000000">
      <w:pPr>
        <w:spacing w:line="360" w:lineRule="auto"/>
        <w:ind w:firstLine="480"/>
        <w:rPr>
          <w:rFonts w:ascii="宋体" w:hAnsi="宋体" w:cs="宋体" w:hint="eastAsia"/>
          <w:sz w:val="24"/>
        </w:rPr>
      </w:pPr>
      <w:r>
        <w:rPr>
          <w:rFonts w:ascii="宋体" w:hAnsi="宋体" w:cs="宋体" w:hint="eastAsia"/>
          <w:bCs/>
          <w:sz w:val="24"/>
        </w:rPr>
        <w:t>日期</w:t>
      </w:r>
      <w:proofErr w:type="gramStart"/>
      <w:r>
        <w:rPr>
          <w:rFonts w:ascii="宋体" w:hAnsi="宋体" w:cs="宋体" w:hint="eastAsia"/>
          <w:bCs/>
          <w:sz w:val="24"/>
        </w:rPr>
        <w:t>：</w:t>
      </w:r>
      <w:r>
        <w:rPr>
          <w:rFonts w:ascii="宋体" w:hAnsi="宋体" w:cs="宋体" w:hint="eastAsia"/>
          <w:sz w:val="24"/>
        </w:rPr>
        <w:t xml:space="preserve">    年     月     日</w:t>
      </w:r>
      <w:proofErr w:type="gramEnd"/>
    </w:p>
    <w:p w14:paraId="442B92D9"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 xml:space="preserve">                         </w:t>
      </w:r>
    </w:p>
    <w:p w14:paraId="56AD721C" w14:textId="77777777" w:rsidR="007C0485" w:rsidRDefault="00000000">
      <w:pPr>
        <w:pStyle w:val="af7"/>
        <w:spacing w:beforeAutospacing="0" w:afterAutospacing="0" w:line="360" w:lineRule="auto"/>
        <w:jc w:val="both"/>
        <w:rPr>
          <w:rFonts w:ascii="宋体" w:hAnsi="宋体" w:cs="宋体" w:hint="eastAsia"/>
        </w:rPr>
      </w:pPr>
      <w:r>
        <w:rPr>
          <w:rFonts w:ascii="宋体" w:hAnsi="宋体" w:cs="宋体" w:hint="eastAsia"/>
        </w:rPr>
        <w:t> </w:t>
      </w:r>
    </w:p>
    <w:p w14:paraId="56FF8FDC" w14:textId="77777777" w:rsidR="007C0485" w:rsidRDefault="007C0485">
      <w:pPr>
        <w:pStyle w:val="af7"/>
        <w:spacing w:beforeAutospacing="0" w:afterAutospacing="0" w:line="360" w:lineRule="auto"/>
        <w:jc w:val="both"/>
        <w:rPr>
          <w:rFonts w:ascii="宋体" w:hAnsi="宋体" w:cs="宋体" w:hint="eastAsia"/>
        </w:rPr>
      </w:pPr>
    </w:p>
    <w:p w14:paraId="253ED625" w14:textId="77777777" w:rsidR="007C0485" w:rsidRDefault="00000000">
      <w:pPr>
        <w:rPr>
          <w:rFonts w:ascii="宋体" w:hAnsi="宋体" w:cs="宋体" w:hint="eastAsia"/>
          <w:i/>
          <w:iCs/>
          <w:sz w:val="32"/>
          <w:szCs w:val="32"/>
          <w:u w:val="single"/>
        </w:rPr>
      </w:pPr>
      <w:r>
        <w:rPr>
          <w:rFonts w:ascii="宋体" w:hAnsi="宋体" w:cs="宋体" w:hint="eastAsia"/>
          <w:i/>
          <w:iCs/>
          <w:sz w:val="32"/>
          <w:szCs w:val="32"/>
          <w:u w:val="single"/>
        </w:rPr>
        <w:br w:type="page" w:clear="all"/>
      </w:r>
    </w:p>
    <w:p w14:paraId="76AA2081" w14:textId="77777777" w:rsidR="007C0485" w:rsidRDefault="00000000">
      <w:pPr>
        <w:pStyle w:val="af7"/>
        <w:spacing w:beforeAutospacing="0" w:afterAutospacing="0"/>
        <w:jc w:val="both"/>
        <w:outlineLvl w:val="1"/>
        <w:rPr>
          <w:rFonts w:ascii="宋体" w:hAnsi="宋体" w:cs="宋体" w:hint="eastAsia"/>
          <w:i/>
          <w:iCs/>
          <w:sz w:val="32"/>
          <w:szCs w:val="32"/>
          <w:u w:val="single"/>
        </w:rPr>
      </w:pPr>
      <w:r>
        <w:rPr>
          <w:rFonts w:ascii="宋体" w:hAnsi="宋体" w:cs="宋体" w:hint="eastAsia"/>
          <w:i/>
          <w:iCs/>
          <w:sz w:val="32"/>
          <w:szCs w:val="32"/>
          <w:u w:val="single"/>
        </w:rPr>
        <w:lastRenderedPageBreak/>
        <w:t>五、参加政府采购活动</w:t>
      </w:r>
      <w:proofErr w:type="gramStart"/>
      <w:r>
        <w:rPr>
          <w:rFonts w:ascii="宋体" w:hAnsi="宋体" w:cs="宋体" w:hint="eastAsia"/>
          <w:i/>
          <w:iCs/>
          <w:sz w:val="32"/>
          <w:szCs w:val="32"/>
          <w:u w:val="single"/>
        </w:rPr>
        <w:t xml:space="preserve">前 3 </w:t>
      </w:r>
      <w:proofErr w:type="gramEnd"/>
      <w:r>
        <w:rPr>
          <w:rFonts w:ascii="宋体" w:hAnsi="宋体" w:cs="宋体" w:hint="eastAsia"/>
          <w:i/>
          <w:iCs/>
          <w:sz w:val="32"/>
          <w:szCs w:val="32"/>
          <w:u w:val="single"/>
        </w:rPr>
        <w:t>年内在经营活动中没有重大违法记录的书面声明</w:t>
      </w:r>
    </w:p>
    <w:p w14:paraId="77ADF79C" w14:textId="77777777" w:rsidR="007C0485" w:rsidRDefault="00000000">
      <w:pPr>
        <w:spacing w:line="460" w:lineRule="exact"/>
        <w:rPr>
          <w:rFonts w:ascii="宋体" w:hAnsi="宋体" w:cs="宋体" w:hint="eastAsia"/>
          <w:b/>
          <w:bCs/>
          <w:sz w:val="44"/>
          <w:szCs w:val="44"/>
        </w:rPr>
      </w:pPr>
      <w:r>
        <w:rPr>
          <w:rFonts w:ascii="宋体" w:hAnsi="宋体" w:cs="宋体" w:hint="eastAsia"/>
          <w:b/>
          <w:bCs/>
          <w:sz w:val="44"/>
          <w:szCs w:val="44"/>
        </w:rPr>
        <w:t xml:space="preserve">               </w:t>
      </w:r>
    </w:p>
    <w:p w14:paraId="68011A86" w14:textId="77777777" w:rsidR="007C0485" w:rsidRDefault="00000000">
      <w:pPr>
        <w:spacing w:line="460" w:lineRule="exact"/>
        <w:jc w:val="center"/>
        <w:rPr>
          <w:rFonts w:ascii="宋体" w:hAnsi="宋体" w:cs="宋体" w:hint="eastAsia"/>
          <w:b/>
          <w:bCs/>
          <w:sz w:val="44"/>
          <w:szCs w:val="44"/>
        </w:rPr>
      </w:pPr>
      <w:proofErr w:type="gramStart"/>
      <w:r>
        <w:rPr>
          <w:rFonts w:ascii="宋体" w:hAnsi="宋体" w:cs="宋体" w:hint="eastAsia"/>
          <w:b/>
          <w:bCs/>
          <w:sz w:val="44"/>
          <w:szCs w:val="44"/>
        </w:rPr>
        <w:t>声  明</w:t>
      </w:r>
      <w:proofErr w:type="gramEnd"/>
    </w:p>
    <w:p w14:paraId="0D637474" w14:textId="77777777" w:rsidR="007C0485" w:rsidRDefault="00000000">
      <w:pPr>
        <w:spacing w:line="360" w:lineRule="auto"/>
        <w:rPr>
          <w:rFonts w:ascii="宋体" w:hAnsi="宋体" w:cs="宋体" w:hint="eastAsia"/>
        </w:rPr>
      </w:pPr>
      <w:r>
        <w:rPr>
          <w:rFonts w:ascii="宋体" w:hAnsi="宋体" w:cs="宋体" w:hint="eastAsia"/>
          <w:b/>
          <w:bCs/>
          <w:sz w:val="24"/>
        </w:rPr>
        <w:t xml:space="preserve"> </w:t>
      </w:r>
      <w:r>
        <w:rPr>
          <w:rFonts w:ascii="宋体" w:hAnsi="宋体" w:cs="宋体" w:hint="eastAsia"/>
          <w:sz w:val="24"/>
        </w:rPr>
        <w:t>我单位郑重声明：参加本次政府采购活动</w:t>
      </w:r>
      <w:proofErr w:type="gramStart"/>
      <w:r>
        <w:rPr>
          <w:rFonts w:ascii="宋体" w:hAnsi="宋体" w:cs="宋体" w:hint="eastAsia"/>
          <w:sz w:val="24"/>
        </w:rPr>
        <w:t xml:space="preserve">前 3 </w:t>
      </w:r>
      <w:proofErr w:type="gramEnd"/>
      <w:r>
        <w:rPr>
          <w:rFonts w:ascii="宋体" w:hAnsi="宋体" w:cs="宋体" w:hint="eastAsia"/>
          <w:sz w:val="24"/>
        </w:rPr>
        <w:t>年内，我单位在经营活动中没有因违法经营受到刑事处罚或者责令停产停业、吊销许可证或者执照、较大数额罚款等行政处罚。</w:t>
      </w:r>
    </w:p>
    <w:p w14:paraId="3B773D97" w14:textId="77777777" w:rsidR="007C0485" w:rsidRDefault="007C0485">
      <w:pPr>
        <w:spacing w:line="460" w:lineRule="exact"/>
        <w:ind w:firstLine="481"/>
        <w:rPr>
          <w:rFonts w:ascii="宋体" w:hAnsi="宋体" w:cs="宋体" w:hint="eastAsia"/>
          <w:bCs/>
          <w:sz w:val="24"/>
        </w:rPr>
      </w:pPr>
    </w:p>
    <w:p w14:paraId="68828D37" w14:textId="77777777" w:rsidR="007C0485" w:rsidRDefault="00000000">
      <w:pPr>
        <w:spacing w:line="460" w:lineRule="exact"/>
        <w:ind w:firstLine="481"/>
        <w:rPr>
          <w:rFonts w:ascii="宋体" w:hAnsi="宋体" w:cs="宋体" w:hint="eastAsia"/>
          <w:bCs/>
          <w:sz w:val="24"/>
        </w:rPr>
      </w:pPr>
      <w:r>
        <w:rPr>
          <w:rFonts w:ascii="宋体" w:hAnsi="宋体" w:cs="宋体" w:hint="eastAsia"/>
          <w:bCs/>
          <w:sz w:val="24"/>
        </w:rPr>
        <w:t xml:space="preserve">供应商（加盖公章）：                   </w:t>
      </w:r>
    </w:p>
    <w:p w14:paraId="73705C21" w14:textId="77777777" w:rsidR="007C0485" w:rsidRDefault="00000000">
      <w:pPr>
        <w:spacing w:line="460" w:lineRule="exact"/>
        <w:ind w:firstLine="481"/>
        <w:rPr>
          <w:rFonts w:ascii="宋体" w:hAnsi="宋体" w:cs="宋体" w:hint="eastAsia"/>
          <w:bCs/>
          <w:sz w:val="24"/>
        </w:rPr>
      </w:pPr>
      <w:r>
        <w:rPr>
          <w:rFonts w:ascii="宋体" w:hAnsi="宋体" w:cs="宋体" w:hint="eastAsia"/>
          <w:bCs/>
          <w:sz w:val="24"/>
        </w:rPr>
        <w:t xml:space="preserve"> </w:t>
      </w:r>
    </w:p>
    <w:p w14:paraId="388B666F" w14:textId="77777777" w:rsidR="007C0485" w:rsidRDefault="00000000">
      <w:pPr>
        <w:spacing w:line="460" w:lineRule="exact"/>
        <w:ind w:firstLine="481"/>
        <w:rPr>
          <w:rFonts w:ascii="宋体" w:hAnsi="宋体" w:cs="宋体" w:hint="eastAsia"/>
          <w:bCs/>
          <w:sz w:val="24"/>
        </w:rPr>
      </w:pPr>
      <w:r>
        <w:rPr>
          <w:rFonts w:ascii="宋体" w:hAnsi="宋体" w:cs="宋体" w:hint="eastAsia"/>
          <w:bCs/>
          <w:sz w:val="24"/>
        </w:rPr>
        <w:t>法定代表人或其委托代理人（</w:t>
      </w:r>
      <w:r>
        <w:rPr>
          <w:rFonts w:ascii="宋体" w:hAnsi="宋体" w:cs="宋体" w:hint="eastAsia"/>
          <w:sz w:val="24"/>
        </w:rPr>
        <w:t>签字或盖章</w:t>
      </w:r>
      <w:r>
        <w:rPr>
          <w:rFonts w:ascii="宋体" w:hAnsi="宋体" w:cs="宋体" w:hint="eastAsia"/>
          <w:bCs/>
          <w:sz w:val="24"/>
        </w:rPr>
        <w:t>）：</w:t>
      </w:r>
    </w:p>
    <w:p w14:paraId="56E58152" w14:textId="77777777" w:rsidR="007C0485" w:rsidRDefault="00000000">
      <w:pPr>
        <w:spacing w:line="460" w:lineRule="exact"/>
        <w:ind w:firstLine="481"/>
        <w:rPr>
          <w:rFonts w:ascii="宋体" w:hAnsi="宋体" w:cs="宋体" w:hint="eastAsia"/>
          <w:bCs/>
          <w:sz w:val="24"/>
        </w:rPr>
      </w:pPr>
      <w:r>
        <w:rPr>
          <w:rFonts w:ascii="宋体" w:hAnsi="宋体" w:cs="宋体" w:hint="eastAsia"/>
          <w:bCs/>
          <w:sz w:val="24"/>
        </w:rPr>
        <w:t xml:space="preserve">   </w:t>
      </w:r>
    </w:p>
    <w:p w14:paraId="3D9F0E31" w14:textId="77777777" w:rsidR="007C0485" w:rsidRDefault="00000000">
      <w:pPr>
        <w:spacing w:line="460" w:lineRule="exact"/>
        <w:ind w:firstLine="481"/>
        <w:rPr>
          <w:rFonts w:ascii="宋体" w:hAnsi="宋体" w:cs="宋体" w:hint="eastAsia"/>
          <w:bCs/>
          <w:sz w:val="24"/>
        </w:rPr>
      </w:pPr>
      <w:r>
        <w:rPr>
          <w:rFonts w:ascii="宋体" w:hAnsi="宋体" w:cs="宋体" w:hint="eastAsia"/>
          <w:bCs/>
          <w:sz w:val="24"/>
        </w:rPr>
        <w:t xml:space="preserve">日期：    </w:t>
      </w:r>
      <w:proofErr w:type="gramStart"/>
      <w:r>
        <w:rPr>
          <w:rFonts w:ascii="宋体" w:hAnsi="宋体" w:cs="宋体" w:hint="eastAsia"/>
          <w:bCs/>
          <w:sz w:val="24"/>
        </w:rPr>
        <w:t>年  月</w:t>
      </w:r>
      <w:proofErr w:type="gramEnd"/>
      <w:r>
        <w:rPr>
          <w:rFonts w:ascii="宋体" w:hAnsi="宋体" w:cs="宋体" w:hint="eastAsia"/>
          <w:bCs/>
          <w:sz w:val="24"/>
        </w:rPr>
        <w:t xml:space="preserve">  日</w:t>
      </w:r>
    </w:p>
    <w:p w14:paraId="19F03AC1" w14:textId="77777777" w:rsidR="007C0485" w:rsidRDefault="007C0485">
      <w:pPr>
        <w:spacing w:line="440" w:lineRule="exact"/>
        <w:ind w:firstLine="480"/>
        <w:rPr>
          <w:rFonts w:ascii="宋体" w:hAnsi="宋体" w:cs="宋体" w:hint="eastAsia"/>
          <w:i/>
          <w:sz w:val="24"/>
          <w:szCs w:val="21"/>
          <w:u w:val="single"/>
        </w:rPr>
      </w:pPr>
    </w:p>
    <w:p w14:paraId="300AC67F" w14:textId="77777777" w:rsidR="007C0485" w:rsidRDefault="00000000">
      <w:pPr>
        <w:pStyle w:val="af7"/>
        <w:spacing w:beforeAutospacing="0" w:afterAutospacing="0" w:line="360" w:lineRule="auto"/>
        <w:jc w:val="both"/>
        <w:rPr>
          <w:rFonts w:ascii="宋体" w:hAnsi="宋体" w:cs="宋体" w:hint="eastAsia"/>
          <w:i/>
          <w:iCs/>
          <w:sz w:val="32"/>
          <w:szCs w:val="32"/>
          <w:u w:val="single"/>
        </w:rPr>
      </w:pPr>
      <w:r>
        <w:rPr>
          <w:rFonts w:ascii="宋体" w:hAnsi="宋体" w:cs="宋体" w:hint="eastAsia"/>
        </w:rPr>
        <w:t> </w:t>
      </w:r>
    </w:p>
    <w:p w14:paraId="286DBB72" w14:textId="77777777" w:rsidR="007C0485" w:rsidRDefault="00000000">
      <w:pPr>
        <w:rPr>
          <w:rFonts w:ascii="宋体" w:hAnsi="宋体" w:cs="宋体" w:hint="eastAsia"/>
          <w:i/>
          <w:iCs/>
          <w:sz w:val="32"/>
          <w:szCs w:val="32"/>
          <w:u w:val="single"/>
        </w:rPr>
      </w:pPr>
      <w:r>
        <w:rPr>
          <w:rFonts w:ascii="宋体" w:hAnsi="宋体" w:cs="宋体" w:hint="eastAsia"/>
          <w:i/>
          <w:iCs/>
          <w:sz w:val="32"/>
          <w:szCs w:val="32"/>
          <w:u w:val="single"/>
        </w:rPr>
        <w:br w:type="page" w:clear="all"/>
      </w:r>
    </w:p>
    <w:p w14:paraId="14BCDEEE" w14:textId="77777777" w:rsidR="007C0485" w:rsidRDefault="00000000">
      <w:pPr>
        <w:jc w:val="center"/>
        <w:outlineLvl w:val="1"/>
        <w:rPr>
          <w:rFonts w:ascii="宋体" w:hAnsi="宋体" w:cs="宋体" w:hint="eastAsia"/>
          <w:i/>
          <w:iCs/>
          <w:sz w:val="32"/>
          <w:szCs w:val="32"/>
          <w:u w:val="single"/>
        </w:rPr>
      </w:pPr>
      <w:r>
        <w:rPr>
          <w:rFonts w:ascii="宋体" w:hAnsi="宋体" w:cs="宋体" w:hint="eastAsia"/>
          <w:i/>
          <w:iCs/>
          <w:sz w:val="32"/>
          <w:szCs w:val="32"/>
        </w:rPr>
        <w:lastRenderedPageBreak/>
        <w:t>六、</w:t>
      </w:r>
      <w:r>
        <w:rPr>
          <w:rFonts w:ascii="宋体" w:hAnsi="宋体" w:cs="宋体" w:hint="eastAsia"/>
          <w:i/>
          <w:iCs/>
          <w:sz w:val="32"/>
          <w:szCs w:val="32"/>
          <w:u w:val="single"/>
        </w:rPr>
        <w:t>法人授权书</w:t>
      </w:r>
    </w:p>
    <w:p w14:paraId="2CC1141F" w14:textId="77777777" w:rsidR="007C0485" w:rsidRDefault="007C0485">
      <w:pPr>
        <w:jc w:val="center"/>
        <w:rPr>
          <w:rFonts w:ascii="宋体" w:hAnsi="宋体" w:cs="宋体" w:hint="eastAsia"/>
          <w:i/>
          <w:iCs/>
          <w:sz w:val="32"/>
          <w:szCs w:val="32"/>
          <w:u w:val="single"/>
        </w:rPr>
      </w:pPr>
    </w:p>
    <w:p w14:paraId="062DC3EE" w14:textId="77777777" w:rsidR="007C0485" w:rsidRDefault="00000000">
      <w:pPr>
        <w:spacing w:line="360" w:lineRule="auto"/>
        <w:jc w:val="center"/>
        <w:rPr>
          <w:rFonts w:ascii="宋体" w:hAnsi="宋体" w:cs="宋体" w:hint="eastAsia"/>
          <w:b/>
          <w:sz w:val="36"/>
          <w:szCs w:val="36"/>
        </w:rPr>
      </w:pPr>
      <w:r>
        <w:rPr>
          <w:rFonts w:ascii="宋体" w:hAnsi="宋体" w:cs="宋体" w:hint="eastAsia"/>
          <w:b/>
          <w:sz w:val="36"/>
          <w:szCs w:val="36"/>
        </w:rPr>
        <w:t>授权委托书</w:t>
      </w:r>
    </w:p>
    <w:p w14:paraId="24C22CB2" w14:textId="77777777" w:rsidR="007C0485" w:rsidRDefault="00000000">
      <w:pPr>
        <w:spacing w:line="360" w:lineRule="auto"/>
        <w:rPr>
          <w:rFonts w:ascii="宋体" w:hAnsi="宋体" w:cs="宋体" w:hint="eastAsia"/>
          <w:sz w:val="24"/>
        </w:rPr>
      </w:pPr>
      <w:r>
        <w:rPr>
          <w:rFonts w:ascii="宋体" w:hAnsi="宋体" w:cs="宋体" w:hint="eastAsia"/>
          <w:sz w:val="24"/>
        </w:rPr>
        <w:t>致：</w:t>
      </w:r>
      <w:r>
        <w:rPr>
          <w:rFonts w:ascii="宋体" w:hAnsi="宋体" w:cs="宋体" w:hint="eastAsia"/>
          <w:sz w:val="24"/>
          <w:u w:val="single"/>
        </w:rPr>
        <w:t>采购单位</w:t>
      </w:r>
    </w:p>
    <w:p w14:paraId="48397B16" w14:textId="77777777" w:rsidR="007C0485" w:rsidRDefault="00000000">
      <w:pPr>
        <w:spacing w:line="360" w:lineRule="auto"/>
        <w:ind w:firstLine="420"/>
        <w:jc w:val="left"/>
        <w:rPr>
          <w:rFonts w:ascii="宋体" w:hAnsi="宋体" w:cs="宋体" w:hint="eastAsia"/>
          <w:sz w:val="24"/>
        </w:rPr>
      </w:pPr>
      <w:proofErr w:type="gramStart"/>
      <w:r>
        <w:rPr>
          <w:rFonts w:ascii="宋体" w:hAnsi="宋体" w:cs="宋体" w:hint="eastAsia"/>
          <w:sz w:val="24"/>
        </w:rPr>
        <w:t>本人</w:t>
      </w:r>
      <w:r>
        <w:rPr>
          <w:rFonts w:ascii="宋体" w:hAnsi="宋体" w:cs="宋体" w:hint="eastAsia"/>
          <w:sz w:val="24"/>
          <w:u w:val="single"/>
        </w:rPr>
        <w:t xml:space="preserve"> （</w:t>
      </w:r>
      <w:proofErr w:type="gramEnd"/>
      <w:r>
        <w:rPr>
          <w:rFonts w:ascii="宋体" w:hAnsi="宋体" w:cs="宋体" w:hint="eastAsia"/>
          <w:sz w:val="24"/>
          <w:u w:val="single"/>
        </w:rPr>
        <w:t xml:space="preserve">姓名） </w:t>
      </w:r>
      <w:proofErr w:type="gramStart"/>
      <w:r>
        <w:rPr>
          <w:rFonts w:ascii="宋体" w:hAnsi="宋体" w:cs="宋体" w:hint="eastAsia"/>
          <w:sz w:val="24"/>
        </w:rPr>
        <w:t>系</w:t>
      </w:r>
      <w:r>
        <w:rPr>
          <w:rFonts w:ascii="宋体" w:hAnsi="宋体" w:cs="宋体" w:hint="eastAsia"/>
          <w:sz w:val="24"/>
          <w:u w:val="single"/>
        </w:rPr>
        <w:t xml:space="preserve"> （</w:t>
      </w:r>
      <w:proofErr w:type="gramEnd"/>
      <w:r>
        <w:rPr>
          <w:rFonts w:ascii="宋体" w:hAnsi="宋体" w:cs="宋体" w:hint="eastAsia"/>
          <w:sz w:val="24"/>
          <w:u w:val="single"/>
        </w:rPr>
        <w:t>供应商名称</w:t>
      </w:r>
      <w:proofErr w:type="gramStart"/>
      <w:r>
        <w:rPr>
          <w:rFonts w:ascii="宋体" w:hAnsi="宋体" w:cs="宋体" w:hint="eastAsia"/>
          <w:sz w:val="24"/>
          <w:u w:val="single"/>
        </w:rPr>
        <w:t xml:space="preserve">） </w:t>
      </w:r>
      <w:r>
        <w:rPr>
          <w:rFonts w:ascii="宋体" w:hAnsi="宋体" w:cs="宋体" w:hint="eastAsia"/>
          <w:sz w:val="24"/>
        </w:rPr>
        <w:t>的</w:t>
      </w:r>
      <w:proofErr w:type="gramEnd"/>
      <w:r>
        <w:rPr>
          <w:rFonts w:ascii="宋体" w:hAnsi="宋体" w:cs="宋体" w:hint="eastAsia"/>
          <w:sz w:val="24"/>
        </w:rPr>
        <w:t>法定代表人，现</w:t>
      </w:r>
      <w:proofErr w:type="gramStart"/>
      <w:r>
        <w:rPr>
          <w:rFonts w:ascii="宋体" w:hAnsi="宋体" w:cs="宋体" w:hint="eastAsia"/>
          <w:sz w:val="24"/>
        </w:rPr>
        <w:t>委托</w:t>
      </w:r>
      <w:r>
        <w:rPr>
          <w:rFonts w:ascii="宋体" w:hAnsi="宋体" w:cs="宋体" w:hint="eastAsia"/>
          <w:sz w:val="24"/>
          <w:u w:val="single"/>
        </w:rPr>
        <w:t xml:space="preserve"> （</w:t>
      </w:r>
      <w:proofErr w:type="gramEnd"/>
      <w:r>
        <w:rPr>
          <w:rFonts w:ascii="宋体" w:hAnsi="宋体" w:cs="宋体" w:hint="eastAsia"/>
          <w:sz w:val="24"/>
          <w:u w:val="single"/>
        </w:rPr>
        <w:t>姓名</w:t>
      </w:r>
      <w:proofErr w:type="gramStart"/>
      <w:r>
        <w:rPr>
          <w:rFonts w:ascii="宋体" w:hAnsi="宋体" w:cs="宋体" w:hint="eastAsia"/>
          <w:sz w:val="24"/>
          <w:u w:val="single"/>
        </w:rPr>
        <w:t xml:space="preserve">） </w:t>
      </w:r>
      <w:r>
        <w:rPr>
          <w:rFonts w:ascii="宋体" w:hAnsi="宋体" w:cs="宋体" w:hint="eastAsia"/>
          <w:sz w:val="24"/>
        </w:rPr>
        <w:t>为</w:t>
      </w:r>
      <w:proofErr w:type="gramEnd"/>
      <w:r>
        <w:rPr>
          <w:rFonts w:ascii="宋体" w:hAnsi="宋体" w:cs="宋体" w:hint="eastAsia"/>
          <w:sz w:val="24"/>
        </w:rPr>
        <w:t>我方代理人。代理人根据授权，以我方名义签署、澄清确认、提交、撤回、</w:t>
      </w:r>
      <w:proofErr w:type="gramStart"/>
      <w:r>
        <w:rPr>
          <w:rFonts w:ascii="宋体" w:hAnsi="宋体" w:cs="宋体" w:hint="eastAsia"/>
          <w:sz w:val="24"/>
        </w:rPr>
        <w:t>修改</w:t>
      </w:r>
      <w:r>
        <w:rPr>
          <w:rFonts w:ascii="宋体" w:hAnsi="宋体" w:cs="宋体" w:hint="eastAsia"/>
          <w:sz w:val="24"/>
          <w:u w:val="single"/>
        </w:rPr>
        <w:t xml:space="preserve"> （</w:t>
      </w:r>
      <w:proofErr w:type="gramEnd"/>
      <w:r>
        <w:rPr>
          <w:rFonts w:ascii="宋体" w:hAnsi="宋体" w:cs="宋体" w:hint="eastAsia"/>
          <w:sz w:val="24"/>
          <w:u w:val="single"/>
        </w:rPr>
        <w:t>项目名称）</w:t>
      </w:r>
      <w:r>
        <w:rPr>
          <w:rFonts w:ascii="宋体" w:hAnsi="宋体" w:cs="宋体" w:hint="eastAsia"/>
          <w:sz w:val="24"/>
        </w:rPr>
        <w:t>的</w:t>
      </w:r>
      <w:r>
        <w:rPr>
          <w:rFonts w:ascii="宋体" w:hAnsi="宋体" w:cs="宋体" w:hint="eastAsia"/>
          <w:sz w:val="24"/>
          <w:u w:val="single"/>
        </w:rPr>
        <w:t>（采购包名称</w:t>
      </w:r>
      <w:proofErr w:type="gramStart"/>
      <w:r>
        <w:rPr>
          <w:rFonts w:ascii="宋体" w:hAnsi="宋体" w:cs="宋体" w:hint="eastAsia"/>
          <w:sz w:val="24"/>
          <w:u w:val="single"/>
        </w:rPr>
        <w:t xml:space="preserve">） </w:t>
      </w:r>
      <w:r>
        <w:rPr>
          <w:rFonts w:ascii="宋体" w:hAnsi="宋体" w:cs="宋体" w:hint="eastAsia"/>
          <w:sz w:val="24"/>
        </w:rPr>
        <w:t>项目</w:t>
      </w:r>
      <w:proofErr w:type="gramEnd"/>
      <w:r>
        <w:rPr>
          <w:rFonts w:ascii="宋体" w:hAnsi="宋体" w:cs="宋体" w:hint="eastAsia"/>
          <w:sz w:val="24"/>
        </w:rPr>
        <w:t>（采购包编号</w:t>
      </w:r>
      <w:proofErr w:type="gramStart"/>
      <w:r>
        <w:rPr>
          <w:rFonts w:ascii="宋体" w:hAnsi="宋体" w:cs="宋体" w:hint="eastAsia"/>
          <w:sz w:val="24"/>
        </w:rPr>
        <w:t>：</w:t>
      </w:r>
      <w:r>
        <w:rPr>
          <w:rFonts w:ascii="宋体" w:hAnsi="宋体" w:cs="宋体" w:hint="eastAsia"/>
          <w:sz w:val="24"/>
          <w:u w:val="single"/>
        </w:rPr>
        <w:t xml:space="preserve">         </w:t>
      </w:r>
      <w:r>
        <w:rPr>
          <w:rFonts w:ascii="宋体" w:hAnsi="宋体" w:cs="宋体" w:hint="eastAsia"/>
          <w:sz w:val="24"/>
        </w:rPr>
        <w:t>）</w:t>
      </w:r>
      <w:proofErr w:type="gramEnd"/>
      <w:r>
        <w:rPr>
          <w:rFonts w:ascii="宋体" w:hAnsi="宋体" w:cs="宋体" w:hint="eastAsia"/>
          <w:sz w:val="24"/>
        </w:rPr>
        <w:t>投标文件和处理有关事宜，其法律后果由我方承担。</w:t>
      </w:r>
    </w:p>
    <w:p w14:paraId="6033CD56" w14:textId="77777777" w:rsidR="007C0485" w:rsidRDefault="00000000">
      <w:pPr>
        <w:spacing w:line="360" w:lineRule="auto"/>
        <w:ind w:firstLine="420"/>
        <w:jc w:val="left"/>
        <w:rPr>
          <w:rFonts w:ascii="宋体" w:hAnsi="宋体" w:cs="宋体" w:hint="eastAsia"/>
          <w:sz w:val="24"/>
        </w:rPr>
      </w:pPr>
      <w:r>
        <w:rPr>
          <w:rFonts w:ascii="宋体" w:hAnsi="宋体" w:cs="宋体" w:hint="eastAsia"/>
          <w:sz w:val="24"/>
        </w:rPr>
        <w:t>委托期限：自本授权委托书签署之日起至响应有效期届满之日止。</w:t>
      </w:r>
    </w:p>
    <w:p w14:paraId="3E594DFC" w14:textId="77777777" w:rsidR="007C0485" w:rsidRDefault="00000000">
      <w:pPr>
        <w:spacing w:line="360" w:lineRule="auto"/>
        <w:ind w:firstLine="420"/>
        <w:jc w:val="left"/>
        <w:rPr>
          <w:rFonts w:ascii="宋体" w:hAnsi="宋体" w:cs="宋体" w:hint="eastAsia"/>
          <w:sz w:val="24"/>
        </w:rPr>
      </w:pPr>
      <w:r>
        <w:rPr>
          <w:rFonts w:ascii="宋体" w:hAnsi="宋体" w:cs="宋体" w:hint="eastAsia"/>
          <w:sz w:val="24"/>
        </w:rPr>
        <w:t>代理人无转委托权。</w:t>
      </w:r>
    </w:p>
    <w:p w14:paraId="03118C0D" w14:textId="77777777" w:rsidR="007C0485" w:rsidRDefault="007C0485">
      <w:pPr>
        <w:spacing w:line="360" w:lineRule="auto"/>
        <w:ind w:firstLine="420"/>
        <w:jc w:val="left"/>
        <w:rPr>
          <w:rFonts w:ascii="宋体" w:hAnsi="宋体" w:cs="宋体" w:hint="eastAsia"/>
          <w:sz w:val="24"/>
        </w:rPr>
      </w:pPr>
    </w:p>
    <w:p w14:paraId="5336777C" w14:textId="77777777" w:rsidR="007C0485" w:rsidRDefault="00000000">
      <w:pPr>
        <w:spacing w:line="360" w:lineRule="auto"/>
        <w:rPr>
          <w:rFonts w:ascii="宋体" w:hAnsi="宋体" w:cs="宋体" w:hint="eastAsia"/>
          <w:sz w:val="24"/>
        </w:rPr>
      </w:pPr>
      <w:r>
        <w:rPr>
          <w:rFonts w:ascii="宋体" w:hAnsi="宋体" w:cs="宋体" w:hint="eastAsia"/>
          <w:sz w:val="24"/>
        </w:rPr>
        <w:t>供应商名称（加盖公章）：</w:t>
      </w:r>
      <w:r>
        <w:rPr>
          <w:rFonts w:ascii="宋体" w:hAnsi="宋体" w:cs="宋体" w:hint="eastAsia"/>
          <w:sz w:val="24"/>
          <w:u w:val="single"/>
        </w:rPr>
        <w:t xml:space="preserve">             </w:t>
      </w:r>
    </w:p>
    <w:p w14:paraId="6B92A2B1" w14:textId="77777777" w:rsidR="007C0485" w:rsidRDefault="00000000">
      <w:pPr>
        <w:spacing w:line="360" w:lineRule="auto"/>
        <w:rPr>
          <w:rFonts w:ascii="宋体" w:hAnsi="宋体" w:cs="宋体" w:hint="eastAsia"/>
          <w:sz w:val="24"/>
        </w:rPr>
      </w:pPr>
      <w:r>
        <w:rPr>
          <w:rFonts w:ascii="宋体" w:hAnsi="宋体" w:cs="宋体" w:hint="eastAsia"/>
          <w:sz w:val="24"/>
        </w:rPr>
        <w:t>法定代表人（签字或盖章）：</w:t>
      </w:r>
      <w:r>
        <w:rPr>
          <w:rFonts w:ascii="宋体" w:hAnsi="宋体" w:cs="宋体" w:hint="eastAsia"/>
          <w:sz w:val="24"/>
          <w:u w:val="single"/>
        </w:rPr>
        <w:t xml:space="preserve">             </w:t>
      </w:r>
    </w:p>
    <w:p w14:paraId="73785E8D" w14:textId="77777777" w:rsidR="007C0485" w:rsidRDefault="00000000">
      <w:pPr>
        <w:spacing w:line="360" w:lineRule="auto"/>
        <w:rPr>
          <w:rFonts w:ascii="宋体" w:hAnsi="宋体" w:cs="宋体" w:hint="eastAsia"/>
          <w:sz w:val="24"/>
        </w:rPr>
      </w:pPr>
      <w:r>
        <w:rPr>
          <w:rFonts w:ascii="宋体" w:hAnsi="宋体" w:cs="宋体" w:hint="eastAsia"/>
          <w:sz w:val="24"/>
        </w:rPr>
        <w:t>委托代理人（签字或盖章）：</w:t>
      </w:r>
      <w:r>
        <w:rPr>
          <w:rFonts w:ascii="宋体" w:hAnsi="宋体" w:cs="宋体" w:hint="eastAsia"/>
          <w:sz w:val="24"/>
          <w:u w:val="single"/>
        </w:rPr>
        <w:t xml:space="preserve">             </w:t>
      </w:r>
    </w:p>
    <w:p w14:paraId="6BD049F8" w14:textId="77777777" w:rsidR="007C0485" w:rsidRDefault="00000000">
      <w:pPr>
        <w:spacing w:line="360" w:lineRule="auto"/>
        <w:rPr>
          <w:rFonts w:ascii="宋体" w:hAnsi="宋体" w:cs="宋体" w:hint="eastAsia"/>
          <w:sz w:val="24"/>
        </w:rPr>
      </w:pPr>
      <w:r>
        <w:rPr>
          <w:rFonts w:ascii="宋体" w:hAnsi="宋体" w:cs="宋体" w:hint="eastAsia"/>
          <w:sz w:val="24"/>
        </w:rPr>
        <w:t>日期</w:t>
      </w:r>
      <w:proofErr w:type="gramStart"/>
      <w:r>
        <w:rPr>
          <w:rFonts w:ascii="宋体" w:hAnsi="宋体" w:cs="宋体" w:hint="eastAsia"/>
          <w:sz w:val="24"/>
        </w:rPr>
        <w:t>：    年     月     日</w:t>
      </w:r>
      <w:proofErr w:type="gramEnd"/>
    </w:p>
    <w:p w14:paraId="30B2ADF3" w14:textId="77777777" w:rsidR="007C0485" w:rsidRDefault="007C0485">
      <w:pPr>
        <w:tabs>
          <w:tab w:val="left" w:pos="5580"/>
        </w:tabs>
        <w:spacing w:line="360" w:lineRule="auto"/>
        <w:ind w:firstLine="480"/>
        <w:rPr>
          <w:rFonts w:ascii="宋体" w:hAnsi="宋体" w:cs="宋体" w:hint="eastAsia"/>
          <w:sz w:val="24"/>
          <w:szCs w:val="20"/>
        </w:rPr>
      </w:pPr>
    </w:p>
    <w:p w14:paraId="51C80AAF" w14:textId="77777777" w:rsidR="007C0485" w:rsidRDefault="00000000">
      <w:pPr>
        <w:tabs>
          <w:tab w:val="left" w:pos="5580"/>
        </w:tabs>
        <w:spacing w:line="360" w:lineRule="auto"/>
        <w:jc w:val="left"/>
        <w:rPr>
          <w:rFonts w:ascii="宋体" w:hAnsi="宋体" w:cs="宋体" w:hint="eastAsia"/>
          <w:sz w:val="24"/>
          <w:szCs w:val="20"/>
        </w:rPr>
      </w:pPr>
      <w:r>
        <w:rPr>
          <w:rFonts w:ascii="宋体" w:hAnsi="宋体" w:cs="宋体" w:hint="eastAsia"/>
          <w:sz w:val="24"/>
          <w:szCs w:val="20"/>
        </w:rPr>
        <w:t>法定代表人有效期内的身份证</w:t>
      </w:r>
      <w:r>
        <w:rPr>
          <w:rFonts w:ascii="宋体" w:hAnsi="宋体" w:cs="宋体" w:hint="eastAsia"/>
          <w:b/>
          <w:sz w:val="24"/>
          <w:szCs w:val="20"/>
        </w:rPr>
        <w:t>正反面</w:t>
      </w:r>
      <w:r>
        <w:rPr>
          <w:rFonts w:ascii="宋体" w:hAnsi="宋体" w:cs="宋体" w:hint="eastAsia"/>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7C0485" w14:paraId="043CF252" w14:textId="77777777">
        <w:trPr>
          <w:trHeight w:val="1399"/>
        </w:trPr>
        <w:tc>
          <w:tcPr>
            <w:tcW w:w="4673" w:type="dxa"/>
          </w:tcPr>
          <w:p w14:paraId="024EB963" w14:textId="77777777" w:rsidR="007C0485" w:rsidRDefault="007C0485">
            <w:pPr>
              <w:tabs>
                <w:tab w:val="left" w:pos="5580"/>
              </w:tabs>
              <w:spacing w:line="360" w:lineRule="auto"/>
              <w:jc w:val="left"/>
              <w:rPr>
                <w:rFonts w:ascii="宋体" w:hAnsi="宋体" w:cs="宋体" w:hint="eastAsia"/>
                <w:sz w:val="24"/>
                <w:szCs w:val="20"/>
              </w:rPr>
            </w:pPr>
          </w:p>
          <w:p w14:paraId="212ACE54" w14:textId="77777777" w:rsidR="007C0485" w:rsidRDefault="007C0485">
            <w:pPr>
              <w:tabs>
                <w:tab w:val="left" w:pos="5580"/>
              </w:tabs>
              <w:spacing w:line="360" w:lineRule="auto"/>
              <w:jc w:val="left"/>
              <w:rPr>
                <w:rFonts w:ascii="宋体" w:hAnsi="宋体" w:cs="宋体" w:hint="eastAsia"/>
                <w:sz w:val="24"/>
                <w:szCs w:val="20"/>
              </w:rPr>
            </w:pPr>
          </w:p>
          <w:p w14:paraId="023A2B50" w14:textId="77777777" w:rsidR="007C0485" w:rsidRDefault="007C0485">
            <w:pPr>
              <w:tabs>
                <w:tab w:val="left" w:pos="5580"/>
              </w:tabs>
              <w:spacing w:line="360" w:lineRule="auto"/>
              <w:jc w:val="left"/>
              <w:rPr>
                <w:rFonts w:ascii="宋体" w:hAnsi="宋体" w:cs="宋体" w:hint="eastAsia"/>
                <w:sz w:val="24"/>
                <w:szCs w:val="20"/>
              </w:rPr>
            </w:pPr>
          </w:p>
        </w:tc>
        <w:tc>
          <w:tcPr>
            <w:tcW w:w="4536" w:type="dxa"/>
          </w:tcPr>
          <w:p w14:paraId="0C9C486C" w14:textId="77777777" w:rsidR="007C0485" w:rsidRDefault="007C0485">
            <w:pPr>
              <w:tabs>
                <w:tab w:val="left" w:pos="5580"/>
              </w:tabs>
              <w:spacing w:line="360" w:lineRule="auto"/>
              <w:jc w:val="left"/>
              <w:rPr>
                <w:rFonts w:ascii="宋体" w:hAnsi="宋体" w:cs="宋体" w:hint="eastAsia"/>
                <w:sz w:val="24"/>
                <w:szCs w:val="20"/>
              </w:rPr>
            </w:pPr>
          </w:p>
          <w:p w14:paraId="62931F17" w14:textId="77777777" w:rsidR="007C0485" w:rsidRDefault="007C0485">
            <w:pPr>
              <w:tabs>
                <w:tab w:val="left" w:pos="5580"/>
              </w:tabs>
              <w:spacing w:line="360" w:lineRule="auto"/>
              <w:jc w:val="left"/>
              <w:rPr>
                <w:rFonts w:ascii="宋体" w:hAnsi="宋体" w:cs="宋体" w:hint="eastAsia"/>
                <w:sz w:val="24"/>
                <w:szCs w:val="20"/>
              </w:rPr>
            </w:pPr>
          </w:p>
          <w:p w14:paraId="411CAD9B" w14:textId="77777777" w:rsidR="007C0485" w:rsidRDefault="007C0485">
            <w:pPr>
              <w:tabs>
                <w:tab w:val="left" w:pos="5580"/>
              </w:tabs>
              <w:spacing w:line="360" w:lineRule="auto"/>
              <w:jc w:val="left"/>
              <w:rPr>
                <w:rFonts w:ascii="宋体" w:hAnsi="宋体" w:cs="宋体" w:hint="eastAsia"/>
                <w:sz w:val="24"/>
                <w:szCs w:val="20"/>
              </w:rPr>
            </w:pPr>
          </w:p>
        </w:tc>
      </w:tr>
    </w:tbl>
    <w:p w14:paraId="3128F38E" w14:textId="77777777" w:rsidR="007C0485" w:rsidRDefault="00000000">
      <w:pPr>
        <w:tabs>
          <w:tab w:val="left" w:pos="5580"/>
        </w:tabs>
        <w:spacing w:line="360" w:lineRule="auto"/>
        <w:jc w:val="left"/>
        <w:rPr>
          <w:rFonts w:ascii="宋体" w:hAnsi="宋体" w:cs="宋体" w:hint="eastAsia"/>
          <w:sz w:val="24"/>
          <w:szCs w:val="20"/>
        </w:rPr>
      </w:pPr>
      <w:r>
        <w:rPr>
          <w:rFonts w:ascii="宋体" w:hAnsi="宋体" w:cs="宋体" w:hint="eastAsia"/>
          <w:sz w:val="24"/>
          <w:szCs w:val="20"/>
        </w:rPr>
        <w:t>委托代理人有效期内的身份证</w:t>
      </w:r>
      <w:r>
        <w:rPr>
          <w:rFonts w:ascii="宋体" w:hAnsi="宋体" w:cs="宋体" w:hint="eastAsia"/>
          <w:b/>
          <w:sz w:val="24"/>
          <w:szCs w:val="20"/>
        </w:rPr>
        <w:t>正反面</w:t>
      </w:r>
      <w:r>
        <w:rPr>
          <w:rFonts w:ascii="宋体" w:hAnsi="宋体" w:cs="宋体" w:hint="eastAsia"/>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7C0485" w14:paraId="1DB3E960" w14:textId="77777777">
        <w:trPr>
          <w:trHeight w:val="1399"/>
        </w:trPr>
        <w:tc>
          <w:tcPr>
            <w:tcW w:w="4673" w:type="dxa"/>
          </w:tcPr>
          <w:p w14:paraId="0B14582B" w14:textId="77777777" w:rsidR="007C0485" w:rsidRDefault="007C0485">
            <w:pPr>
              <w:tabs>
                <w:tab w:val="left" w:pos="5580"/>
              </w:tabs>
              <w:spacing w:line="360" w:lineRule="auto"/>
              <w:jc w:val="left"/>
              <w:rPr>
                <w:rFonts w:ascii="宋体" w:hAnsi="宋体" w:cs="宋体" w:hint="eastAsia"/>
                <w:sz w:val="24"/>
                <w:szCs w:val="20"/>
              </w:rPr>
            </w:pPr>
          </w:p>
          <w:p w14:paraId="26872B56" w14:textId="77777777" w:rsidR="007C0485" w:rsidRDefault="007C0485">
            <w:pPr>
              <w:tabs>
                <w:tab w:val="left" w:pos="5580"/>
              </w:tabs>
              <w:spacing w:line="360" w:lineRule="auto"/>
              <w:jc w:val="left"/>
              <w:rPr>
                <w:rFonts w:ascii="宋体" w:hAnsi="宋体" w:cs="宋体" w:hint="eastAsia"/>
                <w:sz w:val="24"/>
                <w:szCs w:val="20"/>
              </w:rPr>
            </w:pPr>
          </w:p>
          <w:p w14:paraId="2A96412F" w14:textId="77777777" w:rsidR="007C0485" w:rsidRDefault="007C0485">
            <w:pPr>
              <w:tabs>
                <w:tab w:val="left" w:pos="5580"/>
              </w:tabs>
              <w:spacing w:line="360" w:lineRule="auto"/>
              <w:jc w:val="left"/>
              <w:rPr>
                <w:rFonts w:ascii="宋体" w:hAnsi="宋体" w:cs="宋体" w:hint="eastAsia"/>
                <w:sz w:val="24"/>
                <w:szCs w:val="20"/>
              </w:rPr>
            </w:pPr>
          </w:p>
        </w:tc>
        <w:tc>
          <w:tcPr>
            <w:tcW w:w="4536" w:type="dxa"/>
          </w:tcPr>
          <w:p w14:paraId="614F71BA" w14:textId="77777777" w:rsidR="007C0485" w:rsidRDefault="007C0485">
            <w:pPr>
              <w:tabs>
                <w:tab w:val="left" w:pos="5580"/>
              </w:tabs>
              <w:spacing w:line="360" w:lineRule="auto"/>
              <w:jc w:val="left"/>
              <w:rPr>
                <w:rFonts w:ascii="宋体" w:hAnsi="宋体" w:cs="宋体" w:hint="eastAsia"/>
                <w:sz w:val="24"/>
                <w:szCs w:val="20"/>
              </w:rPr>
            </w:pPr>
          </w:p>
          <w:p w14:paraId="3FCADB9D" w14:textId="77777777" w:rsidR="007C0485" w:rsidRDefault="007C0485">
            <w:pPr>
              <w:tabs>
                <w:tab w:val="left" w:pos="5580"/>
              </w:tabs>
              <w:spacing w:line="360" w:lineRule="auto"/>
              <w:jc w:val="left"/>
              <w:rPr>
                <w:rFonts w:ascii="宋体" w:hAnsi="宋体" w:cs="宋体" w:hint="eastAsia"/>
                <w:sz w:val="24"/>
                <w:szCs w:val="20"/>
              </w:rPr>
            </w:pPr>
          </w:p>
          <w:p w14:paraId="6457F737" w14:textId="77777777" w:rsidR="007C0485" w:rsidRDefault="007C0485">
            <w:pPr>
              <w:tabs>
                <w:tab w:val="left" w:pos="5580"/>
              </w:tabs>
              <w:spacing w:line="360" w:lineRule="auto"/>
              <w:jc w:val="left"/>
              <w:rPr>
                <w:rFonts w:ascii="宋体" w:hAnsi="宋体" w:cs="宋体" w:hint="eastAsia"/>
                <w:sz w:val="24"/>
                <w:szCs w:val="20"/>
              </w:rPr>
            </w:pPr>
          </w:p>
        </w:tc>
      </w:tr>
    </w:tbl>
    <w:p w14:paraId="1A0CCD09" w14:textId="77777777" w:rsidR="007C0485" w:rsidRDefault="00000000">
      <w:pPr>
        <w:pStyle w:val="af7"/>
        <w:spacing w:beforeAutospacing="0" w:afterAutospacing="0"/>
        <w:jc w:val="both"/>
        <w:rPr>
          <w:rFonts w:ascii="宋体" w:hAnsi="宋体" w:cs="宋体" w:hint="eastAsia"/>
        </w:rPr>
      </w:pPr>
      <w:r>
        <w:rPr>
          <w:rFonts w:ascii="宋体" w:hAnsi="宋体" w:cs="宋体" w:hint="eastAsia"/>
        </w:rPr>
        <w:t> </w:t>
      </w:r>
    </w:p>
    <w:p w14:paraId="78229ED8" w14:textId="77777777" w:rsidR="007C0485" w:rsidRDefault="007C0485">
      <w:pPr>
        <w:pStyle w:val="af7"/>
        <w:keepNext/>
        <w:keepLines/>
        <w:spacing w:before="260" w:beforeAutospacing="0" w:after="260" w:afterAutospacing="0" w:line="415" w:lineRule="auto"/>
        <w:jc w:val="both"/>
        <w:rPr>
          <w:rFonts w:ascii="宋体" w:hAnsi="宋体" w:cs="宋体" w:hint="eastAsia"/>
          <w:i/>
          <w:iCs/>
          <w:sz w:val="32"/>
          <w:szCs w:val="32"/>
          <w:u w:val="single"/>
        </w:rPr>
      </w:pPr>
    </w:p>
    <w:p w14:paraId="6334B6BC" w14:textId="77777777" w:rsidR="007C0485" w:rsidRDefault="007C0485">
      <w:pPr>
        <w:pStyle w:val="af7"/>
        <w:keepNext/>
        <w:keepLines/>
        <w:spacing w:before="260" w:beforeAutospacing="0" w:after="260" w:afterAutospacing="0" w:line="415" w:lineRule="auto"/>
        <w:jc w:val="both"/>
        <w:rPr>
          <w:rFonts w:ascii="宋体" w:hAnsi="宋体" w:cs="宋体" w:hint="eastAsia"/>
          <w:i/>
          <w:iCs/>
          <w:sz w:val="32"/>
          <w:szCs w:val="32"/>
          <w:u w:val="single"/>
        </w:rPr>
      </w:pPr>
    </w:p>
    <w:p w14:paraId="78532448" w14:textId="77777777" w:rsidR="007C0485" w:rsidRDefault="007C0485">
      <w:pPr>
        <w:pStyle w:val="af7"/>
        <w:spacing w:beforeAutospacing="0" w:afterAutospacing="0" w:line="360" w:lineRule="auto"/>
        <w:rPr>
          <w:rFonts w:ascii="宋体" w:hAnsi="宋体" w:cs="宋体" w:hint="eastAsia"/>
        </w:rPr>
      </w:pPr>
    </w:p>
    <w:p w14:paraId="28A3E421" w14:textId="77777777" w:rsidR="007C0485" w:rsidRDefault="00000000">
      <w:pPr>
        <w:pStyle w:val="af7"/>
        <w:keepNext/>
        <w:keepLines/>
        <w:spacing w:before="260" w:beforeAutospacing="0" w:after="260" w:afterAutospacing="0" w:line="415" w:lineRule="auto"/>
        <w:jc w:val="center"/>
        <w:outlineLvl w:val="1"/>
        <w:rPr>
          <w:rFonts w:ascii="宋体" w:hAnsi="宋体" w:cs="宋体" w:hint="eastAsia"/>
          <w:i/>
          <w:iCs/>
          <w:sz w:val="32"/>
          <w:szCs w:val="32"/>
          <w:u w:val="single"/>
        </w:rPr>
      </w:pPr>
      <w:r>
        <w:rPr>
          <w:rFonts w:ascii="宋体" w:hAnsi="宋体" w:cs="宋体" w:hint="eastAsia"/>
          <w:i/>
          <w:iCs/>
          <w:sz w:val="32"/>
          <w:szCs w:val="32"/>
          <w:u w:val="single"/>
        </w:rPr>
        <w:lastRenderedPageBreak/>
        <w:t>七、投标函</w:t>
      </w:r>
    </w:p>
    <w:p w14:paraId="32739723" w14:textId="77777777" w:rsidR="007C0485" w:rsidRDefault="00000000">
      <w:pPr>
        <w:pStyle w:val="af7"/>
        <w:spacing w:beforeAutospacing="0" w:afterAutospacing="0" w:line="360" w:lineRule="auto"/>
        <w:rPr>
          <w:rFonts w:ascii="宋体" w:hAnsi="宋体" w:cs="宋体" w:hint="eastAsia"/>
        </w:rPr>
      </w:pPr>
      <w:r>
        <w:rPr>
          <w:rFonts w:ascii="宋体" w:hAnsi="宋体" w:cs="宋体" w:hint="eastAsia"/>
        </w:rPr>
        <w:t>致：</w:t>
      </w:r>
      <w:r>
        <w:rPr>
          <w:rFonts w:ascii="宋体" w:hAnsi="宋体" w:cs="宋体" w:hint="eastAsia"/>
          <w:u w:val="single"/>
        </w:rPr>
        <w:t xml:space="preserve">（采购人） </w:t>
      </w:r>
    </w:p>
    <w:p w14:paraId="1779E8B1" w14:textId="77777777" w:rsidR="007C0485" w:rsidRDefault="00000000">
      <w:pPr>
        <w:pStyle w:val="af7"/>
        <w:spacing w:beforeAutospacing="0" w:afterAutospacing="0" w:line="360" w:lineRule="auto"/>
        <w:ind w:firstLine="480"/>
        <w:rPr>
          <w:rFonts w:ascii="宋体" w:hAnsi="宋体" w:cs="宋体" w:hint="eastAsia"/>
        </w:rPr>
      </w:pPr>
      <w:r>
        <w:rPr>
          <w:rFonts w:ascii="宋体" w:hAnsi="宋体" w:cs="宋体" w:hint="eastAsia"/>
        </w:rPr>
        <w:t>根据贵方的</w:t>
      </w:r>
      <w:r>
        <w:rPr>
          <w:rFonts w:ascii="宋体" w:hAnsi="宋体" w:cs="宋体" w:hint="eastAsia"/>
          <w:u w:val="single"/>
        </w:rPr>
        <w:t>（项目名称）</w:t>
      </w:r>
      <w:r>
        <w:rPr>
          <w:rFonts w:ascii="宋体" w:hAnsi="宋体" w:cs="宋体" w:hint="eastAsia"/>
        </w:rPr>
        <w:t>、</w:t>
      </w:r>
      <w:r>
        <w:rPr>
          <w:rFonts w:ascii="宋体" w:hAnsi="宋体" w:cs="宋体" w:hint="eastAsia"/>
          <w:u w:val="single"/>
        </w:rPr>
        <w:t>（采购包名称</w:t>
      </w:r>
      <w:proofErr w:type="gramStart"/>
      <w:r>
        <w:rPr>
          <w:rFonts w:ascii="宋体" w:hAnsi="宋体" w:cs="宋体" w:hint="eastAsia"/>
          <w:u w:val="single"/>
        </w:rPr>
        <w:t>）</w:t>
      </w:r>
      <w:r>
        <w:rPr>
          <w:rFonts w:ascii="宋体" w:hAnsi="宋体" w:cs="宋体" w:hint="eastAsia"/>
          <w:sz w:val="36"/>
          <w:szCs w:val="36"/>
          <w:u w:val="single"/>
        </w:rPr>
        <w:t xml:space="preserve"> </w:t>
      </w:r>
      <w:r>
        <w:rPr>
          <w:rFonts w:ascii="宋体" w:hAnsi="宋体" w:cs="宋体" w:hint="eastAsia"/>
        </w:rPr>
        <w:t>号</w:t>
      </w:r>
      <w:proofErr w:type="gramEnd"/>
      <w:r>
        <w:rPr>
          <w:rFonts w:ascii="宋体" w:hAnsi="宋体" w:cs="宋体" w:hint="eastAsia"/>
        </w:rPr>
        <w:t>招标文文件，正式授权下述签字人______</w:t>
      </w:r>
      <w:proofErr w:type="gramStart"/>
      <w:r>
        <w:rPr>
          <w:rFonts w:ascii="宋体" w:hAnsi="宋体" w:cs="宋体" w:hint="eastAsia"/>
        </w:rPr>
        <w:t>(姓名)</w:t>
      </w:r>
      <w:proofErr w:type="gramEnd"/>
      <w:r>
        <w:rPr>
          <w:rFonts w:ascii="宋体" w:hAnsi="宋体" w:cs="宋体" w:hint="eastAsia"/>
        </w:rPr>
        <w:t>代表我方______________（供应商的名称），全权处理本次项目投标的有关事宜。</w:t>
      </w:r>
    </w:p>
    <w:p w14:paraId="3AE09303" w14:textId="77777777" w:rsidR="007C0485" w:rsidRDefault="00000000">
      <w:pPr>
        <w:pStyle w:val="af7"/>
        <w:spacing w:beforeAutospacing="0" w:afterAutospacing="0" w:line="360" w:lineRule="auto"/>
        <w:ind w:firstLine="480"/>
        <w:rPr>
          <w:rFonts w:ascii="宋体" w:hAnsi="宋体" w:cs="宋体" w:hint="eastAsia"/>
        </w:rPr>
      </w:pPr>
      <w:r>
        <w:rPr>
          <w:rFonts w:ascii="宋体" w:hAnsi="宋体" w:cs="宋体" w:hint="eastAsia"/>
        </w:rPr>
        <w:t>据此函，__________签字人兹宣布同意如下：</w:t>
      </w:r>
    </w:p>
    <w:p w14:paraId="5474A338" w14:textId="77777777" w:rsidR="007C0485" w:rsidRDefault="00000000">
      <w:pPr>
        <w:pStyle w:val="af7"/>
        <w:spacing w:beforeAutospacing="0" w:afterAutospacing="0" w:line="360" w:lineRule="auto"/>
        <w:ind w:firstLine="480"/>
        <w:rPr>
          <w:rFonts w:ascii="宋体" w:hAnsi="宋体" w:cs="宋体" w:hint="eastAsia"/>
        </w:rPr>
      </w:pPr>
      <w:r>
        <w:rPr>
          <w:rFonts w:ascii="宋体" w:hAnsi="宋体" w:cs="宋体" w:hint="eastAsia"/>
        </w:rPr>
        <w:t>1.按招标文件规定的各项要求，向买方提供所需服务（包含与服务相关的货物）。</w:t>
      </w:r>
    </w:p>
    <w:p w14:paraId="19A67FFA" w14:textId="77777777" w:rsidR="007C0485" w:rsidRDefault="00000000">
      <w:pPr>
        <w:pStyle w:val="af7"/>
        <w:spacing w:beforeAutospacing="0" w:afterAutospacing="0" w:line="360" w:lineRule="auto"/>
        <w:ind w:firstLine="480"/>
        <w:rPr>
          <w:rFonts w:ascii="宋体" w:hAnsi="宋体" w:cs="宋体" w:hint="eastAsia"/>
        </w:rPr>
      </w:pPr>
      <w:r>
        <w:rPr>
          <w:rFonts w:ascii="宋体" w:hAnsi="宋体" w:cs="宋体" w:hint="eastAsia"/>
        </w:rPr>
        <w:t>2.我们完全理解贵方不一定将合同授予最低报价的投标人。</w:t>
      </w:r>
    </w:p>
    <w:p w14:paraId="23884B20" w14:textId="77777777" w:rsidR="007C0485" w:rsidRDefault="00000000">
      <w:pPr>
        <w:pStyle w:val="af7"/>
        <w:spacing w:beforeAutospacing="0" w:afterAutospacing="0" w:line="360" w:lineRule="auto"/>
        <w:ind w:firstLine="480"/>
        <w:rPr>
          <w:rFonts w:ascii="宋体" w:hAnsi="宋体" w:cs="宋体" w:hint="eastAsia"/>
        </w:rPr>
      </w:pPr>
      <w:r>
        <w:rPr>
          <w:rFonts w:ascii="宋体" w:hAnsi="宋体" w:cs="宋体" w:hint="eastAsia"/>
        </w:rPr>
        <w:t>3.我们已详细审核全部招标文件及其有效补充文件，我们知道必须放弃提出含糊不清或误解问题的权利。</w:t>
      </w:r>
    </w:p>
    <w:p w14:paraId="3EB6D208" w14:textId="77777777" w:rsidR="007C0485" w:rsidRDefault="00000000">
      <w:pPr>
        <w:pStyle w:val="af7"/>
        <w:spacing w:beforeAutospacing="0" w:afterAutospacing="0" w:line="360" w:lineRule="auto"/>
        <w:ind w:firstLine="480"/>
        <w:rPr>
          <w:rFonts w:ascii="宋体" w:hAnsi="宋体" w:cs="宋体" w:hint="eastAsia"/>
        </w:rPr>
      </w:pPr>
      <w:r>
        <w:rPr>
          <w:rFonts w:ascii="宋体" w:hAnsi="宋体" w:cs="宋体" w:hint="eastAsia"/>
        </w:rPr>
        <w:t>4.我们同意从规定的开标日期起遵循本投标文件，并在规定的投标有效期期满之前均具有约束力。</w:t>
      </w:r>
    </w:p>
    <w:p w14:paraId="06A45AB8" w14:textId="77777777" w:rsidR="007C0485" w:rsidRDefault="00000000">
      <w:pPr>
        <w:pStyle w:val="af7"/>
        <w:spacing w:beforeAutospacing="0" w:afterAutospacing="0" w:line="360" w:lineRule="auto"/>
        <w:ind w:firstLine="480"/>
        <w:rPr>
          <w:rFonts w:ascii="宋体" w:hAnsi="宋体" w:cs="宋体" w:hint="eastAsia"/>
        </w:rPr>
      </w:pPr>
      <w:r>
        <w:rPr>
          <w:rFonts w:ascii="宋体" w:hAnsi="宋体" w:cs="宋体" w:hint="eastAsia"/>
        </w:rPr>
        <w:t>5.同意向贵方提供贵方可能另外要求的与投标有关的任何证据或资料，并保证我方已提供和将要提供的文件是真实的、准确的。</w:t>
      </w:r>
    </w:p>
    <w:p w14:paraId="6A390834" w14:textId="77777777" w:rsidR="007C0485" w:rsidRDefault="00000000">
      <w:pPr>
        <w:pStyle w:val="af7"/>
        <w:spacing w:beforeAutospacing="0" w:afterAutospacing="0" w:line="360" w:lineRule="auto"/>
        <w:ind w:firstLine="480"/>
        <w:rPr>
          <w:rFonts w:ascii="宋体" w:hAnsi="宋体" w:cs="宋体" w:hint="eastAsia"/>
        </w:rPr>
      </w:pPr>
      <w:r>
        <w:rPr>
          <w:rFonts w:ascii="宋体" w:hAnsi="宋体" w:cs="宋体" w:hint="eastAsia"/>
        </w:rPr>
        <w:t>6.一旦我方</w:t>
      </w:r>
      <w:proofErr w:type="gramStart"/>
      <w:r>
        <w:rPr>
          <w:rFonts w:ascii="宋体" w:hAnsi="宋体" w:cs="宋体" w:hint="eastAsia"/>
        </w:rPr>
        <w:t>中标,</w:t>
      </w:r>
      <w:proofErr w:type="gramEnd"/>
      <w:r>
        <w:rPr>
          <w:rFonts w:ascii="宋体" w:hAnsi="宋体" w:cs="宋体" w:hint="eastAsia"/>
        </w:rPr>
        <w:t>我方将根据招标文件的规定，严格履行合同的责任和</w:t>
      </w:r>
      <w:proofErr w:type="gramStart"/>
      <w:r>
        <w:rPr>
          <w:rFonts w:ascii="宋体" w:hAnsi="宋体" w:cs="宋体" w:hint="eastAsia"/>
        </w:rPr>
        <w:t>义务,</w:t>
      </w:r>
      <w:proofErr w:type="gramEnd"/>
      <w:r>
        <w:rPr>
          <w:rFonts w:ascii="宋体" w:hAnsi="宋体" w:cs="宋体" w:hint="eastAsia"/>
        </w:rPr>
        <w:t>并保证在招标文件规定的时间完成项目，交付买方验收、使用。</w:t>
      </w:r>
    </w:p>
    <w:p w14:paraId="28FC980C" w14:textId="77777777" w:rsidR="007C0485" w:rsidRDefault="00000000">
      <w:pPr>
        <w:pStyle w:val="af7"/>
        <w:spacing w:beforeAutospacing="0" w:afterAutospacing="0" w:line="360" w:lineRule="auto"/>
        <w:ind w:firstLine="480"/>
        <w:rPr>
          <w:rFonts w:ascii="宋体" w:hAnsi="宋体" w:cs="宋体" w:hint="eastAsia"/>
        </w:rPr>
      </w:pPr>
      <w:r>
        <w:rPr>
          <w:rFonts w:ascii="宋体" w:hAnsi="宋体" w:cs="宋体" w:hint="eastAsia"/>
        </w:rPr>
        <w:t>7.与本投标有关的正式通讯地址为：</w:t>
      </w:r>
      <w:proofErr w:type="gramStart"/>
      <w:r>
        <w:rPr>
          <w:rFonts w:ascii="宋体" w:hAnsi="宋体" w:cs="宋体" w:hint="eastAsia"/>
        </w:rPr>
        <w:t>地 址</w:t>
      </w:r>
      <w:proofErr w:type="gramEnd"/>
      <w:r>
        <w:rPr>
          <w:rFonts w:ascii="宋体" w:hAnsi="宋体" w:cs="宋体" w:hint="eastAsia"/>
        </w:rPr>
        <w:t>：</w:t>
      </w:r>
    </w:p>
    <w:p w14:paraId="7D61C013" w14:textId="77777777" w:rsidR="007C0485" w:rsidRDefault="00000000">
      <w:pPr>
        <w:pStyle w:val="af7"/>
        <w:spacing w:beforeAutospacing="0" w:afterAutospacing="0" w:line="360" w:lineRule="auto"/>
        <w:ind w:left="420" w:firstLine="480"/>
        <w:rPr>
          <w:rFonts w:ascii="宋体" w:hAnsi="宋体" w:cs="宋体" w:hint="eastAsia"/>
        </w:rPr>
      </w:pPr>
      <w:proofErr w:type="gramStart"/>
      <w:r>
        <w:rPr>
          <w:rFonts w:ascii="宋体" w:hAnsi="宋体" w:cs="宋体" w:hint="eastAsia"/>
        </w:rPr>
        <w:t>邮 编</w:t>
      </w:r>
      <w:proofErr w:type="gramEnd"/>
      <w:r>
        <w:rPr>
          <w:rFonts w:ascii="宋体" w:hAnsi="宋体" w:cs="宋体" w:hint="eastAsia"/>
        </w:rPr>
        <w:t>：</w:t>
      </w:r>
    </w:p>
    <w:p w14:paraId="2A129031" w14:textId="77777777" w:rsidR="007C0485" w:rsidRDefault="00000000">
      <w:pPr>
        <w:pStyle w:val="af7"/>
        <w:spacing w:beforeAutospacing="0" w:afterAutospacing="0" w:line="360" w:lineRule="auto"/>
        <w:ind w:left="420" w:firstLine="480"/>
        <w:rPr>
          <w:rFonts w:ascii="宋体" w:hAnsi="宋体" w:cs="宋体" w:hint="eastAsia"/>
        </w:rPr>
      </w:pPr>
      <w:proofErr w:type="gramStart"/>
      <w:r>
        <w:rPr>
          <w:rFonts w:ascii="宋体" w:hAnsi="宋体" w:cs="宋体" w:hint="eastAsia"/>
        </w:rPr>
        <w:t>电 话</w:t>
      </w:r>
      <w:proofErr w:type="gramEnd"/>
      <w:r>
        <w:rPr>
          <w:rFonts w:ascii="宋体" w:hAnsi="宋体" w:cs="宋体" w:hint="eastAsia"/>
        </w:rPr>
        <w:t>：</w:t>
      </w:r>
    </w:p>
    <w:p w14:paraId="253261DF" w14:textId="77777777" w:rsidR="007C0485" w:rsidRDefault="00000000">
      <w:pPr>
        <w:pStyle w:val="af7"/>
        <w:spacing w:beforeAutospacing="0" w:afterAutospacing="0" w:line="360" w:lineRule="auto"/>
        <w:ind w:left="420" w:firstLine="480"/>
        <w:rPr>
          <w:rFonts w:ascii="宋体" w:hAnsi="宋体" w:cs="宋体" w:hint="eastAsia"/>
        </w:rPr>
      </w:pPr>
      <w:proofErr w:type="gramStart"/>
      <w:r>
        <w:rPr>
          <w:rFonts w:ascii="宋体" w:hAnsi="宋体" w:cs="宋体" w:hint="eastAsia"/>
        </w:rPr>
        <w:t>传 真</w:t>
      </w:r>
      <w:proofErr w:type="gramEnd"/>
      <w:r>
        <w:rPr>
          <w:rFonts w:ascii="宋体" w:hAnsi="宋体" w:cs="宋体" w:hint="eastAsia"/>
        </w:rPr>
        <w:t>：</w:t>
      </w:r>
    </w:p>
    <w:p w14:paraId="18E17916" w14:textId="77777777" w:rsidR="007C0485" w:rsidRDefault="00000000">
      <w:pPr>
        <w:pStyle w:val="af7"/>
        <w:spacing w:beforeAutospacing="0" w:afterAutospacing="0" w:line="360" w:lineRule="auto"/>
        <w:ind w:left="420" w:firstLine="480"/>
        <w:rPr>
          <w:rFonts w:ascii="宋体" w:hAnsi="宋体" w:cs="宋体" w:hint="eastAsia"/>
        </w:rPr>
      </w:pPr>
      <w:r>
        <w:rPr>
          <w:rFonts w:ascii="宋体" w:hAnsi="宋体" w:cs="宋体" w:hint="eastAsia"/>
        </w:rPr>
        <w:t>供应商开户行：</w:t>
      </w:r>
    </w:p>
    <w:p w14:paraId="1CEF0900" w14:textId="77777777" w:rsidR="007C0485" w:rsidRDefault="00000000">
      <w:pPr>
        <w:pStyle w:val="af7"/>
        <w:spacing w:beforeAutospacing="0" w:afterAutospacing="0" w:line="360" w:lineRule="auto"/>
        <w:ind w:left="420" w:firstLine="480"/>
        <w:rPr>
          <w:rFonts w:ascii="宋体" w:hAnsi="宋体" w:cs="宋体" w:hint="eastAsia"/>
        </w:rPr>
      </w:pPr>
      <w:proofErr w:type="gramStart"/>
      <w:r>
        <w:rPr>
          <w:rFonts w:ascii="宋体" w:hAnsi="宋体" w:cs="宋体" w:hint="eastAsia"/>
        </w:rPr>
        <w:t>账 号</w:t>
      </w:r>
      <w:proofErr w:type="gramEnd"/>
      <w:r>
        <w:rPr>
          <w:rFonts w:ascii="宋体" w:hAnsi="宋体" w:cs="宋体" w:hint="eastAsia"/>
        </w:rPr>
        <w:t xml:space="preserve">： </w:t>
      </w:r>
    </w:p>
    <w:p w14:paraId="19390DD5" w14:textId="77777777" w:rsidR="007C0485" w:rsidRDefault="00000000">
      <w:pPr>
        <w:pStyle w:val="af7"/>
        <w:spacing w:beforeAutospacing="0" w:afterAutospacing="0" w:line="360" w:lineRule="auto"/>
        <w:ind w:left="420" w:firstLine="480"/>
        <w:rPr>
          <w:rFonts w:ascii="宋体" w:hAnsi="宋体" w:cs="宋体" w:hint="eastAsia"/>
        </w:rPr>
      </w:pPr>
      <w:proofErr w:type="gramStart"/>
      <w:r>
        <w:rPr>
          <w:rFonts w:ascii="宋体" w:hAnsi="宋体" w:cs="宋体" w:hint="eastAsia"/>
        </w:rPr>
        <w:t>日 期</w:t>
      </w:r>
      <w:proofErr w:type="gramEnd"/>
      <w:r>
        <w:rPr>
          <w:rFonts w:ascii="宋体" w:hAnsi="宋体" w:cs="宋体" w:hint="eastAsia"/>
        </w:rPr>
        <w:t>：________年____月____日</w:t>
      </w:r>
    </w:p>
    <w:p w14:paraId="3CD46D23" w14:textId="77777777" w:rsidR="007C0485" w:rsidRDefault="007C0485">
      <w:pPr>
        <w:spacing w:line="400" w:lineRule="exact"/>
        <w:ind w:firstLine="480"/>
        <w:rPr>
          <w:rFonts w:ascii="宋体" w:hAnsi="宋体" w:cs="宋体" w:hint="eastAsia"/>
          <w:sz w:val="24"/>
        </w:rPr>
      </w:pPr>
    </w:p>
    <w:p w14:paraId="3C6B9981" w14:textId="77777777" w:rsidR="007C0485" w:rsidRDefault="00000000">
      <w:pPr>
        <w:spacing w:line="400" w:lineRule="exact"/>
        <w:ind w:firstLine="480"/>
        <w:rPr>
          <w:rFonts w:ascii="宋体" w:hAnsi="宋体" w:cs="宋体" w:hint="eastAsia"/>
          <w:sz w:val="24"/>
        </w:rPr>
      </w:pPr>
      <w:r>
        <w:rPr>
          <w:rFonts w:ascii="宋体" w:hAnsi="宋体" w:cs="宋体" w:hint="eastAsia"/>
          <w:sz w:val="24"/>
        </w:rPr>
        <w:t>供应商（加盖公章）：</w:t>
      </w:r>
    </w:p>
    <w:p w14:paraId="06ECAFC6" w14:textId="77777777" w:rsidR="007C0485" w:rsidRDefault="00000000">
      <w:pPr>
        <w:spacing w:line="400" w:lineRule="exact"/>
        <w:ind w:firstLine="480"/>
        <w:rPr>
          <w:rFonts w:ascii="宋体" w:hAnsi="宋体" w:cs="宋体" w:hint="eastAsia"/>
          <w:sz w:val="24"/>
        </w:rPr>
      </w:pPr>
      <w:r>
        <w:rPr>
          <w:rFonts w:ascii="宋体" w:hAnsi="宋体" w:cs="宋体" w:hint="eastAsia"/>
          <w:sz w:val="24"/>
        </w:rPr>
        <w:t>日期</w:t>
      </w:r>
      <w:proofErr w:type="gramStart"/>
      <w:r>
        <w:rPr>
          <w:rFonts w:ascii="宋体" w:hAnsi="宋体" w:cs="宋体" w:hint="eastAsia"/>
          <w:sz w:val="24"/>
        </w:rPr>
        <w:t>：    年     月     日</w:t>
      </w:r>
      <w:proofErr w:type="gramEnd"/>
    </w:p>
    <w:p w14:paraId="41200477" w14:textId="77777777" w:rsidR="007C0485" w:rsidRDefault="007C0485">
      <w:pPr>
        <w:spacing w:line="360" w:lineRule="auto"/>
        <w:rPr>
          <w:rFonts w:ascii="宋体" w:hAnsi="宋体" w:cs="宋体" w:hint="eastAsia"/>
          <w:b/>
          <w:bCs/>
          <w:i/>
          <w:sz w:val="32"/>
          <w:szCs w:val="32"/>
          <w:u w:val="single"/>
        </w:rPr>
      </w:pPr>
    </w:p>
    <w:p w14:paraId="0458124A" w14:textId="77777777" w:rsidR="007C0485" w:rsidRDefault="007C0485">
      <w:pPr>
        <w:pStyle w:val="a6"/>
        <w:shd w:val="clear" w:color="auto" w:fill="FFFFFF" w:themeFill="background1"/>
        <w:rPr>
          <w:rFonts w:ascii="宋体" w:hAnsi="宋体" w:cs="宋体" w:hint="eastAsia"/>
          <w:b/>
          <w:bCs/>
          <w:i/>
          <w:sz w:val="32"/>
          <w:szCs w:val="32"/>
          <w:u w:val="single"/>
        </w:rPr>
      </w:pPr>
    </w:p>
    <w:p w14:paraId="41C2582E" w14:textId="77777777" w:rsidR="007C0485" w:rsidRDefault="007C0485">
      <w:pPr>
        <w:pStyle w:val="a6"/>
        <w:shd w:val="clear" w:color="auto" w:fill="FFFFFF" w:themeFill="background1"/>
        <w:rPr>
          <w:rFonts w:ascii="宋体" w:hAnsi="宋体" w:cs="宋体" w:hint="eastAsia"/>
          <w:b/>
          <w:bCs/>
          <w:i/>
          <w:sz w:val="32"/>
          <w:szCs w:val="32"/>
          <w:u w:val="single"/>
        </w:rPr>
      </w:pPr>
    </w:p>
    <w:p w14:paraId="57BDB87F" w14:textId="77777777" w:rsidR="007C0485" w:rsidRDefault="007C0485">
      <w:pPr>
        <w:shd w:val="clear" w:color="auto" w:fill="FFFFFF" w:themeFill="background1"/>
        <w:rPr>
          <w:rFonts w:ascii="宋体" w:hAnsi="宋体" w:cs="宋体" w:hint="eastAsia"/>
          <w:b/>
          <w:iCs/>
          <w:sz w:val="32"/>
          <w:szCs w:val="32"/>
        </w:rPr>
      </w:pPr>
    </w:p>
    <w:p w14:paraId="245BCD89" w14:textId="77777777" w:rsidR="007C0485" w:rsidRDefault="00000000">
      <w:pPr>
        <w:jc w:val="center"/>
        <w:outlineLvl w:val="1"/>
        <w:rPr>
          <w:rFonts w:ascii="宋体" w:hAnsi="宋体" w:cs="宋体" w:hint="eastAsia"/>
          <w:sz w:val="24"/>
          <w:szCs w:val="20"/>
        </w:rPr>
      </w:pPr>
      <w:r>
        <w:rPr>
          <w:rFonts w:ascii="宋体" w:hAnsi="宋体" w:cs="宋体" w:hint="eastAsia"/>
          <w:b/>
          <w:i/>
          <w:sz w:val="32"/>
          <w:szCs w:val="32"/>
          <w:u w:val="single"/>
        </w:rPr>
        <w:t>八、开标一览表</w:t>
      </w:r>
    </w:p>
    <w:p w14:paraId="70E8BBBC" w14:textId="77777777" w:rsidR="007C0485" w:rsidRDefault="007C0485">
      <w:pPr>
        <w:spacing w:line="360" w:lineRule="auto"/>
        <w:ind w:firstLine="480"/>
        <w:rPr>
          <w:rFonts w:ascii="宋体" w:hAnsi="宋体" w:cs="宋体" w:hint="eastAsia"/>
          <w:sz w:val="24"/>
          <w:szCs w:val="24"/>
        </w:rPr>
      </w:pPr>
    </w:p>
    <w:p w14:paraId="2B7719A1" w14:textId="77777777" w:rsidR="007C0485" w:rsidRDefault="00000000">
      <w:pPr>
        <w:jc w:val="center"/>
        <w:rPr>
          <w:rFonts w:ascii="宋体" w:hAnsi="宋体" w:hint="eastAsia"/>
          <w:bCs/>
          <w:sz w:val="24"/>
        </w:rPr>
      </w:pPr>
      <w:r>
        <w:rPr>
          <w:rFonts w:ascii="黑体" w:eastAsia="黑体" w:hAnsi="黑体" w:cs="宋体"/>
          <w:bCs/>
          <w:sz w:val="36"/>
          <w:szCs w:val="28"/>
        </w:rPr>
        <w:t>开标一览表</w:t>
      </w:r>
    </w:p>
    <w:p w14:paraId="131EF28F" w14:textId="77777777" w:rsidR="007C0485" w:rsidRDefault="00000000">
      <w:pPr>
        <w:autoSpaceDE w:val="0"/>
        <w:autoSpaceDN w:val="0"/>
        <w:adjustRightInd w:val="0"/>
        <w:spacing w:line="360" w:lineRule="auto"/>
        <w:ind w:firstLineChars="200" w:firstLine="480"/>
        <w:jc w:val="left"/>
        <w:rPr>
          <w:rFonts w:ascii="宋体" w:hAnsi="宋体" w:hint="eastAsia"/>
          <w:bCs/>
          <w:sz w:val="24"/>
        </w:rPr>
      </w:pPr>
      <w:r>
        <w:rPr>
          <w:rFonts w:ascii="宋体" w:hAnsi="宋体" w:hint="eastAsia"/>
          <w:bCs/>
          <w:sz w:val="24"/>
        </w:rPr>
        <w:t>标段编号：【标段编号】</w:t>
      </w:r>
    </w:p>
    <w:p w14:paraId="254C0CDA" w14:textId="77777777" w:rsidR="007C0485" w:rsidRDefault="00000000">
      <w:pPr>
        <w:autoSpaceDE w:val="0"/>
        <w:autoSpaceDN w:val="0"/>
        <w:adjustRightInd w:val="0"/>
        <w:spacing w:line="360" w:lineRule="auto"/>
        <w:ind w:firstLineChars="200" w:firstLine="480"/>
        <w:jc w:val="left"/>
        <w:rPr>
          <w:rFonts w:ascii="宋体" w:hAnsi="宋体" w:hint="eastAsia"/>
          <w:bCs/>
          <w:sz w:val="24"/>
        </w:rPr>
      </w:pPr>
      <w:r>
        <w:rPr>
          <w:rFonts w:ascii="宋体" w:hAnsi="宋体" w:hint="eastAsia"/>
          <w:bCs/>
          <w:sz w:val="24"/>
        </w:rPr>
        <w:t>标段名称：【标段名称】</w:t>
      </w:r>
    </w:p>
    <w:p w14:paraId="7195C3CF" w14:textId="77777777" w:rsidR="007C0485" w:rsidRDefault="007C0485">
      <w:pPr>
        <w:rPr>
          <w:rFonts w:ascii="MS Mincho"/>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3"/>
        <w:gridCol w:w="3651"/>
      </w:tblGrid>
      <w:tr w:rsidR="007C0485" w14:paraId="061279B3" w14:textId="77777777">
        <w:trPr>
          <w:cantSplit/>
          <w:trHeight w:val="1310"/>
          <w:jc w:val="center"/>
        </w:trPr>
        <w:tc>
          <w:tcPr>
            <w:tcW w:w="3653" w:type="dxa"/>
            <w:vAlign w:val="center"/>
          </w:tcPr>
          <w:p w14:paraId="1985DA62" w14:textId="77777777" w:rsidR="007C0485" w:rsidRDefault="00000000">
            <w:pPr>
              <w:jc w:val="center"/>
              <w:rPr>
                <w:rFonts w:ascii="宋体" w:hAnsi="宋体" w:hint="eastAsia"/>
                <w:bCs/>
                <w:sz w:val="28"/>
                <w:szCs w:val="28"/>
              </w:rPr>
            </w:pPr>
            <w:r>
              <w:rPr>
                <w:rFonts w:ascii="宋体" w:hAnsi="宋体"/>
                <w:bCs/>
                <w:sz w:val="28"/>
                <w:szCs w:val="28"/>
              </w:rPr>
              <w:t>标题</w:t>
            </w:r>
          </w:p>
        </w:tc>
        <w:tc>
          <w:tcPr>
            <w:tcW w:w="3651" w:type="dxa"/>
            <w:vAlign w:val="center"/>
          </w:tcPr>
          <w:p w14:paraId="3F179095" w14:textId="77777777" w:rsidR="007C0485" w:rsidRDefault="00000000">
            <w:pPr>
              <w:jc w:val="center"/>
              <w:rPr>
                <w:rFonts w:ascii="宋体" w:hAnsi="宋体" w:hint="eastAsia"/>
                <w:sz w:val="28"/>
                <w:szCs w:val="28"/>
              </w:rPr>
            </w:pPr>
            <w:r>
              <w:rPr>
                <w:rFonts w:ascii="宋体" w:hAnsi="宋体"/>
                <w:sz w:val="28"/>
                <w:szCs w:val="28"/>
              </w:rPr>
              <w:t>内容</w:t>
            </w:r>
          </w:p>
        </w:tc>
      </w:tr>
      <w:tr w:rsidR="007C0485" w14:paraId="074BFA23" w14:textId="77777777">
        <w:trPr>
          <w:cantSplit/>
          <w:trHeight w:val="1310"/>
          <w:jc w:val="center"/>
        </w:trPr>
        <w:tc>
          <w:tcPr>
            <w:tcW w:w="3653" w:type="dxa"/>
            <w:vAlign w:val="center"/>
          </w:tcPr>
          <w:p w14:paraId="0DD38C24" w14:textId="77777777" w:rsidR="007C0485" w:rsidRDefault="00000000">
            <w:pPr>
              <w:jc w:val="center"/>
              <w:rPr>
                <w:rFonts w:ascii="宋体" w:hAnsi="宋体" w:hint="eastAsia"/>
                <w:bCs/>
                <w:sz w:val="28"/>
                <w:szCs w:val="28"/>
              </w:rPr>
            </w:pPr>
            <w:r>
              <w:rPr>
                <w:rFonts w:ascii="宋体" w:hAnsi="宋体" w:cs="宋体" w:hint="eastAsia"/>
                <w:sz w:val="28"/>
                <w:szCs w:val="28"/>
              </w:rPr>
              <w:t>投标下浮率（%）</w:t>
            </w:r>
          </w:p>
        </w:tc>
        <w:tc>
          <w:tcPr>
            <w:tcW w:w="3651" w:type="dxa"/>
            <w:vAlign w:val="center"/>
          </w:tcPr>
          <w:p w14:paraId="07B3F8D4" w14:textId="77777777" w:rsidR="007C0485" w:rsidRDefault="00000000">
            <w:pPr>
              <w:adjustRightInd w:val="0"/>
              <w:snapToGrid w:val="0"/>
              <w:spacing w:line="360" w:lineRule="auto"/>
              <w:jc w:val="center"/>
            </w:pPr>
            <w:r>
              <w:rPr>
                <w:rFonts w:hint="eastAsia"/>
                <w:u w:val="single"/>
              </w:rPr>
              <w:t xml:space="preserve">       </w:t>
            </w:r>
            <w:r>
              <w:rPr>
                <w:rFonts w:hint="eastAsia"/>
              </w:rPr>
              <w:t>%</w:t>
            </w:r>
          </w:p>
          <w:p w14:paraId="1E5D95E3" w14:textId="77777777" w:rsidR="007C0485" w:rsidRDefault="00000000">
            <w:pPr>
              <w:ind w:firstLineChars="300" w:firstLine="630"/>
              <w:rPr>
                <w:rFonts w:ascii="宋体" w:hAnsi="宋体" w:hint="eastAsia"/>
                <w:sz w:val="28"/>
                <w:szCs w:val="28"/>
              </w:rPr>
            </w:pPr>
            <w:r>
              <w:rPr>
                <w:rFonts w:ascii="宋体" w:hAnsi="宋体" w:cs="宋体" w:hint="eastAsia"/>
                <w:szCs w:val="21"/>
                <w:u w:val="single"/>
              </w:rPr>
              <w:t>（保留小数点后两位有效数）</w:t>
            </w:r>
            <w:r>
              <w:rPr>
                <w:rFonts w:ascii="宋体" w:hAnsi="宋体" w:hint="eastAsia"/>
                <w:sz w:val="28"/>
                <w:szCs w:val="28"/>
                <w:u w:val="single"/>
              </w:rPr>
              <w:t xml:space="preserve"> </w:t>
            </w:r>
          </w:p>
        </w:tc>
      </w:tr>
      <w:tr w:rsidR="007C0485" w14:paraId="0BD68A23" w14:textId="77777777">
        <w:trPr>
          <w:cantSplit/>
          <w:trHeight w:val="1310"/>
          <w:jc w:val="center"/>
        </w:trPr>
        <w:tc>
          <w:tcPr>
            <w:tcW w:w="3653" w:type="dxa"/>
            <w:vAlign w:val="center"/>
          </w:tcPr>
          <w:p w14:paraId="08C7CDEF" w14:textId="77777777" w:rsidR="007C0485" w:rsidRDefault="00000000">
            <w:pPr>
              <w:jc w:val="center"/>
              <w:rPr>
                <w:rFonts w:ascii="宋体" w:hAnsi="宋体" w:hint="eastAsia"/>
                <w:bCs/>
                <w:sz w:val="28"/>
                <w:szCs w:val="28"/>
              </w:rPr>
            </w:pPr>
            <w:r>
              <w:rPr>
                <w:rFonts w:ascii="宋体" w:hAnsi="宋体"/>
                <w:bCs/>
                <w:sz w:val="28"/>
                <w:szCs w:val="28"/>
              </w:rPr>
              <w:t>服务</w:t>
            </w:r>
            <w:r>
              <w:rPr>
                <w:rFonts w:ascii="宋体" w:hAnsi="宋体" w:hint="eastAsia"/>
                <w:bCs/>
                <w:sz w:val="28"/>
                <w:szCs w:val="28"/>
              </w:rPr>
              <w:t>时间</w:t>
            </w:r>
          </w:p>
        </w:tc>
        <w:tc>
          <w:tcPr>
            <w:tcW w:w="3651" w:type="dxa"/>
            <w:vAlign w:val="center"/>
          </w:tcPr>
          <w:p w14:paraId="74340CA8" w14:textId="77777777" w:rsidR="007C0485" w:rsidRDefault="00000000">
            <w:pPr>
              <w:jc w:val="center"/>
              <w:rPr>
                <w:rFonts w:ascii="宋体" w:hAnsi="宋体" w:hint="eastAsia"/>
                <w:sz w:val="28"/>
                <w:szCs w:val="28"/>
              </w:rPr>
            </w:pPr>
            <w:r>
              <w:rPr>
                <w:rFonts w:ascii="宋体" w:hAnsi="宋体" w:hint="eastAsia"/>
                <w:sz w:val="28"/>
                <w:szCs w:val="28"/>
              </w:rPr>
              <w:t>一年</w:t>
            </w:r>
          </w:p>
        </w:tc>
      </w:tr>
    </w:tbl>
    <w:p w14:paraId="407E12FE" w14:textId="77777777" w:rsidR="007C0485" w:rsidRDefault="007C0485">
      <w:pPr>
        <w:autoSpaceDE w:val="0"/>
        <w:autoSpaceDN w:val="0"/>
        <w:adjustRightInd w:val="0"/>
        <w:spacing w:line="360" w:lineRule="auto"/>
        <w:ind w:firstLineChars="200" w:firstLine="482"/>
        <w:jc w:val="left"/>
        <w:rPr>
          <w:rFonts w:ascii="宋体" w:hAnsi="宋体" w:hint="eastAsia"/>
          <w:b/>
          <w:sz w:val="24"/>
        </w:rPr>
      </w:pPr>
    </w:p>
    <w:p w14:paraId="3FAB6F8B" w14:textId="77777777" w:rsidR="007C0485" w:rsidRDefault="00000000">
      <w:pPr>
        <w:spacing w:line="480" w:lineRule="exact"/>
        <w:ind w:firstLine="480"/>
        <w:jc w:val="left"/>
        <w:rPr>
          <w:rFonts w:ascii="宋体" w:hAnsi="宋体" w:hint="eastAsia"/>
          <w:bCs/>
          <w:sz w:val="24"/>
        </w:rPr>
      </w:pPr>
      <w:r>
        <w:rPr>
          <w:rFonts w:ascii="宋体" w:hAnsi="宋体" w:cs="宋体" w:hint="eastAsia"/>
          <w:sz w:val="24"/>
          <w:szCs w:val="24"/>
        </w:rPr>
        <w:t>注：本项目响应报价采用下浮比例报价，0%≤下浮比例＜100%，超出该范围的响应无效</w:t>
      </w:r>
    </w:p>
    <w:p w14:paraId="2EE2F619" w14:textId="77777777" w:rsidR="007C0485" w:rsidRDefault="007C0485">
      <w:pPr>
        <w:autoSpaceDE w:val="0"/>
        <w:autoSpaceDN w:val="0"/>
        <w:adjustRightInd w:val="0"/>
        <w:spacing w:line="360" w:lineRule="auto"/>
        <w:ind w:firstLineChars="200" w:firstLine="480"/>
        <w:jc w:val="left"/>
        <w:rPr>
          <w:rFonts w:ascii="宋体" w:hAnsi="宋体" w:hint="eastAsia"/>
          <w:bCs/>
          <w:sz w:val="24"/>
        </w:rPr>
      </w:pPr>
    </w:p>
    <w:p w14:paraId="5407E550" w14:textId="77777777" w:rsidR="007C0485" w:rsidRDefault="00000000">
      <w:pPr>
        <w:autoSpaceDE w:val="0"/>
        <w:autoSpaceDN w:val="0"/>
        <w:adjustRightInd w:val="0"/>
        <w:spacing w:line="360" w:lineRule="auto"/>
        <w:ind w:firstLineChars="200" w:firstLine="480"/>
        <w:jc w:val="left"/>
        <w:rPr>
          <w:rFonts w:ascii="宋体" w:hAnsi="宋体" w:hint="eastAsia"/>
          <w:bCs/>
          <w:sz w:val="24"/>
        </w:rPr>
      </w:pPr>
      <w:r>
        <w:rPr>
          <w:rFonts w:ascii="宋体" w:hAnsi="宋体" w:hint="eastAsia"/>
          <w:bCs/>
          <w:sz w:val="24"/>
        </w:rPr>
        <w:t>投标人（盖章）：</w:t>
      </w:r>
    </w:p>
    <w:p w14:paraId="4DF50BCC" w14:textId="77777777" w:rsidR="007C0485" w:rsidRDefault="00000000">
      <w:pPr>
        <w:autoSpaceDE w:val="0"/>
        <w:autoSpaceDN w:val="0"/>
        <w:adjustRightInd w:val="0"/>
        <w:spacing w:line="360" w:lineRule="auto"/>
        <w:ind w:firstLineChars="200" w:firstLine="480"/>
        <w:jc w:val="left"/>
        <w:rPr>
          <w:rFonts w:ascii="宋体" w:hAnsi="宋体" w:hint="eastAsia"/>
          <w:bCs/>
          <w:sz w:val="24"/>
        </w:rPr>
      </w:pPr>
      <w:r>
        <w:rPr>
          <w:rFonts w:ascii="宋体" w:hAnsi="宋体" w:hint="eastAsia"/>
          <w:bCs/>
          <w:sz w:val="24"/>
        </w:rPr>
        <w:t>法定代表人或委托代理人（签字或盖章）：</w:t>
      </w:r>
    </w:p>
    <w:p w14:paraId="4CD273DD" w14:textId="77777777" w:rsidR="007C0485" w:rsidRDefault="00000000">
      <w:pPr>
        <w:autoSpaceDE w:val="0"/>
        <w:autoSpaceDN w:val="0"/>
        <w:adjustRightInd w:val="0"/>
        <w:spacing w:line="360" w:lineRule="auto"/>
        <w:ind w:firstLineChars="200" w:firstLine="480"/>
        <w:rPr>
          <w:rFonts w:ascii="宋体" w:hAnsi="宋体" w:hint="eastAsia"/>
          <w:bCs/>
          <w:sz w:val="24"/>
        </w:rPr>
      </w:pPr>
      <w:r>
        <w:rPr>
          <w:rFonts w:ascii="宋体" w:hAnsi="宋体" w:hint="eastAsia"/>
          <w:bCs/>
          <w:sz w:val="24"/>
        </w:rPr>
        <w:t>日期</w:t>
      </w:r>
      <w:proofErr w:type="gramStart"/>
      <w:r>
        <w:rPr>
          <w:rFonts w:ascii="宋体" w:hAnsi="宋体" w:hint="eastAsia"/>
          <w:bCs/>
          <w:sz w:val="24"/>
        </w:rPr>
        <w:t>：    年     月     日</w:t>
      </w:r>
      <w:proofErr w:type="gramEnd"/>
    </w:p>
    <w:p w14:paraId="40B3CE8F" w14:textId="77777777" w:rsidR="007C0485" w:rsidRDefault="007C0485">
      <w:pPr>
        <w:ind w:firstLine="480"/>
        <w:rPr>
          <w:rFonts w:ascii="宋体" w:hAnsi="宋体" w:cs="宋体" w:hint="eastAsia"/>
          <w:sz w:val="24"/>
          <w:szCs w:val="24"/>
        </w:rPr>
      </w:pPr>
    </w:p>
    <w:p w14:paraId="4D0825A8" w14:textId="77777777" w:rsidR="007C0485" w:rsidRDefault="007C0485">
      <w:pPr>
        <w:rPr>
          <w:rFonts w:ascii="宋体" w:hAnsi="宋体" w:cs="宋体" w:hint="eastAsia"/>
          <w:sz w:val="24"/>
        </w:rPr>
      </w:pPr>
    </w:p>
    <w:p w14:paraId="4C99727A" w14:textId="77777777" w:rsidR="007C0485" w:rsidRDefault="00000000">
      <w:pPr>
        <w:rPr>
          <w:rFonts w:ascii="宋体" w:hAnsi="宋体" w:cs="宋体" w:hint="eastAsia"/>
          <w:i/>
          <w:iCs/>
          <w:sz w:val="32"/>
          <w:szCs w:val="32"/>
          <w:u w:val="single"/>
        </w:rPr>
      </w:pPr>
      <w:r>
        <w:rPr>
          <w:rFonts w:ascii="宋体" w:hAnsi="宋体" w:cs="宋体" w:hint="eastAsia"/>
          <w:i/>
          <w:iCs/>
          <w:sz w:val="32"/>
          <w:szCs w:val="32"/>
          <w:u w:val="single"/>
        </w:rPr>
        <w:br w:type="page"/>
      </w:r>
    </w:p>
    <w:p w14:paraId="35C980FF" w14:textId="77777777" w:rsidR="007C0485" w:rsidRDefault="00000000">
      <w:pPr>
        <w:pStyle w:val="af7"/>
        <w:keepNext/>
        <w:keepLines/>
        <w:spacing w:before="260" w:beforeAutospacing="0" w:after="260" w:afterAutospacing="0" w:line="415" w:lineRule="auto"/>
        <w:ind w:firstLine="3390"/>
        <w:jc w:val="both"/>
        <w:outlineLvl w:val="1"/>
        <w:rPr>
          <w:rFonts w:ascii="宋体" w:hAnsi="宋体" w:cs="宋体" w:hint="eastAsia"/>
          <w:i/>
          <w:iCs/>
          <w:u w:val="single"/>
        </w:rPr>
      </w:pPr>
      <w:r>
        <w:rPr>
          <w:rFonts w:ascii="宋体" w:hAnsi="宋体" w:cs="宋体" w:hint="eastAsia"/>
          <w:i/>
          <w:iCs/>
          <w:sz w:val="32"/>
          <w:szCs w:val="32"/>
          <w:u w:val="single"/>
        </w:rPr>
        <w:lastRenderedPageBreak/>
        <w:t>九、</w:t>
      </w:r>
      <w:r w:rsidRPr="00FB2CDB">
        <w:rPr>
          <w:rFonts w:ascii="宋体" w:hAnsi="宋体" w:cs="宋体" w:hint="eastAsia"/>
          <w:i/>
          <w:iCs/>
          <w:sz w:val="32"/>
          <w:szCs w:val="32"/>
          <w:u w:val="single"/>
        </w:rPr>
        <w:t>中小微企业声明函</w:t>
      </w:r>
    </w:p>
    <w:p w14:paraId="448C7F7C" w14:textId="77777777" w:rsidR="00FB2CDB" w:rsidRPr="00FB2CDB" w:rsidRDefault="00FB2CDB" w:rsidP="00FB2CDB">
      <w:pPr>
        <w:spacing w:line="360" w:lineRule="auto"/>
        <w:ind w:right="480" w:firstLineChars="200" w:firstLine="482"/>
        <w:rPr>
          <w:rFonts w:ascii="宋体" w:hAnsi="宋体" w:cs="宋体"/>
          <w:b/>
          <w:sz w:val="24"/>
        </w:rPr>
      </w:pPr>
      <w:r w:rsidRPr="00FB2CDB">
        <w:rPr>
          <w:rFonts w:ascii="宋体" w:hAnsi="宋体" w:cs="宋体"/>
          <w:b/>
          <w:sz w:val="24"/>
        </w:rPr>
        <w:t>本公司郑重声明，根据《政府采购促进中小企业发展管理办法》</w:t>
      </w:r>
      <w:proofErr w:type="gramStart"/>
      <w:r w:rsidRPr="00FB2CDB">
        <w:rPr>
          <w:rFonts w:ascii="宋体" w:hAnsi="宋体" w:cs="宋体"/>
          <w:b/>
          <w:sz w:val="24"/>
        </w:rPr>
        <w:t>(财库</w:t>
      </w:r>
      <w:proofErr w:type="gramEnd"/>
      <w:r w:rsidRPr="00FB2CDB">
        <w:rPr>
          <w:rFonts w:ascii="宋体" w:hAnsi="宋体" w:cs="宋体"/>
          <w:b/>
          <w:sz w:val="24"/>
        </w:rPr>
        <w:t>〔2020〕46</w:t>
      </w:r>
      <w:proofErr w:type="gramStart"/>
      <w:r w:rsidRPr="00FB2CDB">
        <w:rPr>
          <w:rFonts w:ascii="宋体" w:hAnsi="宋体" w:cs="宋体"/>
          <w:b/>
          <w:sz w:val="24"/>
        </w:rPr>
        <w:t>号)</w:t>
      </w:r>
      <w:proofErr w:type="gramEnd"/>
      <w:r w:rsidRPr="00FB2CDB">
        <w:rPr>
          <w:rFonts w:ascii="宋体" w:hAnsi="宋体" w:cs="宋体"/>
          <w:b/>
          <w:sz w:val="24"/>
        </w:rPr>
        <w:t>的规定，本公司参加</w:t>
      </w:r>
      <w:r w:rsidRPr="00FB2CDB">
        <w:rPr>
          <w:rFonts w:ascii="宋体" w:hAnsi="宋体" w:cs="宋体"/>
          <w:b/>
          <w:sz w:val="24"/>
          <w:u w:val="single"/>
        </w:rPr>
        <w:t>（单位名称）</w:t>
      </w:r>
      <w:r w:rsidRPr="00FB2CDB">
        <w:rPr>
          <w:rFonts w:ascii="宋体" w:hAnsi="宋体" w:cs="宋体"/>
          <w:b/>
          <w:sz w:val="24"/>
        </w:rPr>
        <w:t>的</w:t>
      </w:r>
      <w:r w:rsidRPr="00FB2CDB">
        <w:rPr>
          <w:rFonts w:ascii="宋体" w:hAnsi="宋体" w:cs="宋体"/>
          <w:b/>
          <w:sz w:val="24"/>
          <w:u w:val="single"/>
        </w:rPr>
        <w:t>（项目名称）</w:t>
      </w:r>
      <w:r w:rsidRPr="00FB2CDB">
        <w:rPr>
          <w:rFonts w:ascii="宋体" w:hAnsi="宋体" w:cs="宋体"/>
          <w:b/>
          <w:sz w:val="24"/>
        </w:rPr>
        <w:t>（项目编号</w:t>
      </w:r>
      <w:proofErr w:type="gramStart"/>
      <w:r w:rsidRPr="00FB2CDB">
        <w:rPr>
          <w:rFonts w:ascii="宋体" w:hAnsi="宋体" w:cs="宋体"/>
          <w:b/>
          <w:sz w:val="24"/>
        </w:rPr>
        <w:t>：</w:t>
      </w:r>
      <w:r w:rsidRPr="00FB2CDB">
        <w:rPr>
          <w:rFonts w:ascii="宋体" w:hAnsi="宋体" w:cs="宋体"/>
          <w:b/>
          <w:sz w:val="24"/>
          <w:u w:val="single"/>
        </w:rPr>
        <w:t xml:space="preserve">      </w:t>
      </w:r>
      <w:r w:rsidRPr="00FB2CDB">
        <w:rPr>
          <w:rFonts w:ascii="宋体" w:hAnsi="宋体" w:cs="宋体"/>
          <w:b/>
          <w:sz w:val="24"/>
        </w:rPr>
        <w:t>，</w:t>
      </w:r>
      <w:proofErr w:type="gramEnd"/>
      <w:r w:rsidRPr="00FB2CDB">
        <w:rPr>
          <w:rFonts w:ascii="宋体" w:hAnsi="宋体" w:cs="宋体"/>
          <w:b/>
          <w:sz w:val="24"/>
        </w:rPr>
        <w:t>分包号</w:t>
      </w:r>
      <w:proofErr w:type="gramStart"/>
      <w:r w:rsidRPr="00FB2CDB">
        <w:rPr>
          <w:rFonts w:ascii="宋体" w:hAnsi="宋体" w:cs="宋体"/>
          <w:b/>
          <w:sz w:val="24"/>
        </w:rPr>
        <w:t>：</w:t>
      </w:r>
      <w:r w:rsidRPr="00FB2CDB">
        <w:rPr>
          <w:rFonts w:ascii="宋体" w:hAnsi="宋体" w:cs="宋体"/>
          <w:b/>
          <w:sz w:val="24"/>
          <w:u w:val="single"/>
        </w:rPr>
        <w:t xml:space="preserve">      </w:t>
      </w:r>
      <w:r w:rsidRPr="00FB2CDB">
        <w:rPr>
          <w:rFonts w:ascii="宋体" w:hAnsi="宋体" w:cs="宋体"/>
          <w:b/>
          <w:sz w:val="24"/>
        </w:rPr>
        <w:t>）</w:t>
      </w:r>
      <w:proofErr w:type="gramEnd"/>
      <w:r w:rsidRPr="00FB2CDB">
        <w:rPr>
          <w:rFonts w:ascii="宋体" w:hAnsi="宋体" w:cs="宋体"/>
          <w:b/>
          <w:sz w:val="24"/>
        </w:rPr>
        <w:t>采购活动，提供的服务全部由符合政策要求的中小企业承接。</w:t>
      </w:r>
    </w:p>
    <w:p w14:paraId="5D03A178" w14:textId="77777777" w:rsidR="00FB2CDB" w:rsidRPr="00FB2CDB" w:rsidRDefault="00FB2CDB" w:rsidP="00FB2CDB">
      <w:pPr>
        <w:spacing w:line="360" w:lineRule="auto"/>
        <w:ind w:right="480"/>
        <w:rPr>
          <w:rFonts w:ascii="宋体" w:hAnsi="宋体" w:cs="宋体"/>
          <w:b/>
          <w:sz w:val="24"/>
          <w:u w:val="single"/>
        </w:rPr>
      </w:pPr>
      <w:r w:rsidRPr="00FB2CDB">
        <w:rPr>
          <w:rFonts w:ascii="宋体" w:hAnsi="宋体" w:cs="宋体"/>
          <w:b/>
          <w:sz w:val="24"/>
          <w:u w:val="single"/>
        </w:rPr>
        <w:t>（标的名称）</w:t>
      </w:r>
      <w:r w:rsidRPr="00FB2CDB">
        <w:rPr>
          <w:rFonts w:ascii="宋体" w:hAnsi="宋体" w:cs="宋体"/>
          <w:b/>
          <w:sz w:val="24"/>
        </w:rPr>
        <w:t>，属于</w:t>
      </w:r>
      <w:r w:rsidRPr="00FB2CDB">
        <w:rPr>
          <w:rFonts w:ascii="宋体" w:hAnsi="宋体" w:cs="宋体"/>
          <w:b/>
          <w:sz w:val="24"/>
          <w:u w:val="single"/>
        </w:rPr>
        <w:t>（招标文件中明确的所属行业）</w:t>
      </w:r>
      <w:r w:rsidRPr="00FB2CDB">
        <w:rPr>
          <w:rFonts w:ascii="宋体" w:hAnsi="宋体" w:cs="宋体"/>
          <w:b/>
          <w:sz w:val="24"/>
        </w:rPr>
        <w:t>行业；承接企业为</w:t>
      </w:r>
      <w:r w:rsidRPr="00FB2CDB">
        <w:rPr>
          <w:rFonts w:ascii="宋体" w:hAnsi="宋体" w:cs="宋体"/>
          <w:b/>
          <w:sz w:val="24"/>
          <w:u w:val="single"/>
        </w:rPr>
        <w:t>（企业名称）</w:t>
      </w:r>
      <w:r w:rsidRPr="00FB2CDB">
        <w:rPr>
          <w:rFonts w:ascii="宋体" w:hAnsi="宋体" w:cs="宋体"/>
          <w:b/>
          <w:sz w:val="24"/>
        </w:rPr>
        <w:t>，</w:t>
      </w:r>
      <w:proofErr w:type="gramStart"/>
      <w:r w:rsidRPr="00FB2CDB">
        <w:rPr>
          <w:rFonts w:ascii="宋体" w:hAnsi="宋体" w:cs="宋体"/>
          <w:b/>
          <w:sz w:val="24"/>
        </w:rPr>
        <w:t>从业人员</w:t>
      </w:r>
      <w:r w:rsidRPr="00FB2CDB">
        <w:rPr>
          <w:rFonts w:ascii="宋体" w:hAnsi="宋体" w:cs="宋体"/>
          <w:b/>
          <w:sz w:val="24"/>
          <w:u w:val="single"/>
        </w:rPr>
        <w:t xml:space="preserve">      </w:t>
      </w:r>
      <w:r w:rsidRPr="00FB2CDB">
        <w:rPr>
          <w:rFonts w:ascii="宋体" w:hAnsi="宋体" w:cs="宋体"/>
          <w:b/>
          <w:sz w:val="24"/>
        </w:rPr>
        <w:t>人</w:t>
      </w:r>
      <w:proofErr w:type="gramEnd"/>
      <w:r w:rsidRPr="00FB2CDB">
        <w:rPr>
          <w:rFonts w:ascii="宋体" w:hAnsi="宋体" w:cs="宋体"/>
          <w:b/>
          <w:sz w:val="24"/>
        </w:rPr>
        <w:t>，营业收入</w:t>
      </w:r>
      <w:proofErr w:type="gramStart"/>
      <w:r w:rsidRPr="00FB2CDB">
        <w:rPr>
          <w:rFonts w:ascii="宋体" w:hAnsi="宋体" w:cs="宋体"/>
          <w:b/>
          <w:sz w:val="24"/>
        </w:rPr>
        <w:t>为</w:t>
      </w:r>
      <w:r w:rsidRPr="00FB2CDB">
        <w:rPr>
          <w:rFonts w:ascii="宋体" w:hAnsi="宋体" w:cs="宋体"/>
          <w:b/>
          <w:sz w:val="24"/>
          <w:u w:val="single"/>
        </w:rPr>
        <w:t xml:space="preserve">     </w:t>
      </w:r>
      <w:r w:rsidRPr="00FB2CDB">
        <w:rPr>
          <w:rFonts w:ascii="宋体" w:hAnsi="宋体" w:cs="宋体"/>
          <w:b/>
          <w:sz w:val="24"/>
        </w:rPr>
        <w:t>万元</w:t>
      </w:r>
      <w:proofErr w:type="gramEnd"/>
      <w:r w:rsidRPr="00FB2CDB">
        <w:rPr>
          <w:rFonts w:ascii="宋体" w:hAnsi="宋体" w:cs="宋体"/>
          <w:b/>
          <w:sz w:val="24"/>
        </w:rPr>
        <w:t>，资产总额</w:t>
      </w:r>
      <w:proofErr w:type="gramStart"/>
      <w:r w:rsidRPr="00FB2CDB">
        <w:rPr>
          <w:rFonts w:ascii="宋体" w:hAnsi="宋体" w:cs="宋体"/>
          <w:b/>
          <w:sz w:val="24"/>
        </w:rPr>
        <w:t>为</w:t>
      </w:r>
      <w:r w:rsidRPr="00FB2CDB">
        <w:rPr>
          <w:rFonts w:ascii="宋体" w:hAnsi="宋体" w:cs="宋体"/>
          <w:b/>
          <w:sz w:val="24"/>
          <w:u w:val="single"/>
        </w:rPr>
        <w:t xml:space="preserve">      </w:t>
      </w:r>
      <w:r w:rsidRPr="00FB2CDB">
        <w:rPr>
          <w:rFonts w:ascii="宋体" w:hAnsi="宋体" w:cs="宋体"/>
          <w:b/>
          <w:sz w:val="24"/>
        </w:rPr>
        <w:t>万元</w:t>
      </w:r>
      <w:proofErr w:type="gramEnd"/>
      <w:r w:rsidRPr="00FB2CDB">
        <w:rPr>
          <w:rFonts w:ascii="宋体" w:hAnsi="宋体" w:cs="宋体"/>
          <w:b/>
          <w:sz w:val="24"/>
        </w:rPr>
        <w:t>，属于</w:t>
      </w:r>
      <w:r w:rsidRPr="00FB2CDB">
        <w:rPr>
          <w:rFonts w:ascii="宋体" w:hAnsi="宋体" w:cs="宋体"/>
          <w:b/>
          <w:sz w:val="24"/>
          <w:u w:val="single"/>
        </w:rPr>
        <w:t>（中型企业、小型企业、微型企业）</w:t>
      </w:r>
      <w:r w:rsidRPr="00FB2CDB">
        <w:rPr>
          <w:rFonts w:ascii="宋体" w:hAnsi="宋体" w:cs="宋体"/>
          <w:b/>
          <w:sz w:val="24"/>
        </w:rPr>
        <w:t>。</w:t>
      </w:r>
    </w:p>
    <w:p w14:paraId="40984568" w14:textId="77777777" w:rsidR="00FB2CDB" w:rsidRDefault="00FB2CDB" w:rsidP="00FB2CDB">
      <w:pPr>
        <w:spacing w:line="360" w:lineRule="auto"/>
        <w:ind w:right="480"/>
        <w:rPr>
          <w:rFonts w:ascii="宋体" w:hAnsi="宋体" w:cs="宋体"/>
          <w:b/>
          <w:sz w:val="24"/>
        </w:rPr>
      </w:pPr>
    </w:p>
    <w:p w14:paraId="1FF676AC" w14:textId="4D335D34" w:rsidR="00FB2CDB" w:rsidRDefault="00FB2CDB" w:rsidP="00FB2CDB">
      <w:pPr>
        <w:spacing w:line="360" w:lineRule="auto"/>
        <w:ind w:right="480"/>
        <w:rPr>
          <w:rFonts w:ascii="宋体" w:hAnsi="宋体" w:cs="宋体"/>
          <w:b/>
          <w:sz w:val="24"/>
        </w:rPr>
      </w:pPr>
      <w:r>
        <w:rPr>
          <w:rFonts w:ascii="宋体" w:hAnsi="宋体" w:cs="宋体" w:hint="eastAsia"/>
          <w:b/>
          <w:sz w:val="24"/>
        </w:rPr>
        <w:t xml:space="preserve"> </w:t>
      </w:r>
    </w:p>
    <w:p w14:paraId="6F56683C" w14:textId="089D91FE" w:rsidR="00FB2CDB" w:rsidRPr="00FB2CDB" w:rsidRDefault="00FB2CDB" w:rsidP="00FB2CDB">
      <w:pPr>
        <w:spacing w:line="360" w:lineRule="auto"/>
        <w:ind w:right="480" w:firstLineChars="150" w:firstLine="361"/>
        <w:rPr>
          <w:rFonts w:ascii="宋体" w:hAnsi="宋体" w:cs="宋体"/>
          <w:b/>
          <w:sz w:val="24"/>
        </w:rPr>
      </w:pPr>
      <w:r w:rsidRPr="00FB2CDB">
        <w:rPr>
          <w:rFonts w:ascii="宋体" w:hAnsi="宋体" w:cs="宋体"/>
          <w:b/>
          <w:sz w:val="24"/>
        </w:rPr>
        <w:t>以上企业，不属于大企业的分支机构，不存在控股股东为大企业的情形，也不存在与大企业的负责人为同一人的情形。</w:t>
      </w:r>
    </w:p>
    <w:p w14:paraId="60E9B85C" w14:textId="77777777" w:rsidR="00FB2CDB" w:rsidRPr="00FB2CDB" w:rsidRDefault="00FB2CDB" w:rsidP="00FB2CDB">
      <w:pPr>
        <w:spacing w:line="360" w:lineRule="auto"/>
        <w:ind w:right="480" w:firstLineChars="150" w:firstLine="361"/>
        <w:rPr>
          <w:rFonts w:ascii="宋体" w:hAnsi="宋体" w:cs="宋体"/>
          <w:b/>
          <w:sz w:val="24"/>
        </w:rPr>
      </w:pPr>
      <w:r w:rsidRPr="00FB2CDB">
        <w:rPr>
          <w:rFonts w:ascii="宋体" w:hAnsi="宋体" w:cs="宋体"/>
          <w:b/>
          <w:sz w:val="24"/>
        </w:rPr>
        <w:t>本企业对上述声明内容的真实性负责。如有虚假，将依法承担相应责任。</w:t>
      </w:r>
    </w:p>
    <w:p w14:paraId="0152974A" w14:textId="77777777" w:rsidR="00FB2CDB" w:rsidRPr="00FB2CDB" w:rsidRDefault="00FB2CDB" w:rsidP="00FB2CDB">
      <w:pPr>
        <w:spacing w:line="360" w:lineRule="auto"/>
        <w:ind w:right="480"/>
        <w:rPr>
          <w:rFonts w:ascii="宋体" w:hAnsi="宋体" w:cs="宋体"/>
          <w:b/>
          <w:sz w:val="24"/>
        </w:rPr>
      </w:pPr>
    </w:p>
    <w:p w14:paraId="58829AA5" w14:textId="77777777" w:rsidR="00FB2CDB" w:rsidRPr="00FB2CDB" w:rsidRDefault="00FB2CDB" w:rsidP="00FB2CDB">
      <w:pPr>
        <w:spacing w:line="360" w:lineRule="auto"/>
        <w:ind w:right="480"/>
        <w:rPr>
          <w:rFonts w:ascii="宋体" w:hAnsi="宋体" w:cs="宋体"/>
          <w:b/>
          <w:sz w:val="24"/>
        </w:rPr>
      </w:pPr>
      <w:r w:rsidRPr="00FB2CDB">
        <w:rPr>
          <w:rFonts w:ascii="宋体" w:hAnsi="宋体" w:cs="宋体"/>
          <w:b/>
          <w:sz w:val="24"/>
        </w:rPr>
        <w:t>企业名称（盖章）：</w:t>
      </w:r>
    </w:p>
    <w:p w14:paraId="25737E97" w14:textId="77777777" w:rsidR="00FB2CDB" w:rsidRPr="00FB2CDB" w:rsidRDefault="00FB2CDB" w:rsidP="00FB2CDB">
      <w:pPr>
        <w:spacing w:line="360" w:lineRule="auto"/>
        <w:ind w:right="480"/>
        <w:rPr>
          <w:rFonts w:ascii="宋体" w:hAnsi="宋体" w:cs="宋体"/>
          <w:b/>
          <w:sz w:val="24"/>
        </w:rPr>
      </w:pPr>
      <w:proofErr w:type="gramStart"/>
      <w:r w:rsidRPr="00FB2CDB">
        <w:rPr>
          <w:rFonts w:ascii="宋体" w:hAnsi="宋体" w:cs="宋体"/>
          <w:b/>
          <w:sz w:val="24"/>
        </w:rPr>
        <w:t>日   期</w:t>
      </w:r>
      <w:proofErr w:type="gramEnd"/>
      <w:r w:rsidRPr="00FB2CDB">
        <w:rPr>
          <w:rFonts w:ascii="宋体" w:hAnsi="宋体" w:cs="宋体"/>
          <w:b/>
          <w:sz w:val="24"/>
        </w:rPr>
        <w:t>：</w:t>
      </w:r>
    </w:p>
    <w:p w14:paraId="5ACC3335" w14:textId="77777777" w:rsidR="00FB2CDB" w:rsidRPr="00FB2CDB" w:rsidRDefault="00FB2CDB" w:rsidP="00FB2CDB">
      <w:pPr>
        <w:spacing w:line="360" w:lineRule="auto"/>
        <w:ind w:right="480"/>
        <w:rPr>
          <w:rFonts w:ascii="宋体" w:hAnsi="宋体" w:cs="宋体"/>
          <w:b/>
          <w:sz w:val="24"/>
        </w:rPr>
      </w:pPr>
    </w:p>
    <w:p w14:paraId="66D5559D" w14:textId="77777777" w:rsidR="00FB2CDB" w:rsidRPr="00FB2CDB" w:rsidRDefault="00FB2CDB" w:rsidP="00FB2CDB">
      <w:pPr>
        <w:spacing w:line="360" w:lineRule="auto"/>
        <w:ind w:right="480"/>
        <w:rPr>
          <w:rFonts w:ascii="宋体" w:hAnsi="宋体" w:cs="宋体"/>
          <w:b/>
          <w:sz w:val="24"/>
        </w:rPr>
      </w:pPr>
    </w:p>
    <w:p w14:paraId="21424E51" w14:textId="77777777" w:rsidR="00FB2CDB" w:rsidRPr="00FB2CDB" w:rsidRDefault="00FB2CDB" w:rsidP="00FB2CDB">
      <w:pPr>
        <w:spacing w:line="360" w:lineRule="auto"/>
        <w:ind w:right="480"/>
        <w:rPr>
          <w:rFonts w:ascii="宋体" w:hAnsi="宋体" w:cs="宋体"/>
          <w:b/>
          <w:sz w:val="24"/>
        </w:rPr>
      </w:pPr>
      <w:r w:rsidRPr="00FB2CDB">
        <w:rPr>
          <w:rFonts w:ascii="宋体" w:hAnsi="宋体" w:cs="宋体"/>
          <w:b/>
          <w:sz w:val="24"/>
        </w:rPr>
        <w:t>填报说明：</w:t>
      </w:r>
    </w:p>
    <w:p w14:paraId="07C32A95" w14:textId="77777777" w:rsidR="00FB2CDB" w:rsidRPr="00FB2CDB" w:rsidRDefault="00FB2CDB" w:rsidP="00FB2CDB">
      <w:pPr>
        <w:spacing w:line="360" w:lineRule="auto"/>
        <w:ind w:right="480"/>
        <w:rPr>
          <w:rFonts w:ascii="宋体" w:hAnsi="宋体" w:cs="宋体"/>
          <w:b/>
          <w:sz w:val="24"/>
        </w:rPr>
      </w:pPr>
      <w:r w:rsidRPr="00FB2CDB">
        <w:rPr>
          <w:rFonts w:ascii="宋体" w:hAnsi="宋体" w:cs="宋体"/>
          <w:b/>
          <w:sz w:val="24"/>
        </w:rPr>
        <w:t>1、从业人员、营业收入、资产总额填报上一年度数据，无上一年度数据的新成立企业可不填报。</w:t>
      </w:r>
    </w:p>
    <w:p w14:paraId="65454F99" w14:textId="77777777" w:rsidR="00FB2CDB" w:rsidRPr="00FB2CDB" w:rsidRDefault="00FB2CDB" w:rsidP="00FB2CDB">
      <w:pPr>
        <w:spacing w:line="360" w:lineRule="auto"/>
        <w:ind w:right="480"/>
        <w:rPr>
          <w:rFonts w:ascii="宋体" w:hAnsi="宋体" w:cs="宋体"/>
          <w:b/>
          <w:sz w:val="24"/>
        </w:rPr>
      </w:pPr>
      <w:r w:rsidRPr="00FB2CDB">
        <w:rPr>
          <w:rFonts w:ascii="宋体" w:hAnsi="宋体" w:cs="宋体"/>
          <w:b/>
          <w:sz w:val="24"/>
        </w:rPr>
        <w:t>2、请供应商如实填写，所填内容须与投标分项报价表一致，如填写不完整或不一致或填写有误，将承担一切不利后果。</w:t>
      </w:r>
    </w:p>
    <w:p w14:paraId="2F0B86A3" w14:textId="77777777" w:rsidR="00FB2CDB" w:rsidRPr="00FB2CDB" w:rsidRDefault="00FB2CDB" w:rsidP="00FB2CDB">
      <w:pPr>
        <w:spacing w:line="360" w:lineRule="auto"/>
        <w:ind w:right="480"/>
        <w:rPr>
          <w:rFonts w:ascii="宋体" w:hAnsi="宋体" w:cs="宋体"/>
          <w:b/>
          <w:sz w:val="24"/>
        </w:rPr>
      </w:pPr>
      <w:r w:rsidRPr="00FB2CDB">
        <w:rPr>
          <w:rFonts w:ascii="宋体" w:hAnsi="宋体" w:cs="宋体"/>
          <w:b/>
          <w:sz w:val="24"/>
        </w:rPr>
        <w:t>3、中标人的《中小企业声明函》随中标结果公开，接受社会监督。</w:t>
      </w:r>
    </w:p>
    <w:p w14:paraId="70E02F5E" w14:textId="77777777" w:rsidR="00FB2CDB" w:rsidRDefault="00FB2CDB">
      <w:pPr>
        <w:spacing w:line="360" w:lineRule="auto"/>
        <w:ind w:right="480" w:firstLine="422"/>
        <w:rPr>
          <w:rFonts w:ascii="宋体" w:hAnsi="宋体" w:cs="宋体"/>
          <w:b/>
          <w:szCs w:val="21"/>
        </w:rPr>
      </w:pPr>
    </w:p>
    <w:p w14:paraId="5C853F57" w14:textId="468B80FC" w:rsidR="007C0485" w:rsidRDefault="00000000">
      <w:pPr>
        <w:spacing w:line="360" w:lineRule="auto"/>
        <w:ind w:right="480" w:firstLine="422"/>
        <w:rPr>
          <w:rFonts w:ascii="宋体" w:hAnsi="宋体" w:cs="宋体" w:hint="eastAsia"/>
          <w:b/>
          <w:szCs w:val="21"/>
        </w:rPr>
      </w:pPr>
      <w:r>
        <w:rPr>
          <w:rFonts w:ascii="宋体" w:hAnsi="宋体" w:cs="宋体" w:hint="eastAsia"/>
          <w:b/>
          <w:szCs w:val="21"/>
        </w:rPr>
        <w:t>填报说明：</w:t>
      </w:r>
    </w:p>
    <w:p w14:paraId="7EDBC6F7" w14:textId="77777777" w:rsidR="007C0485" w:rsidRDefault="00000000">
      <w:pPr>
        <w:spacing w:line="360" w:lineRule="auto"/>
        <w:ind w:right="480" w:firstLine="422"/>
        <w:rPr>
          <w:rFonts w:ascii="宋体" w:hAnsi="宋体" w:cs="宋体" w:hint="eastAsia"/>
          <w:b/>
          <w:szCs w:val="21"/>
        </w:rPr>
      </w:pPr>
      <w:r>
        <w:rPr>
          <w:rFonts w:ascii="宋体" w:hAnsi="宋体" w:cs="宋体" w:hint="eastAsia"/>
          <w:b/>
          <w:szCs w:val="21"/>
        </w:rPr>
        <w:t>1、从业人员、营业收入、资产总额填报上一年度数据，无上一年度数据的新成立企业可不填报。</w:t>
      </w:r>
    </w:p>
    <w:p w14:paraId="506CF42E" w14:textId="77777777" w:rsidR="007C0485" w:rsidRDefault="00000000">
      <w:pPr>
        <w:spacing w:line="360" w:lineRule="auto"/>
        <w:ind w:firstLine="422"/>
        <w:rPr>
          <w:rFonts w:ascii="宋体" w:hAnsi="宋体" w:cs="宋体" w:hint="eastAsia"/>
          <w:b/>
          <w:szCs w:val="21"/>
        </w:rPr>
      </w:pPr>
      <w:r>
        <w:rPr>
          <w:rFonts w:ascii="宋体" w:hAnsi="宋体" w:cs="宋体" w:hint="eastAsia"/>
          <w:b/>
          <w:szCs w:val="21"/>
        </w:rPr>
        <w:t>2、请供应商如实填写，所填内容将作为评审的依据。如填写不完整，将不享受扶持政策。</w:t>
      </w:r>
    </w:p>
    <w:p w14:paraId="7EE06BB0" w14:textId="77777777" w:rsidR="007C0485" w:rsidRDefault="00000000">
      <w:pPr>
        <w:spacing w:line="360" w:lineRule="auto"/>
        <w:ind w:firstLine="480"/>
        <w:rPr>
          <w:rFonts w:ascii="宋体" w:hAnsi="宋体" w:cs="宋体" w:hint="eastAsia"/>
          <w:b/>
          <w:szCs w:val="21"/>
        </w:rPr>
      </w:pPr>
      <w:r>
        <w:rPr>
          <w:rFonts w:ascii="宋体" w:hAnsi="宋体" w:cs="宋体" w:hint="eastAsia"/>
          <w:b/>
          <w:szCs w:val="21"/>
        </w:rPr>
        <w:t>3、中标人的《中小微企业声明函》随成交结果公开。</w:t>
      </w:r>
    </w:p>
    <w:p w14:paraId="02903D1F" w14:textId="77777777" w:rsidR="007C0485" w:rsidRDefault="007C0485">
      <w:pPr>
        <w:spacing w:line="360" w:lineRule="auto"/>
        <w:rPr>
          <w:rFonts w:ascii="宋体" w:hAnsi="宋体" w:cs="宋体" w:hint="eastAsia"/>
          <w:b/>
          <w:sz w:val="30"/>
          <w:szCs w:val="30"/>
          <w:u w:val="single"/>
        </w:rPr>
      </w:pPr>
    </w:p>
    <w:p w14:paraId="06228919" w14:textId="77777777" w:rsidR="007C0485" w:rsidRDefault="00000000">
      <w:pPr>
        <w:jc w:val="center"/>
        <w:outlineLvl w:val="1"/>
        <w:rPr>
          <w:rFonts w:ascii="宋体" w:hAnsi="宋体" w:cs="宋体" w:hint="eastAsia"/>
          <w:sz w:val="32"/>
          <w:szCs w:val="32"/>
        </w:rPr>
      </w:pPr>
      <w:r>
        <w:rPr>
          <w:rFonts w:ascii="宋体" w:hAnsi="宋体" w:cs="宋体" w:hint="eastAsia"/>
          <w:sz w:val="32"/>
          <w:szCs w:val="32"/>
        </w:rPr>
        <w:lastRenderedPageBreak/>
        <w:t>十、残疾人福利性单位声明函</w:t>
      </w:r>
    </w:p>
    <w:p w14:paraId="75F238E7" w14:textId="77777777" w:rsidR="007C0485" w:rsidRDefault="007C0485">
      <w:pPr>
        <w:spacing w:line="360" w:lineRule="auto"/>
        <w:jc w:val="center"/>
        <w:rPr>
          <w:rFonts w:ascii="宋体" w:hAnsi="宋体" w:cs="宋体" w:hint="eastAsia"/>
          <w:bCs/>
          <w:sz w:val="36"/>
          <w:szCs w:val="28"/>
        </w:rPr>
      </w:pPr>
    </w:p>
    <w:p w14:paraId="687DF84B"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郑重声明，根据《财政</w:t>
      </w:r>
      <w:proofErr w:type="gramStart"/>
      <w:r>
        <w:rPr>
          <w:rFonts w:ascii="宋体" w:hAnsi="宋体" w:cs="宋体" w:hint="eastAsia"/>
          <w:sz w:val="24"/>
        </w:rPr>
        <w:t>部 民政部 中国</w:t>
      </w:r>
      <w:proofErr w:type="gramEnd"/>
      <w:r>
        <w:rPr>
          <w:rFonts w:ascii="宋体" w:hAnsi="宋体" w:cs="宋体" w:hint="eastAsia"/>
          <w:sz w:val="24"/>
        </w:rPr>
        <w:t>残疾人联合会关于促进残疾人就业政府采购政策的通知》（财库〔2017〕141号）的规定，为符合条件的残疾人福利性单位，且参加_____单位的_____项目采购活动由提供全部服务。</w:t>
      </w:r>
    </w:p>
    <w:p w14:paraId="43AB312F" w14:textId="77777777" w:rsidR="007C0485" w:rsidRDefault="00000000">
      <w:pPr>
        <w:spacing w:line="360" w:lineRule="auto"/>
        <w:ind w:firstLine="480"/>
        <w:rPr>
          <w:rFonts w:ascii="宋体" w:hAnsi="宋体" w:cs="宋体" w:hint="eastAsia"/>
          <w:sz w:val="24"/>
        </w:rPr>
      </w:pPr>
      <w:r>
        <w:rPr>
          <w:rFonts w:ascii="宋体" w:hAnsi="宋体" w:cs="宋体" w:hint="eastAsia"/>
          <w:sz w:val="24"/>
        </w:rPr>
        <w:t>对上述声明的真实性负责。如有虚假，将依法承担相应责任。</w:t>
      </w:r>
    </w:p>
    <w:p w14:paraId="198AAD0C" w14:textId="77777777" w:rsidR="007C0485" w:rsidRDefault="007C0485">
      <w:pPr>
        <w:spacing w:line="360" w:lineRule="auto"/>
        <w:ind w:firstLine="480"/>
        <w:rPr>
          <w:rFonts w:ascii="宋体" w:hAnsi="宋体" w:cs="宋体" w:hint="eastAsia"/>
          <w:sz w:val="24"/>
        </w:rPr>
      </w:pPr>
    </w:p>
    <w:p w14:paraId="781D5815" w14:textId="77777777" w:rsidR="007C0485" w:rsidRDefault="007C0485">
      <w:pPr>
        <w:spacing w:line="360" w:lineRule="auto"/>
        <w:ind w:firstLine="480"/>
        <w:rPr>
          <w:rFonts w:ascii="宋体" w:hAnsi="宋体" w:cs="宋体" w:hint="eastAsia"/>
          <w:sz w:val="24"/>
        </w:rPr>
      </w:pPr>
    </w:p>
    <w:p w14:paraId="18C91CB6" w14:textId="77777777" w:rsidR="007C0485" w:rsidRDefault="00000000">
      <w:pPr>
        <w:spacing w:line="360" w:lineRule="auto"/>
        <w:ind w:right="480" w:firstLine="4560"/>
        <w:rPr>
          <w:rFonts w:ascii="宋体" w:hAnsi="宋体" w:cs="宋体" w:hint="eastAsia"/>
          <w:sz w:val="24"/>
        </w:rPr>
      </w:pPr>
      <w:r>
        <w:rPr>
          <w:rFonts w:ascii="宋体" w:hAnsi="宋体" w:cs="宋体" w:hint="eastAsia"/>
          <w:sz w:val="24"/>
        </w:rPr>
        <w:t xml:space="preserve">企业名称（加盖公章）： </w:t>
      </w:r>
    </w:p>
    <w:p w14:paraId="765F27FD" w14:textId="77777777" w:rsidR="007C0485" w:rsidRDefault="00000000">
      <w:pPr>
        <w:spacing w:line="360" w:lineRule="auto"/>
        <w:ind w:firstLine="4560"/>
        <w:jc w:val="left"/>
        <w:rPr>
          <w:rFonts w:ascii="宋体" w:hAnsi="宋体" w:cs="宋体" w:hint="eastAsia"/>
          <w:sz w:val="24"/>
        </w:rPr>
      </w:pPr>
      <w:proofErr w:type="gramStart"/>
      <w:r>
        <w:rPr>
          <w:rFonts w:ascii="宋体" w:hAnsi="宋体" w:cs="宋体" w:hint="eastAsia"/>
          <w:sz w:val="24"/>
        </w:rPr>
        <w:t>日 期</w:t>
      </w:r>
      <w:proofErr w:type="gramEnd"/>
      <w:r>
        <w:rPr>
          <w:rFonts w:ascii="宋体" w:hAnsi="宋体" w:cs="宋体" w:hint="eastAsia"/>
          <w:sz w:val="24"/>
        </w:rPr>
        <w:t>：</w:t>
      </w:r>
      <w:r>
        <w:rPr>
          <w:rFonts w:ascii="宋体" w:hAnsi="宋体" w:cs="宋体" w:hint="eastAsia"/>
          <w:bCs/>
          <w:sz w:val="24"/>
        </w:rPr>
        <w:t xml:space="preserve">   </w:t>
      </w:r>
      <w:proofErr w:type="gramStart"/>
      <w:r>
        <w:rPr>
          <w:rFonts w:ascii="宋体" w:hAnsi="宋体" w:cs="宋体" w:hint="eastAsia"/>
          <w:bCs/>
          <w:sz w:val="24"/>
        </w:rPr>
        <w:t>年  月</w:t>
      </w:r>
      <w:proofErr w:type="gramEnd"/>
      <w:r>
        <w:rPr>
          <w:rFonts w:ascii="宋体" w:hAnsi="宋体" w:cs="宋体" w:hint="eastAsia"/>
          <w:bCs/>
          <w:sz w:val="24"/>
        </w:rPr>
        <w:t xml:space="preserve">  日</w:t>
      </w:r>
    </w:p>
    <w:p w14:paraId="3B8E05C1" w14:textId="77777777" w:rsidR="007C0485" w:rsidRDefault="007C0485">
      <w:pPr>
        <w:spacing w:line="360" w:lineRule="auto"/>
        <w:jc w:val="left"/>
        <w:rPr>
          <w:rFonts w:ascii="宋体" w:hAnsi="宋体" w:cs="宋体" w:hint="eastAsia"/>
          <w:b/>
          <w:sz w:val="30"/>
          <w:szCs w:val="30"/>
          <w:u w:val="single"/>
        </w:rPr>
      </w:pPr>
    </w:p>
    <w:p w14:paraId="527F85DE" w14:textId="77777777" w:rsidR="007C0485" w:rsidRDefault="007C0485">
      <w:pPr>
        <w:spacing w:line="360" w:lineRule="auto"/>
        <w:jc w:val="left"/>
        <w:rPr>
          <w:rFonts w:ascii="宋体" w:hAnsi="宋体" w:cs="宋体" w:hint="eastAsia"/>
          <w:b/>
          <w:sz w:val="30"/>
          <w:szCs w:val="30"/>
          <w:u w:val="single"/>
        </w:rPr>
      </w:pPr>
    </w:p>
    <w:p w14:paraId="013F7DCE" w14:textId="77777777" w:rsidR="007C0485" w:rsidRDefault="00000000">
      <w:pPr>
        <w:spacing w:line="360" w:lineRule="auto"/>
        <w:ind w:firstLine="422"/>
        <w:jc w:val="left"/>
        <w:rPr>
          <w:rFonts w:ascii="宋体" w:hAnsi="宋体" w:cs="宋体" w:hint="eastAsia"/>
          <w:b/>
          <w:szCs w:val="21"/>
        </w:rPr>
      </w:pPr>
      <w:r>
        <w:rPr>
          <w:rFonts w:ascii="宋体" w:hAnsi="宋体" w:cs="宋体" w:hint="eastAsia"/>
          <w:b/>
          <w:szCs w:val="21"/>
        </w:rPr>
        <w:t>填报说明：</w:t>
      </w:r>
    </w:p>
    <w:p w14:paraId="7BC9E761" w14:textId="77777777" w:rsidR="007C0485" w:rsidRDefault="00000000">
      <w:pPr>
        <w:spacing w:line="360" w:lineRule="auto"/>
        <w:ind w:firstLine="422"/>
        <w:jc w:val="left"/>
        <w:rPr>
          <w:rFonts w:ascii="宋体" w:hAnsi="宋体" w:cs="宋体" w:hint="eastAsia"/>
          <w:b/>
          <w:szCs w:val="21"/>
        </w:rPr>
      </w:pPr>
      <w:r>
        <w:rPr>
          <w:rFonts w:ascii="宋体" w:hAnsi="宋体" w:cs="宋体" w:hint="eastAsia"/>
          <w:b/>
          <w:szCs w:val="21"/>
        </w:rPr>
        <w:t>1、请供应商如实填写，所填内容将作为评审的依据。如填写不完整或不一致，将不享受扶持政策。</w:t>
      </w:r>
    </w:p>
    <w:p w14:paraId="0BBE6024" w14:textId="77777777" w:rsidR="007C0485" w:rsidRDefault="00000000">
      <w:pPr>
        <w:spacing w:line="360" w:lineRule="auto"/>
        <w:ind w:firstLine="422"/>
        <w:jc w:val="left"/>
        <w:rPr>
          <w:rFonts w:ascii="宋体" w:hAnsi="宋体" w:cs="宋体" w:hint="eastAsia"/>
          <w:b/>
          <w:szCs w:val="21"/>
        </w:rPr>
      </w:pPr>
      <w:r>
        <w:rPr>
          <w:rFonts w:ascii="宋体" w:hAnsi="宋体" w:cs="宋体" w:hint="eastAsia"/>
          <w:b/>
          <w:szCs w:val="21"/>
        </w:rPr>
        <w:t>2、中标人的《残疾人福利性单位声明函》随成交结果公开。</w:t>
      </w:r>
    </w:p>
    <w:p w14:paraId="217AF350" w14:textId="77777777" w:rsidR="007C0485" w:rsidRDefault="007C0485">
      <w:pPr>
        <w:spacing w:line="360" w:lineRule="auto"/>
        <w:rPr>
          <w:rFonts w:ascii="宋体" w:hAnsi="宋体" w:cs="宋体" w:hint="eastAsia"/>
          <w:b/>
          <w:sz w:val="30"/>
          <w:szCs w:val="30"/>
          <w:u w:val="single"/>
        </w:rPr>
      </w:pPr>
    </w:p>
    <w:p w14:paraId="04D4FA51" w14:textId="77777777" w:rsidR="007C0485" w:rsidRDefault="00000000">
      <w:pPr>
        <w:jc w:val="center"/>
        <w:outlineLvl w:val="1"/>
        <w:rPr>
          <w:rFonts w:ascii="黑体" w:eastAsia="黑体" w:hAnsi="黑体" w:cs="宋体" w:hint="eastAsia"/>
          <w:bCs/>
          <w:sz w:val="36"/>
          <w:szCs w:val="28"/>
        </w:rPr>
      </w:pPr>
      <w:r>
        <w:rPr>
          <w:rFonts w:ascii="宋体" w:hAnsi="宋体" w:cs="宋体" w:hint="eastAsia"/>
          <w:b/>
          <w:bCs/>
          <w:sz w:val="32"/>
          <w:szCs w:val="32"/>
        </w:rPr>
        <w:br w:type="page" w:clear="all"/>
      </w:r>
      <w:r>
        <w:rPr>
          <w:rFonts w:ascii="宋体" w:hAnsi="宋体" w:cs="宋体" w:hint="eastAsia"/>
          <w:b/>
          <w:bCs/>
          <w:sz w:val="32"/>
          <w:szCs w:val="32"/>
        </w:rPr>
        <w:lastRenderedPageBreak/>
        <w:t>十一、</w:t>
      </w:r>
      <w:r>
        <w:rPr>
          <w:rFonts w:ascii="宋体" w:hAnsi="宋体" w:cs="宋体"/>
          <w:sz w:val="32"/>
          <w:szCs w:val="32"/>
        </w:rPr>
        <w:t>关于符合本国产品标准的声明函</w:t>
      </w:r>
    </w:p>
    <w:p w14:paraId="79939604" w14:textId="77777777" w:rsidR="007C0485" w:rsidRDefault="00000000">
      <w:pPr>
        <w:pBdr>
          <w:top w:val="none" w:sz="0" w:space="0" w:color="000000"/>
          <w:left w:val="none" w:sz="0" w:space="0" w:color="000000"/>
          <w:bottom w:val="none" w:sz="0" w:space="0" w:color="000000"/>
          <w:right w:val="none" w:sz="0" w:space="0" w:color="000000"/>
        </w:pBdr>
        <w:shd w:val="clear" w:color="FFFFFF" w:fill="FFFFFF"/>
        <w:spacing w:before="15" w:after="15" w:line="360" w:lineRule="atLeast"/>
        <w:ind w:firstLine="420"/>
        <w:rPr>
          <w:rFonts w:ascii="Times New Roman" w:hAnsi="Times New Roman"/>
          <w:sz w:val="24"/>
          <w:szCs w:val="24"/>
        </w:rPr>
      </w:pPr>
      <w:r>
        <w:rPr>
          <w:rFonts w:ascii="宋体" w:hAnsi="宋体" w:cs="宋体"/>
          <w:color w:val="000000"/>
          <w:sz w:val="24"/>
          <w:szCs w:val="24"/>
          <w:highlight w:val="white"/>
        </w:rPr>
        <w:t> </w:t>
      </w:r>
    </w:p>
    <w:p w14:paraId="2DEF182E" w14:textId="77777777" w:rsidR="007C0485" w:rsidRDefault="00000000">
      <w:pPr>
        <w:pBdr>
          <w:top w:val="none" w:sz="0" w:space="0" w:color="000000"/>
          <w:left w:val="none" w:sz="0" w:space="0" w:color="000000"/>
          <w:bottom w:val="none" w:sz="0" w:space="0" w:color="000000"/>
          <w:right w:val="none" w:sz="0" w:space="0" w:color="000000"/>
        </w:pBdr>
        <w:spacing w:line="85" w:lineRule="atLeast"/>
        <w:ind w:firstLine="420"/>
        <w:rPr>
          <w:rFonts w:ascii="Times New Roman" w:hAnsi="Times New Roman"/>
          <w:sz w:val="24"/>
          <w:szCs w:val="24"/>
        </w:rPr>
      </w:pPr>
      <w:r>
        <w:rPr>
          <w:rFonts w:ascii="宋体" w:hAnsi="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487F78F3" w14:textId="77777777" w:rsidR="007C0485" w:rsidRDefault="00000000">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420"/>
        <w:rPr>
          <w:rFonts w:ascii="Times New Roman" w:hAnsi="Times New Roman"/>
          <w:sz w:val="24"/>
          <w:szCs w:val="24"/>
        </w:rPr>
      </w:pPr>
      <w:r>
        <w:rPr>
          <w:rFonts w:ascii="宋体" w:hAnsi="宋体" w:cs="宋体"/>
          <w:color w:val="000000"/>
          <w:sz w:val="24"/>
          <w:szCs w:val="24"/>
          <w:highlight w:val="white"/>
        </w:rPr>
        <w:t>1.</w:t>
      </w:r>
      <w:r>
        <w:rPr>
          <w:rFonts w:ascii="宋体" w:hAnsi="宋体" w:cs="宋体"/>
          <w:color w:val="000000"/>
          <w:sz w:val="24"/>
          <w:szCs w:val="24"/>
          <w:highlight w:val="white"/>
          <w:u w:val="single"/>
        </w:rPr>
        <w:t>（产品名称1）</w:t>
      </w:r>
      <w:r>
        <w:rPr>
          <w:rFonts w:ascii="宋体" w:hAnsi="宋体" w:cs="宋体"/>
          <w:color w:val="000000"/>
          <w:sz w:val="24"/>
          <w:szCs w:val="24"/>
          <w:highlight w:val="white"/>
          <w:vertAlign w:val="superscript"/>
        </w:rPr>
        <w:t>1</w:t>
      </w:r>
      <w:r>
        <w:rPr>
          <w:rFonts w:ascii="宋体" w:hAnsi="宋体" w:cs="宋体"/>
          <w:color w:val="000000"/>
          <w:sz w:val="24"/>
          <w:szCs w:val="24"/>
          <w:highlight w:val="white"/>
        </w:rPr>
        <w:t>，生产厂为</w:t>
      </w:r>
      <w:r>
        <w:rPr>
          <w:rFonts w:ascii="宋体" w:hAnsi="宋体" w:cs="宋体"/>
          <w:color w:val="000000"/>
          <w:sz w:val="24"/>
          <w:szCs w:val="24"/>
          <w:highlight w:val="white"/>
          <w:u w:val="single"/>
        </w:rPr>
        <w:t>（厂名）</w:t>
      </w:r>
      <w:r>
        <w:rPr>
          <w:rFonts w:ascii="宋体" w:hAnsi="宋体" w:cs="宋体"/>
          <w:color w:val="000000"/>
          <w:sz w:val="24"/>
          <w:szCs w:val="24"/>
          <w:highlight w:val="white"/>
          <w:vertAlign w:val="superscript"/>
        </w:rPr>
        <w:t>2</w:t>
      </w:r>
      <w:r>
        <w:rPr>
          <w:rFonts w:ascii="宋体" w:hAnsi="宋体" w:cs="宋体"/>
          <w:color w:val="000000"/>
          <w:sz w:val="24"/>
          <w:szCs w:val="24"/>
          <w:highlight w:val="white"/>
        </w:rPr>
        <w:t>，厂址为</w:t>
      </w:r>
      <w:r>
        <w:rPr>
          <w:rFonts w:ascii="宋体" w:hAnsi="宋体" w:cs="宋体"/>
          <w:color w:val="000000"/>
          <w:sz w:val="24"/>
          <w:szCs w:val="24"/>
          <w:highlight w:val="white"/>
          <w:u w:val="single"/>
        </w:rPr>
        <w:t>（生产厂址）</w:t>
      </w:r>
      <w:r>
        <w:rPr>
          <w:rFonts w:ascii="宋体" w:hAnsi="宋体" w:cs="宋体"/>
          <w:color w:val="000000"/>
          <w:sz w:val="24"/>
          <w:szCs w:val="24"/>
          <w:highlight w:val="white"/>
        </w:rPr>
        <w:t>。</w:t>
      </w:r>
      <w:r>
        <w:rPr>
          <w:rFonts w:ascii="宋体" w:hAnsi="宋体" w:cs="宋体"/>
          <w:color w:val="000000"/>
          <w:sz w:val="24"/>
          <w:szCs w:val="24"/>
          <w:highlight w:val="white"/>
          <w:u w:val="single"/>
        </w:rPr>
        <w:t> </w:t>
      </w:r>
      <w:proofErr w:type="gramStart"/>
      <w:r>
        <w:rPr>
          <w:rFonts w:ascii="宋体" w:hAnsi="宋体" w:cs="宋体"/>
          <w:color w:val="000000"/>
          <w:sz w:val="24"/>
          <w:szCs w:val="24"/>
          <w:highlight w:val="white"/>
          <w:u w:val="single"/>
        </w:rPr>
        <w:t xml:space="preserve">/ </w:t>
      </w:r>
      <w:r>
        <w:rPr>
          <w:rFonts w:ascii="宋体" w:hAnsi="宋体" w:cs="宋体"/>
          <w:color w:val="000000"/>
          <w:sz w:val="24"/>
          <w:szCs w:val="24"/>
          <w:highlight w:val="white"/>
        </w:rPr>
        <w:t>的</w:t>
      </w:r>
      <w:proofErr w:type="gramEnd"/>
      <w:r>
        <w:rPr>
          <w:rFonts w:ascii="宋体" w:hAnsi="宋体" w:cs="宋体"/>
          <w:color w:val="000000"/>
          <w:sz w:val="24"/>
          <w:szCs w:val="24"/>
          <w:highlight w:val="white"/>
        </w:rPr>
        <w:t>中国境内生产的组件成本占比</w:t>
      </w:r>
      <w:proofErr w:type="gramStart"/>
      <w:r>
        <w:rPr>
          <w:rFonts w:ascii="宋体" w:hAnsi="宋体" w:cs="宋体"/>
          <w:color w:val="000000"/>
          <w:sz w:val="24"/>
          <w:szCs w:val="24"/>
          <w:highlight w:val="white"/>
        </w:rPr>
        <w:t>≥</w:t>
      </w:r>
      <w:r>
        <w:rPr>
          <w:rFonts w:ascii="宋体" w:hAnsi="宋体" w:cs="宋体"/>
          <w:color w:val="000000"/>
          <w:sz w:val="24"/>
          <w:szCs w:val="24"/>
          <w:highlight w:val="white"/>
          <w:u w:val="single"/>
        </w:rPr>
        <w:t>  /</w:t>
      </w:r>
      <w:proofErr w:type="gramEnd"/>
      <w:r>
        <w:rPr>
          <w:rFonts w:ascii="宋体" w:hAnsi="宋体" w:cs="宋体"/>
          <w:color w:val="000000"/>
          <w:sz w:val="24"/>
          <w:szCs w:val="24"/>
          <w:highlight w:val="white"/>
          <w:u w:val="single"/>
        </w:rPr>
        <w:t xml:space="preserve">  </w:t>
      </w:r>
      <w:r>
        <w:rPr>
          <w:rFonts w:ascii="宋体" w:hAnsi="宋体" w:cs="宋体"/>
          <w:color w:val="000000"/>
          <w:sz w:val="24"/>
          <w:szCs w:val="24"/>
          <w:highlight w:val="white"/>
          <w:vertAlign w:val="superscript"/>
        </w:rPr>
        <w:t>3</w:t>
      </w:r>
      <w:r>
        <w:rPr>
          <w:rFonts w:ascii="宋体" w:hAnsi="宋体" w:cs="宋体"/>
          <w:color w:val="000000"/>
          <w:sz w:val="24"/>
          <w:szCs w:val="24"/>
          <w:highlight w:val="white"/>
        </w:rPr>
        <w:t>。</w:t>
      </w:r>
      <w:r>
        <w:rPr>
          <w:rFonts w:ascii="宋体" w:hAnsi="宋体" w:cs="宋体"/>
          <w:color w:val="000000"/>
          <w:sz w:val="24"/>
          <w:szCs w:val="24"/>
          <w:highlight w:val="white"/>
          <w:u w:val="single"/>
        </w:rPr>
        <w:t>  </w:t>
      </w:r>
      <w:proofErr w:type="gramStart"/>
      <w:r>
        <w:rPr>
          <w:rFonts w:ascii="宋体" w:hAnsi="宋体" w:cs="宋体"/>
          <w:color w:val="000000"/>
          <w:sz w:val="24"/>
          <w:szCs w:val="24"/>
          <w:highlight w:val="white"/>
          <w:u w:val="single"/>
        </w:rPr>
        <w:t>/  </w:t>
      </w:r>
      <w:r>
        <w:rPr>
          <w:rFonts w:ascii="宋体" w:hAnsi="宋体" w:cs="宋体"/>
          <w:color w:val="000000"/>
          <w:sz w:val="24"/>
          <w:szCs w:val="24"/>
          <w:highlight w:val="white"/>
        </w:rPr>
        <w:t>的</w:t>
      </w:r>
      <w:proofErr w:type="gramEnd"/>
      <w:r>
        <w:rPr>
          <w:rFonts w:ascii="宋体" w:hAnsi="宋体" w:cs="宋体"/>
          <w:color w:val="000000"/>
          <w:sz w:val="24"/>
          <w:szCs w:val="24"/>
          <w:highlight w:val="white"/>
          <w:u w:val="single"/>
        </w:rPr>
        <w:t>  </w:t>
      </w:r>
      <w:proofErr w:type="gramStart"/>
      <w:r>
        <w:rPr>
          <w:rFonts w:ascii="宋体" w:hAnsi="宋体" w:cs="宋体"/>
          <w:color w:val="000000"/>
          <w:sz w:val="24"/>
          <w:szCs w:val="24"/>
          <w:highlight w:val="white"/>
          <w:u w:val="single"/>
        </w:rPr>
        <w:t>/  </w:t>
      </w:r>
      <w:r>
        <w:rPr>
          <w:rFonts w:ascii="宋体" w:hAnsi="宋体" w:cs="宋体"/>
          <w:color w:val="000000"/>
          <w:sz w:val="24"/>
          <w:szCs w:val="24"/>
          <w:highlight w:val="white"/>
          <w:vertAlign w:val="superscript"/>
        </w:rPr>
        <w:t>4</w:t>
      </w:r>
      <w:proofErr w:type="gramEnd"/>
      <w:r>
        <w:rPr>
          <w:rFonts w:ascii="宋体" w:hAnsi="宋体" w:cs="宋体"/>
          <w:color w:val="000000"/>
          <w:sz w:val="24"/>
          <w:szCs w:val="24"/>
          <w:highlight w:val="white"/>
        </w:rPr>
        <w:t>在中国境内生产。</w:t>
      </w:r>
      <w:r>
        <w:rPr>
          <w:rFonts w:ascii="宋体" w:hAnsi="宋体" w:cs="宋体"/>
          <w:color w:val="000000"/>
          <w:sz w:val="24"/>
          <w:szCs w:val="24"/>
          <w:highlight w:val="white"/>
          <w:u w:val="single"/>
        </w:rPr>
        <w:t>  </w:t>
      </w:r>
      <w:proofErr w:type="gramStart"/>
      <w:r>
        <w:rPr>
          <w:rFonts w:ascii="宋体" w:hAnsi="宋体" w:cs="宋体"/>
          <w:color w:val="000000"/>
          <w:sz w:val="24"/>
          <w:szCs w:val="24"/>
          <w:highlight w:val="white"/>
          <w:u w:val="single"/>
        </w:rPr>
        <w:t>/  </w:t>
      </w:r>
      <w:r>
        <w:rPr>
          <w:rFonts w:ascii="宋体" w:hAnsi="宋体" w:cs="宋体"/>
          <w:color w:val="000000"/>
          <w:sz w:val="24"/>
          <w:szCs w:val="24"/>
          <w:highlight w:val="white"/>
        </w:rPr>
        <w:t>的</w:t>
      </w:r>
      <w:proofErr w:type="gramEnd"/>
      <w:r>
        <w:rPr>
          <w:rFonts w:ascii="宋体" w:hAnsi="宋体" w:cs="宋体"/>
          <w:color w:val="000000"/>
          <w:sz w:val="24"/>
          <w:szCs w:val="24"/>
          <w:highlight w:val="white"/>
          <w:u w:val="single"/>
        </w:rPr>
        <w:t>  </w:t>
      </w:r>
      <w:proofErr w:type="gramStart"/>
      <w:r>
        <w:rPr>
          <w:rFonts w:ascii="宋体" w:hAnsi="宋体" w:cs="宋体"/>
          <w:color w:val="000000"/>
          <w:sz w:val="24"/>
          <w:szCs w:val="24"/>
          <w:highlight w:val="white"/>
          <w:u w:val="single"/>
        </w:rPr>
        <w:t>/  </w:t>
      </w:r>
      <w:r>
        <w:rPr>
          <w:rFonts w:ascii="宋体" w:hAnsi="宋体" w:cs="宋体"/>
          <w:color w:val="000000"/>
          <w:sz w:val="24"/>
          <w:szCs w:val="24"/>
          <w:highlight w:val="white"/>
          <w:vertAlign w:val="superscript"/>
        </w:rPr>
        <w:t>5</w:t>
      </w:r>
      <w:proofErr w:type="gramEnd"/>
      <w:r>
        <w:rPr>
          <w:rFonts w:ascii="宋体" w:hAnsi="宋体" w:cs="宋体"/>
          <w:color w:val="000000"/>
          <w:sz w:val="24"/>
          <w:szCs w:val="24"/>
          <w:highlight w:val="white"/>
        </w:rPr>
        <w:t>在中国境内完成。</w:t>
      </w:r>
    </w:p>
    <w:p w14:paraId="5D4FCCC1" w14:textId="77777777" w:rsidR="007C0485" w:rsidRDefault="00000000">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420"/>
        <w:rPr>
          <w:rFonts w:ascii="Times New Roman" w:hAnsi="Times New Roman"/>
          <w:sz w:val="24"/>
          <w:szCs w:val="24"/>
        </w:rPr>
      </w:pPr>
      <w:r>
        <w:rPr>
          <w:rFonts w:ascii="宋体" w:hAnsi="宋体" w:cs="宋体"/>
          <w:color w:val="000000"/>
          <w:sz w:val="24"/>
          <w:szCs w:val="24"/>
          <w:highlight w:val="white"/>
        </w:rPr>
        <w:t>2.</w:t>
      </w:r>
      <w:r>
        <w:rPr>
          <w:rFonts w:ascii="宋体" w:hAnsi="宋体" w:cs="宋体"/>
          <w:color w:val="000000"/>
          <w:sz w:val="24"/>
          <w:szCs w:val="24"/>
          <w:highlight w:val="white"/>
          <w:u w:val="single"/>
        </w:rPr>
        <w:t>（产品名称2）</w:t>
      </w:r>
      <w:r>
        <w:rPr>
          <w:rFonts w:ascii="宋体" w:hAnsi="宋体" w:cs="宋体"/>
          <w:color w:val="000000"/>
          <w:sz w:val="24"/>
          <w:szCs w:val="24"/>
          <w:highlight w:val="white"/>
        </w:rPr>
        <w:t>，生产厂为</w:t>
      </w:r>
      <w:r>
        <w:rPr>
          <w:rFonts w:ascii="宋体" w:hAnsi="宋体" w:cs="宋体"/>
          <w:color w:val="000000"/>
          <w:sz w:val="24"/>
          <w:szCs w:val="24"/>
          <w:highlight w:val="white"/>
          <w:u w:val="single"/>
        </w:rPr>
        <w:t>（厂名）</w:t>
      </w:r>
      <w:r>
        <w:rPr>
          <w:rFonts w:ascii="宋体" w:hAnsi="宋体" w:cs="宋体"/>
          <w:color w:val="000000"/>
          <w:sz w:val="24"/>
          <w:szCs w:val="24"/>
          <w:highlight w:val="white"/>
        </w:rPr>
        <w:t>，厂址为</w:t>
      </w:r>
      <w:r>
        <w:rPr>
          <w:rFonts w:ascii="宋体" w:hAnsi="宋体" w:cs="宋体"/>
          <w:color w:val="000000"/>
          <w:sz w:val="24"/>
          <w:szCs w:val="24"/>
          <w:highlight w:val="white"/>
          <w:u w:val="single"/>
        </w:rPr>
        <w:t>（生产厂址）</w:t>
      </w:r>
      <w:r>
        <w:rPr>
          <w:rFonts w:ascii="宋体" w:hAnsi="宋体" w:cs="宋体"/>
          <w:color w:val="000000"/>
          <w:sz w:val="24"/>
          <w:szCs w:val="24"/>
          <w:highlight w:val="white"/>
        </w:rPr>
        <w:t>。</w:t>
      </w:r>
      <w:r>
        <w:rPr>
          <w:rFonts w:ascii="宋体" w:hAnsi="宋体" w:cs="宋体"/>
          <w:color w:val="000000"/>
          <w:sz w:val="24"/>
          <w:szCs w:val="24"/>
          <w:highlight w:val="white"/>
          <w:u w:val="single"/>
        </w:rPr>
        <w:t> </w:t>
      </w:r>
      <w:proofErr w:type="gramStart"/>
      <w:r>
        <w:rPr>
          <w:rFonts w:ascii="宋体" w:hAnsi="宋体" w:cs="宋体"/>
          <w:color w:val="000000"/>
          <w:sz w:val="24"/>
          <w:szCs w:val="24"/>
          <w:highlight w:val="white"/>
          <w:u w:val="single"/>
        </w:rPr>
        <w:t>/  </w:t>
      </w:r>
      <w:r>
        <w:rPr>
          <w:rFonts w:ascii="宋体" w:hAnsi="宋体" w:cs="宋体"/>
          <w:color w:val="000000"/>
          <w:sz w:val="24"/>
          <w:szCs w:val="24"/>
          <w:highlight w:val="white"/>
        </w:rPr>
        <w:t>的中国境内生产的组件成本占比≥</w:t>
      </w:r>
      <w:r>
        <w:rPr>
          <w:rFonts w:ascii="宋体" w:hAnsi="宋体" w:cs="宋体"/>
          <w:color w:val="000000"/>
          <w:sz w:val="24"/>
          <w:szCs w:val="24"/>
          <w:highlight w:val="white"/>
          <w:u w:val="single"/>
        </w:rPr>
        <w:t>  /</w:t>
      </w:r>
      <w:proofErr w:type="gramEnd"/>
      <w:r>
        <w:rPr>
          <w:rFonts w:ascii="宋体" w:hAnsi="宋体" w:cs="宋体"/>
          <w:color w:val="000000"/>
          <w:sz w:val="24"/>
          <w:szCs w:val="24"/>
          <w:highlight w:val="white"/>
          <w:u w:val="single"/>
        </w:rPr>
        <w:t xml:space="preserve"> </w:t>
      </w:r>
      <w:proofErr w:type="gramStart"/>
      <w:r>
        <w:rPr>
          <w:rFonts w:ascii="宋体" w:hAnsi="宋体" w:cs="宋体"/>
          <w:color w:val="000000"/>
          <w:sz w:val="24"/>
          <w:szCs w:val="24"/>
          <w:highlight w:val="white"/>
          <w:u w:val="single"/>
        </w:rPr>
        <w:t> </w:t>
      </w:r>
      <w:r>
        <w:rPr>
          <w:rFonts w:ascii="宋体" w:hAnsi="宋体" w:cs="宋体"/>
          <w:color w:val="000000"/>
          <w:sz w:val="24"/>
          <w:szCs w:val="24"/>
          <w:highlight w:val="white"/>
        </w:rPr>
        <w:t>。</w:t>
      </w:r>
      <w:proofErr w:type="gramEnd"/>
      <w:r>
        <w:rPr>
          <w:rFonts w:ascii="宋体" w:hAnsi="宋体" w:cs="宋体"/>
          <w:color w:val="000000"/>
          <w:sz w:val="24"/>
          <w:szCs w:val="24"/>
          <w:highlight w:val="white"/>
          <w:u w:val="single"/>
        </w:rPr>
        <w:t>  </w:t>
      </w:r>
      <w:proofErr w:type="gramStart"/>
      <w:r>
        <w:rPr>
          <w:rFonts w:ascii="宋体" w:hAnsi="宋体" w:cs="宋体"/>
          <w:color w:val="000000"/>
          <w:sz w:val="24"/>
          <w:szCs w:val="24"/>
          <w:highlight w:val="white"/>
          <w:u w:val="single"/>
        </w:rPr>
        <w:t>/  </w:t>
      </w:r>
      <w:r>
        <w:rPr>
          <w:rFonts w:ascii="宋体" w:hAnsi="宋体" w:cs="宋体"/>
          <w:color w:val="000000"/>
          <w:sz w:val="24"/>
          <w:szCs w:val="24"/>
          <w:highlight w:val="white"/>
        </w:rPr>
        <w:t>的</w:t>
      </w:r>
      <w:proofErr w:type="gramEnd"/>
      <w:r>
        <w:rPr>
          <w:rFonts w:ascii="宋体" w:hAnsi="宋体" w:cs="宋体"/>
          <w:color w:val="000000"/>
          <w:sz w:val="24"/>
          <w:szCs w:val="24"/>
          <w:highlight w:val="white"/>
          <w:u w:val="single"/>
        </w:rPr>
        <w:t>  </w:t>
      </w:r>
      <w:proofErr w:type="gramStart"/>
      <w:r>
        <w:rPr>
          <w:rFonts w:ascii="宋体" w:hAnsi="宋体" w:cs="宋体"/>
          <w:color w:val="000000"/>
          <w:sz w:val="24"/>
          <w:szCs w:val="24"/>
          <w:highlight w:val="white"/>
          <w:u w:val="single"/>
        </w:rPr>
        <w:t>/  </w:t>
      </w:r>
      <w:r>
        <w:rPr>
          <w:rFonts w:ascii="宋体" w:hAnsi="宋体" w:cs="宋体"/>
          <w:color w:val="000000"/>
          <w:sz w:val="24"/>
          <w:szCs w:val="24"/>
          <w:highlight w:val="white"/>
        </w:rPr>
        <w:t>在中国境内生产</w:t>
      </w:r>
      <w:proofErr w:type="gramEnd"/>
      <w:r>
        <w:rPr>
          <w:rFonts w:ascii="宋体" w:hAnsi="宋体" w:cs="宋体"/>
          <w:color w:val="000000"/>
          <w:sz w:val="24"/>
          <w:szCs w:val="24"/>
          <w:highlight w:val="white"/>
        </w:rPr>
        <w:t>。</w:t>
      </w:r>
      <w:r>
        <w:rPr>
          <w:rFonts w:ascii="宋体" w:hAnsi="宋体" w:cs="宋体"/>
          <w:color w:val="000000"/>
          <w:sz w:val="24"/>
          <w:szCs w:val="24"/>
          <w:highlight w:val="white"/>
          <w:u w:val="single"/>
        </w:rPr>
        <w:t>  </w:t>
      </w:r>
      <w:proofErr w:type="gramStart"/>
      <w:r>
        <w:rPr>
          <w:rFonts w:ascii="宋体" w:hAnsi="宋体" w:cs="宋体"/>
          <w:color w:val="000000"/>
          <w:sz w:val="24"/>
          <w:szCs w:val="24"/>
          <w:highlight w:val="white"/>
          <w:u w:val="single"/>
        </w:rPr>
        <w:t>/  </w:t>
      </w:r>
      <w:r>
        <w:rPr>
          <w:rFonts w:ascii="宋体" w:hAnsi="宋体" w:cs="宋体"/>
          <w:color w:val="000000"/>
          <w:sz w:val="24"/>
          <w:szCs w:val="24"/>
          <w:highlight w:val="white"/>
        </w:rPr>
        <w:t>的</w:t>
      </w:r>
      <w:proofErr w:type="gramEnd"/>
      <w:r>
        <w:rPr>
          <w:rFonts w:ascii="宋体" w:hAnsi="宋体" w:cs="宋体"/>
          <w:color w:val="000000"/>
          <w:sz w:val="24"/>
          <w:szCs w:val="24"/>
          <w:highlight w:val="white"/>
          <w:u w:val="single"/>
        </w:rPr>
        <w:t>  </w:t>
      </w:r>
      <w:proofErr w:type="gramStart"/>
      <w:r>
        <w:rPr>
          <w:rFonts w:ascii="宋体" w:hAnsi="宋体" w:cs="宋体"/>
          <w:color w:val="000000"/>
          <w:sz w:val="24"/>
          <w:szCs w:val="24"/>
          <w:highlight w:val="white"/>
          <w:u w:val="single"/>
        </w:rPr>
        <w:t>/  </w:t>
      </w:r>
      <w:r>
        <w:rPr>
          <w:rFonts w:ascii="宋体" w:hAnsi="宋体" w:cs="宋体"/>
          <w:color w:val="000000"/>
          <w:sz w:val="24"/>
          <w:szCs w:val="24"/>
          <w:highlight w:val="white"/>
        </w:rPr>
        <w:t>在中国境内完成</w:t>
      </w:r>
      <w:proofErr w:type="gramEnd"/>
      <w:r>
        <w:rPr>
          <w:rFonts w:ascii="宋体" w:hAnsi="宋体" w:cs="宋体"/>
          <w:color w:val="000000"/>
          <w:sz w:val="24"/>
          <w:szCs w:val="24"/>
          <w:highlight w:val="white"/>
        </w:rPr>
        <w:t>。</w:t>
      </w:r>
    </w:p>
    <w:p w14:paraId="596EF715" w14:textId="77777777" w:rsidR="007C0485" w:rsidRDefault="00000000">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420"/>
        <w:rPr>
          <w:rFonts w:ascii="Times New Roman" w:hAnsi="Times New Roman"/>
          <w:sz w:val="24"/>
          <w:szCs w:val="24"/>
        </w:rPr>
      </w:pPr>
      <w:r>
        <w:rPr>
          <w:rFonts w:ascii="宋体" w:hAnsi="宋体" w:cs="宋体"/>
          <w:color w:val="000000"/>
          <w:sz w:val="24"/>
          <w:szCs w:val="24"/>
          <w:highlight w:val="white"/>
        </w:rPr>
        <w:t>……</w:t>
      </w:r>
    </w:p>
    <w:p w14:paraId="1109BAD9" w14:textId="77777777" w:rsidR="007C0485" w:rsidRDefault="00000000">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420"/>
        <w:rPr>
          <w:rFonts w:ascii="Times New Roman" w:hAnsi="Times New Roman"/>
          <w:sz w:val="24"/>
          <w:szCs w:val="24"/>
        </w:rPr>
      </w:pPr>
      <w:r>
        <w:rPr>
          <w:rFonts w:ascii="宋体" w:hAnsi="宋体" w:cs="宋体"/>
          <w:color w:val="000000"/>
          <w:sz w:val="24"/>
          <w:szCs w:val="24"/>
          <w:highlight w:val="white"/>
        </w:rPr>
        <w:t>本公司（单位）对上述声明内容的真实性负责。如有虚假，愿承担相应法律责任。</w:t>
      </w:r>
    </w:p>
    <w:p w14:paraId="3D51BE9F" w14:textId="77777777" w:rsidR="007C0485" w:rsidRDefault="00000000">
      <w:pPr>
        <w:pBdr>
          <w:top w:val="none" w:sz="0" w:space="0" w:color="000000"/>
          <w:left w:val="none" w:sz="0" w:space="0" w:color="000000"/>
          <w:bottom w:val="none" w:sz="0" w:space="0" w:color="000000"/>
          <w:right w:val="none" w:sz="0" w:space="0" w:color="000000"/>
        </w:pBdr>
        <w:shd w:val="clear" w:color="FFFFFF" w:fill="FFFFFF"/>
        <w:spacing w:before="30" w:after="30" w:line="360" w:lineRule="atLeast"/>
        <w:ind w:firstLine="802"/>
        <w:rPr>
          <w:rFonts w:ascii="Times New Roman" w:hAnsi="Times New Roman"/>
          <w:sz w:val="24"/>
          <w:szCs w:val="24"/>
        </w:rPr>
      </w:pPr>
      <w:r>
        <w:rPr>
          <w:rFonts w:ascii="宋体" w:hAnsi="宋体" w:cs="宋体"/>
          <w:color w:val="000000"/>
          <w:sz w:val="24"/>
          <w:szCs w:val="24"/>
          <w:highlight w:val="white"/>
        </w:rPr>
        <w:t> </w:t>
      </w:r>
    </w:p>
    <w:p w14:paraId="040A9E8D" w14:textId="77777777" w:rsidR="007C0485" w:rsidRDefault="00000000">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802"/>
        <w:jc w:val="right"/>
        <w:rPr>
          <w:rFonts w:ascii="Times New Roman" w:hAnsi="Times New Roman"/>
          <w:sz w:val="24"/>
          <w:szCs w:val="24"/>
        </w:rPr>
      </w:pPr>
      <w:r>
        <w:rPr>
          <w:rFonts w:ascii="宋体" w:hAnsi="宋体" w:cs="宋体"/>
          <w:color w:val="000000"/>
          <w:sz w:val="24"/>
          <w:szCs w:val="24"/>
          <w:highlight w:val="white"/>
        </w:rPr>
        <w:t>  公司（单位）名称（加盖CA电子公章）：         </w:t>
      </w:r>
    </w:p>
    <w:p w14:paraId="267130F6" w14:textId="77777777" w:rsidR="007C0485" w:rsidRDefault="00000000">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802"/>
        <w:jc w:val="center"/>
        <w:rPr>
          <w:rFonts w:ascii="Times New Roman" w:hAnsi="Times New Roman"/>
          <w:sz w:val="24"/>
          <w:szCs w:val="24"/>
        </w:rPr>
      </w:pPr>
      <w:r>
        <w:rPr>
          <w:rFonts w:ascii="宋体" w:hAnsi="宋体" w:cs="宋体"/>
          <w:color w:val="000000"/>
          <w:sz w:val="24"/>
          <w:szCs w:val="24"/>
          <w:highlight w:val="white"/>
        </w:rPr>
        <w:t>                            </w:t>
      </w:r>
      <w:proofErr w:type="gramStart"/>
      <w:r>
        <w:rPr>
          <w:rFonts w:ascii="宋体" w:hAnsi="宋体" w:cs="宋体"/>
          <w:color w:val="000000"/>
          <w:sz w:val="24"/>
          <w:szCs w:val="24"/>
          <w:highlight w:val="white"/>
        </w:rPr>
        <w:t>日 期</w:t>
      </w:r>
      <w:proofErr w:type="gramEnd"/>
      <w:r>
        <w:rPr>
          <w:rFonts w:ascii="宋体" w:hAnsi="宋体" w:cs="宋体"/>
          <w:color w:val="000000"/>
          <w:sz w:val="24"/>
          <w:szCs w:val="24"/>
          <w:highlight w:val="white"/>
        </w:rPr>
        <w:t>：年月日</w:t>
      </w:r>
    </w:p>
    <w:p w14:paraId="5F700783" w14:textId="77777777" w:rsidR="007C0485" w:rsidRDefault="00000000">
      <w:pPr>
        <w:pBdr>
          <w:top w:val="none" w:sz="0" w:space="0" w:color="000000"/>
          <w:left w:val="none" w:sz="0" w:space="0" w:color="000000"/>
          <w:bottom w:val="none" w:sz="0" w:space="0" w:color="000000"/>
          <w:right w:val="none" w:sz="0" w:space="0" w:color="000000"/>
        </w:pBdr>
        <w:shd w:val="clear" w:color="FFFFFF" w:fill="FFFFFF"/>
        <w:spacing w:before="30" w:after="30" w:line="360" w:lineRule="atLeast"/>
        <w:ind w:firstLine="802"/>
        <w:rPr>
          <w:rFonts w:ascii="Times New Roman" w:hAnsi="Times New Roman"/>
          <w:sz w:val="24"/>
          <w:szCs w:val="24"/>
        </w:rPr>
      </w:pPr>
      <w:r>
        <w:rPr>
          <w:rFonts w:ascii="宋体" w:hAnsi="宋体" w:cs="宋体"/>
          <w:color w:val="000000"/>
          <w:sz w:val="24"/>
          <w:szCs w:val="24"/>
          <w:highlight w:val="white"/>
        </w:rPr>
        <w:t> </w:t>
      </w:r>
    </w:p>
    <w:p w14:paraId="67DD04A1" w14:textId="77777777" w:rsidR="007C0485" w:rsidRDefault="00000000">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802"/>
        <w:rPr>
          <w:rFonts w:ascii="Times New Roman" w:hAnsi="Times New Roman"/>
          <w:sz w:val="24"/>
          <w:szCs w:val="24"/>
        </w:rPr>
      </w:pPr>
      <w:r>
        <w:rPr>
          <w:rFonts w:ascii="宋体" w:hAnsi="宋体" w:cs="宋体"/>
          <w:color w:val="000000"/>
          <w:sz w:val="24"/>
          <w:szCs w:val="24"/>
          <w:highlight w:val="white"/>
        </w:rPr>
        <w:t>1.产品如有型号，请在“产品名称”栏一并填写。</w:t>
      </w:r>
    </w:p>
    <w:p w14:paraId="25077EBD" w14:textId="77777777" w:rsidR="007C0485" w:rsidRDefault="00000000">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802"/>
        <w:rPr>
          <w:rFonts w:ascii="Times New Roman" w:hAnsi="Times New Roman"/>
          <w:sz w:val="24"/>
          <w:szCs w:val="24"/>
        </w:rPr>
      </w:pPr>
      <w:r>
        <w:rPr>
          <w:rFonts w:ascii="宋体" w:hAnsi="宋体" w:cs="宋体"/>
          <w:color w:val="000000"/>
          <w:sz w:val="24"/>
          <w:szCs w:val="24"/>
          <w:highlight w:val="white"/>
        </w:rPr>
        <w:t>2.生产厂名与厂址应与生产厂营业执照载明的相关信息保持一致。</w:t>
      </w:r>
    </w:p>
    <w:p w14:paraId="2B95E1DE" w14:textId="77777777" w:rsidR="007C0485" w:rsidRDefault="00000000">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802"/>
        <w:rPr>
          <w:rFonts w:ascii="Times New Roman" w:hAnsi="Times New Roman"/>
          <w:sz w:val="24"/>
          <w:szCs w:val="24"/>
        </w:rPr>
      </w:pPr>
      <w:r>
        <w:rPr>
          <w:rFonts w:ascii="宋体" w:hAnsi="宋体" w:cs="宋体"/>
          <w:color w:val="000000"/>
          <w:sz w:val="24"/>
          <w:szCs w:val="24"/>
          <w:highlight w:val="white"/>
        </w:rPr>
        <w:t>3.该产品的中国境内生产的组件成本占比相关要求实施前，“规定比例”栏可不填，下同。</w:t>
      </w:r>
    </w:p>
    <w:p w14:paraId="3006C6E2" w14:textId="77777777" w:rsidR="007C0485" w:rsidRDefault="00000000">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802"/>
        <w:rPr>
          <w:rFonts w:ascii="Times New Roman" w:hAnsi="Times New Roman"/>
          <w:sz w:val="24"/>
          <w:szCs w:val="24"/>
        </w:rPr>
      </w:pPr>
      <w:r>
        <w:rPr>
          <w:rFonts w:ascii="宋体" w:hAnsi="宋体" w:cs="宋体"/>
          <w:color w:val="000000"/>
          <w:sz w:val="24"/>
          <w:szCs w:val="24"/>
          <w:highlight w:val="white"/>
        </w:rPr>
        <w:t>4.该产品的关键组件要求实施前，“关键组件”栏可不填，下同。</w:t>
      </w:r>
    </w:p>
    <w:p w14:paraId="0F089FA6" w14:textId="77777777" w:rsidR="007C0485" w:rsidRDefault="00000000">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802"/>
        <w:rPr>
          <w:rFonts w:ascii="Times New Roman" w:hAnsi="Times New Roman"/>
          <w:sz w:val="24"/>
          <w:szCs w:val="24"/>
        </w:rPr>
      </w:pPr>
      <w:r>
        <w:rPr>
          <w:rFonts w:ascii="宋体" w:hAnsi="宋体" w:cs="宋体"/>
          <w:color w:val="000000"/>
          <w:sz w:val="24"/>
          <w:szCs w:val="24"/>
          <w:highlight w:val="white"/>
        </w:rPr>
        <w:t>5.该产品的关键工序要求实施前，“关键工序”栏可不填，下同。</w:t>
      </w:r>
    </w:p>
    <w:p w14:paraId="58E16B16" w14:textId="77777777" w:rsidR="007C0485" w:rsidRDefault="00000000">
      <w:pPr>
        <w:pBdr>
          <w:top w:val="none" w:sz="0" w:space="0" w:color="000000"/>
          <w:left w:val="none" w:sz="0" w:space="0" w:color="000000"/>
          <w:bottom w:val="none" w:sz="0" w:space="0" w:color="000000"/>
          <w:right w:val="none" w:sz="0" w:space="0" w:color="000000"/>
        </w:pBdr>
        <w:spacing w:line="85" w:lineRule="atLeast"/>
        <w:ind w:firstLine="802"/>
        <w:rPr>
          <w:rFonts w:ascii="Times New Roman" w:hAnsi="Times New Roman"/>
          <w:sz w:val="24"/>
          <w:szCs w:val="24"/>
        </w:rPr>
      </w:pPr>
      <w:r>
        <w:rPr>
          <w:rFonts w:ascii="宋体" w:hAnsi="宋体" w:cs="宋体"/>
          <w:color w:val="000000"/>
          <w:sz w:val="24"/>
          <w:szCs w:val="24"/>
          <w:highlight w:val="white"/>
        </w:rPr>
        <w:t>6.《声明函》中标注</w:t>
      </w:r>
      <w:proofErr w:type="gramStart"/>
      <w:r>
        <w:rPr>
          <w:rFonts w:ascii="宋体" w:hAnsi="宋体" w:cs="宋体"/>
          <w:color w:val="000000"/>
          <w:sz w:val="24"/>
          <w:szCs w:val="24"/>
          <w:highlight w:val="white"/>
        </w:rPr>
        <w:t>“</w:t>
      </w:r>
      <w:r>
        <w:rPr>
          <w:rFonts w:ascii="宋体" w:hAnsi="宋体" w:cs="宋体"/>
          <w:color w:val="000000"/>
          <w:sz w:val="24"/>
          <w:szCs w:val="24"/>
          <w:highlight w:val="white"/>
          <w:u w:val="single"/>
        </w:rPr>
        <w:t> </w:t>
      </w:r>
      <w:proofErr w:type="gramEnd"/>
      <w:r>
        <w:rPr>
          <w:rFonts w:ascii="宋体" w:hAnsi="宋体" w:cs="宋体"/>
          <w:color w:val="000000"/>
          <w:sz w:val="24"/>
          <w:szCs w:val="24"/>
          <w:highlight w:val="white"/>
          <w:u w:val="single"/>
        </w:rPr>
        <w:t> </w:t>
      </w:r>
      <w:proofErr w:type="gramStart"/>
      <w:r>
        <w:rPr>
          <w:rFonts w:ascii="宋体" w:hAnsi="宋体" w:cs="宋体"/>
          <w:color w:val="000000"/>
          <w:sz w:val="24"/>
          <w:szCs w:val="24"/>
          <w:highlight w:val="white"/>
          <w:u w:val="single"/>
        </w:rPr>
        <w:t>/  </w:t>
      </w:r>
      <w:r>
        <w:rPr>
          <w:rFonts w:ascii="宋体" w:hAnsi="宋体" w:cs="宋体"/>
          <w:color w:val="000000"/>
          <w:sz w:val="24"/>
          <w:szCs w:val="24"/>
          <w:highlight w:val="white"/>
        </w:rPr>
        <w:t>”</w:t>
      </w:r>
      <w:proofErr w:type="gramEnd"/>
      <w:r>
        <w:rPr>
          <w:rFonts w:ascii="宋体" w:hAnsi="宋体" w:cs="宋体"/>
          <w:color w:val="000000"/>
          <w:sz w:val="24"/>
          <w:szCs w:val="24"/>
          <w:highlight w:val="white"/>
        </w:rPr>
        <w:t>的地方无需填写。</w:t>
      </w:r>
    </w:p>
    <w:p w14:paraId="5AD60548" w14:textId="77777777" w:rsidR="007C0485" w:rsidRDefault="007C0485">
      <w:pPr>
        <w:rPr>
          <w:rFonts w:ascii="宋体" w:hAnsi="宋体" w:cs="宋体" w:hint="eastAsia"/>
          <w:b/>
          <w:bCs/>
          <w:sz w:val="32"/>
          <w:szCs w:val="32"/>
        </w:rPr>
      </w:pPr>
    </w:p>
    <w:p w14:paraId="5F957046" w14:textId="77777777" w:rsidR="007C0485" w:rsidRDefault="007C0485">
      <w:pPr>
        <w:widowControl/>
        <w:jc w:val="left"/>
        <w:rPr>
          <w:rFonts w:ascii="黑体" w:eastAsia="黑体" w:hAnsi="黑体" w:cs="仿宋" w:hint="eastAsia"/>
          <w:bCs/>
          <w:sz w:val="40"/>
          <w:szCs w:val="32"/>
        </w:rPr>
      </w:pPr>
      <w:bookmarkStart w:id="180" w:name="_格式2__法定代表人授权书"/>
      <w:bookmarkStart w:id="181" w:name="_Hlt26955066"/>
      <w:bookmarkStart w:id="182" w:name="_Hlt26671374"/>
      <w:bookmarkStart w:id="183" w:name="_Hlt26609389"/>
      <w:bookmarkStart w:id="184" w:name="_Toc2279"/>
      <w:bookmarkStart w:id="185" w:name="_Toc30442"/>
      <w:bookmarkEnd w:id="180"/>
      <w:bookmarkEnd w:id="181"/>
      <w:bookmarkEnd w:id="182"/>
      <w:bookmarkEnd w:id="183"/>
    </w:p>
    <w:p w14:paraId="03011476" w14:textId="77777777" w:rsidR="007C0485" w:rsidRDefault="00000000">
      <w:pPr>
        <w:rPr>
          <w:rFonts w:ascii="宋体" w:hAnsi="宋体" w:cs="宋体" w:hint="eastAsia"/>
          <w:bCs/>
          <w:sz w:val="36"/>
          <w:szCs w:val="28"/>
        </w:rPr>
      </w:pPr>
      <w:r>
        <w:rPr>
          <w:rFonts w:ascii="宋体" w:hAnsi="宋体" w:cs="宋体" w:hint="eastAsia"/>
          <w:bCs/>
          <w:sz w:val="36"/>
          <w:szCs w:val="28"/>
        </w:rPr>
        <w:br w:type="page"/>
      </w:r>
    </w:p>
    <w:p w14:paraId="5B7A9CFA" w14:textId="77777777" w:rsidR="007C0485" w:rsidRDefault="00000000">
      <w:pPr>
        <w:pStyle w:val="af7"/>
        <w:spacing w:beforeAutospacing="0" w:afterAutospacing="0"/>
        <w:jc w:val="center"/>
        <w:outlineLvl w:val="1"/>
        <w:rPr>
          <w:rFonts w:ascii="宋体" w:hAnsi="宋体" w:cs="宋体" w:hint="eastAsia"/>
          <w:bCs/>
          <w:sz w:val="36"/>
          <w:szCs w:val="28"/>
        </w:rPr>
      </w:pPr>
      <w:r>
        <w:rPr>
          <w:rFonts w:ascii="宋体" w:hAnsi="宋体" w:cs="宋体" w:hint="eastAsia"/>
          <w:bCs/>
          <w:sz w:val="36"/>
          <w:szCs w:val="28"/>
        </w:rPr>
        <w:lastRenderedPageBreak/>
        <w:t>十二、商务要求响应及偏离表</w:t>
      </w:r>
    </w:p>
    <w:tbl>
      <w:tblPr>
        <w:tblW w:w="0" w:type="auto"/>
        <w:tblCellSpacing w:w="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5"/>
        <w:gridCol w:w="3291"/>
        <w:gridCol w:w="2852"/>
        <w:gridCol w:w="1308"/>
        <w:gridCol w:w="1173"/>
      </w:tblGrid>
      <w:tr w:rsidR="007C0485" w14:paraId="244FC784" w14:textId="77777777">
        <w:trPr>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09E4FFD0" w14:textId="77777777" w:rsidR="007C0485" w:rsidRDefault="00000000">
            <w:pPr>
              <w:pStyle w:val="af7"/>
              <w:spacing w:beforeAutospacing="0" w:afterAutospacing="0"/>
              <w:jc w:val="center"/>
              <w:rPr>
                <w:rFonts w:ascii="宋体" w:hAnsi="宋体" w:cs="宋体" w:hint="eastAsia"/>
              </w:rPr>
            </w:pPr>
            <w:bookmarkStart w:id="186" w:name="_Hlt26580838"/>
            <w:bookmarkStart w:id="187" w:name="_Hlt24879081"/>
            <w:bookmarkStart w:id="188" w:name="_Hlt26671372"/>
            <w:bookmarkStart w:id="189" w:name="_Hlt26609391"/>
            <w:bookmarkStart w:id="190" w:name="_Hlt26782999"/>
            <w:bookmarkStart w:id="191" w:name="_Hlt26955056"/>
            <w:bookmarkStart w:id="192" w:name="_Hlt26955064"/>
            <w:bookmarkStart w:id="193" w:name="_Hlt26671343"/>
            <w:r>
              <w:rPr>
                <w:rFonts w:ascii="宋体" w:hAnsi="宋体" w:cs="宋体" w:hint="eastAsia"/>
              </w:rPr>
              <w:t>序号</w:t>
            </w:r>
            <w:bookmarkEnd w:id="186"/>
            <w:bookmarkEnd w:id="187"/>
            <w:bookmarkEnd w:id="188"/>
            <w:bookmarkEnd w:id="189"/>
            <w:bookmarkEnd w:id="190"/>
            <w:bookmarkEnd w:id="191"/>
            <w:bookmarkEnd w:id="192"/>
            <w:bookmarkEnd w:id="193"/>
          </w:p>
        </w:tc>
        <w:tc>
          <w:tcPr>
            <w:tcW w:w="3291" w:type="dxa"/>
            <w:tcBorders>
              <w:top w:val="single" w:sz="4" w:space="0" w:color="000000"/>
              <w:left w:val="single" w:sz="4" w:space="0" w:color="000000"/>
              <w:bottom w:val="single" w:sz="4" w:space="0" w:color="000000"/>
              <w:right w:val="single" w:sz="4" w:space="0" w:color="000000"/>
            </w:tcBorders>
            <w:vAlign w:val="center"/>
          </w:tcPr>
          <w:p w14:paraId="313682A4"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采购文件要求</w:t>
            </w:r>
          </w:p>
        </w:tc>
        <w:tc>
          <w:tcPr>
            <w:tcW w:w="2852" w:type="dxa"/>
            <w:tcBorders>
              <w:top w:val="single" w:sz="4" w:space="0" w:color="000000"/>
              <w:left w:val="single" w:sz="4" w:space="0" w:color="000000"/>
              <w:bottom w:val="single" w:sz="4" w:space="0" w:color="000000"/>
              <w:right w:val="single" w:sz="4" w:space="0" w:color="000000"/>
            </w:tcBorders>
            <w:vAlign w:val="center"/>
          </w:tcPr>
          <w:p w14:paraId="133E8A46"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响应情况</w:t>
            </w:r>
          </w:p>
        </w:tc>
        <w:tc>
          <w:tcPr>
            <w:tcW w:w="1308" w:type="dxa"/>
            <w:tcBorders>
              <w:top w:val="single" w:sz="4" w:space="0" w:color="000000"/>
              <w:left w:val="single" w:sz="4" w:space="0" w:color="000000"/>
              <w:bottom w:val="single" w:sz="4" w:space="0" w:color="000000"/>
              <w:right w:val="single" w:sz="4" w:space="0" w:color="000000"/>
            </w:tcBorders>
            <w:vAlign w:val="center"/>
          </w:tcPr>
          <w:p w14:paraId="614B57D9"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超出、符合或偏离</w:t>
            </w:r>
          </w:p>
        </w:tc>
        <w:tc>
          <w:tcPr>
            <w:tcW w:w="1173" w:type="dxa"/>
            <w:tcBorders>
              <w:top w:val="single" w:sz="4" w:space="0" w:color="000000"/>
              <w:left w:val="single" w:sz="4" w:space="0" w:color="000000"/>
              <w:bottom w:val="single" w:sz="4" w:space="0" w:color="000000"/>
              <w:right w:val="single" w:sz="4" w:space="0" w:color="000000"/>
            </w:tcBorders>
            <w:vAlign w:val="center"/>
          </w:tcPr>
          <w:p w14:paraId="2276176B"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证明</w:t>
            </w:r>
          </w:p>
          <w:p w14:paraId="276D39D1"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材料</w:t>
            </w:r>
          </w:p>
        </w:tc>
      </w:tr>
      <w:tr w:rsidR="007C0485" w14:paraId="0DC24756"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23A5DC76"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2D07559D"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0D6C2B19"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09BE275E"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5EF8E6FC"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r>
      <w:tr w:rsidR="007C0485" w14:paraId="7F93C452"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71377665"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77C5FDD2"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01A74852"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098E1BFA"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2BD4036A"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r>
      <w:tr w:rsidR="007C0485" w14:paraId="13C7E8A8"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62DF78EF"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322F43B7"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5A45839E"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37D730D2"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5578BBC2"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r>
      <w:tr w:rsidR="007C0485" w14:paraId="11582EEE"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77352D13"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4E0F2D02"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373E905A"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76349260"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59E06A3B"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r>
      <w:tr w:rsidR="007C0485" w14:paraId="130FB154"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7F0D1D99"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35357F2D"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605CC048"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61496950"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585A1620"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r>
      <w:tr w:rsidR="007C0485" w14:paraId="6FFC8B70"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5C12A5FA"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52764614"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1E6B5A70"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1779471E"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22AA07DE"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r>
      <w:tr w:rsidR="007C0485" w14:paraId="4A45FEE2"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467E45F1"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754E0AEF"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4E06719A"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684107AB"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21D02C73"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r>
      <w:tr w:rsidR="007C0485" w14:paraId="29603428"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7A500C66"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6BF89F43"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w:t>
            </w:r>
          </w:p>
        </w:tc>
        <w:tc>
          <w:tcPr>
            <w:tcW w:w="2852" w:type="dxa"/>
            <w:tcBorders>
              <w:top w:val="single" w:sz="4" w:space="0" w:color="000000"/>
              <w:left w:val="single" w:sz="4" w:space="0" w:color="000000"/>
              <w:bottom w:val="single" w:sz="4" w:space="0" w:color="000000"/>
              <w:right w:val="single" w:sz="4" w:space="0" w:color="000000"/>
            </w:tcBorders>
            <w:vAlign w:val="center"/>
          </w:tcPr>
          <w:p w14:paraId="3C02B112"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4E4FD063"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66FA3F6D"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r>
    </w:tbl>
    <w:p w14:paraId="6ABDAA29" w14:textId="77777777" w:rsidR="007C0485" w:rsidRDefault="00000000">
      <w:pPr>
        <w:pStyle w:val="af7"/>
        <w:spacing w:beforeAutospacing="0" w:afterAutospacing="0"/>
        <w:jc w:val="both"/>
        <w:rPr>
          <w:rFonts w:ascii="宋体" w:hAnsi="宋体" w:cs="宋体" w:hint="eastAsia"/>
        </w:rPr>
      </w:pPr>
      <w:r>
        <w:rPr>
          <w:rFonts w:ascii="宋体" w:hAnsi="宋体" w:cs="宋体" w:hint="eastAsia"/>
        </w:rPr>
        <w:t>注</w:t>
      </w:r>
      <w:proofErr w:type="gramStart"/>
      <w:r>
        <w:rPr>
          <w:rFonts w:ascii="宋体" w:hAnsi="宋体" w:cs="宋体" w:hint="eastAsia"/>
        </w:rPr>
        <w:t>： 行</w:t>
      </w:r>
      <w:proofErr w:type="gramEnd"/>
      <w:r>
        <w:rPr>
          <w:rFonts w:ascii="宋体" w:hAnsi="宋体" w:cs="宋体" w:hint="eastAsia"/>
        </w:rPr>
        <w:t>数不够，可自行添加。</w:t>
      </w:r>
    </w:p>
    <w:p w14:paraId="0935D99D" w14:textId="77777777" w:rsidR="007C0485" w:rsidRDefault="00000000">
      <w:pPr>
        <w:pStyle w:val="af7"/>
        <w:spacing w:beforeAutospacing="0" w:afterAutospacing="0" w:line="480" w:lineRule="auto"/>
        <w:jc w:val="both"/>
        <w:rPr>
          <w:rFonts w:ascii="宋体" w:hAnsi="宋体" w:cs="宋体" w:hint="eastAsia"/>
        </w:rPr>
      </w:pPr>
      <w:r>
        <w:rPr>
          <w:rFonts w:ascii="宋体" w:hAnsi="宋体" w:cs="宋体" w:hint="eastAsia"/>
        </w:rPr>
        <w:t> </w:t>
      </w:r>
    </w:p>
    <w:p w14:paraId="71EA1308" w14:textId="77777777" w:rsidR="007C0485" w:rsidRDefault="007C0485">
      <w:pPr>
        <w:spacing w:line="560" w:lineRule="exact"/>
        <w:rPr>
          <w:rFonts w:ascii="宋体" w:hAnsi="宋体" w:cs="宋体" w:hint="eastAsia"/>
          <w:bCs/>
          <w:sz w:val="24"/>
        </w:rPr>
      </w:pPr>
    </w:p>
    <w:p w14:paraId="3BE9002F" w14:textId="77777777" w:rsidR="007C0485" w:rsidRDefault="00000000">
      <w:pPr>
        <w:spacing w:line="560" w:lineRule="exact"/>
        <w:ind w:right="180" w:firstLine="360"/>
        <w:jc w:val="right"/>
        <w:rPr>
          <w:rFonts w:ascii="宋体" w:hAnsi="宋体" w:cs="宋体" w:hint="eastAsia"/>
          <w:sz w:val="24"/>
        </w:rPr>
      </w:pPr>
      <w:r>
        <w:rPr>
          <w:rFonts w:ascii="宋体" w:hAnsi="宋体" w:cs="宋体" w:hint="eastAsia"/>
          <w:sz w:val="24"/>
        </w:rPr>
        <w:t>企业名称（加盖公章）：</w:t>
      </w:r>
    </w:p>
    <w:p w14:paraId="74B8E2AA" w14:textId="77777777" w:rsidR="007C0485" w:rsidRDefault="00000000">
      <w:pPr>
        <w:spacing w:line="560" w:lineRule="exact"/>
        <w:ind w:right="480"/>
        <w:jc w:val="right"/>
        <w:rPr>
          <w:rFonts w:ascii="宋体" w:hAnsi="宋体" w:cs="宋体" w:hint="eastAsia"/>
          <w:sz w:val="24"/>
        </w:rPr>
      </w:pPr>
      <w:proofErr w:type="gramStart"/>
      <w:r>
        <w:rPr>
          <w:rFonts w:ascii="宋体" w:hAnsi="宋体" w:cs="宋体" w:hint="eastAsia"/>
          <w:sz w:val="24"/>
        </w:rPr>
        <w:t>日  期：    年    月    日</w:t>
      </w:r>
      <w:proofErr w:type="gramEnd"/>
    </w:p>
    <w:p w14:paraId="73DC7A8E" w14:textId="77777777" w:rsidR="007C0485" w:rsidRDefault="007C0485">
      <w:pPr>
        <w:spacing w:line="520" w:lineRule="exact"/>
        <w:rPr>
          <w:rFonts w:ascii="宋体" w:hAnsi="宋体" w:cs="宋体" w:hint="eastAsia"/>
          <w:b/>
          <w:bCs/>
          <w:sz w:val="28"/>
          <w:szCs w:val="28"/>
        </w:rPr>
      </w:pPr>
    </w:p>
    <w:p w14:paraId="6C56A1E1" w14:textId="77777777" w:rsidR="007C0485" w:rsidRDefault="007C0485">
      <w:pPr>
        <w:spacing w:line="520" w:lineRule="exact"/>
        <w:rPr>
          <w:rFonts w:ascii="宋体" w:hAnsi="宋体" w:cs="宋体" w:hint="eastAsia"/>
          <w:b/>
          <w:bCs/>
          <w:sz w:val="28"/>
          <w:szCs w:val="28"/>
        </w:rPr>
      </w:pPr>
    </w:p>
    <w:bookmarkEnd w:id="184"/>
    <w:bookmarkEnd w:id="185"/>
    <w:p w14:paraId="528D1E29" w14:textId="77777777" w:rsidR="007C0485" w:rsidRDefault="007C0485">
      <w:pPr>
        <w:pStyle w:val="a7"/>
        <w:rPr>
          <w:rFonts w:ascii="宋体" w:hAnsi="宋体" w:cs="宋体" w:hint="eastAsia"/>
        </w:rPr>
      </w:pPr>
    </w:p>
    <w:p w14:paraId="0ACAFA9E" w14:textId="77777777" w:rsidR="007C0485" w:rsidRDefault="007C0485">
      <w:pPr>
        <w:spacing w:line="520" w:lineRule="exact"/>
        <w:rPr>
          <w:rFonts w:ascii="宋体" w:hAnsi="宋体" w:cs="宋体" w:hint="eastAsia"/>
          <w:b/>
          <w:bCs/>
          <w:sz w:val="28"/>
          <w:szCs w:val="28"/>
        </w:rPr>
      </w:pPr>
    </w:p>
    <w:p w14:paraId="27FD2C35" w14:textId="77777777" w:rsidR="007C0485" w:rsidRDefault="007C0485">
      <w:pPr>
        <w:spacing w:line="400" w:lineRule="exact"/>
        <w:rPr>
          <w:rFonts w:ascii="宋体" w:hAnsi="宋体" w:cs="宋体" w:hint="eastAsia"/>
          <w:b/>
          <w:bCs/>
          <w:sz w:val="28"/>
          <w:szCs w:val="28"/>
        </w:rPr>
      </w:pPr>
      <w:bookmarkStart w:id="194" w:name="_Toc20606"/>
      <w:bookmarkStart w:id="195" w:name="_Toc27900"/>
      <w:bookmarkEnd w:id="194"/>
      <w:bookmarkEnd w:id="195"/>
    </w:p>
    <w:p w14:paraId="3695B88F" w14:textId="77777777" w:rsidR="007C0485" w:rsidRDefault="007C0485">
      <w:pPr>
        <w:spacing w:line="400" w:lineRule="exact"/>
        <w:rPr>
          <w:rFonts w:ascii="宋体" w:hAnsi="宋体" w:cs="宋体" w:hint="eastAsia"/>
          <w:b/>
          <w:bCs/>
          <w:sz w:val="28"/>
          <w:szCs w:val="28"/>
        </w:rPr>
      </w:pPr>
    </w:p>
    <w:p w14:paraId="28D60E7B" w14:textId="77777777" w:rsidR="007C0485" w:rsidRDefault="007C0485">
      <w:pPr>
        <w:spacing w:line="360" w:lineRule="auto"/>
        <w:rPr>
          <w:rFonts w:ascii="宋体" w:hAnsi="宋体" w:cs="宋体" w:hint="eastAsia"/>
          <w:sz w:val="24"/>
        </w:rPr>
      </w:pPr>
    </w:p>
    <w:p w14:paraId="36F657EE" w14:textId="77777777" w:rsidR="007C0485" w:rsidRDefault="00000000">
      <w:pPr>
        <w:rPr>
          <w:rFonts w:ascii="宋体" w:hAnsi="宋体" w:cs="宋体" w:hint="eastAsia"/>
          <w:b/>
          <w:bCs/>
          <w:sz w:val="32"/>
          <w:szCs w:val="32"/>
          <w:lang w:bidi="ar"/>
        </w:rPr>
      </w:pPr>
      <w:r>
        <w:rPr>
          <w:rFonts w:ascii="宋体" w:hAnsi="宋体" w:cs="宋体" w:hint="eastAsia"/>
          <w:b/>
          <w:bCs/>
          <w:sz w:val="32"/>
          <w:szCs w:val="32"/>
          <w:lang w:bidi="ar"/>
        </w:rPr>
        <w:br w:type="page" w:clear="all"/>
      </w:r>
    </w:p>
    <w:p w14:paraId="239817BC" w14:textId="77777777" w:rsidR="007C0485" w:rsidRDefault="00000000">
      <w:pPr>
        <w:pStyle w:val="af7"/>
        <w:spacing w:beforeAutospacing="0" w:afterAutospacing="0" w:line="360" w:lineRule="auto"/>
        <w:jc w:val="center"/>
        <w:outlineLvl w:val="1"/>
        <w:rPr>
          <w:rFonts w:ascii="宋体" w:hAnsi="宋体" w:cs="宋体" w:hint="eastAsia"/>
        </w:rPr>
      </w:pPr>
      <w:r>
        <w:rPr>
          <w:rFonts w:ascii="宋体" w:hAnsi="宋体" w:cs="宋体" w:hint="eastAsia"/>
          <w:sz w:val="32"/>
          <w:szCs w:val="32"/>
        </w:rPr>
        <w:lastRenderedPageBreak/>
        <w:t>十三、技术要求响应及偏离表</w:t>
      </w:r>
    </w:p>
    <w:tbl>
      <w:tblPr>
        <w:tblW w:w="0" w:type="auto"/>
        <w:tblCellSpacing w:w="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5"/>
        <w:gridCol w:w="3291"/>
        <w:gridCol w:w="2852"/>
        <w:gridCol w:w="1308"/>
        <w:gridCol w:w="1173"/>
      </w:tblGrid>
      <w:tr w:rsidR="007C0485" w14:paraId="06F70296" w14:textId="77777777">
        <w:trPr>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1CD34BB5"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序号</w:t>
            </w:r>
          </w:p>
        </w:tc>
        <w:tc>
          <w:tcPr>
            <w:tcW w:w="3291" w:type="dxa"/>
            <w:tcBorders>
              <w:top w:val="single" w:sz="4" w:space="0" w:color="000000"/>
              <w:left w:val="single" w:sz="4" w:space="0" w:color="000000"/>
              <w:bottom w:val="single" w:sz="4" w:space="0" w:color="000000"/>
              <w:right w:val="single" w:sz="4" w:space="0" w:color="000000"/>
            </w:tcBorders>
            <w:vAlign w:val="center"/>
          </w:tcPr>
          <w:p w14:paraId="710C325F"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招标文件要求</w:t>
            </w:r>
          </w:p>
        </w:tc>
        <w:tc>
          <w:tcPr>
            <w:tcW w:w="2852" w:type="dxa"/>
            <w:tcBorders>
              <w:top w:val="single" w:sz="4" w:space="0" w:color="000000"/>
              <w:left w:val="single" w:sz="4" w:space="0" w:color="000000"/>
              <w:bottom w:val="single" w:sz="4" w:space="0" w:color="000000"/>
              <w:right w:val="single" w:sz="4" w:space="0" w:color="000000"/>
            </w:tcBorders>
            <w:vAlign w:val="center"/>
          </w:tcPr>
          <w:p w14:paraId="7BF55B9F"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投标响应情况</w:t>
            </w:r>
          </w:p>
        </w:tc>
        <w:tc>
          <w:tcPr>
            <w:tcW w:w="1308" w:type="dxa"/>
            <w:tcBorders>
              <w:top w:val="single" w:sz="4" w:space="0" w:color="000000"/>
              <w:left w:val="single" w:sz="4" w:space="0" w:color="000000"/>
              <w:bottom w:val="single" w:sz="4" w:space="0" w:color="000000"/>
              <w:right w:val="single" w:sz="4" w:space="0" w:color="000000"/>
            </w:tcBorders>
            <w:vAlign w:val="center"/>
          </w:tcPr>
          <w:p w14:paraId="0EC8DF5F"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超出、符合或偏离</w:t>
            </w:r>
          </w:p>
        </w:tc>
        <w:tc>
          <w:tcPr>
            <w:tcW w:w="1173" w:type="dxa"/>
            <w:tcBorders>
              <w:top w:val="single" w:sz="4" w:space="0" w:color="000000"/>
              <w:left w:val="single" w:sz="4" w:space="0" w:color="000000"/>
              <w:bottom w:val="single" w:sz="4" w:space="0" w:color="000000"/>
              <w:right w:val="single" w:sz="4" w:space="0" w:color="000000"/>
            </w:tcBorders>
            <w:vAlign w:val="center"/>
          </w:tcPr>
          <w:p w14:paraId="4B2DF5AF"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证明</w:t>
            </w:r>
          </w:p>
          <w:p w14:paraId="3D3720ED"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材料</w:t>
            </w:r>
          </w:p>
        </w:tc>
      </w:tr>
      <w:tr w:rsidR="007C0485" w14:paraId="086DD690"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4D2AE9D7"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0259C389"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48AF1DDC"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01195885"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44659765"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r>
      <w:tr w:rsidR="007C0485" w14:paraId="0DF6894D"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78CCFB38"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6ACE9A4A"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1301E7F8"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4B2CDBE7"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12FCF959"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r>
      <w:tr w:rsidR="007C0485" w14:paraId="74D1B03B"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45FE0AC4"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3DEFD918"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35684A08"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7CECE65A"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274DF58B"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r>
      <w:tr w:rsidR="007C0485" w14:paraId="64ABB83C"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2B62C65D"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0760AC3D"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22BC5A75"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2EE6FA1F"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6E1632E7"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r>
      <w:tr w:rsidR="007C0485" w14:paraId="1A84E583"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2AC7BA6D"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4B47BF43"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1A815B1D"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6F911EFB"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2D5E6CE9"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r>
      <w:tr w:rsidR="007C0485" w14:paraId="51BEECF4"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77659546"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0F1C9199"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560A551A"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656F9AF6"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0598CB61"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r>
      <w:tr w:rsidR="007C0485" w14:paraId="37196EB1"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249526A2"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08F7CE1A"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2852" w:type="dxa"/>
            <w:tcBorders>
              <w:top w:val="single" w:sz="4" w:space="0" w:color="000000"/>
              <w:left w:val="single" w:sz="4" w:space="0" w:color="000000"/>
              <w:bottom w:val="single" w:sz="4" w:space="0" w:color="000000"/>
              <w:right w:val="single" w:sz="4" w:space="0" w:color="000000"/>
            </w:tcBorders>
            <w:vAlign w:val="center"/>
          </w:tcPr>
          <w:p w14:paraId="25AA663B"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1520B469"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22B5E4DB"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r>
      <w:tr w:rsidR="007C0485" w14:paraId="05BDF6C4" w14:textId="77777777">
        <w:trPr>
          <w:trHeight w:val="640"/>
          <w:tblCellSpacing w:w="0" w:type="dxa"/>
        </w:trPr>
        <w:tc>
          <w:tcPr>
            <w:tcW w:w="545" w:type="dxa"/>
            <w:tcBorders>
              <w:top w:val="single" w:sz="4" w:space="0" w:color="000000"/>
              <w:left w:val="single" w:sz="4" w:space="0" w:color="000000"/>
              <w:bottom w:val="single" w:sz="4" w:space="0" w:color="000000"/>
              <w:right w:val="single" w:sz="4" w:space="0" w:color="000000"/>
            </w:tcBorders>
            <w:vAlign w:val="center"/>
          </w:tcPr>
          <w:p w14:paraId="65B83A90"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3291" w:type="dxa"/>
            <w:tcBorders>
              <w:top w:val="single" w:sz="4" w:space="0" w:color="000000"/>
              <w:left w:val="single" w:sz="4" w:space="0" w:color="000000"/>
              <w:bottom w:val="single" w:sz="4" w:space="0" w:color="000000"/>
              <w:right w:val="single" w:sz="4" w:space="0" w:color="000000"/>
            </w:tcBorders>
            <w:vAlign w:val="center"/>
          </w:tcPr>
          <w:p w14:paraId="67ABA457"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w:t>
            </w:r>
          </w:p>
        </w:tc>
        <w:tc>
          <w:tcPr>
            <w:tcW w:w="2852" w:type="dxa"/>
            <w:tcBorders>
              <w:top w:val="single" w:sz="4" w:space="0" w:color="000000"/>
              <w:left w:val="single" w:sz="4" w:space="0" w:color="000000"/>
              <w:bottom w:val="single" w:sz="4" w:space="0" w:color="000000"/>
              <w:right w:val="single" w:sz="4" w:space="0" w:color="000000"/>
            </w:tcBorders>
            <w:vAlign w:val="center"/>
          </w:tcPr>
          <w:p w14:paraId="3ECC8B60"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308" w:type="dxa"/>
            <w:tcBorders>
              <w:top w:val="single" w:sz="4" w:space="0" w:color="000000"/>
              <w:left w:val="single" w:sz="4" w:space="0" w:color="000000"/>
              <w:bottom w:val="single" w:sz="4" w:space="0" w:color="000000"/>
              <w:right w:val="single" w:sz="4" w:space="0" w:color="000000"/>
            </w:tcBorders>
            <w:vAlign w:val="center"/>
          </w:tcPr>
          <w:p w14:paraId="480BBFAF"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c>
          <w:tcPr>
            <w:tcW w:w="1173" w:type="dxa"/>
            <w:tcBorders>
              <w:top w:val="single" w:sz="4" w:space="0" w:color="000000"/>
              <w:left w:val="single" w:sz="4" w:space="0" w:color="000000"/>
              <w:bottom w:val="single" w:sz="4" w:space="0" w:color="000000"/>
              <w:right w:val="single" w:sz="4" w:space="0" w:color="000000"/>
            </w:tcBorders>
            <w:vAlign w:val="center"/>
          </w:tcPr>
          <w:p w14:paraId="05C5864D"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tc>
      </w:tr>
    </w:tbl>
    <w:p w14:paraId="63B078EB" w14:textId="77777777" w:rsidR="007C0485" w:rsidRDefault="00000000">
      <w:pPr>
        <w:pStyle w:val="af7"/>
        <w:spacing w:beforeAutospacing="0" w:afterAutospacing="0"/>
        <w:jc w:val="both"/>
        <w:rPr>
          <w:rFonts w:ascii="宋体" w:hAnsi="宋体" w:cs="宋体" w:hint="eastAsia"/>
        </w:rPr>
      </w:pPr>
      <w:r>
        <w:rPr>
          <w:rFonts w:ascii="宋体" w:hAnsi="宋体" w:cs="宋体" w:hint="eastAsia"/>
        </w:rPr>
        <w:t>注</w:t>
      </w:r>
      <w:proofErr w:type="gramStart"/>
      <w:r>
        <w:rPr>
          <w:rFonts w:ascii="宋体" w:hAnsi="宋体" w:cs="宋体" w:hint="eastAsia"/>
        </w:rPr>
        <w:t>： 行</w:t>
      </w:r>
      <w:proofErr w:type="gramEnd"/>
      <w:r>
        <w:rPr>
          <w:rFonts w:ascii="宋体" w:hAnsi="宋体" w:cs="宋体" w:hint="eastAsia"/>
        </w:rPr>
        <w:t>数不够，可自行添加。</w:t>
      </w:r>
    </w:p>
    <w:p w14:paraId="041BC6A9"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p w14:paraId="38A0FB77" w14:textId="77777777" w:rsidR="007C0485" w:rsidRDefault="007C0485">
      <w:pPr>
        <w:pStyle w:val="af7"/>
        <w:spacing w:beforeAutospacing="0" w:afterAutospacing="0"/>
        <w:jc w:val="center"/>
        <w:rPr>
          <w:rFonts w:ascii="宋体" w:hAnsi="宋体" w:cs="宋体" w:hint="eastAsia"/>
        </w:rPr>
      </w:pPr>
    </w:p>
    <w:p w14:paraId="12DBD54E" w14:textId="77777777" w:rsidR="007C0485" w:rsidRDefault="007C0485">
      <w:pPr>
        <w:pStyle w:val="af7"/>
        <w:spacing w:beforeAutospacing="0" w:afterAutospacing="0"/>
        <w:jc w:val="center"/>
        <w:rPr>
          <w:rFonts w:ascii="宋体" w:hAnsi="宋体" w:cs="宋体" w:hint="eastAsia"/>
        </w:rPr>
      </w:pPr>
    </w:p>
    <w:p w14:paraId="1692D958" w14:textId="77777777" w:rsidR="007C0485" w:rsidRDefault="007C0485">
      <w:pPr>
        <w:pStyle w:val="af7"/>
        <w:spacing w:beforeAutospacing="0" w:afterAutospacing="0"/>
        <w:jc w:val="center"/>
        <w:rPr>
          <w:rFonts w:ascii="宋体" w:hAnsi="宋体" w:cs="宋体" w:hint="eastAsia"/>
        </w:rPr>
      </w:pPr>
    </w:p>
    <w:p w14:paraId="1AA8CDCD" w14:textId="77777777" w:rsidR="007C0485" w:rsidRDefault="007C0485">
      <w:pPr>
        <w:pStyle w:val="af7"/>
        <w:spacing w:beforeAutospacing="0" w:afterAutospacing="0"/>
        <w:jc w:val="center"/>
        <w:rPr>
          <w:rFonts w:ascii="宋体" w:hAnsi="宋体" w:cs="宋体" w:hint="eastAsia"/>
        </w:rPr>
      </w:pPr>
    </w:p>
    <w:p w14:paraId="58EBFA3A" w14:textId="77777777" w:rsidR="007C0485" w:rsidRDefault="007C0485">
      <w:pPr>
        <w:pStyle w:val="af7"/>
        <w:spacing w:beforeAutospacing="0" w:afterAutospacing="0"/>
        <w:jc w:val="center"/>
        <w:rPr>
          <w:rFonts w:ascii="宋体" w:hAnsi="宋体" w:cs="宋体" w:hint="eastAsia"/>
        </w:rPr>
      </w:pPr>
    </w:p>
    <w:p w14:paraId="6FEB6B38" w14:textId="77777777" w:rsidR="007C0485" w:rsidRDefault="007C0485">
      <w:pPr>
        <w:pStyle w:val="af7"/>
        <w:spacing w:beforeAutospacing="0" w:afterAutospacing="0"/>
        <w:jc w:val="center"/>
        <w:rPr>
          <w:rFonts w:ascii="宋体" w:hAnsi="宋体" w:cs="宋体" w:hint="eastAsia"/>
        </w:rPr>
      </w:pPr>
    </w:p>
    <w:p w14:paraId="357D2F9E" w14:textId="77777777" w:rsidR="007C0485" w:rsidRDefault="007C0485">
      <w:pPr>
        <w:pStyle w:val="af7"/>
        <w:spacing w:beforeAutospacing="0" w:afterAutospacing="0"/>
        <w:jc w:val="center"/>
        <w:rPr>
          <w:rFonts w:ascii="宋体" w:hAnsi="宋体" w:cs="宋体" w:hint="eastAsia"/>
        </w:rPr>
      </w:pPr>
    </w:p>
    <w:p w14:paraId="1E988602" w14:textId="77777777" w:rsidR="007C0485" w:rsidRDefault="007C0485">
      <w:pPr>
        <w:pStyle w:val="af7"/>
        <w:spacing w:beforeAutospacing="0" w:afterAutospacing="0"/>
        <w:jc w:val="center"/>
        <w:rPr>
          <w:rFonts w:ascii="宋体" w:hAnsi="宋体" w:cs="宋体" w:hint="eastAsia"/>
        </w:rPr>
      </w:pPr>
    </w:p>
    <w:p w14:paraId="5C59CAC0" w14:textId="77777777" w:rsidR="007C0485" w:rsidRDefault="007C0485">
      <w:pPr>
        <w:pStyle w:val="af7"/>
        <w:spacing w:beforeAutospacing="0" w:afterAutospacing="0"/>
        <w:jc w:val="center"/>
        <w:rPr>
          <w:rFonts w:ascii="宋体" w:hAnsi="宋体" w:cs="宋体" w:hint="eastAsia"/>
        </w:rPr>
      </w:pPr>
    </w:p>
    <w:p w14:paraId="7BC40149" w14:textId="77777777" w:rsidR="007C0485" w:rsidRDefault="007C0485">
      <w:pPr>
        <w:pStyle w:val="af7"/>
        <w:spacing w:beforeAutospacing="0" w:afterAutospacing="0"/>
        <w:jc w:val="center"/>
        <w:rPr>
          <w:rFonts w:ascii="宋体" w:hAnsi="宋体" w:cs="宋体" w:hint="eastAsia"/>
        </w:rPr>
      </w:pPr>
    </w:p>
    <w:p w14:paraId="2972500C" w14:textId="77777777" w:rsidR="007C0485" w:rsidRDefault="007C0485">
      <w:pPr>
        <w:pStyle w:val="af7"/>
        <w:spacing w:beforeAutospacing="0" w:afterAutospacing="0"/>
        <w:jc w:val="center"/>
        <w:rPr>
          <w:rFonts w:ascii="宋体" w:hAnsi="宋体" w:cs="宋体" w:hint="eastAsia"/>
        </w:rPr>
      </w:pPr>
    </w:p>
    <w:p w14:paraId="2175A006" w14:textId="77777777" w:rsidR="007C0485" w:rsidRDefault="007C0485">
      <w:pPr>
        <w:pStyle w:val="af7"/>
        <w:spacing w:beforeAutospacing="0" w:afterAutospacing="0"/>
        <w:jc w:val="center"/>
        <w:rPr>
          <w:rFonts w:ascii="宋体" w:hAnsi="宋体" w:cs="宋体" w:hint="eastAsia"/>
        </w:rPr>
      </w:pPr>
    </w:p>
    <w:p w14:paraId="3888BA7B" w14:textId="77777777" w:rsidR="007C0485" w:rsidRDefault="007C0485">
      <w:pPr>
        <w:pStyle w:val="af7"/>
        <w:spacing w:beforeAutospacing="0" w:afterAutospacing="0"/>
        <w:jc w:val="center"/>
        <w:rPr>
          <w:rFonts w:ascii="宋体" w:hAnsi="宋体" w:cs="宋体" w:hint="eastAsia"/>
        </w:rPr>
      </w:pPr>
    </w:p>
    <w:p w14:paraId="7066D247" w14:textId="77777777" w:rsidR="007C0485" w:rsidRDefault="007C0485">
      <w:pPr>
        <w:pStyle w:val="af7"/>
        <w:spacing w:beforeAutospacing="0" w:afterAutospacing="0"/>
        <w:jc w:val="center"/>
        <w:rPr>
          <w:rFonts w:ascii="宋体" w:hAnsi="宋体" w:cs="宋体" w:hint="eastAsia"/>
        </w:rPr>
      </w:pPr>
    </w:p>
    <w:p w14:paraId="339DE694" w14:textId="77777777" w:rsidR="007C0485" w:rsidRDefault="007C0485">
      <w:pPr>
        <w:pStyle w:val="af7"/>
        <w:spacing w:beforeAutospacing="0" w:afterAutospacing="0"/>
        <w:jc w:val="center"/>
        <w:rPr>
          <w:rFonts w:ascii="宋体" w:hAnsi="宋体" w:cs="宋体" w:hint="eastAsia"/>
        </w:rPr>
      </w:pPr>
    </w:p>
    <w:p w14:paraId="4BA38E1D" w14:textId="77777777" w:rsidR="007C0485" w:rsidRDefault="007C0485">
      <w:pPr>
        <w:pStyle w:val="af7"/>
        <w:spacing w:beforeAutospacing="0" w:afterAutospacing="0"/>
        <w:jc w:val="center"/>
        <w:rPr>
          <w:rFonts w:ascii="宋体" w:hAnsi="宋体" w:cs="宋体" w:hint="eastAsia"/>
        </w:rPr>
      </w:pPr>
    </w:p>
    <w:p w14:paraId="5C8FB9E9" w14:textId="77777777" w:rsidR="007C0485" w:rsidRDefault="007C0485">
      <w:pPr>
        <w:pStyle w:val="af7"/>
        <w:spacing w:beforeAutospacing="0" w:afterAutospacing="0"/>
        <w:jc w:val="center"/>
        <w:rPr>
          <w:rFonts w:ascii="宋体" w:hAnsi="宋体" w:cs="宋体" w:hint="eastAsia"/>
        </w:rPr>
      </w:pPr>
    </w:p>
    <w:p w14:paraId="10DC1583" w14:textId="77777777" w:rsidR="007C0485" w:rsidRDefault="007C0485">
      <w:pPr>
        <w:pStyle w:val="af7"/>
        <w:spacing w:beforeAutospacing="0" w:afterAutospacing="0"/>
        <w:jc w:val="center"/>
        <w:rPr>
          <w:rFonts w:ascii="宋体" w:hAnsi="宋体" w:cs="宋体" w:hint="eastAsia"/>
        </w:rPr>
      </w:pPr>
    </w:p>
    <w:p w14:paraId="6631EB59" w14:textId="77777777" w:rsidR="007C0485" w:rsidRDefault="007C0485">
      <w:pPr>
        <w:pStyle w:val="af7"/>
        <w:spacing w:beforeAutospacing="0" w:afterAutospacing="0"/>
        <w:jc w:val="center"/>
        <w:rPr>
          <w:rFonts w:ascii="宋体" w:hAnsi="宋体" w:cs="宋体" w:hint="eastAsia"/>
        </w:rPr>
      </w:pPr>
    </w:p>
    <w:p w14:paraId="241EAE58" w14:textId="77777777" w:rsidR="007C0485" w:rsidRDefault="00000000">
      <w:pPr>
        <w:pStyle w:val="af7"/>
        <w:spacing w:beforeAutospacing="0" w:afterAutospacing="0"/>
        <w:jc w:val="center"/>
        <w:rPr>
          <w:rFonts w:ascii="宋体" w:hAnsi="宋体" w:cs="宋体" w:hint="eastAsia"/>
        </w:rPr>
      </w:pPr>
      <w:r>
        <w:rPr>
          <w:rFonts w:ascii="宋体" w:hAnsi="宋体" w:cs="宋体" w:hint="eastAsia"/>
        </w:rPr>
        <w:t> </w:t>
      </w:r>
    </w:p>
    <w:p w14:paraId="481326DB" w14:textId="77777777" w:rsidR="007C0485" w:rsidRDefault="007C0485">
      <w:pPr>
        <w:spacing w:line="360" w:lineRule="auto"/>
        <w:jc w:val="center"/>
        <w:rPr>
          <w:rFonts w:ascii="宋体" w:hAnsi="宋体" w:cs="宋体" w:hint="eastAsia"/>
          <w:bCs/>
          <w:sz w:val="36"/>
          <w:szCs w:val="28"/>
        </w:rPr>
      </w:pPr>
    </w:p>
    <w:p w14:paraId="21C684F0" w14:textId="77777777" w:rsidR="007C0485" w:rsidRDefault="00000000">
      <w:pPr>
        <w:spacing w:line="360" w:lineRule="auto"/>
        <w:jc w:val="center"/>
        <w:outlineLvl w:val="1"/>
        <w:rPr>
          <w:rFonts w:ascii="宋体" w:hAnsi="宋体" w:cs="宋体" w:hint="eastAsia"/>
          <w:bCs/>
          <w:sz w:val="36"/>
          <w:szCs w:val="28"/>
        </w:rPr>
      </w:pPr>
      <w:r>
        <w:rPr>
          <w:rFonts w:ascii="宋体" w:hAnsi="宋体" w:cs="宋体" w:hint="eastAsia"/>
          <w:bCs/>
          <w:sz w:val="36"/>
          <w:szCs w:val="28"/>
        </w:rPr>
        <w:lastRenderedPageBreak/>
        <w:t>十四、项目团队人员一览表</w:t>
      </w:r>
    </w:p>
    <w:p w14:paraId="57E6BBCF" w14:textId="77777777" w:rsidR="007C0485" w:rsidRDefault="007C0485">
      <w:pPr>
        <w:spacing w:line="400" w:lineRule="exact"/>
        <w:jc w:val="center"/>
        <w:rPr>
          <w:rFonts w:ascii="宋体" w:hAnsi="宋体" w:cs="宋体" w:hint="eastAsia"/>
          <w:b/>
          <w:b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0"/>
        <w:gridCol w:w="1905"/>
        <w:gridCol w:w="1127"/>
        <w:gridCol w:w="896"/>
        <w:gridCol w:w="896"/>
        <w:gridCol w:w="2814"/>
      </w:tblGrid>
      <w:tr w:rsidR="007C0485" w14:paraId="2FBA729F" w14:textId="77777777">
        <w:trPr>
          <w:trHeight w:val="930"/>
          <w:jc w:val="center"/>
        </w:trPr>
        <w:tc>
          <w:tcPr>
            <w:tcW w:w="1470" w:type="dxa"/>
            <w:vAlign w:val="center"/>
          </w:tcPr>
          <w:p w14:paraId="49BFDF1F" w14:textId="77777777" w:rsidR="007C0485" w:rsidRDefault="00000000">
            <w:pPr>
              <w:spacing w:line="520" w:lineRule="exact"/>
              <w:jc w:val="center"/>
              <w:rPr>
                <w:rFonts w:ascii="宋体" w:hAnsi="宋体" w:cs="宋体" w:hint="eastAsia"/>
              </w:rPr>
            </w:pPr>
            <w:proofErr w:type="gramStart"/>
            <w:r>
              <w:rPr>
                <w:rFonts w:ascii="宋体" w:hAnsi="宋体" w:cs="宋体" w:hint="eastAsia"/>
              </w:rPr>
              <w:t>姓  名</w:t>
            </w:r>
            <w:proofErr w:type="gramEnd"/>
          </w:p>
        </w:tc>
        <w:tc>
          <w:tcPr>
            <w:tcW w:w="1905" w:type="dxa"/>
            <w:vAlign w:val="center"/>
          </w:tcPr>
          <w:p w14:paraId="60DF89D1" w14:textId="77777777" w:rsidR="007C0485" w:rsidRDefault="00000000">
            <w:pPr>
              <w:spacing w:line="520" w:lineRule="exact"/>
              <w:jc w:val="center"/>
              <w:rPr>
                <w:rFonts w:ascii="宋体" w:hAnsi="宋体" w:cs="宋体" w:hint="eastAsia"/>
              </w:rPr>
            </w:pPr>
            <w:r>
              <w:rPr>
                <w:rFonts w:ascii="宋体" w:hAnsi="宋体" w:cs="宋体" w:hint="eastAsia"/>
              </w:rPr>
              <w:t>本项目拟任</w:t>
            </w:r>
          </w:p>
          <w:p w14:paraId="7AB703CB" w14:textId="77777777" w:rsidR="007C0485" w:rsidRDefault="00000000">
            <w:pPr>
              <w:spacing w:line="520" w:lineRule="exact"/>
              <w:jc w:val="center"/>
              <w:rPr>
                <w:rFonts w:ascii="宋体" w:hAnsi="宋体" w:cs="宋体" w:hint="eastAsia"/>
              </w:rPr>
            </w:pPr>
            <w:proofErr w:type="gramStart"/>
            <w:r>
              <w:rPr>
                <w:rFonts w:ascii="宋体" w:hAnsi="宋体" w:cs="宋体" w:hint="eastAsia"/>
              </w:rPr>
              <w:t>职  务</w:t>
            </w:r>
            <w:proofErr w:type="gramEnd"/>
          </w:p>
        </w:tc>
        <w:tc>
          <w:tcPr>
            <w:tcW w:w="1127" w:type="dxa"/>
            <w:vAlign w:val="center"/>
          </w:tcPr>
          <w:p w14:paraId="5A198006" w14:textId="77777777" w:rsidR="007C0485" w:rsidRDefault="00000000">
            <w:pPr>
              <w:spacing w:line="520" w:lineRule="exact"/>
              <w:jc w:val="center"/>
              <w:rPr>
                <w:rFonts w:ascii="宋体" w:hAnsi="宋体" w:cs="宋体" w:hint="eastAsia"/>
              </w:rPr>
            </w:pPr>
            <w:r>
              <w:rPr>
                <w:rFonts w:ascii="宋体" w:hAnsi="宋体" w:cs="宋体" w:hint="eastAsia"/>
              </w:rPr>
              <w:t>技术</w:t>
            </w:r>
          </w:p>
          <w:p w14:paraId="1F515AFF" w14:textId="77777777" w:rsidR="007C0485" w:rsidRDefault="00000000">
            <w:pPr>
              <w:spacing w:line="520" w:lineRule="exact"/>
              <w:jc w:val="center"/>
              <w:rPr>
                <w:rFonts w:ascii="宋体" w:hAnsi="宋体" w:cs="宋体" w:hint="eastAsia"/>
              </w:rPr>
            </w:pPr>
            <w:r>
              <w:rPr>
                <w:rFonts w:ascii="宋体" w:hAnsi="宋体" w:cs="宋体" w:hint="eastAsia"/>
              </w:rPr>
              <w:t>职称</w:t>
            </w:r>
          </w:p>
        </w:tc>
        <w:tc>
          <w:tcPr>
            <w:tcW w:w="896" w:type="dxa"/>
            <w:vAlign w:val="center"/>
          </w:tcPr>
          <w:p w14:paraId="0F1CA2EF" w14:textId="77777777" w:rsidR="007C0485" w:rsidRDefault="00000000">
            <w:pPr>
              <w:spacing w:line="520" w:lineRule="exact"/>
              <w:jc w:val="center"/>
              <w:rPr>
                <w:rFonts w:ascii="宋体" w:hAnsi="宋体" w:cs="宋体" w:hint="eastAsia"/>
              </w:rPr>
            </w:pPr>
            <w:r>
              <w:rPr>
                <w:rFonts w:ascii="宋体" w:hAnsi="宋体" w:cs="宋体" w:hint="eastAsia"/>
              </w:rPr>
              <w:t>年龄</w:t>
            </w:r>
          </w:p>
        </w:tc>
        <w:tc>
          <w:tcPr>
            <w:tcW w:w="896" w:type="dxa"/>
            <w:vAlign w:val="center"/>
          </w:tcPr>
          <w:p w14:paraId="58A36A70" w14:textId="77777777" w:rsidR="007C0485" w:rsidRDefault="00000000">
            <w:pPr>
              <w:spacing w:line="520" w:lineRule="exact"/>
              <w:jc w:val="center"/>
              <w:rPr>
                <w:rFonts w:ascii="宋体" w:hAnsi="宋体" w:cs="宋体" w:hint="eastAsia"/>
              </w:rPr>
            </w:pPr>
            <w:r>
              <w:rPr>
                <w:rFonts w:ascii="宋体" w:hAnsi="宋体" w:cs="宋体" w:hint="eastAsia"/>
              </w:rPr>
              <w:t>学历</w:t>
            </w:r>
          </w:p>
        </w:tc>
        <w:tc>
          <w:tcPr>
            <w:tcW w:w="2814" w:type="dxa"/>
            <w:vAlign w:val="center"/>
          </w:tcPr>
          <w:p w14:paraId="10372CB2" w14:textId="77777777" w:rsidR="007C0485" w:rsidRDefault="00000000">
            <w:pPr>
              <w:spacing w:line="520" w:lineRule="exact"/>
              <w:jc w:val="center"/>
              <w:rPr>
                <w:rFonts w:ascii="宋体" w:hAnsi="宋体" w:cs="宋体" w:hint="eastAsia"/>
              </w:rPr>
            </w:pPr>
            <w:r>
              <w:rPr>
                <w:rFonts w:ascii="宋体" w:hAnsi="宋体" w:cs="宋体" w:hint="eastAsia"/>
              </w:rPr>
              <w:t>主要资历及担任过的职务</w:t>
            </w:r>
          </w:p>
        </w:tc>
      </w:tr>
      <w:tr w:rsidR="007C0485" w14:paraId="13077D4B" w14:textId="77777777">
        <w:trPr>
          <w:trHeight w:val="729"/>
          <w:jc w:val="center"/>
        </w:trPr>
        <w:tc>
          <w:tcPr>
            <w:tcW w:w="1470" w:type="dxa"/>
            <w:vAlign w:val="center"/>
          </w:tcPr>
          <w:p w14:paraId="1ECBFBF4" w14:textId="77777777" w:rsidR="007C0485" w:rsidRDefault="007C0485">
            <w:pPr>
              <w:spacing w:line="520" w:lineRule="exact"/>
              <w:jc w:val="center"/>
              <w:rPr>
                <w:rFonts w:ascii="宋体" w:hAnsi="宋体" w:cs="宋体" w:hint="eastAsia"/>
                <w:sz w:val="28"/>
              </w:rPr>
            </w:pPr>
          </w:p>
        </w:tc>
        <w:tc>
          <w:tcPr>
            <w:tcW w:w="1905" w:type="dxa"/>
            <w:vAlign w:val="center"/>
          </w:tcPr>
          <w:p w14:paraId="128D9057" w14:textId="77777777" w:rsidR="007C0485" w:rsidRDefault="007C0485">
            <w:pPr>
              <w:spacing w:line="520" w:lineRule="exact"/>
              <w:jc w:val="center"/>
              <w:rPr>
                <w:rFonts w:ascii="宋体" w:hAnsi="宋体" w:cs="宋体" w:hint="eastAsia"/>
                <w:sz w:val="28"/>
              </w:rPr>
            </w:pPr>
          </w:p>
        </w:tc>
        <w:tc>
          <w:tcPr>
            <w:tcW w:w="1127" w:type="dxa"/>
            <w:vAlign w:val="center"/>
          </w:tcPr>
          <w:p w14:paraId="5BE72522" w14:textId="77777777" w:rsidR="007C0485" w:rsidRDefault="007C0485">
            <w:pPr>
              <w:spacing w:line="520" w:lineRule="exact"/>
              <w:jc w:val="center"/>
              <w:rPr>
                <w:rFonts w:ascii="宋体" w:hAnsi="宋体" w:cs="宋体" w:hint="eastAsia"/>
                <w:sz w:val="28"/>
              </w:rPr>
            </w:pPr>
          </w:p>
        </w:tc>
        <w:tc>
          <w:tcPr>
            <w:tcW w:w="896" w:type="dxa"/>
            <w:vAlign w:val="center"/>
          </w:tcPr>
          <w:p w14:paraId="4D8866C9" w14:textId="77777777" w:rsidR="007C0485" w:rsidRDefault="007C0485">
            <w:pPr>
              <w:spacing w:line="520" w:lineRule="exact"/>
              <w:jc w:val="center"/>
              <w:rPr>
                <w:rFonts w:ascii="宋体" w:hAnsi="宋体" w:cs="宋体" w:hint="eastAsia"/>
                <w:sz w:val="28"/>
              </w:rPr>
            </w:pPr>
          </w:p>
        </w:tc>
        <w:tc>
          <w:tcPr>
            <w:tcW w:w="896" w:type="dxa"/>
            <w:vAlign w:val="center"/>
          </w:tcPr>
          <w:p w14:paraId="04DC1A45" w14:textId="77777777" w:rsidR="007C0485" w:rsidRDefault="007C0485">
            <w:pPr>
              <w:spacing w:line="520" w:lineRule="exact"/>
              <w:jc w:val="center"/>
              <w:rPr>
                <w:rFonts w:ascii="宋体" w:hAnsi="宋体" w:cs="宋体" w:hint="eastAsia"/>
                <w:sz w:val="28"/>
              </w:rPr>
            </w:pPr>
          </w:p>
        </w:tc>
        <w:tc>
          <w:tcPr>
            <w:tcW w:w="2814" w:type="dxa"/>
            <w:vAlign w:val="center"/>
          </w:tcPr>
          <w:p w14:paraId="0AE8761A" w14:textId="77777777" w:rsidR="007C0485" w:rsidRDefault="007C0485">
            <w:pPr>
              <w:spacing w:line="520" w:lineRule="exact"/>
              <w:jc w:val="center"/>
              <w:rPr>
                <w:rFonts w:ascii="宋体" w:hAnsi="宋体" w:cs="宋体" w:hint="eastAsia"/>
                <w:sz w:val="28"/>
              </w:rPr>
            </w:pPr>
          </w:p>
        </w:tc>
      </w:tr>
      <w:tr w:rsidR="007C0485" w14:paraId="65742D3A" w14:textId="77777777">
        <w:trPr>
          <w:trHeight w:val="729"/>
          <w:jc w:val="center"/>
        </w:trPr>
        <w:tc>
          <w:tcPr>
            <w:tcW w:w="1470" w:type="dxa"/>
            <w:vAlign w:val="center"/>
          </w:tcPr>
          <w:p w14:paraId="215E626A" w14:textId="77777777" w:rsidR="007C0485" w:rsidRDefault="007C0485">
            <w:pPr>
              <w:spacing w:line="520" w:lineRule="exact"/>
              <w:jc w:val="center"/>
              <w:rPr>
                <w:rFonts w:ascii="宋体" w:hAnsi="宋体" w:cs="宋体" w:hint="eastAsia"/>
                <w:sz w:val="28"/>
              </w:rPr>
            </w:pPr>
          </w:p>
        </w:tc>
        <w:tc>
          <w:tcPr>
            <w:tcW w:w="1905" w:type="dxa"/>
            <w:vAlign w:val="center"/>
          </w:tcPr>
          <w:p w14:paraId="3CF250E1" w14:textId="77777777" w:rsidR="007C0485" w:rsidRDefault="007C0485">
            <w:pPr>
              <w:spacing w:line="520" w:lineRule="exact"/>
              <w:jc w:val="center"/>
              <w:rPr>
                <w:rFonts w:ascii="宋体" w:hAnsi="宋体" w:cs="宋体" w:hint="eastAsia"/>
                <w:sz w:val="28"/>
              </w:rPr>
            </w:pPr>
          </w:p>
        </w:tc>
        <w:tc>
          <w:tcPr>
            <w:tcW w:w="1127" w:type="dxa"/>
            <w:vAlign w:val="center"/>
          </w:tcPr>
          <w:p w14:paraId="37158F72" w14:textId="77777777" w:rsidR="007C0485" w:rsidRDefault="007C0485">
            <w:pPr>
              <w:spacing w:line="520" w:lineRule="exact"/>
              <w:jc w:val="center"/>
              <w:rPr>
                <w:rFonts w:ascii="宋体" w:hAnsi="宋体" w:cs="宋体" w:hint="eastAsia"/>
                <w:sz w:val="28"/>
              </w:rPr>
            </w:pPr>
          </w:p>
        </w:tc>
        <w:tc>
          <w:tcPr>
            <w:tcW w:w="896" w:type="dxa"/>
            <w:vAlign w:val="center"/>
          </w:tcPr>
          <w:p w14:paraId="512CDBBC" w14:textId="77777777" w:rsidR="007C0485" w:rsidRDefault="007C0485">
            <w:pPr>
              <w:spacing w:line="520" w:lineRule="exact"/>
              <w:jc w:val="center"/>
              <w:rPr>
                <w:rFonts w:ascii="宋体" w:hAnsi="宋体" w:cs="宋体" w:hint="eastAsia"/>
                <w:sz w:val="28"/>
              </w:rPr>
            </w:pPr>
          </w:p>
        </w:tc>
        <w:tc>
          <w:tcPr>
            <w:tcW w:w="896" w:type="dxa"/>
            <w:vAlign w:val="center"/>
          </w:tcPr>
          <w:p w14:paraId="40F69489" w14:textId="77777777" w:rsidR="007C0485" w:rsidRDefault="007C0485">
            <w:pPr>
              <w:spacing w:line="520" w:lineRule="exact"/>
              <w:jc w:val="center"/>
              <w:rPr>
                <w:rFonts w:ascii="宋体" w:hAnsi="宋体" w:cs="宋体" w:hint="eastAsia"/>
                <w:sz w:val="28"/>
              </w:rPr>
            </w:pPr>
          </w:p>
        </w:tc>
        <w:tc>
          <w:tcPr>
            <w:tcW w:w="2814" w:type="dxa"/>
            <w:vAlign w:val="center"/>
          </w:tcPr>
          <w:p w14:paraId="4EAD326C" w14:textId="77777777" w:rsidR="007C0485" w:rsidRDefault="007C0485">
            <w:pPr>
              <w:spacing w:line="520" w:lineRule="exact"/>
              <w:jc w:val="center"/>
              <w:rPr>
                <w:rFonts w:ascii="宋体" w:hAnsi="宋体" w:cs="宋体" w:hint="eastAsia"/>
                <w:sz w:val="28"/>
              </w:rPr>
            </w:pPr>
          </w:p>
        </w:tc>
      </w:tr>
      <w:tr w:rsidR="007C0485" w14:paraId="3DF48AF6" w14:textId="77777777">
        <w:trPr>
          <w:trHeight w:val="729"/>
          <w:jc w:val="center"/>
        </w:trPr>
        <w:tc>
          <w:tcPr>
            <w:tcW w:w="1470" w:type="dxa"/>
            <w:vAlign w:val="center"/>
          </w:tcPr>
          <w:p w14:paraId="34F7FBAA" w14:textId="77777777" w:rsidR="007C0485" w:rsidRDefault="007C0485">
            <w:pPr>
              <w:spacing w:line="520" w:lineRule="exact"/>
              <w:jc w:val="center"/>
              <w:rPr>
                <w:rFonts w:ascii="宋体" w:hAnsi="宋体" w:cs="宋体" w:hint="eastAsia"/>
                <w:sz w:val="28"/>
              </w:rPr>
            </w:pPr>
          </w:p>
        </w:tc>
        <w:tc>
          <w:tcPr>
            <w:tcW w:w="1905" w:type="dxa"/>
            <w:vAlign w:val="center"/>
          </w:tcPr>
          <w:p w14:paraId="287E6A52" w14:textId="77777777" w:rsidR="007C0485" w:rsidRDefault="007C0485">
            <w:pPr>
              <w:spacing w:line="520" w:lineRule="exact"/>
              <w:jc w:val="center"/>
              <w:rPr>
                <w:rFonts w:ascii="宋体" w:hAnsi="宋体" w:cs="宋体" w:hint="eastAsia"/>
                <w:sz w:val="28"/>
              </w:rPr>
            </w:pPr>
          </w:p>
        </w:tc>
        <w:tc>
          <w:tcPr>
            <w:tcW w:w="1127" w:type="dxa"/>
            <w:vAlign w:val="center"/>
          </w:tcPr>
          <w:p w14:paraId="14C1A329" w14:textId="77777777" w:rsidR="007C0485" w:rsidRDefault="007C0485">
            <w:pPr>
              <w:spacing w:line="520" w:lineRule="exact"/>
              <w:jc w:val="center"/>
              <w:rPr>
                <w:rFonts w:ascii="宋体" w:hAnsi="宋体" w:cs="宋体" w:hint="eastAsia"/>
                <w:sz w:val="28"/>
              </w:rPr>
            </w:pPr>
          </w:p>
        </w:tc>
        <w:tc>
          <w:tcPr>
            <w:tcW w:w="896" w:type="dxa"/>
            <w:vAlign w:val="center"/>
          </w:tcPr>
          <w:p w14:paraId="639D076D" w14:textId="77777777" w:rsidR="007C0485" w:rsidRDefault="007C0485">
            <w:pPr>
              <w:spacing w:line="520" w:lineRule="exact"/>
              <w:jc w:val="center"/>
              <w:rPr>
                <w:rFonts w:ascii="宋体" w:hAnsi="宋体" w:cs="宋体" w:hint="eastAsia"/>
                <w:sz w:val="28"/>
              </w:rPr>
            </w:pPr>
          </w:p>
        </w:tc>
        <w:tc>
          <w:tcPr>
            <w:tcW w:w="896" w:type="dxa"/>
            <w:vAlign w:val="center"/>
          </w:tcPr>
          <w:p w14:paraId="1A32CEE5" w14:textId="77777777" w:rsidR="007C0485" w:rsidRDefault="007C0485">
            <w:pPr>
              <w:spacing w:line="520" w:lineRule="exact"/>
              <w:jc w:val="center"/>
              <w:rPr>
                <w:rFonts w:ascii="宋体" w:hAnsi="宋体" w:cs="宋体" w:hint="eastAsia"/>
                <w:sz w:val="28"/>
              </w:rPr>
            </w:pPr>
          </w:p>
        </w:tc>
        <w:tc>
          <w:tcPr>
            <w:tcW w:w="2814" w:type="dxa"/>
            <w:vAlign w:val="center"/>
          </w:tcPr>
          <w:p w14:paraId="2A37E90E" w14:textId="77777777" w:rsidR="007C0485" w:rsidRDefault="007C0485">
            <w:pPr>
              <w:spacing w:line="520" w:lineRule="exact"/>
              <w:jc w:val="center"/>
              <w:rPr>
                <w:rFonts w:ascii="宋体" w:hAnsi="宋体" w:cs="宋体" w:hint="eastAsia"/>
                <w:sz w:val="28"/>
              </w:rPr>
            </w:pPr>
          </w:p>
        </w:tc>
      </w:tr>
      <w:tr w:rsidR="007C0485" w14:paraId="1BCAEB27" w14:textId="77777777">
        <w:trPr>
          <w:trHeight w:val="729"/>
          <w:jc w:val="center"/>
        </w:trPr>
        <w:tc>
          <w:tcPr>
            <w:tcW w:w="1470" w:type="dxa"/>
            <w:vAlign w:val="center"/>
          </w:tcPr>
          <w:p w14:paraId="6983E724" w14:textId="77777777" w:rsidR="007C0485" w:rsidRDefault="007C0485">
            <w:pPr>
              <w:spacing w:line="520" w:lineRule="exact"/>
              <w:jc w:val="center"/>
              <w:rPr>
                <w:rFonts w:ascii="宋体" w:hAnsi="宋体" w:cs="宋体" w:hint="eastAsia"/>
                <w:sz w:val="28"/>
              </w:rPr>
            </w:pPr>
          </w:p>
        </w:tc>
        <w:tc>
          <w:tcPr>
            <w:tcW w:w="1905" w:type="dxa"/>
            <w:vAlign w:val="center"/>
          </w:tcPr>
          <w:p w14:paraId="04473FE0" w14:textId="77777777" w:rsidR="007C0485" w:rsidRDefault="007C0485">
            <w:pPr>
              <w:spacing w:line="520" w:lineRule="exact"/>
              <w:jc w:val="center"/>
              <w:rPr>
                <w:rFonts w:ascii="宋体" w:hAnsi="宋体" w:cs="宋体" w:hint="eastAsia"/>
                <w:sz w:val="28"/>
              </w:rPr>
            </w:pPr>
          </w:p>
        </w:tc>
        <w:tc>
          <w:tcPr>
            <w:tcW w:w="1127" w:type="dxa"/>
            <w:vAlign w:val="center"/>
          </w:tcPr>
          <w:p w14:paraId="3C6A2827" w14:textId="77777777" w:rsidR="007C0485" w:rsidRDefault="007C0485">
            <w:pPr>
              <w:spacing w:line="520" w:lineRule="exact"/>
              <w:jc w:val="center"/>
              <w:rPr>
                <w:rFonts w:ascii="宋体" w:hAnsi="宋体" w:cs="宋体" w:hint="eastAsia"/>
                <w:sz w:val="28"/>
              </w:rPr>
            </w:pPr>
          </w:p>
        </w:tc>
        <w:tc>
          <w:tcPr>
            <w:tcW w:w="896" w:type="dxa"/>
            <w:vAlign w:val="center"/>
          </w:tcPr>
          <w:p w14:paraId="4F932759" w14:textId="77777777" w:rsidR="007C0485" w:rsidRDefault="007C0485">
            <w:pPr>
              <w:spacing w:line="520" w:lineRule="exact"/>
              <w:jc w:val="center"/>
              <w:rPr>
                <w:rFonts w:ascii="宋体" w:hAnsi="宋体" w:cs="宋体" w:hint="eastAsia"/>
                <w:sz w:val="28"/>
              </w:rPr>
            </w:pPr>
          </w:p>
        </w:tc>
        <w:tc>
          <w:tcPr>
            <w:tcW w:w="896" w:type="dxa"/>
            <w:vAlign w:val="center"/>
          </w:tcPr>
          <w:p w14:paraId="5B597099" w14:textId="77777777" w:rsidR="007C0485" w:rsidRDefault="007C0485">
            <w:pPr>
              <w:spacing w:line="520" w:lineRule="exact"/>
              <w:jc w:val="center"/>
              <w:rPr>
                <w:rFonts w:ascii="宋体" w:hAnsi="宋体" w:cs="宋体" w:hint="eastAsia"/>
                <w:sz w:val="28"/>
              </w:rPr>
            </w:pPr>
          </w:p>
        </w:tc>
        <w:tc>
          <w:tcPr>
            <w:tcW w:w="2814" w:type="dxa"/>
            <w:vAlign w:val="center"/>
          </w:tcPr>
          <w:p w14:paraId="114193AC" w14:textId="77777777" w:rsidR="007C0485" w:rsidRDefault="007C0485">
            <w:pPr>
              <w:spacing w:line="520" w:lineRule="exact"/>
              <w:jc w:val="center"/>
              <w:rPr>
                <w:rFonts w:ascii="宋体" w:hAnsi="宋体" w:cs="宋体" w:hint="eastAsia"/>
                <w:sz w:val="28"/>
              </w:rPr>
            </w:pPr>
          </w:p>
        </w:tc>
      </w:tr>
      <w:tr w:rsidR="007C0485" w14:paraId="7E546920" w14:textId="77777777">
        <w:trPr>
          <w:trHeight w:val="729"/>
          <w:jc w:val="center"/>
        </w:trPr>
        <w:tc>
          <w:tcPr>
            <w:tcW w:w="1470" w:type="dxa"/>
            <w:vAlign w:val="center"/>
          </w:tcPr>
          <w:p w14:paraId="52ABFD73" w14:textId="77777777" w:rsidR="007C0485" w:rsidRDefault="007C0485">
            <w:pPr>
              <w:spacing w:line="520" w:lineRule="exact"/>
              <w:jc w:val="center"/>
              <w:rPr>
                <w:rFonts w:ascii="宋体" w:hAnsi="宋体" w:cs="宋体" w:hint="eastAsia"/>
                <w:sz w:val="28"/>
              </w:rPr>
            </w:pPr>
          </w:p>
        </w:tc>
        <w:tc>
          <w:tcPr>
            <w:tcW w:w="1905" w:type="dxa"/>
            <w:vAlign w:val="center"/>
          </w:tcPr>
          <w:p w14:paraId="2B270D27" w14:textId="77777777" w:rsidR="007C0485" w:rsidRDefault="007C0485">
            <w:pPr>
              <w:spacing w:line="520" w:lineRule="exact"/>
              <w:jc w:val="center"/>
              <w:rPr>
                <w:rFonts w:ascii="宋体" w:hAnsi="宋体" w:cs="宋体" w:hint="eastAsia"/>
                <w:sz w:val="28"/>
              </w:rPr>
            </w:pPr>
          </w:p>
        </w:tc>
        <w:tc>
          <w:tcPr>
            <w:tcW w:w="1127" w:type="dxa"/>
            <w:vAlign w:val="center"/>
          </w:tcPr>
          <w:p w14:paraId="14306BFC" w14:textId="77777777" w:rsidR="007C0485" w:rsidRDefault="007C0485">
            <w:pPr>
              <w:spacing w:line="520" w:lineRule="exact"/>
              <w:jc w:val="center"/>
              <w:rPr>
                <w:rFonts w:ascii="宋体" w:hAnsi="宋体" w:cs="宋体" w:hint="eastAsia"/>
                <w:sz w:val="28"/>
              </w:rPr>
            </w:pPr>
          </w:p>
        </w:tc>
        <w:tc>
          <w:tcPr>
            <w:tcW w:w="896" w:type="dxa"/>
            <w:vAlign w:val="center"/>
          </w:tcPr>
          <w:p w14:paraId="20AB5BB8" w14:textId="77777777" w:rsidR="007C0485" w:rsidRDefault="007C0485">
            <w:pPr>
              <w:spacing w:line="520" w:lineRule="exact"/>
              <w:jc w:val="center"/>
              <w:rPr>
                <w:rFonts w:ascii="宋体" w:hAnsi="宋体" w:cs="宋体" w:hint="eastAsia"/>
                <w:sz w:val="28"/>
              </w:rPr>
            </w:pPr>
          </w:p>
        </w:tc>
        <w:tc>
          <w:tcPr>
            <w:tcW w:w="896" w:type="dxa"/>
            <w:vAlign w:val="center"/>
          </w:tcPr>
          <w:p w14:paraId="68EA6C05" w14:textId="77777777" w:rsidR="007C0485" w:rsidRDefault="007C0485">
            <w:pPr>
              <w:spacing w:line="520" w:lineRule="exact"/>
              <w:jc w:val="center"/>
              <w:rPr>
                <w:rFonts w:ascii="宋体" w:hAnsi="宋体" w:cs="宋体" w:hint="eastAsia"/>
                <w:sz w:val="28"/>
              </w:rPr>
            </w:pPr>
          </w:p>
        </w:tc>
        <w:tc>
          <w:tcPr>
            <w:tcW w:w="2814" w:type="dxa"/>
            <w:vAlign w:val="center"/>
          </w:tcPr>
          <w:p w14:paraId="043EF547" w14:textId="77777777" w:rsidR="007C0485" w:rsidRDefault="007C0485">
            <w:pPr>
              <w:spacing w:line="520" w:lineRule="exact"/>
              <w:jc w:val="center"/>
              <w:rPr>
                <w:rFonts w:ascii="宋体" w:hAnsi="宋体" w:cs="宋体" w:hint="eastAsia"/>
                <w:sz w:val="28"/>
              </w:rPr>
            </w:pPr>
          </w:p>
        </w:tc>
      </w:tr>
      <w:tr w:rsidR="007C0485" w14:paraId="355E9527" w14:textId="77777777">
        <w:trPr>
          <w:trHeight w:val="729"/>
          <w:jc w:val="center"/>
        </w:trPr>
        <w:tc>
          <w:tcPr>
            <w:tcW w:w="1470" w:type="dxa"/>
            <w:vAlign w:val="center"/>
          </w:tcPr>
          <w:p w14:paraId="0751E3A5" w14:textId="77777777" w:rsidR="007C0485" w:rsidRDefault="007C0485">
            <w:pPr>
              <w:spacing w:line="520" w:lineRule="exact"/>
              <w:jc w:val="center"/>
              <w:rPr>
                <w:rFonts w:ascii="宋体" w:hAnsi="宋体" w:cs="宋体" w:hint="eastAsia"/>
                <w:sz w:val="28"/>
              </w:rPr>
            </w:pPr>
          </w:p>
        </w:tc>
        <w:tc>
          <w:tcPr>
            <w:tcW w:w="1905" w:type="dxa"/>
            <w:vAlign w:val="center"/>
          </w:tcPr>
          <w:p w14:paraId="6B96DD85" w14:textId="77777777" w:rsidR="007C0485" w:rsidRDefault="007C0485">
            <w:pPr>
              <w:spacing w:line="520" w:lineRule="exact"/>
              <w:jc w:val="center"/>
              <w:rPr>
                <w:rFonts w:ascii="宋体" w:hAnsi="宋体" w:cs="宋体" w:hint="eastAsia"/>
                <w:sz w:val="28"/>
              </w:rPr>
            </w:pPr>
          </w:p>
        </w:tc>
        <w:tc>
          <w:tcPr>
            <w:tcW w:w="1127" w:type="dxa"/>
            <w:vAlign w:val="center"/>
          </w:tcPr>
          <w:p w14:paraId="15BD3A72" w14:textId="77777777" w:rsidR="007C0485" w:rsidRDefault="007C0485">
            <w:pPr>
              <w:spacing w:line="520" w:lineRule="exact"/>
              <w:jc w:val="center"/>
              <w:rPr>
                <w:rFonts w:ascii="宋体" w:hAnsi="宋体" w:cs="宋体" w:hint="eastAsia"/>
                <w:sz w:val="28"/>
              </w:rPr>
            </w:pPr>
          </w:p>
        </w:tc>
        <w:tc>
          <w:tcPr>
            <w:tcW w:w="896" w:type="dxa"/>
            <w:vAlign w:val="center"/>
          </w:tcPr>
          <w:p w14:paraId="1777D619" w14:textId="77777777" w:rsidR="007C0485" w:rsidRDefault="007C0485">
            <w:pPr>
              <w:spacing w:line="520" w:lineRule="exact"/>
              <w:jc w:val="center"/>
              <w:rPr>
                <w:rFonts w:ascii="宋体" w:hAnsi="宋体" w:cs="宋体" w:hint="eastAsia"/>
                <w:sz w:val="28"/>
              </w:rPr>
            </w:pPr>
          </w:p>
        </w:tc>
        <w:tc>
          <w:tcPr>
            <w:tcW w:w="896" w:type="dxa"/>
            <w:vAlign w:val="center"/>
          </w:tcPr>
          <w:p w14:paraId="6B5D36C6" w14:textId="77777777" w:rsidR="007C0485" w:rsidRDefault="007C0485">
            <w:pPr>
              <w:spacing w:line="520" w:lineRule="exact"/>
              <w:jc w:val="center"/>
              <w:rPr>
                <w:rFonts w:ascii="宋体" w:hAnsi="宋体" w:cs="宋体" w:hint="eastAsia"/>
                <w:sz w:val="28"/>
              </w:rPr>
            </w:pPr>
          </w:p>
        </w:tc>
        <w:tc>
          <w:tcPr>
            <w:tcW w:w="2814" w:type="dxa"/>
            <w:vAlign w:val="center"/>
          </w:tcPr>
          <w:p w14:paraId="720B44E2" w14:textId="77777777" w:rsidR="007C0485" w:rsidRDefault="007C0485">
            <w:pPr>
              <w:spacing w:line="520" w:lineRule="exact"/>
              <w:jc w:val="center"/>
              <w:rPr>
                <w:rFonts w:ascii="宋体" w:hAnsi="宋体" w:cs="宋体" w:hint="eastAsia"/>
                <w:sz w:val="28"/>
              </w:rPr>
            </w:pPr>
          </w:p>
        </w:tc>
      </w:tr>
      <w:tr w:rsidR="007C0485" w14:paraId="0AD05EB1" w14:textId="77777777">
        <w:trPr>
          <w:trHeight w:val="729"/>
          <w:jc w:val="center"/>
        </w:trPr>
        <w:tc>
          <w:tcPr>
            <w:tcW w:w="1470" w:type="dxa"/>
            <w:vAlign w:val="center"/>
          </w:tcPr>
          <w:p w14:paraId="088CC72C" w14:textId="77777777" w:rsidR="007C0485" w:rsidRDefault="007C0485">
            <w:pPr>
              <w:spacing w:line="520" w:lineRule="exact"/>
              <w:jc w:val="center"/>
              <w:rPr>
                <w:rFonts w:ascii="宋体" w:hAnsi="宋体" w:cs="宋体" w:hint="eastAsia"/>
                <w:sz w:val="28"/>
              </w:rPr>
            </w:pPr>
          </w:p>
        </w:tc>
        <w:tc>
          <w:tcPr>
            <w:tcW w:w="1905" w:type="dxa"/>
            <w:vAlign w:val="center"/>
          </w:tcPr>
          <w:p w14:paraId="1BC199D6" w14:textId="77777777" w:rsidR="007C0485" w:rsidRDefault="007C0485">
            <w:pPr>
              <w:spacing w:line="520" w:lineRule="exact"/>
              <w:jc w:val="center"/>
              <w:rPr>
                <w:rFonts w:ascii="宋体" w:hAnsi="宋体" w:cs="宋体" w:hint="eastAsia"/>
                <w:sz w:val="28"/>
              </w:rPr>
            </w:pPr>
          </w:p>
        </w:tc>
        <w:tc>
          <w:tcPr>
            <w:tcW w:w="1127" w:type="dxa"/>
            <w:vAlign w:val="center"/>
          </w:tcPr>
          <w:p w14:paraId="6D3758B8" w14:textId="77777777" w:rsidR="007C0485" w:rsidRDefault="007C0485">
            <w:pPr>
              <w:spacing w:line="520" w:lineRule="exact"/>
              <w:jc w:val="center"/>
              <w:rPr>
                <w:rFonts w:ascii="宋体" w:hAnsi="宋体" w:cs="宋体" w:hint="eastAsia"/>
                <w:sz w:val="28"/>
              </w:rPr>
            </w:pPr>
          </w:p>
        </w:tc>
        <w:tc>
          <w:tcPr>
            <w:tcW w:w="896" w:type="dxa"/>
            <w:vAlign w:val="center"/>
          </w:tcPr>
          <w:p w14:paraId="7F536A99" w14:textId="77777777" w:rsidR="007C0485" w:rsidRDefault="007C0485">
            <w:pPr>
              <w:spacing w:line="520" w:lineRule="exact"/>
              <w:jc w:val="center"/>
              <w:rPr>
                <w:rFonts w:ascii="宋体" w:hAnsi="宋体" w:cs="宋体" w:hint="eastAsia"/>
                <w:sz w:val="28"/>
              </w:rPr>
            </w:pPr>
          </w:p>
        </w:tc>
        <w:tc>
          <w:tcPr>
            <w:tcW w:w="896" w:type="dxa"/>
            <w:vAlign w:val="center"/>
          </w:tcPr>
          <w:p w14:paraId="3E2D752E" w14:textId="77777777" w:rsidR="007C0485" w:rsidRDefault="007C0485">
            <w:pPr>
              <w:spacing w:line="520" w:lineRule="exact"/>
              <w:jc w:val="center"/>
              <w:rPr>
                <w:rFonts w:ascii="宋体" w:hAnsi="宋体" w:cs="宋体" w:hint="eastAsia"/>
                <w:sz w:val="28"/>
              </w:rPr>
            </w:pPr>
          </w:p>
        </w:tc>
        <w:tc>
          <w:tcPr>
            <w:tcW w:w="2814" w:type="dxa"/>
            <w:vAlign w:val="center"/>
          </w:tcPr>
          <w:p w14:paraId="70F53A74" w14:textId="77777777" w:rsidR="007C0485" w:rsidRDefault="007C0485">
            <w:pPr>
              <w:spacing w:line="520" w:lineRule="exact"/>
              <w:jc w:val="center"/>
              <w:rPr>
                <w:rFonts w:ascii="宋体" w:hAnsi="宋体" w:cs="宋体" w:hint="eastAsia"/>
                <w:sz w:val="28"/>
              </w:rPr>
            </w:pPr>
          </w:p>
        </w:tc>
      </w:tr>
      <w:tr w:rsidR="007C0485" w14:paraId="1BA9D8E6" w14:textId="77777777">
        <w:trPr>
          <w:trHeight w:val="729"/>
          <w:jc w:val="center"/>
        </w:trPr>
        <w:tc>
          <w:tcPr>
            <w:tcW w:w="1470" w:type="dxa"/>
            <w:vAlign w:val="center"/>
          </w:tcPr>
          <w:p w14:paraId="76CD6B2A" w14:textId="77777777" w:rsidR="007C0485" w:rsidRDefault="007C0485">
            <w:pPr>
              <w:spacing w:line="520" w:lineRule="exact"/>
              <w:jc w:val="center"/>
              <w:rPr>
                <w:rFonts w:ascii="宋体" w:hAnsi="宋体" w:cs="宋体" w:hint="eastAsia"/>
                <w:sz w:val="28"/>
              </w:rPr>
            </w:pPr>
          </w:p>
        </w:tc>
        <w:tc>
          <w:tcPr>
            <w:tcW w:w="1905" w:type="dxa"/>
            <w:vAlign w:val="center"/>
          </w:tcPr>
          <w:p w14:paraId="4195134F" w14:textId="77777777" w:rsidR="007C0485" w:rsidRDefault="007C0485">
            <w:pPr>
              <w:spacing w:line="520" w:lineRule="exact"/>
              <w:jc w:val="center"/>
              <w:rPr>
                <w:rFonts w:ascii="宋体" w:hAnsi="宋体" w:cs="宋体" w:hint="eastAsia"/>
                <w:sz w:val="28"/>
              </w:rPr>
            </w:pPr>
          </w:p>
        </w:tc>
        <w:tc>
          <w:tcPr>
            <w:tcW w:w="1127" w:type="dxa"/>
            <w:vAlign w:val="center"/>
          </w:tcPr>
          <w:p w14:paraId="0F128AA7" w14:textId="77777777" w:rsidR="007C0485" w:rsidRDefault="007C0485">
            <w:pPr>
              <w:spacing w:line="520" w:lineRule="exact"/>
              <w:jc w:val="center"/>
              <w:rPr>
                <w:rFonts w:ascii="宋体" w:hAnsi="宋体" w:cs="宋体" w:hint="eastAsia"/>
                <w:sz w:val="28"/>
              </w:rPr>
            </w:pPr>
          </w:p>
        </w:tc>
        <w:tc>
          <w:tcPr>
            <w:tcW w:w="896" w:type="dxa"/>
            <w:vAlign w:val="center"/>
          </w:tcPr>
          <w:p w14:paraId="555DF10C" w14:textId="77777777" w:rsidR="007C0485" w:rsidRDefault="007C0485">
            <w:pPr>
              <w:spacing w:line="520" w:lineRule="exact"/>
              <w:jc w:val="center"/>
              <w:rPr>
                <w:rFonts w:ascii="宋体" w:hAnsi="宋体" w:cs="宋体" w:hint="eastAsia"/>
                <w:sz w:val="28"/>
              </w:rPr>
            </w:pPr>
          </w:p>
        </w:tc>
        <w:tc>
          <w:tcPr>
            <w:tcW w:w="896" w:type="dxa"/>
            <w:vAlign w:val="center"/>
          </w:tcPr>
          <w:p w14:paraId="0FF54509" w14:textId="77777777" w:rsidR="007C0485" w:rsidRDefault="007C0485">
            <w:pPr>
              <w:spacing w:line="520" w:lineRule="exact"/>
              <w:jc w:val="center"/>
              <w:rPr>
                <w:rFonts w:ascii="宋体" w:hAnsi="宋体" w:cs="宋体" w:hint="eastAsia"/>
                <w:sz w:val="28"/>
              </w:rPr>
            </w:pPr>
          </w:p>
        </w:tc>
        <w:tc>
          <w:tcPr>
            <w:tcW w:w="2814" w:type="dxa"/>
            <w:vAlign w:val="center"/>
          </w:tcPr>
          <w:p w14:paraId="4F661E6B" w14:textId="77777777" w:rsidR="007C0485" w:rsidRDefault="007C0485">
            <w:pPr>
              <w:spacing w:line="520" w:lineRule="exact"/>
              <w:jc w:val="center"/>
              <w:rPr>
                <w:rFonts w:ascii="宋体" w:hAnsi="宋体" w:cs="宋体" w:hint="eastAsia"/>
                <w:sz w:val="28"/>
              </w:rPr>
            </w:pPr>
          </w:p>
        </w:tc>
      </w:tr>
      <w:tr w:rsidR="007C0485" w14:paraId="5A07B5B9" w14:textId="77777777">
        <w:trPr>
          <w:trHeight w:val="729"/>
          <w:jc w:val="center"/>
        </w:trPr>
        <w:tc>
          <w:tcPr>
            <w:tcW w:w="1470" w:type="dxa"/>
            <w:vAlign w:val="center"/>
          </w:tcPr>
          <w:p w14:paraId="5DF2A3DA" w14:textId="77777777" w:rsidR="007C0485" w:rsidRDefault="007C0485">
            <w:pPr>
              <w:spacing w:line="520" w:lineRule="exact"/>
              <w:jc w:val="center"/>
              <w:rPr>
                <w:rFonts w:ascii="宋体" w:hAnsi="宋体" w:cs="宋体" w:hint="eastAsia"/>
                <w:sz w:val="28"/>
              </w:rPr>
            </w:pPr>
          </w:p>
        </w:tc>
        <w:tc>
          <w:tcPr>
            <w:tcW w:w="1905" w:type="dxa"/>
            <w:vAlign w:val="center"/>
          </w:tcPr>
          <w:p w14:paraId="4084DA28" w14:textId="77777777" w:rsidR="007C0485" w:rsidRDefault="007C0485">
            <w:pPr>
              <w:spacing w:line="520" w:lineRule="exact"/>
              <w:jc w:val="center"/>
              <w:rPr>
                <w:rFonts w:ascii="宋体" w:hAnsi="宋体" w:cs="宋体" w:hint="eastAsia"/>
                <w:sz w:val="28"/>
              </w:rPr>
            </w:pPr>
          </w:p>
        </w:tc>
        <w:tc>
          <w:tcPr>
            <w:tcW w:w="1127" w:type="dxa"/>
            <w:vAlign w:val="center"/>
          </w:tcPr>
          <w:p w14:paraId="43B202F4" w14:textId="77777777" w:rsidR="007C0485" w:rsidRDefault="007C0485">
            <w:pPr>
              <w:spacing w:line="520" w:lineRule="exact"/>
              <w:jc w:val="center"/>
              <w:rPr>
                <w:rFonts w:ascii="宋体" w:hAnsi="宋体" w:cs="宋体" w:hint="eastAsia"/>
                <w:sz w:val="28"/>
              </w:rPr>
            </w:pPr>
          </w:p>
        </w:tc>
        <w:tc>
          <w:tcPr>
            <w:tcW w:w="896" w:type="dxa"/>
            <w:vAlign w:val="center"/>
          </w:tcPr>
          <w:p w14:paraId="1F281CFD" w14:textId="77777777" w:rsidR="007C0485" w:rsidRDefault="007C0485">
            <w:pPr>
              <w:spacing w:line="520" w:lineRule="exact"/>
              <w:jc w:val="center"/>
              <w:rPr>
                <w:rFonts w:ascii="宋体" w:hAnsi="宋体" w:cs="宋体" w:hint="eastAsia"/>
                <w:sz w:val="28"/>
              </w:rPr>
            </w:pPr>
          </w:p>
        </w:tc>
        <w:tc>
          <w:tcPr>
            <w:tcW w:w="896" w:type="dxa"/>
            <w:vAlign w:val="center"/>
          </w:tcPr>
          <w:p w14:paraId="60ECE149" w14:textId="77777777" w:rsidR="007C0485" w:rsidRDefault="007C0485">
            <w:pPr>
              <w:spacing w:line="520" w:lineRule="exact"/>
              <w:jc w:val="center"/>
              <w:rPr>
                <w:rFonts w:ascii="宋体" w:hAnsi="宋体" w:cs="宋体" w:hint="eastAsia"/>
                <w:sz w:val="28"/>
              </w:rPr>
            </w:pPr>
          </w:p>
        </w:tc>
        <w:tc>
          <w:tcPr>
            <w:tcW w:w="2814" w:type="dxa"/>
            <w:vAlign w:val="center"/>
          </w:tcPr>
          <w:p w14:paraId="7A8BA361" w14:textId="77777777" w:rsidR="007C0485" w:rsidRDefault="007C0485">
            <w:pPr>
              <w:spacing w:line="520" w:lineRule="exact"/>
              <w:jc w:val="center"/>
              <w:rPr>
                <w:rFonts w:ascii="宋体" w:hAnsi="宋体" w:cs="宋体" w:hint="eastAsia"/>
                <w:sz w:val="28"/>
              </w:rPr>
            </w:pPr>
          </w:p>
        </w:tc>
      </w:tr>
    </w:tbl>
    <w:p w14:paraId="74D37337" w14:textId="77777777" w:rsidR="007C0485" w:rsidRDefault="007C0485">
      <w:pPr>
        <w:spacing w:line="400" w:lineRule="exact"/>
        <w:rPr>
          <w:rFonts w:ascii="宋体" w:hAnsi="宋体" w:cs="宋体" w:hint="eastAsia"/>
          <w:b/>
          <w:sz w:val="28"/>
          <w:szCs w:val="30"/>
        </w:rPr>
      </w:pPr>
    </w:p>
    <w:p w14:paraId="6EF7EC3B" w14:textId="77777777" w:rsidR="007C0485" w:rsidRDefault="00000000">
      <w:pPr>
        <w:spacing w:line="560" w:lineRule="exact"/>
        <w:ind w:right="180" w:firstLine="360"/>
        <w:jc w:val="right"/>
        <w:rPr>
          <w:rFonts w:ascii="宋体" w:hAnsi="宋体" w:cs="宋体" w:hint="eastAsia"/>
          <w:sz w:val="24"/>
        </w:rPr>
      </w:pPr>
      <w:r>
        <w:rPr>
          <w:rFonts w:ascii="宋体" w:hAnsi="宋体" w:cs="宋体" w:hint="eastAsia"/>
          <w:sz w:val="24"/>
        </w:rPr>
        <w:t>企业名称（加盖公章）：</w:t>
      </w:r>
    </w:p>
    <w:p w14:paraId="382E78F6" w14:textId="77777777" w:rsidR="007C0485" w:rsidRDefault="00000000">
      <w:pPr>
        <w:spacing w:line="560" w:lineRule="exact"/>
        <w:ind w:right="480"/>
        <w:jc w:val="right"/>
        <w:rPr>
          <w:rFonts w:ascii="宋体" w:hAnsi="宋体" w:cs="宋体" w:hint="eastAsia"/>
          <w:sz w:val="24"/>
        </w:rPr>
      </w:pPr>
      <w:proofErr w:type="gramStart"/>
      <w:r>
        <w:rPr>
          <w:rFonts w:ascii="宋体" w:hAnsi="宋体" w:cs="宋体" w:hint="eastAsia"/>
          <w:sz w:val="24"/>
        </w:rPr>
        <w:t>日  期：    年    月    日</w:t>
      </w:r>
      <w:proofErr w:type="gramEnd"/>
    </w:p>
    <w:p w14:paraId="69E35400" w14:textId="77777777" w:rsidR="007C0485" w:rsidRDefault="007C0485">
      <w:pPr>
        <w:spacing w:line="400" w:lineRule="exact"/>
        <w:jc w:val="center"/>
        <w:rPr>
          <w:rFonts w:ascii="宋体" w:hAnsi="宋体" w:cs="宋体" w:hint="eastAsia"/>
          <w:b/>
          <w:sz w:val="28"/>
          <w:szCs w:val="30"/>
        </w:rPr>
      </w:pPr>
    </w:p>
    <w:p w14:paraId="511A6DA6" w14:textId="77777777" w:rsidR="007C0485" w:rsidRDefault="00000000">
      <w:pPr>
        <w:rPr>
          <w:rFonts w:ascii="宋体" w:hAnsi="宋体" w:cs="宋体" w:hint="eastAsia"/>
          <w:b/>
          <w:bCs/>
          <w:sz w:val="28"/>
        </w:rPr>
      </w:pPr>
      <w:r>
        <w:rPr>
          <w:rFonts w:ascii="宋体" w:hAnsi="宋体" w:cs="宋体" w:hint="eastAsia"/>
          <w:b/>
          <w:bCs/>
          <w:sz w:val="28"/>
        </w:rPr>
        <w:br w:type="page" w:clear="all"/>
      </w:r>
    </w:p>
    <w:p w14:paraId="7DED577C" w14:textId="77777777" w:rsidR="007C0485" w:rsidRDefault="00000000">
      <w:pPr>
        <w:spacing w:line="360" w:lineRule="auto"/>
        <w:jc w:val="center"/>
        <w:outlineLvl w:val="1"/>
        <w:rPr>
          <w:rFonts w:ascii="宋体" w:hAnsi="宋体" w:cs="宋体" w:hint="eastAsia"/>
          <w:bCs/>
          <w:sz w:val="36"/>
          <w:szCs w:val="28"/>
        </w:rPr>
      </w:pPr>
      <w:r>
        <w:rPr>
          <w:rFonts w:ascii="宋体" w:hAnsi="宋体" w:cs="宋体" w:hint="eastAsia"/>
          <w:bCs/>
          <w:sz w:val="36"/>
          <w:szCs w:val="28"/>
        </w:rPr>
        <w:lastRenderedPageBreak/>
        <w:t>十五、类似业绩一览表</w:t>
      </w:r>
    </w:p>
    <w:tbl>
      <w:tblPr>
        <w:tblW w:w="9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14"/>
        <w:gridCol w:w="2439"/>
        <w:gridCol w:w="2135"/>
        <w:gridCol w:w="1358"/>
        <w:gridCol w:w="1521"/>
        <w:gridCol w:w="1521"/>
      </w:tblGrid>
      <w:tr w:rsidR="007C0485" w14:paraId="6C1D97FB" w14:textId="77777777">
        <w:trPr>
          <w:trHeight w:val="753"/>
          <w:jc w:val="center"/>
        </w:trPr>
        <w:tc>
          <w:tcPr>
            <w:tcW w:w="1014" w:type="dxa"/>
            <w:vAlign w:val="center"/>
          </w:tcPr>
          <w:p w14:paraId="15423C9E" w14:textId="77777777" w:rsidR="007C0485" w:rsidRDefault="00000000">
            <w:pPr>
              <w:spacing w:line="520" w:lineRule="exact"/>
              <w:jc w:val="center"/>
              <w:rPr>
                <w:rFonts w:ascii="宋体" w:hAnsi="宋体" w:cs="宋体" w:hint="eastAsia"/>
                <w:szCs w:val="21"/>
              </w:rPr>
            </w:pPr>
            <w:r>
              <w:rPr>
                <w:rFonts w:ascii="宋体" w:hAnsi="宋体" w:cs="宋体" w:hint="eastAsia"/>
                <w:szCs w:val="21"/>
              </w:rPr>
              <w:t>序号</w:t>
            </w:r>
          </w:p>
        </w:tc>
        <w:tc>
          <w:tcPr>
            <w:tcW w:w="2439" w:type="dxa"/>
            <w:vAlign w:val="center"/>
          </w:tcPr>
          <w:p w14:paraId="291C2396" w14:textId="77777777" w:rsidR="007C0485" w:rsidRDefault="00000000">
            <w:pPr>
              <w:spacing w:line="520" w:lineRule="exact"/>
              <w:jc w:val="center"/>
              <w:rPr>
                <w:rFonts w:ascii="宋体" w:hAnsi="宋体" w:cs="宋体" w:hint="eastAsia"/>
                <w:szCs w:val="21"/>
              </w:rPr>
            </w:pPr>
            <w:r>
              <w:rPr>
                <w:rFonts w:ascii="宋体" w:hAnsi="宋体" w:cs="宋体" w:hint="eastAsia"/>
                <w:szCs w:val="21"/>
              </w:rPr>
              <w:t>项目名称</w:t>
            </w:r>
          </w:p>
        </w:tc>
        <w:tc>
          <w:tcPr>
            <w:tcW w:w="2135" w:type="dxa"/>
            <w:vAlign w:val="center"/>
          </w:tcPr>
          <w:p w14:paraId="378DEF16" w14:textId="77777777" w:rsidR="007C0485" w:rsidRDefault="00000000">
            <w:pPr>
              <w:spacing w:line="520" w:lineRule="exact"/>
              <w:jc w:val="center"/>
              <w:rPr>
                <w:rFonts w:ascii="宋体" w:hAnsi="宋体" w:cs="宋体" w:hint="eastAsia"/>
                <w:szCs w:val="21"/>
              </w:rPr>
            </w:pPr>
            <w:r>
              <w:rPr>
                <w:rFonts w:ascii="宋体" w:hAnsi="宋体" w:cs="宋体" w:hint="eastAsia"/>
                <w:szCs w:val="21"/>
              </w:rPr>
              <w:t>签订时间</w:t>
            </w:r>
          </w:p>
        </w:tc>
        <w:tc>
          <w:tcPr>
            <w:tcW w:w="1358" w:type="dxa"/>
            <w:vAlign w:val="center"/>
          </w:tcPr>
          <w:p w14:paraId="5B19DE4E" w14:textId="77777777" w:rsidR="007C0485" w:rsidRDefault="00000000">
            <w:pPr>
              <w:spacing w:line="520" w:lineRule="exact"/>
              <w:jc w:val="center"/>
              <w:rPr>
                <w:rFonts w:ascii="宋体" w:hAnsi="宋体" w:cs="宋体" w:hint="eastAsia"/>
                <w:szCs w:val="21"/>
              </w:rPr>
            </w:pPr>
            <w:r>
              <w:rPr>
                <w:rFonts w:ascii="宋体" w:hAnsi="宋体" w:cs="宋体" w:hint="eastAsia"/>
                <w:szCs w:val="21"/>
              </w:rPr>
              <w:t>采购单位</w:t>
            </w:r>
          </w:p>
        </w:tc>
        <w:tc>
          <w:tcPr>
            <w:tcW w:w="1521" w:type="dxa"/>
            <w:vAlign w:val="center"/>
          </w:tcPr>
          <w:p w14:paraId="0A7242D6" w14:textId="77777777" w:rsidR="007C0485" w:rsidRDefault="00000000">
            <w:pPr>
              <w:spacing w:line="520" w:lineRule="exact"/>
              <w:jc w:val="center"/>
              <w:rPr>
                <w:rFonts w:ascii="宋体" w:hAnsi="宋体" w:cs="宋体" w:hint="eastAsia"/>
                <w:szCs w:val="21"/>
              </w:rPr>
            </w:pPr>
            <w:r>
              <w:rPr>
                <w:rFonts w:ascii="宋体" w:hAnsi="宋体" w:cs="宋体" w:hint="eastAsia"/>
                <w:szCs w:val="21"/>
              </w:rPr>
              <w:t>合同金额</w:t>
            </w:r>
          </w:p>
        </w:tc>
        <w:tc>
          <w:tcPr>
            <w:tcW w:w="1521" w:type="dxa"/>
            <w:vAlign w:val="center"/>
          </w:tcPr>
          <w:p w14:paraId="5C7ABFD1" w14:textId="77777777" w:rsidR="007C0485" w:rsidRDefault="00000000">
            <w:pPr>
              <w:spacing w:line="520" w:lineRule="exact"/>
              <w:jc w:val="center"/>
              <w:rPr>
                <w:rFonts w:ascii="宋体" w:hAnsi="宋体" w:cs="宋体" w:hint="eastAsia"/>
                <w:szCs w:val="21"/>
              </w:rPr>
            </w:pPr>
            <w:r>
              <w:rPr>
                <w:rFonts w:ascii="宋体" w:hAnsi="宋体" w:cs="宋体" w:hint="eastAsia"/>
                <w:szCs w:val="21"/>
              </w:rPr>
              <w:t>是否项目负责人业绩</w:t>
            </w:r>
          </w:p>
        </w:tc>
      </w:tr>
      <w:tr w:rsidR="007C0485" w14:paraId="64A02D49" w14:textId="77777777">
        <w:trPr>
          <w:trHeight w:val="753"/>
          <w:jc w:val="center"/>
        </w:trPr>
        <w:tc>
          <w:tcPr>
            <w:tcW w:w="1014" w:type="dxa"/>
            <w:vAlign w:val="center"/>
          </w:tcPr>
          <w:p w14:paraId="465C56F8" w14:textId="77777777" w:rsidR="007C0485" w:rsidRDefault="007C0485">
            <w:pPr>
              <w:spacing w:line="520" w:lineRule="exact"/>
              <w:jc w:val="center"/>
              <w:rPr>
                <w:rFonts w:ascii="宋体" w:hAnsi="宋体" w:cs="宋体" w:hint="eastAsia"/>
                <w:sz w:val="28"/>
              </w:rPr>
            </w:pPr>
          </w:p>
        </w:tc>
        <w:tc>
          <w:tcPr>
            <w:tcW w:w="2439" w:type="dxa"/>
            <w:vAlign w:val="center"/>
          </w:tcPr>
          <w:p w14:paraId="5F813964" w14:textId="77777777" w:rsidR="007C0485" w:rsidRDefault="007C0485">
            <w:pPr>
              <w:spacing w:line="520" w:lineRule="exact"/>
              <w:jc w:val="center"/>
              <w:rPr>
                <w:rFonts w:ascii="宋体" w:hAnsi="宋体" w:cs="宋体" w:hint="eastAsia"/>
                <w:sz w:val="28"/>
              </w:rPr>
            </w:pPr>
          </w:p>
        </w:tc>
        <w:tc>
          <w:tcPr>
            <w:tcW w:w="2135" w:type="dxa"/>
            <w:vAlign w:val="center"/>
          </w:tcPr>
          <w:p w14:paraId="7B838E3C" w14:textId="77777777" w:rsidR="007C0485" w:rsidRDefault="007C0485">
            <w:pPr>
              <w:spacing w:line="520" w:lineRule="exact"/>
              <w:jc w:val="center"/>
              <w:rPr>
                <w:rFonts w:ascii="宋体" w:hAnsi="宋体" w:cs="宋体" w:hint="eastAsia"/>
                <w:sz w:val="28"/>
              </w:rPr>
            </w:pPr>
          </w:p>
        </w:tc>
        <w:tc>
          <w:tcPr>
            <w:tcW w:w="1358" w:type="dxa"/>
            <w:vAlign w:val="center"/>
          </w:tcPr>
          <w:p w14:paraId="00F49CFF" w14:textId="77777777" w:rsidR="007C0485" w:rsidRDefault="007C0485">
            <w:pPr>
              <w:spacing w:line="520" w:lineRule="exact"/>
              <w:jc w:val="center"/>
              <w:rPr>
                <w:rFonts w:ascii="宋体" w:hAnsi="宋体" w:cs="宋体" w:hint="eastAsia"/>
                <w:sz w:val="28"/>
              </w:rPr>
            </w:pPr>
          </w:p>
        </w:tc>
        <w:tc>
          <w:tcPr>
            <w:tcW w:w="1521" w:type="dxa"/>
            <w:vAlign w:val="center"/>
          </w:tcPr>
          <w:p w14:paraId="4337863A" w14:textId="77777777" w:rsidR="007C0485" w:rsidRDefault="007C0485">
            <w:pPr>
              <w:spacing w:line="520" w:lineRule="exact"/>
              <w:jc w:val="center"/>
              <w:rPr>
                <w:rFonts w:ascii="宋体" w:hAnsi="宋体" w:cs="宋体" w:hint="eastAsia"/>
                <w:sz w:val="28"/>
              </w:rPr>
            </w:pPr>
          </w:p>
        </w:tc>
        <w:tc>
          <w:tcPr>
            <w:tcW w:w="1521" w:type="dxa"/>
            <w:vAlign w:val="center"/>
          </w:tcPr>
          <w:p w14:paraId="442543A0" w14:textId="77777777" w:rsidR="007C0485" w:rsidRDefault="007C0485">
            <w:pPr>
              <w:spacing w:line="520" w:lineRule="exact"/>
              <w:jc w:val="center"/>
              <w:rPr>
                <w:rFonts w:ascii="宋体" w:hAnsi="宋体" w:cs="宋体" w:hint="eastAsia"/>
                <w:sz w:val="28"/>
              </w:rPr>
            </w:pPr>
          </w:p>
        </w:tc>
      </w:tr>
      <w:tr w:rsidR="007C0485" w14:paraId="29BBDD49" w14:textId="77777777">
        <w:trPr>
          <w:trHeight w:val="753"/>
          <w:jc w:val="center"/>
        </w:trPr>
        <w:tc>
          <w:tcPr>
            <w:tcW w:w="1014" w:type="dxa"/>
            <w:vAlign w:val="center"/>
          </w:tcPr>
          <w:p w14:paraId="6FF63364" w14:textId="77777777" w:rsidR="007C0485" w:rsidRDefault="007C0485">
            <w:pPr>
              <w:spacing w:line="520" w:lineRule="exact"/>
              <w:jc w:val="center"/>
              <w:rPr>
                <w:rFonts w:ascii="宋体" w:hAnsi="宋体" w:cs="宋体" w:hint="eastAsia"/>
                <w:sz w:val="28"/>
              </w:rPr>
            </w:pPr>
          </w:p>
        </w:tc>
        <w:tc>
          <w:tcPr>
            <w:tcW w:w="2439" w:type="dxa"/>
            <w:vAlign w:val="center"/>
          </w:tcPr>
          <w:p w14:paraId="531E766B" w14:textId="77777777" w:rsidR="007C0485" w:rsidRDefault="007C0485">
            <w:pPr>
              <w:spacing w:line="520" w:lineRule="exact"/>
              <w:jc w:val="center"/>
              <w:rPr>
                <w:rFonts w:ascii="宋体" w:hAnsi="宋体" w:cs="宋体" w:hint="eastAsia"/>
                <w:sz w:val="28"/>
              </w:rPr>
            </w:pPr>
          </w:p>
        </w:tc>
        <w:tc>
          <w:tcPr>
            <w:tcW w:w="2135" w:type="dxa"/>
            <w:vAlign w:val="center"/>
          </w:tcPr>
          <w:p w14:paraId="52B1C0B6" w14:textId="77777777" w:rsidR="007C0485" w:rsidRDefault="007C0485">
            <w:pPr>
              <w:spacing w:line="520" w:lineRule="exact"/>
              <w:jc w:val="center"/>
              <w:rPr>
                <w:rFonts w:ascii="宋体" w:hAnsi="宋体" w:cs="宋体" w:hint="eastAsia"/>
                <w:sz w:val="28"/>
              </w:rPr>
            </w:pPr>
          </w:p>
        </w:tc>
        <w:tc>
          <w:tcPr>
            <w:tcW w:w="1358" w:type="dxa"/>
            <w:vAlign w:val="center"/>
          </w:tcPr>
          <w:p w14:paraId="083AD7CB" w14:textId="77777777" w:rsidR="007C0485" w:rsidRDefault="007C0485">
            <w:pPr>
              <w:spacing w:line="520" w:lineRule="exact"/>
              <w:jc w:val="center"/>
              <w:rPr>
                <w:rFonts w:ascii="宋体" w:hAnsi="宋体" w:cs="宋体" w:hint="eastAsia"/>
                <w:sz w:val="28"/>
              </w:rPr>
            </w:pPr>
          </w:p>
        </w:tc>
        <w:tc>
          <w:tcPr>
            <w:tcW w:w="1521" w:type="dxa"/>
            <w:vAlign w:val="center"/>
          </w:tcPr>
          <w:p w14:paraId="547539C5" w14:textId="77777777" w:rsidR="007C0485" w:rsidRDefault="007C0485">
            <w:pPr>
              <w:spacing w:line="520" w:lineRule="exact"/>
              <w:jc w:val="center"/>
              <w:rPr>
                <w:rFonts w:ascii="宋体" w:hAnsi="宋体" w:cs="宋体" w:hint="eastAsia"/>
                <w:sz w:val="28"/>
              </w:rPr>
            </w:pPr>
          </w:p>
        </w:tc>
        <w:tc>
          <w:tcPr>
            <w:tcW w:w="1521" w:type="dxa"/>
            <w:vAlign w:val="center"/>
          </w:tcPr>
          <w:p w14:paraId="30362F28" w14:textId="77777777" w:rsidR="007C0485" w:rsidRDefault="007C0485">
            <w:pPr>
              <w:spacing w:line="520" w:lineRule="exact"/>
              <w:jc w:val="center"/>
              <w:rPr>
                <w:rFonts w:ascii="宋体" w:hAnsi="宋体" w:cs="宋体" w:hint="eastAsia"/>
                <w:sz w:val="28"/>
              </w:rPr>
            </w:pPr>
          </w:p>
        </w:tc>
      </w:tr>
      <w:tr w:rsidR="007C0485" w14:paraId="7943197D" w14:textId="77777777">
        <w:trPr>
          <w:trHeight w:val="753"/>
          <w:jc w:val="center"/>
        </w:trPr>
        <w:tc>
          <w:tcPr>
            <w:tcW w:w="1014" w:type="dxa"/>
            <w:vAlign w:val="center"/>
          </w:tcPr>
          <w:p w14:paraId="27250580" w14:textId="77777777" w:rsidR="007C0485" w:rsidRDefault="007C0485">
            <w:pPr>
              <w:spacing w:line="520" w:lineRule="exact"/>
              <w:jc w:val="center"/>
              <w:rPr>
                <w:rFonts w:ascii="宋体" w:hAnsi="宋体" w:cs="宋体" w:hint="eastAsia"/>
                <w:sz w:val="28"/>
              </w:rPr>
            </w:pPr>
          </w:p>
        </w:tc>
        <w:tc>
          <w:tcPr>
            <w:tcW w:w="2439" w:type="dxa"/>
            <w:vAlign w:val="center"/>
          </w:tcPr>
          <w:p w14:paraId="5250BA05" w14:textId="77777777" w:rsidR="007C0485" w:rsidRDefault="007C0485">
            <w:pPr>
              <w:spacing w:line="520" w:lineRule="exact"/>
              <w:jc w:val="center"/>
              <w:rPr>
                <w:rFonts w:ascii="宋体" w:hAnsi="宋体" w:cs="宋体" w:hint="eastAsia"/>
                <w:sz w:val="28"/>
              </w:rPr>
            </w:pPr>
          </w:p>
        </w:tc>
        <w:tc>
          <w:tcPr>
            <w:tcW w:w="2135" w:type="dxa"/>
            <w:vAlign w:val="center"/>
          </w:tcPr>
          <w:p w14:paraId="7DFD2655" w14:textId="77777777" w:rsidR="007C0485" w:rsidRDefault="007C0485">
            <w:pPr>
              <w:spacing w:line="520" w:lineRule="exact"/>
              <w:jc w:val="center"/>
              <w:rPr>
                <w:rFonts w:ascii="宋体" w:hAnsi="宋体" w:cs="宋体" w:hint="eastAsia"/>
                <w:sz w:val="28"/>
              </w:rPr>
            </w:pPr>
          </w:p>
        </w:tc>
        <w:tc>
          <w:tcPr>
            <w:tcW w:w="1358" w:type="dxa"/>
            <w:vAlign w:val="center"/>
          </w:tcPr>
          <w:p w14:paraId="73B486E2" w14:textId="77777777" w:rsidR="007C0485" w:rsidRDefault="007C0485">
            <w:pPr>
              <w:spacing w:line="520" w:lineRule="exact"/>
              <w:jc w:val="center"/>
              <w:rPr>
                <w:rFonts w:ascii="宋体" w:hAnsi="宋体" w:cs="宋体" w:hint="eastAsia"/>
                <w:sz w:val="28"/>
              </w:rPr>
            </w:pPr>
          </w:p>
        </w:tc>
        <w:tc>
          <w:tcPr>
            <w:tcW w:w="1521" w:type="dxa"/>
            <w:vAlign w:val="center"/>
          </w:tcPr>
          <w:p w14:paraId="6FA77D9E" w14:textId="77777777" w:rsidR="007C0485" w:rsidRDefault="007C0485">
            <w:pPr>
              <w:spacing w:line="520" w:lineRule="exact"/>
              <w:jc w:val="center"/>
              <w:rPr>
                <w:rFonts w:ascii="宋体" w:hAnsi="宋体" w:cs="宋体" w:hint="eastAsia"/>
                <w:sz w:val="28"/>
              </w:rPr>
            </w:pPr>
          </w:p>
        </w:tc>
        <w:tc>
          <w:tcPr>
            <w:tcW w:w="1521" w:type="dxa"/>
            <w:vAlign w:val="center"/>
          </w:tcPr>
          <w:p w14:paraId="078AF76F" w14:textId="77777777" w:rsidR="007C0485" w:rsidRDefault="007C0485">
            <w:pPr>
              <w:spacing w:line="520" w:lineRule="exact"/>
              <w:jc w:val="center"/>
              <w:rPr>
                <w:rFonts w:ascii="宋体" w:hAnsi="宋体" w:cs="宋体" w:hint="eastAsia"/>
                <w:sz w:val="28"/>
              </w:rPr>
            </w:pPr>
          </w:p>
        </w:tc>
      </w:tr>
      <w:tr w:rsidR="007C0485" w14:paraId="4E06B21D" w14:textId="77777777">
        <w:trPr>
          <w:trHeight w:val="753"/>
          <w:jc w:val="center"/>
        </w:trPr>
        <w:tc>
          <w:tcPr>
            <w:tcW w:w="1014" w:type="dxa"/>
            <w:vAlign w:val="center"/>
          </w:tcPr>
          <w:p w14:paraId="1E35CB25" w14:textId="77777777" w:rsidR="007C0485" w:rsidRDefault="007C0485">
            <w:pPr>
              <w:spacing w:line="520" w:lineRule="exact"/>
              <w:jc w:val="center"/>
              <w:rPr>
                <w:rFonts w:ascii="宋体" w:hAnsi="宋体" w:cs="宋体" w:hint="eastAsia"/>
                <w:sz w:val="28"/>
              </w:rPr>
            </w:pPr>
          </w:p>
        </w:tc>
        <w:tc>
          <w:tcPr>
            <w:tcW w:w="2439" w:type="dxa"/>
            <w:vAlign w:val="center"/>
          </w:tcPr>
          <w:p w14:paraId="10BF124D" w14:textId="77777777" w:rsidR="007C0485" w:rsidRDefault="007C0485">
            <w:pPr>
              <w:spacing w:line="520" w:lineRule="exact"/>
              <w:jc w:val="center"/>
              <w:rPr>
                <w:rFonts w:ascii="宋体" w:hAnsi="宋体" w:cs="宋体" w:hint="eastAsia"/>
                <w:sz w:val="28"/>
              </w:rPr>
            </w:pPr>
          </w:p>
        </w:tc>
        <w:tc>
          <w:tcPr>
            <w:tcW w:w="2135" w:type="dxa"/>
            <w:vAlign w:val="center"/>
          </w:tcPr>
          <w:p w14:paraId="0D2DCEDF" w14:textId="77777777" w:rsidR="007C0485" w:rsidRDefault="007C0485">
            <w:pPr>
              <w:spacing w:line="520" w:lineRule="exact"/>
              <w:jc w:val="center"/>
              <w:rPr>
                <w:rFonts w:ascii="宋体" w:hAnsi="宋体" w:cs="宋体" w:hint="eastAsia"/>
                <w:sz w:val="28"/>
              </w:rPr>
            </w:pPr>
          </w:p>
        </w:tc>
        <w:tc>
          <w:tcPr>
            <w:tcW w:w="1358" w:type="dxa"/>
            <w:vAlign w:val="center"/>
          </w:tcPr>
          <w:p w14:paraId="3165EBA6" w14:textId="77777777" w:rsidR="007C0485" w:rsidRDefault="007C0485">
            <w:pPr>
              <w:spacing w:line="520" w:lineRule="exact"/>
              <w:jc w:val="center"/>
              <w:rPr>
                <w:rFonts w:ascii="宋体" w:hAnsi="宋体" w:cs="宋体" w:hint="eastAsia"/>
                <w:sz w:val="28"/>
              </w:rPr>
            </w:pPr>
          </w:p>
        </w:tc>
        <w:tc>
          <w:tcPr>
            <w:tcW w:w="1521" w:type="dxa"/>
            <w:vAlign w:val="center"/>
          </w:tcPr>
          <w:p w14:paraId="2E0E0058" w14:textId="77777777" w:rsidR="007C0485" w:rsidRDefault="007C0485">
            <w:pPr>
              <w:spacing w:line="520" w:lineRule="exact"/>
              <w:jc w:val="center"/>
              <w:rPr>
                <w:rFonts w:ascii="宋体" w:hAnsi="宋体" w:cs="宋体" w:hint="eastAsia"/>
                <w:sz w:val="28"/>
              </w:rPr>
            </w:pPr>
          </w:p>
        </w:tc>
        <w:tc>
          <w:tcPr>
            <w:tcW w:w="1521" w:type="dxa"/>
            <w:vAlign w:val="center"/>
          </w:tcPr>
          <w:p w14:paraId="6A2FFCEB" w14:textId="77777777" w:rsidR="007C0485" w:rsidRDefault="007C0485">
            <w:pPr>
              <w:spacing w:line="520" w:lineRule="exact"/>
              <w:jc w:val="center"/>
              <w:rPr>
                <w:rFonts w:ascii="宋体" w:hAnsi="宋体" w:cs="宋体" w:hint="eastAsia"/>
                <w:sz w:val="28"/>
              </w:rPr>
            </w:pPr>
          </w:p>
        </w:tc>
      </w:tr>
      <w:tr w:rsidR="007C0485" w14:paraId="18852EE5" w14:textId="77777777">
        <w:trPr>
          <w:trHeight w:val="753"/>
          <w:jc w:val="center"/>
        </w:trPr>
        <w:tc>
          <w:tcPr>
            <w:tcW w:w="1014" w:type="dxa"/>
            <w:vAlign w:val="center"/>
          </w:tcPr>
          <w:p w14:paraId="71EBEE34" w14:textId="77777777" w:rsidR="007C0485" w:rsidRDefault="007C0485">
            <w:pPr>
              <w:spacing w:line="520" w:lineRule="exact"/>
              <w:jc w:val="center"/>
              <w:rPr>
                <w:rFonts w:ascii="宋体" w:hAnsi="宋体" w:cs="宋体" w:hint="eastAsia"/>
                <w:sz w:val="28"/>
              </w:rPr>
            </w:pPr>
          </w:p>
        </w:tc>
        <w:tc>
          <w:tcPr>
            <w:tcW w:w="2439" w:type="dxa"/>
            <w:vAlign w:val="center"/>
          </w:tcPr>
          <w:p w14:paraId="031E41C5" w14:textId="77777777" w:rsidR="007C0485" w:rsidRDefault="007C0485">
            <w:pPr>
              <w:spacing w:line="520" w:lineRule="exact"/>
              <w:jc w:val="center"/>
              <w:rPr>
                <w:rFonts w:ascii="宋体" w:hAnsi="宋体" w:cs="宋体" w:hint="eastAsia"/>
                <w:sz w:val="28"/>
              </w:rPr>
            </w:pPr>
          </w:p>
        </w:tc>
        <w:tc>
          <w:tcPr>
            <w:tcW w:w="2135" w:type="dxa"/>
            <w:vAlign w:val="center"/>
          </w:tcPr>
          <w:p w14:paraId="3ACDE63A" w14:textId="77777777" w:rsidR="007C0485" w:rsidRDefault="007C0485">
            <w:pPr>
              <w:spacing w:line="520" w:lineRule="exact"/>
              <w:jc w:val="center"/>
              <w:rPr>
                <w:rFonts w:ascii="宋体" w:hAnsi="宋体" w:cs="宋体" w:hint="eastAsia"/>
                <w:sz w:val="28"/>
              </w:rPr>
            </w:pPr>
          </w:p>
        </w:tc>
        <w:tc>
          <w:tcPr>
            <w:tcW w:w="1358" w:type="dxa"/>
            <w:vAlign w:val="center"/>
          </w:tcPr>
          <w:p w14:paraId="080619BD" w14:textId="77777777" w:rsidR="007C0485" w:rsidRDefault="007C0485">
            <w:pPr>
              <w:spacing w:line="520" w:lineRule="exact"/>
              <w:jc w:val="center"/>
              <w:rPr>
                <w:rFonts w:ascii="宋体" w:hAnsi="宋体" w:cs="宋体" w:hint="eastAsia"/>
                <w:sz w:val="28"/>
              </w:rPr>
            </w:pPr>
          </w:p>
        </w:tc>
        <w:tc>
          <w:tcPr>
            <w:tcW w:w="1521" w:type="dxa"/>
            <w:vAlign w:val="center"/>
          </w:tcPr>
          <w:p w14:paraId="6D1629E5" w14:textId="77777777" w:rsidR="007C0485" w:rsidRDefault="007C0485">
            <w:pPr>
              <w:spacing w:line="520" w:lineRule="exact"/>
              <w:jc w:val="center"/>
              <w:rPr>
                <w:rFonts w:ascii="宋体" w:hAnsi="宋体" w:cs="宋体" w:hint="eastAsia"/>
                <w:sz w:val="28"/>
              </w:rPr>
            </w:pPr>
          </w:p>
        </w:tc>
        <w:tc>
          <w:tcPr>
            <w:tcW w:w="1521" w:type="dxa"/>
            <w:vAlign w:val="center"/>
          </w:tcPr>
          <w:p w14:paraId="065225EA" w14:textId="77777777" w:rsidR="007C0485" w:rsidRDefault="007C0485">
            <w:pPr>
              <w:spacing w:line="520" w:lineRule="exact"/>
              <w:jc w:val="center"/>
              <w:rPr>
                <w:rFonts w:ascii="宋体" w:hAnsi="宋体" w:cs="宋体" w:hint="eastAsia"/>
                <w:sz w:val="28"/>
              </w:rPr>
            </w:pPr>
          </w:p>
        </w:tc>
      </w:tr>
      <w:tr w:rsidR="007C0485" w14:paraId="44FB6358" w14:textId="77777777">
        <w:trPr>
          <w:trHeight w:val="753"/>
          <w:jc w:val="center"/>
        </w:trPr>
        <w:tc>
          <w:tcPr>
            <w:tcW w:w="1014" w:type="dxa"/>
            <w:vAlign w:val="center"/>
          </w:tcPr>
          <w:p w14:paraId="4864B319" w14:textId="77777777" w:rsidR="007C0485" w:rsidRDefault="007C0485">
            <w:pPr>
              <w:spacing w:line="520" w:lineRule="exact"/>
              <w:jc w:val="center"/>
              <w:rPr>
                <w:rFonts w:ascii="宋体" w:hAnsi="宋体" w:cs="宋体" w:hint="eastAsia"/>
                <w:sz w:val="28"/>
              </w:rPr>
            </w:pPr>
          </w:p>
        </w:tc>
        <w:tc>
          <w:tcPr>
            <w:tcW w:w="2439" w:type="dxa"/>
            <w:vAlign w:val="center"/>
          </w:tcPr>
          <w:p w14:paraId="5A37B0DB" w14:textId="77777777" w:rsidR="007C0485" w:rsidRDefault="007C0485">
            <w:pPr>
              <w:spacing w:line="520" w:lineRule="exact"/>
              <w:jc w:val="center"/>
              <w:rPr>
                <w:rFonts w:ascii="宋体" w:hAnsi="宋体" w:cs="宋体" w:hint="eastAsia"/>
                <w:sz w:val="28"/>
              </w:rPr>
            </w:pPr>
          </w:p>
        </w:tc>
        <w:tc>
          <w:tcPr>
            <w:tcW w:w="2135" w:type="dxa"/>
            <w:vAlign w:val="center"/>
          </w:tcPr>
          <w:p w14:paraId="2588952E" w14:textId="77777777" w:rsidR="007C0485" w:rsidRDefault="007C0485">
            <w:pPr>
              <w:spacing w:line="520" w:lineRule="exact"/>
              <w:jc w:val="center"/>
              <w:rPr>
                <w:rFonts w:ascii="宋体" w:hAnsi="宋体" w:cs="宋体" w:hint="eastAsia"/>
                <w:sz w:val="28"/>
              </w:rPr>
            </w:pPr>
          </w:p>
        </w:tc>
        <w:tc>
          <w:tcPr>
            <w:tcW w:w="1358" w:type="dxa"/>
            <w:vAlign w:val="center"/>
          </w:tcPr>
          <w:p w14:paraId="03CFD477" w14:textId="77777777" w:rsidR="007C0485" w:rsidRDefault="007C0485">
            <w:pPr>
              <w:spacing w:line="520" w:lineRule="exact"/>
              <w:jc w:val="center"/>
              <w:rPr>
                <w:rFonts w:ascii="宋体" w:hAnsi="宋体" w:cs="宋体" w:hint="eastAsia"/>
                <w:sz w:val="28"/>
              </w:rPr>
            </w:pPr>
          </w:p>
        </w:tc>
        <w:tc>
          <w:tcPr>
            <w:tcW w:w="1521" w:type="dxa"/>
            <w:vAlign w:val="center"/>
          </w:tcPr>
          <w:p w14:paraId="57168909" w14:textId="77777777" w:rsidR="007C0485" w:rsidRDefault="007C0485">
            <w:pPr>
              <w:spacing w:line="520" w:lineRule="exact"/>
              <w:jc w:val="center"/>
              <w:rPr>
                <w:rFonts w:ascii="宋体" w:hAnsi="宋体" w:cs="宋体" w:hint="eastAsia"/>
                <w:sz w:val="28"/>
              </w:rPr>
            </w:pPr>
          </w:p>
        </w:tc>
        <w:tc>
          <w:tcPr>
            <w:tcW w:w="1521" w:type="dxa"/>
            <w:vAlign w:val="center"/>
          </w:tcPr>
          <w:p w14:paraId="1693F3C4" w14:textId="77777777" w:rsidR="007C0485" w:rsidRDefault="007C0485">
            <w:pPr>
              <w:spacing w:line="520" w:lineRule="exact"/>
              <w:jc w:val="center"/>
              <w:rPr>
                <w:rFonts w:ascii="宋体" w:hAnsi="宋体" w:cs="宋体" w:hint="eastAsia"/>
                <w:sz w:val="28"/>
              </w:rPr>
            </w:pPr>
          </w:p>
        </w:tc>
      </w:tr>
      <w:tr w:rsidR="007C0485" w14:paraId="2BAF5CB4" w14:textId="77777777">
        <w:trPr>
          <w:trHeight w:val="753"/>
          <w:jc w:val="center"/>
        </w:trPr>
        <w:tc>
          <w:tcPr>
            <w:tcW w:w="1014" w:type="dxa"/>
            <w:vAlign w:val="center"/>
          </w:tcPr>
          <w:p w14:paraId="7B1F0932" w14:textId="77777777" w:rsidR="007C0485" w:rsidRDefault="007C0485">
            <w:pPr>
              <w:spacing w:line="520" w:lineRule="exact"/>
              <w:jc w:val="center"/>
              <w:rPr>
                <w:rFonts w:ascii="宋体" w:hAnsi="宋体" w:cs="宋体" w:hint="eastAsia"/>
                <w:sz w:val="28"/>
              </w:rPr>
            </w:pPr>
          </w:p>
        </w:tc>
        <w:tc>
          <w:tcPr>
            <w:tcW w:w="2439" w:type="dxa"/>
            <w:vAlign w:val="center"/>
          </w:tcPr>
          <w:p w14:paraId="70B0C862" w14:textId="77777777" w:rsidR="007C0485" w:rsidRDefault="007C0485">
            <w:pPr>
              <w:spacing w:line="520" w:lineRule="exact"/>
              <w:jc w:val="center"/>
              <w:rPr>
                <w:rFonts w:ascii="宋体" w:hAnsi="宋体" w:cs="宋体" w:hint="eastAsia"/>
                <w:sz w:val="28"/>
              </w:rPr>
            </w:pPr>
          </w:p>
        </w:tc>
        <w:tc>
          <w:tcPr>
            <w:tcW w:w="2135" w:type="dxa"/>
            <w:vAlign w:val="center"/>
          </w:tcPr>
          <w:p w14:paraId="4904564E" w14:textId="77777777" w:rsidR="007C0485" w:rsidRDefault="007C0485">
            <w:pPr>
              <w:spacing w:line="520" w:lineRule="exact"/>
              <w:jc w:val="center"/>
              <w:rPr>
                <w:rFonts w:ascii="宋体" w:hAnsi="宋体" w:cs="宋体" w:hint="eastAsia"/>
                <w:sz w:val="28"/>
              </w:rPr>
            </w:pPr>
          </w:p>
        </w:tc>
        <w:tc>
          <w:tcPr>
            <w:tcW w:w="1358" w:type="dxa"/>
            <w:vAlign w:val="center"/>
          </w:tcPr>
          <w:p w14:paraId="466FCE2B" w14:textId="77777777" w:rsidR="007C0485" w:rsidRDefault="007C0485">
            <w:pPr>
              <w:spacing w:line="520" w:lineRule="exact"/>
              <w:jc w:val="center"/>
              <w:rPr>
                <w:rFonts w:ascii="宋体" w:hAnsi="宋体" w:cs="宋体" w:hint="eastAsia"/>
                <w:sz w:val="28"/>
              </w:rPr>
            </w:pPr>
          </w:p>
        </w:tc>
        <w:tc>
          <w:tcPr>
            <w:tcW w:w="1521" w:type="dxa"/>
            <w:vAlign w:val="center"/>
          </w:tcPr>
          <w:p w14:paraId="4A452DAC" w14:textId="77777777" w:rsidR="007C0485" w:rsidRDefault="007C0485">
            <w:pPr>
              <w:spacing w:line="520" w:lineRule="exact"/>
              <w:jc w:val="center"/>
              <w:rPr>
                <w:rFonts w:ascii="宋体" w:hAnsi="宋体" w:cs="宋体" w:hint="eastAsia"/>
                <w:sz w:val="28"/>
              </w:rPr>
            </w:pPr>
          </w:p>
        </w:tc>
        <w:tc>
          <w:tcPr>
            <w:tcW w:w="1521" w:type="dxa"/>
            <w:vAlign w:val="center"/>
          </w:tcPr>
          <w:p w14:paraId="5AF60875" w14:textId="77777777" w:rsidR="007C0485" w:rsidRDefault="007C0485">
            <w:pPr>
              <w:spacing w:line="520" w:lineRule="exact"/>
              <w:jc w:val="center"/>
              <w:rPr>
                <w:rFonts w:ascii="宋体" w:hAnsi="宋体" w:cs="宋体" w:hint="eastAsia"/>
                <w:sz w:val="28"/>
              </w:rPr>
            </w:pPr>
          </w:p>
        </w:tc>
      </w:tr>
      <w:tr w:rsidR="007C0485" w14:paraId="19DEDBD0" w14:textId="77777777">
        <w:trPr>
          <w:trHeight w:val="753"/>
          <w:jc w:val="center"/>
        </w:trPr>
        <w:tc>
          <w:tcPr>
            <w:tcW w:w="1014" w:type="dxa"/>
            <w:vAlign w:val="center"/>
          </w:tcPr>
          <w:p w14:paraId="018423F6" w14:textId="77777777" w:rsidR="007C0485" w:rsidRDefault="007C0485">
            <w:pPr>
              <w:spacing w:line="520" w:lineRule="exact"/>
              <w:jc w:val="center"/>
              <w:rPr>
                <w:rFonts w:ascii="宋体" w:hAnsi="宋体" w:cs="宋体" w:hint="eastAsia"/>
                <w:sz w:val="28"/>
              </w:rPr>
            </w:pPr>
          </w:p>
        </w:tc>
        <w:tc>
          <w:tcPr>
            <w:tcW w:w="2439" w:type="dxa"/>
            <w:vAlign w:val="center"/>
          </w:tcPr>
          <w:p w14:paraId="45643B2E" w14:textId="77777777" w:rsidR="007C0485" w:rsidRDefault="007C0485">
            <w:pPr>
              <w:spacing w:line="520" w:lineRule="exact"/>
              <w:jc w:val="center"/>
              <w:rPr>
                <w:rFonts w:ascii="宋体" w:hAnsi="宋体" w:cs="宋体" w:hint="eastAsia"/>
                <w:sz w:val="28"/>
              </w:rPr>
            </w:pPr>
          </w:p>
        </w:tc>
        <w:tc>
          <w:tcPr>
            <w:tcW w:w="2135" w:type="dxa"/>
            <w:vAlign w:val="center"/>
          </w:tcPr>
          <w:p w14:paraId="313F3100" w14:textId="77777777" w:rsidR="007C0485" w:rsidRDefault="007C0485">
            <w:pPr>
              <w:spacing w:line="520" w:lineRule="exact"/>
              <w:jc w:val="center"/>
              <w:rPr>
                <w:rFonts w:ascii="宋体" w:hAnsi="宋体" w:cs="宋体" w:hint="eastAsia"/>
                <w:sz w:val="28"/>
              </w:rPr>
            </w:pPr>
          </w:p>
        </w:tc>
        <w:tc>
          <w:tcPr>
            <w:tcW w:w="1358" w:type="dxa"/>
            <w:vAlign w:val="center"/>
          </w:tcPr>
          <w:p w14:paraId="60479168" w14:textId="77777777" w:rsidR="007C0485" w:rsidRDefault="007C0485">
            <w:pPr>
              <w:spacing w:line="520" w:lineRule="exact"/>
              <w:jc w:val="center"/>
              <w:rPr>
                <w:rFonts w:ascii="宋体" w:hAnsi="宋体" w:cs="宋体" w:hint="eastAsia"/>
                <w:sz w:val="28"/>
              </w:rPr>
            </w:pPr>
          </w:p>
        </w:tc>
        <w:tc>
          <w:tcPr>
            <w:tcW w:w="1521" w:type="dxa"/>
            <w:vAlign w:val="center"/>
          </w:tcPr>
          <w:p w14:paraId="34A23CC4" w14:textId="77777777" w:rsidR="007C0485" w:rsidRDefault="007C0485">
            <w:pPr>
              <w:spacing w:line="520" w:lineRule="exact"/>
              <w:jc w:val="center"/>
              <w:rPr>
                <w:rFonts w:ascii="宋体" w:hAnsi="宋体" w:cs="宋体" w:hint="eastAsia"/>
                <w:sz w:val="28"/>
              </w:rPr>
            </w:pPr>
          </w:p>
        </w:tc>
        <w:tc>
          <w:tcPr>
            <w:tcW w:w="1521" w:type="dxa"/>
            <w:vAlign w:val="center"/>
          </w:tcPr>
          <w:p w14:paraId="4F01F9F4" w14:textId="77777777" w:rsidR="007C0485" w:rsidRDefault="007C0485">
            <w:pPr>
              <w:spacing w:line="520" w:lineRule="exact"/>
              <w:jc w:val="center"/>
              <w:rPr>
                <w:rFonts w:ascii="宋体" w:hAnsi="宋体" w:cs="宋体" w:hint="eastAsia"/>
                <w:sz w:val="28"/>
              </w:rPr>
            </w:pPr>
          </w:p>
        </w:tc>
      </w:tr>
      <w:tr w:rsidR="007C0485" w14:paraId="52AF5E43" w14:textId="77777777">
        <w:trPr>
          <w:trHeight w:val="753"/>
          <w:jc w:val="center"/>
        </w:trPr>
        <w:tc>
          <w:tcPr>
            <w:tcW w:w="1014" w:type="dxa"/>
            <w:vAlign w:val="center"/>
          </w:tcPr>
          <w:p w14:paraId="15A369B2" w14:textId="77777777" w:rsidR="007C0485" w:rsidRDefault="007C0485">
            <w:pPr>
              <w:spacing w:line="520" w:lineRule="exact"/>
              <w:jc w:val="center"/>
              <w:rPr>
                <w:rFonts w:ascii="宋体" w:hAnsi="宋体" w:cs="宋体" w:hint="eastAsia"/>
                <w:sz w:val="28"/>
              </w:rPr>
            </w:pPr>
          </w:p>
        </w:tc>
        <w:tc>
          <w:tcPr>
            <w:tcW w:w="2439" w:type="dxa"/>
            <w:vAlign w:val="center"/>
          </w:tcPr>
          <w:p w14:paraId="391A8ECE" w14:textId="77777777" w:rsidR="007C0485" w:rsidRDefault="007C0485">
            <w:pPr>
              <w:spacing w:line="520" w:lineRule="exact"/>
              <w:jc w:val="center"/>
              <w:rPr>
                <w:rFonts w:ascii="宋体" w:hAnsi="宋体" w:cs="宋体" w:hint="eastAsia"/>
                <w:sz w:val="28"/>
              </w:rPr>
            </w:pPr>
          </w:p>
        </w:tc>
        <w:tc>
          <w:tcPr>
            <w:tcW w:w="2135" w:type="dxa"/>
            <w:vAlign w:val="center"/>
          </w:tcPr>
          <w:p w14:paraId="4AE55711" w14:textId="77777777" w:rsidR="007C0485" w:rsidRDefault="007C0485">
            <w:pPr>
              <w:spacing w:line="520" w:lineRule="exact"/>
              <w:jc w:val="center"/>
              <w:rPr>
                <w:rFonts w:ascii="宋体" w:hAnsi="宋体" w:cs="宋体" w:hint="eastAsia"/>
                <w:sz w:val="28"/>
              </w:rPr>
            </w:pPr>
          </w:p>
        </w:tc>
        <w:tc>
          <w:tcPr>
            <w:tcW w:w="1358" w:type="dxa"/>
            <w:vAlign w:val="center"/>
          </w:tcPr>
          <w:p w14:paraId="5B4A0609" w14:textId="77777777" w:rsidR="007C0485" w:rsidRDefault="007C0485">
            <w:pPr>
              <w:spacing w:line="520" w:lineRule="exact"/>
              <w:jc w:val="center"/>
              <w:rPr>
                <w:rFonts w:ascii="宋体" w:hAnsi="宋体" w:cs="宋体" w:hint="eastAsia"/>
                <w:sz w:val="28"/>
              </w:rPr>
            </w:pPr>
          </w:p>
        </w:tc>
        <w:tc>
          <w:tcPr>
            <w:tcW w:w="1521" w:type="dxa"/>
            <w:vAlign w:val="center"/>
          </w:tcPr>
          <w:p w14:paraId="41D65F76" w14:textId="77777777" w:rsidR="007C0485" w:rsidRDefault="007C0485">
            <w:pPr>
              <w:spacing w:line="520" w:lineRule="exact"/>
              <w:jc w:val="center"/>
              <w:rPr>
                <w:rFonts w:ascii="宋体" w:hAnsi="宋体" w:cs="宋体" w:hint="eastAsia"/>
                <w:sz w:val="28"/>
              </w:rPr>
            </w:pPr>
          </w:p>
        </w:tc>
        <w:tc>
          <w:tcPr>
            <w:tcW w:w="1521" w:type="dxa"/>
            <w:vAlign w:val="center"/>
          </w:tcPr>
          <w:p w14:paraId="581903B0" w14:textId="77777777" w:rsidR="007C0485" w:rsidRDefault="007C0485">
            <w:pPr>
              <w:spacing w:line="520" w:lineRule="exact"/>
              <w:jc w:val="center"/>
              <w:rPr>
                <w:rFonts w:ascii="宋体" w:hAnsi="宋体" w:cs="宋体" w:hint="eastAsia"/>
                <w:sz w:val="28"/>
              </w:rPr>
            </w:pPr>
          </w:p>
        </w:tc>
      </w:tr>
      <w:tr w:rsidR="007C0485" w14:paraId="45CA8CB4" w14:textId="77777777">
        <w:trPr>
          <w:trHeight w:val="772"/>
          <w:jc w:val="center"/>
        </w:trPr>
        <w:tc>
          <w:tcPr>
            <w:tcW w:w="1014" w:type="dxa"/>
            <w:vAlign w:val="center"/>
          </w:tcPr>
          <w:p w14:paraId="2CC01CB0" w14:textId="77777777" w:rsidR="007C0485" w:rsidRDefault="007C0485">
            <w:pPr>
              <w:spacing w:line="520" w:lineRule="exact"/>
              <w:jc w:val="center"/>
              <w:rPr>
                <w:rFonts w:ascii="宋体" w:hAnsi="宋体" w:cs="宋体" w:hint="eastAsia"/>
                <w:sz w:val="28"/>
              </w:rPr>
            </w:pPr>
          </w:p>
        </w:tc>
        <w:tc>
          <w:tcPr>
            <w:tcW w:w="2439" w:type="dxa"/>
            <w:vAlign w:val="center"/>
          </w:tcPr>
          <w:p w14:paraId="61195870" w14:textId="77777777" w:rsidR="007C0485" w:rsidRDefault="007C0485">
            <w:pPr>
              <w:spacing w:line="520" w:lineRule="exact"/>
              <w:jc w:val="center"/>
              <w:rPr>
                <w:rFonts w:ascii="宋体" w:hAnsi="宋体" w:cs="宋体" w:hint="eastAsia"/>
                <w:sz w:val="28"/>
              </w:rPr>
            </w:pPr>
          </w:p>
        </w:tc>
        <w:tc>
          <w:tcPr>
            <w:tcW w:w="2135" w:type="dxa"/>
            <w:vAlign w:val="center"/>
          </w:tcPr>
          <w:p w14:paraId="2462ABFD" w14:textId="77777777" w:rsidR="007C0485" w:rsidRDefault="007C0485">
            <w:pPr>
              <w:spacing w:line="520" w:lineRule="exact"/>
              <w:jc w:val="center"/>
              <w:rPr>
                <w:rFonts w:ascii="宋体" w:hAnsi="宋体" w:cs="宋体" w:hint="eastAsia"/>
                <w:sz w:val="28"/>
              </w:rPr>
            </w:pPr>
          </w:p>
        </w:tc>
        <w:tc>
          <w:tcPr>
            <w:tcW w:w="1358" w:type="dxa"/>
            <w:vAlign w:val="center"/>
          </w:tcPr>
          <w:p w14:paraId="786CC094" w14:textId="77777777" w:rsidR="007C0485" w:rsidRDefault="007C0485">
            <w:pPr>
              <w:spacing w:line="520" w:lineRule="exact"/>
              <w:jc w:val="center"/>
              <w:rPr>
                <w:rFonts w:ascii="宋体" w:hAnsi="宋体" w:cs="宋体" w:hint="eastAsia"/>
                <w:sz w:val="28"/>
              </w:rPr>
            </w:pPr>
          </w:p>
        </w:tc>
        <w:tc>
          <w:tcPr>
            <w:tcW w:w="1521" w:type="dxa"/>
            <w:vAlign w:val="center"/>
          </w:tcPr>
          <w:p w14:paraId="7F24EC64" w14:textId="77777777" w:rsidR="007C0485" w:rsidRDefault="007C0485">
            <w:pPr>
              <w:spacing w:line="520" w:lineRule="exact"/>
              <w:jc w:val="center"/>
              <w:rPr>
                <w:rFonts w:ascii="宋体" w:hAnsi="宋体" w:cs="宋体" w:hint="eastAsia"/>
                <w:sz w:val="28"/>
              </w:rPr>
            </w:pPr>
          </w:p>
        </w:tc>
        <w:tc>
          <w:tcPr>
            <w:tcW w:w="1521" w:type="dxa"/>
            <w:vAlign w:val="center"/>
          </w:tcPr>
          <w:p w14:paraId="468DB7A2" w14:textId="77777777" w:rsidR="007C0485" w:rsidRDefault="007C0485">
            <w:pPr>
              <w:spacing w:line="520" w:lineRule="exact"/>
              <w:jc w:val="center"/>
              <w:rPr>
                <w:rFonts w:ascii="宋体" w:hAnsi="宋体" w:cs="宋体" w:hint="eastAsia"/>
                <w:sz w:val="28"/>
              </w:rPr>
            </w:pPr>
          </w:p>
        </w:tc>
      </w:tr>
    </w:tbl>
    <w:p w14:paraId="0684C0D7" w14:textId="77777777" w:rsidR="007C0485" w:rsidRDefault="007C0485">
      <w:pPr>
        <w:spacing w:line="400" w:lineRule="exact"/>
        <w:jc w:val="center"/>
        <w:rPr>
          <w:rFonts w:ascii="宋体" w:hAnsi="宋体" w:cs="宋体" w:hint="eastAsia"/>
          <w:b/>
          <w:sz w:val="28"/>
          <w:szCs w:val="30"/>
        </w:rPr>
      </w:pPr>
    </w:p>
    <w:p w14:paraId="2DE6BDB7" w14:textId="77777777" w:rsidR="007C0485" w:rsidRDefault="007C0485">
      <w:pPr>
        <w:spacing w:line="400" w:lineRule="exact"/>
        <w:rPr>
          <w:rFonts w:ascii="宋体" w:hAnsi="宋体" w:cs="宋体" w:hint="eastAsia"/>
          <w:b/>
          <w:sz w:val="28"/>
          <w:szCs w:val="30"/>
        </w:rPr>
      </w:pPr>
    </w:p>
    <w:p w14:paraId="0808E582" w14:textId="77777777" w:rsidR="007C0485" w:rsidRDefault="00000000">
      <w:pPr>
        <w:spacing w:line="560" w:lineRule="exact"/>
        <w:ind w:right="180" w:firstLine="360"/>
        <w:jc w:val="right"/>
        <w:rPr>
          <w:rFonts w:ascii="宋体" w:hAnsi="宋体" w:cs="宋体" w:hint="eastAsia"/>
          <w:sz w:val="24"/>
        </w:rPr>
      </w:pPr>
      <w:r>
        <w:rPr>
          <w:rFonts w:ascii="宋体" w:hAnsi="宋体" w:cs="宋体" w:hint="eastAsia"/>
          <w:sz w:val="24"/>
        </w:rPr>
        <w:t>企业名称（加盖公章）：</w:t>
      </w:r>
    </w:p>
    <w:p w14:paraId="58595F67" w14:textId="77777777" w:rsidR="007C0485" w:rsidRDefault="00000000">
      <w:pPr>
        <w:spacing w:line="560" w:lineRule="exact"/>
        <w:ind w:right="480"/>
        <w:jc w:val="right"/>
        <w:rPr>
          <w:rFonts w:ascii="宋体" w:hAnsi="宋体" w:cs="宋体" w:hint="eastAsia"/>
          <w:sz w:val="24"/>
        </w:rPr>
      </w:pPr>
      <w:proofErr w:type="gramStart"/>
      <w:r>
        <w:rPr>
          <w:rFonts w:ascii="宋体" w:hAnsi="宋体" w:cs="宋体" w:hint="eastAsia"/>
          <w:sz w:val="24"/>
        </w:rPr>
        <w:t>日  期：    年    月    日</w:t>
      </w:r>
      <w:proofErr w:type="gramEnd"/>
    </w:p>
    <w:p w14:paraId="77ADCE94" w14:textId="77777777" w:rsidR="007C0485" w:rsidRDefault="007C0485">
      <w:pPr>
        <w:rPr>
          <w:rFonts w:ascii="宋体" w:hAnsi="宋体" w:cs="宋体" w:hint="eastAsia"/>
          <w:b/>
          <w:bCs/>
          <w:sz w:val="28"/>
        </w:rPr>
      </w:pPr>
    </w:p>
    <w:p w14:paraId="61DAEDA3" w14:textId="77777777" w:rsidR="007C0485" w:rsidRDefault="00000000">
      <w:pPr>
        <w:rPr>
          <w:rFonts w:ascii="宋体" w:hAnsi="宋体" w:cs="宋体" w:hint="eastAsia"/>
          <w:b/>
          <w:bCs/>
          <w:sz w:val="28"/>
        </w:rPr>
      </w:pPr>
      <w:r>
        <w:rPr>
          <w:rFonts w:ascii="宋体" w:hAnsi="宋体" w:cs="宋体" w:hint="eastAsia"/>
          <w:b/>
          <w:bCs/>
          <w:sz w:val="28"/>
        </w:rPr>
        <w:br w:type="page" w:clear="all"/>
      </w:r>
    </w:p>
    <w:p w14:paraId="26DB7962" w14:textId="77777777" w:rsidR="007C0485" w:rsidRDefault="007C0485">
      <w:pPr>
        <w:spacing w:line="360" w:lineRule="auto"/>
        <w:jc w:val="center"/>
        <w:rPr>
          <w:rFonts w:ascii="宋体" w:hAnsi="宋体" w:cs="宋体" w:hint="eastAsia"/>
          <w:bCs/>
          <w:sz w:val="36"/>
          <w:szCs w:val="28"/>
        </w:rPr>
      </w:pPr>
    </w:p>
    <w:p w14:paraId="4CCC5F0C" w14:textId="77777777" w:rsidR="007C0485" w:rsidRDefault="007C0485">
      <w:pPr>
        <w:spacing w:line="360" w:lineRule="auto"/>
        <w:jc w:val="center"/>
        <w:rPr>
          <w:rFonts w:ascii="宋体" w:hAnsi="宋体" w:cs="宋体" w:hint="eastAsia"/>
          <w:bCs/>
          <w:sz w:val="36"/>
          <w:szCs w:val="28"/>
        </w:rPr>
      </w:pPr>
    </w:p>
    <w:p w14:paraId="57671CE9" w14:textId="77777777" w:rsidR="007C0485" w:rsidRDefault="00000000">
      <w:pPr>
        <w:spacing w:line="360" w:lineRule="auto"/>
        <w:jc w:val="center"/>
        <w:outlineLvl w:val="1"/>
        <w:rPr>
          <w:rFonts w:ascii="宋体" w:hAnsi="宋体" w:cs="宋体" w:hint="eastAsia"/>
          <w:bCs/>
          <w:sz w:val="36"/>
          <w:szCs w:val="28"/>
        </w:rPr>
      </w:pPr>
      <w:r>
        <w:rPr>
          <w:rFonts w:ascii="宋体" w:hAnsi="宋体" w:cs="宋体" w:hint="eastAsia"/>
          <w:bCs/>
          <w:sz w:val="36"/>
          <w:szCs w:val="28"/>
        </w:rPr>
        <w:t>十六、采购需求响应</w:t>
      </w:r>
    </w:p>
    <w:p w14:paraId="29CCF069" w14:textId="77777777" w:rsidR="007C0485" w:rsidRDefault="00000000">
      <w:pPr>
        <w:pBdr>
          <w:top w:val="none" w:sz="0" w:space="0" w:color="000000"/>
          <w:left w:val="none" w:sz="0" w:space="0" w:color="000000"/>
          <w:bottom w:val="none" w:sz="0" w:space="0" w:color="000000"/>
          <w:right w:val="none" w:sz="0" w:space="0" w:color="000000"/>
        </w:pBdr>
        <w:tabs>
          <w:tab w:val="center" w:pos="4933"/>
          <w:tab w:val="right" w:pos="9746"/>
        </w:tabs>
        <w:spacing w:line="68" w:lineRule="atLeast"/>
        <w:jc w:val="left"/>
        <w:rPr>
          <w:rFonts w:ascii="宋体" w:hAnsi="宋体" w:cs="宋体" w:hint="eastAsia"/>
        </w:rPr>
      </w:pPr>
      <w:r>
        <w:rPr>
          <w:rFonts w:ascii="宋体" w:hAnsi="宋体" w:cs="宋体" w:hint="eastAsia"/>
          <w:sz w:val="24"/>
        </w:rPr>
        <w:tab/>
        <w:t>（供应商按“项目需求”等内容要求自行填写）</w:t>
      </w:r>
      <w:r>
        <w:rPr>
          <w:rFonts w:ascii="宋体" w:hAnsi="宋体" w:cs="宋体" w:hint="eastAsia"/>
          <w:sz w:val="24"/>
        </w:rPr>
        <w:tab/>
      </w:r>
    </w:p>
    <w:p w14:paraId="362FB6D9" w14:textId="77777777" w:rsidR="007C0485" w:rsidRDefault="00000000">
      <w:pPr>
        <w:pBdr>
          <w:top w:val="none" w:sz="0" w:space="0" w:color="000000"/>
          <w:left w:val="none" w:sz="0" w:space="0" w:color="000000"/>
          <w:bottom w:val="none" w:sz="0" w:space="0" w:color="000000"/>
          <w:right w:val="none" w:sz="0" w:space="0" w:color="000000"/>
        </w:pBdr>
        <w:spacing w:line="559" w:lineRule="atLeast"/>
        <w:ind w:firstLine="5040"/>
        <w:rPr>
          <w:rFonts w:ascii="宋体" w:hAnsi="宋体" w:cs="宋体" w:hint="eastAsia"/>
        </w:rPr>
      </w:pPr>
      <w:r>
        <w:rPr>
          <w:rFonts w:ascii="宋体" w:hAnsi="宋体" w:cs="宋体" w:hint="eastAsia"/>
          <w:sz w:val="24"/>
        </w:rPr>
        <w:t> </w:t>
      </w:r>
    </w:p>
    <w:p w14:paraId="5F868057" w14:textId="77777777" w:rsidR="007C0485" w:rsidRDefault="00000000">
      <w:pPr>
        <w:spacing w:line="560" w:lineRule="exact"/>
        <w:ind w:right="180" w:firstLine="360"/>
        <w:jc w:val="right"/>
        <w:rPr>
          <w:rFonts w:ascii="宋体" w:hAnsi="宋体" w:cs="宋体" w:hint="eastAsia"/>
          <w:sz w:val="24"/>
        </w:rPr>
      </w:pPr>
      <w:r>
        <w:rPr>
          <w:rFonts w:ascii="宋体" w:hAnsi="宋体" w:cs="宋体" w:hint="eastAsia"/>
          <w:sz w:val="24"/>
        </w:rPr>
        <w:t>企业名称（加盖公章）：</w:t>
      </w:r>
    </w:p>
    <w:p w14:paraId="45F67DD2" w14:textId="77777777" w:rsidR="007C0485" w:rsidRDefault="00000000">
      <w:pPr>
        <w:spacing w:line="560" w:lineRule="exact"/>
        <w:ind w:right="480"/>
        <w:jc w:val="right"/>
        <w:rPr>
          <w:rFonts w:ascii="宋体" w:hAnsi="宋体" w:cs="宋体" w:hint="eastAsia"/>
          <w:sz w:val="24"/>
        </w:rPr>
      </w:pPr>
      <w:proofErr w:type="gramStart"/>
      <w:r>
        <w:rPr>
          <w:rFonts w:ascii="宋体" w:hAnsi="宋体" w:cs="宋体" w:hint="eastAsia"/>
          <w:sz w:val="24"/>
        </w:rPr>
        <w:t>日  期：    年    月    日</w:t>
      </w:r>
      <w:proofErr w:type="gramEnd"/>
    </w:p>
    <w:p w14:paraId="1C45B091" w14:textId="77777777" w:rsidR="007C0485"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rPr>
      </w:pPr>
      <w:r>
        <w:rPr>
          <w:rFonts w:ascii="宋体" w:hAnsi="宋体" w:cs="宋体" w:hint="eastAsia"/>
          <w:b/>
          <w:sz w:val="32"/>
        </w:rPr>
        <w:t> </w:t>
      </w:r>
    </w:p>
    <w:p w14:paraId="389364E5" w14:textId="77777777" w:rsidR="007C0485"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rPr>
      </w:pPr>
      <w:r>
        <w:rPr>
          <w:rFonts w:ascii="宋体" w:hAnsi="宋体" w:cs="宋体" w:hint="eastAsia"/>
          <w:b/>
          <w:sz w:val="32"/>
        </w:rPr>
        <w:t> </w:t>
      </w:r>
    </w:p>
    <w:p w14:paraId="09928434"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54E67EA7"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2995BC9D"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707194BF"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506448B0"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324577F5"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2E17BAB0"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5F61ACC1"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412D5882"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03A93864"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0DE4FA8C"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246C7267"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6F6D8CF7"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58C5DEBC"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39FEA7A4"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79721425"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287BB9EB"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2D982432"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40B15201"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6DA3C0E9"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3E2C8E99"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4E676969"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7043B536"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708BD12D"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3EE48F3A" w14:textId="77777777" w:rsidR="007C0485" w:rsidRDefault="007C0485">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b/>
          <w:sz w:val="32"/>
        </w:rPr>
      </w:pPr>
    </w:p>
    <w:p w14:paraId="615782DA" w14:textId="77777777" w:rsidR="007C0485"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hint="eastAsia"/>
        </w:rPr>
      </w:pPr>
      <w:r>
        <w:rPr>
          <w:rFonts w:ascii="宋体" w:hAnsi="宋体" w:cs="宋体" w:hint="eastAsia"/>
          <w:b/>
          <w:sz w:val="32"/>
        </w:rPr>
        <w:t> </w:t>
      </w:r>
    </w:p>
    <w:p w14:paraId="7543DCC7" w14:textId="77777777" w:rsidR="007C0485" w:rsidRDefault="00000000">
      <w:pPr>
        <w:spacing w:line="360" w:lineRule="auto"/>
        <w:jc w:val="center"/>
        <w:outlineLvl w:val="1"/>
        <w:rPr>
          <w:rFonts w:ascii="宋体" w:hAnsi="宋体" w:cs="宋体" w:hint="eastAsia"/>
          <w:bCs/>
          <w:sz w:val="36"/>
          <w:szCs w:val="28"/>
        </w:rPr>
      </w:pPr>
      <w:r>
        <w:rPr>
          <w:rFonts w:ascii="宋体" w:hAnsi="宋体" w:cs="宋体" w:hint="eastAsia"/>
          <w:bCs/>
          <w:sz w:val="36"/>
          <w:szCs w:val="28"/>
        </w:rPr>
        <w:t>十七、其他材料</w:t>
      </w:r>
    </w:p>
    <w:p w14:paraId="4779BA99" w14:textId="77777777" w:rsidR="007C0485" w:rsidRDefault="00000000">
      <w:pPr>
        <w:pBdr>
          <w:top w:val="none" w:sz="0" w:space="0" w:color="000000"/>
          <w:left w:val="none" w:sz="0" w:space="0" w:color="000000"/>
          <w:bottom w:val="none" w:sz="0" w:space="0" w:color="000000"/>
          <w:right w:val="none" w:sz="0" w:space="0" w:color="000000"/>
        </w:pBdr>
        <w:spacing w:line="519" w:lineRule="atLeast"/>
        <w:ind w:firstLine="420"/>
        <w:rPr>
          <w:rFonts w:ascii="宋体" w:hAnsi="宋体" w:cs="宋体" w:hint="eastAsia"/>
        </w:rPr>
      </w:pPr>
      <w:r>
        <w:rPr>
          <w:rFonts w:ascii="宋体" w:hAnsi="宋体" w:cs="宋体" w:hint="eastAsia"/>
          <w:sz w:val="28"/>
        </w:rPr>
        <w:t> </w:t>
      </w:r>
    </w:p>
    <w:p w14:paraId="23F8669C" w14:textId="77777777" w:rsidR="007C0485" w:rsidRDefault="00000000">
      <w:pPr>
        <w:pBdr>
          <w:top w:val="none" w:sz="0" w:space="0" w:color="000000"/>
          <w:left w:val="none" w:sz="0" w:space="0" w:color="000000"/>
          <w:bottom w:val="none" w:sz="0" w:space="0" w:color="000000"/>
          <w:right w:val="none" w:sz="0" w:space="0" w:color="000000"/>
        </w:pBdr>
        <w:spacing w:line="519" w:lineRule="atLeast"/>
        <w:ind w:firstLine="1260"/>
        <w:rPr>
          <w:rFonts w:ascii="宋体" w:hAnsi="宋体" w:cs="宋体" w:hint="eastAsia"/>
        </w:rPr>
      </w:pPr>
      <w:r>
        <w:rPr>
          <w:rFonts w:ascii="宋体" w:hAnsi="宋体" w:cs="宋体" w:hint="eastAsia"/>
          <w:sz w:val="28"/>
        </w:rPr>
        <w:t>供应商认为有必要提供的材料或评分标准中需要提供的材料。</w:t>
      </w:r>
    </w:p>
    <w:p w14:paraId="0B853F26" w14:textId="77777777" w:rsidR="007C0485" w:rsidRDefault="00000000">
      <w:pPr>
        <w:pBdr>
          <w:top w:val="none" w:sz="0" w:space="0" w:color="000000"/>
          <w:left w:val="none" w:sz="0" w:space="0" w:color="000000"/>
          <w:bottom w:val="none" w:sz="0" w:space="0" w:color="000000"/>
          <w:right w:val="none" w:sz="0" w:space="0" w:color="000000"/>
        </w:pBdr>
        <w:spacing w:line="519" w:lineRule="atLeast"/>
        <w:rPr>
          <w:rFonts w:ascii="宋体" w:hAnsi="宋体" w:cs="宋体" w:hint="eastAsia"/>
        </w:rPr>
      </w:pPr>
      <w:r>
        <w:rPr>
          <w:rFonts w:ascii="宋体" w:hAnsi="宋体" w:cs="宋体" w:hint="eastAsia"/>
          <w:sz w:val="24"/>
        </w:rPr>
        <w:t> </w:t>
      </w:r>
    </w:p>
    <w:p w14:paraId="11D44B6E" w14:textId="77777777" w:rsidR="007C0485" w:rsidRDefault="007C0485">
      <w:pPr>
        <w:rPr>
          <w:rFonts w:ascii="宋体" w:hAnsi="宋体" w:cs="宋体" w:hint="eastAsia"/>
          <w:sz w:val="24"/>
          <w:szCs w:val="24"/>
        </w:rPr>
      </w:pPr>
    </w:p>
    <w:sectPr w:rsidR="007C0485">
      <w:headerReference w:type="default" r:id="rId8"/>
      <w:footerReference w:type="default" r:id="rId9"/>
      <w:footerReference w:type="first" r:id="rId10"/>
      <w:pgSz w:w="11906" w:h="16838"/>
      <w:pgMar w:top="1440" w:right="1080" w:bottom="1440" w:left="1080" w:header="851" w:footer="454" w:gutter="0"/>
      <w:cols w:space="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F961F" w14:textId="77777777" w:rsidR="00E710F9" w:rsidRDefault="00E710F9">
      <w:r>
        <w:separator/>
      </w:r>
    </w:p>
  </w:endnote>
  <w:endnote w:type="continuationSeparator" w:id="0">
    <w:p w14:paraId="2738B70D" w14:textId="77777777" w:rsidR="00E710F9" w:rsidRDefault="00E71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MS Mincho">
    <w:panose1 w:val="02020609040205080304"/>
    <w:charset w:val="80"/>
    <w:family w:val="modern"/>
    <w:pitch w:val="fixed"/>
    <w:sig w:usb0="E00002FF" w:usb1="6AC7FDFB" w:usb2="08000012" w:usb3="00000000" w:csb0="0002009F" w:csb1="00000000"/>
  </w:font>
  <w:font w:name="楷体_GB2312">
    <w:altName w:val="微软雅黑"/>
    <w:charset w:val="86"/>
    <w:family w:val="auto"/>
    <w:pitch w:val="default"/>
    <w:sig w:usb0="00000001" w:usb1="080E0000" w:usb2="00000000" w:usb3="00000000" w:csb0="00040000"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auto"/>
    <w:pitch w:val="default"/>
    <w:sig w:usb0="00000001" w:usb1="080E0000" w:usb2="00000000" w:usb3="00000000" w:csb0="00040000" w:csb1="00000000"/>
  </w:font>
  <w:font w:name="Arial Unicode MS">
    <w:panose1 w:val="020B0604020202020204"/>
    <w:charset w:val="86"/>
    <w:family w:val="auto"/>
    <w:pitch w:val="default"/>
    <w:sig w:usb0="00000000" w:usb1="00000000" w:usb2="0000003F" w:usb3="00000000" w:csb0="603F01FF" w:csb1="FFFF0000"/>
  </w:font>
  <w:font w:name="方正黑体_GBK">
    <w:charset w:val="86"/>
    <w:family w:val="auto"/>
    <w:pitch w:val="default"/>
    <w:sig w:usb0="00000001" w:usb1="080E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charset w:val="86"/>
    <w:family w:val="auto"/>
    <w:pitch w:val="default"/>
    <w:sig w:usb0="00000001" w:usb1="080E0000" w:usb2="00000000" w:usb3="00000000" w:csb0="00040000" w:csb1="00000000"/>
  </w:font>
  <w:font w:name="Adobe 仿宋 Std R">
    <w:altName w:val="仿宋"/>
    <w:charset w:val="00"/>
    <w:family w:val="auto"/>
    <w:pitch w:val="default"/>
  </w:font>
  <w:font w:name="华文楷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3A360" w14:textId="77777777" w:rsidR="007C0485" w:rsidRDefault="00000000">
    <w:pPr>
      <w:pStyle w:val="1f9"/>
      <w:jc w:val="center"/>
      <w:rPr>
        <w:b/>
        <w:i/>
      </w:rPr>
    </w:pPr>
    <w:r>
      <w:rPr>
        <w:noProof/>
        <w:sz w:val="20"/>
      </w:rPr>
      <mc:AlternateContent>
        <mc:Choice Requires="wps">
          <w:drawing>
            <wp:anchor distT="0" distB="0" distL="114300" distR="114300" simplePos="0" relativeHeight="251659264" behindDoc="0" locked="0" layoutInCell="1" allowOverlap="1" wp14:anchorId="0B327E8F" wp14:editId="2B2DE375">
              <wp:simplePos x="0" y="0"/>
              <wp:positionH relativeFrom="margin">
                <wp:align>center</wp:align>
              </wp:positionH>
              <wp:positionV relativeFrom="paragraph">
                <wp:posOffset>0</wp:posOffset>
              </wp:positionV>
              <wp:extent cx="250825" cy="147955"/>
              <wp:effectExtent l="3175" t="3175" r="3175" b="3175"/>
              <wp:wrapNone/>
              <wp:docPr id="1" name="文本框 3"/>
              <wp:cNvGraphicFramePr/>
              <a:graphic xmlns:a="http://schemas.openxmlformats.org/drawingml/2006/main">
                <a:graphicData uri="http://schemas.microsoft.com/office/word/2010/wordprocessingShape">
                  <wps:wsp>
                    <wps:cNvSpPr txBox="1"/>
                    <wps:spPr bwMode="auto">
                      <a:xfrm>
                        <a:off x="0" y="0"/>
                        <a:ext cx="251083"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B966E1" w14:textId="77777777" w:rsidR="007C0485" w:rsidRDefault="00000000">
                          <w:pPr>
                            <w:pStyle w:val="1f9"/>
                            <w:rPr>
                              <w:rStyle w:val="14"/>
                              <w:rFonts w:ascii="宋体" w:hAnsi="宋体" w:hint="eastAsia"/>
                            </w:rPr>
                          </w:pPr>
                          <w:r>
                            <w:rPr>
                              <w:rFonts w:ascii="宋体" w:hAnsi="宋体"/>
                            </w:rPr>
                            <w:fldChar w:fldCharType="begin"/>
                          </w:r>
                          <w:r>
                            <w:rPr>
                              <w:rStyle w:val="14"/>
                              <w:rFonts w:ascii="宋体" w:hAnsi="宋体"/>
                            </w:rPr>
                            <w:instrText xml:space="preserve">PAGE  </w:instrText>
                          </w:r>
                          <w:r>
                            <w:rPr>
                              <w:rFonts w:ascii="宋体" w:hAnsi="宋体"/>
                            </w:rPr>
                            <w:fldChar w:fldCharType="separate"/>
                          </w:r>
                          <w:r>
                            <w:rPr>
                              <w:rStyle w:val="14"/>
                              <w:rFonts w:ascii="宋体" w:hAnsi="宋体"/>
                            </w:rPr>
                            <w:t>４</w:t>
                          </w:r>
                          <w:proofErr w:type="gramStart"/>
                          <w:r>
                            <w:rPr>
                              <w:rStyle w:val="14"/>
                              <w:rFonts w:ascii="宋体" w:hAnsi="宋体"/>
                            </w:rPr>
                            <w:t>２</w:t>
                          </w:r>
                          <w:proofErr w:type="gramEnd"/>
                          <w:r>
                            <w:rPr>
                              <w:rFonts w:ascii="宋体" w:hAnsi="宋体"/>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0B327E8F" id="_x0000_t202" coordsize="21600,21600" o:spt="202" path="m,l,21600r21600,l21600,xe">
              <v:stroke joinstyle="miter"/>
              <v:path gradientshapeok="t" o:connecttype="rect"/>
            </v:shapetype>
            <v:shape id="文本框 3" o:spid="_x0000_s1026" type="#_x0000_t202" style="position:absolute;left:0;text-align:left;margin-left:0;margin-top:0;width:19.75pt;height:11.6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" filled="f" stroked="f" strokeweight=".5pt">
              <v:textbox inset="0,0,0,0">
                <w:txbxContent>
                  <w:p w14:paraId="08B966E1" w14:textId="77777777" w:rsidR="007C0485" w:rsidRDefault="00000000">
                    <w:pPr>
                      <w:pStyle w:val="1f9"/>
                      <w:rPr>
                        <w:rStyle w:val="14"/>
                        <w:rFonts w:ascii="宋体" w:hAnsi="宋体" w:hint="eastAsia"/>
                      </w:rPr>
                    </w:pPr>
                    <w:r>
                      <w:rPr>
                        <w:rFonts w:ascii="宋体" w:hAnsi="宋体"/>
                      </w:rPr>
                      <w:fldChar w:fldCharType="begin"/>
                    </w:r>
                    <w:r>
                      <w:rPr>
                        <w:rStyle w:val="14"/>
                        <w:rFonts w:ascii="宋体" w:hAnsi="宋体"/>
                      </w:rPr>
                      <w:instrText xml:space="preserve">PAGE  </w:instrText>
                    </w:r>
                    <w:r>
                      <w:rPr>
                        <w:rFonts w:ascii="宋体" w:hAnsi="宋体"/>
                      </w:rPr>
                      <w:fldChar w:fldCharType="separate"/>
                    </w:r>
                    <w:r>
                      <w:rPr>
                        <w:rStyle w:val="14"/>
                        <w:rFonts w:ascii="宋体" w:hAnsi="宋体"/>
                      </w:rPr>
                      <w:t>４</w:t>
                    </w:r>
                    <w:proofErr w:type="gramStart"/>
                    <w:r>
                      <w:rPr>
                        <w:rStyle w:val="14"/>
                        <w:rFonts w:ascii="宋体" w:hAnsi="宋体"/>
                      </w:rPr>
                      <w:t>２</w:t>
                    </w:r>
                    <w:proofErr w:type="gramEnd"/>
                    <w:r>
                      <w:rPr>
                        <w:rFonts w:ascii="宋体" w:hAnsi="宋体"/>
                      </w:rPr>
                      <w:fldChar w:fldCharType="end"/>
                    </w:r>
                  </w:p>
                </w:txbxContent>
              </v:textbox>
              <w10:wrap anchorx="margin"/>
            </v:shape>
          </w:pict>
        </mc:Fallback>
      </mc:AlternateContent>
    </w:r>
    <w:r>
      <w:rPr>
        <w:b/>
        <w:i/>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0C4C9" w14:textId="77777777" w:rsidR="007C0485" w:rsidRDefault="00000000">
    <w:pPr>
      <w:pStyle w:val="af"/>
    </w:pPr>
    <w:r>
      <w:rPr>
        <w:noProof/>
      </w:rPr>
      <mc:AlternateContent>
        <mc:Choice Requires="wps">
          <w:drawing>
            <wp:anchor distT="0" distB="0" distL="114300" distR="114300" simplePos="0" relativeHeight="251660288" behindDoc="0" locked="0" layoutInCell="1" allowOverlap="1" wp14:anchorId="1A7BB920" wp14:editId="1779CE4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EA4DFC" w14:textId="77777777" w:rsidR="007C0485" w:rsidRDefault="00000000">
                          <w:pPr>
                            <w:pStyle w:val="af"/>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A7BB920"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" filled="f" stroked="f" strokeweight=".5pt">
              <v:textbox style="mso-fit-shape-to-text:t" inset="0,0,0,0">
                <w:txbxContent>
                  <w:p w14:paraId="36EA4DFC" w14:textId="77777777" w:rsidR="007C0485" w:rsidRDefault="00000000">
                    <w:pPr>
                      <w:pStyle w:val="af"/>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1B39B" w14:textId="77777777" w:rsidR="00E710F9" w:rsidRDefault="00E710F9">
      <w:r>
        <w:separator/>
      </w:r>
    </w:p>
  </w:footnote>
  <w:footnote w:type="continuationSeparator" w:id="0">
    <w:p w14:paraId="11714F52" w14:textId="77777777" w:rsidR="00E710F9" w:rsidRDefault="00E710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B4EED" w14:textId="77777777" w:rsidR="007C0485" w:rsidRDefault="007C0485">
    <w:pPr>
      <w:pStyle w:val="1f8"/>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2" w15:restartNumberingAfterBreak="0">
    <w:nsid w:val="59ADCABA"/>
    <w:multiLevelType w:val="multilevel"/>
    <w:tmpl w:val="59ADCABA"/>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16cid:durableId="1557283186">
    <w:abstractNumId w:val="1"/>
  </w:num>
  <w:num w:numId="2" w16cid:durableId="1546989505">
    <w:abstractNumId w:val="0"/>
  </w:num>
  <w:num w:numId="3" w16cid:durableId="21143257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0485"/>
    <w:rsid w:val="00062862"/>
    <w:rsid w:val="0022042F"/>
    <w:rsid w:val="0038049D"/>
    <w:rsid w:val="006B3096"/>
    <w:rsid w:val="007C0485"/>
    <w:rsid w:val="007F45A8"/>
    <w:rsid w:val="00884BDC"/>
    <w:rsid w:val="009E29C0"/>
    <w:rsid w:val="00A40483"/>
    <w:rsid w:val="00A75AF8"/>
    <w:rsid w:val="00A919C3"/>
    <w:rsid w:val="00BB761F"/>
    <w:rsid w:val="00E710F9"/>
    <w:rsid w:val="00FB2CDB"/>
    <w:rsid w:val="01282E62"/>
    <w:rsid w:val="01E054EB"/>
    <w:rsid w:val="01F24D04"/>
    <w:rsid w:val="03157416"/>
    <w:rsid w:val="0331516B"/>
    <w:rsid w:val="03D746CC"/>
    <w:rsid w:val="044567B7"/>
    <w:rsid w:val="044B1BAE"/>
    <w:rsid w:val="05E355AA"/>
    <w:rsid w:val="06432556"/>
    <w:rsid w:val="074B6F37"/>
    <w:rsid w:val="079923C4"/>
    <w:rsid w:val="098D0ACA"/>
    <w:rsid w:val="09DC54CC"/>
    <w:rsid w:val="0B3279D2"/>
    <w:rsid w:val="0BE81B6C"/>
    <w:rsid w:val="0E4806A0"/>
    <w:rsid w:val="10DB1C9F"/>
    <w:rsid w:val="12FB3F33"/>
    <w:rsid w:val="13D84274"/>
    <w:rsid w:val="148443FC"/>
    <w:rsid w:val="15136173"/>
    <w:rsid w:val="16756D52"/>
    <w:rsid w:val="16A86180"/>
    <w:rsid w:val="17685BF7"/>
    <w:rsid w:val="182A7068"/>
    <w:rsid w:val="1C9E7D80"/>
    <w:rsid w:val="1CF77E61"/>
    <w:rsid w:val="1D2E3157"/>
    <w:rsid w:val="1D900D1C"/>
    <w:rsid w:val="1DFB74DD"/>
    <w:rsid w:val="1E45197E"/>
    <w:rsid w:val="1F26058A"/>
    <w:rsid w:val="1F8D0609"/>
    <w:rsid w:val="21496639"/>
    <w:rsid w:val="21A80760"/>
    <w:rsid w:val="21C422DC"/>
    <w:rsid w:val="23D22A8E"/>
    <w:rsid w:val="253357AE"/>
    <w:rsid w:val="26141705"/>
    <w:rsid w:val="261C26E6"/>
    <w:rsid w:val="264A4446"/>
    <w:rsid w:val="266A16A4"/>
    <w:rsid w:val="27EA67EE"/>
    <w:rsid w:val="29E33656"/>
    <w:rsid w:val="2A0C6B09"/>
    <w:rsid w:val="2B0A0D5F"/>
    <w:rsid w:val="2B666395"/>
    <w:rsid w:val="2C02412C"/>
    <w:rsid w:val="2C5524AE"/>
    <w:rsid w:val="2CAD5E46"/>
    <w:rsid w:val="2D2F2CFF"/>
    <w:rsid w:val="2DB93136"/>
    <w:rsid w:val="2DDE520C"/>
    <w:rsid w:val="2F6A510C"/>
    <w:rsid w:val="2F7C41F6"/>
    <w:rsid w:val="33622862"/>
    <w:rsid w:val="34356A09"/>
    <w:rsid w:val="34F75F1F"/>
    <w:rsid w:val="35904557"/>
    <w:rsid w:val="35E17A84"/>
    <w:rsid w:val="36513CE6"/>
    <w:rsid w:val="366D6646"/>
    <w:rsid w:val="3722347B"/>
    <w:rsid w:val="37F731B1"/>
    <w:rsid w:val="38EB3928"/>
    <w:rsid w:val="3938118D"/>
    <w:rsid w:val="3C3C0F95"/>
    <w:rsid w:val="3EA66B99"/>
    <w:rsid w:val="3F2B709E"/>
    <w:rsid w:val="40F53819"/>
    <w:rsid w:val="41892944"/>
    <w:rsid w:val="431E7646"/>
    <w:rsid w:val="43476B9D"/>
    <w:rsid w:val="43DE2530"/>
    <w:rsid w:val="43F263DD"/>
    <w:rsid w:val="44000AFA"/>
    <w:rsid w:val="44E05288"/>
    <w:rsid w:val="4588349D"/>
    <w:rsid w:val="45BF2266"/>
    <w:rsid w:val="45D4223E"/>
    <w:rsid w:val="466F579B"/>
    <w:rsid w:val="476B4E24"/>
    <w:rsid w:val="47D46525"/>
    <w:rsid w:val="486C49B0"/>
    <w:rsid w:val="4A2C2648"/>
    <w:rsid w:val="4B2E23F0"/>
    <w:rsid w:val="4B693428"/>
    <w:rsid w:val="4DCE1C69"/>
    <w:rsid w:val="4F01411C"/>
    <w:rsid w:val="4FFF1EB2"/>
    <w:rsid w:val="50283A75"/>
    <w:rsid w:val="512F07A9"/>
    <w:rsid w:val="51F2145C"/>
    <w:rsid w:val="529E7E5B"/>
    <w:rsid w:val="52CD6993"/>
    <w:rsid w:val="534529CD"/>
    <w:rsid w:val="55804F35"/>
    <w:rsid w:val="55DB3175"/>
    <w:rsid w:val="565A7BD6"/>
    <w:rsid w:val="56A6115B"/>
    <w:rsid w:val="585316E8"/>
    <w:rsid w:val="58533496"/>
    <w:rsid w:val="5AB53F94"/>
    <w:rsid w:val="5AE8436A"/>
    <w:rsid w:val="5B962018"/>
    <w:rsid w:val="5C5E5468"/>
    <w:rsid w:val="5CD11F02"/>
    <w:rsid w:val="5DE11544"/>
    <w:rsid w:val="5EB822A5"/>
    <w:rsid w:val="5F531354"/>
    <w:rsid w:val="5F904FD0"/>
    <w:rsid w:val="5FFA069B"/>
    <w:rsid w:val="60762A44"/>
    <w:rsid w:val="60920FDA"/>
    <w:rsid w:val="61B54931"/>
    <w:rsid w:val="623935A0"/>
    <w:rsid w:val="64814719"/>
    <w:rsid w:val="649A6644"/>
    <w:rsid w:val="64AD2180"/>
    <w:rsid w:val="663275EF"/>
    <w:rsid w:val="67A61834"/>
    <w:rsid w:val="67EC2FBF"/>
    <w:rsid w:val="6B234F4A"/>
    <w:rsid w:val="6B4D13D8"/>
    <w:rsid w:val="6C7460E7"/>
    <w:rsid w:val="6CC462B9"/>
    <w:rsid w:val="6CF272CA"/>
    <w:rsid w:val="6D285754"/>
    <w:rsid w:val="6D45284C"/>
    <w:rsid w:val="6D992397"/>
    <w:rsid w:val="70AE18CE"/>
    <w:rsid w:val="713855A1"/>
    <w:rsid w:val="71535E5D"/>
    <w:rsid w:val="71C56D5B"/>
    <w:rsid w:val="73115B86"/>
    <w:rsid w:val="7315786E"/>
    <w:rsid w:val="73DC038C"/>
    <w:rsid w:val="73E7745D"/>
    <w:rsid w:val="7400407A"/>
    <w:rsid w:val="760029C6"/>
    <w:rsid w:val="773D6EFD"/>
    <w:rsid w:val="77903967"/>
    <w:rsid w:val="77950F7E"/>
    <w:rsid w:val="7A2D2724"/>
    <w:rsid w:val="7BD52290"/>
    <w:rsid w:val="7CE75553"/>
    <w:rsid w:val="7E1A042F"/>
    <w:rsid w:val="7EBA751C"/>
    <w:rsid w:val="7EC16AFC"/>
    <w:rsid w:val="7F264BB1"/>
    <w:rsid w:val="7FAD65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C15728"/>
  <w15:docId w15:val="{702ED448-02CE-4F3F-BBAA-5CB190E41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unhideWhenUsed="1" w:qFormat="1"/>
    <w:lsdException w:name="annotation text" w:unhideWhenUsed="1" w:qFormat="1"/>
    <w:lsdException w:name="header" w:uiPriority="0" w:unhideWhenUsed="1" w:qFormat="1"/>
    <w:lsdException w:name="footer" w:uiPriority="0" w:unhideWhenUsed="1" w:qFormat="1"/>
    <w:lsdException w:name="index heading" w:semiHidden="1" w:unhideWhenUsed="1"/>
    <w:lsdException w:name="caption" w:uiPriority="35"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unhideWhenUsed="1"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sz w:val="21"/>
      <w:szCs w:val="22"/>
    </w:rPr>
  </w:style>
  <w:style w:type="paragraph" w:styleId="11">
    <w:name w:val="heading 1"/>
    <w:basedOn w:val="a"/>
    <w:next w:val="a"/>
    <w:link w:val="12"/>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0"/>
    <w:link w:val="20"/>
    <w:uiPriority w:val="9"/>
    <w:qFormat/>
    <w:pPr>
      <w:keepNext/>
      <w:keepLines/>
      <w:spacing w:before="360" w:after="200"/>
      <w:outlineLvl w:val="1"/>
    </w:pPr>
    <w:rPr>
      <w:rFonts w:ascii="Arial" w:eastAsia="Arial" w:hAnsi="Arial" w:cs="Arial"/>
      <w:sz w:val="34"/>
    </w:rPr>
  </w:style>
  <w:style w:type="paragraph" w:styleId="3">
    <w:name w:val="heading 3"/>
    <w:basedOn w:val="a"/>
    <w:next w:val="a0"/>
    <w:link w:val="30"/>
    <w:uiPriority w:val="9"/>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qFormat/>
    <w:pPr>
      <w:keepNext/>
      <w:keepLines/>
      <w:spacing w:before="320" w:after="200"/>
      <w:outlineLvl w:val="5"/>
    </w:pPr>
    <w:rPr>
      <w:rFonts w:ascii="Arial" w:eastAsia="Arial" w:hAnsi="Arial" w:cs="Arial"/>
      <w:b/>
      <w:bCs/>
      <w:sz w:val="22"/>
    </w:rPr>
  </w:style>
  <w:style w:type="paragraph" w:styleId="7">
    <w:name w:val="heading 7"/>
    <w:basedOn w:val="a"/>
    <w:next w:val="a"/>
    <w:link w:val="70"/>
    <w:uiPriority w:val="9"/>
    <w:qFormat/>
    <w:pPr>
      <w:keepNext/>
      <w:keepLines/>
      <w:spacing w:before="320" w:after="200"/>
      <w:outlineLvl w:val="6"/>
    </w:pPr>
    <w:rPr>
      <w:rFonts w:ascii="Arial" w:eastAsia="Arial" w:hAnsi="Arial" w:cs="Arial"/>
      <w:b/>
      <w:bCs/>
      <w:i/>
      <w:iCs/>
      <w:sz w:val="22"/>
    </w:rPr>
  </w:style>
  <w:style w:type="paragraph" w:styleId="8">
    <w:name w:val="heading 8"/>
    <w:basedOn w:val="a"/>
    <w:next w:val="a"/>
    <w:link w:val="80"/>
    <w:uiPriority w:val="9"/>
    <w:qFormat/>
    <w:pPr>
      <w:keepNext/>
      <w:keepLines/>
      <w:spacing w:before="320" w:after="200"/>
      <w:outlineLvl w:val="7"/>
    </w:pPr>
    <w:rPr>
      <w:rFonts w:ascii="Arial" w:eastAsia="Arial" w:hAnsi="Arial" w:cs="Arial"/>
      <w:i/>
      <w:iCs/>
      <w:sz w:val="22"/>
    </w:rPr>
  </w:style>
  <w:style w:type="paragraph" w:styleId="9">
    <w:name w:val="heading 9"/>
    <w:basedOn w:val="a"/>
    <w:next w:val="a"/>
    <w:link w:val="90"/>
    <w:uiPriority w:val="9"/>
    <w:qFormat/>
    <w:pPr>
      <w:keepNext/>
      <w:keepLines/>
      <w:spacing w:before="320" w:after="200"/>
      <w:outlineLvl w:val="8"/>
    </w:pPr>
    <w:rPr>
      <w:rFonts w:ascii="Arial" w:eastAsia="Arial" w:hAnsi="Arial" w:cs="Arial"/>
      <w:i/>
      <w:iCs/>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ind w:firstLine="420"/>
    </w:pPr>
    <w:rPr>
      <w:szCs w:val="20"/>
    </w:rPr>
  </w:style>
  <w:style w:type="paragraph" w:styleId="TOC7">
    <w:name w:val="toc 7"/>
    <w:basedOn w:val="a"/>
    <w:next w:val="a"/>
    <w:uiPriority w:val="39"/>
    <w:unhideWhenUsed/>
    <w:qFormat/>
    <w:pPr>
      <w:spacing w:after="57"/>
      <w:ind w:left="1701"/>
    </w:pPr>
  </w:style>
  <w:style w:type="paragraph" w:styleId="a5">
    <w:name w:val="caption"/>
    <w:basedOn w:val="a"/>
    <w:next w:val="a"/>
    <w:uiPriority w:val="35"/>
    <w:qFormat/>
    <w:pPr>
      <w:spacing w:line="276" w:lineRule="auto"/>
    </w:pPr>
    <w:rPr>
      <w:b/>
      <w:bCs/>
      <w:color w:val="4F81BD"/>
      <w:sz w:val="18"/>
      <w:szCs w:val="18"/>
    </w:rPr>
  </w:style>
  <w:style w:type="paragraph" w:styleId="a6">
    <w:name w:val="Document Map"/>
    <w:basedOn w:val="a"/>
    <w:semiHidden/>
    <w:qFormat/>
    <w:pPr>
      <w:shd w:val="clear" w:color="auto" w:fill="000080"/>
    </w:pPr>
  </w:style>
  <w:style w:type="paragraph" w:styleId="a7">
    <w:name w:val="annotation text"/>
    <w:basedOn w:val="a"/>
    <w:uiPriority w:val="99"/>
    <w:unhideWhenUsed/>
    <w:qFormat/>
    <w:pPr>
      <w:jc w:val="left"/>
    </w:pPr>
  </w:style>
  <w:style w:type="paragraph" w:styleId="a8">
    <w:name w:val="Body Text"/>
    <w:basedOn w:val="a"/>
    <w:next w:val="a"/>
    <w:uiPriority w:val="99"/>
    <w:unhideWhenUsed/>
    <w:qFormat/>
    <w:pPr>
      <w:spacing w:after="120"/>
    </w:pPr>
  </w:style>
  <w:style w:type="paragraph" w:styleId="a9">
    <w:name w:val="Body Text Indent"/>
    <w:basedOn w:val="a"/>
    <w:qFormat/>
    <w:pPr>
      <w:spacing w:after="120"/>
      <w:ind w:left="420"/>
    </w:p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a">
    <w:name w:val="Plain Text"/>
    <w:basedOn w:val="a"/>
    <w:qFormat/>
    <w:rPr>
      <w:rFonts w:ascii="宋体" w:hAnsi="Courier New"/>
      <w:szCs w:val="20"/>
    </w:rPr>
  </w:style>
  <w:style w:type="paragraph" w:styleId="TOC8">
    <w:name w:val="toc 8"/>
    <w:basedOn w:val="a"/>
    <w:next w:val="a"/>
    <w:uiPriority w:val="39"/>
    <w:unhideWhenUsed/>
    <w:qFormat/>
    <w:pPr>
      <w:spacing w:after="57"/>
      <w:ind w:left="1984"/>
    </w:pPr>
  </w:style>
  <w:style w:type="paragraph" w:styleId="ab">
    <w:name w:val="endnote text"/>
    <w:basedOn w:val="a"/>
    <w:link w:val="ac"/>
    <w:uiPriority w:val="99"/>
    <w:unhideWhenUsed/>
    <w:qFormat/>
    <w:rPr>
      <w:sz w:val="20"/>
    </w:rPr>
  </w:style>
  <w:style w:type="paragraph" w:styleId="ad">
    <w:name w:val="Balloon Text"/>
    <w:basedOn w:val="a"/>
    <w:link w:val="ae"/>
    <w:qFormat/>
    <w:pPr>
      <w:widowControl/>
      <w:jc w:val="left"/>
    </w:pPr>
    <w:rPr>
      <w:rFonts w:ascii="Tahoma" w:eastAsia="微软雅黑" w:hAnsi="Tahoma"/>
      <w:sz w:val="18"/>
      <w:szCs w:val="18"/>
    </w:rPr>
  </w:style>
  <w:style w:type="paragraph" w:styleId="af">
    <w:name w:val="footer"/>
    <w:basedOn w:val="a"/>
    <w:link w:val="13"/>
    <w:unhideWhenUsed/>
    <w:qFormat/>
    <w:pPr>
      <w:tabs>
        <w:tab w:val="center" w:pos="7143"/>
        <w:tab w:val="right" w:pos="14287"/>
      </w:tabs>
    </w:pPr>
  </w:style>
  <w:style w:type="paragraph" w:styleId="af0">
    <w:name w:val="header"/>
    <w:basedOn w:val="a"/>
    <w:link w:val="af1"/>
    <w:unhideWhenUsed/>
    <w:qFormat/>
    <w:pPr>
      <w:tabs>
        <w:tab w:val="center" w:pos="7143"/>
        <w:tab w:val="right" w:pos="14287"/>
      </w:tabs>
    </w:p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2">
    <w:name w:val="Subtitle"/>
    <w:basedOn w:val="a"/>
    <w:next w:val="a"/>
    <w:link w:val="af3"/>
    <w:uiPriority w:val="11"/>
    <w:qFormat/>
    <w:pPr>
      <w:spacing w:before="200" w:after="200"/>
    </w:pPr>
    <w:rPr>
      <w:sz w:val="24"/>
      <w:szCs w:val="24"/>
    </w:rPr>
  </w:style>
  <w:style w:type="paragraph" w:styleId="af4">
    <w:name w:val="footnote text"/>
    <w:basedOn w:val="a"/>
    <w:link w:val="af5"/>
    <w:uiPriority w:val="99"/>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6">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7">
    <w:name w:val="Normal (Web)"/>
    <w:basedOn w:val="a"/>
    <w:qFormat/>
    <w:pPr>
      <w:spacing w:beforeAutospacing="1" w:afterAutospacing="1"/>
      <w:jc w:val="left"/>
    </w:pPr>
    <w:rPr>
      <w:sz w:val="24"/>
    </w:rPr>
  </w:style>
  <w:style w:type="paragraph" w:styleId="af8">
    <w:name w:val="Title"/>
    <w:basedOn w:val="a"/>
    <w:next w:val="a"/>
    <w:link w:val="af9"/>
    <w:uiPriority w:val="10"/>
    <w:qFormat/>
    <w:pPr>
      <w:spacing w:before="300" w:after="200"/>
      <w:contextualSpacing/>
    </w:pPr>
    <w:rPr>
      <w:sz w:val="48"/>
      <w:szCs w:val="48"/>
    </w:rPr>
  </w:style>
  <w:style w:type="paragraph" w:styleId="afa">
    <w:name w:val="Body Text First Indent"/>
    <w:basedOn w:val="a8"/>
    <w:unhideWhenUsed/>
    <w:qFormat/>
    <w:pPr>
      <w:ind w:firstLine="420"/>
    </w:pPr>
  </w:style>
  <w:style w:type="paragraph" w:styleId="21">
    <w:name w:val="Body Text First Indent 2"/>
    <w:basedOn w:val="a"/>
    <w:next w:val="a"/>
    <w:uiPriority w:val="99"/>
    <w:qFormat/>
    <w:pPr>
      <w:ind w:firstLine="420"/>
    </w:pPr>
  </w:style>
  <w:style w:type="table" w:styleId="afb">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c">
    <w:name w:val="Strong"/>
    <w:basedOn w:val="a1"/>
    <w:uiPriority w:val="22"/>
    <w:qFormat/>
    <w:rPr>
      <w:b/>
      <w:bCs/>
    </w:rPr>
  </w:style>
  <w:style w:type="character" w:styleId="afd">
    <w:name w:val="endnote reference"/>
    <w:uiPriority w:val="99"/>
    <w:unhideWhenUsed/>
    <w:qFormat/>
    <w:rPr>
      <w:vertAlign w:val="superscript"/>
    </w:rPr>
  </w:style>
  <w:style w:type="character" w:styleId="afe">
    <w:name w:val="FollowedHyperlink"/>
    <w:qFormat/>
    <w:rPr>
      <w:color w:val="800080"/>
      <w:u w:val="single"/>
    </w:rPr>
  </w:style>
  <w:style w:type="character" w:styleId="aff">
    <w:name w:val="Hyperlink"/>
    <w:uiPriority w:val="99"/>
    <w:unhideWhenUsed/>
    <w:qFormat/>
    <w:rPr>
      <w:color w:val="0000FF"/>
      <w:u w:val="single"/>
    </w:rPr>
  </w:style>
  <w:style w:type="character" w:styleId="aff0">
    <w:name w:val="footnote reference"/>
    <w:uiPriority w:val="99"/>
    <w:unhideWhenUsed/>
    <w:qFormat/>
    <w:rPr>
      <w:vertAlign w:val="superscript"/>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character" w:customStyle="1" w:styleId="TitleChar">
    <w:name w:val="Title Char"/>
    <w:basedOn w:val="a1"/>
    <w:uiPriority w:val="10"/>
    <w:qFormat/>
    <w:rPr>
      <w:sz w:val="48"/>
      <w:szCs w:val="48"/>
    </w:rPr>
  </w:style>
  <w:style w:type="character" w:customStyle="1" w:styleId="SubtitleChar">
    <w:name w:val="Subtitle Char"/>
    <w:basedOn w:val="a1"/>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Default">
    <w:name w:val="Default"/>
    <w:uiPriority w:val="99"/>
    <w:qFormat/>
    <w:pPr>
      <w:widowControl w:val="0"/>
    </w:pPr>
    <w:rPr>
      <w:rFonts w:ascii="MS Mincho" w:hAnsi="Calibri"/>
      <w:color w:val="000000"/>
      <w:sz w:val="21"/>
      <w:szCs w:val="24"/>
    </w:rPr>
  </w:style>
  <w:style w:type="character" w:customStyle="1" w:styleId="12">
    <w:name w:val="标题 1 字符"/>
    <w:link w:val="11"/>
    <w:uiPriority w:val="9"/>
    <w:qFormat/>
    <w:rPr>
      <w:rFonts w:ascii="Arial" w:eastAsia="Arial" w:hAnsi="Arial" w:cs="Arial"/>
      <w:sz w:val="40"/>
      <w:szCs w:val="40"/>
    </w:rPr>
  </w:style>
  <w:style w:type="character" w:customStyle="1" w:styleId="20">
    <w:name w:val="标题 2 字符"/>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character" w:customStyle="1" w:styleId="a4">
    <w:name w:val="正文缩进 字符"/>
    <w:link w:val="a0"/>
    <w:qFormat/>
    <w:rPr>
      <w:rFonts w:ascii="Calibri" w:hAnsi="Calibri"/>
      <w:sz w:val="21"/>
    </w:rPr>
  </w:style>
  <w:style w:type="character" w:customStyle="1" w:styleId="ac">
    <w:name w:val="尾注文本 字符"/>
    <w:link w:val="ab"/>
    <w:uiPriority w:val="99"/>
    <w:qFormat/>
    <w:rPr>
      <w:sz w:val="20"/>
    </w:rPr>
  </w:style>
  <w:style w:type="character" w:customStyle="1" w:styleId="ae">
    <w:name w:val="批注框文本 字符"/>
    <w:link w:val="ad"/>
    <w:qFormat/>
    <w:rPr>
      <w:rFonts w:ascii="Tahoma" w:eastAsia="微软雅黑" w:hAnsi="Tahoma"/>
      <w:sz w:val="18"/>
      <w:szCs w:val="18"/>
    </w:rPr>
  </w:style>
  <w:style w:type="character" w:customStyle="1" w:styleId="aff1">
    <w:name w:val="页脚 字符"/>
    <w:qFormat/>
  </w:style>
  <w:style w:type="character" w:customStyle="1" w:styleId="af1">
    <w:name w:val="页眉 字符"/>
    <w:link w:val="af0"/>
    <w:qFormat/>
  </w:style>
  <w:style w:type="character" w:customStyle="1" w:styleId="af3">
    <w:name w:val="副标题 字符"/>
    <w:link w:val="af2"/>
    <w:uiPriority w:val="11"/>
    <w:qFormat/>
    <w:rPr>
      <w:sz w:val="24"/>
      <w:szCs w:val="24"/>
    </w:rPr>
  </w:style>
  <w:style w:type="character" w:customStyle="1" w:styleId="af5">
    <w:name w:val="脚注文本 字符"/>
    <w:link w:val="af4"/>
    <w:uiPriority w:val="99"/>
    <w:qFormat/>
    <w:rPr>
      <w:sz w:val="18"/>
    </w:rPr>
  </w:style>
  <w:style w:type="character" w:customStyle="1" w:styleId="af9">
    <w:name w:val="标题 字符"/>
    <w:link w:val="af8"/>
    <w:uiPriority w:val="10"/>
    <w:qFormat/>
    <w:rPr>
      <w:sz w:val="48"/>
      <w:szCs w:val="48"/>
    </w:rPr>
  </w:style>
  <w:style w:type="character" w:customStyle="1" w:styleId="13">
    <w:name w:val="页脚 字符1"/>
    <w:link w:val="af"/>
    <w:uiPriority w:val="99"/>
    <w:qFormat/>
  </w:style>
  <w:style w:type="character" w:customStyle="1" w:styleId="14">
    <w:name w:val="页码1"/>
    <w:qFormat/>
  </w:style>
  <w:style w:type="paragraph" w:styleId="aff2">
    <w:name w:val="List Paragraph"/>
    <w:basedOn w:val="a"/>
    <w:uiPriority w:val="34"/>
    <w:qFormat/>
    <w:pPr>
      <w:ind w:left="720"/>
      <w:contextualSpacing/>
    </w:pPr>
  </w:style>
  <w:style w:type="paragraph" w:styleId="aff3">
    <w:name w:val="No Spacing"/>
    <w:uiPriority w:val="1"/>
    <w:qFormat/>
    <w:rPr>
      <w:rFonts w:ascii="Calibri" w:hAnsi="Calibri"/>
    </w:rPr>
  </w:style>
  <w:style w:type="paragraph" w:styleId="aff4">
    <w:name w:val="Quote"/>
    <w:basedOn w:val="a"/>
    <w:next w:val="a"/>
    <w:link w:val="aff5"/>
    <w:uiPriority w:val="29"/>
    <w:qFormat/>
    <w:pPr>
      <w:ind w:left="720" w:right="720"/>
    </w:pPr>
    <w:rPr>
      <w:i/>
    </w:rPr>
  </w:style>
  <w:style w:type="character" w:customStyle="1" w:styleId="aff5">
    <w:name w:val="引用 字符"/>
    <w:link w:val="aff4"/>
    <w:uiPriority w:val="29"/>
    <w:qFormat/>
    <w:rPr>
      <w:i/>
    </w:rPr>
  </w:style>
  <w:style w:type="paragraph" w:styleId="aff6">
    <w:name w:val="Intense Quote"/>
    <w:basedOn w:val="a"/>
    <w:next w:val="a"/>
    <w:link w:val="aff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7">
    <w:name w:val="明显引用 字符"/>
    <w:link w:val="aff6"/>
    <w:uiPriority w:val="30"/>
    <w:qFormat/>
    <w:rPr>
      <w:i/>
    </w:rPr>
  </w:style>
  <w:style w:type="table" w:customStyle="1" w:styleId="TableGridLight">
    <w:name w:val="Table Grid Light"/>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style>
  <w:style w:type="table" w:customStyle="1" w:styleId="210">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无格式表格 31"/>
    <w:uiPriority w:val="99"/>
    <w:qFormat/>
    <w:tblPr>
      <w:tblCellMar>
        <w:top w:w="0" w:type="dxa"/>
        <w:left w:w="0" w:type="dxa"/>
        <w:bottom w:w="0" w:type="dxa"/>
        <w:right w:w="0" w:type="dxa"/>
      </w:tblCellMar>
    </w:tblPr>
  </w:style>
  <w:style w:type="table" w:customStyle="1" w:styleId="41">
    <w:name w:val="无格式表格 41"/>
    <w:uiPriority w:val="99"/>
    <w:qFormat/>
    <w:tblPr>
      <w:tblCellMar>
        <w:top w:w="0" w:type="dxa"/>
        <w:left w:w="0" w:type="dxa"/>
        <w:bottom w:w="0" w:type="dxa"/>
        <w:right w:w="0" w:type="dxa"/>
      </w:tblCellMar>
    </w:tblPr>
  </w:style>
  <w:style w:type="table" w:customStyle="1" w:styleId="51">
    <w:name w:val="无格式表格 51"/>
    <w:uiPriority w:val="99"/>
    <w:qFormat/>
    <w:tblPr>
      <w:tblCellMar>
        <w:top w:w="0" w:type="dxa"/>
        <w:left w:w="0" w:type="dxa"/>
        <w:bottom w:w="0" w:type="dxa"/>
        <w:right w:w="0" w:type="dxa"/>
      </w:tblCellMar>
    </w:tblPr>
  </w:style>
  <w:style w:type="table" w:customStyle="1" w:styleId="111">
    <w:name w:val="网格表 1 浅色1"/>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网格表 21"/>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0">
    <w:name w:val="网格表 31"/>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0">
    <w:name w:val="网格表 41"/>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C9A"/>
        <w:left w:val="single" w:sz="4" w:space="0" w:color="DB9C9A"/>
        <w:bottom w:val="single" w:sz="4" w:space="0" w:color="DB9C9A"/>
        <w:right w:val="single" w:sz="4" w:space="0" w:color="DB9C9A"/>
        <w:insideH w:val="single" w:sz="4" w:space="0" w:color="DB9C9A"/>
        <w:insideV w:val="single" w:sz="4" w:space="0" w:color="DB9C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0">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BEBEBE" w:fill="BEBEBE"/>
    </w:tc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DBE5F1" w:fill="DBE5F1"/>
    </w:tc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F2DCDC" w:fill="F2DCDC"/>
    </w:tc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EAF1DD" w:fill="EAF1DD"/>
    </w:tc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E5DFEC" w:fill="E5DFEC"/>
    </w:tc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DAEEF3" w:fill="DAEEF3"/>
    </w:tc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FDE9D9" w:fill="FDE9D9"/>
    </w:tcPr>
  </w:style>
  <w:style w:type="table" w:customStyle="1" w:styleId="610">
    <w:name w:val="网格表 6 彩色1"/>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795"/>
        <w:left w:val="single" w:sz="4" w:space="0" w:color="D99795"/>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BBB59"/>
        <w:left w:val="single" w:sz="4" w:space="0" w:color="9BBB59"/>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0">
    <w:name w:val="网格表 7 彩色1"/>
    <w:uiPriority w:val="99"/>
    <w:qFormat/>
    <w:tblPr>
      <w:tblBorders>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2">
    <w:name w:val="清单表 21"/>
    <w:uiPriority w:val="99"/>
    <w:qFormat/>
    <w:tblPr>
      <w:tblBorders>
        <w:top w:val="single" w:sz="4" w:space="0" w:color="6E6E6E"/>
        <w:bottom w:val="single" w:sz="4" w:space="0" w:color="6E6E6E"/>
        <w:insideH w:val="single" w:sz="4" w:space="0" w:color="6E6E6E"/>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C9A"/>
        <w:bottom w:val="single" w:sz="4" w:space="0" w:color="DB9C9A"/>
        <w:insideH w:val="single" w:sz="4" w:space="0" w:color="DB9C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1">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795"/>
        <w:left w:val="single" w:sz="4" w:space="0" w:color="D99795"/>
        <w:bottom w:val="single" w:sz="4" w:space="0" w:color="D99795"/>
        <w:right w:val="single" w:sz="4" w:space="0" w:color="D997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C"/>
        <w:left w:val="single" w:sz="4" w:space="0" w:color="C3D69C"/>
        <w:bottom w:val="single" w:sz="4" w:space="0" w:color="C3D69C"/>
        <w:right w:val="single" w:sz="4" w:space="0" w:color="C3D69C"/>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1">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C9A"/>
        <w:left w:val="single" w:sz="4" w:space="0" w:color="DB9C9A"/>
        <w:bottom w:val="single" w:sz="4" w:space="0" w:color="DB9C9A"/>
        <w:right w:val="single" w:sz="4" w:space="0" w:color="DB9C9A"/>
        <w:insideH w:val="single" w:sz="4" w:space="0" w:color="DB9C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1">
    <w:name w:val="清单表 5 深色1"/>
    <w:uiPriority w:val="99"/>
    <w:qFormat/>
    <w:tblPr>
      <w:tblBorders>
        <w:top w:val="single" w:sz="32" w:space="0" w:color="7E7E7E"/>
        <w:left w:val="single" w:sz="32" w:space="0" w:color="7E7E7E"/>
        <w:bottom w:val="single" w:sz="32" w:space="0" w:color="7E7E7E"/>
        <w:right w:val="single" w:sz="32" w:space="0" w:color="7E7E7E"/>
      </w:tblBorders>
      <w:tblCellMar>
        <w:top w:w="0" w:type="dxa"/>
        <w:left w:w="0" w:type="dxa"/>
        <w:bottom w:w="0" w:type="dxa"/>
        <w:right w:w="0" w:type="dxa"/>
      </w:tblCellMar>
    </w:tblPr>
    <w:tcPr>
      <w:shd w:val="clear" w:color="7E7E7E" w:fill="7E7E7E"/>
    </w:tc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tcPr>
      <w:shd w:val="clear" w:color="4F81BD" w:fill="4F81BD"/>
    </w:tcPr>
  </w:style>
  <w:style w:type="table" w:customStyle="1" w:styleId="ListTable5Dark-Accent2">
    <w:name w:val="List Table 5 Dark - Accent 2"/>
    <w:uiPriority w:val="99"/>
    <w:qFormat/>
    <w:tblPr>
      <w:tblBorders>
        <w:top w:val="single" w:sz="32" w:space="0" w:color="D99795"/>
        <w:left w:val="single" w:sz="32" w:space="0" w:color="D99795"/>
        <w:bottom w:val="single" w:sz="32" w:space="0" w:color="D99795"/>
        <w:right w:val="single" w:sz="32" w:space="0" w:color="D99795"/>
      </w:tblBorders>
      <w:tblCellMar>
        <w:top w:w="0" w:type="dxa"/>
        <w:left w:w="0" w:type="dxa"/>
        <w:bottom w:w="0" w:type="dxa"/>
        <w:right w:w="0" w:type="dxa"/>
      </w:tblCellMar>
    </w:tblPr>
    <w:tcPr>
      <w:shd w:val="clear" w:color="D99795" w:fill="D99795"/>
    </w:tcPr>
  </w:style>
  <w:style w:type="table" w:customStyle="1" w:styleId="ListTable5Dark-Accent3">
    <w:name w:val="List Table 5 Dark - Accent 3"/>
    <w:uiPriority w:val="99"/>
    <w:qFormat/>
    <w:tblPr>
      <w:tblBorders>
        <w:top w:val="single" w:sz="32" w:space="0" w:color="C3D69C"/>
        <w:left w:val="single" w:sz="32" w:space="0" w:color="C3D69C"/>
        <w:bottom w:val="single" w:sz="32" w:space="0" w:color="C3D69C"/>
        <w:right w:val="single" w:sz="32" w:space="0" w:color="C3D69C"/>
      </w:tblBorders>
      <w:tblCellMar>
        <w:top w:w="0" w:type="dxa"/>
        <w:left w:w="0" w:type="dxa"/>
        <w:bottom w:w="0" w:type="dxa"/>
        <w:right w:w="0" w:type="dxa"/>
      </w:tblCellMar>
    </w:tblPr>
    <w:tcPr>
      <w:shd w:val="clear" w:color="C3D69C" w:fill="C3D69C"/>
    </w:tc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tcPr>
      <w:shd w:val="clear" w:color="B2A1C6" w:fill="B2A1C6"/>
    </w:tc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tcPr>
      <w:shd w:val="clear" w:color="92CCDC" w:fill="92CCDC"/>
    </w:tc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tcPr>
      <w:shd w:val="clear" w:color="FAC090" w:fill="FAC090"/>
    </w:tcPr>
  </w:style>
  <w:style w:type="table" w:customStyle="1" w:styleId="611">
    <w:name w:val="清单表 6 彩色1"/>
    <w:uiPriority w:val="99"/>
    <w:qFormat/>
    <w:tblPr>
      <w:tblBorders>
        <w:top w:val="single" w:sz="4" w:space="0" w:color="7E7E7E"/>
        <w:bottom w:val="single" w:sz="4" w:space="0" w:color="7E7E7E"/>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795"/>
        <w:bottom w:val="single" w:sz="4" w:space="0" w:color="D997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C"/>
        <w:bottom w:val="single" w:sz="4" w:space="0" w:color="C3D69C"/>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1">
    <w:name w:val="清单表 7 彩色1"/>
    <w:uiPriority w:val="99"/>
    <w:qFormat/>
    <w:tblPr>
      <w:tblBorders>
        <w:right w:val="single" w:sz="4" w:space="0" w:color="7E7E7E"/>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7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C"/>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B71"/>
        <w:left w:val="single" w:sz="4" w:space="0" w:color="2A4B71"/>
        <w:bottom w:val="single" w:sz="4" w:space="0" w:color="2A4B71"/>
        <w:right w:val="single" w:sz="4" w:space="0" w:color="2A4B71"/>
        <w:insideH w:val="single" w:sz="4" w:space="0" w:color="2A4B71"/>
        <w:insideV w:val="single" w:sz="4" w:space="0" w:color="2A4B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42B29"/>
        <w:left w:val="single" w:sz="4" w:space="0" w:color="742B29"/>
        <w:bottom w:val="single" w:sz="4" w:space="0" w:color="742B29"/>
        <w:right w:val="single" w:sz="4" w:space="0" w:color="742B29"/>
        <w:insideH w:val="single" w:sz="4" w:space="0" w:color="742B29"/>
        <w:insideV w:val="single" w:sz="4" w:space="0" w:color="742B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C722E"/>
        <w:left w:val="single" w:sz="4" w:space="0" w:color="5C722E"/>
        <w:bottom w:val="single" w:sz="4" w:space="0" w:color="5C722E"/>
        <w:right w:val="single" w:sz="4" w:space="0" w:color="5C722E"/>
        <w:insideH w:val="single" w:sz="4" w:space="0" w:color="5C722E"/>
        <w:insideV w:val="single" w:sz="4" w:space="0" w:color="5C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paragraph" w:customStyle="1" w:styleId="TOC10">
    <w:name w:val="TOC 标题1"/>
    <w:uiPriority w:val="39"/>
    <w:unhideWhenUsed/>
    <w:qFormat/>
    <w:rPr>
      <w:rFonts w:ascii="Calibri" w:hAnsi="Calibri"/>
    </w:rPr>
  </w:style>
  <w:style w:type="paragraph" w:customStyle="1" w:styleId="113">
    <w:name w:val="标题 11"/>
    <w:basedOn w:val="a"/>
    <w:next w:val="a"/>
    <w:link w:val="1Char"/>
    <w:qFormat/>
    <w:pPr>
      <w:keepNext/>
      <w:jc w:val="center"/>
      <w:outlineLvl w:val="0"/>
    </w:pPr>
    <w:rPr>
      <w:rFonts w:ascii="楷体_GB2312" w:eastAsia="楷体_GB2312" w:hAnsi="Times New Roman"/>
      <w:sz w:val="28"/>
      <w:szCs w:val="28"/>
    </w:rPr>
  </w:style>
  <w:style w:type="character" w:customStyle="1" w:styleId="1Char">
    <w:name w:val="标题 1 Char"/>
    <w:link w:val="113"/>
    <w:qFormat/>
    <w:rPr>
      <w:rFonts w:ascii="楷体_GB2312" w:eastAsia="楷体_GB2312" w:hAnsi="Times New Roman" w:cs="Times New Roman"/>
      <w:sz w:val="28"/>
      <w:szCs w:val="28"/>
    </w:rPr>
  </w:style>
  <w:style w:type="paragraph" w:customStyle="1" w:styleId="213">
    <w:name w:val="标题 21"/>
    <w:basedOn w:val="a"/>
    <w:next w:val="15"/>
    <w:link w:val="2Char"/>
    <w:qFormat/>
    <w:pPr>
      <w:keepNext/>
      <w:keepLines/>
      <w:spacing w:before="260" w:after="260" w:line="416" w:lineRule="auto"/>
      <w:jc w:val="center"/>
      <w:outlineLvl w:val="1"/>
    </w:pPr>
    <w:rPr>
      <w:rFonts w:ascii="Arial" w:eastAsia="幼圆" w:hAnsi="Arial" w:cs="Arial"/>
      <w:b/>
      <w:bCs/>
      <w:sz w:val="44"/>
      <w:szCs w:val="44"/>
    </w:rPr>
  </w:style>
  <w:style w:type="paragraph" w:customStyle="1" w:styleId="15">
    <w:name w:val="正文缩进1"/>
    <w:basedOn w:val="a"/>
    <w:link w:val="Char"/>
    <w:qFormat/>
    <w:pPr>
      <w:ind w:firstLine="420"/>
    </w:pPr>
    <w:rPr>
      <w:szCs w:val="21"/>
    </w:rPr>
  </w:style>
  <w:style w:type="character" w:customStyle="1" w:styleId="2Char">
    <w:name w:val="标题 2 Char"/>
    <w:link w:val="213"/>
    <w:qFormat/>
    <w:rPr>
      <w:rFonts w:ascii="Arial" w:eastAsia="幼圆" w:hAnsi="Arial" w:cs="Arial"/>
      <w:b/>
      <w:bCs/>
      <w:sz w:val="44"/>
      <w:szCs w:val="44"/>
    </w:rPr>
  </w:style>
  <w:style w:type="character" w:customStyle="1" w:styleId="Char">
    <w:name w:val="正文缩进 Char"/>
    <w:link w:val="15"/>
    <w:qFormat/>
    <w:rPr>
      <w:szCs w:val="21"/>
    </w:rPr>
  </w:style>
  <w:style w:type="paragraph" w:customStyle="1" w:styleId="312">
    <w:name w:val="标题 31"/>
    <w:basedOn w:val="a"/>
    <w:next w:val="a"/>
    <w:link w:val="3Char"/>
    <w:qFormat/>
    <w:pPr>
      <w:keepNext/>
      <w:keepLines/>
      <w:spacing w:before="260" w:after="260" w:line="416" w:lineRule="auto"/>
      <w:outlineLvl w:val="2"/>
    </w:pPr>
    <w:rPr>
      <w:rFonts w:ascii="Times New Roman" w:hAnsi="Times New Roman"/>
      <w:b/>
      <w:bCs/>
      <w:sz w:val="32"/>
      <w:szCs w:val="32"/>
    </w:rPr>
  </w:style>
  <w:style w:type="character" w:customStyle="1" w:styleId="3Char">
    <w:name w:val="标题 3 Char"/>
    <w:link w:val="312"/>
    <w:qFormat/>
    <w:rPr>
      <w:rFonts w:ascii="Times New Roman" w:eastAsia="宋体" w:hAnsi="Times New Roman" w:cs="Times New Roman"/>
      <w:b/>
      <w:bCs/>
      <w:sz w:val="32"/>
      <w:szCs w:val="32"/>
    </w:rPr>
  </w:style>
  <w:style w:type="paragraph" w:customStyle="1" w:styleId="412">
    <w:name w:val="标题 41"/>
    <w:basedOn w:val="a"/>
    <w:next w:val="15"/>
    <w:link w:val="4Char"/>
    <w:qFormat/>
    <w:pPr>
      <w:keepNext/>
      <w:keepLines/>
      <w:spacing w:before="280" w:after="290" w:line="376" w:lineRule="auto"/>
      <w:outlineLvl w:val="3"/>
    </w:pPr>
    <w:rPr>
      <w:rFonts w:ascii="Arial" w:eastAsia="黑体" w:hAnsi="Arial" w:cs="Arial"/>
      <w:b/>
      <w:bCs/>
      <w:sz w:val="28"/>
      <w:szCs w:val="28"/>
    </w:rPr>
  </w:style>
  <w:style w:type="character" w:customStyle="1" w:styleId="4Char">
    <w:name w:val="标题 4 Char"/>
    <w:link w:val="412"/>
    <w:qFormat/>
    <w:rPr>
      <w:rFonts w:ascii="Arial" w:eastAsia="黑体" w:hAnsi="Arial" w:cs="Arial"/>
      <w:b/>
      <w:bCs/>
      <w:sz w:val="28"/>
      <w:szCs w:val="28"/>
    </w:rPr>
  </w:style>
  <w:style w:type="paragraph" w:customStyle="1" w:styleId="512">
    <w:name w:val="标题 51"/>
    <w:basedOn w:val="a"/>
    <w:next w:val="15"/>
    <w:link w:val="5Char"/>
    <w:qFormat/>
    <w:pPr>
      <w:keepNext/>
      <w:outlineLvl w:val="4"/>
    </w:pPr>
    <w:rPr>
      <w:rFonts w:ascii="宋体" w:hAnsi="Times New Roman"/>
      <w:color w:val="000000"/>
      <w:sz w:val="28"/>
      <w:szCs w:val="28"/>
    </w:rPr>
  </w:style>
  <w:style w:type="character" w:customStyle="1" w:styleId="5Char">
    <w:name w:val="标题 5 Char"/>
    <w:link w:val="512"/>
    <w:qFormat/>
    <w:rPr>
      <w:rFonts w:ascii="宋体" w:eastAsia="宋体" w:hAnsi="Times New Roman" w:cs="Times New Roman"/>
      <w:color w:val="000000"/>
      <w:sz w:val="28"/>
      <w:szCs w:val="28"/>
    </w:rPr>
  </w:style>
  <w:style w:type="paragraph" w:customStyle="1" w:styleId="61">
    <w:name w:val="标题 61"/>
    <w:basedOn w:val="a"/>
    <w:next w:val="a"/>
    <w:link w:val="6Char"/>
    <w:qFormat/>
    <w:pPr>
      <w:keepNext/>
      <w:keepLines/>
      <w:numPr>
        <w:ilvl w:val="5"/>
        <w:numId w:val="1"/>
      </w:numPr>
      <w:spacing w:before="240" w:after="64" w:line="320" w:lineRule="auto"/>
      <w:outlineLvl w:val="5"/>
    </w:pPr>
    <w:rPr>
      <w:rFonts w:ascii="Arial" w:eastAsia="黑体" w:hAnsi="Arial"/>
      <w:b/>
      <w:bCs/>
      <w:sz w:val="24"/>
      <w:szCs w:val="24"/>
    </w:rPr>
  </w:style>
  <w:style w:type="character" w:customStyle="1" w:styleId="6Char">
    <w:name w:val="标题 6 Char"/>
    <w:link w:val="61"/>
    <w:qFormat/>
    <w:rPr>
      <w:rFonts w:ascii="Arial" w:eastAsia="黑体" w:hAnsi="Arial" w:cs="Times New Roman"/>
      <w:b/>
      <w:bCs/>
      <w:sz w:val="24"/>
      <w:szCs w:val="24"/>
    </w:rPr>
  </w:style>
  <w:style w:type="paragraph" w:customStyle="1" w:styleId="71">
    <w:name w:val="标题 71"/>
    <w:basedOn w:val="a"/>
    <w:next w:val="a"/>
    <w:link w:val="7Char"/>
    <w:qFormat/>
    <w:pPr>
      <w:keepNext/>
      <w:keepLines/>
      <w:numPr>
        <w:ilvl w:val="6"/>
        <w:numId w:val="1"/>
      </w:numPr>
      <w:spacing w:before="240" w:after="64" w:line="320" w:lineRule="auto"/>
      <w:outlineLvl w:val="6"/>
    </w:pPr>
    <w:rPr>
      <w:rFonts w:ascii="Times New Roman" w:hAnsi="Times New Roman"/>
      <w:b/>
      <w:bCs/>
      <w:sz w:val="24"/>
      <w:szCs w:val="24"/>
    </w:rPr>
  </w:style>
  <w:style w:type="character" w:customStyle="1" w:styleId="7Char">
    <w:name w:val="标题 7 Char"/>
    <w:link w:val="71"/>
    <w:qFormat/>
    <w:rPr>
      <w:rFonts w:ascii="Times New Roman" w:eastAsia="宋体" w:hAnsi="Times New Roman" w:cs="Times New Roman"/>
      <w:b/>
      <w:bCs/>
      <w:sz w:val="24"/>
      <w:szCs w:val="24"/>
    </w:rPr>
  </w:style>
  <w:style w:type="paragraph" w:customStyle="1" w:styleId="81">
    <w:name w:val="标题 81"/>
    <w:basedOn w:val="a"/>
    <w:next w:val="a"/>
    <w:link w:val="8Char"/>
    <w:qFormat/>
    <w:pPr>
      <w:keepNext/>
      <w:keepLines/>
      <w:numPr>
        <w:ilvl w:val="7"/>
        <w:numId w:val="1"/>
      </w:numPr>
      <w:spacing w:before="240" w:after="64" w:line="320" w:lineRule="auto"/>
      <w:outlineLvl w:val="7"/>
    </w:pPr>
    <w:rPr>
      <w:rFonts w:ascii="Arial" w:eastAsia="黑体" w:hAnsi="Arial"/>
      <w:sz w:val="24"/>
      <w:szCs w:val="24"/>
    </w:rPr>
  </w:style>
  <w:style w:type="character" w:customStyle="1" w:styleId="8Char">
    <w:name w:val="标题 8 Char"/>
    <w:link w:val="81"/>
    <w:qFormat/>
    <w:rPr>
      <w:rFonts w:ascii="Arial" w:eastAsia="黑体" w:hAnsi="Arial" w:cs="Times New Roman"/>
      <w:sz w:val="24"/>
      <w:szCs w:val="24"/>
    </w:rPr>
  </w:style>
  <w:style w:type="paragraph" w:customStyle="1" w:styleId="91">
    <w:name w:val="标题 91"/>
    <w:basedOn w:val="a"/>
    <w:next w:val="a"/>
    <w:link w:val="9Char"/>
    <w:qFormat/>
    <w:pPr>
      <w:keepNext/>
      <w:keepLines/>
      <w:numPr>
        <w:ilvl w:val="8"/>
        <w:numId w:val="1"/>
      </w:numPr>
      <w:spacing w:before="240" w:after="64" w:line="320" w:lineRule="auto"/>
      <w:outlineLvl w:val="8"/>
    </w:pPr>
    <w:rPr>
      <w:rFonts w:ascii="Arial" w:eastAsia="黑体" w:hAnsi="Arial"/>
      <w:szCs w:val="21"/>
    </w:rPr>
  </w:style>
  <w:style w:type="character" w:customStyle="1" w:styleId="9Char">
    <w:name w:val="标题 9 Char"/>
    <w:link w:val="91"/>
    <w:qFormat/>
    <w:rPr>
      <w:rFonts w:ascii="Arial" w:eastAsia="黑体" w:hAnsi="Arial" w:cs="Times New Roman"/>
      <w:szCs w:val="21"/>
    </w:rPr>
  </w:style>
  <w:style w:type="character" w:customStyle="1" w:styleId="16">
    <w:name w:val="默认段落字体1"/>
    <w:uiPriority w:val="1"/>
    <w:unhideWhenUsed/>
    <w:qFormat/>
  </w:style>
  <w:style w:type="table" w:customStyle="1" w:styleId="17">
    <w:name w:val="普通表格1"/>
    <w:uiPriority w:val="99"/>
    <w:unhideWhenUsed/>
    <w:qFormat/>
    <w:tblPr>
      <w:tblCellMar>
        <w:top w:w="0" w:type="dxa"/>
        <w:left w:w="0" w:type="dxa"/>
        <w:bottom w:w="0" w:type="dxa"/>
        <w:right w:w="0" w:type="dxa"/>
      </w:tblCellMar>
    </w:tblPr>
  </w:style>
  <w:style w:type="character" w:customStyle="1" w:styleId="font5Char">
    <w:name w:val="font5 Char"/>
    <w:qFormat/>
    <w:rPr>
      <w:rFonts w:ascii="宋体" w:eastAsia="宋体" w:hAnsi="宋体"/>
      <w:sz w:val="28"/>
      <w:szCs w:val="28"/>
      <w:lang w:val="en-US" w:eastAsia="zh-CN" w:bidi="ar-SA"/>
    </w:rPr>
  </w:style>
  <w:style w:type="character" w:customStyle="1" w:styleId="18">
    <w:name w:val="批注引用1"/>
    <w:semiHidden/>
    <w:qFormat/>
    <w:rPr>
      <w:sz w:val="21"/>
      <w:szCs w:val="21"/>
    </w:rPr>
  </w:style>
  <w:style w:type="character" w:customStyle="1" w:styleId="19">
    <w:name w:val="要点1"/>
    <w:qFormat/>
    <w:rPr>
      <w:b/>
      <w:bCs/>
    </w:rPr>
  </w:style>
  <w:style w:type="character" w:customStyle="1" w:styleId="1a">
    <w:name w:val="超链接1"/>
    <w:qFormat/>
    <w:rPr>
      <w:color w:val="0000FF"/>
      <w:u w:val="single"/>
    </w:rPr>
  </w:style>
  <w:style w:type="character" w:customStyle="1" w:styleId="Char0">
    <w:name w:val="二级目录 Char"/>
    <w:link w:val="aff8"/>
    <w:qFormat/>
    <w:rPr>
      <w:rFonts w:ascii="Calibri" w:hAnsi="Calibri"/>
      <w:b/>
      <w:sz w:val="30"/>
      <w:szCs w:val="28"/>
    </w:rPr>
  </w:style>
  <w:style w:type="paragraph" w:customStyle="1" w:styleId="aff8">
    <w:name w:val="二级目录"/>
    <w:next w:val="a"/>
    <w:link w:val="Char0"/>
    <w:qFormat/>
    <w:pPr>
      <w:tabs>
        <w:tab w:val="left" w:pos="907"/>
        <w:tab w:val="left" w:pos="1145"/>
      </w:tabs>
      <w:ind w:left="907" w:hanging="907"/>
      <w:outlineLvl w:val="1"/>
    </w:pPr>
    <w:rPr>
      <w:rFonts w:ascii="Calibri" w:hAnsi="Calibri"/>
      <w:b/>
      <w:sz w:val="30"/>
      <w:szCs w:val="28"/>
    </w:rPr>
  </w:style>
  <w:style w:type="character" w:customStyle="1" w:styleId="Char1">
    <w:name w:val="列出段落 Char"/>
    <w:link w:val="1b"/>
    <w:qFormat/>
    <w:rPr>
      <w:rFonts w:ascii="Calibri" w:hAnsi="Calibri"/>
      <w:sz w:val="24"/>
      <w:szCs w:val="24"/>
      <w:lang w:eastAsia="en-US" w:bidi="en-US"/>
    </w:rPr>
  </w:style>
  <w:style w:type="paragraph" w:customStyle="1" w:styleId="1b">
    <w:name w:val="列出段落1"/>
    <w:basedOn w:val="a"/>
    <w:link w:val="Char1"/>
    <w:uiPriority w:val="34"/>
    <w:qFormat/>
    <w:pPr>
      <w:widowControl/>
      <w:ind w:left="720"/>
      <w:contextualSpacing/>
      <w:jc w:val="left"/>
    </w:pPr>
    <w:rPr>
      <w:sz w:val="24"/>
      <w:szCs w:val="24"/>
      <w:lang w:eastAsia="en-US" w:bidi="en-US"/>
    </w:rPr>
  </w:style>
  <w:style w:type="paragraph" w:customStyle="1" w:styleId="BodyTextch">
    <w:name w:val="Body Text(ch)"/>
    <w:basedOn w:val="a"/>
    <w:next w:val="1c"/>
    <w:qFormat/>
    <w:pPr>
      <w:spacing w:after="120"/>
    </w:pPr>
    <w:rPr>
      <w:rFonts w:ascii="宋体" w:hAnsi="Arial"/>
      <w:bCs/>
      <w:iCs/>
      <w:szCs w:val="24"/>
    </w:rPr>
  </w:style>
  <w:style w:type="paragraph" w:customStyle="1" w:styleId="1c">
    <w:name w:val="正文文本1"/>
    <w:basedOn w:val="a"/>
    <w:link w:val="Char2"/>
    <w:qFormat/>
    <w:rPr>
      <w:rFonts w:ascii="楷体_GB2312" w:eastAsia="楷体_GB2312" w:hAnsi="Arial"/>
      <w:sz w:val="28"/>
      <w:szCs w:val="28"/>
    </w:rPr>
  </w:style>
  <w:style w:type="character" w:customStyle="1" w:styleId="Char2">
    <w:name w:val="正文文本 Char"/>
    <w:link w:val="1c"/>
    <w:qFormat/>
    <w:rPr>
      <w:rFonts w:ascii="楷体_GB2312" w:eastAsia="楷体_GB2312" w:hAnsi="Arial" w:cs="Times New Roman"/>
      <w:sz w:val="28"/>
      <w:szCs w:val="28"/>
    </w:rPr>
  </w:style>
  <w:style w:type="paragraph" w:customStyle="1" w:styleId="910">
    <w:name w:val="目录 91"/>
    <w:basedOn w:val="a"/>
    <w:next w:val="a"/>
    <w:semiHidden/>
    <w:qFormat/>
    <w:pPr>
      <w:ind w:left="1680"/>
      <w:jc w:val="left"/>
    </w:pPr>
    <w:rPr>
      <w:rFonts w:ascii="Times New Roman" w:hAnsi="Times New Roman"/>
      <w:szCs w:val="21"/>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214">
    <w:name w:val="正文文本缩进 21"/>
    <w:basedOn w:val="a"/>
    <w:link w:val="2Char0"/>
    <w:qFormat/>
    <w:pPr>
      <w:ind w:left="630" w:firstLine="645"/>
    </w:pPr>
    <w:rPr>
      <w:rFonts w:ascii="Arial" w:eastAsia="仿宋_GB2312" w:hAnsi="Arial" w:cs="Arial"/>
      <w:sz w:val="32"/>
      <w:szCs w:val="32"/>
    </w:rPr>
  </w:style>
  <w:style w:type="character" w:customStyle="1" w:styleId="2Char0">
    <w:name w:val="正文文本缩进 2 Char"/>
    <w:link w:val="214"/>
    <w:qFormat/>
    <w:rPr>
      <w:rFonts w:ascii="Arial" w:eastAsia="仿宋_GB2312" w:hAnsi="Arial" w:cs="Arial"/>
      <w:sz w:val="32"/>
      <w:szCs w:val="32"/>
    </w:rPr>
  </w:style>
  <w:style w:type="paragraph" w:customStyle="1" w:styleId="1d">
    <w:name w:val="图表目录1"/>
    <w:basedOn w:val="a"/>
    <w:next w:val="a"/>
    <w:semiHidden/>
    <w:qFormat/>
    <w:pPr>
      <w:ind w:left="840" w:hanging="420"/>
    </w:pPr>
    <w:rPr>
      <w:rFonts w:ascii="Times New Roman" w:hAnsi="Times New Roman"/>
      <w:szCs w:val="21"/>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3">
    <w:name w:val="Char"/>
    <w:basedOn w:val="a"/>
    <w:qFormat/>
    <w:pPr>
      <w:tabs>
        <w:tab w:val="left" w:pos="360"/>
      </w:tabs>
      <w:ind w:firstLine="200"/>
    </w:pPr>
    <w:rPr>
      <w:rFonts w:ascii="Times New Roman" w:hAnsi="Times New Roman"/>
      <w:sz w:val="28"/>
      <w:szCs w:val="30"/>
    </w:rPr>
  </w:style>
  <w:style w:type="paragraph" w:customStyle="1" w:styleId="Char4">
    <w:name w:val="Char"/>
    <w:basedOn w:val="1e"/>
    <w:qFormat/>
    <w:rPr>
      <w:rFonts w:ascii="Tahoma" w:hAnsi="Tahoma"/>
      <w:sz w:val="24"/>
      <w:szCs w:val="24"/>
    </w:rPr>
  </w:style>
  <w:style w:type="paragraph" w:customStyle="1" w:styleId="1e">
    <w:name w:val="文档结构图1"/>
    <w:basedOn w:val="a"/>
    <w:link w:val="Char5"/>
    <w:semiHidden/>
    <w:qFormat/>
    <w:pPr>
      <w:shd w:val="clear" w:color="auto" w:fill="000080"/>
    </w:pPr>
    <w:rPr>
      <w:rFonts w:ascii="Times New Roman" w:hAnsi="Times New Roman"/>
      <w:szCs w:val="21"/>
    </w:rPr>
  </w:style>
  <w:style w:type="character" w:customStyle="1" w:styleId="Char5">
    <w:name w:val="文档结构图 Char"/>
    <w:link w:val="1e"/>
    <w:semiHidden/>
    <w:qFormat/>
    <w:rPr>
      <w:rFonts w:ascii="Times New Roman" w:eastAsia="宋体" w:hAnsi="Times New Roman" w:cs="Times New Roman"/>
      <w:szCs w:val="21"/>
      <w:shd w:val="clear" w:color="auto" w:fill="000080"/>
    </w:rPr>
  </w:style>
  <w:style w:type="paragraph" w:customStyle="1" w:styleId="1f">
    <w:name w:val="批注文字1"/>
    <w:basedOn w:val="a"/>
    <w:link w:val="Char6"/>
    <w:unhideWhenUsed/>
    <w:qFormat/>
    <w:pPr>
      <w:jc w:val="left"/>
    </w:pPr>
  </w:style>
  <w:style w:type="character" w:customStyle="1" w:styleId="Char6">
    <w:name w:val="批注文字 Char"/>
    <w:link w:val="1f"/>
    <w:uiPriority w:val="99"/>
    <w:semiHidden/>
    <w:qFormat/>
  </w:style>
  <w:style w:type="paragraph" w:customStyle="1" w:styleId="1f0">
    <w:name w:val="批注主题1"/>
    <w:basedOn w:val="1f"/>
    <w:next w:val="1f"/>
    <w:link w:val="Char7"/>
    <w:semiHidden/>
    <w:qFormat/>
    <w:rPr>
      <w:rFonts w:ascii="Times New Roman" w:hAnsi="Times New Roman"/>
      <w:b/>
      <w:bCs/>
      <w:szCs w:val="21"/>
    </w:rPr>
  </w:style>
  <w:style w:type="character" w:customStyle="1" w:styleId="Char7">
    <w:name w:val="批注主题 Char"/>
    <w:link w:val="1f0"/>
    <w:semiHidden/>
    <w:qFormat/>
    <w:rPr>
      <w:rFonts w:ascii="Times New Roman" w:eastAsia="宋体" w:hAnsi="Times New Roman" w:cs="Times New Roman"/>
      <w:b/>
      <w:bCs/>
      <w:szCs w:val="21"/>
    </w:rPr>
  </w:style>
  <w:style w:type="paragraph" w:customStyle="1" w:styleId="114">
    <w:name w:val="索引 11"/>
    <w:basedOn w:val="a"/>
    <w:next w:val="a"/>
    <w:semiHidden/>
    <w:qFormat/>
    <w:pPr>
      <w:spacing w:line="240" w:lineRule="atLeast"/>
    </w:pPr>
    <w:rPr>
      <w:rFonts w:ascii="Times New Roman" w:hAnsi="Times New Roman"/>
      <w:b/>
      <w:bCs/>
      <w:szCs w:val="21"/>
    </w:rPr>
  </w:style>
  <w:style w:type="paragraph" w:customStyle="1" w:styleId="aff9">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qFormat/>
    <w:pPr>
      <w:widowControl/>
      <w:jc w:val="left"/>
    </w:pPr>
    <w:rPr>
      <w:rFonts w:ascii="Times New Roman" w:hAnsi="Times New Roman"/>
      <w:sz w:val="20"/>
      <w:szCs w:val="20"/>
      <w:lang w:val="de-DE" w:eastAsia="de-DE"/>
    </w:rPr>
  </w:style>
  <w:style w:type="paragraph" w:customStyle="1" w:styleId="1">
    <w:name w:val="附录1"/>
    <w:qFormat/>
    <w:pPr>
      <w:numPr>
        <w:numId w:val="2"/>
      </w:numPr>
      <w:spacing w:before="240" w:line="600" w:lineRule="atLeast"/>
    </w:pPr>
    <w:rPr>
      <w:b/>
      <w:i/>
      <w:sz w:val="28"/>
    </w:rPr>
  </w:style>
  <w:style w:type="paragraph" w:customStyle="1" w:styleId="313">
    <w:name w:val="目录 31"/>
    <w:basedOn w:val="a"/>
    <w:next w:val="a"/>
    <w:semiHidden/>
    <w:qFormat/>
    <w:pPr>
      <w:ind w:left="420"/>
      <w:jc w:val="left"/>
    </w:pPr>
    <w:rPr>
      <w:rFonts w:ascii="Times New Roman" w:hAnsi="Times New Roman"/>
      <w:i/>
      <w:iCs/>
      <w:szCs w:val="24"/>
    </w:rPr>
  </w:style>
  <w:style w:type="paragraph" w:customStyle="1" w:styleId="1f1">
    <w:name w:val="正文文本缩进1"/>
    <w:basedOn w:val="a"/>
    <w:link w:val="Char8"/>
    <w:unhideWhenUsed/>
    <w:qFormat/>
    <w:pPr>
      <w:spacing w:after="120"/>
      <w:ind w:left="420"/>
    </w:pPr>
  </w:style>
  <w:style w:type="character" w:customStyle="1" w:styleId="Char8">
    <w:name w:val="正文文本缩进 Char"/>
    <w:link w:val="1f1"/>
    <w:uiPriority w:val="99"/>
    <w:semiHidden/>
    <w:qFormat/>
  </w:style>
  <w:style w:type="paragraph" w:customStyle="1" w:styleId="215">
    <w:name w:val="正文首行缩进 21"/>
    <w:basedOn w:val="1f1"/>
    <w:link w:val="2Char1"/>
    <w:qFormat/>
    <w:pPr>
      <w:spacing w:after="0" w:line="360" w:lineRule="auto"/>
      <w:ind w:left="0" w:firstLine="420"/>
    </w:pPr>
    <w:rPr>
      <w:rFonts w:ascii="宋体" w:hAnsi="宋体"/>
      <w:szCs w:val="20"/>
    </w:rPr>
  </w:style>
  <w:style w:type="character" w:customStyle="1" w:styleId="2Char1">
    <w:name w:val="正文首行缩进 2 Char"/>
    <w:link w:val="215"/>
    <w:qFormat/>
    <w:rPr>
      <w:rFonts w:ascii="宋体" w:eastAsia="宋体" w:hAnsi="宋体" w:cs="Times New Roman"/>
      <w:szCs w:val="20"/>
    </w:rPr>
  </w:style>
  <w:style w:type="paragraph" w:customStyle="1" w:styleId="314">
    <w:name w:val="正文文本缩进 31"/>
    <w:basedOn w:val="a"/>
    <w:link w:val="3Char0"/>
    <w:qFormat/>
    <w:pPr>
      <w:ind w:left="645" w:firstLine="645"/>
    </w:pPr>
    <w:rPr>
      <w:rFonts w:ascii="Arial" w:eastAsia="仿宋_GB2312" w:hAnsi="Arial" w:cs="Arial"/>
      <w:color w:val="FFFF00"/>
      <w:sz w:val="32"/>
      <w:szCs w:val="32"/>
    </w:rPr>
  </w:style>
  <w:style w:type="character" w:customStyle="1" w:styleId="3Char0">
    <w:name w:val="正文文本缩进 3 Char"/>
    <w:link w:val="314"/>
    <w:qFormat/>
    <w:rPr>
      <w:rFonts w:ascii="Arial" w:eastAsia="仿宋_GB2312" w:hAnsi="Arial" w:cs="Arial"/>
      <w:color w:val="FFFF00"/>
      <w:sz w:val="32"/>
      <w:szCs w:val="32"/>
    </w:rPr>
  </w:style>
  <w:style w:type="paragraph" w:customStyle="1" w:styleId="612">
    <w:name w:val="目录 61"/>
    <w:basedOn w:val="a"/>
    <w:next w:val="a"/>
    <w:semiHidden/>
    <w:qFormat/>
    <w:pPr>
      <w:ind w:left="1050"/>
      <w:jc w:val="left"/>
    </w:pPr>
    <w:rPr>
      <w:rFonts w:ascii="Times New Roman" w:hAnsi="Times New Roman"/>
      <w:szCs w:val="21"/>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e"/>
    <w:qFormat/>
    <w:pPr>
      <w:spacing w:line="360" w:lineRule="auto"/>
    </w:pPr>
    <w:rPr>
      <w:rFonts w:ascii="Tahoma" w:hAnsi="Tahoma"/>
      <w:sz w:val="24"/>
      <w:szCs w:val="24"/>
    </w:rPr>
  </w:style>
  <w:style w:type="paragraph" w:customStyle="1" w:styleId="315">
    <w:name w:val="正文文本 31"/>
    <w:basedOn w:val="a"/>
    <w:link w:val="3Char1"/>
    <w:qFormat/>
    <w:rPr>
      <w:rFonts w:ascii="仿宋_GB2312" w:eastAsia="仿宋_GB2312" w:hAnsi="Arial"/>
      <w:sz w:val="32"/>
      <w:szCs w:val="32"/>
    </w:rPr>
  </w:style>
  <w:style w:type="character" w:customStyle="1" w:styleId="3Char1">
    <w:name w:val="正文文本 3 Char"/>
    <w:link w:val="315"/>
    <w:qFormat/>
    <w:rPr>
      <w:rFonts w:ascii="仿宋_GB2312" w:eastAsia="仿宋_GB2312" w:hAnsi="Arial" w:cs="Times New Roman"/>
      <w:sz w:val="32"/>
      <w:szCs w:val="32"/>
    </w:rPr>
  </w:style>
  <w:style w:type="paragraph" w:customStyle="1" w:styleId="1f2">
    <w:name w:val="普通(网站)1"/>
    <w:basedOn w:val="a"/>
    <w:uiPriority w:val="99"/>
    <w:qFormat/>
    <w:pPr>
      <w:widowControl/>
      <w:spacing w:before="100" w:beforeAutospacing="1" w:after="100" w:afterAutospacing="1"/>
      <w:jc w:val="left"/>
    </w:pPr>
    <w:rPr>
      <w:rFonts w:ascii="宋体" w:hAnsi="宋体" w:cs="宋体"/>
      <w:sz w:val="24"/>
      <w:szCs w:val="24"/>
    </w:rPr>
  </w:style>
  <w:style w:type="paragraph" w:customStyle="1" w:styleId="413">
    <w:name w:val="目录 41"/>
    <w:basedOn w:val="a"/>
    <w:next w:val="a"/>
    <w:semiHidden/>
    <w:qFormat/>
    <w:pPr>
      <w:ind w:left="630"/>
      <w:jc w:val="left"/>
    </w:pPr>
    <w:rPr>
      <w:rFonts w:ascii="Times New Roman" w:hAnsi="Times New Roman"/>
      <w:szCs w:val="21"/>
    </w:rPr>
  </w:style>
  <w:style w:type="paragraph" w:customStyle="1" w:styleId="affa">
    <w:name w:val="列出段落"/>
    <w:basedOn w:val="a"/>
    <w:qFormat/>
    <w:pPr>
      <w:widowControl/>
      <w:ind w:left="720"/>
      <w:contextualSpacing/>
      <w:jc w:val="left"/>
    </w:pPr>
    <w:rPr>
      <w:sz w:val="24"/>
      <w:szCs w:val="24"/>
      <w:lang w:eastAsia="en-US" w:bidi="en-US"/>
    </w:rPr>
  </w:style>
  <w:style w:type="paragraph" w:customStyle="1" w:styleId="42">
    <w:name w:val="4"/>
    <w:basedOn w:val="a"/>
    <w:next w:val="314"/>
    <w:qFormat/>
    <w:pPr>
      <w:spacing w:line="360" w:lineRule="auto"/>
      <w:ind w:firstLine="420"/>
    </w:pPr>
    <w:rPr>
      <w:rFonts w:ascii="Times New Roman" w:hAnsi="Times New Roman"/>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rFonts w:ascii="Times New Roman" w:hAnsi="Times New Roman"/>
      <w:sz w:val="24"/>
      <w:szCs w:val="20"/>
    </w:rPr>
  </w:style>
  <w:style w:type="paragraph" w:customStyle="1" w:styleId="216">
    <w:name w:val="列表 21"/>
    <w:basedOn w:val="a"/>
    <w:qFormat/>
    <w:pPr>
      <w:ind w:left="100" w:hanging="200"/>
    </w:pPr>
    <w:rPr>
      <w:rFonts w:ascii="Times New Roman" w:hAnsi="Times New Roman"/>
      <w:szCs w:val="21"/>
    </w:rPr>
  </w:style>
  <w:style w:type="paragraph" w:customStyle="1" w:styleId="1f3">
    <w:name w:val="正文首行缩进1"/>
    <w:basedOn w:val="115"/>
    <w:link w:val="Char9"/>
    <w:qFormat/>
    <w:pPr>
      <w:spacing w:line="360" w:lineRule="auto"/>
      <w:ind w:firstLine="200"/>
    </w:pPr>
    <w:rPr>
      <w:rFonts w:ascii="仿宋_GB2312" w:eastAsia="仿宋_GB2312" w:hAnsi="Times New Roman"/>
      <w:sz w:val="30"/>
      <w:szCs w:val="30"/>
    </w:rPr>
  </w:style>
  <w:style w:type="paragraph" w:customStyle="1" w:styleId="115">
    <w:name w:val="正文文本11"/>
    <w:basedOn w:val="a"/>
    <w:next w:val="116"/>
    <w:qFormat/>
    <w:rPr>
      <w:rFonts w:eastAsia="楷体_GB2312"/>
      <w:b/>
      <w:bCs/>
      <w:color w:val="FF0000"/>
      <w:sz w:val="32"/>
      <w:szCs w:val="32"/>
      <w:lang w:val="zh-CN"/>
    </w:rPr>
  </w:style>
  <w:style w:type="paragraph" w:customStyle="1" w:styleId="116">
    <w:name w:val="列表11"/>
    <w:basedOn w:val="a"/>
    <w:qFormat/>
    <w:pPr>
      <w:tabs>
        <w:tab w:val="left" w:pos="420"/>
      </w:tabs>
      <w:spacing w:after="20" w:line="288" w:lineRule="auto"/>
      <w:ind w:left="420" w:hanging="420"/>
    </w:pPr>
    <w:rPr>
      <w:szCs w:val="20"/>
      <w:lang w:val="en-GB"/>
    </w:rPr>
  </w:style>
  <w:style w:type="character" w:customStyle="1" w:styleId="Char9">
    <w:name w:val="正文首行缩进 Char"/>
    <w:link w:val="1f3"/>
    <w:qFormat/>
    <w:rPr>
      <w:rFonts w:ascii="仿宋_GB2312" w:eastAsia="仿宋_GB2312" w:hAnsi="Times New Roman" w:cs="Times New Roman"/>
      <w:sz w:val="30"/>
      <w:szCs w:val="30"/>
    </w:rPr>
  </w:style>
  <w:style w:type="paragraph" w:customStyle="1" w:styleId="10">
    <w:name w:val="样式1"/>
    <w:basedOn w:val="a"/>
    <w:qFormat/>
    <w:pPr>
      <w:numPr>
        <w:numId w:val="3"/>
      </w:numPr>
    </w:pPr>
    <w:rPr>
      <w:rFonts w:ascii="宋体" w:hAnsi="宋体"/>
      <w:szCs w:val="21"/>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513">
    <w:name w:val="目录 51"/>
    <w:basedOn w:val="a"/>
    <w:next w:val="a"/>
    <w:semiHidden/>
    <w:qFormat/>
    <w:pPr>
      <w:ind w:left="840"/>
      <w:jc w:val="left"/>
    </w:pPr>
    <w:rPr>
      <w:rFonts w:ascii="Times New Roman" w:hAnsi="Times New Roman"/>
      <w:szCs w:val="21"/>
    </w:rPr>
  </w:style>
  <w:style w:type="paragraph" w:customStyle="1" w:styleId="117">
    <w:name w:val="目录 11"/>
    <w:basedOn w:val="a"/>
    <w:next w:val="a"/>
    <w:semiHidden/>
    <w:qFormat/>
    <w:pPr>
      <w:tabs>
        <w:tab w:val="right" w:leader="dot" w:pos="8720"/>
      </w:tabs>
      <w:spacing w:before="120" w:after="120" w:line="400" w:lineRule="exact"/>
      <w:jc w:val="left"/>
    </w:pPr>
    <w:rPr>
      <w:rFonts w:ascii="宋体" w:hAnsi="宋体"/>
      <w:caps/>
      <w:sz w:val="24"/>
      <w:szCs w:val="24"/>
    </w:rPr>
  </w:style>
  <w:style w:type="paragraph" w:customStyle="1" w:styleId="1f4">
    <w:name w:val="纯文本1"/>
    <w:basedOn w:val="a"/>
    <w:link w:val="Chara"/>
    <w:qFormat/>
    <w:rPr>
      <w:rFonts w:ascii="宋体" w:hAnsi="Courier New" w:cs="Courier New"/>
      <w:szCs w:val="21"/>
    </w:rPr>
  </w:style>
  <w:style w:type="character" w:customStyle="1" w:styleId="Chara">
    <w:name w:val="纯文本 Char"/>
    <w:link w:val="1f4"/>
    <w:qFormat/>
    <w:rPr>
      <w:rFonts w:ascii="宋体" w:eastAsia="宋体" w:hAnsi="Courier New" w:cs="Courier New"/>
      <w:szCs w:val="21"/>
    </w:rPr>
  </w:style>
  <w:style w:type="paragraph" w:customStyle="1" w:styleId="1f5">
    <w:name w:val="批注框文本1"/>
    <w:basedOn w:val="a"/>
    <w:link w:val="Charb"/>
    <w:semiHidden/>
    <w:qFormat/>
    <w:rPr>
      <w:rFonts w:ascii="Times New Roman" w:hAnsi="Times New Roman"/>
      <w:sz w:val="18"/>
      <w:szCs w:val="18"/>
    </w:rPr>
  </w:style>
  <w:style w:type="character" w:customStyle="1" w:styleId="Charb">
    <w:name w:val="批注框文本 Char"/>
    <w:link w:val="1f5"/>
    <w:semiHidden/>
    <w:qFormat/>
    <w:rPr>
      <w:rFonts w:ascii="Times New Roman" w:eastAsia="宋体" w:hAnsi="Times New Roman" w:cs="Times New Roman"/>
      <w:sz w:val="18"/>
      <w:szCs w:val="18"/>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1f6">
    <w:name w:val="列表1"/>
    <w:basedOn w:val="a"/>
    <w:qFormat/>
    <w:pPr>
      <w:ind w:left="200" w:hanging="200"/>
    </w:pPr>
    <w:rPr>
      <w:rFonts w:ascii="Times New Roman" w:hAnsi="Times New Roman"/>
      <w:szCs w:val="21"/>
    </w:rPr>
  </w:style>
  <w:style w:type="paragraph" w:customStyle="1" w:styleId="affb">
    <w:name w:val="图标"/>
    <w:basedOn w:val="a"/>
    <w:next w:val="a"/>
    <w:qFormat/>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1f7">
    <w:name w:val="日期1"/>
    <w:basedOn w:val="a"/>
    <w:next w:val="a"/>
    <w:link w:val="Charc"/>
    <w:qFormat/>
    <w:rPr>
      <w:rFonts w:ascii="Times New Roman" w:hAnsi="Times New Roman"/>
      <w:sz w:val="24"/>
      <w:szCs w:val="24"/>
    </w:rPr>
  </w:style>
  <w:style w:type="character" w:customStyle="1" w:styleId="Charc">
    <w:name w:val="日期 Char"/>
    <w:link w:val="1f7"/>
    <w:qFormat/>
    <w:rPr>
      <w:rFonts w:ascii="Times New Roman" w:eastAsia="宋体" w:hAnsi="Times New Roman" w:cs="Times New Roman"/>
      <w:sz w:val="24"/>
      <w:szCs w:val="24"/>
    </w:rPr>
  </w:style>
  <w:style w:type="paragraph" w:customStyle="1" w:styleId="32">
    <w:name w:val="标题3"/>
    <w:basedOn w:val="a"/>
    <w:next w:val="a"/>
    <w:qFormat/>
    <w:pPr>
      <w:spacing w:line="590" w:lineRule="atLeast"/>
      <w:ind w:firstLine="624"/>
    </w:pPr>
    <w:rPr>
      <w:rFonts w:ascii="方正黑体_GBK" w:eastAsia="方正黑体_GBK" w:hAnsi="Times New Roman"/>
      <w:sz w:val="32"/>
      <w:szCs w:val="32"/>
    </w:r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217">
    <w:name w:val="正文文本 21"/>
    <w:basedOn w:val="a"/>
    <w:link w:val="2Char2"/>
    <w:qFormat/>
    <w:pPr>
      <w:widowControl/>
      <w:jc w:val="center"/>
    </w:pPr>
    <w:rPr>
      <w:rFonts w:ascii="楷体_GB2312" w:eastAsia="楷体_GB2312" w:hAnsi="Times New Roman"/>
      <w:sz w:val="28"/>
      <w:szCs w:val="28"/>
    </w:rPr>
  </w:style>
  <w:style w:type="character" w:customStyle="1" w:styleId="2Char2">
    <w:name w:val="正文文本 2 Char"/>
    <w:link w:val="217"/>
    <w:qFormat/>
    <w:rPr>
      <w:rFonts w:ascii="楷体_GB2312" w:eastAsia="楷体_GB2312" w:hAnsi="Times New Roman" w:cs="Times New Roman"/>
      <w:sz w:val="28"/>
      <w:szCs w:val="28"/>
    </w:rPr>
  </w:style>
  <w:style w:type="paragraph" w:customStyle="1" w:styleId="316">
    <w:name w:val="列表 31"/>
    <w:basedOn w:val="a"/>
    <w:qFormat/>
    <w:pPr>
      <w:ind w:left="100" w:hanging="200"/>
    </w:pPr>
    <w:rPr>
      <w:rFonts w:ascii="Times New Roman" w:hAnsi="Times New Roman"/>
      <w:szCs w:val="21"/>
    </w:rPr>
  </w:style>
  <w:style w:type="paragraph" w:customStyle="1" w:styleId="712">
    <w:name w:val="目录 71"/>
    <w:basedOn w:val="a"/>
    <w:next w:val="a"/>
    <w:semiHidden/>
    <w:qFormat/>
    <w:pPr>
      <w:ind w:left="1260"/>
      <w:jc w:val="left"/>
    </w:pPr>
    <w:rPr>
      <w:rFonts w:ascii="Times New Roman" w:hAnsi="Times New Roman"/>
      <w:szCs w:val="21"/>
    </w:rPr>
  </w:style>
  <w:style w:type="paragraph" w:customStyle="1" w:styleId="218">
    <w:name w:val="目录 21"/>
    <w:basedOn w:val="a"/>
    <w:next w:val="a"/>
    <w:semiHidden/>
    <w:qFormat/>
    <w:pPr>
      <w:ind w:left="210"/>
      <w:jc w:val="left"/>
    </w:pPr>
    <w:rPr>
      <w:rFonts w:ascii="Times New Roman" w:hAnsi="Times New Roman"/>
      <w:smallCaps/>
      <w:szCs w:val="24"/>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1f8">
    <w:name w:val="页眉1"/>
    <w:basedOn w:val="a"/>
    <w:link w:val="Chard"/>
    <w:qFormat/>
    <w:pPr>
      <w:pBdr>
        <w:bottom w:val="single" w:sz="6" w:space="1" w:color="000000"/>
      </w:pBdr>
      <w:tabs>
        <w:tab w:val="center" w:pos="4153"/>
        <w:tab w:val="right" w:pos="8306"/>
      </w:tabs>
      <w:jc w:val="center"/>
    </w:pPr>
    <w:rPr>
      <w:rFonts w:ascii="Times New Roman" w:hAnsi="Times New Roman"/>
      <w:sz w:val="18"/>
      <w:szCs w:val="18"/>
    </w:rPr>
  </w:style>
  <w:style w:type="character" w:customStyle="1" w:styleId="Chard">
    <w:name w:val="页眉 Char"/>
    <w:link w:val="1f8"/>
    <w:qFormat/>
    <w:rPr>
      <w:rFonts w:ascii="Times New Roman" w:eastAsia="宋体" w:hAnsi="Times New Roman" w:cs="Times New Roman"/>
      <w:sz w:val="18"/>
      <w:szCs w:val="18"/>
    </w:rPr>
  </w:style>
  <w:style w:type="paragraph" w:customStyle="1" w:styleId="1f9">
    <w:name w:val="页脚1"/>
    <w:basedOn w:val="a"/>
    <w:link w:val="Chare"/>
    <w:qFormat/>
    <w:pPr>
      <w:tabs>
        <w:tab w:val="center" w:pos="4153"/>
        <w:tab w:val="right" w:pos="8306"/>
      </w:tabs>
      <w:jc w:val="left"/>
    </w:pPr>
    <w:rPr>
      <w:rFonts w:ascii="Times New Roman" w:hAnsi="Times New Roman"/>
      <w:sz w:val="18"/>
      <w:szCs w:val="18"/>
    </w:rPr>
  </w:style>
  <w:style w:type="character" w:customStyle="1" w:styleId="Chare">
    <w:name w:val="页脚 Char"/>
    <w:link w:val="1f9"/>
    <w:qFormat/>
    <w:rPr>
      <w:rFonts w:ascii="Times New Roman" w:eastAsia="宋体" w:hAnsi="Times New Roman" w:cs="Times New Roman"/>
      <w:sz w:val="18"/>
      <w:szCs w:val="18"/>
    </w:rPr>
  </w:style>
  <w:style w:type="paragraph" w:customStyle="1" w:styleId="CharCharCharCharCharCharCharChar0">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810">
    <w:name w:val="目录 81"/>
    <w:basedOn w:val="a"/>
    <w:next w:val="a"/>
    <w:semiHidden/>
    <w:qFormat/>
    <w:pPr>
      <w:ind w:left="1470"/>
      <w:jc w:val="left"/>
    </w:pPr>
    <w:rPr>
      <w:rFonts w:ascii="Times New Roman" w:hAnsi="Times New Roman"/>
      <w:szCs w:val="21"/>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0">
    <w:name w:val="Char Char Char Char"/>
    <w:basedOn w:val="1e"/>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rFonts w:ascii="Times New Roman" w:hAnsi="Times New Roman"/>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fa">
    <w:name w:val="标题1"/>
    <w:basedOn w:val="a"/>
    <w:next w:val="a"/>
    <w:qFormat/>
    <w:pPr>
      <w:tabs>
        <w:tab w:val="left" w:pos="9193"/>
        <w:tab w:val="left" w:pos="9827"/>
      </w:tabs>
      <w:spacing w:line="700" w:lineRule="atLeast"/>
      <w:jc w:val="center"/>
    </w:pPr>
    <w:rPr>
      <w:rFonts w:ascii="方正小标宋_GBK" w:eastAsia="方正小标宋_GBK" w:hAnsi="Times New Roman"/>
      <w:sz w:val="44"/>
      <w:szCs w:val="20"/>
    </w:rPr>
  </w:style>
  <w:style w:type="paragraph" w:customStyle="1" w:styleId="Style299">
    <w:name w:val="_Style 299"/>
    <w:uiPriority w:val="99"/>
    <w:semiHidden/>
    <w:qFormat/>
    <w:rPr>
      <w:sz w:val="21"/>
      <w:szCs w:val="21"/>
    </w:rPr>
  </w:style>
  <w:style w:type="table" w:customStyle="1" w:styleId="1fb">
    <w:name w:val="网格型1"/>
    <w:basedOn w:val="17"/>
    <w:qFormat/>
    <w:pPr>
      <w:widowControl w:val="0"/>
      <w:jc w:val="both"/>
    </w:pPr>
    <w:tblPr>
      <w:tblCellMar>
        <w:top w:w="0" w:type="dxa"/>
        <w:left w:w="0" w:type="dxa"/>
        <w:bottom w:w="0" w:type="dxa"/>
        <w:right w:w="0" w:type="dxa"/>
      </w:tblCellMar>
    </w:tblPr>
  </w:style>
  <w:style w:type="paragraph" w:customStyle="1" w:styleId="1fc">
    <w:name w:val="无间隔1"/>
    <w:uiPriority w:val="99"/>
    <w:qFormat/>
    <w:pPr>
      <w:widowControl w:val="0"/>
      <w:jc w:val="both"/>
    </w:pPr>
    <w:rPr>
      <w:sz w:val="21"/>
      <w:szCs w:val="21"/>
    </w:rPr>
  </w:style>
  <w:style w:type="paragraph" w:customStyle="1" w:styleId="1fd">
    <w:name w:val="正文1"/>
    <w:next w:val="a"/>
    <w:qFormat/>
    <w:pPr>
      <w:spacing w:before="120" w:after="120" w:line="180" w:lineRule="auto"/>
      <w:ind w:firstLine="200"/>
      <w:contextualSpacing/>
    </w:pPr>
    <w:rPr>
      <w:rFonts w:eastAsia="Adobe 仿宋 Std R"/>
      <w:sz w:val="21"/>
      <w:szCs w:val="21"/>
    </w:rPr>
  </w:style>
  <w:style w:type="paragraph" w:customStyle="1" w:styleId="118">
    <w:name w:val="纯文本11"/>
    <w:basedOn w:val="a"/>
    <w:qFormat/>
    <w:rPr>
      <w:rFonts w:ascii="宋体" w:hAnsi="Courier New"/>
      <w:szCs w:val="20"/>
    </w:rPr>
  </w:style>
  <w:style w:type="paragraph" w:customStyle="1" w:styleId="HTML1">
    <w:name w:val="HTML 预设格式1"/>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150">
    <w:name w:val="15"/>
    <w:qFormat/>
    <w:rPr>
      <w:rFonts w:ascii="Times New Roman" w:eastAsia="宋体" w:hAnsi="Times New Roman" w:cs="Times New Roman" w:hint="default"/>
      <w:sz w:val="21"/>
      <w:szCs w:val="21"/>
      <w:lang w:val="en-US" w:eastAsia="zh-CN" w:bidi="ar-SA"/>
    </w:rPr>
  </w:style>
  <w:style w:type="character" w:customStyle="1" w:styleId="1fe">
    <w:name w:val="页眉 字符1"/>
    <w:qFormat/>
    <w:rPr>
      <w:rFonts w:ascii="Tahoma" w:eastAsia="微软雅黑" w:hAnsi="Tahoma" w:cs="Times New Roman"/>
      <w:sz w:val="18"/>
      <w:szCs w:val="18"/>
    </w:rPr>
  </w:style>
  <w:style w:type="paragraph" w:customStyle="1" w:styleId="787820">
    <w:name w:val="样式 加粗 段前: 7.8 磅 段后: 7.8 磅 行距: 固定值 20 磅"/>
    <w:basedOn w:val="a"/>
    <w:qFormat/>
    <w:pPr>
      <w:spacing w:before="60" w:after="60" w:line="360" w:lineRule="exact"/>
    </w:pPr>
    <w:rPr>
      <w:rFonts w:ascii="Times New Roman" w:hAnsi="Times New Roman" w:cs="宋体"/>
      <w:b/>
      <w:bCs/>
      <w:spacing w:val="-2"/>
      <w:sz w:val="24"/>
      <w:szCs w:val="20"/>
    </w:rPr>
  </w:style>
  <w:style w:type="paragraph" w:customStyle="1" w:styleId="TableParagraph">
    <w:name w:val="Table Paragraph"/>
    <w:basedOn w:val="a"/>
    <w:uiPriority w:val="1"/>
    <w:qFormat/>
    <w:rPr>
      <w:szCs w:val="24"/>
    </w:rPr>
  </w:style>
  <w:style w:type="paragraph" w:customStyle="1" w:styleId="affc">
    <w:name w:val="首行缩进"/>
    <w:basedOn w:val="a"/>
    <w:qFormat/>
    <w:pPr>
      <w:spacing w:line="360" w:lineRule="auto"/>
      <w:ind w:firstLine="480"/>
      <w:jc w:val="left"/>
    </w:pPr>
    <w:rPr>
      <w:rFonts w:ascii="宋体" w:hAnsi="宋体"/>
      <w:sz w:val="24"/>
      <w:szCs w:val="24"/>
    </w:rPr>
  </w:style>
  <w:style w:type="character" w:customStyle="1" w:styleId="font11">
    <w:name w:val="font11"/>
    <w:basedOn w:val="a1"/>
    <w:qFormat/>
    <w:rPr>
      <w:rFonts w:ascii="宋体" w:eastAsia="宋体" w:hAnsi="宋体" w:cs="宋体" w:hint="eastAsia"/>
      <w:color w:val="000000"/>
      <w:sz w:val="18"/>
      <w:szCs w:val="18"/>
      <w:u w:val="none"/>
    </w:rPr>
  </w:style>
  <w:style w:type="character" w:customStyle="1" w:styleId="font71">
    <w:name w:val="font71"/>
    <w:basedOn w:val="a1"/>
    <w:qFormat/>
    <w:rPr>
      <w:rFonts w:ascii="宋体" w:eastAsia="宋体" w:hAnsi="宋体" w:cs="宋体" w:hint="eastAsia"/>
      <w:color w:val="000000"/>
      <w:sz w:val="18"/>
      <w:szCs w:val="18"/>
      <w:u w:val="none"/>
    </w:rPr>
  </w:style>
  <w:style w:type="character" w:customStyle="1" w:styleId="font151">
    <w:name w:val="font151"/>
    <w:basedOn w:val="a1"/>
    <w:qFormat/>
    <w:rPr>
      <w:rFonts w:ascii="宋体" w:eastAsia="宋体" w:hAnsi="宋体" w:cs="宋体" w:hint="eastAsia"/>
      <w:color w:val="FF0000"/>
      <w:sz w:val="18"/>
      <w:szCs w:val="18"/>
      <w:u w:val="none"/>
    </w:rPr>
  </w:style>
  <w:style w:type="paragraph" w:customStyle="1" w:styleId="119">
    <w:name w:val="正文首行缩进11"/>
    <w:basedOn w:val="115"/>
    <w:uiPriority w:val="99"/>
    <w:unhideWhenUsed/>
    <w:qFormat/>
    <w:pPr>
      <w:ind w:firstLine="420"/>
    </w:pPr>
    <w:rPr>
      <w:szCs w:val="24"/>
    </w:rPr>
  </w:style>
  <w:style w:type="paragraph" w:customStyle="1" w:styleId="1110">
    <w:name w:val="正文文本111"/>
    <w:basedOn w:val="a"/>
    <w:next w:val="a"/>
    <w:qFormat/>
    <w:rPr>
      <w:rFonts w:eastAsia="楷体_GB2312"/>
      <w:b/>
      <w:bCs/>
      <w:color w:val="FF0000"/>
      <w:sz w:val="32"/>
      <w:szCs w:val="32"/>
      <w:lang w:val="zh-CN"/>
    </w:rPr>
  </w:style>
  <w:style w:type="character" w:customStyle="1" w:styleId="font21">
    <w:name w:val="font21"/>
    <w:basedOn w:val="a1"/>
    <w:qFormat/>
    <w:rPr>
      <w:rFonts w:ascii="宋体" w:eastAsia="宋体" w:hAnsi="宋体" w:cs="宋体" w:hint="eastAsia"/>
      <w:color w:val="FF0000"/>
      <w:sz w:val="20"/>
      <w:szCs w:val="20"/>
      <w:u w:val="none"/>
    </w:rPr>
  </w:style>
  <w:style w:type="character" w:customStyle="1" w:styleId="font31">
    <w:name w:val="font31"/>
    <w:basedOn w:val="a1"/>
    <w:qFormat/>
    <w:rPr>
      <w:rFonts w:ascii="宋体" w:eastAsia="宋体" w:hAnsi="宋体" w:cs="宋体" w:hint="eastAsia"/>
      <w:color w:val="000000"/>
      <w:sz w:val="20"/>
      <w:szCs w:val="20"/>
      <w:u w:val="none"/>
    </w:rPr>
  </w:style>
  <w:style w:type="character" w:customStyle="1" w:styleId="font51">
    <w:name w:val="font51"/>
    <w:basedOn w:val="a1"/>
    <w:qFormat/>
    <w:rPr>
      <w:rFonts w:ascii="宋体" w:eastAsia="宋体" w:hAnsi="宋体" w:cs="宋体" w:hint="eastAsia"/>
      <w:color w:val="000000"/>
      <w:sz w:val="18"/>
      <w:szCs w:val="18"/>
      <w:u w:val="none"/>
    </w:rPr>
  </w:style>
  <w:style w:type="paragraph" w:customStyle="1" w:styleId="4110">
    <w:name w:val="索引 411"/>
    <w:basedOn w:val="a"/>
    <w:next w:val="a"/>
    <w:uiPriority w:val="99"/>
    <w:qFormat/>
    <w:pPr>
      <w:ind w:left="600"/>
    </w:pPr>
    <w:rPr>
      <w:szCs w:val="24"/>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600">
    <w:name w:val="正文_6_0_0"/>
    <w:qFormat/>
    <w:pPr>
      <w:widowControl w:val="0"/>
      <w:jc w:val="both"/>
    </w:pPr>
    <w:rPr>
      <w:rFonts w:ascii="Calibri" w:hAnsi="Calibri"/>
      <w:sz w:val="21"/>
      <w:szCs w:val="22"/>
    </w:rPr>
  </w:style>
  <w:style w:type="paragraph" w:customStyle="1" w:styleId="33">
    <w:name w:val="列出段落3"/>
    <w:basedOn w:val="a"/>
    <w:semiHidden/>
    <w:qFormat/>
    <w:pPr>
      <w:ind w:firstLine="420"/>
    </w:pPr>
    <w:rPr>
      <w:szCs w:val="24"/>
    </w:rPr>
  </w:style>
  <w:style w:type="paragraph" w:customStyle="1" w:styleId="affd">
    <w:name w:val="！正文"/>
    <w:basedOn w:val="a"/>
    <w:qFormat/>
    <w:pPr>
      <w:spacing w:before="100" w:beforeAutospacing="1" w:after="100" w:afterAutospacing="1"/>
      <w:ind w:right="130" w:firstLine="420"/>
    </w:pPr>
    <w:rPr>
      <w:rFonts w:ascii="宋体" w:hAnsi="宋体"/>
      <w:sz w:val="22"/>
    </w:rPr>
  </w:style>
  <w:style w:type="table" w:customStyle="1" w:styleId="62">
    <w:name w:val="网格型6"/>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
    <w:name w:val="网格型5"/>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e">
    <w:name w:val="表格正文"/>
    <w:basedOn w:val="a"/>
    <w:qFormat/>
    <w:pPr>
      <w:jc w:val="left"/>
    </w:pPr>
    <w:rPr>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62</Pages>
  <Words>18454</Words>
  <Characters>19194</Characters>
  <Application>Microsoft Office Word</Application>
  <DocSecurity>0</DocSecurity>
  <Lines>1066</Lines>
  <Paragraphs>918</Paragraphs>
  <ScaleCrop>false</ScaleCrop>
  <Company>Microsoft</Company>
  <LinksUpToDate>false</LinksUpToDate>
  <CharactersWithSpaces>36730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京典 汪</cp:lastModifiedBy>
  <cp:revision>16</cp:revision>
  <cp:lastPrinted>2026-08-07T02:23:00Z</cp:lastPrinted>
  <dcterms:created xsi:type="dcterms:W3CDTF">2024-01-09T08:03:00Z</dcterms:created>
  <dcterms:modified xsi:type="dcterms:W3CDTF">2026-08-09T08:00:00Z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21A1969EBA174CB08EA1936985BFCFE0_13</vt:lpwstr>
  </property>
  <property fmtid="{D5CDD505-2E9C-101B-9397-08002B2CF9AE}" pid="4" name="KSOTemplateDocerSaveRecord">
    <vt:lpwstr>eyJoZGlkIjoiMjIxYjYxZjcxZTBkMTk5MDI1ZjM5MDc5MGEwYWM2OTgiLCJ1c2VySWQiOiI2MzM4MjQ1NjUifQ==</vt:lpwstr>
  </property>
</Properties>
</file>