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000000" w:themeColor="text1"/>
          <w:spacing w:val="40"/>
          <w:sz w:val="72"/>
          <w:szCs w:val="72"/>
          <w:highlight w:val="none"/>
        </w:rPr>
      </w:pPr>
      <w:r>
        <w:rPr>
          <w:rFonts w:hint="eastAsia" w:ascii="黑体" w:hAnsi="黑体" w:eastAsia="黑体" w:cs="黑体"/>
          <w:b/>
          <w:color w:val="000000" w:themeColor="text1"/>
          <w:spacing w:val="40"/>
          <w:sz w:val="72"/>
          <w:szCs w:val="72"/>
          <w:highlight w:val="none"/>
        </w:rPr>
      </w:r>
      <w:r>
        <w:rPr>
          <w:color w:val="000000" w:themeColor="text1"/>
          <w:highlight w:val="none"/>
        </w:rPr>
      </w:r>
      <w:r/>
    </w:p>
    <w:p>
      <w:pPr>
        <w:jc w:val="center"/>
        <w:spacing w:line="276" w:lineRule="auto"/>
        <w:rPr>
          <w:rFonts w:hint="eastAsia" w:ascii="黑体" w:hAnsi="黑体" w:eastAsia="黑体" w:cs="黑体"/>
          <w:b/>
          <w:bCs/>
          <w:color w:val="000000" w:themeColor="text1"/>
          <w:spacing w:val="40"/>
          <w:sz w:val="72"/>
          <w:szCs w:val="72"/>
          <w:highlight w:val="none"/>
        </w:rPr>
      </w:pPr>
      <w:r>
        <w:rPr>
          <w:rFonts w:hint="eastAsia" w:ascii="黑体" w:hAnsi="黑体" w:eastAsia="黑体" w:cs="黑体"/>
          <w:b/>
          <w:color w:val="000000" w:themeColor="text1"/>
          <w:spacing w:val="40"/>
          <w:sz w:val="72"/>
          <w:szCs w:val="72"/>
          <w:highlight w:val="none"/>
        </w:rPr>
        <w:t xml:space="preserve">苏</w:t>
      </w:r>
      <w:r>
        <w:rPr>
          <w:rFonts w:hint="eastAsia" w:ascii="黑体" w:hAnsi="黑体" w:eastAsia="黑体" w:cs="黑体"/>
          <w:b/>
          <w:color w:val="000000" w:themeColor="text1"/>
          <w:spacing w:val="40"/>
          <w:sz w:val="72"/>
          <w:szCs w:val="72"/>
          <w:highlight w:val="none"/>
          <w:lang w:val="en-US" w:eastAsia="zh-CN"/>
        </w:rPr>
        <w:t xml:space="preserve"> </w:t>
      </w:r>
      <w:r>
        <w:rPr>
          <w:rFonts w:hint="eastAsia" w:ascii="黑体" w:hAnsi="黑体" w:eastAsia="黑体" w:cs="黑体"/>
          <w:b/>
          <w:color w:val="000000" w:themeColor="text1"/>
          <w:spacing w:val="40"/>
          <w:sz w:val="72"/>
          <w:szCs w:val="72"/>
          <w:highlight w:val="none"/>
        </w:rPr>
        <w:t xml:space="preserve">州</w:t>
      </w:r>
      <w:r>
        <w:rPr>
          <w:rFonts w:hint="eastAsia" w:ascii="黑体" w:hAnsi="黑体" w:eastAsia="黑体" w:cs="黑体"/>
          <w:b/>
          <w:color w:val="000000" w:themeColor="text1"/>
          <w:spacing w:val="40"/>
          <w:sz w:val="72"/>
          <w:szCs w:val="72"/>
          <w:highlight w:val="none"/>
          <w:lang w:val="en-US" w:eastAsia="zh-CN"/>
        </w:rPr>
        <w:t xml:space="preserve"> 市 </w:t>
      </w:r>
      <w:r>
        <w:rPr>
          <w:rFonts w:hint="eastAsia" w:ascii="黑体" w:hAnsi="黑体" w:eastAsia="黑体" w:cs="黑体"/>
          <w:b/>
          <w:color w:val="000000" w:themeColor="text1"/>
          <w:spacing w:val="40"/>
          <w:sz w:val="72"/>
          <w:szCs w:val="72"/>
          <w:highlight w:val="none"/>
        </w:rPr>
        <w:t xml:space="preserve">政</w:t>
      </w:r>
      <w:r>
        <w:rPr>
          <w:rFonts w:hint="eastAsia" w:ascii="黑体" w:hAnsi="黑体" w:eastAsia="黑体" w:cs="黑体"/>
          <w:b/>
          <w:color w:val="000000" w:themeColor="text1"/>
          <w:spacing w:val="40"/>
          <w:sz w:val="72"/>
          <w:szCs w:val="72"/>
          <w:highlight w:val="none"/>
          <w:lang w:val="en-US" w:eastAsia="zh-CN"/>
        </w:rPr>
        <w:t xml:space="preserve"> </w:t>
      </w:r>
      <w:r>
        <w:rPr>
          <w:rFonts w:hint="eastAsia" w:ascii="黑体" w:hAnsi="黑体" w:eastAsia="黑体" w:cs="黑体"/>
          <w:b/>
          <w:color w:val="000000" w:themeColor="text1"/>
          <w:spacing w:val="40"/>
          <w:sz w:val="72"/>
          <w:szCs w:val="72"/>
          <w:highlight w:val="none"/>
        </w:rPr>
        <w:t xml:space="preserve">府</w:t>
      </w:r>
      <w:r>
        <w:rPr>
          <w:rFonts w:hint="eastAsia" w:ascii="黑体" w:hAnsi="黑体" w:eastAsia="黑体" w:cs="黑体"/>
          <w:b/>
          <w:color w:val="000000" w:themeColor="text1"/>
          <w:spacing w:val="40"/>
          <w:sz w:val="72"/>
          <w:szCs w:val="72"/>
          <w:highlight w:val="none"/>
          <w:lang w:val="en-US" w:eastAsia="zh-CN"/>
        </w:rPr>
        <w:t xml:space="preserve"> </w:t>
      </w:r>
      <w:r>
        <w:rPr>
          <w:rFonts w:hint="eastAsia" w:ascii="黑体" w:hAnsi="黑体" w:eastAsia="黑体" w:cs="黑体"/>
          <w:b/>
          <w:color w:val="000000" w:themeColor="text1"/>
          <w:spacing w:val="40"/>
          <w:sz w:val="72"/>
          <w:szCs w:val="72"/>
          <w:highlight w:val="none"/>
        </w:rPr>
        <w:t xml:space="preserve">采</w:t>
      </w:r>
      <w:r>
        <w:rPr>
          <w:rFonts w:hint="eastAsia" w:ascii="黑体" w:hAnsi="黑体" w:eastAsia="黑体" w:cs="黑体"/>
          <w:b/>
          <w:color w:val="000000" w:themeColor="text1"/>
          <w:spacing w:val="40"/>
          <w:sz w:val="72"/>
          <w:szCs w:val="72"/>
          <w:highlight w:val="none"/>
          <w:lang w:val="en-US" w:eastAsia="zh-CN"/>
        </w:rPr>
        <w:t xml:space="preserve"> </w:t>
      </w:r>
      <w:r>
        <w:rPr>
          <w:rFonts w:hint="eastAsia" w:ascii="黑体" w:hAnsi="黑体" w:eastAsia="黑体" w:cs="黑体"/>
          <w:b/>
          <w:color w:val="000000" w:themeColor="text1"/>
          <w:spacing w:val="40"/>
          <w:sz w:val="72"/>
          <w:szCs w:val="72"/>
          <w:highlight w:val="none"/>
        </w:rPr>
        <w:t xml:space="preserve">购</w:t>
      </w:r>
      <w:r>
        <w:rPr>
          <w:color w:val="000000" w:themeColor="text1"/>
          <w:highlight w:val="none"/>
        </w:rPr>
      </w:r>
      <w:r/>
    </w:p>
    <w:p>
      <w:pPr>
        <w:jc w:val="center"/>
        <w:spacing w:line="276" w:lineRule="auto"/>
        <w:rPr>
          <w:rFonts w:hint="eastAsia" w:ascii="黑体" w:hAnsi="黑体" w:eastAsia="黑体" w:cs="黑体"/>
          <w:b/>
          <w:color w:val="000000" w:themeColor="text1"/>
          <w:spacing w:val="40"/>
          <w:sz w:val="72"/>
          <w:szCs w:val="72"/>
          <w:highlight w:val="none"/>
        </w:rPr>
      </w:pPr>
      <w:r>
        <w:rPr>
          <w:rFonts w:hint="eastAsia" w:ascii="黑体" w:hAnsi="黑体" w:eastAsia="黑体" w:cs="黑体"/>
          <w:b/>
          <w:color w:val="000000" w:themeColor="text1"/>
          <w:spacing w:val="40"/>
          <w:sz w:val="72"/>
          <w:szCs w:val="72"/>
          <w:highlight w:val="none"/>
        </w:rPr>
        <w:t xml:space="preserve">竞争性磋商</w:t>
      </w:r>
      <w:r>
        <w:rPr>
          <w:rFonts w:hint="eastAsia" w:ascii="黑体" w:hAnsi="黑体" w:eastAsia="黑体" w:cs="黑体"/>
          <w:b/>
          <w:color w:val="000000" w:themeColor="text1"/>
          <w:spacing w:val="20"/>
          <w:sz w:val="72"/>
          <w:szCs w:val="72"/>
          <w:highlight w:val="none"/>
        </w:rPr>
        <w:t xml:space="preserve">文件</w:t>
      </w:r>
      <w:r>
        <w:rPr>
          <w:color w:val="000000" w:themeColor="text1"/>
          <w:highlight w:val="none"/>
        </w:rPr>
      </w:r>
      <w:r/>
    </w:p>
    <w:p>
      <w:pPr>
        <w:pStyle w:val="927"/>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927"/>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ind w:firstLine="1285"/>
        <w:jc w:val="left"/>
        <w:keepLines w:val="0"/>
        <w:keepNext w:val="0"/>
        <w:pageBreakBefore w:val="0"/>
        <w:spacing w:line="360" w:lineRule="auto"/>
        <w:widowControl w:val="off"/>
        <w:rPr>
          <w:rFonts w:hint="eastAsia" w:ascii="宋体" w:hAnsi="宋体"/>
          <w:b/>
          <w:color w:val="000000" w:themeColor="text1"/>
          <w:sz w:val="32"/>
          <w:highlight w:val="none"/>
        </w:rPr>
      </w:pPr>
      <w:r>
        <w:rPr>
          <w:rFonts w:hint="eastAsia" w:ascii="宋体" w:hAnsi="宋体"/>
          <w:b/>
          <w:color w:val="000000" w:themeColor="text1"/>
          <w:sz w:val="32"/>
          <w:highlight w:val="none"/>
          <w:lang w:val="en-US" w:eastAsia="zh-CN"/>
        </w:rPr>
        <w:t xml:space="preserve">项目</w:t>
      </w:r>
      <w:r>
        <w:rPr>
          <w:rFonts w:hint="eastAsia" w:ascii="宋体" w:hAnsi="宋体"/>
          <w:b/>
          <w:color w:val="000000" w:themeColor="text1"/>
          <w:sz w:val="32"/>
          <w:highlight w:val="none"/>
        </w:rPr>
        <w:t xml:space="preserve">编号：</w:t>
      </w:r>
      <w:r>
        <w:rPr>
          <w:rFonts w:hint="eastAsia" w:ascii="宋体" w:hAnsi="宋体"/>
          <w:b/>
          <w:color w:val="000000" w:themeColor="text1"/>
          <w:sz w:val="32"/>
          <w:highlight w:val="none"/>
          <w:lang w:eastAsia="zh-CN"/>
        </w:rPr>
        <w:t xml:space="preserve">JSZC-320500-SZSD-C2026-0049</w:t>
      </w:r>
      <w:r>
        <w:rPr>
          <w:color w:val="000000" w:themeColor="text1"/>
          <w:highlight w:val="none"/>
        </w:rPr>
      </w:r>
      <w:r/>
    </w:p>
    <w:p>
      <w:pPr>
        <w:ind w:firstLine="1285"/>
        <w:jc w:val="left"/>
        <w:keepLines w:val="0"/>
        <w:keepNext w:val="0"/>
        <w:pageBreakBefore w:val="0"/>
        <w:spacing w:line="360" w:lineRule="auto"/>
        <w:widowControl w:val="off"/>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采购单位：</w:t>
      </w:r>
      <w:r>
        <w:rPr>
          <w:rFonts w:hint="eastAsia" w:ascii="宋体" w:hAnsi="宋体"/>
          <w:b/>
          <w:color w:val="000000" w:themeColor="text1"/>
          <w:sz w:val="32"/>
          <w:highlight w:val="none"/>
          <w:lang w:eastAsia="zh-CN"/>
        </w:rPr>
        <w:t xml:space="preserve">苏州博物馆</w:t>
      </w:r>
      <w:r>
        <w:rPr>
          <w:color w:val="000000" w:themeColor="text1"/>
          <w:highlight w:val="none"/>
        </w:rPr>
      </w:r>
      <w:r/>
    </w:p>
    <w:p>
      <w:pPr>
        <w:ind w:firstLine="1285"/>
        <w:jc w:val="left"/>
        <w:keepLines w:val="0"/>
        <w:keepNext w:val="0"/>
        <w:pageBreakBefore w:val="0"/>
        <w:spacing w:line="360" w:lineRule="auto"/>
        <w:widowControl w:val="off"/>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项目名称：</w:t>
      </w:r>
      <w:r>
        <w:rPr>
          <w:rFonts w:hint="eastAsia" w:ascii="宋体" w:hAnsi="宋体"/>
          <w:b/>
          <w:color w:val="000000" w:themeColor="text1"/>
          <w:sz w:val="32"/>
          <w:highlight w:val="none"/>
          <w:lang w:eastAsia="zh-CN"/>
        </w:rPr>
        <w:t xml:space="preserve">苏州博物馆本馆综合屋面渗漏维修项目</w:t>
      </w:r>
      <w:r>
        <w:rPr>
          <w:color w:val="000000" w:themeColor="text1"/>
          <w:highlight w:val="none"/>
        </w:rPr>
      </w:r>
      <w:r/>
    </w:p>
    <w:p>
      <w:pPr>
        <w:ind w:firstLine="1285"/>
        <w:jc w:val="left"/>
        <w:keepLines w:val="0"/>
        <w:keepNext w:val="0"/>
        <w:pageBreakBefore w:val="0"/>
        <w:spacing w:line="360" w:lineRule="auto"/>
        <w:widowControl w:val="off"/>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项目类别：</w:t>
      </w:r>
      <w:r>
        <w:rPr>
          <w:rFonts w:hint="eastAsia" w:ascii="宋体" w:hAnsi="宋体"/>
          <w:b/>
          <w:color w:val="000000" w:themeColor="text1"/>
          <w:sz w:val="32"/>
          <w:highlight w:val="none"/>
          <w:lang w:eastAsia="zh-CN"/>
        </w:rPr>
        <w:t xml:space="preserve">工程</w:t>
      </w:r>
      <w:r>
        <w:rPr>
          <w:rFonts w:hint="eastAsia" w:ascii="宋体" w:hAnsi="宋体"/>
          <w:b/>
          <w:color w:val="000000" w:themeColor="text1"/>
          <w:sz w:val="32"/>
          <w:highlight w:val="none"/>
        </w:rPr>
        <w:t xml:space="preserve">类</w:t>
      </w:r>
      <w:r>
        <w:rPr>
          <w:color w:val="000000" w:themeColor="text1"/>
          <w:highlight w:val="none"/>
        </w:rPr>
      </w:r>
      <w:r/>
    </w:p>
    <w:p>
      <w:pPr>
        <w:ind w:left="420" w:firstLine="420"/>
        <w:spacing w:after="120"/>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36"/>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jc w:val="center"/>
        <w:rPr>
          <w:color w:val="000000" w:themeColor="text1"/>
          <w:highlight w:val="none"/>
        </w:rPr>
      </w:pPr>
      <w:r>
        <w:rPr>
          <w:rFonts w:ascii="宋体"/>
          <w:color w:val="000000" w:themeColor="text1"/>
          <w:sz w:val="30"/>
          <w:szCs w:val="30"/>
          <w:highlight w:val="none"/>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736"/>
        <w:rPr>
          <w:color w:val="000000" w:themeColor="text1"/>
          <w:highlight w:val="none"/>
        </w:rPr>
      </w:pPr>
      <w:r>
        <w:rPr>
          <w:color w:val="000000" w:themeColor="text1"/>
          <w:highlight w:val="none"/>
        </w:rPr>
      </w:r>
      <w:r>
        <w:rPr>
          <w:color w:val="000000" w:themeColor="text1"/>
          <w:highlight w:val="none"/>
        </w:rPr>
      </w:r>
      <w:r/>
    </w:p>
    <w:p>
      <w:pPr>
        <w:pStyle w:val="737"/>
        <w:rPr>
          <w:color w:val="000000" w:themeColor="text1"/>
          <w:highlight w:val="none"/>
        </w:rPr>
      </w:pPr>
      <w:r>
        <w:rPr>
          <w:color w:val="000000" w:themeColor="text1"/>
          <w:highlight w:val="none"/>
        </w:rPr>
      </w:r>
      <w:r>
        <w:rPr>
          <w:color w:val="000000" w:themeColor="text1"/>
          <w:highlight w:val="none"/>
        </w:rPr>
      </w:r>
      <w:r/>
    </w:p>
    <w:p>
      <w:pPr>
        <w:rPr>
          <w:rFonts w:ascii="宋体"/>
          <w:b/>
          <w:color w:val="000000" w:themeColor="text1"/>
          <w:highlight w:val="none"/>
        </w:rPr>
      </w:pPr>
      <w:r>
        <w:rPr>
          <w:rFonts w:ascii="宋体"/>
          <w:b/>
          <w:color w:val="000000" w:themeColor="text1"/>
          <w:highlight w:val="none"/>
        </w:rPr>
      </w:r>
      <w:r>
        <w:rPr>
          <w:color w:val="000000" w:themeColor="text1"/>
          <w:highlight w:val="none"/>
        </w:rPr>
      </w:r>
      <w:r/>
    </w:p>
    <w:p>
      <w:pPr>
        <w:jc w:val="center"/>
        <w:spacing w:line="360" w:lineRule="auto"/>
        <w:rPr>
          <w:rFonts w:hint="eastAsia" w:ascii="宋体" w:hAnsi="宋体" w:eastAsia="宋体"/>
          <w:b/>
          <w:color w:val="000000" w:themeColor="text1"/>
          <w:sz w:val="32"/>
          <w:highlight w:val="none"/>
        </w:rPr>
      </w:pPr>
      <w:r>
        <w:rPr>
          <w:rFonts w:hint="eastAsia" w:ascii="宋体" w:hAnsi="宋体"/>
          <w:b/>
          <w:color w:val="000000" w:themeColor="text1"/>
          <w:sz w:val="32"/>
          <w:highlight w:val="none"/>
          <w:lang w:eastAsia="zh-CN"/>
        </w:rPr>
        <w:t xml:space="preserve">苏州时代招投标有限公司</w:t>
      </w:r>
      <w:r>
        <w:rPr>
          <w:color w:val="000000" w:themeColor="text1"/>
          <w:highlight w:val="none"/>
        </w:rPr>
      </w:r>
      <w:r/>
    </w:p>
    <w:p>
      <w:pPr>
        <w:jc w:val="center"/>
        <w:spacing w:line="360" w:lineRule="auto"/>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二〇二</w:t>
      </w:r>
      <w:r>
        <w:rPr>
          <w:rFonts w:hint="eastAsia" w:ascii="宋体" w:hAnsi="宋体"/>
          <w:b/>
          <w:color w:val="000000" w:themeColor="text1"/>
          <w:sz w:val="32"/>
          <w:highlight w:val="none"/>
          <w:lang w:val="en-US" w:eastAsia="zh-CN"/>
        </w:rPr>
        <w:t xml:space="preserve">六</w:t>
      </w:r>
      <w:r>
        <w:rPr>
          <w:rFonts w:hint="eastAsia" w:ascii="宋体" w:hAnsi="宋体"/>
          <w:b/>
          <w:color w:val="000000" w:themeColor="text1"/>
          <w:sz w:val="32"/>
          <w:highlight w:val="none"/>
        </w:rPr>
        <w:t xml:space="preserve">年</w:t>
      </w:r>
      <w:r>
        <w:rPr>
          <w:rFonts w:hint="eastAsia" w:ascii="宋体" w:hAnsi="宋体"/>
          <w:b/>
          <w:color w:val="000000" w:themeColor="text1"/>
          <w:sz w:val="32"/>
          <w:highlight w:val="none"/>
          <w:lang w:eastAsia="zh-CN"/>
        </w:rPr>
        <w:t xml:space="preserve">八</w:t>
      </w:r>
      <w:r>
        <w:rPr>
          <w:rFonts w:hint="eastAsia" w:ascii="宋体" w:hAnsi="宋体"/>
          <w:b/>
          <w:color w:val="000000" w:themeColor="text1"/>
          <w:sz w:val="32"/>
          <w:highlight w:val="none"/>
        </w:rPr>
        <w:t xml:space="preserve">月</w:t>
      </w:r>
      <w:r>
        <w:rPr>
          <w:color w:val="000000" w:themeColor="text1"/>
          <w:highlight w:val="none"/>
        </w:rPr>
      </w:r>
      <w:r/>
    </w:p>
    <w:p>
      <w:pPr>
        <w:rPr>
          <w:rFonts w:hint="eastAsia" w:ascii="宋体" w:hAnsi="宋体" w:cs="宋体"/>
          <w:color w:val="000000" w:themeColor="text1"/>
          <w:spacing w:val="20"/>
          <w:sz w:val="36"/>
          <w:highlight w:val="none"/>
        </w:rPr>
      </w:pPr>
      <w:r>
        <w:rPr>
          <w:rFonts w:hint="eastAsia" w:ascii="宋体" w:hAnsi="宋体" w:cs="宋体"/>
          <w:color w:val="000000" w:themeColor="text1"/>
          <w:spacing w:val="20"/>
          <w:sz w:val="36"/>
          <w:highlight w:val="none"/>
        </w:rPr>
        <w:br w:type="page" w:clear="all"/>
      </w:r>
      <w:r>
        <w:rPr>
          <w:color w:val="000000" w:themeColor="text1"/>
          <w:highlight w:val="none"/>
        </w:rPr>
      </w:r>
      <w:r/>
    </w:p>
    <w:p>
      <w:pPr>
        <w:jc w:val="center"/>
        <w:rPr>
          <w:rFonts w:hint="eastAsia" w:ascii="宋体" w:hAnsi="宋体" w:cs="宋体"/>
          <w:color w:val="000000" w:themeColor="text1"/>
          <w:spacing w:val="20"/>
          <w:sz w:val="36"/>
          <w:highlight w:val="none"/>
        </w:rPr>
      </w:pPr>
      <w:r>
        <w:rPr>
          <w:rFonts w:hint="eastAsia" w:ascii="宋体" w:hAnsi="宋体" w:cs="宋体"/>
          <w:color w:val="000000" w:themeColor="text1"/>
          <w:spacing w:val="20"/>
          <w:sz w:val="36"/>
          <w:highlight w:val="none"/>
        </w:rPr>
        <w:t xml:space="preserve">前</w:t>
      </w:r>
      <w:r>
        <w:rPr>
          <w:rFonts w:hint="eastAsia" w:ascii="宋体" w:hAnsi="宋体" w:cs="宋体"/>
          <w:color w:val="000000" w:themeColor="text1"/>
          <w:spacing w:val="20"/>
          <w:sz w:val="36"/>
          <w:highlight w:val="none"/>
          <w:lang w:val="en-US" w:eastAsia="zh-CN"/>
        </w:rPr>
        <w:t xml:space="preserve"> </w:t>
      </w:r>
      <w:r>
        <w:rPr>
          <w:rFonts w:hint="eastAsia" w:ascii="宋体" w:hAnsi="宋体" w:cs="宋体"/>
          <w:color w:val="000000" w:themeColor="text1"/>
          <w:spacing w:val="20"/>
          <w:sz w:val="36"/>
          <w:highlight w:val="none"/>
        </w:rPr>
        <w:t xml:space="preserve">附</w:t>
      </w:r>
      <w:r>
        <w:rPr>
          <w:rFonts w:hint="eastAsia" w:ascii="宋体" w:hAnsi="宋体" w:cs="宋体"/>
          <w:color w:val="000000" w:themeColor="text1"/>
          <w:spacing w:val="20"/>
          <w:sz w:val="36"/>
          <w:highlight w:val="none"/>
          <w:lang w:val="en-US" w:eastAsia="zh-CN"/>
        </w:rPr>
        <w:t xml:space="preserve"> </w:t>
      </w:r>
      <w:r>
        <w:rPr>
          <w:rFonts w:hint="eastAsia" w:ascii="宋体" w:hAnsi="宋体" w:cs="宋体"/>
          <w:color w:val="000000" w:themeColor="text1"/>
          <w:spacing w:val="20"/>
          <w:sz w:val="36"/>
          <w:highlight w:val="none"/>
        </w:rPr>
        <w:t xml:space="preserve">表</w:t>
      </w:r>
      <w:r>
        <w:rPr>
          <w:color w:val="000000" w:themeColor="text1"/>
          <w:highlight w:val="none"/>
        </w:rPr>
      </w:r>
      <w:r/>
    </w:p>
    <w:tbl>
      <w:tblPr>
        <w:tblStyle w:val="701"/>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val="false"/>
          </w:tcPr>
          <w:p>
            <w:pPr>
              <w:spacing w:line="3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color w:val="000000" w:themeColor="text1"/>
                <w:highlight w:val="none"/>
              </w:rPr>
            </w:r>
            <w:r/>
          </w:p>
        </w:tc>
        <w:tc>
          <w:tcPr>
            <w:tcW w:w="1522" w:type="dxa"/>
            <w:vAlign w:val="center"/>
            <w:textDirection w:val="lrTb"/>
            <w:noWrap w:val="false"/>
          </w:tcPr>
          <w:p>
            <w:pPr>
              <w:jc w:val="center"/>
              <w:spacing w:line="3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项目内容</w:t>
            </w:r>
            <w:r>
              <w:rPr>
                <w:color w:val="000000" w:themeColor="text1"/>
                <w:highlight w:val="none"/>
              </w:rPr>
            </w:r>
            <w:r/>
          </w:p>
        </w:tc>
        <w:tc>
          <w:tcPr>
            <w:tcW w:w="7016" w:type="dxa"/>
            <w:vAlign w:val="center"/>
            <w:textDirection w:val="lrTb"/>
            <w:noWrap w:val="false"/>
          </w:tcPr>
          <w:p>
            <w:pPr>
              <w:jc w:val="center"/>
              <w:spacing w:line="3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内容规定</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color w:val="000000" w:themeColor="text1"/>
                <w:highlight w:val="none"/>
              </w:rPr>
            </w:r>
            <w:r/>
          </w:p>
        </w:tc>
        <w:tc>
          <w:tcPr>
            <w:tcW w:w="7016" w:type="dxa"/>
            <w:vAlign w:val="center"/>
            <w:textDirection w:val="lrTb"/>
            <w:noWrap w:val="false"/>
          </w:tcPr>
          <w:p>
            <w:pPr>
              <w:jc w:val="left"/>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JSZC-320500-SZSD-C2026-0049</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r/>
          </w:p>
        </w:tc>
        <w:tc>
          <w:tcPr>
            <w:tcW w:w="7016" w:type="dxa"/>
            <w:vAlign w:val="center"/>
            <w:textDirection w:val="lrTb"/>
            <w:noWrap w:val="false"/>
          </w:tcPr>
          <w:p>
            <w:pPr>
              <w:jc w:val="left"/>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苏州博物馆本馆综合屋面渗漏维修项目</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rPr>
                <w:color w:val="000000" w:themeColor="text1"/>
                <w:highlight w:val="none"/>
              </w:rPr>
            </w:r>
            <w:r/>
          </w:p>
        </w:tc>
        <w:tc>
          <w:tcPr>
            <w:shd w:val="clear" w:color="auto" w:fill="auto"/>
            <w:tcW w:w="1522"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建设规模</w:t>
            </w:r>
            <w:r>
              <w:rPr>
                <w:color w:val="000000" w:themeColor="text1"/>
                <w:highlight w:val="none"/>
              </w:rPr>
            </w:r>
            <w:r/>
          </w:p>
        </w:tc>
        <w:tc>
          <w:tcPr>
            <w:shd w:val="clear" w:color="auto" w:fill="auto"/>
            <w:tcW w:w="7016" w:type="dxa"/>
            <w:vAlign w:val="center"/>
            <w:textDirection w:val="lrTb"/>
            <w:noWrap w:val="false"/>
          </w:tcPr>
          <w:p>
            <w:pPr>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详见工程量清单、图纸等</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4</w:t>
            </w:r>
            <w:r>
              <w:rPr>
                <w:color w:val="000000" w:themeColor="text1"/>
                <w:highlight w:val="none"/>
              </w:rPr>
            </w:r>
            <w:r/>
          </w:p>
        </w:tc>
        <w:tc>
          <w:tcPr>
            <w:shd w:val="clear" w:color="auto" w:fill="auto"/>
            <w:tcW w:w="1522"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承包方式</w:t>
            </w:r>
            <w:r>
              <w:rPr>
                <w:color w:val="000000" w:themeColor="text1"/>
                <w:highlight w:val="none"/>
              </w:rPr>
            </w:r>
            <w:r/>
          </w:p>
        </w:tc>
        <w:tc>
          <w:tcPr>
            <w:shd w:val="clear" w:color="auto" w:fill="auto"/>
            <w:tcW w:w="7016" w:type="dxa"/>
            <w:vAlign w:val="center"/>
            <w:textDirection w:val="lrTb"/>
            <w:noWrap w:val="false"/>
          </w:tcPr>
          <w:p>
            <w:pPr>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包工包料</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color w:val="000000" w:themeColor="text1"/>
                <w:highlight w:val="none"/>
              </w:rPr>
            </w:r>
            <w:r/>
          </w:p>
        </w:tc>
        <w:tc>
          <w:tcPr>
            <w:shd w:val="clear" w:color="auto" w:fill="auto"/>
            <w:tcW w:w="1522"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质量标准</w:t>
            </w:r>
            <w:r>
              <w:rPr>
                <w:color w:val="000000" w:themeColor="text1"/>
                <w:highlight w:val="none"/>
              </w:rPr>
            </w:r>
            <w:r/>
          </w:p>
        </w:tc>
        <w:tc>
          <w:tcPr>
            <w:shd w:val="clear" w:color="auto" w:fill="auto"/>
            <w:tcW w:w="7016" w:type="dxa"/>
            <w:vAlign w:val="center"/>
            <w:textDirection w:val="lrTb"/>
            <w:noWrap w:val="false"/>
          </w:tcPr>
          <w:p>
            <w:pPr>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合格</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color w:val="000000" w:themeColor="text1"/>
                <w:highlight w:val="none"/>
              </w:rPr>
            </w:r>
            <w:r/>
          </w:p>
        </w:tc>
        <w:tc>
          <w:tcPr>
            <w:shd w:val="clear" w:color="auto" w:fill="auto"/>
            <w:tcW w:w="1522"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工期要求</w:t>
            </w:r>
            <w:r>
              <w:rPr>
                <w:color w:val="000000" w:themeColor="text1"/>
                <w:highlight w:val="none"/>
              </w:rPr>
            </w:r>
            <w:r/>
          </w:p>
        </w:tc>
        <w:tc>
          <w:tcPr>
            <w:shd w:val="clear" w:color="auto" w:fill="auto"/>
            <w:tcW w:w="7016" w:type="dxa"/>
            <w:vAlign w:val="center"/>
            <w:textDirection w:val="lrTb"/>
            <w:noWrap w:val="false"/>
          </w:tcPr>
          <w:p>
            <w:pPr>
              <w:spacing w:line="360" w:lineRule="auto"/>
              <w:rPr>
                <w:rFonts w:hint="eastAsia" w:ascii="宋体" w:hAnsi="宋体" w:eastAsia="宋体" w:cs="宋体"/>
                <w:color w:val="000000" w:themeColor="text1"/>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rPr>
              <w:t xml:space="preserve">90日历天，以实际开工时间为准</w:t>
            </w:r>
            <w:r>
              <w:rPr>
                <w:rFonts w:hint="eastAsia" w:ascii="宋体" w:hAnsi="宋体" w:cs="宋体"/>
                <w:color w:val="000000" w:themeColor="text1"/>
                <w:sz w:val="24"/>
                <w:highlight w:val="none"/>
                <w:lang w:eastAsia="zh-CN"/>
              </w:rPr>
              <w:t xml:space="preserve">。</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rPr>
                <w:color w:val="000000" w:themeColor="text1"/>
                <w:highlight w:val="none"/>
              </w:rPr>
            </w:r>
            <w:r/>
          </w:p>
        </w:tc>
        <w:tc>
          <w:tcPr>
            <w:shd w:val="clear" w:color="auto" w:fill="auto"/>
            <w:tcW w:w="1522" w:type="dxa"/>
            <w:vAlign w:val="center"/>
            <w:textDirection w:val="lrTb"/>
            <w:noWrap w:val="false"/>
          </w:tcPr>
          <w:p>
            <w:pPr>
              <w:jc w:val="center"/>
              <w:spacing w:line="360" w:lineRule="auto"/>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现场踏勘</w:t>
            </w:r>
            <w:r>
              <w:rPr>
                <w:color w:val="000000" w:themeColor="text1"/>
                <w:highlight w:val="none"/>
              </w:rPr>
            </w:r>
            <w:r/>
          </w:p>
        </w:tc>
        <w:tc>
          <w:tcPr>
            <w:shd w:val="clear" w:color="auto" w:fill="auto"/>
            <w:tcW w:w="7016" w:type="dxa"/>
            <w:vAlign w:val="center"/>
            <w:textDirection w:val="lrTb"/>
            <w:noWrap w:val="false"/>
          </w:tcPr>
          <w:p>
            <w:pPr>
              <w:spacing w:line="360" w:lineRule="auto"/>
              <w:rPr>
                <w:rFonts w:hint="eastAsia" w:ascii="宋体" w:hAnsi="宋体" w:cs="宋体_x0001_糭.飬.."/>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lang w:val="en-US" w:eastAsia="zh-CN"/>
              </w:rPr>
              <w:t xml:space="preserve">请响应单位自行现场踏勘，</w:t>
            </w:r>
            <w:r>
              <w:rPr>
                <w:rFonts w:hint="eastAsia" w:ascii="宋体" w:hAnsi="宋体"/>
                <w:bCs/>
                <w:color w:val="000000" w:themeColor="text1"/>
                <w:sz w:val="24"/>
                <w:highlight w:val="none"/>
                <w:lang w:val="en-US" w:eastAsia="zh-CN"/>
              </w:rPr>
              <w:t xml:space="preserve">【因未勘察现场而导致的报价失误或对工程量清单理解产生歧义的后果自负】</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8</w:t>
            </w:r>
            <w:r>
              <w:rPr>
                <w:color w:val="000000" w:themeColor="text1"/>
                <w:highlight w:val="none"/>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 有效期</w:t>
            </w:r>
            <w:r>
              <w:rPr>
                <w:color w:val="000000" w:themeColor="text1"/>
                <w:highlight w:val="none"/>
              </w:rPr>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响应文件提交截止之日起九十天（日历日）</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9</w:t>
            </w:r>
            <w:r>
              <w:rPr>
                <w:color w:val="000000" w:themeColor="text1"/>
                <w:highlight w:val="none"/>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磋商保证金</w:t>
            </w:r>
            <w:r>
              <w:rPr>
                <w:color w:val="000000" w:themeColor="text1"/>
                <w:highlight w:val="none"/>
              </w:rPr>
            </w:r>
            <w:r/>
          </w:p>
        </w:tc>
        <w:tc>
          <w:tcPr>
            <w:tcW w:w="7016" w:type="dxa"/>
            <w:vAlign w:val="center"/>
            <w:textDirection w:val="lrTb"/>
            <w:noWrap w:val="false"/>
          </w:tcPr>
          <w:p>
            <w:pPr>
              <w:jc w:val="left"/>
              <w:spacing w:line="360" w:lineRule="exact"/>
              <w:rPr>
                <w:rFonts w:hint="eastAsia" w:ascii="宋体" w:hAnsi="宋体" w:cs="宋体"/>
                <w:color w:val="000000" w:themeColor="text1"/>
                <w:sz w:val="24"/>
                <w:highlight w:val="none"/>
              </w:rPr>
            </w:pPr>
            <w:r>
              <w:rPr>
                <w:rFonts w:hint="eastAsia" w:ascii="宋体" w:hAnsi="宋体"/>
                <w:color w:val="000000" w:themeColor="text1"/>
                <w:sz w:val="24"/>
                <w:highlight w:val="none"/>
                <w:lang w:val="zh-CN"/>
              </w:rPr>
              <w:t xml:space="preserve">本项目免收磋商保证金。</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10</w:t>
            </w:r>
            <w:r>
              <w:rPr>
                <w:color w:val="000000" w:themeColor="text1"/>
                <w:highlight w:val="none"/>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磋商文件</w:t>
            </w:r>
            <w:r>
              <w:rPr>
                <w:color w:val="000000" w:themeColor="text1"/>
                <w:highlight w:val="none"/>
              </w:rPr>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本项目采用电子响应文件，供应商按照采购文件要求制作上传电子响应文件，供应商无需提供纸质响应文件。</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w:t>
            </w:r>
            <w:r>
              <w:rPr>
                <w:color w:val="000000" w:themeColor="text1"/>
                <w:highlight w:val="none"/>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响应文件提交截止时间</w:t>
            </w:r>
            <w:r>
              <w:rPr>
                <w:color w:val="000000" w:themeColor="text1"/>
                <w:highlight w:val="none"/>
              </w:rPr>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响应文件提交截止时间：</w:t>
            </w:r>
            <w:r>
              <w:rPr>
                <w:rFonts w:hint="eastAsia" w:ascii="宋体" w:hAnsi="宋体" w:cs="宋体"/>
                <w:color w:val="000000" w:themeColor="text1"/>
                <w:sz w:val="24"/>
                <w:highlight w:val="none"/>
                <w:lang w:eastAsia="zh-CN"/>
              </w:rPr>
              <w:t xml:space="preserve">2026年</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lang w:eastAsia="zh-CN"/>
              </w:rPr>
              <w:t xml:space="preserve">月</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lang w:eastAsia="zh-CN"/>
              </w:rPr>
              <w:t xml:space="preserve">日</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lang w:eastAsia="zh-CN"/>
              </w:rPr>
              <w:t xml:space="preserve">13:30</w:t>
            </w:r>
            <w:r>
              <w:rPr>
                <w:rFonts w:hint="eastAsia" w:ascii="宋体" w:hAnsi="宋体" w:cs="宋体"/>
                <w:color w:val="000000" w:themeColor="text1"/>
                <w:sz w:val="24"/>
                <w:highlight w:val="none"/>
              </w:rPr>
              <w:t xml:space="preserve">（北京时间）</w:t>
            </w:r>
            <w:r>
              <w:rPr>
                <w:color w:val="000000" w:themeColor="text1"/>
                <w:highlight w:val="none"/>
              </w:rPr>
            </w:r>
            <w:r/>
          </w:p>
          <w:p>
            <w:pPr>
              <w:spacing w:line="36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响应文件必须在截止时间前完成提交（上传），逾期提交（上传）的响应文件恕不接受。</w:t>
            </w:r>
            <w:r>
              <w:rPr>
                <w:color w:val="000000" w:themeColor="text1"/>
                <w:highlight w:val="none"/>
              </w:rPr>
            </w:r>
            <w:r/>
          </w:p>
        </w:tc>
      </w:tr>
      <w:tr>
        <w:trPr>
          <w:jc w:val="center"/>
          <w:trHeight w:val="1810"/>
        </w:trPr>
        <w:tc>
          <w:tcPr>
            <w:tcW w:w="766" w:type="dxa"/>
            <w:vAlign w:val="center"/>
            <w:textDirection w:val="lrTb"/>
            <w:noWrap w:val="false"/>
          </w:tcPr>
          <w:p>
            <w:pPr>
              <w:jc w:val="center"/>
              <w:spacing w:line="36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12</w:t>
            </w:r>
            <w:r>
              <w:rPr>
                <w:color w:val="000000" w:themeColor="text1"/>
                <w:highlight w:val="none"/>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开启</w:t>
            </w:r>
            <w:r>
              <w:rPr>
                <w:rFonts w:hint="eastAsia" w:ascii="宋体" w:hAnsi="宋体" w:cs="宋体"/>
                <w:color w:val="000000" w:themeColor="text1"/>
                <w:sz w:val="24"/>
                <w:highlight w:val="none"/>
              </w:rPr>
              <w:t xml:space="preserve">时间</w:t>
            </w:r>
            <w:r>
              <w:rPr>
                <w:color w:val="000000" w:themeColor="text1"/>
                <w:highlight w:val="none"/>
              </w:rPr>
            </w:r>
            <w:r/>
          </w:p>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开启</w:t>
            </w:r>
            <w:r>
              <w:rPr>
                <w:rFonts w:hint="eastAsia" w:ascii="宋体" w:hAnsi="宋体" w:cs="宋体"/>
                <w:color w:val="000000" w:themeColor="text1"/>
                <w:sz w:val="24"/>
                <w:highlight w:val="none"/>
              </w:rPr>
              <w:t xml:space="preserve">地点</w:t>
            </w:r>
            <w:r>
              <w:rPr>
                <w:color w:val="000000" w:themeColor="text1"/>
                <w:highlight w:val="none"/>
              </w:rPr>
            </w:r>
            <w:r/>
          </w:p>
        </w:tc>
        <w:tc>
          <w:tcPr>
            <w:tcW w:w="7016" w:type="dxa"/>
            <w:vAlign w:val="center"/>
            <w:textDirection w:val="lrTb"/>
            <w:noWrap w:val="false"/>
          </w:tcPr>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lang w:eastAsia="zh-CN"/>
              </w:rPr>
              <w:t xml:space="preserve">月</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eastAsia="zh-CN"/>
              </w:rPr>
              <w:t xml:space="preserve">日</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lang w:eastAsia="zh-CN"/>
              </w:rPr>
              <w:t xml:space="preserve">13:30</w:t>
            </w:r>
            <w:r>
              <w:rPr>
                <w:rFonts w:hint="eastAsia" w:ascii="宋体" w:hAnsi="宋体" w:cs="宋体"/>
                <w:color w:val="000000" w:themeColor="text1"/>
                <w:sz w:val="24"/>
                <w:szCs w:val="24"/>
                <w:highlight w:val="none"/>
              </w:rPr>
              <w:t xml:space="preserve">（北京时间）</w:t>
            </w:r>
            <w:r>
              <w:rPr>
                <w:color w:val="000000" w:themeColor="text1"/>
                <w:highlight w:val="none"/>
              </w:rPr>
            </w:r>
            <w:r/>
          </w:p>
          <w:p>
            <w:pPr>
              <w:spacing w:line="3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“苏采云”系统（网址：http://jszfcg.jsczt.cn/）</w:t>
            </w:r>
            <w:r>
              <w:rPr>
                <w:color w:val="000000" w:themeColor="text1"/>
                <w:highlight w:val="none"/>
              </w:rPr>
            </w:r>
            <w:r/>
          </w:p>
          <w:p>
            <w:pPr>
              <w:ind w:firstLine="480"/>
              <w:spacing w:line="360" w:lineRule="exact"/>
              <w:rPr>
                <w:rFonts w:hint="eastAsia"/>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本项目为“不见面”磋商方式。</w:t>
            </w:r>
            <w:r>
              <w:rPr>
                <w:rFonts w:hint="default" w:ascii="宋体" w:hAnsi="宋体" w:eastAsia="宋体" w:cs="Times New Roman"/>
                <w:color w:val="000000" w:themeColor="text1"/>
                <w:sz w:val="24"/>
                <w:szCs w:val="24"/>
                <w:highlight w:val="none"/>
                <w:lang w:val="en-US" w:eastAsia="zh-CN"/>
              </w:rPr>
              <w:t xml:space="preserve">在开启（开标）环节，供应商须在规定解密时间内，自行使用CA证</w:t>
            </w:r>
            <w:bookmarkStart w:id="33" w:name="_GoBack"/>
            <w:r>
              <w:rPr>
                <w:color w:val="000000" w:themeColor="text1"/>
                <w:highlight w:val="none"/>
              </w:rPr>
            </w:r>
            <w:bookmarkEnd w:id="33"/>
            <w:r>
              <w:rPr>
                <w:rFonts w:hint="default" w:ascii="宋体" w:hAnsi="宋体" w:eastAsia="宋体" w:cs="Times New Roman"/>
                <w:color w:val="000000" w:themeColor="text1"/>
                <w:sz w:val="24"/>
                <w:szCs w:val="24"/>
                <w:highlight w:val="none"/>
                <w:lang w:val="en-US" w:eastAsia="zh-CN"/>
              </w:rPr>
              <w:t xml:space="preserve">书对其加密的电子响应文件完成解密。因供应商自身原因导致逾期未解密或解密失败的，其</w:t>
            </w:r>
            <w:r>
              <w:rPr>
                <w:rFonts w:hint="eastAsia" w:ascii="宋体" w:hAnsi="宋体" w:eastAsia="宋体" w:cs="Times New Roman"/>
                <w:color w:val="000000" w:themeColor="text1"/>
                <w:sz w:val="24"/>
                <w:szCs w:val="24"/>
                <w:highlight w:val="none"/>
                <w:lang w:val="en-US" w:eastAsia="zh-CN"/>
              </w:rPr>
              <w:t xml:space="preserve">响应</w:t>
            </w:r>
            <w:r>
              <w:rPr>
                <w:rFonts w:hint="default" w:ascii="宋体" w:hAnsi="宋体" w:eastAsia="宋体" w:cs="Times New Roman"/>
                <w:color w:val="000000" w:themeColor="text1"/>
                <w:sz w:val="24"/>
                <w:szCs w:val="24"/>
                <w:highlight w:val="none"/>
                <w:lang w:val="en-US" w:eastAsia="zh-CN"/>
              </w:rPr>
              <w:t xml:space="preserve">将被拒绝，并视为自动放弃本次磋商资格。</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w:t>
            </w:r>
            <w:r>
              <w:rPr>
                <w:color w:val="000000" w:themeColor="text1"/>
                <w:highlight w:val="none"/>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评审时间</w:t>
            </w:r>
            <w:r>
              <w:rPr>
                <w:color w:val="000000" w:themeColor="text1"/>
                <w:highlight w:val="none"/>
              </w:rPr>
            </w:r>
            <w:r/>
          </w:p>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评审地点</w:t>
            </w:r>
            <w:r>
              <w:rPr>
                <w:color w:val="000000" w:themeColor="text1"/>
                <w:highlight w:val="none"/>
              </w:rPr>
            </w:r>
            <w:r/>
          </w:p>
        </w:tc>
        <w:tc>
          <w:tcPr>
            <w:tcW w:w="7016" w:type="dxa"/>
            <w:vAlign w:val="center"/>
            <w:textDirection w:val="lrTb"/>
            <w:noWrap w:val="false"/>
          </w:tcPr>
          <w:p>
            <w:pP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2026年</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lang w:eastAsia="zh-CN"/>
              </w:rPr>
              <w:t xml:space="preserve">月</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lang w:eastAsia="zh-CN"/>
              </w:rPr>
              <w:t xml:space="preserve">日13:30</w:t>
            </w:r>
            <w:r>
              <w:rPr>
                <w:rFonts w:hint="eastAsia" w:ascii="宋体" w:hAnsi="宋体" w:cs="宋体"/>
                <w:color w:val="000000" w:themeColor="text1"/>
                <w:sz w:val="24"/>
                <w:highlight w:val="none"/>
              </w:rPr>
              <w:t xml:space="preserve">（北京时间）</w:t>
            </w:r>
            <w:r>
              <w:rPr>
                <w:color w:val="000000" w:themeColor="text1"/>
                <w:highlight w:val="none"/>
              </w:rPr>
            </w:r>
            <w:r/>
          </w:p>
          <w:p>
            <w:pPr>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szCs w:val="24"/>
                <w:highlight w:val="none"/>
                <w:lang w:eastAsia="zh-CN"/>
              </w:rPr>
              <w:t xml:space="preserve">苏州高新区邓尉路105号狮山科技馆8楼</w:t>
            </w:r>
            <w:r>
              <w:rPr>
                <w:color w:val="000000" w:themeColor="text1"/>
                <w:highlight w:val="none"/>
              </w:rPr>
            </w:r>
            <w:r/>
          </w:p>
        </w:tc>
      </w:tr>
      <w:tr>
        <w:trPr>
          <w:jc w:val="center"/>
          <w:trHeight w:val="533"/>
        </w:trPr>
        <w:tc>
          <w:tcPr>
            <w:tcW w:w="766" w:type="dxa"/>
            <w:vAlign w:val="center"/>
            <w:textDirection w:val="lrTb"/>
            <w:noWrap w:val="false"/>
          </w:tcPr>
          <w:p>
            <w:pPr>
              <w:jc w:val="center"/>
              <w:spacing w:line="36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14</w:t>
            </w:r>
            <w:r>
              <w:rPr>
                <w:color w:val="000000" w:themeColor="text1"/>
                <w:highlight w:val="none"/>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成交</w:t>
            </w:r>
            <w:r>
              <w:rPr>
                <w:color w:val="000000" w:themeColor="text1"/>
                <w:highlight w:val="none"/>
              </w:rPr>
            </w:r>
            <w:r/>
          </w:p>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服务费</w:t>
            </w:r>
            <w:r>
              <w:rPr>
                <w:color w:val="000000" w:themeColor="text1"/>
                <w:highlight w:val="none"/>
              </w:rPr>
            </w:r>
            <w:r/>
          </w:p>
        </w:tc>
        <w:tc>
          <w:tcPr>
            <w:tcW w:w="7016" w:type="dxa"/>
            <w:vAlign w:val="center"/>
            <w:textDirection w:val="lrTb"/>
            <w:noWrap w:val="false"/>
          </w:tcPr>
          <w:p>
            <w:pPr>
              <w:ind w:firstLine="480"/>
              <w:spacing w:line="36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代理服务费收费标准：预算金额在100万元以下的部分，按该部分预算金额的1.5%计算；预算金额在100万元（含）至500万元之间的部分，按该部分预算金额的1.1%计算。单个项目的代理服务费不足3000.00元时，按3000.00元收取。</w:t>
            </w:r>
            <w:r>
              <w:rPr>
                <w:color w:val="000000" w:themeColor="text1"/>
                <w:highlight w:val="none"/>
              </w:rPr>
            </w:r>
            <w:r/>
          </w:p>
          <w:p>
            <w:pPr>
              <w:ind w:firstLine="480"/>
              <w:spacing w:line="36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说明：代理服务费以采购预算金额为基数，采用差额定率累进法计算。例如，若预算金额为150万元，则代理服务费计算方式为：100万元以下部分×1.5% +（150万元-100万元）× 1.1%。</w:t>
            </w:r>
            <w:r>
              <w:rPr>
                <w:color w:val="000000" w:themeColor="text1"/>
                <w:highlight w:val="none"/>
              </w:rPr>
            </w:r>
            <w:r/>
          </w:p>
          <w:p>
            <w:pPr>
              <w:ind w:firstLine="480"/>
              <w:spacing w:line="360" w:lineRule="exact"/>
              <w:rPr>
                <w:rFonts w:hint="eastAsia" w:ascii="宋体" w:hAnsi="宋体" w:cs="宋体"/>
                <w:b w:val="0"/>
                <w:bCs w:val="0"/>
                <w:color w:val="000000" w:themeColor="text1"/>
                <w:sz w:val="24"/>
                <w:highlight w:val="none"/>
              </w:rPr>
            </w:pPr>
            <w:r>
              <w:rPr>
                <w:rFonts w:hint="eastAsia" w:ascii="宋体" w:hAnsi="宋体" w:cs="宋体"/>
                <w:color w:val="000000" w:themeColor="text1"/>
                <w:sz w:val="24"/>
                <w:szCs w:val="24"/>
                <w:highlight w:val="none"/>
              </w:rPr>
              <w:t xml:space="preserve">本项目</w:t>
            </w:r>
            <w:r>
              <w:rPr>
                <w:rFonts w:hint="eastAsia" w:ascii="宋体" w:hAnsi="宋体" w:cs="宋体"/>
                <w:color w:val="000000" w:themeColor="text1"/>
                <w:sz w:val="24"/>
                <w:szCs w:val="24"/>
                <w:highlight w:val="none"/>
                <w:lang w:val="en-US" w:eastAsia="zh-CN"/>
              </w:rPr>
              <w:t xml:space="preserve">采购预算已包含</w:t>
            </w:r>
            <w:r>
              <w:rPr>
                <w:rFonts w:hint="eastAsia" w:ascii="宋体" w:hAnsi="宋体" w:cs="宋体"/>
                <w:color w:val="000000" w:themeColor="text1"/>
                <w:sz w:val="24"/>
                <w:szCs w:val="24"/>
                <w:highlight w:val="none"/>
              </w:rPr>
              <w:t xml:space="preserve">代理服务</w:t>
            </w:r>
            <w:r>
              <w:rPr>
                <w:rFonts w:hint="eastAsia" w:ascii="宋体" w:hAnsi="宋体" w:cs="宋体"/>
                <w:b w:val="0"/>
                <w:bCs w:val="0"/>
                <w:color w:val="000000" w:themeColor="text1"/>
                <w:sz w:val="24"/>
                <w:szCs w:val="24"/>
                <w:highlight w:val="none"/>
              </w:rPr>
              <w:t xml:space="preserve">费：</w:t>
            </w:r>
            <w:r>
              <w:rPr>
                <w:rFonts w:hint="eastAsia" w:ascii="宋体" w:hAnsi="宋体" w:cs="宋体"/>
                <w:color w:val="000000" w:themeColor="text1"/>
                <w:sz w:val="24"/>
                <w:szCs w:val="24"/>
                <w:highlight w:val="none"/>
                <w:lang w:val="en-US" w:eastAsia="zh-CN"/>
              </w:rPr>
              <w:t xml:space="preserve">¥18170.00</w:t>
            </w:r>
            <w:r>
              <w:rPr>
                <w:rFonts w:hint="eastAsia" w:ascii="宋体" w:hAnsi="宋体" w:cs="宋体"/>
                <w:b w:val="0"/>
                <w:bCs w:val="0"/>
                <w:color w:val="000000" w:themeColor="text1"/>
                <w:sz w:val="24"/>
                <w:szCs w:val="24"/>
                <w:highlight w:val="none"/>
                <w:lang w:val="en-US" w:eastAsia="zh-CN"/>
              </w:rPr>
              <w:t xml:space="preserve">；</w:t>
            </w:r>
            <w:r>
              <w:rPr>
                <w:rFonts w:hint="eastAsia" w:ascii="宋体" w:hAnsi="宋体" w:cs="宋体"/>
                <w:b w:val="0"/>
                <w:bCs w:val="0"/>
                <w:color w:val="000000" w:themeColor="text1"/>
                <w:sz w:val="24"/>
                <w:highlight w:val="none"/>
              </w:rPr>
              <w:t xml:space="preserve">由成交单位在领取成交通知书时向</w:t>
            </w:r>
            <w:r>
              <w:rPr>
                <w:rFonts w:hint="eastAsia" w:ascii="宋体" w:hAnsi="宋体" w:cs="宋体"/>
                <w:b w:val="0"/>
                <w:bCs w:val="0"/>
                <w:color w:val="000000" w:themeColor="text1"/>
                <w:sz w:val="24"/>
                <w:highlight w:val="none"/>
                <w:lang w:val="en-US" w:eastAsia="zh-CN"/>
              </w:rPr>
              <w:t xml:space="preserve">采购</w:t>
            </w:r>
            <w:r>
              <w:rPr>
                <w:rFonts w:hint="eastAsia" w:ascii="宋体" w:hAnsi="宋体" w:cs="宋体"/>
                <w:b w:val="0"/>
                <w:bCs w:val="0"/>
                <w:color w:val="000000" w:themeColor="text1"/>
                <w:sz w:val="24"/>
                <w:highlight w:val="none"/>
                <w:lang w:eastAsia="zh-CN"/>
              </w:rPr>
              <w:t xml:space="preserve">代理机构</w:t>
            </w:r>
            <w:r>
              <w:rPr>
                <w:rFonts w:hint="eastAsia" w:ascii="宋体" w:hAnsi="宋体" w:cs="宋体"/>
                <w:b w:val="0"/>
                <w:bCs w:val="0"/>
                <w:color w:val="000000" w:themeColor="text1"/>
                <w:sz w:val="24"/>
                <w:highlight w:val="none"/>
              </w:rPr>
              <w:t xml:space="preserve">一次性付清。</w:t>
            </w:r>
            <w:r>
              <w:rPr>
                <w:color w:val="000000" w:themeColor="text1"/>
                <w:highlight w:val="none"/>
              </w:rPr>
            </w:r>
            <w:r/>
          </w:p>
          <w:p>
            <w:pPr>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服务费交纳账户：</w:t>
            </w:r>
            <w:r>
              <w:rPr>
                <w:rFonts w:hint="eastAsia" w:ascii="宋体" w:hAnsi="宋体" w:cs="宋体"/>
                <w:color w:val="000000" w:themeColor="text1"/>
                <w:sz w:val="24"/>
                <w:highlight w:val="none"/>
                <w:lang w:eastAsia="zh-CN"/>
              </w:rPr>
              <w:t xml:space="preserve">苏州时代招投标有限公司</w:t>
            </w:r>
            <w:r>
              <w:rPr>
                <w:color w:val="000000" w:themeColor="text1"/>
                <w:highlight w:val="none"/>
              </w:rPr>
            </w:r>
            <w:r/>
          </w:p>
          <w:p>
            <w:pPr>
              <w:ind w:firstLine="960"/>
              <w:spacing w:line="360" w:lineRule="exact"/>
              <w:widowControl/>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开户行：</w:t>
            </w:r>
            <w:r>
              <w:rPr>
                <w:rFonts w:hint="eastAsia" w:ascii="宋体" w:hAnsi="宋体" w:cs="宋体"/>
                <w:color w:val="000000" w:themeColor="text1"/>
                <w:sz w:val="24"/>
                <w:highlight w:val="none"/>
                <w:lang w:eastAsia="zh-CN"/>
              </w:rPr>
              <w:t xml:space="preserve">中信银行苏州南门支行</w:t>
            </w:r>
            <w:r>
              <w:rPr>
                <w:color w:val="000000" w:themeColor="text1"/>
                <w:highlight w:val="none"/>
              </w:rPr>
            </w:r>
            <w:r/>
          </w:p>
          <w:p>
            <w:pPr>
              <w:ind w:firstLine="960"/>
              <w:spacing w:line="360" w:lineRule="exact"/>
              <w:widowControl/>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账  号：</w:t>
            </w:r>
            <w:r>
              <w:rPr>
                <w:rFonts w:hint="eastAsia" w:ascii="宋体" w:hAnsi="宋体" w:cs="宋体"/>
                <w:color w:val="000000" w:themeColor="text1"/>
                <w:sz w:val="24"/>
                <w:highlight w:val="none"/>
                <w:lang w:eastAsia="zh-CN"/>
              </w:rPr>
              <w:t xml:space="preserve">7323010182600103353</w:t>
            </w:r>
            <w:r>
              <w:rPr>
                <w:color w:val="000000" w:themeColor="text1"/>
                <w:highlight w:val="none"/>
              </w:rPr>
            </w:r>
            <w:r/>
          </w:p>
        </w:tc>
      </w:tr>
      <w:tr>
        <w:trPr>
          <w:jc w:val="center"/>
          <w:trHeight w:val="668"/>
        </w:trPr>
        <w:tc>
          <w:tcPr>
            <w:tcW w:w="766" w:type="dxa"/>
            <w:vAlign w:val="center"/>
            <w:textDirection w:val="lrTb"/>
            <w:noWrap w:val="false"/>
          </w:tcPr>
          <w:p>
            <w:pPr>
              <w:jc w:val="center"/>
              <w:spacing w:line="36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15</w:t>
            </w:r>
            <w:r>
              <w:rPr>
                <w:color w:val="000000" w:themeColor="text1"/>
                <w:highlight w:val="none"/>
              </w:rPr>
            </w:r>
            <w:r/>
          </w:p>
        </w:tc>
        <w:tc>
          <w:tcPr>
            <w:tcW w:w="1522" w:type="dxa"/>
            <w:vAlign w:val="center"/>
            <w:textDirection w:val="lrTb"/>
            <w:noWrap w:val="false"/>
          </w:tcPr>
          <w:p>
            <w:pPr>
              <w:jc w:val="center"/>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监督管理</w:t>
            </w:r>
            <w:r>
              <w:rPr>
                <w:color w:val="000000" w:themeColor="text1"/>
                <w:highlight w:val="none"/>
              </w:rPr>
            </w:r>
            <w:r/>
          </w:p>
        </w:tc>
        <w:tc>
          <w:tcPr>
            <w:tcW w:w="7016" w:type="dxa"/>
            <w:vAlign w:val="center"/>
            <w:textDirection w:val="lrTb"/>
            <w:noWrap w:val="false"/>
          </w:tcPr>
          <w:p>
            <w:pPr>
              <w:spacing w:line="36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政府采购管理监督电话：</w:t>
            </w:r>
            <w:r>
              <w:rPr>
                <w:rFonts w:hint="eastAsia" w:ascii="宋体" w:hAnsi="宋体" w:cs="宋体"/>
                <w:color w:val="000000" w:themeColor="text1"/>
                <w:sz w:val="24"/>
                <w:szCs w:val="24"/>
                <w:highlight w:val="none"/>
                <w:lang w:val="en-US" w:eastAsia="zh-CN"/>
              </w:rPr>
              <w:t xml:space="preserve">0512-68616651</w:t>
            </w:r>
            <w:r>
              <w:rPr>
                <w:color w:val="000000" w:themeColor="text1"/>
                <w:highlight w:val="none"/>
              </w:rPr>
            </w:r>
            <w:r/>
          </w:p>
        </w:tc>
      </w:tr>
    </w:tbl>
    <w:p>
      <w:pPr>
        <w:jc w:val="center"/>
        <w:tabs>
          <w:tab w:val="left" w:pos="315" w:leader="none"/>
          <w:tab w:val="center" w:pos="4153" w:leader="none"/>
        </w:tabs>
        <w:rPr>
          <w:rFonts w:ascii="黑体" w:eastAsia="黑体"/>
          <w:b/>
          <w:color w:val="000000" w:themeColor="text1"/>
          <w:sz w:val="52"/>
          <w:szCs w:val="52"/>
          <w:highlight w:val="none"/>
        </w:rPr>
      </w:pPr>
      <w:r>
        <w:rPr>
          <w:rFonts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hint="eastAsia" w:ascii="黑体" w:eastAsia="黑体"/>
          <w:b/>
          <w:color w:val="000000" w:themeColor="text1"/>
          <w:sz w:val="52"/>
          <w:szCs w:val="52"/>
          <w:highlight w:val="none"/>
        </w:rPr>
      </w:pPr>
      <w:r>
        <w:rPr>
          <w:rFonts w:hint="eastAsia" w:ascii="黑体" w:eastAsia="黑体"/>
          <w:b/>
          <w:color w:val="000000" w:themeColor="text1"/>
          <w:sz w:val="52"/>
          <w:szCs w:val="52"/>
          <w:highlight w:val="none"/>
        </w:rPr>
      </w:r>
      <w:r>
        <w:rPr>
          <w:color w:val="000000" w:themeColor="text1"/>
          <w:highlight w:val="none"/>
        </w:rPr>
      </w:r>
      <w:r/>
    </w:p>
    <w:p>
      <w:pPr>
        <w:jc w:val="center"/>
        <w:tabs>
          <w:tab w:val="left" w:pos="315" w:leader="none"/>
          <w:tab w:val="center" w:pos="4153" w:leader="none"/>
        </w:tabs>
        <w:rPr>
          <w:rFonts w:ascii="黑体" w:eastAsia="黑体"/>
          <w:b/>
          <w:color w:val="000000" w:themeColor="text1"/>
          <w:sz w:val="52"/>
          <w:szCs w:val="52"/>
          <w:highlight w:val="none"/>
        </w:rPr>
      </w:pPr>
      <w:r>
        <w:rPr>
          <w:rFonts w:hint="eastAsia" w:ascii="黑体" w:eastAsia="黑体"/>
          <w:b/>
          <w:color w:val="000000" w:themeColor="text1"/>
          <w:sz w:val="52"/>
          <w:szCs w:val="52"/>
          <w:highlight w:val="none"/>
        </w:rPr>
        <w:t xml:space="preserve">目    录</w:t>
      </w:r>
      <w:r>
        <w:rPr>
          <w:color w:val="000000" w:themeColor="text1"/>
          <w:highlight w:val="none"/>
        </w:rPr>
      </w:r>
      <w:r/>
    </w:p>
    <w:p>
      <w:pPr>
        <w:jc w:val="center"/>
        <w:tabs>
          <w:tab w:val="left" w:pos="315" w:leader="none"/>
          <w:tab w:val="center" w:pos="4153" w:leader="none"/>
        </w:tabs>
        <w:rPr>
          <w:rFonts w:ascii="黑体" w:eastAsia="黑体"/>
          <w:b/>
          <w:color w:val="000000" w:themeColor="text1"/>
          <w:sz w:val="52"/>
          <w:szCs w:val="52"/>
          <w:highlight w:val="none"/>
        </w:rPr>
      </w:pPr>
      <w:r>
        <w:rPr>
          <w:rFonts w:ascii="黑体" w:eastAsia="黑体"/>
          <w:b/>
          <w:color w:val="000000" w:themeColor="text1"/>
          <w:sz w:val="52"/>
          <w:szCs w:val="52"/>
          <w:highlight w:val="none"/>
        </w:rPr>
      </w:r>
      <w:r>
        <w:rPr>
          <w:color w:val="000000" w:themeColor="text1"/>
          <w:highlight w:val="none"/>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竞争性磋商公告</w:t>
      </w:r>
      <w:r>
        <w:rPr>
          <w:color w:val="000000" w:themeColor="text1"/>
          <w:highlight w:val="none"/>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供应商须知</w:t>
      </w:r>
      <w:r>
        <w:rPr>
          <w:color w:val="000000" w:themeColor="text1"/>
          <w:highlight w:val="none"/>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采购需求</w:t>
      </w:r>
      <w:r>
        <w:rPr>
          <w:color w:val="000000" w:themeColor="text1"/>
          <w:highlight w:val="none"/>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评审方法及标准</w:t>
      </w:r>
      <w:r>
        <w:rPr>
          <w:color w:val="000000" w:themeColor="text1"/>
          <w:highlight w:val="none"/>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合同主要条款</w:t>
      </w:r>
      <w:r>
        <w:rPr>
          <w:color w:val="000000" w:themeColor="text1"/>
          <w:highlight w:val="none"/>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附件格式</w:t>
      </w:r>
      <w:r>
        <w:rPr>
          <w:color w:val="000000" w:themeColor="text1"/>
          <w:highlight w:val="none"/>
        </w:rPr>
      </w:r>
      <w:r/>
    </w:p>
    <w:p>
      <w:pPr>
        <w:spacing w:line="360" w:lineRule="auto"/>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jc w:val="center"/>
        <w:spacing w:line="360" w:lineRule="auto"/>
        <w:rPr>
          <w:rFonts w:ascii="黑体" w:eastAsia="黑体"/>
          <w:b/>
          <w:color w:val="000000" w:themeColor="text1"/>
          <w:sz w:val="32"/>
          <w:szCs w:val="32"/>
          <w:highlight w:val="none"/>
        </w:rPr>
      </w:pPr>
      <w:r>
        <w:rPr>
          <w:color w:val="000000" w:themeColor="text1"/>
          <w:highlight w:val="none"/>
        </w:rPr>
        <w:br w:type="page" w:clear="all"/>
      </w:r>
      <w:r>
        <w:rPr>
          <w:rFonts w:hint="eastAsia" w:ascii="黑体" w:eastAsia="黑体"/>
          <w:b/>
          <w:color w:val="000000" w:themeColor="text1"/>
          <w:sz w:val="32"/>
          <w:szCs w:val="32"/>
          <w:highlight w:val="none"/>
          <w:lang w:val="en-US" w:eastAsia="zh-CN"/>
        </w:rPr>
        <w:t xml:space="preserve">一、</w:t>
      </w:r>
      <w:r>
        <w:rPr>
          <w:rFonts w:hint="eastAsia" w:ascii="黑体" w:eastAsia="黑体"/>
          <w:b/>
          <w:color w:val="000000" w:themeColor="text1"/>
          <w:sz w:val="32"/>
          <w:szCs w:val="32"/>
          <w:highlight w:val="none"/>
        </w:rPr>
        <w:t xml:space="preserve">竞争性磋商公告</w:t>
      </w:r>
      <w:r>
        <w:rPr>
          <w:color w:val="000000" w:themeColor="text1"/>
          <w:highlight w:val="none"/>
        </w:rPr>
      </w:r>
      <w:r/>
    </w:p>
    <w:tbl>
      <w:tblPr>
        <w:tblStyle w:val="701"/>
        <w:tblW w:w="85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val="false"/>
          </w:tcPr>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项目概况：</w:t>
            </w:r>
            <w:r>
              <w:rPr>
                <w:color w:val="000000" w:themeColor="text1"/>
                <w:highlight w:val="none"/>
              </w:rPr>
            </w:r>
            <w:r/>
          </w:p>
          <w:p>
            <w:pPr>
              <w:ind w:firstLine="480"/>
              <w:jc w:val="left"/>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lang w:eastAsia="zh-CN"/>
              </w:rPr>
              <w:t xml:space="preserve">苏州博物馆本馆综合屋面渗漏维修项目</w:t>
            </w:r>
            <w:r>
              <w:rPr>
                <w:rFonts w:hint="eastAsia" w:ascii="宋体" w:hAnsi="宋体"/>
                <w:color w:val="000000" w:themeColor="text1"/>
                <w:sz w:val="24"/>
                <w:highlight w:val="none"/>
              </w:rPr>
              <w:t xml:space="preserve">的潜在供应商应在</w:t>
            </w:r>
            <w:r>
              <w:rPr>
                <w:rFonts w:hint="eastAsia" w:ascii="宋体" w:hAnsi="宋体"/>
                <w:color w:val="000000" w:themeColor="text1"/>
                <w:sz w:val="24"/>
                <w:szCs w:val="24"/>
                <w:highlight w:val="none"/>
              </w:rPr>
              <w:t xml:space="preserve">“苏采云系统”</w:t>
            </w:r>
            <w:r>
              <w:rPr>
                <w:rFonts w:hint="eastAsia" w:ascii="宋体" w:hAnsi="宋体"/>
                <w:color w:val="000000" w:themeColor="text1"/>
                <w:sz w:val="24"/>
                <w:highlight w:val="none"/>
              </w:rPr>
              <w:t xml:space="preserve">获取采购文件，并于</w:t>
            </w:r>
            <w:r>
              <w:rPr>
                <w:rFonts w:hint="eastAsia" w:ascii="宋体" w:hAnsi="宋体"/>
                <w:color w:val="000000" w:themeColor="text1"/>
                <w:sz w:val="24"/>
                <w:highlight w:val="none"/>
                <w:u w:val="single"/>
                <w:lang w:eastAsia="zh-CN"/>
              </w:rPr>
              <w:t xml:space="preserve">2026-0</w:t>
            </w:r>
            <w:r>
              <w:rPr>
                <w:rFonts w:hint="eastAsia" w:ascii="宋体" w:hAnsi="宋体"/>
                <w:color w:val="000000" w:themeColor="text1"/>
                <w:sz w:val="24"/>
                <w:highlight w:val="none"/>
                <w:u w:val="single"/>
                <w:lang w:val="en-US" w:eastAsia="zh-CN"/>
              </w:rPr>
              <w:t xml:space="preserve">9</w:t>
            </w:r>
            <w:r>
              <w:rPr>
                <w:rFonts w:hint="eastAsia" w:ascii="宋体" w:hAnsi="宋体"/>
                <w:color w:val="000000" w:themeColor="text1"/>
                <w:sz w:val="24"/>
                <w:highlight w:val="none"/>
                <w:u w:val="single"/>
                <w:lang w:eastAsia="zh-CN"/>
              </w:rPr>
              <w:t xml:space="preserve">-</w:t>
            </w:r>
            <w:r>
              <w:rPr>
                <w:rFonts w:hint="eastAsia" w:ascii="宋体" w:hAnsi="宋体"/>
                <w:color w:val="000000" w:themeColor="text1"/>
                <w:sz w:val="24"/>
                <w:highlight w:val="none"/>
                <w:u w:val="single"/>
                <w:lang w:val="en-US" w:eastAsia="zh-CN"/>
              </w:rPr>
              <w:t xml:space="preserve">02 </w:t>
            </w:r>
            <w:r>
              <w:rPr>
                <w:rFonts w:hint="eastAsia" w:ascii="宋体" w:hAnsi="宋体"/>
                <w:color w:val="000000" w:themeColor="text1"/>
                <w:sz w:val="24"/>
                <w:highlight w:val="none"/>
                <w:u w:val="single"/>
                <w:lang w:eastAsia="zh-CN"/>
              </w:rPr>
              <w:t xml:space="preserve">13:30</w:t>
            </w:r>
            <w:r>
              <w:rPr>
                <w:rFonts w:hint="eastAsia" w:ascii="宋体" w:hAnsi="宋体"/>
                <w:color w:val="000000" w:themeColor="text1"/>
                <w:sz w:val="24"/>
                <w:highlight w:val="none"/>
              </w:rPr>
              <w:t xml:space="preserve">（北京时间）前提交响应文件。</w:t>
            </w:r>
            <w:r>
              <w:rPr>
                <w:color w:val="000000" w:themeColor="text1"/>
                <w:highlight w:val="none"/>
              </w:rPr>
            </w:r>
            <w:r/>
          </w:p>
        </w:tc>
      </w:tr>
    </w:tbl>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一、项目基本情况</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1、项目编号：</w:t>
      </w:r>
      <w:r>
        <w:rPr>
          <w:rFonts w:hint="eastAsia" w:ascii="宋体" w:hAnsi="宋体" w:cs="宋体"/>
          <w:color w:val="000000" w:themeColor="text1"/>
          <w:sz w:val="24"/>
          <w:highlight w:val="none"/>
          <w:lang w:eastAsia="zh-CN"/>
        </w:rPr>
        <w:t xml:space="preserve">JSZC-320500-SZSD-C2026-0049</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2、项目名称：</w:t>
      </w:r>
      <w:r>
        <w:rPr>
          <w:rFonts w:hint="eastAsia" w:ascii="宋体" w:hAnsi="宋体" w:cs="宋体"/>
          <w:color w:val="000000" w:themeColor="text1"/>
          <w:sz w:val="24"/>
          <w:highlight w:val="none"/>
          <w:lang w:eastAsia="zh-CN"/>
        </w:rPr>
        <w:t xml:space="preserve">苏州博物馆本馆综合屋面渗漏维修项目</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3、采购方式：竞争性磋商</w:t>
      </w:r>
      <w:r>
        <w:rPr>
          <w:color w:val="000000" w:themeColor="text1"/>
          <w:highlight w:val="none"/>
        </w:rPr>
      </w:r>
      <w:r/>
    </w:p>
    <w:p>
      <w:pPr>
        <w:ind w:firstLine="480"/>
        <w:jc w:val="left"/>
        <w:spacing w:line="360" w:lineRule="auto"/>
        <w:rPr>
          <w:rFonts w:hint="eastAsia" w:ascii="宋体" w:hAnsi="宋体" w:cs="宋体_x0001_糭.飬.."/>
          <w:color w:val="000000" w:themeColor="text1"/>
          <w:sz w:val="24"/>
          <w:szCs w:val="24"/>
          <w:highlight w:val="none"/>
        </w:rPr>
      </w:pPr>
      <w:r>
        <w:rPr>
          <w:rFonts w:hint="eastAsia" w:ascii="宋体" w:hAnsi="宋体" w:cs="宋体_x0001_糭.飬.."/>
          <w:color w:val="000000" w:themeColor="text1"/>
          <w:sz w:val="24"/>
          <w:szCs w:val="24"/>
          <w:highlight w:val="none"/>
        </w:rPr>
        <w:t xml:space="preserve">4、预算金额</w:t>
      </w:r>
      <w:r>
        <w:rPr>
          <w:rFonts w:hint="eastAsia" w:ascii="宋体" w:hAnsi="宋体" w:cs="宋体_x0001_糭.飬.."/>
          <w:color w:val="000000" w:themeColor="text1"/>
          <w:sz w:val="24"/>
          <w:szCs w:val="24"/>
          <w:highlight w:val="none"/>
          <w:lang w:eastAsia="zh-CN"/>
        </w:rPr>
        <w:t xml:space="preserve">（</w:t>
      </w:r>
      <w:r>
        <w:rPr>
          <w:rFonts w:hint="eastAsia" w:ascii="宋体" w:hAnsi="宋体" w:cs="宋体_x0001_糭.飬.."/>
          <w:color w:val="000000" w:themeColor="text1"/>
          <w:sz w:val="24"/>
          <w:szCs w:val="24"/>
          <w:highlight w:val="none"/>
          <w:lang w:val="en-US" w:eastAsia="zh-CN"/>
        </w:rPr>
        <w:t xml:space="preserve">人民币</w:t>
      </w:r>
      <w:r>
        <w:rPr>
          <w:rFonts w:hint="eastAsia" w:ascii="宋体" w:hAnsi="宋体" w:cs="宋体_x0001_糭.飬.."/>
          <w:color w:val="000000" w:themeColor="text1"/>
          <w:sz w:val="24"/>
          <w:szCs w:val="24"/>
          <w:highlight w:val="none"/>
          <w:u w:val="none"/>
          <w:lang w:val="en-US" w:eastAsia="zh-CN"/>
        </w:rPr>
        <w:t xml:space="preserve">）</w:t>
      </w:r>
      <w:r>
        <w:rPr>
          <w:rFonts w:hint="eastAsia" w:ascii="宋体" w:hAnsi="宋体" w:cs="宋体_x0001_糭.飬.."/>
          <w:color w:val="000000" w:themeColor="text1"/>
          <w:sz w:val="24"/>
          <w:szCs w:val="24"/>
          <w:highlight w:val="none"/>
          <w:u w:val="none"/>
        </w:rPr>
        <w:t xml:space="preserve">：</w:t>
      </w:r>
      <w:r>
        <w:rPr>
          <w:rFonts w:hint="eastAsia" w:ascii="宋体" w:hAnsi="宋体" w:cs="宋体_x0001_糭.飬.."/>
          <w:color w:val="000000" w:themeColor="text1"/>
          <w:sz w:val="24"/>
          <w:szCs w:val="24"/>
          <w:highlight w:val="none"/>
          <w:lang w:eastAsia="zh-CN"/>
        </w:rPr>
        <w:t xml:space="preserve">壹佰贰拾捌万捌仟壹佰玖拾玖元肆角捌分（¥1288199.48）</w:t>
      </w:r>
      <w:r>
        <w:rPr>
          <w:color w:val="000000" w:themeColor="text1"/>
          <w:highlight w:val="none"/>
        </w:rPr>
      </w:r>
      <w:r/>
    </w:p>
    <w:p>
      <w:pPr>
        <w:ind w:firstLine="480"/>
        <w:jc w:val="left"/>
        <w:spacing w:line="360" w:lineRule="auto"/>
        <w:rPr>
          <w:rFonts w:hint="eastAsia" w:ascii="宋体" w:hAnsi="宋体" w:cs="宋体_x0001_糭.飬.."/>
          <w:color w:val="000000" w:themeColor="text1"/>
          <w:sz w:val="24"/>
          <w:szCs w:val="24"/>
          <w:highlight w:val="none"/>
        </w:rPr>
      </w:pPr>
      <w:r>
        <w:rPr>
          <w:rFonts w:hint="eastAsia" w:ascii="宋体" w:hAnsi="宋体" w:cs="宋体_x0001_糭.飬.."/>
          <w:color w:val="000000" w:themeColor="text1"/>
          <w:sz w:val="24"/>
          <w:szCs w:val="24"/>
          <w:highlight w:val="none"/>
        </w:rPr>
        <w:t xml:space="preserve">最高限价</w:t>
      </w:r>
      <w:r>
        <w:rPr>
          <w:rFonts w:hint="eastAsia" w:ascii="宋体" w:hAnsi="宋体" w:cs="宋体_x0001_糭.飬.."/>
          <w:color w:val="000000" w:themeColor="text1"/>
          <w:sz w:val="24"/>
          <w:szCs w:val="24"/>
          <w:highlight w:val="none"/>
          <w:lang w:eastAsia="zh-CN"/>
        </w:rPr>
        <w:t xml:space="preserve">（</w:t>
      </w:r>
      <w:r>
        <w:rPr>
          <w:rFonts w:hint="eastAsia" w:ascii="宋体" w:hAnsi="宋体" w:cs="宋体_x0001_糭.飬.."/>
          <w:color w:val="000000" w:themeColor="text1"/>
          <w:sz w:val="24"/>
          <w:szCs w:val="24"/>
          <w:highlight w:val="none"/>
          <w:lang w:val="en-US" w:eastAsia="zh-CN"/>
        </w:rPr>
        <w:t xml:space="preserve">人民币）</w:t>
      </w:r>
      <w:r>
        <w:rPr>
          <w:rFonts w:hint="eastAsia" w:ascii="宋体" w:hAnsi="宋体" w:cs="宋体_x0001_糭.飬.."/>
          <w:color w:val="000000" w:themeColor="text1"/>
          <w:sz w:val="24"/>
          <w:szCs w:val="24"/>
          <w:highlight w:val="none"/>
          <w:lang w:val="zh-CN"/>
        </w:rPr>
        <w:t xml:space="preserve">：</w:t>
      </w:r>
      <w:r>
        <w:rPr>
          <w:rFonts w:hint="eastAsia" w:ascii="宋体" w:hAnsi="宋体" w:cs="宋体_x0001_糭.飬.."/>
          <w:color w:val="000000" w:themeColor="text1"/>
          <w:sz w:val="24"/>
          <w:szCs w:val="24"/>
          <w:highlight w:val="none"/>
          <w:lang w:val="zh-CN" w:eastAsia="zh-CN"/>
        </w:rPr>
        <w:t xml:space="preserve">壹佰贰拾捌万捌仟壹佰玖拾玖元肆角捌分（¥1288199.48）</w:t>
      </w:r>
      <w:r>
        <w:rPr>
          <w:color w:val="000000" w:themeColor="text1"/>
          <w:highlight w:val="none"/>
        </w:rPr>
      </w:r>
      <w:r/>
    </w:p>
    <w:p>
      <w:pPr>
        <w:ind w:firstLine="480"/>
        <w:jc w:val="left"/>
        <w:spacing w:line="360" w:lineRule="auto"/>
        <w:rPr>
          <w:rFonts w:hint="eastAsia" w:ascii="宋体" w:hAnsi="宋体" w:cs="宋体_x0001_糭.飬.."/>
          <w:b w:val="0"/>
          <w:bCs w:val="0"/>
          <w:color w:val="000000" w:themeColor="text1"/>
          <w:sz w:val="24"/>
          <w:szCs w:val="24"/>
          <w:highlight w:val="none"/>
        </w:rPr>
      </w:pPr>
      <w:r>
        <w:rPr>
          <w:rFonts w:hint="eastAsia" w:ascii="宋体" w:hAnsi="宋体" w:cs="宋体"/>
          <w:b/>
          <w:bCs/>
          <w:color w:val="000000" w:themeColor="text1"/>
          <w:sz w:val="24"/>
          <w:szCs w:val="24"/>
          <w:highlight w:val="none"/>
        </w:rPr>
        <w:t xml:space="preserve">注：</w:t>
      </w:r>
      <w:r>
        <w:rPr>
          <w:rFonts w:hint="eastAsia" w:ascii="宋体" w:hAnsi="宋体" w:cs="宋体"/>
          <w:b/>
          <w:bCs/>
          <w:color w:val="000000" w:themeColor="text1"/>
          <w:sz w:val="24"/>
          <w:szCs w:val="24"/>
          <w:highlight w:val="none"/>
          <w:lang w:eastAsia="zh-CN"/>
        </w:rPr>
        <w:t xml:space="preserve">响应报价不得超过最高限价</w:t>
      </w:r>
      <w:r>
        <w:rPr>
          <w:rFonts w:hint="eastAsia" w:ascii="宋体" w:hAnsi="宋体" w:cs="宋体"/>
          <w:b/>
          <w:bCs/>
          <w:color w:val="000000" w:themeColor="text1"/>
          <w:sz w:val="24"/>
          <w:szCs w:val="24"/>
          <w:highlight w:val="none"/>
        </w:rPr>
        <w:t xml:space="preserve">，否则作无效投标处理。</w:t>
      </w:r>
      <w:r>
        <w:rPr>
          <w:color w:val="000000" w:themeColor="text1"/>
          <w:highlight w:val="none"/>
        </w:rPr>
      </w:r>
      <w:r/>
    </w:p>
    <w:p>
      <w:pPr>
        <w:numPr>
          <w:ilvl w:val="0"/>
          <w:numId w:val="0"/>
        </w:numPr>
        <w:ind w:firstLine="480"/>
        <w:jc w:val="left"/>
        <w:spacing w:line="360" w:lineRule="auto"/>
        <w:rPr>
          <w:rFonts w:hint="eastAsia" w:ascii="宋体" w:hAnsi="宋体" w:cs="宋体"/>
          <w:color w:val="000000" w:themeColor="text1"/>
          <w:sz w:val="24"/>
          <w:highlight w:val="none"/>
        </w:rPr>
      </w:pPr>
      <w:r>
        <w:rPr>
          <w:rFonts w:hint="eastAsia" w:ascii="宋体" w:hAnsi="宋体" w:cs="宋体_x0001_糭.飬.."/>
          <w:b w:val="0"/>
          <w:bCs w:val="0"/>
          <w:color w:val="000000" w:themeColor="text1"/>
          <w:sz w:val="24"/>
          <w:szCs w:val="24"/>
          <w:highlight w:val="none"/>
          <w:lang w:val="en-US" w:eastAsia="zh-CN"/>
        </w:rPr>
        <w:t xml:space="preserve">5、</w:t>
      </w:r>
      <w:r>
        <w:rPr>
          <w:rFonts w:hint="eastAsia" w:ascii="宋体" w:hAnsi="宋体" w:cs="宋体_x0001_糭.飬.."/>
          <w:b w:val="0"/>
          <w:bCs w:val="0"/>
          <w:color w:val="000000" w:themeColor="text1"/>
          <w:sz w:val="24"/>
          <w:szCs w:val="24"/>
          <w:highlight w:val="none"/>
        </w:rPr>
        <w:t xml:space="preserve">采购需求：</w:t>
      </w:r>
      <w:r>
        <w:rPr>
          <w:rFonts w:hint="eastAsia" w:ascii="宋体" w:hAnsi="宋体"/>
          <w:color w:val="000000" w:themeColor="text1"/>
          <w:sz w:val="24"/>
          <w:szCs w:val="24"/>
          <w:highlight w:val="none"/>
        </w:rPr>
        <w:t xml:space="preserve">包括但不限于所有玻璃顶分区试水、检查、修补，石材坡屋面维修，石材平屋面、混凝土平屋面试水查漏修补</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外立面检查维修，水沟检查维修，紫藤园及类似庭院地面打胶，负一层会议室维修、贵宾室走廊两侧庭院维修，立面各异形玻璃窗检查维修，室外地面风口格栅盖板更换和负一层库房维修等</w:t>
      </w:r>
      <w:r>
        <w:rPr>
          <w:rFonts w:hint="eastAsia" w:ascii="宋体" w:hAnsi="宋体" w:cs="宋体"/>
          <w:color w:val="000000" w:themeColor="text1"/>
          <w:sz w:val="24"/>
          <w:highlight w:val="none"/>
          <w:lang w:val="zh-CN" w:eastAsia="zh-CN"/>
        </w:rPr>
        <w:t xml:space="preserve">【</w:t>
      </w:r>
      <w:r>
        <w:rPr>
          <w:rFonts w:hint="eastAsia" w:ascii="宋体" w:hAnsi="宋体" w:cs="宋体"/>
          <w:color w:val="000000" w:themeColor="text1"/>
          <w:sz w:val="24"/>
          <w:highlight w:val="none"/>
          <w:lang w:val="en-US" w:eastAsia="zh-CN"/>
        </w:rPr>
        <w:t xml:space="preserve">具体内容</w:t>
      </w:r>
      <w:r>
        <w:rPr>
          <w:rFonts w:hint="eastAsia" w:ascii="宋体" w:hAnsi="宋体" w:cs="宋体"/>
          <w:color w:val="000000" w:themeColor="text1"/>
          <w:sz w:val="24"/>
          <w:highlight w:val="none"/>
          <w:lang w:val="zh-CN" w:eastAsia="zh-CN"/>
        </w:rPr>
        <w:t xml:space="preserve">详见工程量清单、图纸等】。</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_x0001_糭.飬.."/>
          <w:color w:val="000000" w:themeColor="text1"/>
          <w:sz w:val="24"/>
          <w:szCs w:val="24"/>
          <w:highlight w:val="none"/>
        </w:rPr>
        <w:t xml:space="preserve">6、</w:t>
      </w:r>
      <w:r>
        <w:rPr>
          <w:rFonts w:hint="eastAsia" w:ascii="宋体" w:hAnsi="宋体" w:cs="宋体_x0001_糭.飬.."/>
          <w:color w:val="000000" w:themeColor="text1"/>
          <w:sz w:val="24"/>
          <w:szCs w:val="24"/>
          <w:highlight w:val="none"/>
          <w:lang w:eastAsia="zh-CN"/>
        </w:rPr>
        <w:t xml:space="preserve">施工工</w:t>
      </w:r>
      <w:r>
        <w:rPr>
          <w:rFonts w:hint="eastAsia" w:ascii="宋体" w:hAnsi="宋体" w:cs="宋体"/>
          <w:color w:val="000000" w:themeColor="text1"/>
          <w:sz w:val="24"/>
          <w:highlight w:val="none"/>
          <w:lang w:val="zh-CN" w:eastAsia="zh-CN"/>
        </w:rPr>
        <w:t xml:space="preserve">期</w:t>
      </w:r>
      <w:r>
        <w:rPr>
          <w:rFonts w:hint="eastAsia" w:ascii="宋体" w:hAnsi="宋体"/>
          <w:color w:val="000000" w:themeColor="text1"/>
          <w:sz w:val="24"/>
          <w:szCs w:val="24"/>
          <w:highlight w:val="none"/>
          <w:lang w:val="zh-CN" w:eastAsia="zh-CN"/>
        </w:rPr>
        <w:t xml:space="preserve">：</w:t>
      </w:r>
      <w:r>
        <w:rPr>
          <w:rFonts w:hint="eastAsia" w:ascii="宋体" w:hAnsi="宋体"/>
          <w:color w:val="000000" w:themeColor="text1"/>
          <w:sz w:val="24"/>
          <w:szCs w:val="24"/>
          <w:highlight w:val="none"/>
          <w:lang w:val="en-US" w:eastAsia="zh-CN"/>
        </w:rPr>
        <w:t xml:space="preserve">90日历天，以实际开工</w:t>
      </w:r>
      <w:r>
        <w:rPr>
          <w:rFonts w:hint="eastAsia" w:ascii="宋体" w:hAnsi="宋体" w:cs="宋体"/>
          <w:color w:val="000000" w:themeColor="text1"/>
          <w:sz w:val="24"/>
          <w:highlight w:val="none"/>
          <w:lang w:val="en-US" w:eastAsia="zh-CN"/>
        </w:rPr>
        <w:t xml:space="preserve">时间为准</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_x0001_糭.飬.."/>
          <w:color w:val="000000" w:themeColor="text1"/>
          <w:sz w:val="24"/>
          <w:szCs w:val="24"/>
          <w:highlight w:val="none"/>
        </w:rPr>
      </w:pPr>
      <w:r>
        <w:rPr>
          <w:rFonts w:hint="eastAsia" w:ascii="宋体" w:hAnsi="宋体" w:cs="宋体_x0001_糭.飬.."/>
          <w:color w:val="000000" w:themeColor="text1"/>
          <w:sz w:val="24"/>
          <w:szCs w:val="24"/>
          <w:highlight w:val="none"/>
          <w:lang w:val="en-US" w:eastAsia="zh-CN"/>
        </w:rPr>
        <w:t xml:space="preserve">7、</w:t>
      </w:r>
      <w:r>
        <w:rPr>
          <w:rFonts w:hint="eastAsia" w:ascii="宋体" w:hAnsi="宋体" w:cs="宋体_x0001_糭.飬.."/>
          <w:color w:val="000000" w:themeColor="text1"/>
          <w:sz w:val="24"/>
          <w:szCs w:val="24"/>
          <w:highlight w:val="none"/>
        </w:rPr>
        <w:t xml:space="preserve">项目质量要求：合格。</w:t>
      </w:r>
      <w:r>
        <w:rPr>
          <w:color w:val="000000" w:themeColor="text1"/>
          <w:highlight w:val="none"/>
        </w:rPr>
      </w:r>
      <w:r/>
    </w:p>
    <w:p>
      <w:pPr>
        <w:ind w:firstLine="480"/>
        <w:jc w:val="left"/>
        <w:spacing w:line="360" w:lineRule="auto"/>
        <w:rPr>
          <w:rFonts w:hint="eastAsia" w:ascii="宋体" w:hAnsi="宋体" w:cs="宋体_x0001_糭.飬.."/>
          <w:color w:val="000000" w:themeColor="text1"/>
          <w:sz w:val="24"/>
          <w:szCs w:val="24"/>
          <w:highlight w:val="none"/>
        </w:rPr>
      </w:pPr>
      <w:r>
        <w:rPr>
          <w:rFonts w:hint="eastAsia" w:ascii="宋体" w:hAnsi="宋体" w:cs="宋体_x0001_糭.飬.."/>
          <w:color w:val="000000" w:themeColor="text1"/>
          <w:sz w:val="24"/>
          <w:szCs w:val="24"/>
          <w:highlight w:val="none"/>
          <w:lang w:val="en-US" w:eastAsia="zh-CN"/>
        </w:rPr>
        <w:t xml:space="preserve">8、</w:t>
      </w:r>
      <w:r>
        <w:rPr>
          <w:rFonts w:hint="eastAsia" w:ascii="宋体" w:hAnsi="宋体" w:cs="宋体_x0001_糭.飬.."/>
          <w:color w:val="000000" w:themeColor="text1"/>
          <w:sz w:val="24"/>
          <w:szCs w:val="24"/>
          <w:highlight w:val="none"/>
        </w:rPr>
        <w:t xml:space="preserve">项目承包方式：包工包料。</w:t>
      </w:r>
      <w:r>
        <w:rPr>
          <w:color w:val="000000" w:themeColor="text1"/>
          <w:highlight w:val="none"/>
        </w:rPr>
      </w:r>
      <w:r/>
    </w:p>
    <w:p>
      <w:pPr>
        <w:ind w:firstLine="480"/>
        <w:jc w:val="left"/>
        <w:spacing w:line="360" w:lineRule="auto"/>
        <w:rPr>
          <w:rFonts w:hint="eastAsia" w:ascii="宋体" w:hAnsi="宋体" w:cs="宋体_x0001_糭.飬.."/>
          <w:color w:val="000000" w:themeColor="text1"/>
          <w:sz w:val="24"/>
          <w:szCs w:val="24"/>
          <w:highlight w:val="none"/>
        </w:rPr>
      </w:pPr>
      <w:r>
        <w:rPr>
          <w:rFonts w:hint="eastAsia" w:ascii="宋体" w:hAnsi="宋体" w:cs="宋体_x0001_糭.飬.."/>
          <w:color w:val="000000" w:themeColor="text1"/>
          <w:sz w:val="24"/>
          <w:szCs w:val="24"/>
          <w:highlight w:val="none"/>
          <w:lang w:val="en-US" w:eastAsia="zh-CN"/>
        </w:rPr>
        <w:t xml:space="preserve">9、</w:t>
      </w:r>
      <w:r>
        <w:rPr>
          <w:rFonts w:hint="eastAsia" w:ascii="宋体" w:hAnsi="宋体" w:cs="宋体_x0001_糭.飬.."/>
          <w:color w:val="000000" w:themeColor="text1"/>
          <w:sz w:val="24"/>
          <w:szCs w:val="24"/>
          <w:highlight w:val="none"/>
        </w:rPr>
        <w:t xml:space="preserve">工程报价方式：固定</w:t>
      </w:r>
      <w:r>
        <w:rPr>
          <w:rFonts w:hint="eastAsia" w:ascii="宋体" w:hAnsi="宋体" w:cs="宋体_x0001_糭.飬.."/>
          <w:color w:val="000000" w:themeColor="text1"/>
          <w:sz w:val="24"/>
          <w:szCs w:val="24"/>
          <w:highlight w:val="none"/>
          <w:lang w:eastAsia="zh-CN"/>
        </w:rPr>
        <w:t xml:space="preserve">（</w:t>
      </w:r>
      <w:r>
        <w:rPr>
          <w:rFonts w:hint="eastAsia" w:ascii="宋体" w:hAnsi="宋体" w:cs="宋体_x0001_糭.飬.."/>
          <w:color w:val="000000" w:themeColor="text1"/>
          <w:sz w:val="24"/>
          <w:szCs w:val="24"/>
          <w:highlight w:val="none"/>
        </w:rPr>
        <w:t xml:space="preserve">综合</w:t>
      </w:r>
      <w:r>
        <w:rPr>
          <w:rFonts w:hint="eastAsia" w:ascii="宋体" w:hAnsi="宋体" w:cs="宋体_x0001_糭.飬.."/>
          <w:color w:val="000000" w:themeColor="text1"/>
          <w:sz w:val="24"/>
          <w:szCs w:val="24"/>
          <w:highlight w:val="none"/>
          <w:lang w:eastAsia="zh-CN"/>
        </w:rPr>
        <w:t xml:space="preserve">）</w:t>
      </w:r>
      <w:r>
        <w:rPr>
          <w:rFonts w:hint="eastAsia" w:ascii="宋体" w:hAnsi="宋体" w:cs="宋体_x0001_糭.飬.."/>
          <w:color w:val="000000" w:themeColor="text1"/>
          <w:sz w:val="24"/>
          <w:szCs w:val="24"/>
          <w:highlight w:val="none"/>
        </w:rPr>
        <w:t xml:space="preserve">单价</w:t>
      </w:r>
      <w:r>
        <w:rPr>
          <w:rFonts w:hint="eastAsia" w:ascii="宋体" w:hAnsi="宋体" w:cs="宋体_x0001_糭.飬.."/>
          <w:color w:val="000000" w:themeColor="text1"/>
          <w:sz w:val="24"/>
          <w:szCs w:val="24"/>
          <w:highlight w:val="none"/>
          <w:lang w:eastAsia="zh-CN"/>
        </w:rPr>
        <w:t xml:space="preserve">报价</w:t>
      </w:r>
      <w:r>
        <w:rPr>
          <w:rFonts w:hint="eastAsia" w:ascii="宋体" w:hAnsi="宋体" w:cs="宋体_x0001_糭.飬.."/>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_x0001_糭.飬.."/>
          <w:color w:val="000000" w:themeColor="text1"/>
          <w:sz w:val="24"/>
          <w:szCs w:val="24"/>
          <w:highlight w:val="none"/>
        </w:rPr>
      </w:pPr>
      <w:r>
        <w:rPr>
          <w:rFonts w:hint="eastAsia" w:ascii="宋体" w:hAnsi="宋体" w:cs="宋体_x0001_糭.飬.."/>
          <w:color w:val="000000" w:themeColor="text1"/>
          <w:sz w:val="24"/>
          <w:szCs w:val="24"/>
          <w:highlight w:val="none"/>
          <w:lang w:val="en-US" w:eastAsia="zh-CN"/>
        </w:rPr>
        <w:t xml:space="preserve">10、</w:t>
      </w:r>
      <w:r>
        <w:rPr>
          <w:rFonts w:hint="eastAsia" w:ascii="宋体" w:hAnsi="宋体" w:cs="宋体_x0001_糭.飬.."/>
          <w:color w:val="000000" w:themeColor="text1"/>
          <w:sz w:val="24"/>
          <w:szCs w:val="24"/>
          <w:highlight w:val="none"/>
        </w:rPr>
        <w:t xml:space="preserve">验收标准：根据现行国家、行业相关技术、施工及验收标准、规范规程及采购需求进行验收。 </w:t>
      </w:r>
      <w:r>
        <w:rPr>
          <w:color w:val="000000" w:themeColor="text1"/>
          <w:highlight w:val="none"/>
        </w:rPr>
      </w:r>
      <w:r/>
    </w:p>
    <w:p>
      <w:pPr>
        <w:ind w:firstLine="480"/>
        <w:jc w:val="left"/>
        <w:spacing w:line="360" w:lineRule="auto"/>
        <w:rPr>
          <w:rFonts w:hint="eastAsia" w:ascii="宋体" w:hAnsi="宋体" w:cs="宋体_x0001_糭.飬.."/>
          <w:color w:val="000000" w:themeColor="text1"/>
          <w:sz w:val="24"/>
          <w:szCs w:val="24"/>
          <w:highlight w:val="none"/>
        </w:rPr>
      </w:pPr>
      <w:r>
        <w:rPr>
          <w:rFonts w:hint="eastAsia" w:ascii="宋体" w:hAnsi="宋体" w:cs="宋体_x0001_糭.飬.."/>
          <w:color w:val="000000" w:themeColor="text1"/>
          <w:sz w:val="24"/>
          <w:szCs w:val="24"/>
          <w:highlight w:val="none"/>
          <w:lang w:val="en-US" w:eastAsia="zh-CN"/>
        </w:rPr>
        <w:t xml:space="preserve">11、质保期：</w:t>
      </w:r>
      <w:r>
        <w:rPr>
          <w:rFonts w:hint="eastAsia" w:ascii="宋体" w:hAnsi="宋体" w:cs="宋体_x0001_糭.飬.."/>
          <w:color w:val="000000" w:themeColor="text1"/>
          <w:sz w:val="24"/>
          <w:szCs w:val="24"/>
          <w:highlight w:val="none"/>
          <w:lang w:eastAsia="zh-CN"/>
        </w:rPr>
        <w:t xml:space="preserve">本项目免费质保期36个月（涉及幕墙玻璃顶维修质保三年，整体屋面防水五年）。</w:t>
      </w:r>
      <w:r>
        <w:rPr>
          <w:color w:val="000000" w:themeColor="text1"/>
          <w:highlight w:val="none"/>
        </w:rPr>
      </w:r>
      <w:r/>
    </w:p>
    <w:p>
      <w:pPr>
        <w:ind w:firstLine="480"/>
        <w:jc w:val="left"/>
        <w:spacing w:line="360" w:lineRule="auto"/>
        <w:rPr>
          <w:rFonts w:hint="eastAsia" w:ascii="宋体" w:hAnsi="宋体" w:cs="宋体_x0001_糭.飬.."/>
          <w:color w:val="000000" w:themeColor="text1"/>
          <w:sz w:val="24"/>
          <w:szCs w:val="24"/>
          <w:highlight w:val="none"/>
        </w:rPr>
      </w:pPr>
      <w:r>
        <w:rPr>
          <w:rFonts w:hint="eastAsia" w:ascii="宋体" w:hAnsi="宋体" w:cs="宋体_x0001_糭.飬.."/>
          <w:color w:val="000000" w:themeColor="text1"/>
          <w:sz w:val="24"/>
          <w:szCs w:val="24"/>
          <w:highlight w:val="none"/>
          <w:lang w:val="en-US" w:eastAsia="zh-CN"/>
        </w:rPr>
        <w:t xml:space="preserve">12、本项目不接受联合体；不允许转包、分包。</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w:t>
      </w:r>
      <w:r>
        <w:rPr>
          <w:rFonts w:hint="eastAsia" w:ascii="宋体" w:hAnsi="宋体" w:cs="宋体"/>
          <w:color w:val="000000" w:themeColor="text1"/>
          <w:sz w:val="24"/>
          <w:highlight w:val="none"/>
          <w:lang w:val="en-US" w:eastAsia="zh-CN"/>
        </w:rPr>
        <w:t xml:space="preserve">供应商</w:t>
      </w:r>
      <w:r>
        <w:rPr>
          <w:rFonts w:hint="eastAsia" w:ascii="宋体" w:hAnsi="宋体" w:cs="宋体"/>
          <w:color w:val="000000" w:themeColor="text1"/>
          <w:sz w:val="24"/>
          <w:highlight w:val="none"/>
        </w:rPr>
        <w:t xml:space="preserve">的资格要求</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1、满足《中华人民共和国政府采购法》第二十二条规定</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即</w:t>
      </w:r>
      <w:r>
        <w:rPr>
          <w:rFonts w:hint="eastAsia" w:ascii="宋体" w:hAnsi="宋体" w:cs="宋体"/>
          <w:color w:val="000000" w:themeColor="text1"/>
          <w:sz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1.1具有独立承担民事责任的能力；</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1.2具有良好的商业信誉和健全的财务会计制度；</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1.3具有履行合同所必需的设备和专业技术能力；</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w:t>
      </w:r>
      <w:r>
        <w:rPr>
          <w:rFonts w:hint="eastAsia" w:ascii="宋体" w:hAnsi="宋体" w:cs="宋体"/>
          <w:color w:val="000000" w:themeColor="text1"/>
          <w:sz w:val="24"/>
          <w:highlight w:val="none"/>
          <w:lang w:val="en-US" w:eastAsia="zh-CN"/>
        </w:rPr>
        <w:t xml:space="preserve">有</w:t>
      </w:r>
      <w:r>
        <w:rPr>
          <w:rFonts w:hint="eastAsia" w:ascii="宋体" w:hAnsi="宋体" w:cs="宋体"/>
          <w:color w:val="000000" w:themeColor="text1"/>
          <w:sz w:val="24"/>
          <w:highlight w:val="none"/>
        </w:rPr>
        <w:t xml:space="preserve">依法缴纳税收和社会保障资金的良好记录；</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1.5参加政府采购活动前三年内，在经营活动中没有重大违法记录；</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1.6法律、行政法规规定的其他条件。</w:t>
      </w:r>
      <w:r>
        <w:rPr>
          <w:color w:val="000000" w:themeColor="text1"/>
          <w:highlight w:val="none"/>
        </w:rPr>
      </w:r>
      <w:r/>
    </w:p>
    <w:p>
      <w:pPr>
        <w:ind w:firstLine="480"/>
        <w:jc w:val="left"/>
        <w:spacing w:line="360" w:lineRule="auto"/>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2、落实政府采购政策需满足的资格要求：根据《关于印发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苏州市政府采购促进中小企业发展实施意见</w:t>
      </w:r>
      <w:r>
        <w:rPr>
          <w:rFonts w:hint="eastAsia" w:ascii="宋体" w:hAnsi="宋体" w:cs="宋体"/>
          <w:color w:val="000000" w:themeColor="text1"/>
          <w:sz w:val="24"/>
          <w:highlight w:val="none"/>
          <w:lang w:eastAsia="zh-CN"/>
        </w:rPr>
        <w:t xml:space="preserve">〉的通知》</w:t>
      </w:r>
      <w:r>
        <w:rPr>
          <w:rFonts w:hint="eastAsia" w:ascii="宋体" w:hAnsi="宋体" w:cs="宋体"/>
          <w:color w:val="000000" w:themeColor="text1"/>
          <w:sz w:val="24"/>
          <w:highlight w:val="none"/>
        </w:rPr>
        <w:t xml:space="preserve">的相关规定，本项目专门面向中小企业，所属行业为</w:t>
      </w:r>
      <w:r>
        <w:rPr>
          <w:rFonts w:hint="eastAsia" w:ascii="宋体" w:hAnsi="宋体" w:cs="宋体"/>
          <w:b/>
          <w:bCs/>
          <w:color w:val="000000" w:themeColor="text1"/>
          <w:sz w:val="24"/>
          <w:highlight w:val="none"/>
        </w:rPr>
        <w:t xml:space="preserve">建筑业</w:t>
      </w:r>
      <w:r>
        <w:rPr>
          <w:rFonts w:hint="eastAsia" w:ascii="宋体" w:hAnsi="宋体" w:cs="宋体"/>
          <w:color w:val="000000" w:themeColor="text1"/>
          <w:sz w:val="24"/>
          <w:highlight w:val="none"/>
        </w:rPr>
        <w:t xml:space="preserve">，承接的供应商应为中小微企业、监狱企业</w:t>
      </w:r>
      <w:r>
        <w:rPr>
          <w:rFonts w:hint="eastAsia" w:ascii="宋体" w:hAnsi="宋体" w:cs="宋体"/>
          <w:color w:val="000000" w:themeColor="text1"/>
          <w:sz w:val="24"/>
          <w:highlight w:val="none"/>
          <w:lang w:val="en-US" w:eastAsia="zh-CN"/>
        </w:rPr>
        <w:t xml:space="preserve">或</w:t>
      </w:r>
      <w:r>
        <w:rPr>
          <w:rFonts w:hint="eastAsia" w:ascii="宋体" w:hAnsi="宋体" w:cs="宋体"/>
          <w:color w:val="000000" w:themeColor="text1"/>
          <w:sz w:val="24"/>
          <w:highlight w:val="none"/>
        </w:rPr>
        <w:t xml:space="preserve">残疾人福利性单位。</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3、本项目的特定资格要求：</w:t>
      </w:r>
      <w:r>
        <w:rPr>
          <w:color w:val="000000" w:themeColor="text1"/>
          <w:highlight w:val="none"/>
        </w:rPr>
      </w:r>
      <w:r/>
    </w:p>
    <w:p>
      <w:pPr>
        <w:ind w:firstLine="480"/>
        <w:jc w:val="left"/>
        <w:spacing w:line="360" w:lineRule="auto"/>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3.1</w:t>
      </w:r>
      <w:r>
        <w:rPr>
          <w:rFonts w:hint="eastAsia" w:ascii="宋体" w:hAnsi="宋体" w:cs="宋体"/>
          <w:color w:val="000000" w:themeColor="text1"/>
          <w:sz w:val="24"/>
          <w:highlight w:val="none"/>
        </w:rPr>
        <w:t xml:space="preserve">具有</w:t>
      </w:r>
      <w:r>
        <w:rPr>
          <w:rFonts w:hint="eastAsia" w:ascii="宋体" w:hAnsi="宋体" w:cs="宋体"/>
          <w:color w:val="000000" w:themeColor="text1"/>
          <w:sz w:val="24"/>
          <w:highlight w:val="none"/>
          <w:lang w:val="en-US" w:eastAsia="zh-CN"/>
        </w:rPr>
        <w:t xml:space="preserve">建筑工程施工总承包三级及以上资质。</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3.2具有有效期内的安全生产许可证（许可范围：建筑施工）。</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3.3拟选派项目经理（项目负责人）具备</w:t>
      </w:r>
      <w:r>
        <w:rPr>
          <w:rFonts w:hint="default" w:ascii="宋体" w:hAnsi="宋体" w:cs="宋体"/>
          <w:color w:val="000000" w:themeColor="text1"/>
          <w:sz w:val="24"/>
          <w:highlight w:val="none"/>
          <w:lang w:val="en-US" w:eastAsia="zh-CN"/>
        </w:rPr>
        <w:t xml:space="preserve">建筑工程专业二级及以上建造师</w:t>
      </w:r>
      <w:r>
        <w:rPr>
          <w:rFonts w:hint="eastAsia" w:ascii="宋体" w:hAnsi="宋体" w:cs="宋体"/>
          <w:color w:val="000000" w:themeColor="text1"/>
          <w:sz w:val="24"/>
          <w:highlight w:val="none"/>
          <w:lang w:val="en-US" w:eastAsia="zh-CN"/>
        </w:rPr>
        <w:t xml:space="preserve">注册证书并具备项目经理安全生产考核合格证（B 类）证书，且项目负责人除满足资格条件外还必须满足以下条件：①项目负责人不得同时在两个或者两个以上单位受聘或者执业。②项目负责人是非变更后无在建工程，或项目负责人是变更后无在建工程（必须 原合同工期已满且变更备案之日已满6个月），或因非承包方原因致使工程项目停工或因故不能按期开工、 且已办理了项目负责人相关手续。</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注：本项目不允许转包、分包，且响应单位不得为：①为采购人不具有独立法人资格的附属机构（单位）；②为本采购项目的监理人、代建人、项目管理人，以及为本采购项目提供招标代理、设计服务的；③与本采购项目的监理人、代建人、招标代理机构同为一个法定代表人的，或者相互控股、参股的；④与采购人存在利害关系可能影响招标（采购）公正性的。</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3.4为本项目提供整体设计、规范编制或者项目管理、监理、监测等服务的供应商，不得再参加该采购项目的其他采购活动。</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3.5</w:t>
      </w:r>
      <w:r>
        <w:rPr>
          <w:rFonts w:hint="eastAsia" w:ascii="宋体" w:hAnsi="宋体" w:cs="宋体"/>
          <w:color w:val="000000" w:themeColor="text1"/>
          <w:sz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themeColor="text1"/>
          <w:sz w:val="24"/>
          <w:highlight w:val="none"/>
          <w:lang w:eastAsia="zh-CN"/>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3.6</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themeColor="text1"/>
          <w:sz w:val="24"/>
          <w:highlight w:val="none"/>
          <w:lang w:val="en-US" w:eastAsia="zh-CN"/>
        </w:rPr>
        <w:t xml:space="preserve">。</w:t>
      </w:r>
      <w:r>
        <w:rPr>
          <w:color w:val="000000" w:themeColor="text1"/>
          <w:highlight w:val="none"/>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w:t>
      </w:r>
      <w:r>
        <w:rPr>
          <w:rFonts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获取采购文件</w:t>
      </w:r>
      <w:r>
        <w:rPr>
          <w:rFonts w:ascii="宋体" w:hAnsi="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1、时间：自磋商文件公告发布之日起5个工作日</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2、地点：</w:t>
      </w:r>
      <w:r>
        <w:rPr>
          <w:rFonts w:hint="eastAsia" w:ascii="宋体" w:hAnsi="宋体" w:cs="宋体"/>
          <w:color w:val="000000" w:themeColor="text1"/>
          <w:sz w:val="24"/>
          <w:szCs w:val="24"/>
          <w:highlight w:val="none"/>
        </w:rPr>
        <w:t xml:space="preserve">“苏采云”系统（网址：</w:t>
      </w:r>
      <w:r>
        <w:rPr>
          <w:rFonts w:hint="eastAsia" w:ascii="宋体" w:hAnsi="宋体" w:cs="宋体"/>
          <w:color w:val="000000" w:themeColor="text1"/>
          <w:sz w:val="24"/>
          <w:szCs w:val="24"/>
          <w:highlight w:val="none"/>
          <w:lang w:eastAsia="zh-CN"/>
        </w:rPr>
        <w:t xml:space="preserve">http://jszfcg.jsczt.cn/</w:t>
      </w:r>
      <w:r>
        <w:rPr>
          <w:rFonts w:hint="eastAsia" w:ascii="宋体" w:hAnsi="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3、方式：“苏采云”系统自行下载采购文件</w:t>
      </w:r>
      <w:r>
        <w:rPr>
          <w:color w:val="000000" w:themeColor="text1"/>
          <w:highlight w:val="none"/>
        </w:rPr>
      </w: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4、售价：</w:t>
      </w:r>
      <w:r>
        <w:rPr>
          <w:rFonts w:hint="eastAsia" w:ascii="宋体" w:hAnsi="宋体"/>
          <w:color w:val="000000" w:themeColor="text1"/>
          <w:sz w:val="24"/>
          <w:highlight w:val="none"/>
          <w:lang w:val="en-US" w:eastAsia="zh-CN"/>
        </w:rPr>
        <w:t xml:space="preserve">免费</w:t>
      </w:r>
      <w:r>
        <w:rPr>
          <w:rFonts w:hint="eastAsia" w:ascii="宋体" w:hAnsi="宋体"/>
          <w:color w:val="000000" w:themeColor="text1"/>
          <w:sz w:val="24"/>
          <w:highlight w:val="none"/>
        </w:rPr>
        <w:t xml:space="preserve">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四</w:t>
      </w:r>
      <w:r>
        <w:rPr>
          <w:rFonts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响应文件提交：</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1、截止时间：</w:t>
      </w:r>
      <w:r>
        <w:rPr>
          <w:rFonts w:hint="eastAsia" w:ascii="宋体" w:hAnsi="宋体"/>
          <w:color w:val="000000" w:themeColor="text1"/>
          <w:sz w:val="24"/>
          <w:highlight w:val="none"/>
          <w:lang w:eastAsia="zh-CN"/>
        </w:rPr>
        <w:t xml:space="preserve">2026-0</w:t>
      </w:r>
      <w:r>
        <w:rPr>
          <w:rFonts w:hint="eastAsia" w:ascii="宋体" w:hAnsi="宋体"/>
          <w:color w:val="000000" w:themeColor="text1"/>
          <w:sz w:val="24"/>
          <w:highlight w:val="none"/>
          <w:lang w:val="en-US" w:eastAsia="zh-CN"/>
        </w:rPr>
        <w:t xml:space="preserve">9</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02 </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eastAsia="zh-CN"/>
        </w:rPr>
        <w:t xml:space="preserve">13:30</w:t>
      </w:r>
      <w:r>
        <w:rPr>
          <w:rFonts w:hint="eastAsia" w:ascii="宋体" w:hAnsi="宋体" w:cs="宋体"/>
          <w:color w:val="000000" w:themeColor="text1"/>
          <w:sz w:val="24"/>
          <w:szCs w:val="24"/>
          <w:highlight w:val="none"/>
        </w:rPr>
        <w:t xml:space="preserve">（北京时间）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2、地点：“苏采云”系统（网址：</w:t>
      </w:r>
      <w:r>
        <w:rPr>
          <w:rFonts w:hint="eastAsia" w:ascii="宋体" w:hAnsi="宋体" w:cs="宋体"/>
          <w:color w:val="000000" w:themeColor="text1"/>
          <w:sz w:val="24"/>
          <w:szCs w:val="24"/>
          <w:highlight w:val="none"/>
          <w:lang w:eastAsia="zh-CN"/>
        </w:rPr>
        <w:t xml:space="preserve">http://jszfcg.jsczt.cn/</w:t>
      </w:r>
      <w:r>
        <w:rPr>
          <w:rFonts w:hint="eastAsia" w:ascii="宋体" w:hAnsi="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五、开启：</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highlight w:val="none"/>
          <w:lang w:eastAsia="zh-CN"/>
        </w:rPr>
        <w:t xml:space="preserve">2026-</w:t>
      </w:r>
      <w:r>
        <w:rPr>
          <w:rFonts w:hint="eastAsia" w:ascii="宋体" w:hAnsi="宋体"/>
          <w:color w:val="000000" w:themeColor="text1"/>
          <w:sz w:val="24"/>
          <w:highlight w:val="none"/>
          <w:lang w:val="en-US" w:eastAsia="zh-CN"/>
        </w:rPr>
        <w:t xml:space="preserve">09-02</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eastAsia="zh-CN"/>
        </w:rPr>
        <w:t xml:space="preserve">13:30</w:t>
      </w:r>
      <w:r>
        <w:rPr>
          <w:rFonts w:hint="eastAsia" w:ascii="宋体" w:hAnsi="宋体"/>
          <w:color w:val="000000" w:themeColor="text1"/>
          <w:sz w:val="24"/>
          <w:highlight w:val="none"/>
        </w:rPr>
        <w:t xml:space="preserve">（北京时间）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2、地点：苏州市市辖区政府采购不见面虚拟开标室 </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六、公告期限：</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自本公告发布之日起3个工作日</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七、其他补充事宜：</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rPr>
        <w:t xml:space="preserve">本次采购的有关信息将在苏州市政府采购网、江苏政府采购网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中国政府采购网</w:t>
      </w:r>
      <w:r>
        <w:rPr>
          <w:rFonts w:hint="eastAsia" w:ascii="宋体" w:hAnsi="宋体" w:cs="宋体"/>
          <w:color w:val="000000" w:themeColor="text1"/>
          <w:sz w:val="24"/>
          <w:highlight w:val="none"/>
        </w:rPr>
        <w:t xml:space="preserve">发布；有关该采购项目的 更正、中标（成交）等信息亦在以上网站发布，请随时关注。</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rPr>
        <w:t xml:space="preserve">政府采购监督电话：0512-</w:t>
      </w:r>
      <w:r>
        <w:rPr>
          <w:rFonts w:hint="eastAsia" w:ascii="宋体" w:hAnsi="宋体" w:cs="宋体"/>
          <w:color w:val="000000" w:themeColor="text1"/>
          <w:sz w:val="24"/>
          <w:highlight w:val="none"/>
          <w:lang w:eastAsia="zh-CN"/>
        </w:rPr>
        <w:t xml:space="preserve">68616651</w:t>
      </w:r>
      <w:r>
        <w:rPr>
          <w:rFonts w:hint="eastAsia" w:ascii="宋体" w:hAnsi="宋体" w:cs="宋体"/>
          <w:color w:val="000000" w:themeColor="text1"/>
          <w:sz w:val="24"/>
          <w:highlight w:val="none"/>
        </w:rPr>
        <w:t xml:space="preserve">。</w:t>
      </w:r>
      <w:r>
        <w:rPr>
          <w:color w:val="000000" w:themeColor="text1"/>
          <w:highlight w:val="none"/>
        </w:rPr>
      </w:r>
      <w:r/>
    </w:p>
    <w:p>
      <w:pPr>
        <w:ind w:firstLine="480"/>
        <w:jc w:val="left"/>
        <w:spacing w:line="360" w:lineRule="auto"/>
        <w:rPr>
          <w:rFonts w:ascii="宋体" w:hAnsi="宋体"/>
          <w:b/>
          <w:color w:val="000000" w:themeColor="text1"/>
          <w:sz w:val="24"/>
          <w:highlight w:val="none"/>
        </w:rPr>
      </w:pPr>
      <w:r>
        <w:rPr>
          <w:rFonts w:hint="eastAsia" w:ascii="宋体" w:hAnsi="宋体" w:cs="宋体"/>
          <w:color w:val="000000" w:themeColor="text1"/>
          <w:sz w:val="24"/>
          <w:highlight w:val="none"/>
          <w:lang w:val="en-US" w:eastAsia="zh-CN"/>
        </w:rPr>
        <w:t xml:space="preserve">3、</w:t>
      </w:r>
      <w:r>
        <w:rPr>
          <w:rFonts w:hint="eastAsia" w:ascii="宋体" w:hAnsi="宋体"/>
          <w:color w:val="000000" w:themeColor="text1"/>
          <w:sz w:val="24"/>
          <w:szCs w:val="24"/>
          <w:highlight w:val="none"/>
        </w:rPr>
        <w:t xml:space="preserve">CA证书</w:t>
      </w:r>
      <w:r>
        <w:rPr>
          <w:rFonts w:hint="eastAsia" w:ascii="宋体" w:hAnsi="宋体"/>
          <w:color w:val="000000" w:themeColor="text1"/>
          <w:sz w:val="24"/>
          <w:szCs w:val="24"/>
          <w:highlight w:val="none"/>
          <w:lang w:val="en-US" w:eastAsia="zh-CN"/>
        </w:rPr>
        <w:t xml:space="preserve">及电子签章办理</w:t>
      </w:r>
      <w:r>
        <w:rPr>
          <w:rFonts w:hint="eastAsia"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000000" w:themeColor="text1"/>
          <w:sz w:val="24"/>
          <w:szCs w:val="24"/>
          <w:highlight w:val="none"/>
          <w:lang w:val="en-US" w:eastAsia="zh-CN"/>
        </w:rPr>
        <w:t xml:space="preserve">具体办理方法：登录</w:t>
      </w:r>
      <w:r>
        <w:rPr>
          <w:rFonts w:hint="eastAsia" w:ascii="宋体" w:hAnsi="宋体" w:cs="宋体"/>
          <w:color w:val="000000" w:themeColor="text1"/>
          <w:sz w:val="24"/>
          <w:szCs w:val="24"/>
          <w:highlight w:val="none"/>
        </w:rPr>
        <w:t xml:space="preserve">苏州市政府采购网</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在“</w:t>
      </w:r>
      <w:r>
        <w:rPr>
          <w:rFonts w:hint="eastAsia" w:ascii="宋体" w:hAnsi="宋体" w:cs="宋体"/>
          <w:color w:val="000000" w:themeColor="text1"/>
          <w:sz w:val="24"/>
          <w:szCs w:val="24"/>
          <w:highlight w:val="none"/>
        </w:rPr>
        <w:t xml:space="preserve">法规政策</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栏目中查阅</w:t>
      </w:r>
      <w:r>
        <w:rPr>
          <w:rFonts w:hint="eastAsia" w:ascii="宋体" w:hAnsi="宋体" w:cs="宋体"/>
          <w:color w:val="000000" w:themeColor="text1"/>
          <w:sz w:val="24"/>
          <w:szCs w:val="24"/>
          <w:highlight w:val="none"/>
        </w:rPr>
        <w:t xml:space="preserve">《转发省财政厅关于更换全省政府采购交易系统CA数字证书和电子签章的通知》</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在</w:t>
      </w:r>
      <w:r>
        <w:rPr>
          <w:rFonts w:hint="eastAsia" w:ascii="宋体" w:hAnsi="宋体" w:cs="宋体"/>
          <w:color w:val="000000" w:themeColor="text1"/>
          <w:sz w:val="24"/>
          <w:szCs w:val="24"/>
          <w:highlight w:val="none"/>
        </w:rPr>
        <w:t xml:space="preserve">“苏采云”系统登录界面</w:t>
      </w:r>
      <w:r>
        <w:rPr>
          <w:rFonts w:hint="eastAsia" w:ascii="宋体" w:hAnsi="宋体" w:cs="宋体"/>
          <w:color w:val="000000" w:themeColor="text1"/>
          <w:sz w:val="24"/>
          <w:szCs w:val="24"/>
          <w:highlight w:val="none"/>
          <w:lang w:val="en-US" w:eastAsia="zh-CN"/>
        </w:rPr>
        <w:t xml:space="preserve">查看</w:t>
      </w:r>
      <w:r>
        <w:rPr>
          <w:rFonts w:hint="eastAsia" w:ascii="宋体" w:hAnsi="宋体" w:cs="宋体"/>
          <w:color w:val="000000" w:themeColor="text1"/>
          <w:sz w:val="24"/>
          <w:szCs w:val="24"/>
          <w:highlight w:val="none"/>
        </w:rPr>
        <w:t xml:space="preserve">“新CA办理指南”。“苏采云”系统目前仅支持</w:t>
      </w:r>
      <w:r>
        <w:rPr>
          <w:rFonts w:hint="eastAsia" w:ascii="宋体" w:hAnsi="宋体" w:cs="宋体"/>
          <w:color w:val="000000" w:themeColor="text1"/>
          <w:sz w:val="24"/>
          <w:szCs w:val="24"/>
          <w:highlight w:val="none"/>
          <w:lang w:val="en-US" w:eastAsia="zh-CN"/>
        </w:rPr>
        <w:t xml:space="preserve">本</w:t>
      </w:r>
      <w:r>
        <w:rPr>
          <w:rFonts w:hint="eastAsia" w:ascii="宋体" w:hAnsi="宋体" w:cs="宋体"/>
          <w:color w:val="000000" w:themeColor="text1"/>
          <w:sz w:val="24"/>
          <w:szCs w:val="24"/>
          <w:highlight w:val="none"/>
        </w:rPr>
        <w:t xml:space="preserve">系统下的政务CA证书，江苏省内各地区办理的“苏采云”系统政务CA证书</w:t>
      </w:r>
      <w:r>
        <w:rPr>
          <w:rFonts w:hint="eastAsia" w:ascii="宋体" w:hAnsi="宋体" w:cs="宋体"/>
          <w:color w:val="000000" w:themeColor="text1"/>
          <w:sz w:val="24"/>
          <w:szCs w:val="24"/>
          <w:highlight w:val="none"/>
          <w:lang w:val="en-US" w:eastAsia="zh-CN"/>
        </w:rPr>
        <w:t xml:space="preserve">在</w:t>
      </w:r>
      <w:r>
        <w:rPr>
          <w:rFonts w:hint="eastAsia" w:ascii="宋体" w:hAnsi="宋体" w:cs="宋体"/>
          <w:color w:val="000000" w:themeColor="text1"/>
          <w:sz w:val="24"/>
          <w:szCs w:val="24"/>
          <w:highlight w:val="none"/>
        </w:rPr>
        <w:t xml:space="preserve">全省</w:t>
      </w:r>
      <w:r>
        <w:rPr>
          <w:rFonts w:hint="eastAsia" w:ascii="宋体" w:hAnsi="宋体" w:cs="宋体"/>
          <w:color w:val="000000" w:themeColor="text1"/>
          <w:sz w:val="24"/>
          <w:szCs w:val="24"/>
          <w:highlight w:val="none"/>
          <w:lang w:val="en-US" w:eastAsia="zh-CN"/>
        </w:rPr>
        <w:t xml:space="preserve">范围内</w:t>
      </w:r>
      <w:r>
        <w:rPr>
          <w:rFonts w:hint="eastAsia" w:ascii="宋体" w:hAnsi="宋体" w:cs="宋体"/>
          <w:color w:val="000000" w:themeColor="text1"/>
          <w:sz w:val="24"/>
          <w:szCs w:val="24"/>
          <w:highlight w:val="none"/>
        </w:rPr>
        <w:t xml:space="preserve">通用。</w:t>
      </w:r>
      <w:r>
        <w:rPr>
          <w:rFonts w:hint="eastAsia" w:ascii="宋体" w:hAnsi="宋体" w:cs="宋体"/>
          <w:b/>
          <w:color w:val="000000" w:themeColor="text1"/>
          <w:sz w:val="24"/>
          <w:highlight w:val="none"/>
        </w:rPr>
        <w:t xml:space="preserve">苏州现场办理地址：苏州高新区邓尉路105号狮山科技馆1楼服务大厅，咨询电话：0512-</w:t>
      </w:r>
      <w:r>
        <w:rPr>
          <w:rFonts w:hint="eastAsia" w:ascii="宋体" w:hAnsi="宋体" w:cs="宋体"/>
          <w:b/>
          <w:color w:val="000000" w:themeColor="text1"/>
          <w:sz w:val="24"/>
          <w:highlight w:val="none"/>
          <w:lang w:val="en-US" w:eastAsia="zh-CN"/>
        </w:rPr>
        <w:t xml:space="preserve">65737699</w:t>
      </w:r>
      <w:r>
        <w:rPr>
          <w:rFonts w:hint="eastAsia" w:ascii="宋体" w:hAnsi="宋体" w:cs="宋体"/>
          <w:b/>
          <w:color w:val="000000" w:themeColor="text1"/>
          <w:sz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登录</w:t>
      </w:r>
      <w:r>
        <w:rPr>
          <w:rFonts w:ascii="宋体" w:hAnsi="宋体"/>
          <w:color w:val="000000" w:themeColor="text1"/>
          <w:sz w:val="24"/>
          <w:szCs w:val="24"/>
          <w:highlight w:val="none"/>
        </w:rPr>
        <w:t xml:space="preserve">报名</w:t>
      </w:r>
      <w:r>
        <w:rPr>
          <w:rFonts w:hint="eastAsia"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插入CA证书登录“苏采云”系统</w:t>
      </w:r>
      <w:r>
        <w:rPr>
          <w:rFonts w:hint="eastAsia" w:ascii="宋体" w:hAnsi="宋体" w:cs="宋体"/>
          <w:color w:val="000000" w:themeColor="text1"/>
          <w:sz w:val="24"/>
          <w:szCs w:val="24"/>
          <w:highlight w:val="none"/>
          <w:lang w:val="en-US" w:eastAsia="zh-CN"/>
        </w:rPr>
        <w:t xml:space="preserve">；在系统中</w:t>
      </w:r>
      <w:r>
        <w:rPr>
          <w:rFonts w:hint="eastAsia" w:ascii="宋体" w:hAnsi="宋体" w:cs="宋体"/>
          <w:color w:val="000000" w:themeColor="text1"/>
          <w:sz w:val="24"/>
          <w:szCs w:val="24"/>
          <w:highlight w:val="none"/>
        </w:rPr>
        <w:t xml:space="preserve">选择具体项目，点击“我要参与”</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签章</w:t>
      </w:r>
      <w:r>
        <w:rPr>
          <w:rFonts w:hint="eastAsia" w:ascii="宋体" w:hAnsi="宋体" w:cs="宋体"/>
          <w:color w:val="000000" w:themeColor="text1"/>
          <w:sz w:val="24"/>
          <w:szCs w:val="24"/>
          <w:highlight w:val="none"/>
          <w:lang w:val="en-US" w:eastAsia="zh-CN"/>
        </w:rPr>
        <w:t xml:space="preserve">并</w:t>
      </w:r>
      <w:r>
        <w:rPr>
          <w:rFonts w:hint="eastAsia" w:ascii="宋体" w:hAnsi="宋体" w:cs="宋体"/>
          <w:color w:val="000000" w:themeColor="text1"/>
          <w:sz w:val="24"/>
          <w:szCs w:val="24"/>
          <w:highlight w:val="none"/>
        </w:rPr>
        <w:t xml:space="preserve">提交《投标供应商确认函》</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提交《投标供应商确认函》的日期视为</w:t>
      </w:r>
      <w:r>
        <w:rPr>
          <w:rFonts w:hint="eastAsia" w:ascii="宋体" w:hAnsi="宋体" w:cs="宋体"/>
          <w:color w:val="000000" w:themeColor="text1"/>
          <w:sz w:val="24"/>
          <w:szCs w:val="24"/>
          <w:highlight w:val="none"/>
          <w:lang w:val="en-US" w:eastAsia="zh-CN"/>
        </w:rPr>
        <w:t xml:space="preserve">供应商</w:t>
      </w:r>
      <w:r>
        <w:rPr>
          <w:rFonts w:hint="eastAsia" w:ascii="宋体" w:hAnsi="宋体" w:cs="宋体"/>
          <w:color w:val="000000" w:themeColor="text1"/>
          <w:sz w:val="24"/>
          <w:szCs w:val="24"/>
          <w:highlight w:val="none"/>
        </w:rPr>
        <w:t xml:space="preserve">依法获取采购文件</w:t>
      </w:r>
      <w:r>
        <w:rPr>
          <w:rFonts w:hint="eastAsia" w:ascii="宋体" w:hAnsi="宋体" w:cs="宋体"/>
          <w:color w:val="000000" w:themeColor="text1"/>
          <w:sz w:val="24"/>
          <w:szCs w:val="24"/>
          <w:highlight w:val="none"/>
          <w:lang w:val="en-US" w:eastAsia="zh-CN"/>
        </w:rPr>
        <w:t xml:space="preserve">的</w:t>
      </w:r>
      <w:r>
        <w:rPr>
          <w:rFonts w:hint="eastAsia" w:ascii="宋体" w:hAnsi="宋体" w:cs="宋体"/>
          <w:color w:val="000000" w:themeColor="text1"/>
          <w:sz w:val="24"/>
          <w:szCs w:val="24"/>
          <w:highlight w:val="none"/>
        </w:rPr>
        <w:t xml:space="preserve">日期。</w:t>
      </w:r>
      <w:r>
        <w:rPr>
          <w:rFonts w:hint="eastAsia" w:ascii="宋体" w:hAnsi="宋体" w:cs="宋体"/>
          <w:color w:val="000000" w:themeColor="text1"/>
          <w:sz w:val="24"/>
          <w:szCs w:val="24"/>
          <w:highlight w:val="none"/>
          <w:lang w:val="en-US" w:eastAsia="zh-CN"/>
        </w:rPr>
        <w:t xml:space="preserve">请</w:t>
      </w:r>
      <w:r>
        <w:rPr>
          <w:rFonts w:hint="eastAsia" w:ascii="宋体" w:hAnsi="宋体" w:cs="宋体"/>
          <w:color w:val="000000" w:themeColor="text1"/>
          <w:sz w:val="24"/>
          <w:szCs w:val="24"/>
          <w:highlight w:val="none"/>
        </w:rPr>
        <w:t xml:space="preserve">供应商</w:t>
      </w:r>
      <w:r>
        <w:rPr>
          <w:rFonts w:hint="eastAsia" w:ascii="宋体" w:hAnsi="宋体" w:cs="宋体"/>
          <w:color w:val="000000" w:themeColor="text1"/>
          <w:sz w:val="24"/>
          <w:szCs w:val="24"/>
          <w:highlight w:val="none"/>
          <w:lang w:val="en-US" w:eastAsia="zh-CN"/>
        </w:rPr>
        <w:t xml:space="preserve">自行</w:t>
      </w:r>
      <w:r>
        <w:rPr>
          <w:rFonts w:hint="eastAsia" w:ascii="宋体" w:hAnsi="宋体" w:cs="宋体"/>
          <w:color w:val="000000" w:themeColor="text1"/>
          <w:sz w:val="24"/>
          <w:szCs w:val="24"/>
          <w:highlight w:val="none"/>
        </w:rPr>
        <w:t xml:space="preserve">打印</w:t>
      </w:r>
      <w:r>
        <w:rPr>
          <w:rFonts w:hint="eastAsia" w:ascii="宋体" w:hAnsi="宋体" w:cs="宋体"/>
          <w:color w:val="000000" w:themeColor="text1"/>
          <w:sz w:val="24"/>
          <w:szCs w:val="24"/>
          <w:highlight w:val="none"/>
          <w:lang w:val="en-US" w:eastAsia="zh-CN"/>
        </w:rPr>
        <w:t xml:space="preserve">并妥善</w:t>
      </w:r>
      <w:r>
        <w:rPr>
          <w:rFonts w:hint="eastAsia" w:ascii="宋体" w:hAnsi="宋体" w:cs="宋体"/>
          <w:color w:val="000000" w:themeColor="text1"/>
          <w:sz w:val="24"/>
          <w:szCs w:val="24"/>
          <w:highlight w:val="none"/>
        </w:rPr>
        <w:t xml:space="preserve">保</w:t>
      </w:r>
      <w:r>
        <w:rPr>
          <w:rFonts w:hint="eastAsia" w:ascii="宋体" w:hAnsi="宋体" w:cs="宋体"/>
          <w:color w:val="000000" w:themeColor="text1"/>
          <w:sz w:val="24"/>
          <w:szCs w:val="24"/>
          <w:highlight w:val="none"/>
          <w:lang w:val="en-US" w:eastAsia="zh-CN"/>
        </w:rPr>
        <w:t xml:space="preserve">管</w:t>
      </w:r>
      <w:r>
        <w:rPr>
          <w:rFonts w:hint="eastAsia" w:ascii="宋体" w:hAnsi="宋体" w:cs="宋体"/>
          <w:color w:val="000000" w:themeColor="text1"/>
          <w:sz w:val="24"/>
          <w:szCs w:val="24"/>
          <w:highlight w:val="none"/>
        </w:rPr>
        <w:t xml:space="preserve">《投标供应商确认函》</w:t>
      </w:r>
      <w:r>
        <w:rPr>
          <w:rFonts w:hint="eastAsia" w:ascii="宋体" w:hAnsi="宋体" w:cs="宋体"/>
          <w:color w:val="000000" w:themeColor="text1"/>
          <w:sz w:val="24"/>
          <w:szCs w:val="24"/>
          <w:highlight w:val="none"/>
          <w:lang w:val="en-US" w:eastAsia="zh-CN"/>
        </w:rPr>
        <w:t xml:space="preserve">；提出</w:t>
      </w:r>
      <w:r>
        <w:rPr>
          <w:rFonts w:hint="eastAsia" w:ascii="宋体" w:hAnsi="宋体" w:cs="宋体"/>
          <w:color w:val="000000" w:themeColor="text1"/>
          <w:sz w:val="24"/>
          <w:szCs w:val="24"/>
          <w:highlight w:val="none"/>
        </w:rPr>
        <w:t xml:space="preserve">质疑时</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须将</w:t>
      </w:r>
      <w:r>
        <w:rPr>
          <w:rFonts w:hint="eastAsia" w:ascii="宋体" w:hAnsi="宋体" w:cs="宋体"/>
          <w:color w:val="000000" w:themeColor="text1"/>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5、电子响应文件制作与提交：</w:t>
      </w:r>
      <w:r>
        <w:rPr>
          <w:color w:val="000000" w:themeColor="text1"/>
          <w:highlight w:val="none"/>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rPr>
          <w:color w:val="000000" w:themeColor="text1"/>
          <w:highlight w:val="none"/>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5.2电子响应文件须在响应文件递交截止时间前成功上传至“苏采云”系统，逾期上传或未成功上传的，视为自动放弃本项目磋商响应资格。</w:t>
      </w:r>
      <w:r>
        <w:rPr>
          <w:color w:val="000000" w:themeColor="text1"/>
          <w:highlight w:val="none"/>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5.3各供应商应充分考虑网络环境、网络带宽及其他不可预见因素，提前完成上传操作。因供应商自身原因导致电子响应文件未能成功上传的，相关责任及后果由供应商自行承担。</w:t>
      </w:r>
      <w:r>
        <w:rPr>
          <w:color w:val="000000" w:themeColor="text1"/>
          <w:highlight w:val="none"/>
        </w:rPr>
      </w:r>
      <w:r/>
    </w:p>
    <w:p>
      <w:pPr>
        <w:ind w:firstLine="480"/>
        <w:jc w:val="left"/>
        <w:spacing w:line="360" w:lineRule="auto"/>
        <w:rPr>
          <w:rFonts w:hint="default"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6、线上开标注意事项：</w:t>
      </w:r>
      <w:r>
        <w:rPr>
          <w:color w:val="000000" w:themeColor="text1"/>
          <w:highlight w:val="none"/>
        </w:rPr>
      </w:r>
      <w:r/>
    </w:p>
    <w:p>
      <w:pPr>
        <w:ind w:firstLine="480"/>
        <w:jc w:val="left"/>
        <w:spacing w:line="360" w:lineRule="auto"/>
        <w:rPr>
          <w:rFonts w:hint="default"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6.1线上参加开标（开启）会方式：本项目采用不见面磋商形式，供应商可通过</w:t>
      </w:r>
      <w:r>
        <w:rPr>
          <w:rFonts w:hint="default" w:ascii="宋体" w:hAnsi="宋体"/>
          <w:color w:val="000000" w:themeColor="text1"/>
          <w:sz w:val="24"/>
          <w:szCs w:val="24"/>
          <w:highlight w:val="none"/>
          <w:lang w:val="en-US" w:eastAsia="zh-CN"/>
        </w:rPr>
        <w:t xml:space="preserve">“苏采云”系统在线参与开标（开启）会，具体方式如下：</w:t>
      </w:r>
      <w:r>
        <w:rPr>
          <w:color w:val="000000" w:themeColor="text1"/>
          <w:highlight w:val="none"/>
        </w:rPr>
      </w:r>
      <w:r/>
    </w:p>
    <w:p>
      <w:pPr>
        <w:ind w:firstLine="480"/>
        <w:jc w:val="left"/>
        <w:spacing w:line="360" w:lineRule="auto"/>
        <w:rPr>
          <w:rFonts w:hint="default"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6.2</w:t>
      </w:r>
      <w:r>
        <w:rPr>
          <w:rFonts w:hint="default" w:ascii="宋体" w:hAnsi="宋体"/>
          <w:color w:val="000000" w:themeColor="text1"/>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rPr>
          <w:color w:val="000000" w:themeColor="text1"/>
          <w:highlight w:val="none"/>
        </w:rPr>
      </w:r>
      <w:r/>
    </w:p>
    <w:p>
      <w:pPr>
        <w:ind w:firstLine="480"/>
        <w:jc w:val="left"/>
        <w:spacing w:line="360" w:lineRule="auto"/>
        <w:rPr>
          <w:rFonts w:hint="default"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6.3</w:t>
      </w:r>
      <w:r>
        <w:rPr>
          <w:rFonts w:hint="default" w:ascii="宋体" w:hAnsi="宋体"/>
          <w:color w:val="000000" w:themeColor="text1"/>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rPr>
          <w:color w:val="000000" w:themeColor="text1"/>
          <w:highlight w:val="none"/>
        </w:rPr>
      </w:r>
      <w:r/>
    </w:p>
    <w:p>
      <w:pPr>
        <w:ind w:firstLine="480"/>
        <w:jc w:val="left"/>
        <w:spacing w:line="360" w:lineRule="auto"/>
        <w:rPr>
          <w:rFonts w:hint="default"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6.4</w:t>
      </w:r>
      <w:r>
        <w:rPr>
          <w:rFonts w:hint="default" w:ascii="宋体" w:hAnsi="宋体"/>
          <w:color w:val="000000" w:themeColor="text1"/>
          <w:sz w:val="24"/>
          <w:szCs w:val="24"/>
          <w:highlight w:val="none"/>
          <w:lang w:val="en-US" w:eastAsia="zh-CN"/>
        </w:rPr>
        <w:t xml:space="preserve">为确保磋商过程顺利进行，请供应商提前检查电脑、系统及相关设备（如摄像头、麦克风等视频输入输出设备）是否正常运行。自开启起至项目结束，供应商须保持系统在线状态，全程参与。</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供应商在报名、下载、制作采购文件过程中如有软件操作方面疑问，请拨打</w:t>
      </w:r>
      <w:r>
        <w:rPr>
          <w:rFonts w:hint="eastAsia" w:ascii="宋体" w:hAnsi="宋体" w:cs="宋体"/>
          <w:color w:val="000000" w:themeColor="text1"/>
          <w:sz w:val="24"/>
          <w:highlight w:val="none"/>
          <w:lang w:eastAsia="zh-CN"/>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7.1</w:t>
      </w:r>
      <w:r>
        <w:rPr>
          <w:rFonts w:hint="eastAsia" w:ascii="宋体" w:hAnsi="宋体" w:cs="宋体"/>
          <w:color w:val="000000" w:themeColor="text1"/>
          <w:sz w:val="24"/>
          <w:highlight w:val="none"/>
        </w:rPr>
        <w:t xml:space="preserve">注册咨询：</w:t>
      </w:r>
      <w:r>
        <w:rPr>
          <w:rFonts w:hint="eastAsia" w:ascii="宋体" w:hAnsi="宋体" w:cs="宋体"/>
          <w:color w:val="000000" w:themeColor="text1"/>
          <w:sz w:val="24"/>
          <w:highlight w:val="none"/>
          <w:lang w:val="en-US" w:eastAsia="zh-CN"/>
        </w:rPr>
        <w:t xml:space="preserve">13914088964</w:t>
      </w:r>
      <w:r>
        <w:rPr>
          <w:rFonts w:hint="eastAsia" w:ascii="宋体" w:hAnsi="宋体" w:cs="宋体"/>
          <w:color w:val="000000" w:themeColor="text1"/>
          <w:sz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7.2 </w:t>
      </w:r>
      <w:r>
        <w:rPr>
          <w:rFonts w:hint="eastAsia" w:ascii="宋体" w:hAnsi="宋体" w:cs="宋体"/>
          <w:color w:val="000000" w:themeColor="text1"/>
          <w:sz w:val="24"/>
          <w:highlight w:val="none"/>
        </w:rPr>
        <w:t xml:space="preserve">CA技术咨询电话：400-608-6099；</w:t>
      </w:r>
      <w:r>
        <w:rPr>
          <w:color w:val="000000" w:themeColor="text1"/>
          <w:highlight w:val="none"/>
        </w:rPr>
      </w:r>
      <w:r/>
    </w:p>
    <w:p>
      <w:pPr>
        <w:ind w:firstLine="0"/>
        <w:jc w:val="left"/>
        <w:spacing w:line="360" w:lineRule="auto"/>
        <w:rPr>
          <w:rFonts w:hint="eastAsia" w:ascii="宋体" w:hAnsi="宋体" w:cs="宋体"/>
          <w:color w:val="000000" w:themeColor="text1"/>
          <w:sz w:val="24"/>
          <w:szCs w:val="24"/>
          <w:highlight w:val="none"/>
          <w14:ligatures w14:val="none"/>
        </w:rPr>
      </w:pPr>
      <w:r>
        <w:rPr>
          <w:rFonts w:hint="eastAsia" w:ascii="宋体" w:hAnsi="宋体" w:cs="宋体"/>
          <w:color w:val="000000" w:themeColor="text1"/>
          <w:sz w:val="24"/>
          <w:szCs w:val="24"/>
          <w:highlight w:val="none"/>
          <w:lang w:val="en-US" w:eastAsia="zh-CN"/>
        </w:rPr>
        <w:t xml:space="preserve">    7.3签章使用问题：025-83633811、025-83633812、15380932027；</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7.4</w:t>
      </w:r>
      <w:r>
        <w:rPr>
          <w:rFonts w:hint="eastAsia" w:ascii="宋体" w:hAnsi="宋体" w:cs="宋体"/>
          <w:color w:val="000000" w:themeColor="text1"/>
          <w:sz w:val="24"/>
          <w:highlight w:val="none"/>
        </w:rPr>
        <w:t xml:space="preserve">系统使用指导与咨询：联系电话：13914088964、051</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69820854；</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7.5</w:t>
      </w:r>
      <w:r>
        <w:rPr>
          <w:rFonts w:hint="eastAsia" w:ascii="宋体" w:hAnsi="宋体" w:cs="宋体"/>
          <w:color w:val="000000" w:themeColor="text1"/>
          <w:sz w:val="24"/>
          <w:highlight w:val="none"/>
        </w:rPr>
        <w:t xml:space="preserve">智能客服：登录苏采云系统后，联系系统右下方智能客服图标进行咨询。</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八、凡对本次采购提出询问，请按以下要求及方式联系：</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1、采购人信息</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名称：</w:t>
      </w:r>
      <w:r>
        <w:rPr>
          <w:rFonts w:hint="eastAsia" w:ascii="宋体" w:hAnsi="宋体"/>
          <w:color w:val="000000" w:themeColor="text1"/>
          <w:sz w:val="24"/>
          <w:highlight w:val="none"/>
          <w:lang w:eastAsia="zh-CN"/>
        </w:rPr>
        <w:t xml:space="preserve">苏州博物馆</w:t>
      </w:r>
      <w:r>
        <w:rPr>
          <w:color w:val="000000" w:themeColor="text1"/>
          <w:highlight w:val="none"/>
        </w:rPr>
      </w:r>
      <w:r/>
    </w:p>
    <w:p>
      <w:pPr>
        <w:ind w:firstLine="480"/>
        <w:jc w:val="left"/>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rPr>
        <w:t xml:space="preserve">地址：</w:t>
      </w:r>
      <w:r>
        <w:rPr>
          <w:rFonts w:hint="eastAsia" w:ascii="宋体" w:hAnsi="宋体" w:cs="宋体"/>
          <w:color w:val="000000" w:themeColor="text1"/>
          <w:sz w:val="24"/>
          <w:szCs w:val="24"/>
          <w:highlight w:val="none"/>
          <w:lang w:eastAsia="zh-CN"/>
        </w:rPr>
        <w:t xml:space="preserve">苏州市东北街</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highlight w:val="none"/>
        </w:rPr>
        <w:t xml:space="preserve">联系方式：</w:t>
      </w:r>
      <w:r>
        <w:rPr>
          <w:rFonts w:hint="eastAsia" w:ascii="宋体" w:hAnsi="宋体" w:cs="宋体"/>
          <w:color w:val="000000" w:themeColor="text1"/>
          <w:sz w:val="24"/>
          <w:szCs w:val="24"/>
          <w:highlight w:val="none"/>
          <w:lang w:eastAsia="zh-CN"/>
        </w:rPr>
        <w:t xml:space="preserve">吴嘉星、金霭冉</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eastAsia="zh-CN"/>
        </w:rPr>
        <w:t xml:space="preserve">0512-67576020</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eastAsia="zh-CN"/>
        </w:rPr>
        <w:t xml:space="preserve">招标代理机构</w:t>
      </w:r>
      <w:r>
        <w:rPr>
          <w:rFonts w:hint="eastAsia" w:ascii="宋体" w:hAnsi="宋体" w:cs="宋体"/>
          <w:color w:val="000000" w:themeColor="text1"/>
          <w:sz w:val="24"/>
          <w:highlight w:val="none"/>
        </w:rPr>
        <w:t xml:space="preserve">信息</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名称：</w:t>
      </w:r>
      <w:r>
        <w:rPr>
          <w:rFonts w:hint="eastAsia" w:ascii="宋体" w:hAnsi="宋体" w:cs="宋体"/>
          <w:color w:val="000000" w:themeColor="text1"/>
          <w:sz w:val="24"/>
          <w:highlight w:val="none"/>
          <w:lang w:eastAsia="zh-CN"/>
        </w:rPr>
        <w:t xml:space="preserve">苏州时代招投标有限公司</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地址：</w:t>
      </w:r>
      <w:r>
        <w:rPr>
          <w:rFonts w:hint="eastAsia" w:ascii="宋体" w:hAnsi="宋体" w:cs="宋体"/>
          <w:color w:val="000000" w:themeColor="text1"/>
          <w:sz w:val="24"/>
          <w:highlight w:val="none"/>
          <w:lang w:eastAsia="zh-CN"/>
        </w:rPr>
        <w:t xml:space="preserve">苏州虎丘区滨河路1388号3B 501室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联系方式：</w:t>
      </w:r>
      <w:r>
        <w:rPr>
          <w:rFonts w:hint="eastAsia" w:ascii="宋体" w:hAnsi="宋体" w:cs="宋体"/>
          <w:color w:val="000000" w:themeColor="text1"/>
          <w:sz w:val="24"/>
          <w:szCs w:val="24"/>
          <w:highlight w:val="none"/>
          <w:lang w:eastAsia="zh-CN"/>
        </w:rPr>
        <w:t xml:space="preserve">叶素萍</w:t>
      </w:r>
      <w:r>
        <w:rPr>
          <w:rFonts w:hint="eastAsia" w:ascii="宋体" w:hAnsi="宋体" w:cs="宋体"/>
          <w:color w:val="000000" w:themeColor="text1"/>
          <w:sz w:val="24"/>
          <w:highlight w:val="none"/>
        </w:rPr>
        <w:t xml:space="preserve">/0512-</w:t>
      </w:r>
      <w:r>
        <w:rPr>
          <w:rFonts w:hint="eastAsia" w:ascii="宋体" w:hAnsi="宋体" w:cs="宋体"/>
          <w:color w:val="000000" w:themeColor="text1"/>
          <w:sz w:val="24"/>
          <w:highlight w:val="none"/>
          <w:lang w:eastAsia="zh-CN"/>
        </w:rPr>
        <w:t xml:space="preserve">65201419</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3、项目联系方式</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项目联系人：</w:t>
      </w:r>
      <w:r>
        <w:rPr>
          <w:rFonts w:hint="eastAsia" w:ascii="宋体" w:hAnsi="宋体" w:cs="宋体"/>
          <w:color w:val="000000" w:themeColor="text1"/>
          <w:sz w:val="24"/>
          <w:szCs w:val="24"/>
          <w:highlight w:val="none"/>
          <w:lang w:eastAsia="zh-CN"/>
        </w:rPr>
        <w:t xml:space="preserve">叶素萍、徐蕾、曾颖、陈婷</w:t>
      </w:r>
      <w:r>
        <w:rPr>
          <w:color w:val="000000" w:themeColor="text1"/>
          <w:highlight w:val="none"/>
        </w:rPr>
      </w:r>
      <w:r/>
    </w:p>
    <w:p>
      <w:pPr>
        <w:ind w:firstLine="480"/>
        <w:jc w:val="left"/>
        <w:spacing w:line="360" w:lineRule="auto"/>
        <w:rPr>
          <w:rFonts w:hint="eastAsia" w:ascii="黑体" w:eastAsia="宋体"/>
          <w:b/>
          <w:color w:val="000000" w:themeColor="text1"/>
          <w:sz w:val="32"/>
          <w:szCs w:val="32"/>
          <w:highlight w:val="none"/>
        </w:rPr>
      </w:pPr>
      <w:r>
        <w:rPr>
          <w:rFonts w:hint="eastAsia" w:ascii="宋体" w:hAnsi="宋体" w:cs="宋体"/>
          <w:color w:val="000000" w:themeColor="text1"/>
          <w:sz w:val="24"/>
          <w:highlight w:val="none"/>
        </w:rPr>
        <w:t xml:space="preserve">电话：0512-</w:t>
      </w:r>
      <w:r>
        <w:rPr>
          <w:rFonts w:hint="eastAsia" w:ascii="宋体" w:hAnsi="宋体" w:cs="宋体"/>
          <w:color w:val="000000" w:themeColor="text1"/>
          <w:sz w:val="24"/>
          <w:highlight w:val="none"/>
          <w:lang w:eastAsia="zh-CN"/>
        </w:rPr>
        <w:t xml:space="preserve">65201419</w:t>
      </w:r>
      <w:r>
        <w:rPr>
          <w:color w:val="000000" w:themeColor="text1"/>
          <w:highlight w:val="none"/>
        </w:rPr>
      </w:r>
      <w:r/>
    </w:p>
    <w:p>
      <w:pPr>
        <w:rPr>
          <w:rFonts w:hint="eastAsia" w:ascii="黑体" w:eastAsia="黑体"/>
          <w:b/>
          <w:color w:val="000000" w:themeColor="text1"/>
          <w:sz w:val="32"/>
          <w:szCs w:val="32"/>
          <w:highlight w:val="none"/>
        </w:rPr>
      </w:pPr>
      <w:r>
        <w:rPr>
          <w:rFonts w:hint="eastAsia" w:ascii="黑体" w:eastAsia="黑体"/>
          <w:b/>
          <w:color w:val="000000" w:themeColor="text1"/>
          <w:sz w:val="32"/>
          <w:szCs w:val="32"/>
          <w:highlight w:val="none"/>
          <w:lang w:val="en-US" w:eastAsia="zh-CN"/>
        </w:rPr>
        <w:br w:type="page" w:clear="all"/>
      </w:r>
      <w:r>
        <w:rPr>
          <w:color w:val="000000" w:themeColor="text1"/>
          <w:highlight w:val="none"/>
        </w:rPr>
      </w:r>
      <w:r/>
    </w:p>
    <w:p>
      <w:pPr>
        <w:ind w:firstLine="480"/>
        <w:jc w:val="center"/>
        <w:spacing w:line="360" w:lineRule="auto"/>
        <w:rPr>
          <w:rFonts w:ascii="黑体" w:eastAsia="黑体"/>
          <w:b/>
          <w:color w:val="000000" w:themeColor="text1"/>
          <w:sz w:val="32"/>
          <w:szCs w:val="32"/>
          <w:highlight w:val="none"/>
        </w:rPr>
      </w:pPr>
      <w:r>
        <w:rPr>
          <w:rFonts w:hint="eastAsia" w:ascii="黑体" w:eastAsia="黑体"/>
          <w:b/>
          <w:color w:val="000000" w:themeColor="text1"/>
          <w:sz w:val="32"/>
          <w:szCs w:val="32"/>
          <w:highlight w:val="none"/>
          <w:lang w:val="en-US" w:eastAsia="zh-CN"/>
        </w:rPr>
        <w:t xml:space="preserve">二、</w:t>
      </w:r>
      <w:r>
        <w:rPr>
          <w:rFonts w:hint="eastAsia" w:ascii="黑体" w:eastAsia="黑体"/>
          <w:b/>
          <w:color w:val="000000" w:themeColor="text1"/>
          <w:sz w:val="32"/>
          <w:szCs w:val="32"/>
          <w:highlight w:val="none"/>
        </w:rPr>
        <w:t xml:space="preserve">供应商须知</w:t>
      </w:r>
      <w:r>
        <w:rPr>
          <w:color w:val="000000" w:themeColor="text1"/>
          <w:highlight w:val="none"/>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1.总则</w:t>
      </w:r>
      <w:r>
        <w:rPr>
          <w:color w:val="000000" w:themeColor="text1"/>
          <w:highlight w:val="none"/>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1.1采购方式及定义</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1.1.1</w:t>
      </w:r>
      <w:r>
        <w:rPr>
          <w:rFonts w:hint="eastAsia" w:ascii="宋体" w:hAnsi="宋体" w:cs="宋体"/>
          <w:color w:val="000000" w:themeColor="text1"/>
          <w:sz w:val="24"/>
          <w:highlight w:val="none"/>
        </w:rPr>
        <w:t xml:space="preserve">本次采购采用竞争性磋商方式（以下简称磋商），本竞争性磋商文件仅适用于竞争性磋商公告中所述项目。</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1.1.2</w:t>
      </w:r>
      <w:r>
        <w:rPr>
          <w:rFonts w:hint="eastAsia" w:ascii="宋体" w:hAnsi="宋体" w:cs="宋体"/>
          <w:color w:val="000000" w:themeColor="text1"/>
          <w:sz w:val="24"/>
          <w:highlight w:val="none"/>
        </w:rPr>
        <w:t xml:space="preserve">采购人指本项目的需求方</w:t>
      </w:r>
      <w:r>
        <w:rPr>
          <w:rFonts w:hint="eastAsia" w:ascii="宋体" w:hAnsi="宋体" w:cs="宋体"/>
          <w:color w:val="000000" w:themeColor="text1"/>
          <w:sz w:val="24"/>
          <w:highlight w:val="none"/>
          <w:lang w:eastAsia="zh-CN"/>
        </w:rPr>
        <w:t xml:space="preserve">苏州博物馆</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1.1.3招标</w:t>
      </w:r>
      <w:r>
        <w:rPr>
          <w:rFonts w:hint="eastAsia" w:ascii="宋体" w:hAnsi="宋体" w:cs="宋体"/>
          <w:color w:val="000000" w:themeColor="text1"/>
          <w:sz w:val="24"/>
          <w:highlight w:val="none"/>
        </w:rPr>
        <w:t xml:space="preserve">代理机构指负责组织本次竞争性磋商的</w:t>
      </w:r>
      <w:r>
        <w:rPr>
          <w:rFonts w:hint="eastAsia" w:ascii="宋体" w:hAnsi="宋体" w:cs="宋体"/>
          <w:color w:val="000000" w:themeColor="text1"/>
          <w:sz w:val="24"/>
          <w:highlight w:val="none"/>
          <w:lang w:eastAsia="zh-CN"/>
        </w:rPr>
        <w:t xml:space="preserve">苏州时代招投标有限公司</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1.2合格供应商</w:t>
      </w:r>
      <w:r>
        <w:rPr>
          <w:rFonts w:hint="eastAsia" w:ascii="宋体" w:hAnsi="宋体"/>
          <w:color w:val="000000" w:themeColor="text1"/>
          <w:sz w:val="24"/>
          <w:highlight w:val="none"/>
          <w:lang w:val="en-US" w:eastAsia="zh-CN"/>
        </w:rPr>
        <w:t xml:space="preserve">的资格要求</w:t>
      </w:r>
      <w:r>
        <w:rPr>
          <w:color w:val="000000" w:themeColor="text1"/>
          <w:highlight w:val="none"/>
        </w:rPr>
      </w:r>
      <w:r/>
    </w:p>
    <w:p>
      <w:pPr>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.1具有独立承担民事责任的能力；</w:t>
      </w:r>
      <w:r>
        <w:rPr>
          <w:color w:val="000000" w:themeColor="text1"/>
          <w:highlight w:val="none"/>
        </w:rPr>
      </w:r>
      <w:r/>
    </w:p>
    <w:p>
      <w:pPr>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.2具有良好的商业信誉和健全的财务会计制度；</w:t>
      </w:r>
      <w:r>
        <w:rPr>
          <w:color w:val="000000" w:themeColor="text1"/>
          <w:highlight w:val="none"/>
        </w:rPr>
      </w:r>
      <w:r/>
    </w:p>
    <w:p>
      <w:pPr>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.3具有履行合同所必</w:t>
      </w:r>
      <w:r>
        <w:rPr>
          <w:rFonts w:hint="eastAsia" w:ascii="宋体" w:hAnsi="宋体" w:cs="宋体"/>
          <w:color w:val="000000" w:themeColor="text1"/>
          <w:sz w:val="24"/>
          <w:szCs w:val="24"/>
          <w:highlight w:val="none"/>
          <w:lang w:val="en-US" w:eastAsia="zh-CN"/>
        </w:rPr>
        <w:t xml:space="preserve">需</w:t>
      </w:r>
      <w:r>
        <w:rPr>
          <w:rFonts w:hint="eastAsia" w:ascii="宋体" w:hAnsi="宋体" w:cs="宋体"/>
          <w:color w:val="000000" w:themeColor="text1"/>
          <w:sz w:val="24"/>
          <w:szCs w:val="24"/>
          <w:highlight w:val="none"/>
        </w:rPr>
        <w:t xml:space="preserve">的设备和专业技术能力；</w:t>
      </w:r>
      <w:r>
        <w:rPr>
          <w:color w:val="000000" w:themeColor="text1"/>
          <w:highlight w:val="none"/>
        </w:rPr>
      </w:r>
      <w:r/>
    </w:p>
    <w:p>
      <w:pPr>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.4有依法缴纳税收和社会保障资金的良好记录；</w:t>
      </w:r>
      <w:r>
        <w:rPr>
          <w:color w:val="000000" w:themeColor="text1"/>
          <w:highlight w:val="none"/>
        </w:rPr>
      </w:r>
      <w:r/>
    </w:p>
    <w:p>
      <w:pPr>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.5参加采购活动前三年内，在经营活动中没有重大违法记录；</w:t>
      </w:r>
      <w:r>
        <w:rPr>
          <w:color w:val="000000" w:themeColor="text1"/>
          <w:highlight w:val="none"/>
        </w:rPr>
      </w:r>
      <w:r/>
    </w:p>
    <w:p>
      <w:pPr>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.6法律、行政法规规定的其他条件。</w:t>
      </w:r>
      <w:r>
        <w:rPr>
          <w:color w:val="000000" w:themeColor="text1"/>
          <w:highlight w:val="none"/>
        </w:rPr>
      </w:r>
      <w:r/>
    </w:p>
    <w:p>
      <w:pPr>
        <w:pStyle w:val="951"/>
        <w:keepLines w:val="0"/>
        <w:keepNext w:val="0"/>
        <w:pageBreakBefore w:val="0"/>
        <w:spacing w:line="360" w:lineRule="auto"/>
        <w:rPr>
          <w:rStyle w:val="952"/>
          <w:color w:val="000000" w:themeColor="text1"/>
          <w:highlight w:val="none"/>
        </w:rPr>
      </w:pPr>
      <w:r>
        <w:rPr>
          <w:rFonts w:hint="eastAsia" w:ascii="宋体" w:hAnsi="宋体" w:cs="宋体"/>
          <w:color w:val="000000" w:themeColor="text1"/>
          <w:sz w:val="24"/>
          <w:szCs w:val="24"/>
          <w:highlight w:val="none"/>
          <w:lang w:val="en-US" w:eastAsia="zh-CN"/>
        </w:rPr>
        <w:t xml:space="preserve">1.3</w:t>
      </w:r>
      <w:r>
        <w:rPr>
          <w:rStyle w:val="952"/>
          <w:rFonts w:hint="eastAsia"/>
          <w:color w:val="000000" w:themeColor="text1"/>
          <w:highlight w:val="none"/>
        </w:rPr>
        <w:t xml:space="preserve">联合</w:t>
      </w:r>
      <w:r>
        <w:rPr>
          <w:rStyle w:val="952"/>
          <w:rFonts w:hint="eastAsia" w:eastAsia="宋体"/>
          <w:color w:val="000000" w:themeColor="text1"/>
          <w:highlight w:val="none"/>
          <w:lang w:val="en-US" w:eastAsia="zh-CN"/>
        </w:rPr>
        <w:t xml:space="preserve">响应</w:t>
      </w:r>
      <w:r>
        <w:rPr>
          <w:rStyle w:val="952"/>
          <w:rFonts w:hint="eastAsia"/>
          <w:color w:val="000000" w:themeColor="text1"/>
          <w:highlight w:val="none"/>
        </w:rPr>
        <w:t xml:space="preserve">及转包、分包</w:t>
      </w:r>
      <w:r>
        <w:rPr>
          <w:color w:val="000000" w:themeColor="text1"/>
          <w:highlight w:val="none"/>
        </w:rPr>
      </w:r>
      <w:r/>
    </w:p>
    <w:p>
      <w:pPr>
        <w:pStyle w:val="951"/>
        <w:keepLines w:val="0"/>
        <w:keepNext w:val="0"/>
        <w:pageBreakBefore w:val="0"/>
        <w:spacing w:line="360" w:lineRule="auto"/>
        <w:rPr>
          <w:rStyle w:val="952"/>
          <w:color w:val="000000" w:themeColor="text1"/>
          <w:highlight w:val="none"/>
        </w:rPr>
      </w:pPr>
      <w:r>
        <w:rPr>
          <w:rStyle w:val="952"/>
          <w:rFonts w:hint="eastAsia" w:eastAsia="宋体"/>
          <w:color w:val="000000" w:themeColor="text1"/>
          <w:highlight w:val="none"/>
          <w:lang w:val="en-US" w:eastAsia="zh-CN"/>
        </w:rPr>
        <w:t xml:space="preserve">1.3</w:t>
      </w:r>
      <w:r>
        <w:rPr>
          <w:rStyle w:val="952"/>
          <w:rFonts w:hint="eastAsia"/>
          <w:color w:val="000000" w:themeColor="text1"/>
          <w:highlight w:val="none"/>
        </w:rPr>
        <w:t xml:space="preserve">.1本项目不接受联合体</w:t>
      </w:r>
      <w:r>
        <w:rPr>
          <w:rStyle w:val="952"/>
          <w:rFonts w:hint="eastAsia" w:eastAsia="宋体"/>
          <w:color w:val="000000" w:themeColor="text1"/>
          <w:highlight w:val="none"/>
          <w:lang w:val="en-US" w:eastAsia="zh-CN"/>
        </w:rPr>
        <w:t xml:space="preserve">响应</w:t>
      </w:r>
      <w:r>
        <w:rPr>
          <w:rStyle w:val="952"/>
          <w:rFonts w:hint="eastAsia"/>
          <w:color w:val="000000" w:themeColor="text1"/>
          <w:highlight w:val="none"/>
        </w:rPr>
        <w:t xml:space="preserve">。</w:t>
      </w:r>
      <w:r>
        <w:rPr>
          <w:color w:val="000000" w:themeColor="text1"/>
          <w:highlight w:val="none"/>
        </w:rPr>
      </w:r>
      <w:r/>
    </w:p>
    <w:p>
      <w:pPr>
        <w:pStyle w:val="951"/>
        <w:keepLines w:val="0"/>
        <w:keepNext w:val="0"/>
        <w:pageBreakBefore w:val="0"/>
        <w:spacing w:line="360" w:lineRule="auto"/>
        <w:rPr>
          <w:rFonts w:hint="eastAsia" w:ascii="宋体" w:hAnsi="宋体" w:cs="宋体"/>
          <w:bCs/>
          <w:color w:val="000000" w:themeColor="text1"/>
          <w:sz w:val="24"/>
          <w:szCs w:val="24"/>
          <w:highlight w:val="none"/>
        </w:rPr>
      </w:pPr>
      <w:r>
        <w:rPr>
          <w:rStyle w:val="952"/>
          <w:rFonts w:hint="eastAsia" w:eastAsia="宋体"/>
          <w:color w:val="000000" w:themeColor="text1"/>
          <w:highlight w:val="none"/>
          <w:lang w:val="en-US" w:eastAsia="zh-CN"/>
        </w:rPr>
        <w:t xml:space="preserve">1.3.</w:t>
      </w:r>
      <w:r>
        <w:rPr>
          <w:rStyle w:val="952"/>
          <w:rFonts w:hint="eastAsia"/>
          <w:color w:val="000000" w:themeColor="text1"/>
          <w:highlight w:val="none"/>
        </w:rPr>
        <w:t xml:space="preserve">2本项目不接受转包、分包</w:t>
      </w:r>
      <w:r>
        <w:rPr>
          <w:rFonts w:hint="eastAsia" w:ascii="宋体" w:hAnsi="宋体" w:cs="宋体"/>
          <w:bCs/>
          <w:color w:val="000000" w:themeColor="text1"/>
          <w:sz w:val="24"/>
          <w:szCs w:val="24"/>
          <w:highlight w:val="none"/>
        </w:rPr>
        <w:t xml:space="preserve">。</w:t>
      </w:r>
      <w:r>
        <w:rPr>
          <w:color w:val="000000" w:themeColor="text1"/>
          <w:highlight w:val="none"/>
        </w:rPr>
      </w:r>
      <w:r/>
    </w:p>
    <w:p>
      <w:pPr>
        <w:jc w:val="left"/>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szCs w:val="24"/>
          <w:highlight w:val="none"/>
          <w:lang w:val="en-US" w:eastAsia="zh-CN"/>
        </w:rPr>
        <w:t xml:space="preserve">1.4</w:t>
      </w:r>
      <w:r>
        <w:rPr>
          <w:rFonts w:hint="eastAsia" w:ascii="宋体" w:hAnsi="宋体" w:cs="宋体"/>
          <w:color w:val="000000" w:themeColor="text1"/>
          <w:sz w:val="24"/>
          <w:highlight w:val="none"/>
        </w:rPr>
        <w:t xml:space="preserve">本项目的特定资格要求：</w:t>
      </w:r>
      <w:r>
        <w:rPr>
          <w:color w:val="000000" w:themeColor="text1"/>
          <w:highlight w:val="none"/>
        </w:rPr>
      </w:r>
      <w:r/>
    </w:p>
    <w:p>
      <w:pPr>
        <w:jc w:val="left"/>
        <w:spacing w:line="360" w:lineRule="auto"/>
        <w:rPr>
          <w:rStyle w:val="952"/>
          <w:rFonts w:hint="default"/>
          <w:color w:val="000000" w:themeColor="text1"/>
          <w:highlight w:val="none"/>
        </w:rPr>
      </w:pPr>
      <w:r>
        <w:rPr>
          <w:rFonts w:hint="eastAsia" w:ascii="宋体" w:hAnsi="宋体" w:cs="宋体"/>
          <w:bCs/>
          <w:color w:val="000000" w:themeColor="text1"/>
          <w:sz w:val="24"/>
          <w:szCs w:val="24"/>
          <w:highlight w:val="none"/>
          <w:lang w:val="en-US" w:eastAsia="zh-CN"/>
        </w:rPr>
        <w:t xml:space="preserve">1.4</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lang w:val="en-US" w:eastAsia="zh-CN"/>
        </w:rPr>
        <w:t xml:space="preserve">具有建筑工程施工总承包三级及以上资质</w:t>
      </w:r>
      <w:r>
        <w:rPr>
          <w:rStyle w:val="952"/>
          <w:rFonts w:hint="eastAsia"/>
          <w:color w:val="000000" w:themeColor="text1"/>
          <w:highlight w:val="none"/>
          <w:lang w:val="en-US" w:eastAsia="zh-CN" w:bidi="ar-SA"/>
        </w:rPr>
        <w:t xml:space="preserve">。</w:t>
      </w:r>
      <w:r>
        <w:rPr>
          <w:color w:val="000000" w:themeColor="text1"/>
          <w:highlight w:val="none"/>
        </w:rPr>
      </w:r>
      <w:r/>
    </w:p>
    <w:p>
      <w:pPr>
        <w:jc w:val="left"/>
        <w:spacing w:line="360" w:lineRule="auto"/>
        <w:rPr>
          <w:rStyle w:val="952"/>
          <w:rFonts w:hint="eastAsia"/>
          <w:color w:val="000000" w:themeColor="text1"/>
          <w:highlight w:val="none"/>
        </w:rPr>
      </w:pPr>
      <w:r>
        <w:rPr>
          <w:rStyle w:val="952"/>
          <w:rFonts w:hint="eastAsia"/>
          <w:color w:val="000000" w:themeColor="text1"/>
          <w:highlight w:val="none"/>
          <w:lang w:val="en-US" w:eastAsia="zh-CN" w:bidi="ar-SA"/>
        </w:rPr>
        <w:t xml:space="preserve">1.4.2具有有效期内的安全生产许可证（许可范围：建筑施工）。</w:t>
      </w:r>
      <w:r>
        <w:rPr>
          <w:color w:val="000000" w:themeColor="text1"/>
          <w:highlight w:val="none"/>
        </w:rPr>
      </w:r>
      <w:r/>
    </w:p>
    <w:p>
      <w:pPr>
        <w:jc w:val="left"/>
        <w:spacing w:line="360" w:lineRule="auto"/>
        <w:rPr>
          <w:rFonts w:hint="eastAsia" w:ascii="宋体" w:hAnsi="宋体" w:eastAsia="宋体" w:cs="宋体"/>
          <w:bCs/>
          <w:color w:val="000000" w:themeColor="text1"/>
          <w:sz w:val="24"/>
          <w:szCs w:val="24"/>
          <w:highlight w:val="none"/>
        </w:rPr>
      </w:pPr>
      <w:r>
        <w:rPr>
          <w:rStyle w:val="952"/>
          <w:rFonts w:hint="eastAsia"/>
          <w:color w:val="000000" w:themeColor="text1"/>
          <w:highlight w:val="none"/>
          <w:lang w:val="en-US" w:eastAsia="zh-CN" w:bidi="ar-SA"/>
        </w:rPr>
        <w:t xml:space="preserve">1.4.3拟选派项目经理（项目负责人）具备</w:t>
      </w:r>
      <w:r>
        <w:rPr>
          <w:rStyle w:val="952"/>
          <w:rFonts w:hint="default"/>
          <w:color w:val="000000" w:themeColor="text1"/>
          <w:highlight w:val="none"/>
          <w:lang w:val="en-US" w:eastAsia="zh-CN" w:bidi="ar-SA"/>
        </w:rPr>
        <w:t xml:space="preserve">建筑工程专业二级及以上建造师</w:t>
      </w:r>
      <w:r>
        <w:rPr>
          <w:rStyle w:val="952"/>
          <w:rFonts w:hint="eastAsia"/>
          <w:color w:val="000000" w:themeColor="text1"/>
          <w:highlight w:val="none"/>
          <w:lang w:val="en-US" w:eastAsia="zh-CN" w:bidi="ar-SA"/>
        </w:rPr>
        <w:t xml:space="preserve">注册证书并具备项目经理安全生产考核合格证（B类）证书，且项目负</w:t>
      </w:r>
      <w:r>
        <w:rPr>
          <w:rFonts w:hint="eastAsia" w:ascii="宋体" w:hAnsi="宋体" w:eastAsia="宋体" w:cs="宋体"/>
          <w:bCs/>
          <w:color w:val="000000" w:themeColor="text1"/>
          <w:sz w:val="24"/>
          <w:szCs w:val="24"/>
          <w:highlight w:val="none"/>
          <w:lang w:val="en-US" w:eastAsia="zh-CN"/>
        </w:rPr>
        <w:t xml:space="preserve">责人除满足资格条件外还必须满足以下条件：①项目负责人不得同时在两个或者两个以上单位受聘或者执业。②项目负责人是非变更后无在建工程，或项目负责人是变更后无在建工程（必须 原合同工期已满且变更备案之日已满6个月），或因非承包方原因致使工程项目停工或因故不能按期开工、且已办理了项目负责人相关手续。</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注：本项目不允许转包、分包，且响应单位不得为：①为采购人不具有独立法人资格的附属机构（单位）；②为本采购项目的监理人、代建人、项目管理人，以及为本采购项目提供招标代理、设计服务的；③与本采购项目的监理人、代建人、招标代理机构同为一个法定代表人的，或者相互控股、参股的；④与采购人存在利害关系可能影响招标（采购）公正性的。</w:t>
      </w:r>
      <w:r>
        <w:rPr>
          <w:color w:val="000000" w:themeColor="text1"/>
          <w:highlight w:val="none"/>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1.4.4为本项目提供整体设计、规范编制或者项目管理、监理、监测等服务的供应商，不得再参加该采购项目的其他采购活动。</w:t>
      </w:r>
      <w:r>
        <w:rPr>
          <w:color w:val="000000" w:themeColor="text1"/>
          <w:highlight w:val="none"/>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1.4.5未被“信用中国”网站（www.creditchina.gov.cn）列入失信被执行人、重大税收违法案件当事人名单、政府采购严重失信行为记录名单。</w:t>
      </w:r>
      <w:r>
        <w:rPr>
          <w:color w:val="000000" w:themeColor="text1"/>
          <w:highlight w:val="none"/>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1.4.6单位负责人为同一人或者存在直接控股、管理关系的不同供应商（包含法定代表人为同一个人的两个及两个以上法人，母公司、全资子公司及其控股公司），不得参加同一合同项下的政府采购活动。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pStyle w:val="951"/>
        <w:keepLines w:val="0"/>
        <w:keepNext w:val="0"/>
        <w:pageBreakBefore w:val="0"/>
        <w:spacing w:line="360" w:lineRule="auto"/>
        <w:rPr>
          <w:rStyle w:val="952"/>
          <w:rFonts w:hint="eastAsia" w:eastAsia="宋体"/>
          <w:color w:val="000000" w:themeColor="text1"/>
          <w:highlight w:val="none"/>
        </w:rPr>
      </w:pPr>
      <w:r>
        <w:rPr>
          <w:rStyle w:val="952"/>
          <w:rFonts w:hint="eastAsia" w:eastAsia="宋体"/>
          <w:color w:val="000000" w:themeColor="text1"/>
          <w:highlight w:val="none"/>
          <w:lang w:val="en-US" w:eastAsia="zh-CN"/>
        </w:rPr>
        <w:t xml:space="preserve">1.5供应商</w:t>
      </w:r>
      <w:r>
        <w:rPr>
          <w:rStyle w:val="952"/>
          <w:rFonts w:hint="eastAsia" w:eastAsia="宋体"/>
          <w:color w:val="000000" w:themeColor="text1"/>
          <w:highlight w:val="none"/>
          <w:lang w:val="zh-TW" w:eastAsia="zh-TW"/>
        </w:rPr>
        <w:t xml:space="preserve">必须通过“</w:t>
      </w:r>
      <w:r>
        <w:rPr>
          <w:rStyle w:val="952"/>
          <w:rFonts w:hint="eastAsia" w:eastAsia="宋体"/>
          <w:color w:val="000000" w:themeColor="text1"/>
          <w:highlight w:val="none"/>
          <w:lang w:val="en-US" w:eastAsia="zh-CN"/>
        </w:rPr>
        <w:t xml:space="preserve">苏采云系统</w:t>
      </w:r>
      <w:r>
        <w:rPr>
          <w:rStyle w:val="952"/>
          <w:rFonts w:hint="eastAsia" w:eastAsia="宋体"/>
          <w:color w:val="000000" w:themeColor="text1"/>
          <w:highlight w:val="none"/>
          <w:lang w:val="zh-TW" w:eastAsia="zh-TW"/>
        </w:rPr>
        <w:t xml:space="preserve">”</w:t>
      </w:r>
      <w:r>
        <w:rPr>
          <w:rStyle w:val="952"/>
          <w:rFonts w:hint="eastAsia" w:eastAsia="宋体"/>
          <w:color w:val="000000" w:themeColor="text1"/>
          <w:highlight w:val="none"/>
          <w:lang w:val="en-US" w:eastAsia="zh-CN"/>
        </w:rPr>
        <w:t xml:space="preserve">（网址：http://jszfcg.jsczt.cn）</w:t>
      </w:r>
      <w:r>
        <w:rPr>
          <w:rStyle w:val="952"/>
          <w:rFonts w:hint="eastAsia" w:eastAsia="宋体"/>
          <w:color w:val="000000" w:themeColor="text1"/>
          <w:highlight w:val="none"/>
          <w:lang w:val="zh-TW" w:eastAsia="zh-TW"/>
        </w:rPr>
        <w:t xml:space="preserve">进行网上报名</w:t>
      </w:r>
      <w:r>
        <w:rPr>
          <w:rStyle w:val="952"/>
          <w:rFonts w:hint="eastAsia" w:eastAsia="宋体"/>
          <w:color w:val="000000" w:themeColor="text1"/>
          <w:highlight w:val="none"/>
          <w:lang w:val="en-US" w:eastAsia="zh-CN"/>
        </w:rPr>
        <w:t xml:space="preserve">并获取竞争性磋商文件，未按规定报名的不得参加本次竞争性磋商活动。</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适用法律：本次竞争性磋商及由此产生的合同受中华人民共和国有关的法律法规制约和保护</w:t>
      </w:r>
      <w:r>
        <w:rPr>
          <w:rFonts w:ascii="宋体" w:hAnsi="宋体" w:cs="宋体"/>
          <w:color w:val="000000" w:themeColor="text1"/>
          <w:sz w:val="24"/>
          <w:highlight w:val="none"/>
        </w:rPr>
        <w:t xml:space="preserve">。</w:t>
      </w:r>
      <w:r>
        <w:rPr>
          <w:color w:val="000000" w:themeColor="text1"/>
          <w:highlight w:val="none"/>
        </w:rPr>
      </w:r>
      <w:r/>
    </w:p>
    <w:p>
      <w:pPr>
        <w:spacing w:line="360" w:lineRule="auto"/>
        <w:tabs>
          <w:tab w:val="left" w:pos="851" w:leader="none"/>
        </w:tabs>
        <w:rPr>
          <w:rFonts w:hint="eastAsia" w:ascii="宋体" w:hAnsi="宋体" w:eastAsia="宋体"/>
          <w:color w:val="000000" w:themeColor="text1"/>
          <w:sz w:val="24"/>
          <w:highlight w:val="none"/>
        </w:rPr>
        <w:outlineLvl w:val="1"/>
      </w:pP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磋商费用</w:t>
      </w:r>
      <w:r>
        <w:rPr>
          <w:rFonts w:hint="eastAsia" w:ascii="宋体" w:hAnsi="宋体"/>
          <w:color w:val="000000" w:themeColor="text1"/>
          <w:sz w:val="24"/>
          <w:highlight w:val="none"/>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w:t>
      </w:r>
      <w:r>
        <w:rPr>
          <w:color w:val="000000" w:themeColor="text1"/>
          <w:highlight w:val="none"/>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2.竞争性磋商文件</w:t>
      </w:r>
      <w:r>
        <w:rPr>
          <w:color w:val="000000" w:themeColor="text1"/>
          <w:highlight w:val="none"/>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2.1竞争性磋商文件由以下部分组成：</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2.1.1</w:t>
      </w:r>
      <w:r>
        <w:rPr>
          <w:rFonts w:hint="eastAsia" w:ascii="宋体" w:hAnsi="宋体" w:cs="宋体"/>
          <w:color w:val="000000" w:themeColor="text1"/>
          <w:sz w:val="24"/>
          <w:highlight w:val="none"/>
          <w:lang w:val="en-US" w:eastAsia="zh-CN"/>
        </w:rPr>
        <w:t xml:space="preserve">前附表</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2.1.2目录</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2.1.3</w:t>
      </w:r>
      <w:r>
        <w:rPr>
          <w:rFonts w:hint="eastAsia" w:ascii="宋体" w:hAnsi="宋体" w:cs="宋体"/>
          <w:color w:val="000000" w:themeColor="text1"/>
          <w:sz w:val="24"/>
          <w:highlight w:val="none"/>
        </w:rPr>
        <w:t xml:space="preserve">竞争性磋商公告</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供应商须知</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采购</w:t>
      </w:r>
      <w:r>
        <w:rPr>
          <w:rFonts w:hint="eastAsia" w:ascii="宋体" w:hAnsi="宋体" w:cs="宋体"/>
          <w:color w:val="000000" w:themeColor="text1"/>
          <w:sz w:val="24"/>
          <w:highlight w:val="none"/>
          <w:lang w:val="en-US" w:eastAsia="zh-CN"/>
        </w:rPr>
        <w:t xml:space="preserve">项目</w:t>
      </w:r>
      <w:r>
        <w:rPr>
          <w:rFonts w:hint="eastAsia" w:ascii="宋体" w:hAnsi="宋体" w:cs="宋体"/>
          <w:color w:val="000000" w:themeColor="text1"/>
          <w:sz w:val="24"/>
          <w:highlight w:val="none"/>
        </w:rPr>
        <w:t xml:space="preserve">需求</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评审方法及评分标准</w:t>
      </w:r>
      <w:r>
        <w:rPr>
          <w:color w:val="000000" w:themeColor="text1"/>
          <w:highlight w:val="none"/>
        </w:rPr>
      </w:r>
      <w:r/>
    </w:p>
    <w:p>
      <w:pPr>
        <w:pStyle w:val="928"/>
        <w:ind w:firstLine="0"/>
        <w:rPr>
          <w:rFonts w:hint="eastAsia" w:hAnsi="宋体" w:eastAsia="宋体"/>
          <w:color w:val="000000" w:themeColor="text1"/>
          <w:sz w:val="24"/>
          <w:szCs w:val="24"/>
          <w:highlight w:val="none"/>
        </w:rPr>
      </w:pPr>
      <w:r>
        <w:rPr>
          <w:rFonts w:hint="eastAsia" w:hAnsi="宋体"/>
          <w:color w:val="000000" w:themeColor="text1"/>
          <w:sz w:val="24"/>
          <w:highlight w:val="none"/>
        </w:rPr>
        <w:t xml:space="preserve">2.1.</w:t>
      </w:r>
      <w:r>
        <w:rPr>
          <w:rFonts w:hint="eastAsia" w:hAnsi="宋体"/>
          <w:color w:val="000000" w:themeColor="text1"/>
          <w:sz w:val="24"/>
          <w:highlight w:val="none"/>
          <w:lang w:val="en-US" w:eastAsia="zh-CN"/>
        </w:rPr>
        <w:t xml:space="preserve">7</w:t>
      </w:r>
      <w:r>
        <w:rPr>
          <w:rFonts w:hint="eastAsia" w:hAnsi="宋体" w:eastAsia="宋体"/>
          <w:color w:val="000000" w:themeColor="text1"/>
          <w:sz w:val="24"/>
          <w:szCs w:val="24"/>
          <w:highlight w:val="none"/>
        </w:rPr>
        <w:t xml:space="preserve">合同主要条款</w:t>
      </w:r>
      <w:r>
        <w:rPr>
          <w:color w:val="000000" w:themeColor="text1"/>
          <w:highlight w:val="none"/>
        </w:rPr>
      </w:r>
      <w:r/>
    </w:p>
    <w:p>
      <w:pPr>
        <w:pStyle w:val="928"/>
        <w:ind w:firstLine="0"/>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2.1.</w:t>
      </w:r>
      <w:r>
        <w:rPr>
          <w:rFonts w:hint="eastAsia" w:hAnsi="宋体" w:eastAsia="宋体"/>
          <w:color w:val="000000" w:themeColor="text1"/>
          <w:sz w:val="24"/>
          <w:szCs w:val="24"/>
          <w:highlight w:val="none"/>
          <w:lang w:val="en-US" w:eastAsia="zh-CN"/>
        </w:rPr>
        <w:t xml:space="preserve">8</w:t>
      </w:r>
      <w:r>
        <w:rPr>
          <w:rFonts w:hint="eastAsia" w:hAnsi="宋体" w:eastAsia="宋体"/>
          <w:color w:val="000000" w:themeColor="text1"/>
          <w:sz w:val="24"/>
          <w:szCs w:val="24"/>
          <w:highlight w:val="none"/>
        </w:rPr>
        <w:t xml:space="preserve">附件格式</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000000" w:themeColor="text1"/>
          <w:spacing w:val="0"/>
          <w:sz w:val="24"/>
          <w:szCs w:val="24"/>
          <w:highlight w:val="none"/>
          <w:shd w:val="clear" w:color="auto" w:fill="ffffff"/>
        </w:rPr>
        <w:t xml:space="preserve">竞争性磋商文件的约束力</w:t>
      </w:r>
      <w:r>
        <w:rPr>
          <w:rFonts w:hint="eastAsia" w:eastAsia="宋体" w:cs="宋体"/>
          <w:i w:val="0"/>
          <w:iCs w:val="0"/>
          <w:caps w:val="0"/>
          <w:color w:val="000000" w:themeColor="text1"/>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000000" w:themeColor="text1"/>
          <w:spacing w:val="0"/>
          <w:sz w:val="24"/>
          <w:szCs w:val="24"/>
          <w:highlight w:val="none"/>
          <w:shd w:val="clear" w:color="auto" w:fill="ffffff"/>
          <w:lang w:eastAsia="zh-CN"/>
        </w:rPr>
        <w:t xml:space="preserve">。</w:t>
      </w:r>
      <w:r>
        <w:rPr>
          <w:color w:val="000000" w:themeColor="text1"/>
          <w:highlight w:val="none"/>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rPr>
        <w:t xml:space="preserve">2.2竞争性磋商文件的澄清及修改</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eastAsia="仿宋" w:cs="宋体"/>
          <w:color w:val="000000" w:themeColor="text1"/>
          <w:sz w:val="24"/>
          <w:szCs w:val="20"/>
          <w:highlight w:val="none"/>
        </w:rPr>
        <w:t xml:space="preserve">2.2.1</w:t>
      </w:r>
      <w:r>
        <w:rPr>
          <w:rFonts w:hint="eastAsia" w:ascii="宋体" w:hAnsi="宋体" w:eastAsia="宋体" w:cs="宋体"/>
          <w:i w:val="0"/>
          <w:iCs w:val="0"/>
          <w:caps w:val="0"/>
          <w:color w:val="000000" w:themeColor="text1"/>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rPr>
        <w:t xml:space="preserve">应顺延提交首次响应文件截止时间</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2.2.2</w:t>
      </w:r>
      <w:r>
        <w:rPr>
          <w:rFonts w:hint="eastAsia" w:ascii="宋体" w:hAnsi="宋体" w:cs="宋体"/>
          <w:color w:val="000000" w:themeColor="text1"/>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000000" w:themeColor="text1"/>
          <w:sz w:val="24"/>
          <w:szCs w:val="24"/>
          <w:highlight w:val="none"/>
          <w:lang w:eastAsia="zh-CN"/>
        </w:rPr>
        <w:t xml:space="preserve">位具</w:t>
      </w:r>
      <w:r>
        <w:rPr>
          <w:rFonts w:hint="eastAsia" w:ascii="宋体" w:hAnsi="宋体" w:cs="宋体"/>
          <w:color w:val="000000" w:themeColor="text1"/>
          <w:sz w:val="24"/>
          <w:szCs w:val="24"/>
          <w:highlight w:val="none"/>
        </w:rPr>
        <w:t xml:space="preserve">有约束力。</w:t>
      </w:r>
      <w:r>
        <w:rPr>
          <w:color w:val="000000" w:themeColor="text1"/>
          <w:highlight w:val="none"/>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响应文件的提交及编制</w:t>
      </w:r>
      <w:r>
        <w:rPr>
          <w:color w:val="000000" w:themeColor="text1"/>
          <w:highlight w:val="none"/>
        </w:rPr>
      </w:r>
      <w:r/>
    </w:p>
    <w:p>
      <w:pPr>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3.1电子响应文件要求</w:t>
      </w:r>
      <w:r>
        <w:rPr>
          <w:color w:val="000000" w:themeColor="text1"/>
          <w:highlight w:val="none"/>
        </w:rPr>
      </w:r>
      <w:r/>
    </w:p>
    <w:p>
      <w:pPr>
        <w:jc w:val="left"/>
        <w:spacing w:line="360" w:lineRule="auto"/>
        <w:tabs>
          <w:tab w:val="left" w:pos="851" w:leader="none"/>
        </w:tabs>
        <w:rPr>
          <w:rFonts w:hint="eastAsia" w:ascii="宋体" w:hAnsi="宋体" w:cs="宋体"/>
          <w:color w:val="000000" w:themeColor="text1"/>
          <w:sz w:val="24"/>
          <w:szCs w:val="24"/>
          <w:highlight w:val="none"/>
        </w:rPr>
        <w:outlineLvl w:val="1"/>
      </w:pPr>
      <w:r>
        <w:rPr>
          <w:rFonts w:hint="eastAsia" w:ascii="宋体" w:hAnsi="宋体"/>
          <w:color w:val="000000" w:themeColor="text1"/>
          <w:sz w:val="24"/>
          <w:highlight w:val="none"/>
        </w:rPr>
        <w:t xml:space="preserve">3.1.1</w:t>
      </w:r>
      <w:r>
        <w:rPr>
          <w:rFonts w:hint="eastAsia" w:ascii="宋体" w:hAnsi="宋体"/>
          <w:color w:val="000000" w:themeColor="text1"/>
          <w:sz w:val="24"/>
          <w:highlight w:val="none"/>
          <w:lang w:val="en-US" w:eastAsia="zh-CN"/>
        </w:rPr>
        <w:t xml:space="preserve">制作电子响应文件：</w:t>
      </w:r>
      <w:r>
        <w:rPr>
          <w:rFonts w:hint="eastAsia" w:ascii="宋体" w:hAnsi="宋体" w:cs="宋体"/>
          <w:color w:val="000000" w:themeColor="text1"/>
          <w:sz w:val="24"/>
          <w:szCs w:val="24"/>
          <w:highlight w:val="none"/>
        </w:rPr>
        <w:t xml:space="preserve">本项目采用电子招投标方式，供应商</w:t>
      </w:r>
      <w:r>
        <w:rPr>
          <w:rFonts w:hint="eastAsia" w:ascii="宋体" w:hAnsi="宋体" w:cs="宋体"/>
          <w:color w:val="000000" w:themeColor="text1"/>
          <w:sz w:val="24"/>
          <w:szCs w:val="24"/>
          <w:highlight w:val="none"/>
          <w:lang w:val="en-US" w:eastAsia="zh-CN"/>
        </w:rPr>
        <w:t xml:space="preserve">请使用</w:t>
      </w:r>
      <w:r>
        <w:rPr>
          <w:rFonts w:hint="eastAsia" w:ascii="宋体" w:hAnsi="宋体" w:cs="宋体"/>
          <w:color w:val="000000" w:themeColor="text1"/>
          <w:sz w:val="24"/>
          <w:szCs w:val="24"/>
          <w:highlight w:val="none"/>
        </w:rPr>
        <w:t xml:space="preserve">“苏采云”工具制作</w:t>
      </w:r>
      <w:r>
        <w:rPr>
          <w:rFonts w:hint="eastAsia" w:ascii="宋体" w:hAnsi="宋体" w:cs="宋体"/>
          <w:color w:val="000000" w:themeColor="text1"/>
          <w:sz w:val="24"/>
          <w:szCs w:val="24"/>
          <w:highlight w:val="none"/>
          <w:lang w:val="en-US" w:eastAsia="zh-CN"/>
        </w:rPr>
        <w:t xml:space="preserve">电子响应文件。操作方法</w:t>
      </w:r>
      <w:r>
        <w:rPr>
          <w:rFonts w:hint="eastAsia" w:ascii="宋体" w:hAnsi="宋体" w:cs="宋体"/>
          <w:color w:val="000000" w:themeColor="text1"/>
          <w:sz w:val="24"/>
          <w:szCs w:val="24"/>
          <w:highlight w:val="none"/>
        </w:rPr>
        <w:t xml:space="preserve">具体详见《苏采云系统供应商操作手册》。</w:t>
      </w:r>
      <w:r>
        <w:rPr>
          <w:color w:val="000000" w:themeColor="text1"/>
          <w:highlight w:val="none"/>
        </w:rPr>
      </w:r>
      <w:r/>
    </w:p>
    <w:p>
      <w:pPr>
        <w:spacing w:line="360" w:lineRule="auto"/>
        <w:tabs>
          <w:tab w:val="left" w:pos="851" w:leader="none"/>
        </w:tabs>
        <w:rPr>
          <w:rFonts w:hint="eastAsia" w:ascii="宋体" w:hAnsi="宋体" w:eastAsia="宋体" w:cs="宋体"/>
          <w:color w:val="000000" w:themeColor="text1"/>
          <w:sz w:val="24"/>
          <w:szCs w:val="24"/>
          <w:highlight w:val="none"/>
        </w:rPr>
        <w:outlineLvl w:val="1"/>
      </w:pPr>
      <w:r>
        <w:rPr>
          <w:rFonts w:hint="eastAsia" w:ascii="宋体" w:hAnsi="宋体" w:cs="宋体"/>
          <w:color w:val="000000" w:themeColor="text1"/>
          <w:sz w:val="24"/>
          <w:szCs w:val="24"/>
          <w:highlight w:val="none"/>
        </w:rPr>
        <w:t xml:space="preserve">3.1.2</w:t>
      </w:r>
      <w:r>
        <w:rPr>
          <w:rFonts w:hint="eastAsia" w:ascii="宋体" w:hAnsi="宋体" w:eastAsia="宋体" w:cs="宋体"/>
          <w:i w:val="0"/>
          <w:iCs w:val="0"/>
          <w:caps w:val="0"/>
          <w:color w:val="000000" w:themeColor="text1"/>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w:t>
      </w:r>
      <w:r>
        <w:rPr>
          <w:color w:val="000000" w:themeColor="text1"/>
          <w:highlight w:val="none"/>
        </w:rPr>
      </w:r>
      <w:r/>
    </w:p>
    <w:p>
      <w:pPr>
        <w:spacing w:line="360" w:lineRule="auto"/>
        <w:tabs>
          <w:tab w:val="left" w:pos="851" w:leader="none"/>
        </w:tabs>
        <w:rPr>
          <w:rFonts w:hint="eastAsia" w:ascii="宋体" w:hAnsi="宋体"/>
          <w:color w:val="000000" w:themeColor="text1"/>
          <w:sz w:val="24"/>
          <w:highlight w:val="none"/>
        </w:rPr>
        <w:outlineLvl w:val="1"/>
      </w:pPr>
      <w:r>
        <w:rPr>
          <w:rFonts w:hint="eastAsia" w:ascii="宋体" w:hAnsi="宋体" w:cs="宋体"/>
          <w:color w:val="000000" w:themeColor="text1"/>
          <w:sz w:val="24"/>
          <w:szCs w:val="24"/>
          <w:highlight w:val="none"/>
          <w:lang w:val="en-US" w:eastAsia="zh-CN"/>
        </w:rPr>
        <w:t xml:space="preserve">3.1.3</w:t>
      </w:r>
      <w:r>
        <w:rPr>
          <w:rFonts w:hint="eastAsia" w:ascii="宋体" w:hAnsi="宋体"/>
          <w:b/>
          <w:color w:val="000000" w:themeColor="text1"/>
          <w:sz w:val="24"/>
          <w:highlight w:val="none"/>
        </w:rPr>
        <w:t xml:space="preserve">电子响应文件制作完成后</w:t>
      </w:r>
      <w:r>
        <w:rPr>
          <w:rFonts w:hint="eastAsia" w:ascii="宋体" w:hAnsi="宋体"/>
          <w:b/>
          <w:color w:val="000000" w:themeColor="text1"/>
          <w:sz w:val="24"/>
          <w:highlight w:val="none"/>
          <w:lang w:eastAsia="zh-CN"/>
        </w:rPr>
        <w:t xml:space="preserve">，</w:t>
      </w:r>
      <w:r>
        <w:rPr>
          <w:rFonts w:hint="eastAsia" w:ascii="宋体" w:hAnsi="宋体"/>
          <w:b/>
          <w:color w:val="000000" w:themeColor="text1"/>
          <w:sz w:val="24"/>
          <w:highlight w:val="none"/>
        </w:rPr>
        <w:t xml:space="preserve">请</w:t>
      </w:r>
      <w:r>
        <w:rPr>
          <w:rFonts w:hint="eastAsia" w:ascii="宋体" w:hAnsi="宋体"/>
          <w:b/>
          <w:color w:val="000000" w:themeColor="text1"/>
          <w:sz w:val="24"/>
          <w:highlight w:val="none"/>
          <w:lang w:val="en-US" w:eastAsia="zh-CN"/>
        </w:rPr>
        <w:t xml:space="preserve">于响应文件网上提交</w:t>
      </w:r>
      <w:r>
        <w:rPr>
          <w:rFonts w:hint="eastAsia" w:ascii="宋体" w:hAnsi="宋体" w:cs="宋体"/>
          <w:b/>
          <w:color w:val="000000" w:themeColor="text1"/>
          <w:sz w:val="24"/>
          <w:highlight w:val="none"/>
        </w:rPr>
        <w:t xml:space="preserve">截止时间前</w:t>
      </w:r>
      <w:r>
        <w:rPr>
          <w:rFonts w:hint="eastAsia" w:ascii="宋体" w:hAnsi="宋体" w:cs="宋体"/>
          <w:b/>
          <w:color w:val="000000" w:themeColor="text1"/>
          <w:sz w:val="24"/>
          <w:highlight w:val="none"/>
          <w:lang w:val="en-US" w:eastAsia="zh-CN"/>
        </w:rPr>
        <w:t xml:space="preserve">成功上传至“苏采云”系统，</w:t>
      </w:r>
      <w:r>
        <w:rPr>
          <w:rFonts w:hint="eastAsia" w:ascii="宋体" w:hAnsi="宋体"/>
          <w:b/>
          <w:color w:val="000000" w:themeColor="text1"/>
          <w:sz w:val="24"/>
          <w:highlight w:val="none"/>
        </w:rPr>
        <w:t xml:space="preserve">否则视为放弃参加该采购项目。</w:t>
      </w:r>
      <w:r>
        <w:rPr>
          <w:rFonts w:hint="eastAsia" w:ascii="宋体" w:hAnsi="宋体"/>
          <w:color w:val="000000" w:themeColor="text1"/>
          <w:sz w:val="24"/>
          <w:highlight w:val="none"/>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rPr>
        <w:t xml:space="preserve">自身原因导致电子响应文件上传不成功自行承担全部责任。</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3.1.</w:t>
      </w:r>
      <w:r>
        <w:rPr>
          <w:rFonts w:hint="eastAsia" w:ascii="宋体" w:hAnsi="宋体"/>
          <w:color w:val="000000" w:themeColor="text1"/>
          <w:sz w:val="24"/>
          <w:highlight w:val="none"/>
          <w:lang w:val="en-US" w:eastAsia="zh-CN"/>
        </w:rPr>
        <w:t xml:space="preserve">4</w:t>
      </w:r>
      <w:r>
        <w:rPr>
          <w:rFonts w:hint="eastAsia" w:ascii="宋体" w:hAnsi="宋体" w:eastAsia="宋体" w:cs="宋体"/>
          <w:i w:val="0"/>
          <w:iCs w:val="0"/>
          <w:caps w:val="0"/>
          <w:color w:val="000000" w:themeColor="text1"/>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lang w:val="en-US" w:eastAsia="zh-CN"/>
        </w:rPr>
        <w:t xml:space="preserve">3.2</w:t>
      </w:r>
      <w:r>
        <w:rPr>
          <w:rFonts w:hint="eastAsia" w:ascii="宋体" w:hAnsi="宋体" w:cs="宋体"/>
          <w:b/>
          <w:bCs/>
          <w:color w:val="000000" w:themeColor="text1"/>
          <w:sz w:val="24"/>
          <w:highlight w:val="none"/>
        </w:rPr>
        <w:t xml:space="preserve">响应文件的组成</w:t>
      </w:r>
      <w:r>
        <w:rPr>
          <w:rFonts w:hint="eastAsia" w:ascii="宋体" w:hAnsi="宋体" w:eastAsia="宋体" w:cs="宋体"/>
          <w:i w:val="0"/>
          <w:iCs w:val="0"/>
          <w:caps w:val="0"/>
          <w:color w:val="000000" w:themeColor="text1"/>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000000" w:themeColor="text1"/>
          <w:spacing w:val="0"/>
          <w:sz w:val="24"/>
          <w:szCs w:val="24"/>
          <w:highlight w:val="none"/>
          <w:shd w:val="clear" w:color="auto" w:fill="ffffff"/>
        </w:rPr>
        <w:br/>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3.2</w:t>
      </w:r>
      <w:r>
        <w:rPr>
          <w:rFonts w:hint="eastAsia" w:ascii="宋体" w:hAnsi="宋体" w:cs="宋体"/>
          <w:color w:val="000000" w:themeColor="text1"/>
          <w:sz w:val="24"/>
          <w:highlight w:val="none"/>
        </w:rPr>
        <w:t xml:space="preserve">.1封面；</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2.2磋商报价表（苏采云开标一览表）；</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响应单位法定代表人身份证复印件；</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响应单位</w:t>
      </w:r>
      <w:r>
        <w:rPr>
          <w:rFonts w:hint="eastAsia" w:ascii="宋体" w:hAnsi="宋体" w:cs="宋体"/>
          <w:color w:val="000000" w:themeColor="text1"/>
          <w:sz w:val="24"/>
          <w:highlight w:val="none"/>
          <w:lang w:eastAsia="zh-CN"/>
        </w:rPr>
        <w:t xml:space="preserve">的</w:t>
      </w:r>
      <w:r>
        <w:rPr>
          <w:rFonts w:hint="eastAsia" w:ascii="宋体" w:hAnsi="宋体" w:cs="宋体"/>
          <w:color w:val="000000" w:themeColor="text1"/>
          <w:sz w:val="24"/>
          <w:highlight w:val="none"/>
        </w:rPr>
        <w:t xml:space="preserve">法定代表人授权委托书及</w:t>
      </w:r>
      <w:r>
        <w:rPr>
          <w:rFonts w:hint="eastAsia" w:ascii="宋体" w:hAnsi="宋体" w:cs="宋体"/>
          <w:color w:val="000000" w:themeColor="text1"/>
          <w:sz w:val="24"/>
          <w:highlight w:val="none"/>
          <w:lang w:eastAsia="zh-CN"/>
        </w:rPr>
        <w:t xml:space="preserve">有效的</w:t>
      </w:r>
      <w:r>
        <w:rPr>
          <w:rFonts w:hint="eastAsia" w:ascii="宋体" w:hAnsi="宋体" w:cs="宋体"/>
          <w:color w:val="000000" w:themeColor="text1"/>
          <w:sz w:val="24"/>
          <w:highlight w:val="none"/>
        </w:rPr>
        <w:t xml:space="preserve">代理人身份证复印件（如有授权）；</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磋商响应单位情况表</w:t>
      </w:r>
      <w:r>
        <w:rPr>
          <w:rFonts w:hint="eastAsia" w:ascii="宋体" w:hAnsi="宋体" w:cs="宋体"/>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3.2.6磋商响应函；</w:t>
      </w:r>
      <w:r>
        <w:rPr>
          <w:color w:val="000000" w:themeColor="text1"/>
          <w:highlight w:val="none"/>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3.2</w:t>
      </w: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8</w:t>
      </w:r>
      <w:r>
        <w:rPr>
          <w:rFonts w:hint="eastAsia" w:ascii="宋体" w:hAnsi="宋体" w:cs="宋体"/>
          <w:b/>
          <w:bCs/>
          <w:color w:val="000000" w:themeColor="text1"/>
          <w:sz w:val="24"/>
          <w:highlight w:val="none"/>
        </w:rPr>
        <w:t xml:space="preserve">资格审查响应文件</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8</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1供应商关于资格的声明函；</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具有独立承担民事责任的能力</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szCs w:val="24"/>
          <w:highlight w:val="none"/>
        </w:rPr>
        <w:t xml:space="preserve">包括法人或者其他组织的营业执照等证明文件，自然人的身份证明</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w:t>
      </w:r>
      <w:r>
        <w:rPr>
          <w:color w:val="000000" w:themeColor="text1"/>
          <w:highlight w:val="none"/>
        </w:rPr>
      </w:r>
      <w:r/>
    </w:p>
    <w:p>
      <w:pPr>
        <w:jc w:val="left"/>
        <w:spacing w:line="360" w:lineRule="auto"/>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3.2.8.3</w:t>
      </w:r>
      <w:r>
        <w:rPr>
          <w:rFonts w:hint="eastAsia" w:ascii="宋体" w:hAnsi="宋体" w:cs="宋体"/>
          <w:color w:val="000000" w:themeColor="text1"/>
          <w:sz w:val="24"/>
          <w:highlight w:val="none"/>
        </w:rPr>
        <w:t xml:space="preserve">响应单位具有</w:t>
      </w:r>
      <w:r>
        <w:rPr>
          <w:rFonts w:hint="eastAsia" w:ascii="宋体" w:hAnsi="宋体" w:cs="宋体"/>
          <w:color w:val="000000" w:themeColor="text1"/>
          <w:sz w:val="24"/>
          <w:highlight w:val="none"/>
          <w:lang w:val="en-US" w:eastAsia="zh-CN"/>
        </w:rPr>
        <w:t xml:space="preserve">建筑工程施工总承包三级及以上资质；有效期内的安全生产许可证（许可范围：建筑施工）。</w:t>
      </w:r>
      <w:r>
        <w:rPr>
          <w:color w:val="000000" w:themeColor="text1"/>
          <w:highlight w:val="none"/>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3.2.8.4拟选派项目经理（项目负责人）具备</w:t>
      </w:r>
      <w:r>
        <w:rPr>
          <w:rFonts w:hint="default" w:ascii="宋体" w:hAnsi="宋体" w:cs="宋体"/>
          <w:color w:val="000000" w:themeColor="text1"/>
          <w:sz w:val="24"/>
          <w:highlight w:val="none"/>
          <w:lang w:val="en-US" w:eastAsia="zh-CN"/>
        </w:rPr>
        <w:t xml:space="preserve">建筑工程专业二级及以上建造师</w:t>
      </w:r>
      <w:r>
        <w:rPr>
          <w:rFonts w:hint="eastAsia" w:ascii="宋体" w:hAnsi="宋体" w:cs="宋体"/>
          <w:color w:val="000000" w:themeColor="text1"/>
          <w:sz w:val="24"/>
          <w:highlight w:val="none"/>
          <w:lang w:val="en-US" w:eastAsia="zh-CN"/>
        </w:rPr>
        <w:t xml:space="preserve">注册证书并具备项目经理安全生产考核合格证（B类）证书，且项目负责人除满足资格条件外还必须满足以下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相关手续。</w:t>
      </w:r>
      <w:r>
        <w:rPr>
          <w:color w:val="000000" w:themeColor="text1"/>
          <w:highlight w:val="none"/>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注：本项目不允许转包、分包，且响应单位不得为：①为采购人不具有独立法人资格的附属机构（单位）；②为本采购项目的监理人、代建人、项目管理人，以及为本采购项目提供招标代理、设计服务的；③与本采购项目的监理人、代建人、招标代理机构同为一个法定代表人的，或者相互控股、参股的；④与采购人存在利害关系可能影响招标（采购）公正性的。</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具有良好的商业信誉和健全的财务会计制度</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提供最近</w:t>
      </w:r>
      <w:r>
        <w:rPr>
          <w:rFonts w:hint="eastAsia" w:ascii="宋体" w:hAnsi="宋体" w:cs="宋体"/>
          <w:color w:val="000000" w:themeColor="text1"/>
          <w:sz w:val="24"/>
          <w:highlight w:val="none"/>
          <w:lang w:eastAsia="zh-CN"/>
        </w:rPr>
        <w:t xml:space="preserve">的</w:t>
      </w:r>
      <w:r>
        <w:rPr>
          <w:rFonts w:hint="eastAsia" w:ascii="宋体" w:hAnsi="宋体" w:cs="宋体"/>
          <w:color w:val="000000" w:themeColor="text1"/>
          <w:sz w:val="24"/>
          <w:highlight w:val="none"/>
        </w:rPr>
        <w:t xml:space="preserve">财务报表或提供银行出具的资信证明原件扫描件</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有依法缴纳税收和社会保障资金的良好记录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szCs w:val="20"/>
          <w:highlight w:val="none"/>
        </w:rPr>
        <w:t xml:space="preserve">提供近期依法缴纳税收的凭据复印件和近期依法缴纳社会保险的证明材料，如相关主管部门证明或银行代扣证明。响应单位如依法享受缓缴、免缴税收、社会保障资金的应提供相关主管部门出具的证明材料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szCs w:val="20"/>
          <w:highlight w:val="none"/>
          <w:lang w:eastAsia="zh-CN"/>
        </w:rPr>
        <w:t xml:space="preserve">】</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3.2.8</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具备履行合同所必需的设备和专业技术能力的证明材料或承诺；</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3.2.8</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参加政府采购活动前三年内，在经营活动中没有重大违法记录的书面声明；</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szCs w:val="24"/>
          <w:highlight w:val="none"/>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rPr>
        <w:t xml:space="preserve">；</w:t>
      </w:r>
      <w:r>
        <w:rPr>
          <w:color w:val="000000" w:themeColor="text1"/>
          <w:highlight w:val="none"/>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3.2.8.10为本项目提供整体设计、规范编制或者项目管理、监理、监测等服务的供应商，不得再参加该采购项目的其他采购活动。</w:t>
      </w:r>
      <w:r>
        <w:rPr>
          <w:color w:val="000000" w:themeColor="text1"/>
          <w:highlight w:val="none"/>
        </w:rPr>
      </w:r>
      <w:r/>
    </w:p>
    <w:p>
      <w:pPr>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3.2.8.11</w:t>
      </w:r>
      <w:r>
        <w:rPr>
          <w:rFonts w:hint="eastAsia" w:ascii="宋体" w:hAnsi="宋体" w:cs="宋体"/>
          <w:color w:val="000000" w:themeColor="text1"/>
          <w:sz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s="宋体"/>
          <w:color w:val="000000"/>
          <w:highlight w:val="none"/>
        </w:rPr>
      </w:pPr>
      <w:r>
        <w:rPr>
          <w:rFonts w:hint="eastAsia" w:ascii="宋体" w:hAnsi="宋体" w:cs="宋体"/>
          <w:color w:val="000000" w:themeColor="text1"/>
          <w:sz w:val="24"/>
          <w:highlight w:val="none"/>
          <w:lang w:val="en-US" w:eastAsia="zh-CN"/>
        </w:rPr>
        <w:t xml:space="preserve">3.2.8.12</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themeColor="text1"/>
          <w:sz w:val="24"/>
          <w:highlight w:val="none"/>
          <w:lang w:val="en-US" w:eastAsia="zh-CN"/>
        </w:rPr>
        <w:t xml:space="preserve">。</w:t>
      </w:r>
      <w:r>
        <w:rPr>
          <w:rFonts w:hint="eastAsia" w:ascii="宋体" w:hAnsi="宋体" w:cs="宋体"/>
          <w:color w:val="000000" w:themeColor="text1"/>
          <w:sz w:val="24"/>
          <w:highlight w:val="none"/>
          <w:lang w:val="en-US" w:eastAsia="zh-CN"/>
        </w:rPr>
        <w:t xml:space="preserve">响应单位与其他单位存在控股、管理关系情况表。</w:t>
      </w:r>
      <w:r>
        <w:rPr>
          <w:rFonts w:hint="eastAsia" w:ascii="宋体" w:hAnsi="宋体" w:cs="宋体"/>
          <w:color w:val="000000" w:themeColor="text1"/>
          <w:sz w:val="24"/>
          <w:szCs w:val="24"/>
          <w:highlight w:val="none"/>
        </w:rPr>
      </w:r>
      <w:r/>
    </w:p>
    <w:p>
      <w:pPr>
        <w:spacing w:line="360" w:lineRule="auto"/>
        <w:rPr>
          <w:rFonts w:hint="eastAsia" w:ascii="宋体" w:hAnsi="宋体" w:cs="宋体"/>
          <w:b/>
          <w:bCs/>
          <w:color w:val="000000" w:themeColor="text1"/>
          <w:sz w:val="24"/>
          <w:szCs w:val="24"/>
          <w:highlight w:val="none"/>
        </w:rPr>
      </w:pPr>
      <w:r>
        <w:rPr>
          <w:rFonts w:hint="eastAsia" w:ascii="宋体" w:hAnsi="宋体" w:cs="宋体"/>
          <w:color w:val="000000" w:themeColor="text1"/>
          <w:sz w:val="24"/>
          <w:highlight w:val="none"/>
          <w:lang w:val="en-US" w:eastAsia="zh-CN"/>
        </w:rPr>
        <w:t xml:space="preserve">3.2</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8</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13</w:t>
      </w:r>
      <w:r>
        <w:rPr>
          <w:rFonts w:hint="eastAsia" w:ascii="宋体" w:hAnsi="宋体" w:cs="宋体"/>
          <w:color w:val="000000" w:themeColor="text1"/>
          <w:sz w:val="24"/>
          <w:highlight w:val="none"/>
        </w:rPr>
        <w:t xml:space="preserve">其他有关资格证明的文件。</w:t>
      </w:r>
      <w:r>
        <w:rPr>
          <w:color w:val="000000" w:themeColor="text1"/>
          <w:highlight w:val="none"/>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3.2</w:t>
      </w: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9</w:t>
      </w:r>
      <w:r>
        <w:rPr>
          <w:rFonts w:hint="eastAsia" w:ascii="宋体" w:hAnsi="宋体" w:cs="宋体"/>
          <w:b/>
          <w:bCs/>
          <w:color w:val="000000" w:themeColor="text1"/>
          <w:sz w:val="24"/>
          <w:highlight w:val="none"/>
        </w:rPr>
        <w:t xml:space="preserve">符合性审查响应文件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3.2.9.1</w:t>
      </w:r>
      <w:r>
        <w:rPr>
          <w:rFonts w:hint="eastAsia" w:ascii="宋体" w:hAnsi="宋体" w:cs="宋体"/>
          <w:color w:val="000000" w:themeColor="text1"/>
          <w:sz w:val="24"/>
          <w:szCs w:val="24"/>
          <w:highlight w:val="none"/>
        </w:rPr>
        <w:t xml:space="preserve">响应报价表（第一次报价）</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2工程量清单报价；</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3.2.9.3项目经理无在建承诺书；</w:t>
      </w:r>
      <w:r>
        <w:rPr>
          <w:color w:val="000000" w:themeColor="text1"/>
          <w:highlight w:val="none"/>
        </w:rPr>
      </w:r>
      <w:r/>
    </w:p>
    <w:p>
      <w:pPr>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3.2.</w:t>
      </w:r>
      <w:r>
        <w:rPr>
          <w:rFonts w:hint="eastAsia" w:ascii="宋体" w:hAnsi="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lang w:val="en-US" w:eastAsia="zh-CN"/>
        </w:rPr>
        <w:t xml:space="preserve">.</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eastAsia="zh-CN"/>
        </w:rPr>
        <w:t xml:space="preserve">投标（响应）保证承诺书</w:t>
      </w:r>
      <w:r>
        <w:rPr>
          <w:rFonts w:hint="eastAsia" w:ascii="宋体" w:hAnsi="宋体" w:cs="宋体"/>
          <w:color w:val="000000" w:themeColor="text1"/>
          <w:sz w:val="24"/>
          <w:highlight w:val="none"/>
          <w:lang w:val="zh-CN" w:eastAsia="zh-CN"/>
        </w:rPr>
        <w:t xml:space="preserve">等相关承诺</w:t>
      </w:r>
      <w:r>
        <w:rPr>
          <w:rFonts w:hint="eastAsia" w:ascii="宋体" w:hAnsi="宋体" w:eastAsia="宋体" w:cs="宋体"/>
          <w:color w:val="000000" w:themeColor="text1"/>
          <w:sz w:val="24"/>
          <w:highlight w:val="none"/>
          <w:lang w:val="zh-CN" w:eastAsia="zh-CN"/>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3.2.9.5</w:t>
      </w:r>
      <w:r>
        <w:rPr>
          <w:rFonts w:hint="eastAsia" w:ascii="宋体" w:hAnsi="宋体" w:cs="宋体"/>
          <w:color w:val="000000" w:themeColor="text1"/>
          <w:sz w:val="24"/>
          <w:highlight w:val="none"/>
        </w:rPr>
        <w:t xml:space="preserve">技术</w:t>
      </w:r>
      <w:r>
        <w:rPr>
          <w:rFonts w:hint="eastAsia" w:ascii="宋体" w:hAnsi="宋体" w:eastAsia="宋体" w:cs="宋体"/>
          <w:i w:val="0"/>
          <w:iCs w:val="0"/>
          <w:caps w:val="0"/>
          <w:color w:val="000000" w:themeColor="text1"/>
          <w:spacing w:val="0"/>
          <w:sz w:val="24"/>
          <w:szCs w:val="24"/>
          <w:highlight w:val="none"/>
          <w:shd w:val="clear" w:color="auto" w:fill="ffffff"/>
        </w:rPr>
        <w:t xml:space="preserve">服务要求偏离表</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3.2.9.6</w:t>
      </w:r>
      <w:r>
        <w:rPr>
          <w:rFonts w:hint="eastAsia" w:ascii="宋体" w:hAnsi="宋体" w:eastAsia="宋体" w:cs="宋体"/>
          <w:i w:val="0"/>
          <w:iCs w:val="0"/>
          <w:caps w:val="0"/>
          <w:color w:val="000000" w:themeColor="text1"/>
          <w:spacing w:val="0"/>
          <w:sz w:val="24"/>
          <w:szCs w:val="24"/>
          <w:highlight w:val="none"/>
          <w:shd w:val="clear" w:color="auto" w:fill="ffffff"/>
        </w:rPr>
        <w:t xml:space="preserve">商务条款偏离表</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3.2.9.7</w:t>
      </w:r>
      <w:r>
        <w:rPr>
          <w:rFonts w:hint="eastAsia" w:ascii="宋体" w:hAnsi="宋体" w:cs="宋体"/>
          <w:color w:val="000000" w:themeColor="text1"/>
          <w:sz w:val="24"/>
          <w:highlight w:val="none"/>
        </w:rPr>
        <w:t xml:space="preserve">其他有关符合性证明的文件。</w:t>
      </w:r>
      <w:r>
        <w:rPr>
          <w:color w:val="000000" w:themeColor="text1"/>
          <w:highlight w:val="none"/>
        </w:rPr>
      </w:r>
      <w:r/>
    </w:p>
    <w:p>
      <w:pPr>
        <w:spacing w:line="360" w:lineRule="auto"/>
        <w:rPr>
          <w:rFonts w:hint="eastAsia"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3.</w:t>
      </w:r>
      <w:r>
        <w:rPr>
          <w:rFonts w:hint="eastAsia"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lang w:val="en-US" w:eastAsia="zh-CN"/>
        </w:rPr>
        <w:t xml:space="preserve">10</w:t>
      </w:r>
      <w:r>
        <w:rPr>
          <w:rFonts w:hint="eastAsia" w:ascii="宋体" w:hAnsi="宋体" w:cs="宋体"/>
          <w:b/>
          <w:bCs/>
          <w:color w:val="000000" w:themeColor="text1"/>
          <w:sz w:val="24"/>
          <w:highlight w:val="none"/>
        </w:rPr>
        <w:t xml:space="preserve">综合评审响应文件</w:t>
      </w:r>
      <w:r>
        <w:rPr>
          <w:rFonts w:hint="eastAsia" w:ascii="宋体" w:hAnsi="宋体" w:cs="宋体"/>
          <w:b/>
          <w:bCs/>
          <w:color w:val="000000" w:themeColor="text1"/>
          <w:sz w:val="24"/>
          <w:highlight w:val="none"/>
          <w:lang w:val="en-US" w:eastAsia="zh-CN"/>
        </w:rPr>
        <w:t xml:space="preserve"> </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10</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1施工组织设计；</w:t>
      </w:r>
      <w:r>
        <w:rPr>
          <w:color w:val="000000" w:themeColor="text1"/>
          <w:highlight w:val="none"/>
        </w:rPr>
      </w:r>
      <w:r/>
    </w:p>
    <w:p>
      <w:pPr>
        <w:spacing w:line="360" w:lineRule="auto"/>
        <w:rPr>
          <w:rFonts w:hint="eastAsia" w:ascii="宋体" w:hAnsi="宋体" w:eastAsia="宋体" w:cs="宋体"/>
          <w:i w:val="0"/>
          <w:iCs w:val="0"/>
          <w:caps w:val="0"/>
          <w:color w:val="000000" w:themeColor="text1"/>
          <w:spacing w:val="0"/>
          <w:sz w:val="24"/>
          <w:szCs w:val="24"/>
          <w:highlight w:val="none"/>
          <w:shd w:val="clear" w:color="auto" w:fill="ffffff"/>
        </w:rPr>
      </w:pP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10</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响应单位投入的人员情况及人员</w:t>
      </w:r>
      <w:r>
        <w:rPr>
          <w:rFonts w:hint="eastAsia" w:ascii="宋体" w:hAnsi="宋体" w:cs="宋体"/>
          <w:i w:val="0"/>
          <w:iCs w:val="0"/>
          <w:caps w:val="0"/>
          <w:color w:val="000000" w:themeColor="text1"/>
          <w:spacing w:val="0"/>
          <w:sz w:val="24"/>
          <w:szCs w:val="24"/>
          <w:highlight w:val="none"/>
          <w:shd w:val="clear" w:color="auto" w:fill="ffffff"/>
          <w:lang w:eastAsia="zh-CN"/>
        </w:rPr>
        <w:t xml:space="preserve">相关</w:t>
      </w:r>
      <w:r>
        <w:rPr>
          <w:rFonts w:hint="eastAsia" w:ascii="宋体" w:hAnsi="宋体" w:eastAsia="宋体" w:cs="宋体"/>
          <w:i w:val="0"/>
          <w:iCs w:val="0"/>
          <w:caps w:val="0"/>
          <w:color w:val="000000" w:themeColor="text1"/>
          <w:spacing w:val="0"/>
          <w:sz w:val="24"/>
          <w:szCs w:val="24"/>
          <w:highlight w:val="none"/>
          <w:shd w:val="clear" w:color="auto" w:fill="ffffff"/>
        </w:rPr>
        <w:t xml:space="preserve">证书复印件（需提供《</w:t>
      </w: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服务</w:t>
      </w:r>
      <w:r>
        <w:rPr>
          <w:rFonts w:hint="eastAsia" w:ascii="宋体" w:hAnsi="宋体" w:eastAsia="宋体" w:cs="宋体"/>
          <w:i w:val="0"/>
          <w:iCs w:val="0"/>
          <w:caps w:val="0"/>
          <w:color w:val="000000" w:themeColor="text1"/>
          <w:spacing w:val="0"/>
          <w:sz w:val="24"/>
          <w:szCs w:val="24"/>
          <w:highlight w:val="none"/>
          <w:shd w:val="clear" w:color="auto" w:fill="ffffff"/>
        </w:rPr>
        <w:t xml:space="preserve">人员</w:t>
      </w: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名单</w:t>
      </w:r>
      <w:r>
        <w:rPr>
          <w:rFonts w:hint="eastAsia" w:ascii="宋体" w:hAnsi="宋体" w:eastAsia="宋体" w:cs="宋体"/>
          <w:i w:val="0"/>
          <w:iCs w:val="0"/>
          <w:caps w:val="0"/>
          <w:color w:val="000000" w:themeColor="text1"/>
          <w:spacing w:val="0"/>
          <w:sz w:val="24"/>
          <w:szCs w:val="24"/>
          <w:highlight w:val="none"/>
          <w:shd w:val="clear" w:color="auto" w:fill="ffffff"/>
        </w:rPr>
        <w:t xml:space="preserve">》</w:t>
      </w:r>
      <w:r>
        <w:rPr>
          <w:rFonts w:hint="eastAsia" w:ascii="宋体" w:hAnsi="宋体" w:cs="宋体"/>
          <w:i w:val="0"/>
          <w:iCs w:val="0"/>
          <w:caps w:val="0"/>
          <w:color w:val="000000" w:themeColor="text1"/>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themeColor="text1"/>
          <w:spacing w:val="0"/>
          <w:sz w:val="24"/>
          <w:szCs w:val="24"/>
          <w:highlight w:val="none"/>
          <w:shd w:val="clear" w:color="auto" w:fill="ffffff"/>
        </w:rPr>
        <w:t xml:space="preserve">；</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i w:val="0"/>
          <w:iCs w:val="0"/>
          <w:caps w:val="0"/>
          <w:color w:val="000000" w:themeColor="text1"/>
          <w:spacing w:val="0"/>
          <w:sz w:val="24"/>
          <w:szCs w:val="24"/>
          <w:highlight w:val="none"/>
          <w:shd w:val="clear" w:color="auto" w:fill="ffffff"/>
          <w:lang w:val="en-US" w:eastAsia="zh-CN"/>
        </w:rPr>
        <w:t xml:space="preserve">3.2.10.3</w:t>
      </w:r>
      <w:r>
        <w:rPr>
          <w:rFonts w:hint="eastAsia" w:ascii="宋体" w:hAnsi="宋体" w:eastAsia="宋体" w:cs="宋体"/>
          <w:i w:val="0"/>
          <w:iCs w:val="0"/>
          <w:caps w:val="0"/>
          <w:color w:val="000000" w:themeColor="text1"/>
          <w:spacing w:val="0"/>
          <w:sz w:val="24"/>
          <w:szCs w:val="24"/>
          <w:highlight w:val="none"/>
          <w:shd w:val="clear" w:color="auto" w:fill="ffffff"/>
        </w:rPr>
        <w:t xml:space="preserve">类似业绩一览表</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10</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i w:val="0"/>
          <w:iCs w:val="0"/>
          <w:caps w:val="0"/>
          <w:color w:val="000000" w:themeColor="text1"/>
          <w:spacing w:val="0"/>
          <w:sz w:val="24"/>
          <w:szCs w:val="24"/>
          <w:highlight w:val="none"/>
          <w:shd w:val="clear" w:color="auto" w:fill="ffffff"/>
        </w:rPr>
        <w:t xml:space="preserve">响应单位综合履约能力证明文件</w:t>
      </w:r>
      <w:r>
        <w:rPr>
          <w:rFonts w:hint="eastAsia" w:ascii="宋体" w:hAnsi="宋体" w:cs="宋体"/>
          <w:i w:val="0"/>
          <w:iCs w:val="0"/>
          <w:caps w:val="0"/>
          <w:color w:val="000000" w:themeColor="text1"/>
          <w:spacing w:val="0"/>
          <w:sz w:val="24"/>
          <w:szCs w:val="24"/>
          <w:highlight w:val="none"/>
          <w:shd w:val="clear" w:color="auto" w:fill="ffffff"/>
          <w:lang w:eastAsia="zh-CN"/>
        </w:rPr>
        <w:t xml:space="preserve">、其他相关资料</w:t>
      </w:r>
      <w:r>
        <w:rPr>
          <w:rFonts w:hint="eastAsia" w:ascii="宋体" w:hAnsi="宋体" w:eastAsia="宋体" w:cs="宋体"/>
          <w:i w:val="0"/>
          <w:iCs w:val="0"/>
          <w:caps w:val="0"/>
          <w:color w:val="000000" w:themeColor="text1"/>
          <w:spacing w:val="0"/>
          <w:sz w:val="24"/>
          <w:szCs w:val="24"/>
          <w:highlight w:val="none"/>
          <w:shd w:val="clear" w:color="auto" w:fill="ffffff"/>
        </w:rPr>
        <w:t xml:space="preserve">等</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10</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其他可以证明磋商供应商资信、资质和服务质量的证书、文件等评审所需资料（如有）。</w:t>
      </w:r>
      <w:r>
        <w:rPr>
          <w:color w:val="000000" w:themeColor="text1"/>
          <w:highlight w:val="none"/>
        </w:rPr>
      </w:r>
      <w:r/>
    </w:p>
    <w:p>
      <w:pPr>
        <w:pStyle w:val="704"/>
        <w:ind w:left="0" w:firstLine="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rPr>
          <w:color w:val="000000" w:themeColor="text1"/>
          <w:highlight w:val="none"/>
        </w:rPr>
      </w:r>
      <w:r/>
    </w:p>
    <w:p>
      <w:pPr>
        <w:pStyle w:val="704"/>
        <w:numPr>
          <w:ilvl w:val="0"/>
          <w:numId w:val="0"/>
        </w:numPr>
        <w:ind w:left="0" w:firstLine="480"/>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（2）</w:t>
      </w:r>
      <w:r>
        <w:rPr>
          <w:rFonts w:hint="eastAsia" w:ascii="宋体" w:hAnsi="宋体" w:cs="宋体"/>
          <w:bCs/>
          <w:color w:val="000000" w:themeColor="text1"/>
          <w:sz w:val="24"/>
          <w:szCs w:val="24"/>
          <w:highlight w:val="none"/>
        </w:rPr>
        <w:t xml:space="preserve">以上符合性审查须提供的资料，</w:t>
      </w:r>
      <w:r>
        <w:rPr>
          <w:rFonts w:hint="eastAsia" w:ascii="宋体" w:hAnsi="宋体" w:cs="宋体"/>
          <w:bCs/>
          <w:color w:val="000000" w:themeColor="text1"/>
          <w:sz w:val="24"/>
          <w:szCs w:val="24"/>
          <w:highlight w:val="none"/>
          <w:lang w:val="en-US" w:eastAsia="zh-CN"/>
        </w:rPr>
        <w:t xml:space="preserve">响应</w:t>
      </w:r>
      <w:r>
        <w:rPr>
          <w:rFonts w:hint="eastAsia" w:ascii="宋体" w:hAnsi="宋体" w:cs="宋体"/>
          <w:bCs/>
          <w:color w:val="000000" w:themeColor="text1"/>
          <w:sz w:val="24"/>
          <w:szCs w:val="24"/>
          <w:highlight w:val="none"/>
        </w:rPr>
        <w:t xml:space="preserve">供应商必须提供并加盖电子公章。否则，磋商响应文件将被认定为未实质性响应。</w:t>
      </w:r>
      <w:r>
        <w:rPr>
          <w:color w:val="000000" w:themeColor="text1"/>
          <w:highlight w:val="none"/>
        </w:rPr>
      </w:r>
      <w:r/>
    </w:p>
    <w:p>
      <w:pPr>
        <w:pStyle w:val="704"/>
        <w:numPr>
          <w:ilvl w:val="0"/>
          <w:numId w:val="0"/>
        </w:numPr>
        <w:ind w:left="0" w:firstLine="480"/>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（3）</w:t>
      </w:r>
      <w:r>
        <w:rPr>
          <w:rFonts w:hint="eastAsia" w:ascii="宋体" w:hAnsi="宋体" w:cs="宋体"/>
          <w:bCs/>
          <w:color w:val="000000" w:themeColor="text1"/>
          <w:sz w:val="24"/>
          <w:szCs w:val="24"/>
          <w:highlight w:val="none"/>
        </w:rPr>
        <w:t xml:space="preserve">制作电子响应文件时必须与投标文件制作软件目录一一对应，将相关资料上传至相应模块，如未按照系统中模块上传的，相关不利后果（如资格审查不通过、符合性审查不通过）由供应商自行承担。</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lang w:val="zh-CN"/>
        </w:rPr>
        <w:t xml:space="preserve">磋商保证金：本项目免收磋商保证金。</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5.勘察现场（若有）：</w:t>
      </w:r>
      <w:r>
        <w:rPr>
          <w:color w:val="000000" w:themeColor="text1"/>
          <w:highlight w:val="none"/>
        </w:rPr>
      </w:r>
      <w:r/>
    </w:p>
    <w:p>
      <w:pPr>
        <w:jc w:val="left"/>
        <w:spacing w:line="360" w:lineRule="auto"/>
        <w:rPr>
          <w:rFonts w:hint="default" w:ascii="宋体" w:hAnsi="宋体" w:cs="宋体"/>
          <w:color w:val="000000" w:themeColor="text1"/>
          <w:sz w:val="24"/>
          <w:highlight w:val="none"/>
        </w:rPr>
      </w:pPr>
      <w:r>
        <w:rPr>
          <w:rFonts w:hint="default" w:ascii="宋体" w:hAnsi="宋体" w:cs="宋体"/>
          <w:color w:val="000000" w:themeColor="text1"/>
          <w:sz w:val="24"/>
          <w:highlight w:val="none"/>
          <w:lang w:val="en-US" w:eastAsia="zh-CN"/>
        </w:rPr>
        <w:t xml:space="preserve">5.1供应商可根据需要，在提交响应文件前自行勘察项目现场及周围环境，以获取编制响应文件和签订合同所需的资料。勘察现场所产生的全部费用由供应商自行承担。</w:t>
      </w:r>
      <w:r>
        <w:rPr>
          <w:color w:val="000000" w:themeColor="text1"/>
          <w:highlight w:val="none"/>
        </w:rPr>
      </w:r>
      <w:r/>
    </w:p>
    <w:p>
      <w:pPr>
        <w:jc w:val="left"/>
        <w:spacing w:line="360" w:lineRule="auto"/>
        <w:rPr>
          <w:rFonts w:hint="eastAsia" w:ascii="宋体" w:hAnsi="宋体" w:cs="宋体"/>
          <w:color w:val="000000" w:themeColor="text1"/>
          <w:sz w:val="24"/>
          <w:highlight w:val="none"/>
        </w:rPr>
      </w:pPr>
      <w:r>
        <w:rPr>
          <w:rFonts w:hint="default" w:ascii="宋体" w:hAnsi="宋体" w:cs="宋体"/>
          <w:color w:val="000000" w:themeColor="text1"/>
          <w:sz w:val="24"/>
          <w:highlight w:val="none"/>
          <w:lang w:val="en-US" w:eastAsia="zh-CN"/>
        </w:rPr>
        <w:t xml:space="preserve">5.2采购人向供应商提供的现场资料和数据仅作为参考信息。采购人对供应商基于该等信息所作出的任何推论、理解及结论不承担任何责任。</w:t>
      </w:r>
      <w:r>
        <w:rPr>
          <w:color w:val="000000" w:themeColor="text1"/>
          <w:highlight w:val="none"/>
        </w:rPr>
      </w:r>
      <w:r/>
    </w:p>
    <w:p>
      <w:pPr>
        <w:spacing w:line="360" w:lineRule="auto"/>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5.3</w:t>
      </w:r>
      <w:r>
        <w:rPr>
          <w:rFonts w:hint="default" w:ascii="宋体" w:hAnsi="宋体" w:cs="宋体"/>
          <w:color w:val="000000" w:themeColor="text1"/>
          <w:sz w:val="24"/>
          <w:highlight w:val="none"/>
          <w:lang w:val="en-US" w:eastAsia="zh-CN"/>
        </w:rPr>
        <w:t xml:space="preserve">经采购人允许，供应商可进入项目现场进行勘察，但不得因此使采购人或</w:t>
      </w:r>
      <w:r>
        <w:rPr>
          <w:rFonts w:hint="eastAsia" w:ascii="宋体" w:hAnsi="宋体" w:cs="宋体"/>
          <w:color w:val="000000" w:themeColor="text1"/>
          <w:sz w:val="24"/>
          <w:highlight w:val="none"/>
          <w:lang w:val="en-US" w:eastAsia="zh-CN"/>
        </w:rPr>
        <w:t xml:space="preserve">招标</w:t>
      </w:r>
      <w:r>
        <w:rPr>
          <w:rFonts w:hint="default" w:ascii="宋体" w:hAnsi="宋体" w:cs="宋体"/>
          <w:color w:val="000000" w:themeColor="text1"/>
          <w:sz w:val="24"/>
          <w:highlight w:val="none"/>
          <w:lang w:val="en-US" w:eastAsia="zh-CN"/>
        </w:rPr>
        <w:t xml:space="preserve">代理机构承担任何责任或遭受损失。供应商应自行承担现场勘察过程中的全部责任与风险。</w:t>
      </w:r>
      <w:r>
        <w:rPr>
          <w:color w:val="000000" w:themeColor="text1"/>
          <w:highlight w:val="none"/>
        </w:rPr>
      </w:r>
      <w:r/>
    </w:p>
    <w:p>
      <w:pPr>
        <w:spacing w:line="360" w:lineRule="auto"/>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default" w:ascii="宋体" w:hAnsi="宋体" w:cs="宋体"/>
          <w:color w:val="000000" w:themeColor="text1"/>
          <w:sz w:val="24"/>
          <w:highlight w:val="none"/>
          <w:lang w:val="en-US" w:eastAsia="zh-CN"/>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cs="宋体"/>
          <w:color w:val="000000" w:themeColor="text1"/>
          <w:sz w:val="24"/>
          <w:highlight w:val="none"/>
          <w:lang w:val="en-US" w:eastAsia="zh-CN"/>
        </w:rPr>
        <w:t xml:space="preserve">招标</w:t>
      </w:r>
      <w:r>
        <w:rPr>
          <w:rFonts w:hint="default" w:ascii="宋体" w:hAnsi="宋体" w:cs="宋体"/>
          <w:color w:val="000000" w:themeColor="text1"/>
          <w:sz w:val="24"/>
          <w:highlight w:val="none"/>
          <w:lang w:val="en-US" w:eastAsia="zh-CN"/>
        </w:rPr>
        <w:t xml:space="preserve">代理机构对此不承担任何责任，亦不作任何答复。</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6.提示与要求</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6.1</w:t>
      </w:r>
      <w:r>
        <w:rPr>
          <w:rFonts w:hint="default" w:ascii="宋体" w:hAnsi="宋体" w:cs="宋体"/>
          <w:color w:val="000000" w:themeColor="text1"/>
          <w:sz w:val="24"/>
          <w:highlight w:val="none"/>
          <w:lang w:val="en-US" w:eastAsia="zh-CN"/>
        </w:rPr>
        <w:t xml:space="preserve">供应商应仔细阅读采购文件的全部内容</w:t>
      </w:r>
      <w:r>
        <w:rPr>
          <w:rFonts w:hint="eastAsia" w:ascii="宋体" w:hAnsi="宋体" w:cs="宋体"/>
          <w:color w:val="000000" w:themeColor="text1"/>
          <w:sz w:val="24"/>
          <w:highlight w:val="none"/>
          <w:lang w:val="en-US" w:eastAsia="zh-CN"/>
        </w:rPr>
        <w:t xml:space="preserve">,</w:t>
      </w:r>
      <w:r>
        <w:rPr>
          <w:rFonts w:hint="default" w:ascii="宋体" w:hAnsi="宋体" w:cs="宋体"/>
          <w:color w:val="000000" w:themeColor="text1"/>
          <w:sz w:val="24"/>
          <w:highlight w:val="none"/>
          <w:lang w:val="en-US" w:eastAsia="zh-CN"/>
        </w:rPr>
        <w:t xml:space="preserve">并严格按照文件要求编制响应文件，确保所提供全部资料真实、准确</w:t>
      </w:r>
      <w:r>
        <w:rPr>
          <w:rFonts w:hint="eastAsia" w:ascii="宋体" w:hAnsi="宋体" w:cs="宋体"/>
          <w:color w:val="000000" w:themeColor="text1"/>
          <w:sz w:val="24"/>
          <w:highlight w:val="none"/>
          <w:lang w:val="en-US" w:eastAsia="zh-CN"/>
        </w:rPr>
        <w:t xml:space="preserve">，</w:t>
      </w:r>
      <w:r>
        <w:rPr>
          <w:rFonts w:hint="default" w:ascii="宋体" w:hAnsi="宋体" w:cs="宋体"/>
          <w:color w:val="000000" w:themeColor="text1"/>
          <w:sz w:val="24"/>
          <w:highlight w:val="none"/>
          <w:lang w:val="en-US" w:eastAsia="zh-CN"/>
        </w:rPr>
        <w:t xml:space="preserve">以对采购文件作出实质性响应。否则</w:t>
      </w:r>
      <w:r>
        <w:rPr>
          <w:rFonts w:hint="eastAsia" w:ascii="宋体" w:hAnsi="宋体" w:cs="宋体"/>
          <w:color w:val="000000" w:themeColor="text1"/>
          <w:sz w:val="24"/>
          <w:highlight w:val="none"/>
          <w:lang w:val="en-US" w:eastAsia="zh-CN"/>
        </w:rPr>
        <w:t xml:space="preserve">，</w:t>
      </w:r>
      <w:r>
        <w:rPr>
          <w:rFonts w:hint="default" w:ascii="宋体" w:hAnsi="宋体" w:cs="宋体"/>
          <w:color w:val="000000" w:themeColor="text1"/>
          <w:sz w:val="24"/>
          <w:highlight w:val="none"/>
          <w:lang w:val="en-US" w:eastAsia="zh-CN"/>
        </w:rPr>
        <w:t xml:space="preserve">其响应文件可能被拒</w:t>
      </w:r>
      <w:r>
        <w:rPr>
          <w:rFonts w:hint="eastAsia" w:ascii="宋体" w:hAnsi="宋体" w:cs="宋体"/>
          <w:color w:val="000000" w:themeColor="text1"/>
          <w:sz w:val="24"/>
          <w:highlight w:val="none"/>
          <w:lang w:val="en-US" w:eastAsia="zh-CN"/>
        </w:rPr>
        <w:t xml:space="preserve">绝。</w:t>
      </w:r>
      <w:r>
        <w:rPr>
          <w:color w:val="000000" w:themeColor="text1"/>
          <w:highlight w:val="none"/>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6.2</w:t>
      </w:r>
      <w:r>
        <w:rPr>
          <w:rFonts w:hint="default" w:ascii="宋体" w:hAnsi="宋体" w:cs="宋体"/>
          <w:color w:val="000000" w:themeColor="text1"/>
          <w:sz w:val="24"/>
          <w:highlight w:val="none"/>
          <w:lang w:val="en-US" w:eastAsia="zh-CN"/>
        </w:rPr>
        <w:t xml:space="preserve">无论供应商是否提交响应文件，均应对采购文件及后续发出的所有通知、文件等信息承担保密义务</w:t>
      </w:r>
      <w:r>
        <w:rPr>
          <w:rFonts w:hint="eastAsia" w:ascii="宋体" w:hAnsi="宋体" w:cs="宋体"/>
          <w:color w:val="000000" w:themeColor="text1"/>
          <w:sz w:val="24"/>
          <w:highlight w:val="none"/>
          <w:lang w:val="en-US" w:eastAsia="zh-CN"/>
        </w:rPr>
        <w:t xml:space="preserve">。</w:t>
      </w:r>
      <w:r>
        <w:rPr>
          <w:color w:val="000000" w:themeColor="text1"/>
          <w:highlight w:val="none"/>
        </w:rPr>
      </w:r>
      <w:r/>
    </w:p>
    <w:p>
      <w:pPr>
        <w:jc w:val="left"/>
        <w:spacing w:line="360" w:lineRule="auto"/>
        <w:rPr>
          <w:rFonts w:hint="default"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6.3</w:t>
      </w:r>
      <w:r>
        <w:rPr>
          <w:rFonts w:hint="default" w:ascii="宋体" w:hAnsi="宋体" w:cs="宋体"/>
          <w:color w:val="000000" w:themeColor="text1"/>
          <w:sz w:val="24"/>
          <w:highlight w:val="none"/>
          <w:lang w:val="en-US" w:eastAsia="zh-CN"/>
        </w:rPr>
        <w:t xml:space="preserve">计量单位与文字</w:t>
      </w:r>
      <w:r>
        <w:rPr>
          <w:rFonts w:hint="default" w:ascii="宋体" w:hAnsi="宋体" w:cs="宋体"/>
          <w:color w:val="000000" w:themeColor="text1"/>
          <w:sz w:val="24"/>
          <w:highlight w:val="none"/>
          <w:lang w:val="en-US" w:eastAsia="zh-CN"/>
        </w:rPr>
        <w:br/>
      </w:r>
      <w:r>
        <w:rPr>
          <w:rFonts w:hint="eastAsia" w:ascii="宋体" w:hAnsi="宋体" w:cs="宋体"/>
          <w:color w:val="000000" w:themeColor="text1"/>
          <w:sz w:val="24"/>
          <w:highlight w:val="none"/>
          <w:lang w:val="en-US" w:eastAsia="zh-CN"/>
        </w:rPr>
        <w:t xml:space="preserve">6.3</w:t>
      </w:r>
      <w:r>
        <w:rPr>
          <w:rFonts w:hint="default" w:ascii="宋体" w:hAnsi="宋体" w:cs="宋体"/>
          <w:color w:val="000000" w:themeColor="text1"/>
          <w:sz w:val="24"/>
          <w:highlight w:val="none"/>
          <w:lang w:val="en-US" w:eastAsia="zh-CN"/>
        </w:rPr>
        <w:t xml:space="preserve">.1除采购文件另有特殊要求外</w:t>
      </w:r>
      <w:r>
        <w:rPr>
          <w:rFonts w:hint="eastAsia" w:ascii="宋体" w:hAnsi="宋体" w:cs="宋体"/>
          <w:color w:val="000000" w:themeColor="text1"/>
          <w:sz w:val="24"/>
          <w:highlight w:val="none"/>
          <w:lang w:val="en-US" w:eastAsia="zh-CN"/>
        </w:rPr>
        <w:t xml:space="preserve">，</w:t>
      </w:r>
      <w:r>
        <w:rPr>
          <w:rFonts w:hint="default" w:ascii="宋体" w:hAnsi="宋体" w:cs="宋体"/>
          <w:color w:val="000000" w:themeColor="text1"/>
          <w:sz w:val="24"/>
          <w:highlight w:val="none"/>
          <w:lang w:val="en-US" w:eastAsia="zh-CN"/>
        </w:rPr>
        <w:t xml:space="preserve">响应文件中所使用的计量单位均应采用中华人民共和国法定计量单位。</w:t>
      </w:r>
      <w:r>
        <w:rPr>
          <w:rFonts w:hint="default" w:ascii="宋体" w:hAnsi="宋体" w:cs="宋体"/>
          <w:color w:val="000000" w:themeColor="text1"/>
          <w:sz w:val="24"/>
          <w:highlight w:val="none"/>
          <w:lang w:val="en-US" w:eastAsia="zh-CN"/>
        </w:rPr>
        <w:br/>
      </w:r>
      <w:r>
        <w:rPr>
          <w:rFonts w:hint="eastAsia" w:ascii="宋体" w:hAnsi="宋体" w:cs="宋体"/>
          <w:color w:val="000000" w:themeColor="text1"/>
          <w:sz w:val="24"/>
          <w:highlight w:val="none"/>
          <w:lang w:val="en-US" w:eastAsia="zh-CN"/>
        </w:rPr>
        <w:t xml:space="preserve">6.3.2</w:t>
      </w:r>
      <w:r>
        <w:rPr>
          <w:rFonts w:hint="default" w:ascii="宋体" w:hAnsi="宋体" w:cs="宋体"/>
          <w:color w:val="000000" w:themeColor="text1"/>
          <w:sz w:val="24"/>
          <w:highlight w:val="none"/>
          <w:lang w:val="en-US" w:eastAsia="zh-CN"/>
        </w:rPr>
        <w:t xml:space="preserve">响应文件应使用中文编制。确需使用其他文字的</w:t>
      </w:r>
      <w:r>
        <w:rPr>
          <w:rFonts w:hint="eastAsia" w:ascii="宋体" w:hAnsi="宋体" w:cs="宋体"/>
          <w:color w:val="000000" w:themeColor="text1"/>
          <w:sz w:val="24"/>
          <w:highlight w:val="none"/>
          <w:lang w:val="en-US" w:eastAsia="zh-CN"/>
        </w:rPr>
        <w:t xml:space="preserve">，</w:t>
      </w:r>
      <w:r>
        <w:rPr>
          <w:rFonts w:hint="default" w:ascii="宋体" w:hAnsi="宋体" w:cs="宋体"/>
          <w:color w:val="000000" w:themeColor="text1"/>
          <w:sz w:val="24"/>
          <w:highlight w:val="none"/>
          <w:lang w:val="en-US" w:eastAsia="zh-CN"/>
        </w:rPr>
        <w:t xml:space="preserve">应同时附有中文译本。未附中文译本或中文译本不准确的，由此产生的一切不利后果由供应商自行承担。</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6.4报价（编制）要求的说明</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6.4.1除非合同中另有规定，供应商总报价应包括在承包期内完成服务内容所需要人员工资、奖金、节假日加班费用、社保、意外险及各类保险、运输、洗涤、租费、税金、利润、管理费、维护及平时保养耗材费用、工具损耗、代理服务费及合同包含的所有风险、责任等各项应有费用。响应报价为最终报价，除非因特殊原因并经双方协商同意，响应单位不得要求追加</w:t>
      </w:r>
      <w:r>
        <w:rPr>
          <w:rFonts w:hint="eastAsia" w:ascii="宋体" w:hAnsi="宋体" w:eastAsia="宋体" w:cs="宋体"/>
          <w:color w:val="000000" w:themeColor="text1"/>
          <w:sz w:val="24"/>
          <w:highlight w:val="none"/>
          <w:lang w:eastAsia="zh-CN"/>
        </w:rPr>
        <w:t xml:space="preserve">任何费用。</w:t>
      </w:r>
      <w:r>
        <w:rPr>
          <w:color w:val="000000" w:themeColor="text1"/>
          <w:highlight w:val="none"/>
        </w:rPr>
      </w:r>
      <w:r/>
    </w:p>
    <w:p>
      <w:pPr>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6.4.</w:t>
      </w:r>
      <w:r>
        <w:rPr>
          <w:rFonts w:hint="eastAsia" w:ascii="宋体" w:hAnsi="宋体" w:eastAsia="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lang w:val="en-US" w:eastAsia="zh-CN"/>
        </w:rPr>
        <w:t xml:space="preserve">供应商</w:t>
      </w:r>
      <w:r>
        <w:rPr>
          <w:rFonts w:hint="eastAsia" w:ascii="宋体" w:hAnsi="宋体" w:eastAsia="宋体" w:cs="宋体"/>
          <w:color w:val="000000" w:themeColor="text1"/>
          <w:sz w:val="24"/>
          <w:highlight w:val="none"/>
          <w:lang w:eastAsia="zh-CN"/>
        </w:rPr>
        <w:t xml:space="preserve">应对</w:t>
      </w:r>
      <w:r>
        <w:rPr>
          <w:rFonts w:hint="eastAsia" w:ascii="宋体" w:hAnsi="宋体" w:eastAsia="宋体" w:cs="宋体"/>
          <w:color w:val="000000" w:themeColor="text1"/>
          <w:sz w:val="24"/>
          <w:highlight w:val="none"/>
          <w:lang w:val="en-US" w:eastAsia="zh-CN"/>
        </w:rPr>
        <w:t xml:space="preserve">磋商采购</w:t>
      </w:r>
      <w:r>
        <w:rPr>
          <w:rFonts w:hint="eastAsia" w:ascii="宋体" w:hAnsi="宋体" w:eastAsia="宋体" w:cs="宋体"/>
          <w:color w:val="000000" w:themeColor="text1"/>
          <w:sz w:val="24"/>
          <w:highlight w:val="none"/>
          <w:lang w:eastAsia="zh-CN"/>
        </w:rPr>
        <w:t xml:space="preserve">文件</w:t>
      </w:r>
      <w:r>
        <w:rPr>
          <w:rFonts w:hint="eastAsia" w:ascii="宋体" w:hAnsi="宋体" w:eastAsia="宋体" w:cs="宋体"/>
          <w:color w:val="000000" w:themeColor="text1"/>
          <w:sz w:val="24"/>
          <w:highlight w:val="none"/>
          <w:lang w:val="en-US" w:eastAsia="zh-CN"/>
        </w:rPr>
        <w:t xml:space="preserve">要求的所有</w:t>
      </w:r>
      <w:r>
        <w:rPr>
          <w:rFonts w:hint="eastAsia" w:ascii="宋体" w:hAnsi="宋体" w:eastAsia="宋体" w:cs="宋体"/>
          <w:color w:val="000000" w:themeColor="text1"/>
          <w:sz w:val="24"/>
          <w:highlight w:val="none"/>
          <w:lang w:eastAsia="zh-CN"/>
        </w:rPr>
        <w:t xml:space="preserve">内容进行报价，只响应其中部分内容者，其响应文件将被拒绝。</w:t>
      </w:r>
      <w:r>
        <w:rPr>
          <w:color w:val="000000" w:themeColor="text1"/>
          <w:highlight w:val="none"/>
        </w:rPr>
      </w:r>
      <w:r/>
    </w:p>
    <w:p>
      <w:pPr>
        <w:pStyle w:val="953"/>
        <w:ind w:firstLine="0"/>
        <w:jc w:val="both"/>
        <w:keepLines w:val="0"/>
        <w:keepNext w:val="0"/>
        <w:pageBreakBefore w:val="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en-US" w:eastAsia="zh-CN"/>
        </w:rPr>
        <w:t xml:space="preserve">6.4</w:t>
      </w:r>
      <w:r>
        <w:rPr>
          <w:rFonts w:hint="eastAsia" w:ascii="宋体" w:hAnsi="宋体" w:eastAsia="宋体" w:cs="宋体"/>
          <w:color w:val="000000" w:themeColor="text1"/>
          <w:szCs w:val="24"/>
          <w:highlight w:val="none"/>
        </w:rPr>
        <w:t xml:space="preserve">.</w:t>
      </w:r>
      <w:r>
        <w:rPr>
          <w:rFonts w:hint="eastAsia" w:ascii="宋体" w:hAnsi="宋体" w:eastAsia="宋体" w:cs="宋体"/>
          <w:color w:val="000000" w:themeColor="text1"/>
          <w:szCs w:val="24"/>
          <w:highlight w:val="none"/>
          <w:lang w:val="en-US" w:eastAsia="zh-CN"/>
        </w:rPr>
        <w:t xml:space="preserve">3</w:t>
      </w:r>
      <w:r>
        <w:rPr>
          <w:rFonts w:hint="eastAsia" w:ascii="宋体" w:hAnsi="宋体" w:eastAsia="宋体" w:cs="宋体"/>
          <w:color w:val="000000" w:themeColor="text1"/>
          <w:szCs w:val="24"/>
          <w:highlight w:val="none"/>
        </w:rPr>
        <w:t xml:space="preserve">一项内容只允许一个报价，采购</w:t>
      </w:r>
      <w:r>
        <w:rPr>
          <w:rFonts w:hint="eastAsia" w:ascii="宋体" w:hAnsi="宋体" w:eastAsia="宋体" w:cs="宋体"/>
          <w:color w:val="000000" w:themeColor="text1"/>
          <w:szCs w:val="24"/>
          <w:highlight w:val="none"/>
          <w:lang w:val="en-US" w:eastAsia="zh-CN"/>
        </w:rPr>
        <w:t xml:space="preserve">人</w:t>
      </w:r>
      <w:r>
        <w:rPr>
          <w:rFonts w:hint="eastAsia" w:ascii="宋体" w:hAnsi="宋体" w:eastAsia="宋体" w:cs="宋体"/>
          <w:color w:val="000000" w:themeColor="text1"/>
          <w:szCs w:val="24"/>
          <w:highlight w:val="none"/>
        </w:rPr>
        <w:t xml:space="preserve">不接受任何有选择性的报价。</w:t>
      </w:r>
      <w:r>
        <w:rPr>
          <w:color w:val="000000" w:themeColor="text1"/>
          <w:highlight w:val="none"/>
        </w:rPr>
      </w:r>
      <w:r/>
    </w:p>
    <w:p>
      <w:pPr>
        <w:pStyle w:val="953"/>
        <w:ind w:firstLine="0"/>
        <w:jc w:val="both"/>
        <w:keepLines w:val="0"/>
        <w:keepNext w:val="0"/>
        <w:pageBreakBefore w:val="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en-US" w:eastAsia="zh-CN"/>
        </w:rPr>
        <w:t xml:space="preserve">6.4.4</w:t>
      </w:r>
      <w:r>
        <w:rPr>
          <w:rFonts w:hint="eastAsia" w:ascii="宋体" w:hAnsi="宋体" w:eastAsia="宋体" w:cs="宋体"/>
          <w:color w:val="000000" w:themeColor="text1"/>
          <w:szCs w:val="24"/>
          <w:highlight w:val="none"/>
        </w:rPr>
        <w:t xml:space="preserve">响应报价中的单价和总价</w:t>
      </w:r>
      <w:r>
        <w:rPr>
          <w:rFonts w:hint="eastAsia" w:ascii="宋体" w:hAnsi="宋体" w:eastAsia="宋体" w:cs="宋体"/>
          <w:color w:val="000000" w:themeColor="text1"/>
          <w:szCs w:val="24"/>
          <w:highlight w:val="none"/>
          <w:lang w:val="en-US" w:eastAsia="zh-CN"/>
        </w:rPr>
        <w:t xml:space="preserve">均应使用</w:t>
      </w:r>
      <w:r>
        <w:rPr>
          <w:rFonts w:hint="eastAsia" w:ascii="宋体" w:hAnsi="宋体" w:eastAsia="宋体" w:cs="宋体"/>
          <w:color w:val="000000" w:themeColor="text1"/>
          <w:szCs w:val="24"/>
          <w:highlight w:val="none"/>
        </w:rPr>
        <w:t xml:space="preserve">人民币表示，除非合同的特殊条款另有规定。</w:t>
      </w:r>
      <w:r>
        <w:rPr>
          <w:color w:val="000000" w:themeColor="text1"/>
          <w:highlight w:val="none"/>
        </w:rPr>
      </w:r>
      <w:r/>
    </w:p>
    <w:p>
      <w:pPr>
        <w:keepLines w:val="0"/>
        <w:keepNext w:val="0"/>
        <w:pageBreakBefore w:val="0"/>
        <w:spacing w:line="360" w:lineRule="auto"/>
        <w:rPr>
          <w:rFonts w:hint="eastAsia" w:ascii="宋体" w:hAnsi="宋体" w:cs="宋体"/>
          <w:b/>
          <w:color w:val="000000" w:themeColor="text1"/>
          <w:sz w:val="24"/>
          <w:szCs w:val="24"/>
          <w:highlight w:val="none"/>
          <w:u w:val="single"/>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6.5磋商</w:t>
      </w:r>
      <w:r>
        <w:rPr>
          <w:rFonts w:hint="eastAsia" w:ascii="宋体" w:hAnsi="宋体" w:cs="宋体"/>
          <w:color w:val="000000" w:themeColor="text1"/>
          <w:sz w:val="24"/>
          <w:szCs w:val="24"/>
          <w:highlight w:val="none"/>
        </w:rPr>
        <w:t xml:space="preserve">小组将对实质性响应的文件进行审核，</w:t>
      </w:r>
      <w:r>
        <w:rPr>
          <w:rFonts w:hint="eastAsia" w:ascii="宋体" w:hAnsi="宋体" w:cs="宋体"/>
          <w:color w:val="000000" w:themeColor="text1"/>
          <w:sz w:val="24"/>
          <w:szCs w:val="24"/>
          <w:highlight w:val="none"/>
          <w:lang w:val="en-US" w:eastAsia="zh-CN"/>
        </w:rPr>
        <w:t xml:space="preserve">检查</w:t>
      </w:r>
      <w:r>
        <w:rPr>
          <w:rFonts w:hint="eastAsia" w:ascii="宋体" w:hAnsi="宋体" w:cs="宋体"/>
          <w:color w:val="000000" w:themeColor="text1"/>
          <w:sz w:val="24"/>
          <w:szCs w:val="24"/>
          <w:highlight w:val="none"/>
        </w:rPr>
        <w:t xml:space="preserve">是否</w:t>
      </w:r>
      <w:r>
        <w:rPr>
          <w:rFonts w:hint="eastAsia" w:ascii="宋体" w:hAnsi="宋体" w:cs="宋体"/>
          <w:color w:val="000000" w:themeColor="text1"/>
          <w:sz w:val="24"/>
          <w:szCs w:val="24"/>
          <w:highlight w:val="none"/>
          <w:lang w:val="en-US" w:eastAsia="zh-CN"/>
        </w:rPr>
        <w:t xml:space="preserve">存在</w:t>
      </w:r>
      <w:r>
        <w:rPr>
          <w:rFonts w:hint="eastAsia" w:ascii="宋体" w:hAnsi="宋体" w:cs="宋体"/>
          <w:color w:val="000000" w:themeColor="text1"/>
          <w:sz w:val="24"/>
          <w:szCs w:val="24"/>
          <w:highlight w:val="none"/>
        </w:rPr>
        <w:t xml:space="preserve">计算上或累加上的算术错误，修正原则如下：</w:t>
      </w:r>
      <w:r>
        <w:rPr>
          <w:color w:val="000000" w:themeColor="text1"/>
          <w:highlight w:val="none"/>
        </w:rPr>
      </w:r>
      <w:r/>
    </w:p>
    <w:p>
      <w:pPr>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.1大写金额与小写金额不一致的，以大写金额为准；</w:t>
      </w:r>
      <w:r>
        <w:rPr>
          <w:color w:val="000000" w:themeColor="text1"/>
          <w:highlight w:val="none"/>
        </w:rPr>
      </w:r>
      <w:r/>
    </w:p>
    <w:p>
      <w:pPr>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.2单价乘数量不等于总价</w:t>
      </w:r>
      <w:r>
        <w:rPr>
          <w:rFonts w:hint="eastAsia" w:ascii="宋体" w:hAnsi="宋体" w:cs="宋体"/>
          <w:color w:val="000000" w:themeColor="text1"/>
          <w:sz w:val="24"/>
          <w:szCs w:val="24"/>
          <w:highlight w:val="none"/>
          <w:lang w:val="en-US" w:eastAsia="zh-CN"/>
        </w:rPr>
        <w:t xml:space="preserve">时</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如</w:t>
      </w:r>
      <w:r>
        <w:rPr>
          <w:rFonts w:hint="eastAsia" w:ascii="宋体" w:hAnsi="宋体" w:cs="宋体"/>
          <w:color w:val="000000" w:themeColor="text1"/>
          <w:sz w:val="24"/>
          <w:szCs w:val="24"/>
          <w:highlight w:val="none"/>
        </w:rPr>
        <w:t xml:space="preserve">数量符合采购文件要求，以单价计算金额为准；单价金额小数点有明显错位的，应以总价为准，并修改单价；</w:t>
      </w:r>
      <w:r>
        <w:rPr>
          <w:rFonts w:hint="eastAsia" w:ascii="宋体" w:hAnsi="宋体" w:cs="宋体"/>
          <w:color w:val="000000" w:themeColor="text1"/>
          <w:sz w:val="24"/>
          <w:szCs w:val="24"/>
          <w:highlight w:val="none"/>
          <w:lang w:val="en-US" w:eastAsia="zh-CN"/>
        </w:rPr>
        <w:t xml:space="preserve">如</w:t>
      </w:r>
      <w:r>
        <w:rPr>
          <w:rFonts w:hint="eastAsia" w:ascii="宋体" w:hAnsi="宋体" w:cs="宋体"/>
          <w:color w:val="000000" w:themeColor="text1"/>
          <w:sz w:val="24"/>
          <w:szCs w:val="24"/>
          <w:highlight w:val="none"/>
        </w:rPr>
        <w:t xml:space="preserve">数量不符合采购文件要求</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则视为</w:t>
      </w:r>
      <w:r>
        <w:rPr>
          <w:rFonts w:hint="eastAsia" w:ascii="宋体" w:hAnsi="宋体" w:cs="宋体"/>
          <w:color w:val="000000" w:themeColor="text1"/>
          <w:sz w:val="24"/>
          <w:szCs w:val="24"/>
          <w:highlight w:val="none"/>
        </w:rPr>
        <w:t xml:space="preserve">未实质性响应，该响应文件将不予以详细评审，也不成交；</w:t>
      </w:r>
      <w:r>
        <w:rPr>
          <w:color w:val="000000" w:themeColor="text1"/>
          <w:highlight w:val="none"/>
        </w:rPr>
      </w:r>
      <w:r/>
    </w:p>
    <w:p>
      <w:pPr>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6.5</w:t>
      </w:r>
      <w:r>
        <w:rPr>
          <w:rFonts w:hint="eastAsia" w:ascii="宋体" w:hAnsi="宋体" w:cs="宋体"/>
          <w:color w:val="000000" w:themeColor="text1"/>
          <w:sz w:val="24"/>
          <w:szCs w:val="24"/>
          <w:highlight w:val="none"/>
        </w:rPr>
        <w:t xml:space="preserve">.3对不同文字文本的解释发生异议</w:t>
      </w:r>
      <w:r>
        <w:rPr>
          <w:rFonts w:hint="eastAsia" w:ascii="宋体" w:hAnsi="宋体" w:cs="宋体"/>
          <w:color w:val="000000" w:themeColor="text1"/>
          <w:sz w:val="24"/>
          <w:szCs w:val="24"/>
          <w:highlight w:val="none"/>
          <w:lang w:val="en-US" w:eastAsia="zh-CN"/>
        </w:rPr>
        <w:t xml:space="preserve">时</w:t>
      </w:r>
      <w:r>
        <w:rPr>
          <w:rFonts w:hint="eastAsia" w:ascii="宋体" w:hAnsi="宋体" w:cs="宋体"/>
          <w:color w:val="000000" w:themeColor="text1"/>
          <w:sz w:val="24"/>
          <w:szCs w:val="24"/>
          <w:highlight w:val="none"/>
        </w:rPr>
        <w:t xml:space="preserve">，以中文文本为准；</w:t>
      </w:r>
      <w:r>
        <w:rPr>
          <w:color w:val="000000" w:themeColor="text1"/>
          <w:highlight w:val="none"/>
        </w:rPr>
      </w:r>
      <w:r/>
    </w:p>
    <w:p>
      <w:pPr>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6.5</w:t>
      </w: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lang w:val="en-US" w:eastAsia="zh-CN"/>
        </w:rPr>
        <w:t xml:space="preserve">如供应商</w:t>
      </w:r>
      <w:r>
        <w:rPr>
          <w:rFonts w:hint="eastAsia" w:ascii="宋体" w:hAnsi="宋体" w:cs="宋体"/>
          <w:color w:val="000000" w:themeColor="text1"/>
          <w:sz w:val="24"/>
          <w:szCs w:val="24"/>
          <w:highlight w:val="none"/>
        </w:rPr>
        <w:t xml:space="preserve">不同意以上修正，其响应文件将被拒绝。</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.磋商采购程序</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7.1招标代理机构将在竞争性磋商公告中规定的时间和地点主持磋商采购活动。</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7.2供应商通过“苏采云”系统在线参与磋商活动；并按照《苏采云系统供应商操作手册》的要求，在规定的时间内对响应文件进行解密。</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7.3在磋商响应文件网上提交截止时间止，成功解密的供应商不足三家时，本次采购活动失败。</w:t>
      </w:r>
      <w:r>
        <w:rPr>
          <w:color w:val="000000" w:themeColor="text1"/>
          <w:highlight w:val="none"/>
        </w:rPr>
      </w:r>
      <w:r/>
    </w:p>
    <w:p>
      <w:pP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注：符合《政府采购竞争性磋商采购方式管理暂行办法》第三条第四项情形的，提交最后报价的供应商可以为2家。</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7.4</w:t>
      </w:r>
      <w:r>
        <w:rPr>
          <w:rFonts w:hint="eastAsia" w:ascii="宋体" w:hAnsi="宋体" w:cs="宋体"/>
          <w:color w:val="000000" w:themeColor="text1"/>
          <w:sz w:val="24"/>
          <w:highlight w:val="none"/>
        </w:rPr>
        <w:t xml:space="preserve">磋商小组（由评审专家及采购人代表组成）</w:t>
      </w:r>
      <w:r>
        <w:rPr>
          <w:rFonts w:hint="eastAsia" w:ascii="宋体" w:hAnsi="宋体" w:cs="宋体"/>
          <w:color w:val="000000" w:themeColor="text1"/>
          <w:sz w:val="24"/>
          <w:szCs w:val="24"/>
          <w:highlight w:val="none"/>
        </w:rPr>
        <w:t xml:space="preserve">审查供应商解密的响应文件</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在对响应文件的有效性、完整性和响应程度进行审查时，</w:t>
      </w:r>
      <w:r>
        <w:rPr>
          <w:rFonts w:hint="eastAsia" w:ascii="宋体" w:hAnsi="宋体" w:cs="宋体"/>
          <w:color w:val="000000" w:themeColor="text1"/>
          <w:sz w:val="24"/>
          <w:szCs w:val="24"/>
          <w:highlight w:val="none"/>
          <w:lang w:val="en-US" w:eastAsia="zh-CN"/>
        </w:rPr>
        <w:t xml:space="preserve">磋商小组</w:t>
      </w:r>
      <w:r>
        <w:rPr>
          <w:rFonts w:hint="eastAsia" w:ascii="宋体" w:hAnsi="宋体" w:cs="宋体"/>
          <w:color w:val="000000" w:themeColor="text1"/>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000000" w:themeColor="text1"/>
          <w:sz w:val="24"/>
          <w:szCs w:val="24"/>
          <w:highlight w:val="none"/>
          <w:lang w:val="en-US" w:eastAsia="zh-CN"/>
        </w:rPr>
        <w:t xml:space="preserve">其</w:t>
      </w:r>
      <w:r>
        <w:rPr>
          <w:rFonts w:hint="eastAsia" w:ascii="宋体" w:hAnsi="宋体" w:cs="宋体"/>
          <w:color w:val="000000" w:themeColor="text1"/>
          <w:sz w:val="24"/>
          <w:szCs w:val="24"/>
          <w:highlight w:val="none"/>
        </w:rPr>
        <w:t xml:space="preserve">实质性内容。</w:t>
      </w:r>
      <w:r>
        <w:rPr>
          <w:rFonts w:hint="eastAsia" w:ascii="宋体" w:hAnsi="宋体" w:cs="宋体"/>
          <w:color w:val="000000" w:themeColor="text1"/>
          <w:sz w:val="24"/>
          <w:szCs w:val="24"/>
          <w:highlight w:val="none"/>
          <w:lang w:val="en-US" w:eastAsia="zh-CN"/>
        </w:rPr>
        <w:t xml:space="preserve">磋商</w:t>
      </w:r>
      <w:r>
        <w:rPr>
          <w:rFonts w:hint="eastAsia" w:ascii="宋体" w:hAnsi="宋体" w:cs="宋体"/>
          <w:color w:val="000000" w:themeColor="text1"/>
          <w:sz w:val="24"/>
          <w:szCs w:val="24"/>
          <w:highlight w:val="none"/>
        </w:rPr>
        <w:t xml:space="preserve">小组要求澄清、说明或更正应以书面形式做出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供应商的</w:t>
      </w:r>
      <w:r>
        <w:rPr>
          <w:rFonts w:hint="eastAsia" w:ascii="宋体" w:hAnsi="宋体" w:cs="宋体"/>
          <w:color w:val="000000" w:themeColor="text1"/>
          <w:sz w:val="24"/>
          <w:szCs w:val="24"/>
          <w:highlight w:val="none"/>
          <w:lang w:val="en-US" w:eastAsia="zh-CN"/>
        </w:rPr>
        <w:t xml:space="preserve">响应</w:t>
      </w:r>
      <w:r>
        <w:rPr>
          <w:rFonts w:hint="eastAsia" w:ascii="宋体" w:hAnsi="宋体" w:cs="宋体"/>
          <w:color w:val="000000" w:themeColor="text1"/>
          <w:sz w:val="24"/>
          <w:szCs w:val="24"/>
          <w:highlight w:val="none"/>
        </w:rPr>
        <w:t xml:space="preserve">应加盖</w:t>
      </w:r>
      <w:r>
        <w:rPr>
          <w:rFonts w:hint="eastAsia" w:ascii="宋体" w:hAnsi="宋体" w:cs="宋体"/>
          <w:color w:val="000000" w:themeColor="text1"/>
          <w:sz w:val="24"/>
          <w:szCs w:val="24"/>
          <w:highlight w:val="none"/>
          <w:lang w:val="en-US" w:eastAsia="zh-CN"/>
        </w:rPr>
        <w:t xml:space="preserve">单位</w:t>
      </w:r>
      <w:r>
        <w:rPr>
          <w:rFonts w:hint="eastAsia" w:ascii="宋体" w:hAnsi="宋体" w:cs="宋体"/>
          <w:color w:val="000000" w:themeColor="text1"/>
          <w:sz w:val="24"/>
          <w:szCs w:val="24"/>
          <w:highlight w:val="none"/>
        </w:rPr>
        <w:t xml:space="preserve">电子公章</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注：</w:t>
      </w:r>
      <w:r>
        <w:rPr>
          <w:rFonts w:hint="eastAsia" w:ascii="宋体" w:hAnsi="宋体" w:cs="宋体"/>
          <w:color w:val="000000" w:themeColor="text1"/>
          <w:sz w:val="24"/>
          <w:szCs w:val="24"/>
          <w:highlight w:val="none"/>
        </w:rPr>
        <w:t xml:space="preserve">本项目</w:t>
      </w:r>
      <w:r>
        <w:rPr>
          <w:rFonts w:hint="eastAsia" w:ascii="宋体" w:hAnsi="宋体" w:cs="宋体"/>
          <w:color w:val="000000" w:themeColor="text1"/>
          <w:sz w:val="24"/>
          <w:szCs w:val="24"/>
          <w:highlight w:val="none"/>
          <w:lang w:val="en-US" w:eastAsia="zh-CN"/>
        </w:rPr>
        <w:t xml:space="preserve">采用</w:t>
      </w:r>
      <w:r>
        <w:rPr>
          <w:rFonts w:hint="eastAsia" w:ascii="宋体" w:hAnsi="宋体" w:cs="宋体"/>
          <w:color w:val="000000" w:themeColor="text1"/>
          <w:sz w:val="24"/>
          <w:szCs w:val="24"/>
          <w:highlight w:val="none"/>
        </w:rPr>
        <w:t xml:space="preserve">线上澄清</w:t>
      </w:r>
      <w:r>
        <w:rPr>
          <w:rFonts w:hint="eastAsia" w:ascii="宋体" w:hAnsi="宋体" w:cs="宋体"/>
          <w:color w:val="000000" w:themeColor="text1"/>
          <w:sz w:val="24"/>
          <w:szCs w:val="24"/>
          <w:highlight w:val="none"/>
          <w:lang w:val="en-US" w:eastAsia="zh-CN"/>
        </w:rPr>
        <w:t xml:space="preserve">方式。磋商</w:t>
      </w:r>
      <w:r>
        <w:rPr>
          <w:rFonts w:hint="eastAsia" w:ascii="宋体" w:hAnsi="宋体" w:cs="宋体"/>
          <w:color w:val="000000" w:themeColor="text1"/>
          <w:sz w:val="24"/>
          <w:szCs w:val="24"/>
          <w:highlight w:val="none"/>
        </w:rPr>
        <w:t xml:space="preserve">小组将通过</w:t>
      </w:r>
      <w:r>
        <w:rPr>
          <w:rFonts w:hint="eastAsia" w:ascii="宋体" w:hAnsi="宋体" w:cs="宋体"/>
          <w:color w:val="000000" w:themeColor="text1"/>
          <w:sz w:val="24"/>
          <w:szCs w:val="24"/>
          <w:highlight w:val="none"/>
          <w:lang w:val="en-US" w:eastAsia="zh-CN"/>
        </w:rPr>
        <w:t xml:space="preserve">系统</w:t>
      </w:r>
      <w:r>
        <w:rPr>
          <w:rFonts w:hint="eastAsia" w:ascii="宋体" w:hAnsi="宋体" w:cs="宋体"/>
          <w:color w:val="000000" w:themeColor="text1"/>
          <w:sz w:val="24"/>
          <w:szCs w:val="24"/>
          <w:highlight w:val="none"/>
        </w:rPr>
        <w:t xml:space="preserve">向供应商发布“澄清要求函”，供应商应在规定时间内通过系统提交“澄清响应函”并加盖CA电子公章</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时间以系统中倒计时为准）。</w:t>
      </w:r>
      <w:r>
        <w:rPr>
          <w:rFonts w:hint="eastAsia" w:ascii="宋体" w:hAnsi="宋体" w:cs="宋体"/>
          <w:b/>
          <w:color w:val="000000" w:themeColor="text1"/>
          <w:sz w:val="24"/>
          <w:szCs w:val="24"/>
          <w:highlight w:val="none"/>
        </w:rPr>
        <w:t xml:space="preserve">因供应商自身原因未在规定时间内提交澄清确认资料的，不利后果由</w:t>
      </w:r>
      <w:r>
        <w:rPr>
          <w:rFonts w:hint="eastAsia" w:ascii="宋体" w:hAnsi="宋体" w:cs="宋体"/>
          <w:b/>
          <w:color w:val="000000" w:themeColor="text1"/>
          <w:sz w:val="24"/>
          <w:szCs w:val="24"/>
          <w:highlight w:val="none"/>
          <w:lang w:val="en-US" w:eastAsia="zh-CN"/>
        </w:rPr>
        <w:t xml:space="preserve">其</w:t>
      </w:r>
      <w:r>
        <w:rPr>
          <w:rFonts w:hint="eastAsia" w:ascii="宋体" w:hAnsi="宋体" w:cs="宋体"/>
          <w:b/>
          <w:color w:val="000000" w:themeColor="text1"/>
          <w:sz w:val="24"/>
          <w:szCs w:val="24"/>
          <w:highlight w:val="none"/>
        </w:rPr>
        <w:t xml:space="preserve">自行承担</w:t>
      </w:r>
      <w:r>
        <w:rPr>
          <w:rFonts w:hint="eastAsia" w:ascii="宋体" w:hAnsi="宋体" w:cs="宋体"/>
          <w:b/>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7.5只有通过磋商资格审查和响应文件审查（即实质性响应磋商文件要求）的供应商方可进入磋商程序（未实质性响应磋商文件的响应文件按无效处理，磋商小组应告知相关供应商）。</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7.6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7.7供应商应按照磋商文件的变动情况和磋商小组的要求重新提交响应文件，并由其法定代表人或授权代表签字或加盖公章。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7.8磋商结束后，磋商小组将通过系统向所有实质性响应的供应商发布“最后报价要求函”及报价格式表，要求其在规定时间内提交最后报价。供应商须按要求填写并提交；最终报价不得高于第一次报价。</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7.9供应商未在磋商小组规定的时间内（以系统中倒计时为准）通过系统提交最后报价的，视为放弃，其响应文件按无效处理。最后报价格式表须加盖CA电子公章，否则视为未提交。线上最后报价只有一次机会，提交后无法撤回，请供应商慎重操作。已提交响应文件的供应商，可在提交最后报价之前退出磋商，并通过系统提交“退出磋商函”并加盖CA电子公章。</w:t>
      </w:r>
      <w:r>
        <w:rPr>
          <w:color w:val="000000" w:themeColor="text1"/>
          <w:highlight w:val="none"/>
        </w:rPr>
      </w:r>
      <w:r/>
    </w:p>
    <w:p>
      <w:pPr>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lang w:val="en-US" w:eastAsia="zh-CN"/>
        </w:rPr>
        <w:t xml:space="preserve">注：</w:t>
      </w:r>
      <w:r>
        <w:rPr>
          <w:rFonts w:hint="eastAsia" w:ascii="宋体" w:hAnsi="宋体"/>
          <w:b/>
          <w:color w:val="000000" w:themeColor="text1"/>
          <w:sz w:val="24"/>
          <w:highlight w:val="none"/>
        </w:rPr>
        <w:t xml:space="preserve">进入项目评审流程后，建议各供应商法定代表人或授权委托人始终保持通讯顺畅，时刻关注不见面开标大厅，不离开不见面开标大厅。</w:t>
      </w:r>
      <w:r>
        <w:rPr>
          <w:color w:val="000000" w:themeColor="text1"/>
          <w:highlight w:val="none"/>
        </w:rPr>
      </w:r>
      <w:r/>
    </w:p>
    <w:p>
      <w:pPr>
        <w:pStyle w:val="735"/>
        <w:ind w:firstLine="0"/>
        <w:spacing w:line="360" w:lineRule="auto"/>
        <w:rPr>
          <w:rFonts w:hint="eastAsia" w:ascii="宋体" w:hAnsi="宋体" w:eastAsia="宋体" w:cs="宋体"/>
          <w:color w:val="000000" w:themeColor="text1"/>
          <w:sz w:val="24"/>
          <w:szCs w:val="22"/>
          <w:highlight w:val="none"/>
        </w:rPr>
      </w:pPr>
      <w:r>
        <w:rPr>
          <w:color w:val="000000" w:themeColor="text1"/>
          <w:highlight w:val="none"/>
        </w:rPr>
      </w:r>
      <w:bookmarkStart w:id="0" w:name="OLE_LINK20"/>
      <w:r>
        <w:rPr>
          <w:rFonts w:hint="eastAsia" w:ascii="宋体" w:hAnsi="宋体" w:eastAsia="宋体" w:cs="宋体"/>
          <w:color w:val="000000" w:themeColor="text1"/>
          <w:sz w:val="24"/>
          <w:szCs w:val="22"/>
          <w:highlight w:val="none"/>
          <w:lang w:val="en-US" w:eastAsia="zh-CN" w:bidi="ar-SA"/>
        </w:rPr>
        <w:t xml:space="preserve">7.10经磋商确定最终采购需求和提交最后报价的供应商后，磋商小组采用综合评分法对提交最后报价的供应商的响应文件和最后报价进行综合评分。</w:t>
      </w:r>
      <w:bookmarkEnd w:id="0"/>
      <w:r>
        <w:rPr>
          <w:color w:val="000000" w:themeColor="text1"/>
          <w:highlight w:val="none"/>
        </w:rPr>
      </w:r>
      <w:r/>
    </w:p>
    <w:p>
      <w:pPr>
        <w:pStyle w:val="735"/>
        <w:ind w:firstLine="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lang w:val="en-US"/>
        </w:rPr>
        <w:t xml:space="preserve">异常低价响应审查</w:t>
      </w:r>
      <w:r>
        <w:rPr>
          <w:color w:val="000000" w:themeColor="text1"/>
          <w:highlight w:val="none"/>
        </w:rPr>
      </w:r>
      <w:r/>
    </w:p>
    <w:p>
      <w:pPr>
        <w:pStyle w:val="735"/>
        <w:ind w:firstLine="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lang w:val="en-US"/>
        </w:rPr>
        <w:t xml:space="preserve">.1评审过程中出现下列情形之一的，磋商小组应当启动异常低价响应审查程序：</w:t>
      </w:r>
      <w:r>
        <w:rPr>
          <w:color w:val="000000" w:themeColor="text1"/>
          <w:highlight w:val="none"/>
        </w:rPr>
      </w:r>
      <w:r/>
    </w:p>
    <w:p>
      <w:pPr>
        <w:pStyle w:val="735"/>
        <w:ind w:firstLine="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lang w:val="en-US"/>
        </w:rPr>
        <w:t xml:space="preserve">.1.1</w:t>
      </w:r>
      <w:r>
        <w:rPr>
          <w:rFonts w:hint="eastAsia" w:ascii="宋体" w:hAnsi="宋体"/>
          <w:bCs/>
          <w:color w:val="000000" w:themeColor="text1"/>
          <w:sz w:val="24"/>
          <w:highlight w:val="none"/>
          <w:lang w:val="en-US"/>
        </w:rPr>
        <w:t xml:space="preserve">响应报价低于全部通过符合性审查供应商响应报价平均值50%的，即响应报价</w:t>
      </w:r>
      <w:r>
        <w:rPr>
          <w:rFonts w:hint="eastAsia" w:ascii="宋体" w:hAnsi="宋体"/>
          <w:bCs/>
          <w:color w:val="000000" w:themeColor="text1"/>
          <w:sz w:val="24"/>
          <w:highlight w:val="none"/>
          <w:lang w:val="en-US" w:eastAsia="zh-CN"/>
        </w:rPr>
        <w:t xml:space="preserve">＜</w:t>
      </w:r>
      <w:r>
        <w:rPr>
          <w:rFonts w:hint="eastAsia" w:ascii="宋体" w:hAnsi="宋体"/>
          <w:bCs/>
          <w:color w:val="000000" w:themeColor="text1"/>
          <w:sz w:val="24"/>
          <w:highlight w:val="none"/>
          <w:lang w:val="en-US"/>
        </w:rPr>
        <w:t xml:space="preserve">全部通过符合性审查供应商响应报价平均值×50%</w:t>
      </w:r>
      <w:r>
        <w:rPr>
          <w:rFonts w:hint="eastAsia" w:ascii="宋体" w:hAnsi="宋体" w:eastAsia="宋体" w:cs="宋体"/>
          <w:bCs/>
          <w:color w:val="000000" w:themeColor="text1"/>
          <w:sz w:val="24"/>
          <w:szCs w:val="24"/>
          <w:highlight w:val="none"/>
          <w:lang w:val="en-US"/>
        </w:rPr>
        <w:t xml:space="preserve">；</w:t>
      </w:r>
      <w:r>
        <w:rPr>
          <w:color w:val="000000" w:themeColor="text1"/>
          <w:highlight w:val="none"/>
        </w:rPr>
      </w:r>
      <w:r/>
    </w:p>
    <w:p>
      <w:pPr>
        <w:pStyle w:val="735"/>
        <w:ind w:firstLine="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lang w:val="en-US"/>
        </w:rPr>
        <w:t xml:space="preserve">.1.2</w:t>
      </w:r>
      <w:r>
        <w:rPr>
          <w:rFonts w:hint="eastAsia" w:ascii="宋体" w:hAnsi="宋体"/>
          <w:bCs/>
          <w:color w:val="000000" w:themeColor="text1"/>
          <w:sz w:val="24"/>
          <w:highlight w:val="none"/>
          <w:lang w:val="en-US"/>
        </w:rPr>
        <w:t xml:space="preserve">响应报价低于通过符合性审查的次低报价供应商响应报价50%的，即响应报价</w:t>
      </w:r>
      <w:r>
        <w:rPr>
          <w:rFonts w:hint="eastAsia" w:ascii="宋体" w:hAnsi="宋体"/>
          <w:bCs/>
          <w:color w:val="000000" w:themeColor="text1"/>
          <w:sz w:val="24"/>
          <w:highlight w:val="none"/>
          <w:lang w:val="en-US" w:eastAsia="zh-CN"/>
        </w:rPr>
        <w:t xml:space="preserve">＜</w:t>
      </w:r>
      <w:r>
        <w:rPr>
          <w:rFonts w:hint="eastAsia" w:ascii="宋体" w:hAnsi="宋体"/>
          <w:bCs/>
          <w:color w:val="000000" w:themeColor="text1"/>
          <w:sz w:val="24"/>
          <w:highlight w:val="none"/>
          <w:lang w:val="en-US"/>
        </w:rPr>
        <w:t xml:space="preserve">通过符合性审查的次低报价供应商响应报价×50%</w:t>
      </w:r>
      <w:r>
        <w:rPr>
          <w:rFonts w:hint="eastAsia" w:ascii="宋体" w:hAnsi="宋体" w:eastAsia="宋体" w:cs="宋体"/>
          <w:bCs/>
          <w:color w:val="000000" w:themeColor="text1"/>
          <w:sz w:val="24"/>
          <w:szCs w:val="24"/>
          <w:highlight w:val="none"/>
          <w:lang w:val="en-US"/>
        </w:rPr>
        <w:t xml:space="preserve">；</w:t>
      </w:r>
      <w:r>
        <w:rPr>
          <w:color w:val="000000" w:themeColor="text1"/>
          <w:highlight w:val="none"/>
        </w:rPr>
      </w:r>
      <w:r/>
    </w:p>
    <w:p>
      <w:pPr>
        <w:pStyle w:val="735"/>
        <w:ind w:firstLine="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lang w:val="en-US"/>
        </w:rPr>
        <w:t xml:space="preserve">.1.3</w:t>
      </w:r>
      <w:bookmarkStart w:id="1" w:name="OLE_LINK15"/>
      <w:r>
        <w:rPr>
          <w:color w:val="000000" w:themeColor="text1"/>
          <w:highlight w:val="none"/>
        </w:rPr>
      </w:r>
      <w:bookmarkStart w:id="2" w:name="OLE_LINK14"/>
      <w:r>
        <w:rPr>
          <w:color w:val="000000" w:themeColor="text1"/>
          <w:highlight w:val="none"/>
        </w:rPr>
      </w:r>
      <w:bookmarkStart w:id="3" w:name="OLE_LINK2"/>
      <w:r>
        <w:rPr>
          <w:rFonts w:hint="eastAsia" w:ascii="宋体" w:hAnsi="宋体"/>
          <w:bCs/>
          <w:color w:val="000000" w:themeColor="text1"/>
          <w:sz w:val="24"/>
          <w:highlight w:val="none"/>
          <w:lang w:val="en-US"/>
        </w:rPr>
        <w:t xml:space="preserve">响应报价低于采购项目最高限价45%的，即响应报价</w:t>
      </w:r>
      <w:r>
        <w:rPr>
          <w:rFonts w:hint="eastAsia" w:ascii="宋体" w:hAnsi="宋体"/>
          <w:bCs/>
          <w:color w:val="000000" w:themeColor="text1"/>
          <w:sz w:val="24"/>
          <w:highlight w:val="none"/>
          <w:lang w:val="en-US" w:eastAsia="zh-CN"/>
        </w:rPr>
        <w:t xml:space="preserve">＜</w:t>
      </w:r>
      <w:r>
        <w:rPr>
          <w:rFonts w:hint="eastAsia" w:ascii="宋体" w:hAnsi="宋体"/>
          <w:bCs/>
          <w:color w:val="000000" w:themeColor="text1"/>
          <w:sz w:val="24"/>
          <w:highlight w:val="none"/>
          <w:lang w:val="en-US"/>
        </w:rPr>
        <w:t xml:space="preserve">采购项目最高限价×45%</w:t>
      </w:r>
      <w:r>
        <w:rPr>
          <w:rFonts w:hint="eastAsia" w:ascii="宋体" w:hAnsi="宋体"/>
          <w:bCs/>
          <w:color w:val="000000" w:themeColor="text1"/>
          <w:sz w:val="24"/>
          <w:highlight w:val="none"/>
          <w:lang w:val="en-US" w:eastAsia="zh-CN"/>
        </w:rPr>
        <w:t xml:space="preserve">；</w:t>
      </w:r>
      <w:r>
        <w:rPr>
          <w:color w:val="000000" w:themeColor="text1"/>
          <w:highlight w:val="none"/>
        </w:rPr>
      </w:r>
      <w:r/>
    </w:p>
    <w:p>
      <w:pPr>
        <w:pStyle w:val="735"/>
        <w:ind w:firstLine="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8.1.4</w:t>
      </w:r>
      <w:bookmarkEnd w:id="1"/>
      <w:r>
        <w:rPr>
          <w:color w:val="000000" w:themeColor="text1"/>
          <w:highlight w:val="none"/>
        </w:rPr>
      </w:r>
      <w:bookmarkEnd w:id="2"/>
      <w:r>
        <w:rPr>
          <w:color w:val="000000" w:themeColor="text1"/>
          <w:highlight w:val="none"/>
        </w:rPr>
      </w:r>
      <w:bookmarkEnd w:id="3"/>
      <w:r>
        <w:rPr>
          <w:rFonts w:hint="eastAsia" w:ascii="宋体" w:hAnsi="宋体"/>
          <w:bCs/>
          <w:color w:val="000000" w:themeColor="text1"/>
          <w:sz w:val="24"/>
          <w:highlight w:val="none"/>
          <w:lang w:val="en-US"/>
        </w:rPr>
        <w:t xml:space="preserve">磋商小组基于专业判断，认定供应商报价过低</w:t>
      </w:r>
      <w:r>
        <w:rPr>
          <w:rFonts w:hint="eastAsia" w:ascii="宋体" w:hAnsi="宋体"/>
          <w:bCs/>
          <w:color w:val="000000" w:themeColor="text1"/>
          <w:sz w:val="24"/>
          <w:highlight w:val="none"/>
          <w:lang w:val="en-US" w:eastAsia="zh-CN"/>
        </w:rPr>
        <w:t xml:space="preserve">，</w:t>
      </w:r>
      <w:r>
        <w:rPr>
          <w:rFonts w:hint="eastAsia" w:ascii="宋体" w:hAnsi="宋体"/>
          <w:bCs/>
          <w:color w:val="000000" w:themeColor="text1"/>
          <w:sz w:val="24"/>
          <w:highlight w:val="none"/>
          <w:lang w:val="en-US"/>
        </w:rPr>
        <w:t xml:space="preserve">有可能影响产品质量或者不能诚信履约的其他情形</w:t>
      </w:r>
      <w:r>
        <w:rPr>
          <w:rFonts w:hint="eastAsia" w:ascii="宋体" w:hAnsi="宋体" w:eastAsia="宋体" w:cs="宋体"/>
          <w:bCs/>
          <w:color w:val="000000" w:themeColor="text1"/>
          <w:sz w:val="24"/>
          <w:szCs w:val="24"/>
          <w:highlight w:val="none"/>
          <w:lang w:val="en-US"/>
        </w:rPr>
        <w:t xml:space="preserve">。</w:t>
      </w:r>
      <w:bookmarkStart w:id="4" w:name="OLE_LINK4"/>
      <w:r>
        <w:rPr>
          <w:color w:val="000000" w:themeColor="text1"/>
          <w:highlight w:val="none"/>
        </w:rPr>
      </w:r>
      <w:bookmarkStart w:id="5" w:name="OLE_LINK3"/>
      <w:r>
        <w:rPr>
          <w:color w:val="000000" w:themeColor="text1"/>
          <w:highlight w:val="none"/>
        </w:rPr>
      </w:r>
      <w:r/>
    </w:p>
    <w:p>
      <w:pPr>
        <w:pStyle w:val="735"/>
        <w:ind w:firstLine="0"/>
        <w:keepLines w:val="0"/>
        <w:keepNext w:val="0"/>
        <w:pageBreakBefore w:val="0"/>
        <w:spacing w:line="360" w:lineRule="auto"/>
        <w:rPr>
          <w:rFonts w:hint="eastAsia" w:ascii="宋体" w:hAnsi="宋体"/>
          <w:bCs/>
          <w:color w:val="000000" w:themeColor="text1"/>
          <w:sz w:val="24"/>
          <w:highlight w:val="none"/>
        </w:rPr>
      </w:pP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6" w:name="OLE_LINK10"/>
      <w:r>
        <w:rPr>
          <w:color w:val="000000" w:themeColor="text1"/>
          <w:highlight w:val="none"/>
        </w:rPr>
      </w:r>
      <w:bookmarkStart w:id="7" w:name="OLE_LINK9"/>
      <w:r>
        <w:rPr>
          <w:rFonts w:hint="eastAsia" w:ascii="宋体" w:hAnsi="宋体" w:eastAsia="宋体" w:cs="宋体"/>
          <w:bCs/>
          <w:color w:val="000000" w:themeColor="text1"/>
          <w:sz w:val="24"/>
          <w:szCs w:val="24"/>
          <w:highlight w:val="none"/>
          <w:lang w:val="en-US"/>
        </w:rPr>
        <w:t xml:space="preserve">，</w:t>
      </w:r>
      <w:bookmarkEnd w:id="6"/>
      <w:r>
        <w:rPr>
          <w:color w:val="000000" w:themeColor="text1"/>
          <w:highlight w:val="none"/>
        </w:rPr>
      </w:r>
      <w:bookmarkEnd w:id="7"/>
      <w:r>
        <w:rPr>
          <w:rFonts w:hint="eastAsia" w:ascii="宋体" w:hAnsi="宋体" w:eastAsia="宋体" w:cs="宋体"/>
          <w:bCs/>
          <w:color w:val="000000" w:themeColor="text1"/>
          <w:sz w:val="24"/>
          <w:szCs w:val="24"/>
          <w:highlight w:val="none"/>
          <w:lang w:val="en-US"/>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000000" w:themeColor="text1"/>
          <w:sz w:val="24"/>
          <w:szCs w:val="24"/>
          <w:highlight w:val="none"/>
          <w:lang w:val="en-US" w:eastAsia="zh-CN"/>
        </w:rPr>
        <w:t xml:space="preserve">其中，</w:t>
      </w:r>
      <w:r>
        <w:rPr>
          <w:rFonts w:hint="eastAsia" w:ascii="宋体" w:hAnsi="宋体"/>
          <w:bCs/>
          <w:color w:val="000000" w:themeColor="text1"/>
          <w:sz w:val="24"/>
          <w:highlight w:val="none"/>
          <w:lang w:val="en-US"/>
        </w:rPr>
        <w:t xml:space="preserve">属于第</w:t>
      </w:r>
      <w:r>
        <w:rPr>
          <w:rFonts w:hint="eastAsia" w:ascii="宋体" w:hAnsi="宋体"/>
          <w:bCs/>
          <w:color w:val="000000" w:themeColor="text1"/>
          <w:sz w:val="24"/>
          <w:highlight w:val="none"/>
          <w:lang w:val="en-US" w:eastAsia="zh-CN"/>
        </w:rPr>
        <w:t xml:space="preserve">8</w:t>
      </w:r>
      <w:r>
        <w:rPr>
          <w:rFonts w:hint="eastAsia" w:ascii="宋体" w:hAnsi="宋体"/>
          <w:bCs/>
          <w:color w:val="000000" w:themeColor="text1"/>
          <w:sz w:val="24"/>
          <w:highlight w:val="none"/>
          <w:lang w:val="en-US"/>
        </w:rPr>
        <w:t xml:space="preserve">.1.3项情形的，供应商已随响应文件一并提交相关书面说明及必要的证明材料的，在评审现场可不再重复提交。</w:t>
      </w:r>
      <w:r>
        <w:rPr>
          <w:color w:val="000000" w:themeColor="text1"/>
          <w:highlight w:val="none"/>
        </w:rPr>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bCs/>
          <w:color w:val="000000" w:themeColor="text1"/>
          <w:sz w:val="24"/>
          <w:highlight w:val="none"/>
          <w:lang w:val="en-US" w:eastAsia="zh-CN"/>
        </w:rPr>
        <w:t xml:space="preserve">8.3</w:t>
      </w:r>
      <w:bookmarkStart w:id="8" w:name="OLE_LINK45"/>
      <w:r>
        <w:rPr>
          <w:color w:val="000000" w:themeColor="text1"/>
          <w:highlight w:val="none"/>
        </w:rPr>
      </w:r>
      <w:bookmarkStart w:id="9" w:name="OLE_LINK46"/>
      <w:r>
        <w:rPr>
          <w:color w:val="000000" w:themeColor="text1"/>
          <w:highlight w:val="none"/>
        </w:rPr>
      </w:r>
      <w:bookmarkStart w:id="10" w:name="OLE_LINK47"/>
      <w:r>
        <w:rPr>
          <w:rFonts w:hint="eastAsia" w:ascii="宋体" w:hAnsi="宋体"/>
          <w:bCs/>
          <w:color w:val="000000" w:themeColor="text1"/>
          <w:sz w:val="24"/>
          <w:highlight w:val="none"/>
          <w:lang w:val="en-US" w:eastAsia="zh-CN"/>
        </w:rPr>
        <w:t xml:space="preserve">磋商小组</w:t>
      </w:r>
      <w:bookmarkEnd w:id="8"/>
      <w:r>
        <w:rPr>
          <w:color w:val="000000" w:themeColor="text1"/>
          <w:highlight w:val="none"/>
        </w:rPr>
      </w:r>
      <w:bookmarkEnd w:id="9"/>
      <w:r>
        <w:rPr>
          <w:color w:val="000000" w:themeColor="text1"/>
          <w:highlight w:val="none"/>
        </w:rPr>
      </w:r>
      <w:bookmarkEnd w:id="10"/>
      <w:r>
        <w:rPr>
          <w:rFonts w:hint="eastAsia" w:ascii="宋体" w:hAnsi="宋体"/>
          <w:bCs/>
          <w:color w:val="000000" w:themeColor="text1"/>
          <w:sz w:val="24"/>
          <w:highlight w:val="none"/>
          <w:lang w:val="en-US" w:eastAsia="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000000" w:themeColor="text1"/>
          <w:sz w:val="24"/>
          <w:highlight w:val="none"/>
          <w:lang w:val="en-US"/>
        </w:rPr>
        <w:t xml:space="preserve">。</w:t>
      </w:r>
      <w:r>
        <w:rPr>
          <w:color w:val="000000" w:themeColor="text1"/>
          <w:highlight w:val="none"/>
        </w:rPr>
      </w:r>
      <w:r/>
    </w:p>
    <w:p>
      <w:pPr>
        <w:pStyle w:val="735"/>
        <w:ind w:firstLine="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bCs/>
          <w:color w:val="000000" w:themeColor="text1"/>
          <w:sz w:val="24"/>
          <w:highlight w:val="none"/>
          <w:lang w:val="en-US" w:eastAsia="zh-CN"/>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000000" w:themeColor="text1"/>
          <w:sz w:val="24"/>
          <w:szCs w:val="24"/>
          <w:highlight w:val="none"/>
          <w:lang w:val="en-US"/>
        </w:rPr>
        <w:t xml:space="preserve">。</w:t>
      </w:r>
      <w:bookmarkEnd w:id="4"/>
      <w:r>
        <w:rPr>
          <w:color w:val="000000" w:themeColor="text1"/>
          <w:highlight w:val="none"/>
        </w:rPr>
      </w:r>
      <w:bookmarkEnd w:id="5"/>
      <w:r>
        <w:rPr>
          <w:color w:val="000000" w:themeColor="text1"/>
          <w:highlight w:val="none"/>
        </w:rPr>
      </w:r>
      <w:r/>
    </w:p>
    <w:p>
      <w:pPr>
        <w:pStyle w:val="735"/>
        <w:ind w:firstLine="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8.5</w:t>
      </w:r>
      <w:r>
        <w:rPr>
          <w:rFonts w:hint="eastAsia" w:ascii="宋体" w:hAnsi="宋体" w:eastAsia="宋体" w:cs="宋体"/>
          <w:bCs/>
          <w:color w:val="000000" w:themeColor="text1"/>
          <w:sz w:val="24"/>
          <w:szCs w:val="24"/>
          <w:highlight w:val="none"/>
          <w:lang w:val="en-US"/>
        </w:rPr>
        <w:t xml:space="preserve">异常低价响应审查的启动原因、审查意见和审查结果应当在评审报告中记录，并随供应商提供的相关书面说明及证明材料，以及磋商小组有关互联网浏览、查询历史一并归档。</w:t>
      </w:r>
      <w:r>
        <w:rPr>
          <w:color w:val="000000" w:themeColor="text1"/>
          <w:highlight w:val="none"/>
        </w:rPr>
      </w:r>
      <w:r/>
    </w:p>
    <w:p>
      <w:pPr>
        <w:numPr>
          <w:ilvl w:val="0"/>
          <w:numId w:val="0"/>
        </w:num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响应无效和终止磋商活动条款</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.1响应无效条款</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.1.1供应商不具备竞争性磋商文件中规定的资格条件的；</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9</w:t>
      </w:r>
      <w:r>
        <w:rPr>
          <w:rFonts w:hint="eastAsia" w:ascii="宋体" w:hAnsi="宋体"/>
          <w:bCs/>
          <w:color w:val="000000" w:themeColor="text1"/>
          <w:sz w:val="24"/>
          <w:highlight w:val="none"/>
        </w:rPr>
        <w:t xml:space="preserve">.1.2</w:t>
      </w:r>
      <w:r>
        <w:rPr>
          <w:rFonts w:hint="eastAsia" w:ascii="宋体" w:hAnsi="宋体" w:cs="宋体"/>
          <w:bCs/>
          <w:color w:val="000000" w:themeColor="text1"/>
          <w:sz w:val="24"/>
          <w:highlight w:val="none"/>
        </w:rPr>
        <w:t xml:space="preserve">响应文件</w:t>
      </w:r>
      <w:r>
        <w:rPr>
          <w:rFonts w:hint="eastAsia" w:ascii="宋体" w:hAnsi="宋体"/>
          <w:bCs/>
          <w:color w:val="000000" w:themeColor="text1"/>
          <w:sz w:val="24"/>
          <w:highlight w:val="none"/>
        </w:rPr>
        <w:t xml:space="preserve">签署不符合要求的；</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9</w:t>
      </w:r>
      <w:r>
        <w:rPr>
          <w:rFonts w:hint="eastAsia" w:ascii="宋体" w:hAnsi="宋体"/>
          <w:bCs/>
          <w:color w:val="000000" w:themeColor="text1"/>
          <w:sz w:val="24"/>
          <w:highlight w:val="none"/>
        </w:rPr>
        <w:t xml:space="preserve">.1.3最终报价超过采购预算或最高限价的，不能成交；</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9</w:t>
      </w:r>
      <w:r>
        <w:rPr>
          <w:rFonts w:hint="eastAsia" w:ascii="宋体" w:hAnsi="宋体"/>
          <w:bCs/>
          <w:color w:val="000000" w:themeColor="text1"/>
          <w:sz w:val="24"/>
          <w:highlight w:val="none"/>
        </w:rPr>
        <w:t xml:space="preserve">.1.4不符合法律法规和竞争性磋商文件中规定的其他实质性要求的；</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9.1.5不同供应商响应文件的制作机器码一致，均视为无效响应</w:t>
      </w:r>
      <w:r>
        <w:rPr>
          <w:color w:val="000000" w:themeColor="text1"/>
          <w:highlight w:val="none"/>
        </w:rPr>
      </w:r>
      <w:r/>
    </w:p>
    <w:p>
      <w:pPr>
        <w:spacing w:line="360" w:lineRule="auto"/>
        <w:rPr>
          <w:rFonts w:hint="eastAsia" w:hAnsi="宋体"/>
          <w:color w:val="000000" w:themeColor="text1"/>
          <w:sz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其他法律、法规及本竞争性磋商文件规定的属响应无效的情形。</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.2终止竞争性磋商采购活动的条款：出现下列情形之一的，</w:t>
      </w:r>
      <w:r>
        <w:rPr>
          <w:rFonts w:hint="eastAsia" w:ascii="宋体" w:hAnsi="宋体" w:cs="宋体"/>
          <w:color w:val="000000" w:themeColor="text1"/>
          <w:sz w:val="24"/>
          <w:highlight w:val="none"/>
          <w:lang w:eastAsia="zh-CN"/>
        </w:rPr>
        <w:t xml:space="preserve">招标代理机构</w:t>
      </w:r>
      <w:r>
        <w:rPr>
          <w:rFonts w:hint="eastAsia" w:ascii="宋体" w:hAnsi="宋体" w:cs="宋体"/>
          <w:color w:val="000000" w:themeColor="text1"/>
          <w:sz w:val="24"/>
          <w:highlight w:val="none"/>
        </w:rPr>
        <w:t xml:space="preserve">将终止竞争性磋商采购活动，发布项目终止公告并说明原因，重新开展采购活动：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.2.1因情况变化，不再符合规定的竞争性磋商采购方式适用情形的；</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.2.2出现影响采购公正的违法、违规行为的；</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.2.3在采购过程中实质性响应磋商文件不</w:t>
      </w:r>
      <w:r>
        <w:rPr>
          <w:rFonts w:hint="eastAsia" w:ascii="宋体" w:hAnsi="宋体" w:cs="宋体"/>
          <w:color w:val="000000" w:themeColor="text1"/>
          <w:sz w:val="24"/>
          <w:highlight w:val="none"/>
          <w:lang w:val="en-US" w:eastAsia="zh-CN"/>
        </w:rPr>
        <w:t xml:space="preserve">足</w:t>
      </w:r>
      <w:r>
        <w:rPr>
          <w:rFonts w:hint="eastAsia" w:ascii="宋体" w:hAnsi="宋体" w:cs="宋体"/>
          <w:color w:val="000000" w:themeColor="text1"/>
          <w:sz w:val="24"/>
          <w:highlight w:val="none"/>
        </w:rPr>
        <w:t xml:space="preserve">三家的</w:t>
      </w:r>
      <w:r>
        <w:rPr>
          <w:rFonts w:hint="eastAsia" w:ascii="宋体" w:hAnsi="宋体" w:cs="宋体"/>
          <w:color w:val="000000" w:themeColor="text1"/>
          <w:sz w:val="24"/>
          <w:highlight w:val="none"/>
          <w:lang w:val="en-US" w:eastAsia="zh-CN"/>
        </w:rPr>
        <w:t xml:space="preserve">；</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9.2.4在采购活动</w:t>
      </w:r>
      <w:r>
        <w:rPr>
          <w:rFonts w:hint="eastAsia" w:ascii="宋体" w:hAnsi="宋体" w:cs="宋体"/>
          <w:color w:val="000000" w:themeColor="text1"/>
          <w:sz w:val="24"/>
          <w:highlight w:val="none"/>
        </w:rPr>
        <w:t xml:space="preserve">中因重大变故，采购任务取消的</w:t>
      </w:r>
      <w:r>
        <w:rPr>
          <w:rFonts w:hint="eastAsia" w:ascii="宋体" w:hAnsi="宋体" w:cs="宋体"/>
          <w:color w:val="000000" w:themeColor="text1"/>
          <w:sz w:val="24"/>
          <w:highlight w:val="none"/>
          <w:lang w:eastAsia="zh-CN"/>
        </w:rPr>
        <w:t xml:space="preserve">。</w:t>
      </w:r>
      <w:r>
        <w:rPr>
          <w:color w:val="000000" w:themeColor="text1"/>
          <w:highlight w:val="none"/>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rPr>
        <w:t xml:space="preserve">确定成交、询问及质疑</w:t>
      </w:r>
      <w:r>
        <w:rPr>
          <w:color w:val="000000" w:themeColor="text1"/>
          <w:highlight w:val="none"/>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lang w:val="en-US" w:eastAsia="zh-CN"/>
        </w:rPr>
        <w:t xml:space="preserve">10.1确定成交供应商</w:t>
      </w:r>
      <w:r>
        <w:rPr>
          <w:color w:val="000000" w:themeColor="text1"/>
          <w:highlight w:val="none"/>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lang w:val="en-US" w:eastAsia="zh-CN"/>
        </w:rPr>
        <w:t xml:space="preserve">10.1.1评审办法：采购人授权磋商小组根据本文件规定的成交原则，在最终响应报价不超过采购预算或最高限价，且响应内容质量和服务均能满足采购文件实质性响应要求的供应商（不少于三家）中，按综合得分排名顺序推荐成交候选供应商并编写评审报告。</w:t>
      </w:r>
      <w:r>
        <w:rPr>
          <w:color w:val="000000" w:themeColor="text1"/>
          <w:highlight w:val="none"/>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lang w:val="en-US" w:eastAsia="zh-CN"/>
        </w:rPr>
        <w:t xml:space="preserve">10.1.2采购人在收到评审报告后，从评审报告提出的成交候选供应商中，按照排序由高到低的原则确定成交供应商。</w:t>
      </w:r>
      <w:r>
        <w:rPr>
          <w:color w:val="000000" w:themeColor="text1"/>
          <w:highlight w:val="none"/>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lang w:val="en-US" w:eastAsia="zh-CN"/>
        </w:rPr>
        <w:t xml:space="preserve">10.1.3招标代理机构在成交供应商确定后2个工作日内在采购公告发布媒体上发布成交结果。</w:t>
      </w:r>
      <w:r>
        <w:rPr>
          <w:color w:val="000000" w:themeColor="text1"/>
          <w:highlight w:val="none"/>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lang w:val="en-US" w:eastAsia="zh-CN"/>
        </w:rPr>
        <w:t xml:space="preserve">10.2询问及质疑</w:t>
      </w:r>
      <w:r>
        <w:rPr>
          <w:color w:val="000000" w:themeColor="text1"/>
          <w:highlight w:val="none"/>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10</w:t>
      </w:r>
      <w:r>
        <w:rPr>
          <w:rFonts w:hint="eastAsia" w:ascii="宋体" w:hAnsi="宋体" w:cs="宋体"/>
          <w:bCs/>
          <w:color w:val="000000" w:themeColor="text1"/>
          <w:sz w:val="24"/>
          <w:highlight w:val="none"/>
        </w:rPr>
        <w:t xml:space="preserve">.2.1根据</w:t>
      </w:r>
      <w:r>
        <w:rPr>
          <w:rFonts w:hint="eastAsia" w:ascii="宋体" w:hAnsi="宋体" w:eastAsia="宋体" w:cs="宋体"/>
          <w:i w:val="0"/>
          <w:iCs w:val="0"/>
          <w:caps w:val="0"/>
          <w:color w:val="000000" w:themeColor="text1"/>
          <w:spacing w:val="0"/>
          <w:sz w:val="24"/>
          <w:szCs w:val="24"/>
          <w:highlight w:val="none"/>
          <w:shd w:val="clear" w:color="auto" w:fill="ffffff"/>
        </w:rPr>
        <w:t xml:space="preserve">《政府采购质疑和投诉办法》（财政部第94号令）</w:t>
      </w:r>
      <w:r>
        <w:rPr>
          <w:rFonts w:hint="eastAsia" w:ascii="宋体" w:hAnsi="宋体" w:cs="宋体"/>
          <w:bCs/>
          <w:color w:val="000000" w:themeColor="text1"/>
          <w:sz w:val="24"/>
          <w:highlight w:val="none"/>
        </w:rPr>
        <w:t xml:space="preserve">第十一条规定，提出质疑的供应商应当是参与所质疑项目采购活动的供应商。</w:t>
      </w:r>
      <w:r>
        <w:rPr>
          <w:rFonts w:hint="eastAsia" w:ascii="宋体" w:hAnsi="宋体"/>
          <w:color w:val="000000" w:themeColor="text1"/>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000000" w:themeColor="text1"/>
          <w:sz w:val="24"/>
          <w:szCs w:val="24"/>
          <w:highlight w:val="none"/>
        </w:rPr>
        <w:t xml:space="preserve">投标供应商确认函</w:t>
      </w:r>
      <w:r>
        <w:rPr>
          <w:rFonts w:hint="eastAsia" w:ascii="宋体" w:hAnsi="宋体"/>
          <w:color w:val="000000" w:themeColor="text1"/>
          <w:sz w:val="24"/>
          <w:highlight w:val="none"/>
        </w:rPr>
        <w:t xml:space="preserve">》与质疑函一起递交，否则不予受理</w:t>
      </w:r>
      <w:r>
        <w:rPr>
          <w:rFonts w:hint="eastAsia" w:ascii="宋体" w:hAnsi="宋体" w:cs="宋体"/>
          <w:bCs/>
          <w:color w:val="000000" w:themeColor="text1"/>
          <w:sz w:val="24"/>
          <w:highlight w:val="none"/>
        </w:rPr>
        <w:t xml:space="preserve">。</w:t>
      </w:r>
      <w:r>
        <w:rPr>
          <w:color w:val="000000" w:themeColor="text1"/>
          <w:highlight w:val="none"/>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10</w:t>
      </w:r>
      <w:r>
        <w:rPr>
          <w:rFonts w:hint="eastAsia" w:ascii="宋体" w:hAnsi="宋体" w:cs="宋体"/>
          <w:bCs/>
          <w:color w:val="000000" w:themeColor="text1"/>
          <w:sz w:val="24"/>
          <w:highlight w:val="none"/>
        </w:rPr>
        <w:t xml:space="preserve">.2.2本次采购文件要求供应商在法定质疑期内一次性提出针对同一采购程序环节的质疑。</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lang w:val="en-US" w:eastAsia="zh-CN"/>
        </w:rPr>
        <w:t xml:space="preserve">10.</w:t>
      </w:r>
      <w:r>
        <w:rPr>
          <w:rFonts w:hint="eastAsia" w:ascii="宋体" w:hAnsi="宋体" w:cs="宋体"/>
          <w:bCs/>
          <w:color w:val="000000" w:themeColor="text1"/>
          <w:sz w:val="24"/>
          <w:highlight w:val="none"/>
        </w:rPr>
        <w:t xml:space="preserve">2.3采购人、</w:t>
      </w:r>
      <w:r>
        <w:rPr>
          <w:rFonts w:hint="eastAsia" w:ascii="宋体" w:hAnsi="宋体" w:cs="宋体"/>
          <w:bCs/>
          <w:color w:val="000000" w:themeColor="text1"/>
          <w:sz w:val="24"/>
          <w:highlight w:val="none"/>
          <w:lang w:eastAsia="zh-CN"/>
        </w:rPr>
        <w:t xml:space="preserve">招标代理机构</w:t>
      </w:r>
      <w:r>
        <w:rPr>
          <w:rFonts w:hint="eastAsia" w:ascii="宋体" w:hAnsi="宋体" w:cs="宋体"/>
          <w:bCs/>
          <w:color w:val="000000" w:themeColor="text1"/>
          <w:sz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rPr>
        <w:t xml:space="preserve">2.4供应商提出质疑应当提交质疑函和必要的证明材料（营业执照副本扫描件、报名确认函等）。质疑函应当包括下列内容：</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rPr>
        <w:t xml:space="preserve">.2.4.1供应商的姓名或者名称、地址、邮编、联系人及联系电话；</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rPr>
        <w:t xml:space="preserve">2.4.2质疑项目的名称、编号；</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rPr>
        <w:t xml:space="preserve">.2.4.3具体、明确的质疑事项和与质疑事项相关的请求；</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rPr>
        <w:t xml:space="preserve">2.4.4事实依据；</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rPr>
        <w:t xml:space="preserve">2.4.5必要的法律依据；</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10</w:t>
      </w:r>
      <w:r>
        <w:rPr>
          <w:rFonts w:hint="eastAsia" w:ascii="宋体" w:hAnsi="宋体" w:cs="宋体"/>
          <w:color w:val="000000" w:themeColor="text1"/>
          <w:sz w:val="24"/>
          <w:highlight w:val="none"/>
        </w:rPr>
        <w:t xml:space="preserve">.2.4.6提出质疑的日期。</w:t>
      </w:r>
      <w:r>
        <w:rPr>
          <w:color w:val="000000" w:themeColor="text1"/>
          <w:highlight w:val="none"/>
        </w:rPr>
      </w:r>
      <w:r/>
    </w:p>
    <w:p>
      <w:pPr>
        <w:ind w:firstLine="480"/>
        <w:spacing w:line="360" w:lineRule="auto"/>
        <w:tabs>
          <w:tab w:val="left" w:pos="851" w:leader="none"/>
        </w:tabs>
        <w:rPr>
          <w:rFonts w:hint="eastAsia" w:ascii="宋体" w:hAnsi="宋体" w:cs="宋体"/>
          <w:color w:val="000000" w:themeColor="text1"/>
          <w:sz w:val="24"/>
          <w:szCs w:val="24"/>
          <w:highlight w:val="none"/>
        </w:rPr>
        <w:outlineLvl w:val="1"/>
      </w:pPr>
      <w:r>
        <w:rPr>
          <w:rFonts w:hint="eastAsia" w:ascii="宋体" w:hAnsi="宋体" w:cs="宋体"/>
          <w:color w:val="000000" w:themeColor="text1"/>
          <w:sz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000000" w:themeColor="text1"/>
          <w:sz w:val="24"/>
          <w:highlight w:val="none"/>
          <w:lang w:val="en-US" w:eastAsia="zh-CN"/>
        </w:rPr>
        <w:t xml:space="preserve">人</w:t>
      </w:r>
      <w:r>
        <w:rPr>
          <w:rFonts w:hint="eastAsia" w:ascii="宋体" w:hAnsi="宋体" w:cs="宋体"/>
          <w:color w:val="000000" w:themeColor="text1"/>
          <w:sz w:val="24"/>
          <w:highlight w:val="none"/>
        </w:rPr>
        <w:t xml:space="preserve">进行质疑的</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其授权委托书上应当载明代理人的姓名、代理事项、具体权限、期限和相关事项。</w:t>
      </w:r>
      <w:r>
        <w:rPr>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质疑递交地点：</w:t>
      </w:r>
      <w:r>
        <w:rPr>
          <w:rFonts w:hint="eastAsia" w:ascii="宋体" w:hAnsi="宋体" w:cs="宋体"/>
          <w:color w:val="000000" w:themeColor="text1"/>
          <w:sz w:val="24"/>
          <w:highlight w:val="none"/>
          <w:lang w:eastAsia="zh-CN"/>
        </w:rPr>
        <w:t xml:space="preserve">苏州时代招投标有限公司</w:t>
      </w:r>
      <w:r>
        <w:rPr>
          <w:rFonts w:hint="eastAsia" w:ascii="宋体" w:hAnsi="宋体" w:cs="宋体"/>
          <w:color w:val="000000" w:themeColor="text1"/>
          <w:sz w:val="24"/>
          <w:highlight w:val="none"/>
        </w:rPr>
        <w:t xml:space="preserve">（联系地址：</w:t>
      </w:r>
      <w:r>
        <w:rPr>
          <w:rFonts w:hint="eastAsia" w:ascii="宋体" w:hAnsi="宋体" w:cs="宋体"/>
          <w:color w:val="000000" w:themeColor="text1"/>
          <w:sz w:val="24"/>
          <w:highlight w:val="none"/>
          <w:lang w:eastAsia="zh-CN"/>
        </w:rPr>
        <w:t xml:space="preserve">苏州虎丘区滨河路1388号3B 501室</w:t>
      </w:r>
      <w:r>
        <w:rPr>
          <w:rFonts w:hint="eastAsia" w:ascii="宋体" w:hAnsi="宋体" w:cs="宋体"/>
          <w:color w:val="000000" w:themeColor="text1"/>
          <w:sz w:val="24"/>
          <w:highlight w:val="none"/>
        </w:rPr>
        <w:t xml:space="preserve">；电话：0512-</w:t>
      </w:r>
      <w:r>
        <w:rPr>
          <w:rFonts w:hint="eastAsia" w:ascii="宋体" w:hAnsi="宋体" w:cs="宋体"/>
          <w:color w:val="000000" w:themeColor="text1"/>
          <w:sz w:val="24"/>
          <w:highlight w:val="none"/>
          <w:lang w:eastAsia="zh-CN"/>
        </w:rPr>
        <w:t xml:space="preserve">65201419</w:t>
      </w:r>
      <w:r>
        <w:rPr>
          <w:rFonts w:hint="eastAsia" w:ascii="宋体" w:hAnsi="宋体" w:cs="宋体"/>
          <w:color w:val="000000" w:themeColor="text1"/>
          <w:sz w:val="24"/>
          <w:highlight w:val="none"/>
        </w:rPr>
        <w:t xml:space="preserve">；联系人：</w:t>
      </w:r>
      <w:r>
        <w:rPr>
          <w:rFonts w:hint="eastAsia" w:ascii="宋体" w:hAnsi="宋体" w:cs="宋体"/>
          <w:color w:val="000000" w:themeColor="text1"/>
          <w:sz w:val="24"/>
          <w:highlight w:val="none"/>
          <w:lang w:eastAsia="zh-CN"/>
        </w:rPr>
        <w:t xml:space="preserve">叶素萍</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w:t>
      </w:r>
      <w:r>
        <w:rPr>
          <w:rFonts w:hint="eastAsia" w:ascii="宋体" w:hAnsi="宋体" w:cs="宋体"/>
          <w:color w:val="000000" w:themeColor="text1"/>
          <w:sz w:val="24"/>
          <w:highlight w:val="none"/>
        </w:rPr>
        <w:t xml:space="preserve">.成交通知书</w:t>
      </w:r>
      <w:r>
        <w:rPr>
          <w:color w:val="000000" w:themeColor="text1"/>
          <w:highlight w:val="none"/>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w:t>
      </w:r>
      <w:r>
        <w:rPr>
          <w:rFonts w:hint="eastAsia" w:ascii="宋体" w:hAnsi="宋体" w:cs="宋体"/>
          <w:color w:val="000000" w:themeColor="text1"/>
          <w:sz w:val="24"/>
          <w:highlight w:val="none"/>
        </w:rPr>
        <w:t xml:space="preserve">.1成交通知书：确定成交</w:t>
      </w:r>
      <w:r>
        <w:rPr>
          <w:rFonts w:hint="eastAsia" w:ascii="宋体" w:hAnsi="宋体" w:cs="宋体"/>
          <w:color w:val="000000" w:themeColor="text1"/>
          <w:sz w:val="24"/>
          <w:highlight w:val="none"/>
          <w:lang w:val="en-US" w:eastAsia="zh-CN"/>
        </w:rPr>
        <w:t xml:space="preserve">供应商</w:t>
      </w:r>
      <w:r>
        <w:rPr>
          <w:rFonts w:hint="eastAsia" w:ascii="宋体" w:hAnsi="宋体" w:cs="宋体"/>
          <w:color w:val="000000" w:themeColor="text1"/>
          <w:sz w:val="24"/>
          <w:highlight w:val="none"/>
        </w:rPr>
        <w:t xml:space="preserve">后，</w:t>
      </w:r>
      <w:r>
        <w:rPr>
          <w:rFonts w:hint="eastAsia" w:ascii="宋体" w:hAnsi="宋体" w:cs="宋体"/>
          <w:color w:val="000000" w:themeColor="text1"/>
          <w:sz w:val="24"/>
          <w:highlight w:val="none"/>
          <w:lang w:eastAsia="zh-CN"/>
        </w:rPr>
        <w:t xml:space="preserve">招标代理机构</w:t>
      </w:r>
      <w:r>
        <w:rPr>
          <w:rFonts w:hint="eastAsia" w:ascii="宋体" w:hAnsi="宋体" w:cs="宋体"/>
          <w:color w:val="000000" w:themeColor="text1"/>
          <w:sz w:val="24"/>
          <w:highlight w:val="none"/>
        </w:rPr>
        <w:t xml:space="preserve">在法定时间内向成交</w:t>
      </w:r>
      <w:r>
        <w:rPr>
          <w:rFonts w:hint="eastAsia" w:ascii="宋体" w:hAnsi="宋体" w:cs="宋体"/>
          <w:color w:val="000000" w:themeColor="text1"/>
          <w:sz w:val="24"/>
          <w:highlight w:val="none"/>
          <w:lang w:val="en-US" w:eastAsia="zh-CN"/>
        </w:rPr>
        <w:t xml:space="preserve">供应商</w:t>
      </w:r>
      <w:r>
        <w:rPr>
          <w:rFonts w:hint="eastAsia" w:ascii="宋体" w:hAnsi="宋体" w:cs="宋体"/>
          <w:color w:val="000000" w:themeColor="text1"/>
          <w:sz w:val="24"/>
          <w:highlight w:val="none"/>
        </w:rPr>
        <w:t xml:space="preserve">发出成交通知书；</w:t>
      </w:r>
      <w:r>
        <w:rPr>
          <w:rFonts w:hint="eastAsia" w:ascii="宋体" w:hAnsi="宋体" w:cs="宋体"/>
          <w:b/>
          <w:color w:val="000000" w:themeColor="text1"/>
          <w:sz w:val="24"/>
          <w:highlight w:val="none"/>
        </w:rPr>
        <w:t xml:space="preserve">请成交</w:t>
      </w:r>
      <w:r>
        <w:rPr>
          <w:rFonts w:hint="eastAsia" w:ascii="宋体" w:hAnsi="宋体" w:cs="宋体"/>
          <w:b/>
          <w:color w:val="000000" w:themeColor="text1"/>
          <w:sz w:val="24"/>
          <w:highlight w:val="none"/>
          <w:lang w:val="en-US" w:eastAsia="zh-CN"/>
        </w:rPr>
        <w:t xml:space="preserve">供应商</w:t>
      </w:r>
      <w:r>
        <w:rPr>
          <w:rFonts w:hint="eastAsia" w:ascii="宋体" w:hAnsi="宋体" w:cs="宋体"/>
          <w:b/>
          <w:color w:val="000000" w:themeColor="text1"/>
          <w:sz w:val="24"/>
          <w:highlight w:val="none"/>
        </w:rPr>
        <w:t xml:space="preserve">在成交结果公告届满之日起30日内，使用CA证书登录“苏采云”系统及时下载成交通知书。</w:t>
      </w:r>
      <w:r>
        <w:rPr>
          <w:color w:val="000000" w:themeColor="text1"/>
          <w:highlight w:val="none"/>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2未成交通知书：</w:t>
      </w:r>
      <w:r>
        <w:rPr>
          <w:rFonts w:hint="eastAsia" w:ascii="宋体" w:hAnsi="宋体" w:cs="宋体"/>
          <w:color w:val="000000" w:themeColor="text1"/>
          <w:sz w:val="24"/>
          <w:szCs w:val="24"/>
          <w:highlight w:val="none"/>
          <w:lang w:val="en-US" w:eastAsia="zh-CN"/>
        </w:rPr>
        <w:t xml:space="preserve">请未</w:t>
      </w:r>
      <w:r>
        <w:rPr>
          <w:rFonts w:hint="eastAsia" w:ascii="宋体" w:hAnsi="宋体" w:cs="宋体"/>
          <w:color w:val="000000" w:themeColor="text1"/>
          <w:sz w:val="24"/>
          <w:szCs w:val="24"/>
          <w:highlight w:val="none"/>
        </w:rPr>
        <w:t xml:space="preserve">成交供应商在成交公告发出之日起2个工作日内</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向采购代理机构提供用</w:t>
      </w:r>
      <w:r>
        <w:rPr>
          <w:rFonts w:hint="eastAsia" w:ascii="宋体" w:hAnsi="宋体" w:cs="宋体"/>
          <w:color w:val="000000" w:themeColor="text1"/>
          <w:sz w:val="24"/>
          <w:szCs w:val="24"/>
          <w:highlight w:val="none"/>
          <w:lang w:val="en-US" w:eastAsia="zh-CN"/>
        </w:rPr>
        <w:t xml:space="preserve">于</w:t>
      </w:r>
      <w:r>
        <w:rPr>
          <w:rFonts w:hint="eastAsia" w:ascii="宋体" w:hAnsi="宋体" w:cs="宋体"/>
          <w:color w:val="000000" w:themeColor="text1"/>
          <w:sz w:val="24"/>
          <w:szCs w:val="24"/>
          <w:highlight w:val="none"/>
        </w:rPr>
        <w:t xml:space="preserve">接收《未成交通知书》的电子邮件地址</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未按时提供或提供信息有误的，视为自动放弃并自行承担相应后果</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成交通知书将成为合同的组成部分。</w:t>
      </w:r>
      <w:r>
        <w:rPr>
          <w:color w:val="000000" w:themeColor="text1"/>
          <w:highlight w:val="none"/>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szCs w:val="24"/>
          <w:highlight w:val="none"/>
        </w:rPr>
        <w:t xml:space="preserve">成交通知书发出后，采购人不得违法改变成交结果，成交</w:t>
      </w:r>
      <w:r>
        <w:rPr>
          <w:rFonts w:hint="eastAsia" w:ascii="宋体" w:hAnsi="宋体" w:cs="宋体"/>
          <w:color w:val="000000" w:themeColor="text1"/>
          <w:sz w:val="24"/>
          <w:szCs w:val="24"/>
          <w:highlight w:val="none"/>
          <w:lang w:val="en-US" w:eastAsia="zh-CN"/>
        </w:rPr>
        <w:t xml:space="preserve">供应商</w:t>
      </w:r>
      <w:r>
        <w:rPr>
          <w:rFonts w:hint="eastAsia" w:ascii="宋体" w:hAnsi="宋体" w:cs="宋体"/>
          <w:color w:val="000000" w:themeColor="text1"/>
          <w:sz w:val="24"/>
          <w:szCs w:val="24"/>
          <w:highlight w:val="none"/>
        </w:rPr>
        <w:t xml:space="preserve">无正当理由不得放弃成交结果。</w:t>
      </w:r>
      <w:r>
        <w:rPr>
          <w:color w:val="000000" w:themeColor="text1"/>
          <w:highlight w:val="none"/>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11</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采购单位对未成交</w:t>
      </w:r>
      <w:r>
        <w:rPr>
          <w:rFonts w:hint="eastAsia" w:ascii="宋体" w:hAnsi="宋体" w:cs="宋体"/>
          <w:color w:val="000000" w:themeColor="text1"/>
          <w:sz w:val="24"/>
          <w:highlight w:val="none"/>
          <w:lang w:val="en-US" w:eastAsia="zh-CN"/>
        </w:rPr>
        <w:t xml:space="preserve">供应商</w:t>
      </w:r>
      <w:r>
        <w:rPr>
          <w:rFonts w:hint="eastAsia" w:ascii="宋体" w:hAnsi="宋体" w:cs="宋体"/>
          <w:color w:val="000000" w:themeColor="text1"/>
          <w:sz w:val="24"/>
          <w:highlight w:val="none"/>
        </w:rPr>
        <w:t xml:space="preserve">不承担解释未成交原因的义务。</w:t>
      </w:r>
      <w:r>
        <w:rPr>
          <w:color w:val="000000" w:themeColor="text1"/>
          <w:highlight w:val="none"/>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.授予合同</w:t>
      </w:r>
      <w:r>
        <w:rPr>
          <w:color w:val="000000" w:themeColor="text1"/>
          <w:highlight w:val="none"/>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.1签订合同</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.1.1采购人与成交供应商应当在成交通知书发出之日起15日内，按照磋商文件确定的合同文本以及采购标的、服务要求等事项签订政府采购合同。</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.1.2</w:t>
      </w:r>
      <w:r>
        <w:rPr>
          <w:rFonts w:hint="eastAsia" w:ascii="宋体" w:hAnsi="宋体" w:eastAsia="宋体" w:cs="宋体"/>
          <w:i w:val="0"/>
          <w:iCs w:val="0"/>
          <w:caps w:val="0"/>
          <w:color w:val="000000" w:themeColor="text1"/>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.1.3成交供应商拒绝签订政府采购合同的，采购人可以重新开展采购活动。</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.1.4竞争性磋商文件、成交供应商的响应文件及竞争性磋商过程中有关澄清、承诺文件均应作为合同附件。</w:t>
      </w:r>
      <w:r>
        <w:rPr>
          <w:color w:val="000000" w:themeColor="text1"/>
          <w:highlight w:val="none"/>
        </w:rPr>
      </w:r>
      <w:r/>
    </w:p>
    <w:p>
      <w:pPr>
        <w:spacing w:line="360" w:lineRule="auto"/>
        <w:tabs>
          <w:tab w:val="left" w:pos="851"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.2服务的追加、减少</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.2.1采购结束后，采购人若由于各种客观原因，必须对采购项目所牵涉的服务进行</w:t>
      </w:r>
      <w:r>
        <w:rPr>
          <w:rFonts w:hint="eastAsia" w:ascii="宋体" w:hAnsi="宋体" w:cs="宋体"/>
          <w:color w:val="000000" w:themeColor="text1"/>
          <w:sz w:val="24"/>
          <w:highlight w:val="none"/>
          <w:lang w:eastAsia="zh-CN"/>
        </w:rPr>
        <w:t xml:space="preserve">适当</w:t>
      </w:r>
      <w:r>
        <w:rPr>
          <w:rFonts w:hint="eastAsia" w:ascii="宋体" w:hAnsi="宋体" w:cs="宋体"/>
          <w:color w:val="000000" w:themeColor="text1"/>
          <w:sz w:val="24"/>
          <w:highlight w:val="none"/>
        </w:rPr>
        <w:t xml:space="preserve">减少时，在双方协商一致的前提下，可以按照竞争性磋商采购时的价格水平做相应的调减，并据此签订补充合同。</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12</w:t>
      </w:r>
      <w:r>
        <w:rPr>
          <w:rFonts w:hint="eastAsia" w:ascii="宋体" w:hAnsi="宋体" w:cs="宋体"/>
          <w:color w:val="000000" w:themeColor="text1"/>
          <w:sz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000000" w:themeColor="text1"/>
          <w:sz w:val="24"/>
          <w:highlight w:val="none"/>
          <w:lang w:val="en-US" w:eastAsia="zh-CN"/>
        </w:rPr>
        <w:t xml:space="preserve">供应商</w:t>
      </w:r>
      <w:r>
        <w:rPr>
          <w:rFonts w:hint="eastAsia" w:ascii="宋体" w:hAnsi="宋体" w:cs="宋体"/>
          <w:color w:val="000000" w:themeColor="text1"/>
          <w:sz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w:t>
      </w:r>
      <w:r>
        <w:rPr>
          <w:rFonts w:hint="eastAsia" w:ascii="宋体" w:hAnsi="宋体" w:cs="宋体"/>
          <w:color w:val="000000" w:themeColor="text1"/>
          <w:sz w:val="24"/>
          <w:highlight w:val="none"/>
        </w:rPr>
        <w:t xml:space="preserve">.服务费</w:t>
      </w:r>
      <w:r>
        <w:rPr>
          <w:color w:val="000000" w:themeColor="text1"/>
          <w:highlight w:val="none"/>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w:t>
      </w:r>
      <w:r>
        <w:rPr>
          <w:rFonts w:hint="eastAsia" w:ascii="宋体" w:hAnsi="宋体" w:cs="宋体"/>
          <w:color w:val="000000" w:themeColor="text1"/>
          <w:sz w:val="24"/>
          <w:highlight w:val="none"/>
        </w:rPr>
        <w:t xml:space="preserve">.1成交</w:t>
      </w:r>
      <w:r>
        <w:rPr>
          <w:rFonts w:hint="eastAsia" w:ascii="宋体" w:hAnsi="宋体" w:cs="宋体"/>
          <w:color w:val="000000" w:themeColor="text1"/>
          <w:sz w:val="24"/>
          <w:highlight w:val="none"/>
          <w:lang w:val="en-US" w:eastAsia="zh-CN"/>
        </w:rPr>
        <w:t xml:space="preserve">供应商</w:t>
      </w:r>
      <w:r>
        <w:rPr>
          <w:rFonts w:hint="eastAsia" w:ascii="宋体" w:hAnsi="宋体" w:cs="宋体"/>
          <w:color w:val="000000" w:themeColor="text1"/>
          <w:sz w:val="24"/>
          <w:highlight w:val="none"/>
        </w:rPr>
        <w:t xml:space="preserve">须按前附表的规定</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根据</w:t>
      </w:r>
      <w:r>
        <w:rPr>
          <w:rFonts w:hint="eastAsia" w:ascii="宋体" w:hAnsi="宋体" w:cs="宋体"/>
          <w:color w:val="000000" w:themeColor="text1"/>
          <w:sz w:val="24"/>
          <w:highlight w:val="none"/>
        </w:rPr>
        <w:t xml:space="preserve">预算总金额计算并支付服务费，该费用应在领取成交通知书时付清。</w:t>
      </w:r>
      <w:r>
        <w:rPr>
          <w:color w:val="000000" w:themeColor="text1"/>
          <w:highlight w:val="none"/>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w:t>
      </w:r>
      <w:r>
        <w:rPr>
          <w:rFonts w:hint="eastAsia" w:ascii="宋体" w:hAnsi="宋体" w:cs="宋体"/>
          <w:color w:val="000000" w:themeColor="text1"/>
          <w:sz w:val="24"/>
          <w:highlight w:val="none"/>
        </w:rPr>
        <w:t xml:space="preserve">.2成交</w:t>
      </w:r>
      <w:r>
        <w:rPr>
          <w:rFonts w:hint="eastAsia" w:ascii="宋体" w:hAnsi="宋体" w:cs="宋体"/>
          <w:color w:val="000000" w:themeColor="text1"/>
          <w:sz w:val="24"/>
          <w:highlight w:val="none"/>
          <w:lang w:val="en-US" w:eastAsia="zh-CN"/>
        </w:rPr>
        <w:t xml:space="preserve">供应商</w:t>
      </w:r>
      <w:r>
        <w:rPr>
          <w:rFonts w:hint="eastAsia" w:ascii="宋体" w:hAnsi="宋体" w:cs="宋体"/>
          <w:color w:val="000000" w:themeColor="text1"/>
          <w:sz w:val="24"/>
          <w:highlight w:val="none"/>
        </w:rPr>
        <w:t xml:space="preserve">如果未按规定缴纳服务费，</w:t>
      </w:r>
      <w:r>
        <w:rPr>
          <w:rFonts w:hint="eastAsia" w:ascii="宋体" w:hAnsi="宋体" w:cs="宋体"/>
          <w:color w:val="000000" w:themeColor="text1"/>
          <w:sz w:val="24"/>
          <w:highlight w:val="none"/>
          <w:lang w:val="en-US" w:eastAsia="zh-CN"/>
        </w:rPr>
        <w:t xml:space="preserve">须</w:t>
      </w:r>
      <w:r>
        <w:rPr>
          <w:rFonts w:hint="eastAsia" w:ascii="宋体" w:hAnsi="宋体" w:cs="宋体"/>
          <w:color w:val="000000" w:themeColor="text1"/>
          <w:sz w:val="24"/>
          <w:highlight w:val="none"/>
        </w:rPr>
        <w:t xml:space="preserve">支付本磋商文件公布的预算金额的2%作为违约赔偿金，并保留诉讼的权利。</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w:t>
      </w:r>
      <w:r>
        <w:rPr>
          <w:rFonts w:hint="eastAsia" w:ascii="宋体" w:hAnsi="宋体" w:cs="宋体"/>
          <w:color w:val="000000" w:themeColor="text1"/>
          <w:sz w:val="24"/>
          <w:highlight w:val="none"/>
        </w:rPr>
        <w:t xml:space="preserve">.3缴纳代理服务费时，</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须提供开票信息。【注：发票开出后一律不予退换。供应商须对所提供材料信息的真实性、准确性和完整性负责，因材料信息内容的差错缺漏等而导致的后果，由供应商自行承担。】</w:t>
      </w:r>
      <w:r>
        <w:rPr>
          <w:color w:val="000000" w:themeColor="text1"/>
          <w:highlight w:val="none"/>
        </w:rPr>
      </w:r>
      <w:r/>
    </w:p>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开票信息</w:t>
      </w:r>
      <w:r>
        <w:rPr>
          <w:color w:val="000000" w:themeColor="text1"/>
          <w:highlight w:val="none"/>
        </w:rPr>
      </w:r>
      <w:r/>
    </w:p>
    <w:tbl>
      <w:tblPr>
        <w:tblStyle w:val="701"/>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报名单位公司名称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税号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r>
      <w:r>
        <w:rPr>
          <w:color w:val="000000" w:themeColor="text1"/>
          <w:highlight w:val="none"/>
        </w:rPr>
      </w:r>
      <w:r/>
    </w:p>
    <w:p>
      <w:pPr>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13.4</w:t>
      </w:r>
      <w:r>
        <w:rPr>
          <w:rFonts w:hint="eastAsia" w:ascii="宋体" w:hAnsi="宋体" w:cs="宋体"/>
          <w:color w:val="000000" w:themeColor="text1"/>
          <w:sz w:val="24"/>
          <w:highlight w:val="none"/>
        </w:rPr>
        <w:t xml:space="preserve">成交</w:t>
      </w:r>
      <w:r>
        <w:rPr>
          <w:rFonts w:hint="eastAsia" w:ascii="宋体" w:hAnsi="宋体" w:cs="宋体"/>
          <w:color w:val="000000" w:themeColor="text1"/>
          <w:sz w:val="24"/>
          <w:highlight w:val="none"/>
          <w:lang w:val="en-US" w:eastAsia="zh-CN"/>
        </w:rPr>
        <w:t xml:space="preserve">供应商须</w:t>
      </w:r>
      <w:r>
        <w:rPr>
          <w:rFonts w:hint="eastAsia" w:ascii="宋体" w:hAnsi="宋体" w:cs="宋体"/>
          <w:color w:val="000000" w:themeColor="text1"/>
          <w:sz w:val="24"/>
          <w:highlight w:val="none"/>
        </w:rPr>
        <w:t xml:space="preserve">将公司开票信息以word文档格式发送至邮箱：sz</w:t>
      </w:r>
      <w:r>
        <w:rPr>
          <w:rFonts w:hint="eastAsia" w:ascii="宋体" w:hAnsi="宋体" w:cs="宋体"/>
          <w:color w:val="000000" w:themeColor="text1"/>
          <w:sz w:val="24"/>
          <w:highlight w:val="none"/>
          <w:lang w:val="en-US" w:eastAsia="zh-CN"/>
        </w:rPr>
        <w:t xml:space="preserve">sdzb</w:t>
      </w:r>
      <w:r>
        <w:rPr>
          <w:rFonts w:hint="eastAsia" w:ascii="宋体" w:hAnsi="宋体" w:cs="宋体"/>
          <w:color w:val="000000" w:themeColor="text1"/>
          <w:sz w:val="24"/>
          <w:highlight w:val="none"/>
        </w:rPr>
        <w:t xml:space="preserve">@126.com。</w:t>
      </w:r>
      <w:r>
        <w:rPr>
          <w:rFonts w:hint="eastAsia" w:ascii="宋体" w:hAnsi="宋体" w:cs="宋体"/>
          <w:color w:val="000000" w:themeColor="text1"/>
          <w:sz w:val="24"/>
          <w:highlight w:val="none"/>
          <w:lang w:val="en-US" w:eastAsia="zh-CN"/>
        </w:rPr>
        <w:t xml:space="preserve">完成服务费</w:t>
      </w:r>
      <w:r>
        <w:rPr>
          <w:rFonts w:hint="eastAsia" w:ascii="宋体" w:hAnsi="宋体" w:cs="宋体"/>
          <w:color w:val="000000" w:themeColor="text1"/>
          <w:sz w:val="24"/>
          <w:highlight w:val="none"/>
        </w:rPr>
        <w:t xml:space="preserve">缴纳</w:t>
      </w:r>
      <w:r>
        <w:rPr>
          <w:rFonts w:hint="eastAsia" w:ascii="宋体" w:hAnsi="宋体" w:cs="宋体"/>
          <w:color w:val="000000" w:themeColor="text1"/>
          <w:sz w:val="24"/>
          <w:highlight w:val="none"/>
          <w:lang w:val="en-US" w:eastAsia="zh-CN"/>
        </w:rPr>
        <w:t xml:space="preserve">后，凭</w:t>
      </w:r>
      <w:r>
        <w:rPr>
          <w:rFonts w:hint="eastAsia" w:ascii="宋体" w:hAnsi="宋体" w:cs="宋体"/>
          <w:color w:val="000000" w:themeColor="text1"/>
          <w:sz w:val="24"/>
          <w:highlight w:val="none"/>
        </w:rPr>
        <w:t xml:space="preserve">银行</w:t>
      </w:r>
      <w:r>
        <w:rPr>
          <w:rFonts w:hint="eastAsia" w:ascii="宋体" w:hAnsi="宋体" w:cs="宋体"/>
          <w:color w:val="000000" w:themeColor="text1"/>
          <w:sz w:val="24"/>
          <w:highlight w:val="none"/>
          <w:lang w:val="en-US" w:eastAsia="zh-CN"/>
        </w:rPr>
        <w:t xml:space="preserve">付款</w:t>
      </w:r>
      <w:r>
        <w:rPr>
          <w:rFonts w:hint="eastAsia" w:ascii="宋体" w:hAnsi="宋体" w:cs="宋体"/>
          <w:color w:val="000000" w:themeColor="text1"/>
          <w:sz w:val="24"/>
          <w:highlight w:val="none"/>
        </w:rPr>
        <w:t xml:space="preserve">回单至代理机构领取成交通知书</w:t>
      </w:r>
      <w:r>
        <w:rPr>
          <w:rFonts w:hint="eastAsia" w:ascii="宋体" w:hAnsi="宋体" w:cs="宋体"/>
          <w:color w:val="000000" w:themeColor="text1"/>
          <w:sz w:val="24"/>
          <w:highlight w:val="none"/>
          <w:lang w:val="en-US" w:eastAsia="zh-CN"/>
        </w:rPr>
        <w:t xml:space="preserve">及</w:t>
      </w:r>
      <w:r>
        <w:rPr>
          <w:rFonts w:hint="eastAsia" w:ascii="宋体" w:hAnsi="宋体" w:cs="宋体"/>
          <w:color w:val="000000" w:themeColor="text1"/>
          <w:sz w:val="24"/>
          <w:highlight w:val="none"/>
        </w:rPr>
        <w:t xml:space="preserve">合同。</w:t>
      </w:r>
      <w:r>
        <w:rPr>
          <w:color w:val="000000" w:themeColor="text1"/>
          <w:highlight w:val="none"/>
        </w:rPr>
      </w:r>
      <w:r/>
    </w:p>
    <w:p>
      <w:pPr>
        <w:rPr>
          <w:color w:val="000000" w:themeColor="text1"/>
          <w:highlight w:val="none"/>
        </w:rPr>
      </w:pPr>
      <w:r>
        <w:rPr>
          <w:color w:val="000000" w:themeColor="text1"/>
          <w:highlight w:val="none"/>
        </w:rPr>
      </w:r>
      <w:bookmarkStart w:id="11" w:name="_Hlt26668983"/>
      <w:r>
        <w:rPr>
          <w:color w:val="000000" w:themeColor="text1"/>
          <w:highlight w:val="none"/>
        </w:rPr>
      </w:r>
      <w:bookmarkEnd w:id="11"/>
      <w:r>
        <w:rPr>
          <w:color w:val="000000" w:themeColor="text1"/>
          <w:highlight w:val="none"/>
        </w:rPr>
      </w:r>
      <w:bookmarkStart w:id="12" w:name="_Hlt26954739"/>
      <w:r>
        <w:rPr>
          <w:color w:val="000000" w:themeColor="text1"/>
          <w:highlight w:val="none"/>
        </w:rPr>
      </w:r>
      <w:bookmarkEnd w:id="12"/>
      <w:r>
        <w:rPr>
          <w:color w:val="000000" w:themeColor="text1"/>
          <w:highlight w:val="none"/>
        </w:rPr>
      </w:r>
      <w:bookmarkStart w:id="13" w:name="_Hlt26954846"/>
      <w:r>
        <w:rPr>
          <w:color w:val="000000" w:themeColor="text1"/>
          <w:highlight w:val="none"/>
        </w:rPr>
      </w:r>
      <w:bookmarkEnd w:id="13"/>
      <w:r>
        <w:rPr>
          <w:color w:val="000000" w:themeColor="text1"/>
          <w:highlight w:val="none"/>
        </w:rPr>
      </w:r>
      <w:bookmarkStart w:id="14" w:name="_Hlt26670482"/>
      <w:r>
        <w:rPr>
          <w:color w:val="000000" w:themeColor="text1"/>
          <w:highlight w:val="none"/>
        </w:rPr>
      </w:r>
      <w:bookmarkEnd w:id="14"/>
      <w:r>
        <w:rPr>
          <w:color w:val="000000" w:themeColor="text1"/>
          <w:highlight w:val="none"/>
        </w:rPr>
      </w:r>
      <w:bookmarkStart w:id="15" w:name="_Hlt26954848"/>
      <w:r>
        <w:rPr>
          <w:color w:val="000000" w:themeColor="text1"/>
          <w:highlight w:val="none"/>
        </w:rPr>
      </w:r>
      <w:bookmarkEnd w:id="15"/>
      <w:r>
        <w:rPr>
          <w:color w:val="000000" w:themeColor="text1"/>
          <w:highlight w:val="none"/>
        </w:rPr>
      </w:r>
      <w:bookmarkStart w:id="16" w:name="_Hlt16619475"/>
      <w:r>
        <w:rPr>
          <w:color w:val="000000" w:themeColor="text1"/>
          <w:highlight w:val="none"/>
        </w:rPr>
      </w:r>
      <w:bookmarkEnd w:id="16"/>
      <w:r>
        <w:rPr>
          <w:color w:val="000000" w:themeColor="text1"/>
          <w:highlight w:val="none"/>
        </w:rPr>
      </w:r>
      <w:bookmarkStart w:id="17" w:name="_Hlt26954852"/>
      <w:r>
        <w:rPr>
          <w:color w:val="000000" w:themeColor="text1"/>
          <w:highlight w:val="none"/>
        </w:rPr>
      </w:r>
      <w:bookmarkEnd w:id="17"/>
      <w:r>
        <w:rPr>
          <w:color w:val="000000" w:themeColor="text1"/>
          <w:highlight w:val="none"/>
        </w:rPr>
      </w:r>
      <w:bookmarkStart w:id="18" w:name="_Hlt26670403"/>
      <w:r>
        <w:rPr>
          <w:color w:val="000000" w:themeColor="text1"/>
          <w:highlight w:val="none"/>
        </w:rPr>
      </w:r>
      <w:bookmarkEnd w:id="18"/>
      <w:r>
        <w:rPr>
          <w:color w:val="000000" w:themeColor="text1"/>
          <w:highlight w:val="none"/>
        </w:rPr>
      </w:r>
      <w:bookmarkStart w:id="19" w:name="_Hlt26670486"/>
      <w:r>
        <w:rPr>
          <w:color w:val="000000" w:themeColor="text1"/>
          <w:highlight w:val="none"/>
        </w:rPr>
      </w:r>
      <w:bookmarkEnd w:id="19"/>
      <w:r>
        <w:rPr>
          <w:color w:val="000000" w:themeColor="text1"/>
          <w:highlight w:val="none"/>
        </w:rPr>
      </w:r>
      <w:bookmarkStart w:id="20" w:name="_Hlt26670425"/>
      <w:r>
        <w:rPr>
          <w:color w:val="000000" w:themeColor="text1"/>
          <w:highlight w:val="none"/>
        </w:rPr>
      </w:r>
      <w:bookmarkEnd w:id="20"/>
      <w:r>
        <w:rPr>
          <w:color w:val="000000" w:themeColor="text1"/>
          <w:highlight w:val="none"/>
        </w:rPr>
      </w:r>
      <w:bookmarkStart w:id="21" w:name="_Hlt26954731"/>
      <w:r>
        <w:rPr>
          <w:color w:val="000000" w:themeColor="text1"/>
          <w:highlight w:val="none"/>
        </w:rPr>
      </w:r>
      <w:bookmarkEnd w:id="21"/>
      <w:r>
        <w:rPr>
          <w:color w:val="000000" w:themeColor="text1"/>
          <w:highlight w:val="none"/>
        </w:rPr>
      </w:r>
      <w:bookmarkStart w:id="22" w:name="_Hlt26954844"/>
      <w:r>
        <w:rPr>
          <w:color w:val="000000" w:themeColor="text1"/>
          <w:highlight w:val="none"/>
        </w:rPr>
      </w:r>
      <w:bookmarkEnd w:id="22"/>
      <w:r>
        <w:rPr>
          <w:color w:val="000000" w:themeColor="text1"/>
          <w:highlight w:val="none"/>
        </w:rPr>
      </w:r>
      <w:bookmarkStart w:id="23" w:name="_Hlt26954842"/>
      <w:r>
        <w:rPr>
          <w:color w:val="000000" w:themeColor="text1"/>
          <w:highlight w:val="none"/>
        </w:rPr>
      </w:r>
      <w:bookmarkEnd w:id="23"/>
      <w:r>
        <w:rPr>
          <w:color w:val="000000" w:themeColor="text1"/>
          <w:highlight w:val="none"/>
        </w:rPr>
      </w:r>
      <w:r/>
    </w:p>
    <w:p>
      <w:pPr>
        <w:jc w:val="center"/>
        <w:spacing w:line="360" w:lineRule="auto"/>
        <w:rPr>
          <w:rFonts w:eastAsia="黑体"/>
          <w:b/>
          <w:color w:val="000000" w:themeColor="text1"/>
          <w:sz w:val="32"/>
          <w:szCs w:val="32"/>
          <w:highlight w:val="none"/>
        </w:rPr>
      </w:pPr>
      <w:r>
        <w:rPr>
          <w:color w:val="000000" w:themeColor="text1"/>
          <w:highlight w:val="none"/>
        </w:rPr>
        <w:br w:type="page" w:clear="all"/>
      </w:r>
      <w:r>
        <w:rPr>
          <w:rFonts w:hint="eastAsia" w:eastAsia="黑体"/>
          <w:b/>
          <w:color w:val="000000" w:themeColor="text1"/>
          <w:sz w:val="32"/>
          <w:szCs w:val="32"/>
          <w:highlight w:val="none"/>
          <w:lang w:val="en-US" w:eastAsia="zh-CN"/>
        </w:rPr>
        <w:t xml:space="preserve">三、</w:t>
      </w:r>
      <w:r>
        <w:rPr>
          <w:rFonts w:hint="eastAsia" w:eastAsia="黑体"/>
          <w:b/>
          <w:color w:val="000000" w:themeColor="text1"/>
          <w:sz w:val="32"/>
          <w:szCs w:val="32"/>
          <w:highlight w:val="none"/>
        </w:rPr>
        <w:t xml:space="preserve">采购需求</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受</w:t>
      </w:r>
      <w:r>
        <w:rPr>
          <w:rFonts w:hint="eastAsia" w:ascii="宋体" w:hAnsi="宋体"/>
          <w:color w:val="000000" w:themeColor="text1"/>
          <w:sz w:val="24"/>
          <w:highlight w:val="none"/>
          <w:lang w:eastAsia="zh-CN"/>
        </w:rPr>
        <w:t xml:space="preserve">苏州博物馆</w:t>
      </w:r>
      <w:r>
        <w:rPr>
          <w:rFonts w:hint="eastAsia" w:ascii="宋体" w:hAnsi="宋体"/>
          <w:color w:val="000000" w:themeColor="text1"/>
          <w:sz w:val="24"/>
          <w:highlight w:val="none"/>
        </w:rPr>
        <w:t xml:space="preserve">委托，</w:t>
      </w:r>
      <w:r>
        <w:rPr>
          <w:rFonts w:hint="eastAsia" w:ascii="宋体" w:hAnsi="宋体"/>
          <w:color w:val="000000" w:themeColor="text1"/>
          <w:sz w:val="24"/>
          <w:highlight w:val="none"/>
          <w:lang w:eastAsia="zh-CN"/>
        </w:rPr>
        <w:t xml:space="preserve">苏州时代招投标有限公司</w:t>
      </w:r>
      <w:r>
        <w:rPr>
          <w:rFonts w:hint="eastAsia" w:ascii="宋体" w:hAnsi="宋体"/>
          <w:color w:val="000000" w:themeColor="text1"/>
          <w:sz w:val="24"/>
          <w:highlight w:val="none"/>
        </w:rPr>
        <w:t xml:space="preserve">对其</w:t>
      </w:r>
      <w:r>
        <w:rPr>
          <w:rFonts w:hint="eastAsia" w:ascii="宋体" w:hAnsi="宋体"/>
          <w:color w:val="000000" w:themeColor="text1"/>
          <w:sz w:val="24"/>
          <w:highlight w:val="none"/>
          <w:lang w:eastAsia="zh-CN"/>
        </w:rPr>
        <w:t xml:space="preserve">苏州博物馆本馆综合屋面渗漏维修项目</w:t>
      </w:r>
      <w:r>
        <w:rPr>
          <w:rFonts w:hint="eastAsia" w:ascii="宋体" w:hAnsi="宋体"/>
          <w:color w:val="000000" w:themeColor="text1"/>
          <w:sz w:val="24"/>
          <w:highlight w:val="none"/>
        </w:rPr>
        <w:t xml:space="preserve">在国内组织竞争性磋商采购。欢迎符合资格条件的供应商前来报名参加磋商。</w:t>
      </w:r>
      <w:r>
        <w:rPr>
          <w:color w:val="000000" w:themeColor="text1"/>
          <w:highlight w:val="none"/>
        </w:rPr>
      </w:r>
      <w:r/>
    </w:p>
    <w:p>
      <w:pPr>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一、磋商编号：</w:t>
      </w:r>
      <w:r>
        <w:rPr>
          <w:rFonts w:hint="eastAsia" w:ascii="宋体" w:hAnsi="宋体"/>
          <w:bCs/>
          <w:color w:val="000000" w:themeColor="text1"/>
          <w:sz w:val="24"/>
          <w:highlight w:val="none"/>
          <w:lang w:eastAsia="zh-CN"/>
        </w:rPr>
        <w:t xml:space="preserve">JSZC-320500-SZSD-C2026-0049</w:t>
      </w:r>
      <w:r>
        <w:rPr>
          <w:color w:val="000000" w:themeColor="text1"/>
          <w:highlight w:val="none"/>
        </w:rPr>
      </w:r>
      <w:r/>
    </w:p>
    <w:p>
      <w:pPr>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二、采购方式：竞争性磋商</w:t>
      </w:r>
      <w:r>
        <w:rPr>
          <w:color w:val="000000" w:themeColor="text1"/>
          <w:highlight w:val="none"/>
        </w:rPr>
      </w:r>
      <w:r/>
    </w:p>
    <w:p>
      <w:pPr>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szCs w:val="20"/>
          <w:highlight w:val="none"/>
          <w:lang w:val="zh-CN"/>
        </w:rPr>
        <w:t xml:space="preserve">三、</w:t>
      </w:r>
      <w:r>
        <w:rPr>
          <w:rFonts w:hint="eastAsia" w:ascii="宋体" w:hAnsi="宋体" w:cs="宋体"/>
          <w:color w:val="000000" w:themeColor="text1"/>
          <w:sz w:val="24"/>
          <w:highlight w:val="none"/>
        </w:rPr>
        <w:t xml:space="preserve">预算金额</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人民币）</w:t>
      </w:r>
      <w:r>
        <w:rPr>
          <w:rFonts w:hint="eastAsia" w:ascii="宋体" w:hAnsi="宋体" w:cs="宋体"/>
          <w:color w:val="000000" w:themeColor="text1"/>
          <w:sz w:val="24"/>
          <w:highlight w:val="none"/>
        </w:rPr>
        <w:t xml:space="preserve">：</w:t>
      </w:r>
      <w:r>
        <w:rPr>
          <w:rFonts w:hint="eastAsia" w:ascii="宋体" w:hAnsi="宋体"/>
          <w:bCs/>
          <w:color w:val="000000" w:themeColor="text1"/>
          <w:sz w:val="24"/>
          <w:highlight w:val="none"/>
          <w:lang w:eastAsia="zh-CN"/>
        </w:rPr>
        <w:t xml:space="preserve">壹佰贰拾捌万捌仟壹佰玖拾玖元肆角捌分（¥1288199.48）</w:t>
      </w:r>
      <w:r>
        <w:rPr>
          <w:color w:val="000000" w:themeColor="text1"/>
          <w:highlight w:val="none"/>
        </w:rPr>
      </w:r>
      <w:r/>
    </w:p>
    <w:p>
      <w:pPr>
        <w:ind w:firstLine="480"/>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最高限价</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lang w:val="en-US" w:eastAsia="zh-CN"/>
        </w:rPr>
        <w:t xml:space="preserve">人民币）</w:t>
      </w:r>
      <w:r>
        <w:rPr>
          <w:rFonts w:hint="eastAsia" w:ascii="宋体" w:hAnsi="宋体"/>
          <w:bCs/>
          <w:color w:val="000000" w:themeColor="text1"/>
          <w:sz w:val="24"/>
          <w:highlight w:val="none"/>
          <w:lang w:val="zh-CN"/>
        </w:rPr>
        <w:t xml:space="preserve">：</w:t>
      </w:r>
      <w:r>
        <w:rPr>
          <w:rFonts w:hint="eastAsia" w:ascii="宋体" w:hAnsi="宋体"/>
          <w:bCs/>
          <w:color w:val="000000" w:themeColor="text1"/>
          <w:sz w:val="24"/>
          <w:highlight w:val="none"/>
          <w:lang w:val="zh-CN" w:eastAsia="zh-CN"/>
        </w:rPr>
        <w:t xml:space="preserve">壹佰贰拾捌万捌仟壹佰玖拾玖元肆角捌分（¥1288199.48）</w:t>
      </w:r>
      <w:r>
        <w:rPr>
          <w:color w:val="000000" w:themeColor="text1"/>
          <w:highlight w:val="none"/>
        </w:rPr>
      </w:r>
      <w:r/>
    </w:p>
    <w:p>
      <w:pPr>
        <w:jc w:val="left"/>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w:t>
      </w:r>
      <w:r>
        <w:rPr>
          <w:rFonts w:hint="eastAsia" w:ascii="宋体" w:hAnsi="宋体" w:cs="宋体"/>
          <w:b/>
          <w:bCs/>
          <w:color w:val="000000" w:themeColor="text1"/>
          <w:sz w:val="24"/>
          <w:szCs w:val="24"/>
          <w:highlight w:val="none"/>
          <w:lang w:eastAsia="zh-CN"/>
        </w:rPr>
        <w:t xml:space="preserve">响应报价不得超过本次采购最高限价</w:t>
      </w:r>
      <w:r>
        <w:rPr>
          <w:rFonts w:hint="eastAsia" w:ascii="宋体" w:hAnsi="宋体" w:cs="宋体"/>
          <w:b/>
          <w:bCs/>
          <w:color w:val="000000" w:themeColor="text1"/>
          <w:sz w:val="24"/>
          <w:szCs w:val="24"/>
          <w:highlight w:val="none"/>
        </w:rPr>
        <w:t xml:space="preserve">，否则作无效投标处理。</w:t>
      </w:r>
      <w:r>
        <w:rPr>
          <w:color w:val="000000" w:themeColor="text1"/>
          <w:highlight w:val="none"/>
        </w:rPr>
      </w:r>
      <w:r/>
    </w:p>
    <w:p>
      <w:pPr>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lang w:val="en-US" w:eastAsia="zh-CN"/>
        </w:rPr>
        <w:t xml:space="preserve">四、采购内容及要求：</w:t>
      </w:r>
      <w:r>
        <w:rPr>
          <w:color w:val="000000" w:themeColor="text1"/>
          <w:highlight w:val="none"/>
        </w:rPr>
      </w:r>
      <w:r/>
    </w:p>
    <w:p>
      <w:pPr>
        <w:spacing w:line="360" w:lineRule="auto"/>
        <w:widowControl/>
        <w:rPr>
          <w:rFonts w:hint="eastAsia" w:ascii="宋体" w:hAnsi="宋体"/>
          <w:color w:val="000000" w:themeColor="text1"/>
          <w:sz w:val="24"/>
          <w:szCs w:val="24"/>
          <w:highlight w:val="none"/>
        </w:rPr>
        <w:outlineLvl w:val="0"/>
      </w:pPr>
      <w:r>
        <w:rPr>
          <w:rFonts w:hint="eastAsia" w:ascii="宋体" w:hAnsi="宋体"/>
          <w:bCs/>
          <w:color w:val="000000" w:themeColor="text1"/>
          <w:sz w:val="24"/>
          <w:highlight w:val="none"/>
          <w:lang w:val="en-US" w:eastAsia="zh-CN"/>
        </w:rPr>
        <w:t xml:space="preserve">（一）</w:t>
      </w:r>
      <w:r>
        <w:rPr>
          <w:rFonts w:hint="eastAsia" w:ascii="宋体" w:hAnsi="宋体"/>
          <w:bCs/>
          <w:color w:val="000000" w:themeColor="text1"/>
          <w:sz w:val="24"/>
          <w:highlight w:val="none"/>
        </w:rPr>
        <w:t xml:space="preserve">服务</w:t>
      </w:r>
      <w:r>
        <w:rPr>
          <w:rFonts w:hint="eastAsia" w:ascii="宋体" w:hAnsi="宋体"/>
          <w:bCs/>
          <w:color w:val="000000" w:themeColor="text1"/>
          <w:sz w:val="24"/>
          <w:highlight w:val="none"/>
          <w:lang w:val="en-US" w:eastAsia="zh-CN"/>
        </w:rPr>
        <w:t xml:space="preserve">内容</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t xml:space="preserve">包括但不限于所有玻璃顶分区试水、检查、修补，石材坡屋面维修，石材平屋面、混凝土平屋面试水查漏修补，外立面检查维修，水沟检查维修，紫藤园及类似庭院地面打胶，负一层会议室维修、贵宾室走廊两侧庭院维修，立面各异形玻璃窗检查维修，室外地面风口格栅盖板更换和负一层库房维修等。</w:t>
      </w:r>
      <w:r>
        <w:rPr>
          <w:rFonts w:hint="eastAsia" w:ascii="宋体" w:hAnsi="宋体"/>
          <w:color w:val="000000" w:themeColor="text1"/>
          <w:sz w:val="24"/>
          <w:szCs w:val="24"/>
          <w:highlight w:val="none"/>
          <w:lang w:eastAsia="zh-CN"/>
        </w:rPr>
        <w:t xml:space="preserve">【详见招标工程量清单、图纸等】</w:t>
      </w:r>
      <w:r>
        <w:rPr>
          <w:color w:val="000000" w:themeColor="text1"/>
          <w:highlight w:val="none"/>
        </w:rPr>
      </w:r>
      <w:r/>
    </w:p>
    <w:p>
      <w:pPr>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lang w:val="en-US" w:eastAsia="zh-CN"/>
        </w:rPr>
        <w:t xml:space="preserve">    质量要求：合格。</w:t>
      </w:r>
      <w:r>
        <w:rPr>
          <w:color w:val="000000" w:themeColor="text1"/>
          <w:highlight w:val="none"/>
        </w:rPr>
      </w:r>
      <w:r/>
    </w:p>
    <w:p>
      <w:pPr>
        <w:ind w:firstLine="480"/>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lang w:val="en-US" w:eastAsia="zh-CN"/>
        </w:rPr>
        <w:t xml:space="preserve">项目承包方式：包工包料。</w:t>
      </w:r>
      <w:r>
        <w:rPr>
          <w:color w:val="000000" w:themeColor="text1"/>
          <w:highlight w:val="none"/>
        </w:rPr>
      </w:r>
      <w:r/>
    </w:p>
    <w:p>
      <w:pPr>
        <w:ind w:firstLine="480"/>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lang w:val="en-US" w:eastAsia="zh-CN"/>
        </w:rPr>
        <w:t xml:space="preserve">验收标准：根据现行国家、行业相关技术、施工及验收标准、规范规程及采购需求进行验收。 </w:t>
      </w:r>
      <w:r>
        <w:rPr>
          <w:color w:val="000000" w:themeColor="text1"/>
          <w:highlight w:val="none"/>
        </w:rPr>
      </w:r>
      <w:r/>
    </w:p>
    <w:p>
      <w:pPr>
        <w:ind w:firstLine="480"/>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lang w:val="en-US" w:eastAsia="zh-CN"/>
        </w:rPr>
        <w:t xml:space="preserve">质保期：本项目免费质保期36个月（涉及幕墙玻璃顶维修质保三年，整体屋面防水五年）。【质量保修期自工程竣工验收合格之日起计算】</w:t>
      </w:r>
      <w:r>
        <w:rPr>
          <w:color w:val="000000" w:themeColor="text1"/>
          <w:highlight w:val="none"/>
        </w:rPr>
      </w:r>
      <w:r/>
    </w:p>
    <w:p>
      <w:pPr>
        <w:spacing w:line="360" w:lineRule="auto"/>
        <w:widowControl/>
        <w:rPr>
          <w:rFonts w:hint="default"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（二）施工要求：</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1</w:t>
      </w:r>
      <w:r>
        <w:rPr>
          <w:rFonts w:hint="eastAsia" w:ascii="宋体" w:hAnsi="宋体" w:cs="黑体"/>
          <w:bCs/>
          <w:color w:val="000000" w:themeColor="text1"/>
          <w:sz w:val="24"/>
          <w:highlight w:val="none"/>
          <w:shd w:val="clear" w:color="auto" w:fill="ffffff"/>
        </w:rPr>
        <w:t xml:space="preserve">、</w:t>
      </w:r>
      <w:r>
        <w:rPr>
          <w:rFonts w:hint="eastAsia" w:ascii="宋体" w:hAnsi="宋体"/>
          <w:color w:val="000000" w:themeColor="text1"/>
          <w:sz w:val="24"/>
          <w:szCs w:val="24"/>
          <w:highlight w:val="none"/>
        </w:rPr>
        <w:t xml:space="preserve">施工组织设计要求：施工组织设计包括总体概述、施工进度计划、分部分项工程施工方案应科学合理；劳动力配备合理，工作任务明确，人员组织到位；机械设备投入符合项目要求，有详尽的计划，项目实施进度、时间，关键节点和里程碑设置清晰准确；安全文明施工措施、季节性施工措施科学、合理、操作性强，施工质量保证措施科学、合理，给出应对措施验收条件明晰可行。</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2</w:t>
      </w:r>
      <w:r>
        <w:rPr>
          <w:rFonts w:hint="eastAsia" w:ascii="宋体" w:hAnsi="宋体" w:cs="黑体"/>
          <w:bCs/>
          <w:color w:val="000000" w:themeColor="text1"/>
          <w:sz w:val="24"/>
          <w:highlight w:val="none"/>
          <w:shd w:val="clear" w:color="auto" w:fill="ffffff"/>
        </w:rPr>
        <w:t xml:space="preserve">、</w:t>
      </w:r>
      <w:r>
        <w:rPr>
          <w:rFonts w:hint="eastAsia" w:ascii="宋体" w:hAnsi="宋体"/>
          <w:color w:val="000000" w:themeColor="text1"/>
          <w:sz w:val="24"/>
          <w:szCs w:val="24"/>
          <w:highlight w:val="none"/>
          <w:lang w:val="en-US" w:eastAsia="zh-CN"/>
        </w:rPr>
        <w:t xml:space="preserve">施工应符合现行国家技术、施工及验收规范（规程）及江苏省、苏州市的有关规定。成交单位应按标书、工程量清单及图纸（如有）的有关要求进行施工。</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3</w:t>
      </w:r>
      <w:r>
        <w:rPr>
          <w:rFonts w:hint="eastAsia" w:ascii="宋体" w:hAnsi="宋体" w:cs="黑体"/>
          <w:bCs/>
          <w:color w:val="000000" w:themeColor="text1"/>
          <w:sz w:val="24"/>
          <w:highlight w:val="none"/>
          <w:shd w:val="clear" w:color="auto" w:fill="ffffff"/>
        </w:rPr>
        <w:t xml:space="preserve">、</w:t>
      </w:r>
      <w:r>
        <w:rPr>
          <w:rFonts w:hint="eastAsia" w:ascii="宋体" w:hAnsi="宋体"/>
          <w:color w:val="000000" w:themeColor="text1"/>
          <w:sz w:val="24"/>
          <w:szCs w:val="24"/>
          <w:highlight w:val="none"/>
          <w:lang w:val="en-US" w:eastAsia="zh-CN"/>
        </w:rPr>
        <w:t xml:space="preserve">工程质量符合“合格”标准。</w:t>
      </w:r>
      <w:r>
        <w:rPr>
          <w:color w:val="000000" w:themeColor="text1"/>
          <w:highlight w:val="none"/>
        </w:rPr>
      </w:r>
      <w:r/>
    </w:p>
    <w:p>
      <w:pPr>
        <w:ind w:firstLine="240"/>
        <w:spacing w:line="360" w:lineRule="auto"/>
        <w:rPr>
          <w:rFonts w:hint="eastAsia"/>
          <w:color w:val="000000" w:themeColor="text1"/>
          <w:highlight w:val="none"/>
        </w:rPr>
        <w:outlineLvl w:val="0"/>
      </w:pPr>
      <w:r>
        <w:rPr>
          <w:rFonts w:hint="eastAsia" w:ascii="宋体" w:hAnsi="宋体"/>
          <w:color w:val="000000" w:themeColor="text1"/>
          <w:sz w:val="24"/>
          <w:szCs w:val="24"/>
          <w:highlight w:val="none"/>
          <w:lang w:val="en-US" w:eastAsia="zh-CN"/>
        </w:rPr>
        <w:t xml:space="preserve">4</w:t>
      </w:r>
      <w:r>
        <w:rPr>
          <w:rFonts w:hint="eastAsia" w:ascii="宋体" w:hAnsi="宋体" w:cs="黑体"/>
          <w:bCs/>
          <w:color w:val="000000" w:themeColor="text1"/>
          <w:sz w:val="24"/>
          <w:highlight w:val="none"/>
          <w:shd w:val="clear" w:color="auto" w:fill="ffffff"/>
        </w:rPr>
        <w:t xml:space="preserve">、</w:t>
      </w:r>
      <w:r>
        <w:rPr>
          <w:rFonts w:hint="eastAsia" w:ascii="宋体" w:hAnsi="宋体"/>
          <w:color w:val="000000" w:themeColor="text1"/>
          <w:sz w:val="24"/>
          <w:szCs w:val="24"/>
          <w:highlight w:val="none"/>
          <w:lang w:val="en-US" w:eastAsia="zh-CN"/>
        </w:rPr>
        <w:t xml:space="preserve">请响应单位自行现场踏勘，充分考虑周边环境影响因素（包括为完成工程内容所需的一切辅助工作，包括临设、水电、排水、交通运输，施工通道、地形高差、管线影响、古老树木影响及文明围挡措施等施工难度和技术要求）后进行投标（响应）报价，不得另行增加措施费用。</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运输车辆须充分考虑景区外部公共道路通行要求和场地内部绿化、环境和建筑物、构筑物保护要求，根据场地出入口及园内通行道路配备合适车型，不得超高或超宽，不得损坏道路或碾压道路两旁绿化、构筑物等，发生损坏照价赔偿或者修复至原样。原则上只允许使用中小型车辆，不得驾驶大型机械入场。部分机动车无法到达的区域作业充分考虑二次搬运费用，费用包含在本次投标（响应）报价中。</w:t>
      </w:r>
      <w:r>
        <w:rPr>
          <w:color w:val="000000" w:themeColor="text1"/>
          <w:highlight w:val="none"/>
        </w:rPr>
      </w:r>
      <w:r/>
    </w:p>
    <w:p>
      <w:pPr>
        <w:numPr>
          <w:ilvl w:val="0"/>
          <w:numId w:val="2"/>
        </w:num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工程竣工验收通过后（以竣工验收报告日期为准），成交单位应在三十天内提供全部结算资料。结算资料移交后不得再行增补结算资料。因结算资料不全引起的结算造价的误差，由成交单位负责承担。</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6</w:t>
      </w:r>
      <w:r>
        <w:rPr>
          <w:rFonts w:hint="eastAsia" w:ascii="宋体" w:hAnsi="宋体" w:cs="黑体"/>
          <w:bCs/>
          <w:color w:val="000000" w:themeColor="text1"/>
          <w:sz w:val="24"/>
          <w:highlight w:val="none"/>
          <w:shd w:val="clear" w:color="auto" w:fill="ffffff"/>
        </w:rPr>
        <w:t xml:space="preserve">、</w:t>
      </w:r>
      <w:r>
        <w:rPr>
          <w:rFonts w:hint="eastAsia" w:ascii="宋体" w:hAnsi="宋体"/>
          <w:color w:val="000000" w:themeColor="text1"/>
          <w:sz w:val="24"/>
          <w:szCs w:val="24"/>
          <w:highlight w:val="none"/>
          <w:lang w:val="en-US" w:eastAsia="zh-CN"/>
        </w:rPr>
        <w:t xml:space="preserve">响应报价时要求考虑环境等其他影响因素，对因施工现场各种因素考虑不全面，造成施工期间投入加大或其他费用增加，承包方不能因此提出索赔。承包方不得以成交价中未考虑施工组织设计的其他因素而推诿或提出索赔。</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w:t>
      </w:r>
      <w:r>
        <w:rPr>
          <w:rFonts w:hint="eastAsia" w:ascii="宋体" w:hAnsi="宋体" w:cs="黑体"/>
          <w:bCs/>
          <w:color w:val="000000" w:themeColor="text1"/>
          <w:sz w:val="24"/>
          <w:highlight w:val="none"/>
          <w:shd w:val="clear" w:color="auto" w:fill="ffffff"/>
        </w:rPr>
        <w:t xml:space="preserve">、</w:t>
      </w:r>
      <w:r>
        <w:rPr>
          <w:rFonts w:hint="eastAsia" w:ascii="宋体" w:hAnsi="宋体"/>
          <w:color w:val="000000" w:themeColor="text1"/>
          <w:sz w:val="24"/>
          <w:szCs w:val="24"/>
          <w:highlight w:val="none"/>
          <w:lang w:val="en-US" w:eastAsia="zh-CN"/>
        </w:rPr>
        <w:t xml:space="preserve">务必加强建设工程施工现场的场容管理、治安保卫管理、消防管理、防火管理、噪音管理，文明施工管理，改善工地周边的景观环境，促进各建设项目的顺利实施，施工现场要求如下： </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7.1组织成立施工项目组。在施工过程中，严格按图纸、工程量清单及相关要求施工，核心游览区域施工现场禁止破坏建筑本体、构筑物、园路、绿化等，如需局部保养维修或改造，需获得采购单位同意，方可实施（如施工单位对古建筑本体、古建构筑物、园路等进行保养维修，需按原有材料工艺进行维修）。主材需要提供小样，经业主、监理、设计同意后方可施工。</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7.2施工人员进入施工现场内（单位围墙内都属于施工现场），统一佩戴安全帽等防护装备，不得出现敞胸露怀、吸烟、喝酒、打牌、玩手机（包括给手机充电）、睡觉、钓鱼等不文明行为。施工人员要佩戴安全帽等防护措施进场进行各种专业施工。如遇游客等人员询问问题，注意文明用语。</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7.3施工前期做好准备工作，施工前现场（施工范围）做好全封闭围挡才能进行施工，围挡高度需满足相关要求（现场无条件全封闭围挡情况下，需配备软质围挡进行封闭施工，并做好现场警示标牌工作）。施工围栏及警示标牌应以美观、不影响馆内环境为标准，并满足相关规定。同时做好防尘、噪音等文明施工 防护工作，杜绝投诉（投诉包括网络、电话12345等渠道）。</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7.4施工区域需接临水临电及使用大功率电器需报备采购单位，经得同意方可实施。并自行配备有资质施工人员进行安装，安装的临时电箱、临时电缆电线、水管等临时设施设备需满足相关的质量规定（禁止安装三无电器线路），杜绝由临水临电电器线路，导致安全隐患（在每天施工收工前，由施工人员自行检查关闭电器开关及水阀）。</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7.5施工过程中如遇高空作业（1.5米以上为高空作业）、电力施工作业人员需配备符合安全规定的安全绳索、梯子、鞋子等保护措施，施工过程中，现场需配备安全员全过程跟踪安全管理督促。成交单位开工前需对施工人员做好安全教育工作，断绝安全隐患。</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7.6施工现场每日产生施工垃圾，需日产日清，做到每天工完场清。各种建筑材料、设备、工具等必须按施工进度计划进入施工现场内，按规定存放整齐，杜绝乱堆乱放情况发生。</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7.7施工现场内造成噪音污染的各种施工机械，要采取有效的隔音防噪措施，使受影响区域的噪音符合标准（如必需在现场施工的，产生噪音的，无法达到隔音防噪措施的，需经采购单位同意，方可施工），如达不到隔音防噪措施标准的，需在核心区范围以外进行施工，加工后进场安装。</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7.8针对特殊工序施工要求，需切割、焊接、打磨等施工，影响周边环境污染及安全，易引起火灾的，需在核心游览区域外加工完成后，并运至现场进行安装施工。如施工现场必需进行切割、焊接、打磨等安全风险 施工。实施方需提前报备业务科室和安全保卫部，并办理相关审批手续。具体施工时需有实施方安全员驻扎现场 进行安全管理，并配备灭火器等防护措施，杜绝安全隐患。</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7.9施工过程中，施工人员、材料进出需办理相关审批手续，并提供相应的审批纸质材料</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7.10成交单位原则上不得进行夜间施工，如确实有必要，应提前向管理处有关职能部门（采购单位责任科室和安全保卫部）提前申报，经审批后方可进行施工。</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7.11严格执行安全用电管理，不得使用不符合规范安全要求的电器，用电接电及使用大功率电器需报备职能部门和安全保卫部，经得同意方可实施。</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7.12现场负责人或项目经理为施工现场的场容管理、治安管理、消防管理、防火管理、噪声、施工人员等管理的总负责人。</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7.13材料运输至施工现场过程中，避免对场馆内及办公区道路抛洒污染，做好清理处理措施（污染路面实施单位需在第一时间进行清理工作）。运输推车做好保护措施，避免对建筑物（包括墙体、木柱、木门等）造成碰撞破坏。施工人员在运输过程中，如碰到游客及其他人员，注意文明用语提醒，避免运输推车碰到游客及其他人员。</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7.14竣工资料要求目录：1）前期资料（采购公告、招标（采购）文件、中标通知书等整套前期采购资料）2）中标通知书3）施工合同（提供原件）4）施工组织设计（包括工期计划、应急方案等报审资料）5）开工报告6）通知书及联</w:t>
      </w:r>
      <w:r>
        <w:rPr>
          <w:rFonts w:hint="eastAsia" w:ascii="宋体" w:hAnsi="宋体"/>
          <w:color w:val="000000" w:themeColor="text1"/>
          <w:sz w:val="24"/>
          <w:szCs w:val="24"/>
          <w:highlight w:val="none"/>
          <w:lang w:val="en-US" w:eastAsia="zh-CN"/>
        </w:rPr>
        <w:t xml:space="preserve">系单（包括联系单及回复等）7）预验收申请（包括预验收审核等）8）竣工证明书（包括监理工程质量评估报告、施工单位自评报告等资料）9）施工照片（要求施工前照片、施工过程照片、施工完成照片）10）签证单、技术核定单（如有）11）工程量计算书12）工程量确认单13）送审结算书14）支付情况说明（包括施工发票复印件）15）竣工资料移交单16）施工图纸17）竣工图纸等，提供四套原件，竣工资料由实施单位负责装订成册，涉及费用考虑在报价中。竣工资料整套在竣工验收前一天移交甲方，如不移交不予验收，涉及后果由成交单位自行承担。</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7.15施工质量应符合现行国家技术、施工及验收规范规程，对施工工艺的特殊要求，按设计图纸及国家有关规定执行。成交单位切实加强各自监督督导工作，工作需相互支持、密切配合，打好坚实的基础，确保工作的顺利进行，如实施单位违反以上规定，按签定的合同违约条款进行处罚。</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8.安全文明</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8.1成交单位应全面负责本工程现场安全文明管理。</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8.2本工程所产生的垃圾和多余土方的需运出区域范围处理，必须满足建设、规划、城管、环保等部门要求，由此引起的费用自行考虑计入投标（响应）报价内，结算时不调整。</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8.3由于成交单位安全文明施工问题造成采购人被他人索赔，采购人保留向成交单位索赔的权利。涉及安全文明施工的所有费用响应人应考虑在投标（响应）总价中。</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9</w:t>
      </w:r>
      <w:r>
        <w:rPr>
          <w:rFonts w:hint="eastAsia" w:ascii="宋体" w:hAnsi="宋体" w:cs="黑体"/>
          <w:bCs/>
          <w:color w:val="000000" w:themeColor="text1"/>
          <w:sz w:val="24"/>
          <w:highlight w:val="none"/>
          <w:shd w:val="clear" w:color="auto" w:fill="ffffff"/>
        </w:rPr>
        <w:t xml:space="preserve">、</w:t>
      </w:r>
      <w:r>
        <w:rPr>
          <w:rFonts w:hint="eastAsia" w:ascii="宋体" w:hAnsi="宋体"/>
          <w:color w:val="000000" w:themeColor="text1"/>
          <w:sz w:val="24"/>
          <w:szCs w:val="24"/>
          <w:highlight w:val="none"/>
          <w:lang w:val="en-US" w:eastAsia="zh-CN"/>
        </w:rPr>
        <w:t xml:space="preserve">工期要求</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9.1本工程至竣工验收的工期为90日历天（已包括所有节假日、雨雪天等）， 成交单位在整个工期内需承担总的管理与配合的职责。</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9.2成交单位必须考虑采取一切必要的措施来保证工程按期完成，采购人认为成交单位在标价中已充分考虑了由此而引起的一切费用。成交单位应考虑到气候因素对工程施工的影响，气候因素应是成交单位应考虑到的风险。采购人不接受成交单位因气候因素而提出的任何索赔。成交单位在施工过程中，在未得到采购人同意的情况下，不得以任何理由顺延工期。</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10</w:t>
      </w:r>
      <w:r>
        <w:rPr>
          <w:rFonts w:hint="eastAsia" w:ascii="宋体" w:hAnsi="宋体" w:cs="黑体"/>
          <w:bCs/>
          <w:color w:val="000000" w:themeColor="text1"/>
          <w:sz w:val="24"/>
          <w:highlight w:val="none"/>
          <w:shd w:val="clear" w:color="auto" w:fill="ffffff"/>
        </w:rPr>
        <w:t xml:space="preserve">、</w:t>
      </w:r>
      <w:r>
        <w:rPr>
          <w:rFonts w:hint="eastAsia" w:ascii="宋体" w:hAnsi="宋体"/>
          <w:color w:val="000000" w:themeColor="text1"/>
          <w:sz w:val="24"/>
          <w:szCs w:val="24"/>
          <w:highlight w:val="none"/>
          <w:lang w:val="en-US" w:eastAsia="zh-CN"/>
        </w:rPr>
        <w:t xml:space="preserve">工程通用要求</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10.1本工程各项相关手续齐全后成交单位方可进场施工，成交单位需自行考虑办理相关手续周期，若办理前期手续延误开工时间，成交单位不得提出费用索赔。</w:t>
      </w:r>
      <w:r>
        <w:rPr>
          <w:color w:val="000000" w:themeColor="text1"/>
          <w:highlight w:val="none"/>
        </w:rPr>
      </w:r>
      <w:r/>
    </w:p>
    <w:p>
      <w:pPr>
        <w:ind w:firstLine="240"/>
        <w:spacing w:line="360" w:lineRule="auto"/>
        <w:widowControl/>
        <w:rPr>
          <w:rFonts w:hint="eastAsia" w:ascii="宋体" w:hAnsi="宋体"/>
          <w:color w:val="000000" w:themeColor="text1"/>
          <w:sz w:val="24"/>
          <w:szCs w:val="24"/>
          <w:highlight w:val="none"/>
        </w:rPr>
        <w:outlineLvl w:val="0"/>
      </w:pPr>
      <w:r>
        <w:rPr>
          <w:rFonts w:hint="eastAsia" w:ascii="宋体" w:hAnsi="宋体"/>
          <w:color w:val="000000" w:themeColor="text1"/>
          <w:sz w:val="24"/>
          <w:szCs w:val="24"/>
          <w:highlight w:val="none"/>
          <w:lang w:val="en-US" w:eastAsia="zh-CN"/>
        </w:rPr>
        <w:t xml:space="preserve">10.2本项目实施过程中可能发生变更，最终变更方式参照《苏州市市级政府投资建筑工程变更备案管理实施细则》（苏住建规〔2018〕1号）及《关于调整市级政府投资建设项目工程变更管理方式的通知》（苏住建建〔2025〕18号）执行。</w:t>
      </w:r>
      <w:r>
        <w:rPr>
          <w:color w:val="000000" w:themeColor="text1"/>
          <w:highlight w:val="none"/>
        </w:rPr>
      </w:r>
      <w:r/>
    </w:p>
    <w:p>
      <w:pPr>
        <w:spacing w:line="360" w:lineRule="auto"/>
        <w:rPr>
          <w:rFonts w:hint="eastAsia" w:ascii="宋体" w:hAnsi="宋体" w:eastAsia="宋体"/>
          <w:b/>
          <w:bCs/>
          <w:color w:val="000000" w:themeColor="text1"/>
          <w:sz w:val="24"/>
          <w:highlight w:val="none"/>
        </w:rPr>
      </w:pPr>
      <w:r>
        <w:rPr>
          <w:rFonts w:hint="eastAsia" w:ascii="宋体" w:hAnsi="宋体" w:eastAsia="宋体"/>
          <w:b/>
          <w:bCs/>
          <w:color w:val="000000" w:themeColor="text1"/>
          <w:sz w:val="24"/>
          <w:highlight w:val="none"/>
        </w:rPr>
        <w:t xml:space="preserve">五、综合说明</w:t>
      </w:r>
      <w:r>
        <w:rPr>
          <w:rFonts w:hint="eastAsia" w:ascii="宋体" w:hAnsi="宋体"/>
          <w:b/>
          <w:bCs/>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rPr>
        <w:t xml:space="preserve">、</w:t>
      </w:r>
      <w:r>
        <w:rPr>
          <w:rFonts w:hint="default" w:ascii="宋体" w:hAnsi="宋体"/>
          <w:color w:val="000000" w:themeColor="text1"/>
          <w:sz w:val="24"/>
          <w:szCs w:val="24"/>
          <w:highlight w:val="none"/>
          <w:lang w:val="en-US" w:eastAsia="zh-CN"/>
        </w:rPr>
        <w:t xml:space="preserve">磋商响应单位须在响应文件中明确说明是否响应采购文件中提出的全部</w:t>
      </w:r>
      <w:r>
        <w:rPr>
          <w:rFonts w:hint="eastAsia" w:ascii="宋体" w:hAnsi="宋体"/>
          <w:color w:val="000000" w:themeColor="text1"/>
          <w:sz w:val="24"/>
          <w:szCs w:val="24"/>
          <w:highlight w:val="none"/>
          <w:lang w:val="en-US" w:eastAsia="zh-CN"/>
        </w:rPr>
        <w:t xml:space="preserve">技术</w:t>
      </w:r>
      <w:r>
        <w:rPr>
          <w:rFonts w:hint="default" w:ascii="宋体" w:hAnsi="宋体"/>
          <w:color w:val="000000" w:themeColor="text1"/>
          <w:sz w:val="24"/>
          <w:szCs w:val="24"/>
          <w:highlight w:val="none"/>
          <w:lang w:val="en-US" w:eastAsia="zh-CN"/>
        </w:rPr>
        <w:t xml:space="preserve">服务内容与要求。如对其中某些条款不能响应，应逐条列出；未列出的条款视为完全响应</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highlight w:val="none"/>
        </w:rPr>
        <w:t xml:space="preserve">本次采购活动不接受联合报价</w:t>
      </w:r>
      <w:r>
        <w:rPr>
          <w:rFonts w:hint="eastAsia" w:ascii="宋体" w:hAnsi="宋体"/>
          <w:color w:val="000000" w:themeColor="text1"/>
          <w:sz w:val="24"/>
          <w:highlight w:val="none"/>
          <w:lang w:eastAsia="zh-CN"/>
        </w:rPr>
        <w:t xml:space="preserve">、转包、分包</w:t>
      </w:r>
      <w:r>
        <w:rPr>
          <w:rFonts w:hint="eastAsia" w:ascii="宋体" w:hAnsi="宋体"/>
          <w:color w:val="000000" w:themeColor="text1"/>
          <w:sz w:val="24"/>
          <w:highlight w:val="none"/>
        </w:rPr>
        <w:t xml:space="preserve">。</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2</w:t>
      </w:r>
      <w:r>
        <w:rPr>
          <w:rFonts w:hint="eastAsia" w:ascii="宋体" w:hAnsi="宋体" w:eastAsia="宋体"/>
          <w:color w:val="000000" w:themeColor="text1"/>
          <w:sz w:val="24"/>
          <w:highlight w:val="none"/>
        </w:rPr>
        <w:t xml:space="preserve">、本项目报价包括完成该项目所需的全部人工费、材料费、机械使用费、管理费、利润、工程风险，以及所需的深化设计、施工准备、施工过程、保修期等所需的供货、运输、人工、运杂保险、装卸、备品、备件、损耗、安装、调试、人员培训、售后服务、专利技术等一切费用。在合同实施期间</w:t>
      </w:r>
      <w:r>
        <w:rPr>
          <w:rFonts w:hint="eastAsia" w:ascii="宋体" w:hAnsi="宋体"/>
          <w:color w:val="000000" w:themeColor="text1"/>
          <w:sz w:val="24"/>
          <w:highlight w:val="none"/>
          <w:lang w:eastAsia="zh-CN"/>
        </w:rPr>
        <w:t xml:space="preserve">，</w:t>
      </w:r>
      <w:r>
        <w:rPr>
          <w:rFonts w:hint="eastAsia" w:ascii="宋体" w:hAnsi="宋体" w:eastAsia="宋体"/>
          <w:color w:val="000000" w:themeColor="text1"/>
          <w:sz w:val="24"/>
          <w:highlight w:val="none"/>
        </w:rPr>
        <w:t xml:space="preserve">不增加任何费用。</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s="黑体"/>
          <w:bCs/>
          <w:color w:val="000000" w:themeColor="text1"/>
          <w:sz w:val="24"/>
          <w:highlight w:val="none"/>
          <w:shd w:val="clear" w:color="auto" w:fill="ffffff"/>
        </w:rPr>
        <w:t xml:space="preserve">、</w:t>
      </w:r>
      <w:r>
        <w:rPr>
          <w:rFonts w:hint="eastAsia" w:ascii="宋体" w:hAnsi="宋体" w:eastAsia="宋体"/>
          <w:color w:val="000000" w:themeColor="text1"/>
          <w:sz w:val="24"/>
          <w:highlight w:val="none"/>
        </w:rPr>
        <w:t xml:space="preserve">报价说明：</w:t>
      </w:r>
      <w:r>
        <w:rPr>
          <w:color w:val="000000" w:themeColor="text1"/>
          <w:highlight w:val="none"/>
        </w:rPr>
      </w:r>
      <w:r/>
    </w:p>
    <w:p>
      <w:pPr>
        <w:spacing w:line="360" w:lineRule="auto"/>
        <w:rPr>
          <w:rFonts w:hint="default"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本项目：</w:t>
      </w:r>
      <w:r>
        <w:rPr>
          <w:rFonts w:ascii="宋体" w:hAnsi="宋体" w:cs="宋体"/>
          <w:color w:val="000000" w:themeColor="text1"/>
          <w:sz w:val="24"/>
          <w:highlight w:val="none"/>
        </w:rPr>
        <w:t xml:space="preserve">工程量清单计价方式</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报价方式：本工程项目采用固定综合单价报价方式。</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（1）参加磋商供应商报价时，必须按统一的工程量清单报价，成交后，本工程中工程量清单项目的综合单价按供应商</w:t>
      </w:r>
      <w:r>
        <w:rPr>
          <w:rFonts w:hint="eastAsia" w:ascii="宋体" w:hAnsi="宋体"/>
          <w:color w:val="000000" w:themeColor="text1"/>
          <w:sz w:val="24"/>
          <w:highlight w:val="none"/>
          <w:lang w:eastAsia="zh-CN"/>
        </w:rPr>
        <w:t xml:space="preserve">已</w:t>
      </w:r>
      <w:r>
        <w:rPr>
          <w:rFonts w:hint="eastAsia" w:ascii="宋体" w:hAnsi="宋体" w:eastAsia="宋体"/>
          <w:color w:val="000000" w:themeColor="text1"/>
          <w:sz w:val="24"/>
          <w:highlight w:val="none"/>
        </w:rPr>
        <w:t xml:space="preserve">标价工程量清单二次</w:t>
      </w:r>
      <w:r>
        <w:rPr>
          <w:rFonts w:hint="eastAsia" w:ascii="宋体" w:hAnsi="宋体" w:eastAsia="宋体"/>
          <w:color w:val="000000" w:themeColor="text1"/>
          <w:sz w:val="24"/>
          <w:highlight w:val="none"/>
          <w:lang w:val="en-US" w:eastAsia="zh-CN"/>
        </w:rPr>
        <w:t xml:space="preserve">报价</w:t>
      </w:r>
      <w:r>
        <w:rPr>
          <w:rFonts w:hint="eastAsia" w:ascii="宋体" w:hAnsi="宋体" w:eastAsia="宋体"/>
          <w:color w:val="000000" w:themeColor="text1"/>
          <w:sz w:val="24"/>
          <w:highlight w:val="none"/>
        </w:rPr>
        <w:t xml:space="preserve">下浮（如有）之后的综合单价执行，工程量按实结算</w:t>
      </w:r>
      <w:r>
        <w:rPr>
          <w:rFonts w:hint="eastAsia" w:ascii="宋体" w:hAnsi="宋体"/>
          <w:color w:val="000000" w:themeColor="text1"/>
          <w:sz w:val="24"/>
          <w:highlight w:val="none"/>
          <w:lang w:eastAsia="zh-CN"/>
        </w:rPr>
        <w:t xml:space="preserve">，</w:t>
      </w:r>
      <w:r>
        <w:rPr>
          <w:rFonts w:hint="eastAsia" w:ascii="宋体" w:hAnsi="宋体" w:eastAsia="宋体"/>
          <w:color w:val="000000" w:themeColor="text1"/>
          <w:sz w:val="24"/>
          <w:highlight w:val="none"/>
        </w:rPr>
        <w:t xml:space="preserve">最终总价以审计为准。</w:t>
      </w:r>
      <w:r>
        <w:rPr>
          <w:color w:val="000000" w:themeColor="text1"/>
          <w:highlight w:val="none"/>
        </w:rPr>
      </w:r>
      <w:r/>
    </w:p>
    <w:p>
      <w:pPr>
        <w:spacing w:line="360" w:lineRule="auto"/>
        <w:rPr>
          <w:rFonts w:hint="eastAsia" w:ascii="宋体" w:hAnsi="宋体" w:eastAsia="宋体"/>
          <w:b/>
          <w:bCs/>
          <w:color w:val="000000" w:themeColor="text1"/>
          <w:sz w:val="24"/>
          <w:highlight w:val="none"/>
        </w:rPr>
      </w:pPr>
      <w:r>
        <w:rPr>
          <w:rFonts w:hint="eastAsia" w:ascii="宋体" w:hAnsi="宋体" w:eastAsia="宋体"/>
          <w:color w:val="000000" w:themeColor="text1"/>
          <w:sz w:val="24"/>
          <w:highlight w:val="none"/>
          <w:lang w:eastAsia="zh-CN"/>
        </w:rPr>
        <w:t xml:space="preserve">（</w:t>
      </w:r>
      <w:r>
        <w:rPr>
          <w:rFonts w:hint="eastAsia" w:ascii="宋体" w:hAnsi="宋体" w:eastAsia="宋体"/>
          <w:color w:val="000000" w:themeColor="text1"/>
          <w:sz w:val="24"/>
          <w:highlight w:val="none"/>
          <w:lang w:val="en-US" w:eastAsia="zh-CN"/>
        </w:rPr>
        <w:t xml:space="preserve">2</w:t>
      </w:r>
      <w:r>
        <w:rPr>
          <w:rFonts w:hint="eastAsia" w:ascii="宋体" w:hAnsi="宋体" w:eastAsia="宋体"/>
          <w:color w:val="000000" w:themeColor="text1"/>
          <w:sz w:val="24"/>
          <w:highlight w:val="none"/>
          <w:lang w:eastAsia="zh-CN"/>
        </w:rPr>
        <w:t xml:space="preserve">）</w:t>
      </w:r>
      <w:r>
        <w:rPr>
          <w:rFonts w:hint="eastAsia" w:ascii="宋体" w:hAnsi="宋体" w:eastAsia="宋体"/>
          <w:color w:val="000000" w:themeColor="text1"/>
          <w:sz w:val="24"/>
          <w:highlight w:val="none"/>
        </w:rPr>
        <w:t xml:space="preserve">本工程在磋商文件中已明确的各项施工措施费，均包含在合同总价中</w:t>
      </w:r>
      <w:r>
        <w:rPr>
          <w:rFonts w:hint="eastAsia" w:ascii="宋体" w:hAnsi="宋体" w:eastAsia="宋体"/>
          <w:b/>
          <w:bCs/>
          <w:color w:val="000000" w:themeColor="text1"/>
          <w:sz w:val="24"/>
          <w:highlight w:val="none"/>
        </w:rPr>
        <w:t xml:space="preserve">。</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highlight w:val="none"/>
          <w:lang w:val="en-US" w:eastAsia="zh-CN"/>
        </w:rPr>
        <w:t xml:space="preserve">3</w:t>
      </w:r>
      <w:r>
        <w:rPr>
          <w:rFonts w:hint="eastAsia" w:ascii="宋体" w:hAnsi="宋体" w:eastAsia="宋体"/>
          <w:color w:val="000000" w:themeColor="text1"/>
          <w:sz w:val="24"/>
          <w:highlight w:val="none"/>
        </w:rPr>
        <w:t xml:space="preserve">）计价格式中列明的所有需要填报的单价和合价，供应商均需填报，未填报的单价和合价，视为此项费用已包含在工程量清单的其他单价和合价中。</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highlight w:val="none"/>
          <w:lang w:val="en-US" w:eastAsia="zh-CN"/>
        </w:rPr>
        <w:t xml:space="preserve">4</w:t>
      </w:r>
      <w:r>
        <w:rPr>
          <w:rFonts w:hint="eastAsia" w:ascii="宋体" w:hAnsi="宋体" w:eastAsia="宋体"/>
          <w:color w:val="000000" w:themeColor="text1"/>
          <w:sz w:val="24"/>
          <w:highlight w:val="none"/>
        </w:rPr>
        <w:t xml:space="preserve">）包装和运输：本项目服务所涉及的包装和运输均由</w:t>
      </w:r>
      <w:r>
        <w:rPr>
          <w:rFonts w:hint="eastAsia" w:ascii="宋体" w:hAnsi="宋体" w:eastAsia="宋体"/>
          <w:color w:val="000000" w:themeColor="text1"/>
          <w:sz w:val="24"/>
          <w:highlight w:val="none"/>
          <w:lang w:eastAsia="zh-CN"/>
        </w:rPr>
        <w:t xml:space="preserve">成交单位</w:t>
      </w:r>
      <w:r>
        <w:rPr>
          <w:rFonts w:hint="eastAsia" w:ascii="宋体" w:hAnsi="宋体" w:eastAsia="宋体"/>
          <w:color w:val="000000" w:themeColor="text1"/>
          <w:sz w:val="24"/>
          <w:highlight w:val="none"/>
        </w:rPr>
        <w:t xml:space="preserve">负责。</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w:t>
      </w:r>
      <w:r>
        <w:rPr>
          <w:rFonts w:hint="eastAsia" w:ascii="宋体" w:hAnsi="宋体" w:eastAsia="宋体"/>
          <w:color w:val="000000" w:themeColor="text1"/>
          <w:sz w:val="24"/>
          <w:highlight w:val="none"/>
          <w:lang w:val="en-US" w:eastAsia="zh-CN"/>
        </w:rPr>
        <w:t xml:space="preserve">5</w:t>
      </w:r>
      <w:r>
        <w:rPr>
          <w:rFonts w:hint="eastAsia" w:ascii="宋体" w:hAnsi="宋体" w:eastAsia="宋体"/>
          <w:color w:val="000000" w:themeColor="text1"/>
          <w:sz w:val="24"/>
          <w:highlight w:val="none"/>
        </w:rPr>
        <w:t xml:space="preserve">）保险：</w:t>
      </w:r>
      <w:r>
        <w:rPr>
          <w:rFonts w:hint="eastAsia" w:ascii="宋体" w:hAnsi="宋体" w:eastAsia="宋体"/>
          <w:color w:val="000000" w:themeColor="text1"/>
          <w:sz w:val="24"/>
          <w:highlight w:val="none"/>
          <w:lang w:eastAsia="zh-CN"/>
        </w:rPr>
        <w:t xml:space="preserve">成交单位</w:t>
      </w:r>
      <w:r>
        <w:rPr>
          <w:rFonts w:hint="eastAsia" w:ascii="宋体" w:hAnsi="宋体" w:eastAsia="宋体"/>
          <w:color w:val="000000" w:themeColor="text1"/>
          <w:sz w:val="24"/>
          <w:highlight w:val="none"/>
        </w:rPr>
        <w:t xml:space="preserve">的工作人员保险由</w:t>
      </w:r>
      <w:r>
        <w:rPr>
          <w:rFonts w:hint="eastAsia" w:ascii="宋体" w:hAnsi="宋体" w:eastAsia="宋体"/>
          <w:color w:val="000000" w:themeColor="text1"/>
          <w:sz w:val="24"/>
          <w:highlight w:val="none"/>
          <w:lang w:eastAsia="zh-CN"/>
        </w:rPr>
        <w:t xml:space="preserve">成交单位</w:t>
      </w:r>
      <w:r>
        <w:rPr>
          <w:rFonts w:hint="eastAsia" w:ascii="宋体" w:hAnsi="宋体" w:eastAsia="宋体"/>
          <w:color w:val="000000" w:themeColor="text1"/>
          <w:sz w:val="24"/>
          <w:highlight w:val="none"/>
        </w:rPr>
        <w:t xml:space="preserve">负责。</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4</w:t>
      </w:r>
      <w:r>
        <w:rPr>
          <w:rFonts w:hint="eastAsia" w:ascii="宋体" w:hAnsi="宋体" w:cs="黑体"/>
          <w:bCs/>
          <w:color w:val="000000" w:themeColor="text1"/>
          <w:sz w:val="24"/>
          <w:highlight w:val="none"/>
          <w:shd w:val="clear" w:color="auto" w:fill="ffffff"/>
        </w:rPr>
        <w:t xml:space="preserve">、</w:t>
      </w:r>
      <w:r>
        <w:rPr>
          <w:rFonts w:hint="eastAsia" w:ascii="宋体" w:hAnsi="宋体" w:eastAsia="宋体"/>
          <w:color w:val="000000" w:themeColor="text1"/>
          <w:sz w:val="24"/>
          <w:highlight w:val="none"/>
          <w:lang w:eastAsia="zh-CN"/>
        </w:rPr>
        <w:t xml:space="preserve">成交单位</w:t>
      </w:r>
      <w:r>
        <w:rPr>
          <w:rFonts w:hint="eastAsia" w:ascii="宋体" w:hAnsi="宋体" w:eastAsia="宋体"/>
          <w:color w:val="000000" w:themeColor="text1"/>
          <w:sz w:val="24"/>
          <w:highlight w:val="none"/>
        </w:rPr>
        <w:t xml:space="preserve">所有临时设施不需要再使用时</w:t>
      </w:r>
      <w:r>
        <w:rPr>
          <w:rFonts w:hint="eastAsia" w:ascii="宋体" w:hAnsi="宋体"/>
          <w:color w:val="000000" w:themeColor="text1"/>
          <w:sz w:val="24"/>
          <w:highlight w:val="none"/>
          <w:lang w:eastAsia="zh-CN"/>
        </w:rPr>
        <w:t xml:space="preserve">，</w:t>
      </w:r>
      <w:r>
        <w:rPr>
          <w:rFonts w:hint="eastAsia" w:ascii="宋体" w:hAnsi="宋体" w:eastAsia="宋体"/>
          <w:color w:val="000000" w:themeColor="text1"/>
          <w:sz w:val="24"/>
          <w:highlight w:val="none"/>
        </w:rPr>
        <w:t xml:space="preserve">如采购人要求拆除</w:t>
      </w:r>
      <w:r>
        <w:rPr>
          <w:rFonts w:hint="eastAsia" w:ascii="宋体" w:hAnsi="宋体"/>
          <w:color w:val="000000" w:themeColor="text1"/>
          <w:sz w:val="24"/>
          <w:highlight w:val="none"/>
          <w:lang w:eastAsia="zh-CN"/>
        </w:rPr>
        <w:t xml:space="preserve">，</w:t>
      </w:r>
      <w:r>
        <w:rPr>
          <w:rFonts w:hint="eastAsia" w:ascii="宋体" w:hAnsi="宋体" w:eastAsia="宋体"/>
          <w:color w:val="000000" w:themeColor="text1"/>
          <w:sz w:val="24"/>
          <w:highlight w:val="none"/>
        </w:rPr>
        <w:t xml:space="preserve">成交单位应立即无条件拆除。</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5</w:t>
      </w:r>
      <w:r>
        <w:rPr>
          <w:rFonts w:hint="eastAsia" w:ascii="宋体" w:hAnsi="宋体" w:cs="黑体"/>
          <w:bCs/>
          <w:color w:val="000000" w:themeColor="text1"/>
          <w:sz w:val="24"/>
          <w:highlight w:val="none"/>
          <w:shd w:val="clear" w:color="auto" w:fill="ffffff"/>
        </w:rPr>
        <w:t xml:space="preserve">、</w:t>
      </w:r>
      <w:r>
        <w:rPr>
          <w:rFonts w:hint="eastAsia" w:ascii="宋体" w:hAnsi="宋体" w:eastAsia="宋体"/>
          <w:color w:val="000000" w:themeColor="text1"/>
          <w:sz w:val="24"/>
          <w:highlight w:val="none"/>
        </w:rPr>
        <w:t xml:space="preserve">响应产品属于国家有关部门规定的须具备强制性认证的产品或国家有关部门颁布的须符合生产安全标准的产品，成交单位在提请采购人验收时须提供上述产品的认证或认可证明资料，否则由此所造成的人身伤害、财产损失或损坏均由成交单位承担。</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6</w:t>
      </w:r>
      <w:r>
        <w:rPr>
          <w:rFonts w:hint="eastAsia" w:ascii="宋体" w:hAnsi="宋体" w:cs="黑体"/>
          <w:bCs/>
          <w:color w:val="000000" w:themeColor="text1"/>
          <w:sz w:val="24"/>
          <w:highlight w:val="none"/>
          <w:shd w:val="clear" w:color="auto" w:fill="ffffff"/>
        </w:rPr>
        <w:t xml:space="preserve">、</w:t>
      </w:r>
      <w:r>
        <w:rPr>
          <w:rFonts w:hint="eastAsia" w:ascii="宋体" w:hAnsi="宋体" w:eastAsia="宋体"/>
          <w:color w:val="000000" w:themeColor="text1"/>
          <w:sz w:val="24"/>
          <w:highlight w:val="none"/>
        </w:rPr>
        <w:t xml:space="preserve">响应文件内容须真实、准确、有效，如提供虚假材料或对采购文件所要求说明的情况故意隐瞒或虚报</w:t>
      </w:r>
      <w:r>
        <w:rPr>
          <w:rFonts w:hint="eastAsia" w:ascii="宋体" w:hAnsi="宋体"/>
          <w:color w:val="000000" w:themeColor="text1"/>
          <w:sz w:val="24"/>
          <w:highlight w:val="none"/>
          <w:lang w:eastAsia="zh-CN"/>
        </w:rPr>
        <w:t xml:space="preserve">，</w:t>
      </w:r>
      <w:r>
        <w:rPr>
          <w:rFonts w:hint="eastAsia" w:ascii="宋体" w:hAnsi="宋体" w:eastAsia="宋体"/>
          <w:color w:val="000000" w:themeColor="text1"/>
          <w:sz w:val="24"/>
          <w:highlight w:val="none"/>
        </w:rPr>
        <w:t xml:space="preserve">视为不实质性响应采购要求，其响应文件将被拒绝。已成交的将取消成交资格，并按相关法律法规处理。</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7</w:t>
      </w:r>
      <w:r>
        <w:rPr>
          <w:rFonts w:hint="eastAsia" w:ascii="宋体" w:hAnsi="宋体" w:cs="黑体"/>
          <w:bCs/>
          <w:color w:val="000000" w:themeColor="text1"/>
          <w:sz w:val="24"/>
          <w:highlight w:val="none"/>
          <w:shd w:val="clear" w:color="auto" w:fill="ffffff"/>
        </w:rPr>
        <w:t xml:space="preserve">、</w:t>
      </w:r>
      <w:r>
        <w:rPr>
          <w:rFonts w:hint="eastAsia" w:ascii="宋体" w:hAnsi="宋体" w:eastAsia="宋体"/>
          <w:color w:val="000000" w:themeColor="text1"/>
          <w:sz w:val="24"/>
          <w:highlight w:val="none"/>
        </w:rPr>
        <w:t xml:space="preserve">若</w:t>
      </w:r>
      <w:r>
        <w:rPr>
          <w:rFonts w:hint="eastAsia" w:ascii="宋体" w:hAnsi="宋体" w:eastAsia="宋体"/>
          <w:color w:val="000000" w:themeColor="text1"/>
          <w:sz w:val="24"/>
          <w:highlight w:val="none"/>
          <w:lang w:val="en-US" w:eastAsia="zh-CN"/>
        </w:rPr>
        <w:t xml:space="preserve">成交单位</w:t>
      </w:r>
      <w:r>
        <w:rPr>
          <w:rFonts w:hint="eastAsia" w:ascii="宋体" w:hAnsi="宋体" w:eastAsia="宋体"/>
          <w:color w:val="000000" w:themeColor="text1"/>
          <w:sz w:val="24"/>
          <w:highlight w:val="none"/>
        </w:rPr>
        <w:t xml:space="preserve">出现下列情形的将被解除承包合同：</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7.1</w:t>
      </w:r>
      <w:r>
        <w:rPr>
          <w:rFonts w:hint="eastAsia" w:ascii="宋体" w:hAnsi="宋体" w:eastAsia="宋体"/>
          <w:color w:val="000000" w:themeColor="text1"/>
          <w:sz w:val="24"/>
          <w:highlight w:val="none"/>
        </w:rPr>
        <w:t xml:space="preserve">将承包的项目转包他人；</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7.2</w:t>
      </w:r>
      <w:r>
        <w:rPr>
          <w:rFonts w:hint="eastAsia" w:ascii="宋体" w:hAnsi="宋体" w:eastAsia="宋体"/>
          <w:color w:val="000000" w:themeColor="text1"/>
          <w:sz w:val="24"/>
          <w:highlight w:val="none"/>
        </w:rPr>
        <w:t xml:space="preserve">违反</w:t>
      </w:r>
      <w:r>
        <w:rPr>
          <w:rFonts w:hint="eastAsia" w:ascii="宋体" w:hAnsi="宋体" w:eastAsia="宋体"/>
          <w:color w:val="000000" w:themeColor="text1"/>
          <w:sz w:val="24"/>
          <w:highlight w:val="none"/>
          <w:lang w:val="en-US" w:eastAsia="zh-CN"/>
        </w:rPr>
        <w:t xml:space="preserve">采购</w:t>
      </w:r>
      <w:r>
        <w:rPr>
          <w:rFonts w:hint="eastAsia" w:ascii="宋体" w:hAnsi="宋体" w:eastAsia="宋体"/>
          <w:color w:val="000000" w:themeColor="text1"/>
          <w:sz w:val="24"/>
          <w:highlight w:val="none"/>
        </w:rPr>
        <w:t xml:space="preserve">文件的有关规定；</w:t>
      </w:r>
      <w:r>
        <w:rPr>
          <w:color w:val="000000" w:themeColor="text1"/>
          <w:highlight w:val="none"/>
        </w:rPr>
      </w:r>
      <w:r/>
    </w:p>
    <w:p>
      <w:pPr>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7.3</w:t>
      </w:r>
      <w:r>
        <w:rPr>
          <w:rFonts w:hint="eastAsia" w:ascii="宋体" w:hAnsi="宋体" w:eastAsia="宋体"/>
          <w:color w:val="000000" w:themeColor="text1"/>
          <w:sz w:val="24"/>
          <w:highlight w:val="none"/>
        </w:rPr>
        <w:t xml:space="preserve">出现重大问题或重大事故造成严重影响的。</w:t>
      </w:r>
      <w:r>
        <w:rPr>
          <w:color w:val="000000" w:themeColor="text1"/>
          <w:highlight w:val="none"/>
        </w:rPr>
      </w:r>
      <w:r/>
    </w:p>
    <w:p>
      <w:pPr>
        <w:spacing w:line="360" w:lineRule="auto"/>
        <w:rPr>
          <w:rFonts w:ascii="宋体"/>
          <w:b/>
          <w:bCs/>
          <w:color w:val="000000" w:themeColor="text1"/>
          <w:sz w:val="24"/>
          <w:highlight w:val="none"/>
        </w:rPr>
      </w:pPr>
      <w:r>
        <w:rPr>
          <w:rFonts w:hint="eastAsia" w:ascii="宋体" w:hAnsi="宋体"/>
          <w:b/>
          <w:bCs/>
          <w:color w:val="000000" w:themeColor="text1"/>
          <w:sz w:val="24"/>
          <w:highlight w:val="none"/>
        </w:rPr>
        <w:t xml:space="preserve">六、政府采购政策：</w:t>
      </w:r>
      <w:r>
        <w:rPr>
          <w:color w:val="000000" w:themeColor="text1"/>
          <w:highlight w:val="none"/>
        </w:rPr>
      </w:r>
      <w:r/>
    </w:p>
    <w:p>
      <w:pPr>
        <w:jc w:val="left"/>
        <w:spacing w:line="360" w:lineRule="auto"/>
        <w:rPr>
          <w:rFonts w:hint="eastAsia" w:ascii="宋体" w:hAnsi="宋体" w:cs="宋体"/>
          <w:color w:val="000000" w:themeColor="text1"/>
          <w:sz w:val="24"/>
          <w:highlight w:val="none"/>
        </w:rPr>
      </w:pPr>
      <w:r>
        <w:rPr>
          <w:rFonts w:ascii="宋体" w:hAnsi="宋体" w:cs="黑体"/>
          <w:bCs/>
          <w:color w:val="000000" w:themeColor="text1"/>
          <w:sz w:val="24"/>
          <w:highlight w:val="none"/>
          <w:shd w:val="clear" w:color="auto" w:fill="ffffff"/>
        </w:rPr>
        <w:t xml:space="preserve">1</w:t>
      </w:r>
      <w:r>
        <w:rPr>
          <w:rFonts w:hint="eastAsia" w:ascii="宋体" w:hAnsi="宋体" w:cs="黑体"/>
          <w:bCs/>
          <w:color w:val="000000" w:themeColor="text1"/>
          <w:sz w:val="24"/>
          <w:highlight w:val="none"/>
          <w:shd w:val="clear" w:color="auto" w:fill="ffffff"/>
        </w:rPr>
        <w:t xml:space="preserve">、</w:t>
      </w:r>
      <w:r>
        <w:rPr>
          <w:rFonts w:hint="eastAsia" w:ascii="宋体" w:hAnsi="宋体" w:cs="宋体"/>
          <w:color w:val="000000" w:themeColor="text1"/>
          <w:sz w:val="24"/>
          <w:highlight w:val="none"/>
        </w:rPr>
        <w:t xml:space="preserve">中、小企业：根据</w:t>
      </w:r>
      <w:r>
        <w:rPr>
          <w:rFonts w:hint="eastAsia" w:ascii="宋体" w:hAnsi="宋体"/>
          <w:color w:val="000000" w:themeColor="text1"/>
          <w:sz w:val="24"/>
          <w:highlight w:val="none"/>
        </w:rPr>
        <w:t xml:space="preserve">《关于印发〈苏州市政府采购促进中小企业发展实施意见〉的通知》（苏财购〔2022〕16号）</w:t>
      </w:r>
      <w:r>
        <w:rPr>
          <w:rFonts w:hint="eastAsia" w:ascii="宋体" w:hAnsi="宋体" w:cs="宋体"/>
          <w:color w:val="000000" w:themeColor="text1"/>
          <w:sz w:val="24"/>
          <w:highlight w:val="none"/>
        </w:rPr>
        <w:t xml:space="preserve">规定：</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1.1本项目属于</w:t>
      </w:r>
      <w:r>
        <w:rPr>
          <w:rFonts w:hint="eastAsia" w:ascii="宋体" w:hAnsi="宋体" w:cs="宋体"/>
          <w:b/>
          <w:bCs/>
          <w:color w:val="000000" w:themeColor="text1"/>
          <w:sz w:val="24"/>
          <w:highlight w:val="none"/>
          <w:u w:val="single"/>
        </w:rPr>
        <w:t xml:space="preserve">专门面向中小企业采购</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1.2依据</w:t>
      </w:r>
      <w:r>
        <w:rPr>
          <w:rFonts w:hint="eastAsia" w:ascii="宋体" w:hAnsi="宋体"/>
          <w:color w:val="000000" w:themeColor="text1"/>
          <w:sz w:val="24"/>
          <w:highlight w:val="none"/>
        </w:rPr>
        <w:t xml:space="preserve">《关于印发〈苏州市政府采购促进中小企业发展实施意见〉的通知》（苏财购〔2022〕16号）</w:t>
      </w:r>
      <w:r>
        <w:rPr>
          <w:rFonts w:hint="eastAsia" w:ascii="宋体" w:hAnsi="宋体" w:cs="宋体"/>
          <w:color w:val="000000" w:themeColor="text1"/>
          <w:sz w:val="24"/>
          <w:highlight w:val="none"/>
        </w:rPr>
        <w:t xml:space="preserve">规定享受扶持政策获得政府采购合同的，小微企业不得将合同分包给大中型企业，中型企业不得将合同分包给大型企业。</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1.3本项目采购标的对应的中小企业划分标准所属行业为：</w:t>
      </w:r>
      <w:r>
        <w:rPr>
          <w:rFonts w:hint="eastAsia" w:ascii="宋体" w:hAnsi="宋体"/>
          <w:b/>
          <w:bCs/>
          <w:color w:val="000000" w:themeColor="text1"/>
          <w:sz w:val="24"/>
          <w:highlight w:val="none"/>
          <w:u w:val="single"/>
          <w:lang w:eastAsia="zh-CN"/>
        </w:rPr>
        <w:t xml:space="preserve">建筑</w:t>
      </w:r>
      <w:r>
        <w:rPr>
          <w:rFonts w:hint="eastAsia" w:ascii="宋体" w:hAnsi="宋体"/>
          <w:b/>
          <w:bCs/>
          <w:color w:val="000000" w:themeColor="text1"/>
          <w:sz w:val="24"/>
          <w:highlight w:val="none"/>
          <w:u w:val="single"/>
        </w:rPr>
        <w:t xml:space="preserve">业</w:t>
      </w:r>
      <w:r>
        <w:rPr>
          <w:rFonts w:hint="eastAsia" w:ascii="宋体" w:hAnsi="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1.4中小企业参加政府采购活动，应当出具</w:t>
      </w:r>
      <w:r>
        <w:rPr>
          <w:rFonts w:hint="eastAsia" w:ascii="宋体" w:hAnsi="宋体"/>
          <w:color w:val="000000" w:themeColor="text1"/>
          <w:sz w:val="24"/>
          <w:highlight w:val="none"/>
        </w:rPr>
        <w:t xml:space="preserve">《关于印发〈苏州市政府采购促进中小企业发展实施意见〉的通知》（苏财购〔2022〕16号）</w:t>
      </w:r>
      <w:r>
        <w:rPr>
          <w:rFonts w:hint="eastAsia" w:ascii="宋体" w:hAnsi="宋体" w:cs="宋体"/>
          <w:color w:val="000000" w:themeColor="text1"/>
          <w:sz w:val="24"/>
          <w:highlight w:val="none"/>
        </w:rPr>
        <w:t xml:space="preserve">规定的《中小企业声明函》，否则不得享受相关中小企业扶持政策。</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1.6若供应商提供的《中小企业声明函》为虚假声明则视同提供虚假材料，按政府采购相关规定处理并报请政府监管部门给予行政处罚。</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2、残疾人福利性单位：根据《关于贯彻执行绿色采购、促进残疾人就业和支持</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color w:val="000000" w:themeColor="text1"/>
          <w:highlight w:val="none"/>
        </w:rPr>
      </w:r>
      <w:r/>
    </w:p>
    <w:p>
      <w:pPr>
        <w:spacing w:line="360" w:lineRule="auto"/>
        <w:rPr>
          <w:color w:val="000000" w:themeColor="text1"/>
          <w:highlight w:val="none"/>
        </w:rPr>
      </w:pPr>
      <w:r>
        <w:rPr>
          <w:rFonts w:hint="eastAsia" w:ascii="宋体" w:hAnsi="宋体" w:cs="宋体"/>
          <w:color w:val="000000" w:themeColor="text1"/>
          <w:sz w:val="24"/>
          <w:highlight w:val="none"/>
        </w:rPr>
        <w:t xml:space="preserve">3、监狱企业：根据苏财购〔2019〕10号文，监狱企业视同小型、微型企业，享受评审中价格扣除等促进中小企业发展的政府采购政策。如供应商为监狱企业，应当提供由省级以上监狱管理局</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戒毒管理局（含新疆生产建设兵团）出具的属于监狱企业的证明文件，未提交则不享受相关价格扣除政策。</w:t>
      </w:r>
      <w:r>
        <w:rPr>
          <w:color w:val="000000" w:themeColor="text1"/>
          <w:highlight w:val="none"/>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color w:val="000000" w:themeColor="text1"/>
          <w:highlight w:val="none"/>
        </w:rPr>
      </w:r>
      <w:r/>
    </w:p>
    <w:p>
      <w:pPr>
        <w:jc w:val="left"/>
        <w:spacing w:line="360" w:lineRule="auto"/>
        <w:rPr>
          <w:rFonts w:ascii="宋体" w:cs="黑体"/>
          <w:bCs/>
          <w:color w:val="000000" w:themeColor="text1"/>
          <w:sz w:val="24"/>
          <w:highlight w:val="none"/>
          <w:shd w:val="clear" w:color="auto" w:fill="ffffff"/>
        </w:rPr>
      </w:pPr>
      <w:r>
        <w:rPr>
          <w:rFonts w:hint="eastAsia" w:ascii="宋体" w:hAnsi="宋体" w:cs="宋体"/>
          <w:color w:val="000000" w:themeColor="text1"/>
          <w:sz w:val="24"/>
          <w:highlight w:val="none"/>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000000" w:themeColor="text1"/>
          <w:sz w:val="24"/>
          <w:highlight w:val="none"/>
          <w:shd w:val="clear" w:color="auto" w:fill="ffffff"/>
        </w:rPr>
        <w:t xml:space="preserve">。</w:t>
      </w:r>
      <w:r>
        <w:rPr>
          <w:color w:val="000000" w:themeColor="text1"/>
          <w:highlight w:val="none"/>
        </w:rPr>
      </w:r>
      <w:r/>
    </w:p>
    <w:p>
      <w:pPr>
        <w:jc w:val="left"/>
        <w:spacing w:line="360" w:lineRule="auto"/>
        <w:rPr>
          <w:rFonts w:ascii="宋体" w:cs="黑体"/>
          <w:b/>
          <w:color w:val="000000" w:themeColor="text1"/>
          <w:sz w:val="24"/>
          <w:highlight w:val="none"/>
          <w:shd w:val="clear" w:color="auto" w:fill="ffffff"/>
        </w:rPr>
      </w:pPr>
      <w:r>
        <w:rPr>
          <w:rFonts w:hint="eastAsia" w:ascii="宋体" w:hAnsi="宋体" w:cs="黑体"/>
          <w:b/>
          <w:color w:val="000000" w:themeColor="text1"/>
          <w:sz w:val="24"/>
          <w:highlight w:val="none"/>
          <w:shd w:val="clear" w:color="auto" w:fill="ffffff"/>
        </w:rPr>
        <w:t xml:space="preserve">七、关于对参与供应商信用记录的政府采购要求</w:t>
      </w:r>
      <w:r>
        <w:rPr>
          <w:color w:val="000000" w:themeColor="text1"/>
          <w:highlight w:val="none"/>
        </w:rPr>
      </w:r>
      <w:r/>
    </w:p>
    <w:p>
      <w:pPr>
        <w:jc w:val="left"/>
        <w:spacing w:line="360" w:lineRule="auto"/>
        <w:rPr>
          <w:rFonts w:ascii="宋体" w:cs="黑体"/>
          <w:bCs/>
          <w:color w:val="000000" w:themeColor="text1"/>
          <w:sz w:val="24"/>
          <w:highlight w:val="none"/>
          <w:shd w:val="clear" w:color="auto" w:fill="ffffff"/>
        </w:rPr>
      </w:pPr>
      <w:r>
        <w:rPr>
          <w:rFonts w:ascii="宋体" w:hAnsi="宋体" w:cs="黑体"/>
          <w:bCs/>
          <w:color w:val="000000" w:themeColor="text1"/>
          <w:sz w:val="24"/>
          <w:highlight w:val="none"/>
          <w:shd w:val="clear" w:color="auto" w:fill="ffffff"/>
        </w:rPr>
        <w:t xml:space="preserve">1</w:t>
      </w:r>
      <w:r>
        <w:rPr>
          <w:rFonts w:hint="eastAsia" w:ascii="宋体" w:hAnsi="宋体" w:cs="黑体"/>
          <w:bCs/>
          <w:color w:val="000000" w:themeColor="text1"/>
          <w:sz w:val="24"/>
          <w:highlight w:val="none"/>
          <w:shd w:val="clear" w:color="auto" w:fill="ffffff"/>
        </w:rPr>
        <w:t xml:space="preserve">、</w:t>
      </w:r>
      <w:r>
        <w:rPr>
          <w:rFonts w:hint="eastAsia" w:ascii="宋体" w:hAnsi="宋体" w:cs="黑体"/>
          <w:bCs/>
          <w:color w:val="000000" w:themeColor="text1"/>
          <w:sz w:val="24"/>
          <w:highlight w:val="none"/>
          <w:shd w:val="clear" w:color="auto" w:fill="ffffff"/>
          <w:lang w:val="en-US" w:eastAsia="zh-CN"/>
        </w:rPr>
        <w:t xml:space="preserve">采购</w:t>
      </w:r>
      <w:r>
        <w:rPr>
          <w:rFonts w:hint="eastAsia" w:ascii="宋体" w:hAnsi="宋体" w:cs="黑体"/>
          <w:bCs/>
          <w:color w:val="000000" w:themeColor="text1"/>
          <w:sz w:val="24"/>
          <w:highlight w:val="none"/>
          <w:shd w:val="clear" w:color="auto" w:fill="ffffff"/>
          <w:lang w:eastAsia="zh-CN"/>
        </w:rPr>
        <w:t xml:space="preserve">代理机构</w:t>
      </w:r>
      <w:r>
        <w:rPr>
          <w:rFonts w:hint="eastAsia" w:ascii="宋体" w:hAnsi="宋体" w:cs="黑体"/>
          <w:bCs/>
          <w:color w:val="000000" w:themeColor="text1"/>
          <w:sz w:val="24"/>
          <w:highlight w:val="none"/>
          <w:shd w:val="clear" w:color="auto" w:fill="ffffff"/>
        </w:rPr>
        <w:t xml:space="preserve">会在接收响应文件截止时间后，登录信用中国网站（www.creditchina.gov.cn）和中国政府采购网（www.ccgp.gov.cn）查询供应商的信用记录，并将查询结果递交评审小组。</w:t>
      </w:r>
      <w:r>
        <w:rPr>
          <w:color w:val="000000" w:themeColor="text1"/>
          <w:highlight w:val="none"/>
        </w:rPr>
      </w:r>
      <w:r/>
    </w:p>
    <w:p>
      <w:pPr>
        <w:spacing w:line="360" w:lineRule="auto"/>
        <w:rPr>
          <w:rFonts w:hint="eastAsia" w:ascii="宋体" w:hAnsi="宋体"/>
          <w:color w:val="000000" w:themeColor="text1"/>
          <w:sz w:val="24"/>
          <w:highlight w:val="none"/>
        </w:rPr>
      </w:pPr>
      <w:r>
        <w:rPr>
          <w:rFonts w:ascii="宋体" w:hAnsi="宋体" w:cs="黑体"/>
          <w:bCs/>
          <w:color w:val="000000" w:themeColor="text1"/>
          <w:sz w:val="24"/>
          <w:highlight w:val="none"/>
          <w:shd w:val="clear" w:color="auto" w:fill="ffffff"/>
        </w:rPr>
        <w:t xml:space="preserve">2</w:t>
      </w:r>
      <w:r>
        <w:rPr>
          <w:rFonts w:hint="eastAsia" w:ascii="宋体" w:hAnsi="宋体" w:cs="黑体"/>
          <w:bCs/>
          <w:color w:val="000000" w:themeColor="text1"/>
          <w:sz w:val="24"/>
          <w:highlight w:val="none"/>
          <w:shd w:val="clear" w:color="auto" w:fill="ffffff"/>
        </w:rPr>
        <w:t xml:space="preserve">、</w:t>
      </w:r>
      <w:r>
        <w:rPr>
          <w:rFonts w:hint="eastAsia" w:ascii="宋体" w:hAnsi="宋体" w:cs="黑体"/>
          <w:bCs/>
          <w:color w:val="000000" w:themeColor="text1"/>
          <w:sz w:val="24"/>
          <w:highlight w:val="none"/>
          <w:shd w:val="clear" w:color="auto" w:fill="ffffff"/>
          <w:lang w:val="en-US" w:eastAsia="zh-CN"/>
        </w:rPr>
        <w:t xml:space="preserve">采购</w:t>
      </w:r>
      <w:r>
        <w:rPr>
          <w:rFonts w:hint="eastAsia" w:ascii="宋体" w:hAnsi="宋体"/>
          <w:color w:val="000000" w:themeColor="text1"/>
          <w:sz w:val="24"/>
          <w:highlight w:val="none"/>
          <w:lang w:eastAsia="zh-CN"/>
        </w:rPr>
        <w:t xml:space="preserve">代理机构</w:t>
      </w:r>
      <w:r>
        <w:rPr>
          <w:rFonts w:hint="eastAsia" w:ascii="宋体" w:hAnsi="宋体"/>
          <w:color w:val="000000" w:themeColor="text1"/>
          <w:sz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2.1政府采购严重违法记录，即供应商被全国各级财政部门列入“政府采购严重违法失信行为记录名单”，且在处罚有效期内的。</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2.2财政部门与法院、工商、税务等部门联合惩戒的失信信息，包括：</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2.2.1被列入失信被执行人名单；</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2.2.2被列入重大税收违法案件当事人名单；</w:t>
      </w:r>
      <w:r>
        <w:rPr>
          <w:color w:val="000000" w:themeColor="text1"/>
          <w:highlight w:val="none"/>
        </w:rPr>
      </w:r>
      <w:r/>
    </w:p>
    <w:p>
      <w:pPr>
        <w:jc w:val="left"/>
        <w:spacing w:line="360" w:lineRule="auto"/>
        <w:rPr>
          <w:rFonts w:ascii="宋体" w:cs="黑体"/>
          <w:bCs/>
          <w:color w:val="000000" w:themeColor="text1"/>
          <w:sz w:val="24"/>
          <w:highlight w:val="none"/>
          <w:shd w:val="clear" w:color="auto" w:fill="ffffff"/>
        </w:rPr>
      </w:pPr>
      <w:r>
        <w:rPr>
          <w:rFonts w:hint="eastAsia" w:ascii="宋体" w:hAnsi="宋体"/>
          <w:color w:val="000000" w:themeColor="text1"/>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000000" w:themeColor="text1"/>
          <w:sz w:val="24"/>
          <w:highlight w:val="none"/>
          <w:shd w:val="clear" w:color="auto" w:fill="ffffff"/>
        </w:rPr>
        <w:t xml:space="preserve">。</w:t>
      </w:r>
      <w:r>
        <w:rPr>
          <w:color w:val="000000" w:themeColor="text1"/>
          <w:highlight w:val="none"/>
        </w:rPr>
      </w:r>
      <w:r/>
    </w:p>
    <w:p>
      <w:pPr>
        <w:spacing w:line="360" w:lineRule="auto"/>
        <w:rPr>
          <w:rFonts w:hint="eastAsia" w:ascii="宋体" w:hAnsi="宋体" w:cs="黑体"/>
          <w:bCs/>
          <w:color w:val="000000" w:themeColor="text1"/>
          <w:sz w:val="24"/>
          <w:highlight w:val="none"/>
          <w:shd w:val="clear" w:color="auto" w:fill="ffffff"/>
        </w:rPr>
      </w:pPr>
      <w:r>
        <w:rPr>
          <w:rFonts w:ascii="宋体" w:hAnsi="宋体" w:cs="黑体"/>
          <w:bCs/>
          <w:color w:val="000000" w:themeColor="text1"/>
          <w:sz w:val="24"/>
          <w:highlight w:val="none"/>
          <w:shd w:val="clear" w:color="auto" w:fill="ffffff"/>
        </w:rPr>
        <w:t xml:space="preserve">2.</w:t>
      </w:r>
      <w:r>
        <w:rPr>
          <w:rFonts w:hint="eastAsia" w:ascii="宋体" w:hAnsi="宋体" w:cs="黑体"/>
          <w:bCs/>
          <w:color w:val="000000" w:themeColor="text1"/>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none"/>
        </w:rPr>
      </w:r>
      <w:r/>
    </w:p>
    <w:p>
      <w:pPr>
        <w:spacing w:line="360" w:lineRule="auto"/>
        <w:rPr>
          <w:rFonts w:hint="eastAsia" w:ascii="宋体" w:hAnsi="宋体" w:cs="黑体"/>
          <w:bCs/>
          <w:color w:val="000000" w:themeColor="text1"/>
          <w:sz w:val="24"/>
          <w:highlight w:val="none"/>
          <w:shd w:val="clear" w:color="auto" w:fill="ffffff"/>
        </w:rPr>
      </w:pPr>
      <w:r>
        <w:rPr>
          <w:rFonts w:ascii="宋体" w:hAnsi="宋体" w:cs="黑体"/>
          <w:bCs/>
          <w:color w:val="000000" w:themeColor="text1"/>
          <w:sz w:val="24"/>
          <w:highlight w:val="none"/>
          <w:shd w:val="clear" w:color="auto" w:fill="ffffff"/>
        </w:rPr>
        <w:t xml:space="preserve">2.</w:t>
      </w:r>
      <w:r>
        <w:rPr>
          <w:rFonts w:hint="eastAsia" w:ascii="宋体" w:hAnsi="宋体" w:cs="黑体"/>
          <w:bCs/>
          <w:color w:val="000000" w:themeColor="text1"/>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rPr>
          <w:color w:val="000000" w:themeColor="text1"/>
          <w:highlight w:val="none"/>
        </w:rPr>
      </w:r>
      <w:r/>
    </w:p>
    <w:p>
      <w:pPr>
        <w:spacing w:line="360" w:lineRule="auto"/>
        <w:rPr>
          <w:rFonts w:hint="eastAsia" w:ascii="宋体" w:hAnsi="宋体"/>
          <w:color w:val="000000" w:themeColor="text1"/>
          <w:sz w:val="24"/>
          <w:highlight w:val="none"/>
        </w:rPr>
      </w:pPr>
      <w:r>
        <w:rPr>
          <w:rFonts w:ascii="宋体" w:hAnsi="宋体" w:cs="黑体"/>
          <w:bCs/>
          <w:color w:val="000000" w:themeColor="text1"/>
          <w:sz w:val="24"/>
          <w:highlight w:val="none"/>
          <w:shd w:val="clear" w:color="auto" w:fill="ffffff"/>
        </w:rPr>
        <w:t xml:space="preserve">2.</w:t>
      </w:r>
      <w:r>
        <w:rPr>
          <w:rFonts w:hint="eastAsia" w:ascii="宋体" w:hAnsi="宋体" w:cs="黑体"/>
          <w:bCs/>
          <w:color w:val="000000" w:themeColor="text1"/>
          <w:sz w:val="24"/>
          <w:highlight w:val="none"/>
          <w:shd w:val="clear" w:color="auto" w:fill="ffffff"/>
        </w:rPr>
        <w:t xml:space="preserve">5</w:t>
      </w:r>
      <w:r>
        <w:rPr>
          <w:rFonts w:hint="eastAsia" w:ascii="宋体" w:hAnsi="宋体"/>
          <w:color w:val="000000" w:themeColor="text1"/>
          <w:sz w:val="24"/>
          <w:highlight w:val="none"/>
        </w:rPr>
        <w:t xml:space="preserve">对存在失信信息的供应商，由失信供应商进行确认。同时，</w:t>
      </w:r>
      <w:r>
        <w:rPr>
          <w:rFonts w:hint="eastAsia" w:ascii="宋体" w:hAnsi="宋体" w:cs="黑体"/>
          <w:bCs/>
          <w:color w:val="000000" w:themeColor="text1"/>
          <w:sz w:val="24"/>
          <w:highlight w:val="none"/>
          <w:shd w:val="clear" w:color="auto" w:fill="ffffff"/>
          <w:lang w:val="en-US" w:eastAsia="zh-CN"/>
        </w:rPr>
        <w:t xml:space="preserve">采购</w:t>
      </w:r>
      <w:r>
        <w:rPr>
          <w:rFonts w:hint="eastAsia" w:ascii="宋体" w:hAnsi="宋体"/>
          <w:color w:val="000000" w:themeColor="text1"/>
          <w:sz w:val="24"/>
          <w:highlight w:val="none"/>
          <w:lang w:eastAsia="zh-CN"/>
        </w:rPr>
        <w:t xml:space="preserve">代理机构</w:t>
      </w:r>
      <w:r>
        <w:rPr>
          <w:rFonts w:hint="eastAsia" w:ascii="宋体" w:hAnsi="宋体"/>
          <w:color w:val="000000" w:themeColor="text1"/>
          <w:sz w:val="24"/>
          <w:highlight w:val="none"/>
        </w:rPr>
        <w:t xml:space="preserve">工作人员应根据评审小组确认的失信信息，登录相关来源网站页面进行复核并打印，作为证据留存。</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rPr>
          <w:rFonts w:hint="eastAsia" w:ascii="宋体" w:hAnsi="宋体"/>
          <w:b/>
          <w:bCs/>
          <w:color w:val="000000" w:themeColor="text1"/>
          <w:sz w:val="36"/>
          <w:szCs w:val="36"/>
          <w:highlight w:val="none"/>
        </w:rPr>
      </w:pPr>
      <w:r>
        <w:rPr>
          <w:rFonts w:hint="eastAsia" w:ascii="宋体" w:hAnsi="宋体"/>
          <w:b/>
          <w:bCs/>
          <w:color w:val="000000" w:themeColor="text1"/>
          <w:sz w:val="36"/>
          <w:szCs w:val="36"/>
          <w:highlight w:val="none"/>
        </w:rPr>
        <w:br w:type="page" w:clear="all"/>
      </w:r>
      <w:r>
        <w:rPr>
          <w:color w:val="000000" w:themeColor="text1"/>
          <w:highlight w:val="none"/>
        </w:rPr>
      </w:r>
      <w:r/>
    </w:p>
    <w:p>
      <w:pPr>
        <w:jc w:val="center"/>
        <w:spacing w:line="360" w:lineRule="auto"/>
        <w:rPr>
          <w:rFonts w:hint="eastAsia" w:ascii="宋体" w:hAnsi="宋体" w:cs="宋体"/>
          <w:b/>
          <w:bCs/>
          <w:color w:val="000000" w:themeColor="text1"/>
          <w:sz w:val="24"/>
          <w:szCs w:val="24"/>
          <w:highlight w:val="none"/>
        </w:rPr>
      </w:pPr>
      <w:r>
        <w:rPr>
          <w:rFonts w:hint="eastAsia" w:ascii="宋体" w:hAnsi="宋体"/>
          <w:b/>
          <w:bCs/>
          <w:color w:val="000000" w:themeColor="text1"/>
          <w:sz w:val="36"/>
          <w:szCs w:val="36"/>
          <w:highlight w:val="none"/>
          <w:lang w:val="en-US" w:eastAsia="zh-CN"/>
        </w:rPr>
        <w:t xml:space="preserve">四、</w:t>
      </w:r>
      <w:r>
        <w:rPr>
          <w:rFonts w:hint="eastAsia" w:ascii="宋体" w:hAnsi="宋体"/>
          <w:b/>
          <w:bCs/>
          <w:color w:val="000000" w:themeColor="text1"/>
          <w:sz w:val="36"/>
          <w:szCs w:val="36"/>
          <w:highlight w:val="none"/>
        </w:rPr>
        <w:t xml:space="preserve">评审方法及评分标准</w:t>
      </w:r>
      <w:r>
        <w:rPr>
          <w:color w:val="000000" w:themeColor="text1"/>
          <w:highlight w:val="none"/>
        </w:rPr>
      </w:r>
      <w:r/>
    </w:p>
    <w:p>
      <w:pPr>
        <w:spacing w:line="360" w:lineRule="auto"/>
        <w:tabs>
          <w:tab w:val="left" w:pos="2870" w:leader="none"/>
        </w:tabs>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一、评审方法</w:t>
      </w:r>
      <w:r>
        <w:rPr>
          <w:color w:val="000000" w:themeColor="text1"/>
          <w:highlight w:val="none"/>
        </w:rPr>
      </w:r>
      <w:r/>
    </w:p>
    <w:p>
      <w:pPr>
        <w:spacing w:line="360" w:lineRule="auto"/>
        <w:tabs>
          <w:tab w:val="left" w:pos="287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2、评审时，磋商小组成员分别对每个有效响应单位的响应文件进行评价、打分</w:t>
      </w:r>
      <w:r>
        <w:rPr>
          <w:rFonts w:hint="eastAsia" w:ascii="宋体" w:hAnsi="宋体" w:cs="宋体"/>
          <w:color w:val="000000" w:themeColor="text1"/>
          <w:sz w:val="24"/>
          <w:szCs w:val="24"/>
          <w:highlight w:val="none"/>
          <w:lang w:val="en-US" w:eastAsia="zh-CN"/>
        </w:rPr>
        <w:t xml:space="preserve">；</w:t>
      </w:r>
      <w:r>
        <w:rPr>
          <w:rFonts w:hint="default" w:ascii="宋体" w:hAnsi="宋体" w:eastAsia="宋体" w:cs="宋体"/>
          <w:color w:val="000000" w:themeColor="text1"/>
          <w:sz w:val="24"/>
          <w:szCs w:val="24"/>
          <w:highlight w:val="none"/>
        </w:rPr>
        <w:t xml:space="preserve">各有效响应单位的评委评审得分，按所有评委评分的算术平均值计算（四舍五入保留小数点后两位）</w:t>
      </w:r>
      <w:r>
        <w:rPr>
          <w:rFonts w:hint="eastAsia" w:ascii="宋体" w:hAnsi="宋体" w:eastAsia="宋体" w:cs="宋体"/>
          <w:color w:val="000000" w:themeColor="text1"/>
          <w:sz w:val="24"/>
          <w:szCs w:val="24"/>
          <w:highlight w:val="none"/>
          <w:lang w:val="en-US" w:eastAsia="zh-CN"/>
        </w:rPr>
        <w:t xml:space="preserve">；</w:t>
      </w:r>
      <w:r>
        <w:rPr>
          <w:rFonts w:hint="default" w:ascii="宋体" w:hAnsi="宋体" w:eastAsia="宋体" w:cs="宋体"/>
          <w:color w:val="000000" w:themeColor="text1"/>
          <w:sz w:val="24"/>
          <w:szCs w:val="24"/>
          <w:highlight w:val="none"/>
        </w:rPr>
        <w:t xml:space="preserve">响应报价得分根据各磋商单位最终报价直接计算得出</w:t>
      </w:r>
      <w:r>
        <w:rPr>
          <w:rFonts w:hint="eastAsia" w:ascii="宋体" w:hAnsi="宋体" w:eastAsia="宋体" w:cs="宋体"/>
          <w:color w:val="000000" w:themeColor="text1"/>
          <w:sz w:val="24"/>
          <w:szCs w:val="24"/>
          <w:highlight w:val="none"/>
          <w:lang w:val="en-US" w:eastAsia="zh-CN"/>
        </w:rPr>
        <w:t xml:space="preserve">；</w:t>
      </w:r>
      <w:r>
        <w:rPr>
          <w:rFonts w:hint="default" w:ascii="宋体" w:hAnsi="宋体" w:eastAsia="宋体" w:cs="宋体"/>
          <w:color w:val="000000" w:themeColor="text1"/>
          <w:sz w:val="24"/>
          <w:szCs w:val="24"/>
          <w:highlight w:val="none"/>
        </w:rPr>
        <w:t xml:space="preserve">响应单位综合得分=评委评审平均得分 + 响应报价得分</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spacing w:line="360" w:lineRule="auto"/>
        <w:tabs>
          <w:tab w:val="left" w:pos="2870"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3、如出现综合得分最高的响应单位有两个或两个以上</w:t>
      </w:r>
      <w:r>
        <w:rPr>
          <w:rFonts w:hint="eastAsia" w:ascii="宋体" w:hAnsi="宋体" w:cs="宋体"/>
          <w:color w:val="000000" w:themeColor="text1"/>
          <w:sz w:val="24"/>
          <w:szCs w:val="24"/>
          <w:highlight w:val="none"/>
          <w:lang w:val="en-US" w:eastAsia="zh-CN"/>
        </w:rPr>
        <w:t xml:space="preserve">时</w:t>
      </w:r>
      <w:r>
        <w:rPr>
          <w:rFonts w:hint="eastAsia" w:ascii="宋体" w:hAnsi="宋体" w:cs="宋体"/>
          <w:color w:val="000000" w:themeColor="text1"/>
          <w:sz w:val="24"/>
          <w:szCs w:val="24"/>
          <w:highlight w:val="none"/>
        </w:rPr>
        <w:t xml:space="preserve">，以最后磋商报价较低者</w:t>
      </w:r>
      <w:r>
        <w:rPr>
          <w:rFonts w:hint="eastAsia" w:ascii="宋体" w:hAnsi="宋体" w:eastAsia="宋体" w:cs="宋体"/>
          <w:color w:val="000000" w:themeColor="text1"/>
          <w:sz w:val="24"/>
          <w:szCs w:val="24"/>
          <w:highlight w:val="none"/>
        </w:rPr>
        <w:t xml:space="preserve">优先</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如最后磋商报价也相同的，则</w:t>
      </w:r>
      <w:r>
        <w:rPr>
          <w:rFonts w:hint="eastAsia" w:ascii="宋体" w:hAnsi="宋体" w:cs="宋体"/>
          <w:color w:val="000000" w:themeColor="text1"/>
          <w:sz w:val="24"/>
          <w:szCs w:val="24"/>
          <w:highlight w:val="none"/>
          <w:lang w:val="en-US" w:eastAsia="zh-CN"/>
        </w:rPr>
        <w:t xml:space="preserve">以</w:t>
      </w:r>
      <w:r>
        <w:rPr>
          <w:rFonts w:hint="eastAsia" w:ascii="宋体" w:hAnsi="宋体" w:eastAsia="宋体" w:cs="宋体"/>
          <w:color w:val="000000" w:themeColor="text1"/>
          <w:sz w:val="24"/>
          <w:szCs w:val="24"/>
          <w:highlight w:val="none"/>
        </w:rPr>
        <w:t xml:space="preserve">技术指标较优者优先</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如技术指标</w:t>
      </w:r>
      <w:r>
        <w:rPr>
          <w:rFonts w:hint="eastAsia" w:ascii="宋体" w:hAnsi="宋体" w:cs="宋体"/>
          <w:color w:val="000000" w:themeColor="text1"/>
          <w:sz w:val="24"/>
          <w:szCs w:val="24"/>
          <w:highlight w:val="none"/>
          <w:lang w:val="en-US" w:eastAsia="zh-CN"/>
        </w:rPr>
        <w:t xml:space="preserve">仍</w:t>
      </w:r>
      <w:r>
        <w:rPr>
          <w:rFonts w:hint="eastAsia" w:ascii="宋体" w:hAnsi="宋体" w:eastAsia="宋体" w:cs="宋体"/>
          <w:color w:val="000000" w:themeColor="text1"/>
          <w:sz w:val="24"/>
          <w:szCs w:val="24"/>
          <w:highlight w:val="none"/>
        </w:rPr>
        <w:t xml:space="preserve">相同，则由磋商小组投票</w:t>
      </w:r>
      <w:r>
        <w:rPr>
          <w:rFonts w:hint="eastAsia" w:ascii="宋体" w:hAnsi="宋体" w:cs="宋体"/>
          <w:color w:val="000000" w:themeColor="text1"/>
          <w:sz w:val="24"/>
          <w:szCs w:val="24"/>
          <w:highlight w:val="none"/>
          <w:lang w:val="en-US" w:eastAsia="zh-CN"/>
        </w:rPr>
        <w:t xml:space="preserve">表决</w:t>
      </w:r>
      <w:r>
        <w:rPr>
          <w:rFonts w:hint="eastAsia" w:ascii="宋体" w:hAnsi="宋体" w:eastAsia="宋体" w:cs="宋体"/>
          <w:color w:val="000000" w:themeColor="text1"/>
          <w:sz w:val="24"/>
          <w:szCs w:val="24"/>
          <w:highlight w:val="none"/>
        </w:rPr>
        <w:t xml:space="preserve">确定成交供应商。</w:t>
      </w:r>
      <w:r>
        <w:rPr>
          <w:color w:val="000000" w:themeColor="text1"/>
          <w:highlight w:val="none"/>
        </w:rPr>
      </w:r>
      <w:r/>
    </w:p>
    <w:p>
      <w:pPr>
        <w:spacing w:line="360" w:lineRule="auto"/>
        <w:tabs>
          <w:tab w:val="left" w:pos="2870" w:leader="none"/>
        </w:tabs>
        <w:rPr>
          <w:rFonts w:hint="default"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二、综合评分标准：</w:t>
      </w:r>
      <w:r>
        <w:rPr>
          <w:color w:val="000000" w:themeColor="text1"/>
          <w:highlight w:val="none"/>
        </w:rPr>
      </w:r>
      <w:r/>
    </w:p>
    <w:p>
      <w:pPr>
        <w:spacing w:line="360" w:lineRule="auto"/>
        <w:tabs>
          <w:tab w:val="left" w:pos="287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（一）价格分（</w:t>
      </w:r>
      <w:r>
        <w:rPr>
          <w:rFonts w:hint="eastAsia" w:ascii="宋体" w:hAnsi="宋体" w:eastAsia="宋体" w:cs="宋体"/>
          <w:b/>
          <w:bCs/>
          <w:color w:val="000000" w:themeColor="text1"/>
          <w:sz w:val="24"/>
          <w:szCs w:val="24"/>
          <w:highlight w:val="none"/>
          <w:lang w:val="en-US" w:eastAsia="zh-CN"/>
        </w:rPr>
        <w:t xml:space="preserve">10</w:t>
      </w:r>
      <w:r>
        <w:rPr>
          <w:rFonts w:hint="eastAsia" w:ascii="宋体" w:hAnsi="宋体" w:eastAsia="宋体" w:cs="宋体"/>
          <w:b/>
          <w:bCs/>
          <w:color w:val="000000" w:themeColor="text1"/>
          <w:sz w:val="24"/>
          <w:szCs w:val="24"/>
          <w:highlight w:val="none"/>
        </w:rPr>
        <w:t xml:space="preserve">分）</w:t>
      </w:r>
      <w:r>
        <w:rPr>
          <w:color w:val="000000" w:themeColor="text1"/>
          <w:highlight w:val="none"/>
        </w:rPr>
      </w:r>
      <w:r/>
    </w:p>
    <w:p>
      <w:pPr>
        <w:spacing w:line="360" w:lineRule="auto"/>
        <w:tabs>
          <w:tab w:val="left" w:pos="287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cs="宋体"/>
          <w:color w:val="000000" w:themeColor="text1"/>
          <w:sz w:val="24"/>
          <w:szCs w:val="24"/>
          <w:highlight w:val="none"/>
          <w:lang w:eastAsia="zh-CN"/>
        </w:rPr>
        <w:t xml:space="preserve">、</w:t>
      </w:r>
      <w:r>
        <w:rPr>
          <w:rFonts w:hint="default" w:ascii="宋体" w:hAnsi="宋体" w:eastAsia="宋体" w:cs="宋体"/>
          <w:color w:val="000000" w:themeColor="text1"/>
          <w:sz w:val="24"/>
          <w:szCs w:val="24"/>
          <w:highlight w:val="none"/>
        </w:rPr>
        <w:t xml:space="preserve">响应总报价低于或等于预算金额（或最高限价）的，视为有效响应报价；超过预算金额（或最高限价）的响应报价，视为无效响应报价</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spacing w:line="360" w:lineRule="auto"/>
        <w:tabs>
          <w:tab w:val="left" w:pos="287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cs="宋体"/>
          <w:color w:val="000000" w:themeColor="text1"/>
          <w:sz w:val="24"/>
          <w:szCs w:val="24"/>
          <w:highlight w:val="none"/>
          <w:lang w:eastAsia="zh-CN"/>
        </w:rPr>
        <w:t xml:space="preserve">、</w:t>
      </w:r>
      <w:r>
        <w:rPr>
          <w:rFonts w:hint="default" w:ascii="宋体" w:hAnsi="宋体" w:eastAsia="宋体" w:cs="宋体"/>
          <w:color w:val="000000" w:themeColor="text1"/>
          <w:sz w:val="24"/>
          <w:szCs w:val="24"/>
          <w:highlight w:val="none"/>
        </w:rPr>
        <w:t xml:space="preserve">在所有有效响应报价中，满足采购文件要求且响应价格最低的报价作为磋商基准价</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left="240" w:hanging="24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eastAsia="zh-CN"/>
        </w:rPr>
        <w:t xml:space="preserve">、</w:t>
      </w:r>
      <w:r>
        <w:rPr>
          <w:rFonts w:hint="default" w:ascii="宋体" w:hAnsi="宋体" w:cs="宋体"/>
          <w:color w:val="000000" w:themeColor="text1"/>
          <w:sz w:val="24"/>
          <w:szCs w:val="24"/>
          <w:highlight w:val="none"/>
        </w:rPr>
        <w:t xml:space="preserve">磋商报价得分按以下公式计算（计算结果四舍五入保留两位小数）：</w:t>
      </w:r>
      <w:r>
        <w:rPr>
          <w:rFonts w:hint="default" w:ascii="宋体" w:hAnsi="宋体" w:cs="宋体"/>
          <w:color w:val="000000" w:themeColor="text1"/>
          <w:sz w:val="24"/>
          <w:szCs w:val="24"/>
          <w:highlight w:val="none"/>
        </w:rPr>
        <w:br/>
      </w:r>
      <w:r>
        <w:rPr>
          <w:rFonts w:hint="default" w:ascii="宋体" w:hAnsi="宋体" w:cs="宋体"/>
          <w:color w:val="000000" w:themeColor="text1"/>
          <w:sz w:val="24"/>
          <w:szCs w:val="24"/>
          <w:highlight w:val="none"/>
        </w:rPr>
        <w:t xml:space="preserve">磋商报价得分=（磋商基准价÷最终磋商报价）×价格权值×100</w:t>
      </w:r>
      <w:r>
        <w:rPr>
          <w:rFonts w:hint="default" w:ascii="宋体" w:hAnsi="宋体" w:cs="宋体"/>
          <w:color w:val="000000" w:themeColor="text1"/>
          <w:sz w:val="24"/>
          <w:szCs w:val="24"/>
          <w:highlight w:val="none"/>
        </w:rPr>
        <w:br/>
      </w:r>
      <w:r>
        <w:rPr>
          <w:rFonts w:hint="default" w:ascii="宋体" w:hAnsi="宋体" w:cs="宋体"/>
          <w:color w:val="000000" w:themeColor="text1"/>
          <w:sz w:val="24"/>
          <w:szCs w:val="24"/>
          <w:highlight w:val="none"/>
        </w:rPr>
        <w:t xml:space="preserve">（</w:t>
      </w:r>
      <w:r>
        <w:rPr>
          <w:rFonts w:hint="default" w:ascii="宋体" w:hAnsi="宋体" w:cs="宋体"/>
          <w:b/>
          <w:bCs/>
          <w:color w:val="000000" w:themeColor="text1"/>
          <w:sz w:val="24"/>
          <w:szCs w:val="24"/>
          <w:highlight w:val="none"/>
        </w:rPr>
        <w:t xml:space="preserve">注：本项目价格权值为</w:t>
      </w:r>
      <w:r>
        <w:rPr>
          <w:rFonts w:hint="eastAsia" w:ascii="宋体" w:hAnsi="宋体" w:cs="宋体"/>
          <w:b/>
          <w:bCs/>
          <w:color w:val="000000" w:themeColor="text1"/>
          <w:sz w:val="24"/>
          <w:szCs w:val="24"/>
          <w:highlight w:val="none"/>
          <w:lang w:val="en-US" w:eastAsia="zh-CN"/>
        </w:rPr>
        <w:t xml:space="preserve">1</w:t>
      </w:r>
      <w:r>
        <w:rPr>
          <w:rFonts w:hint="default" w:ascii="宋体" w:hAnsi="宋体" w:cs="宋体"/>
          <w:b/>
          <w:bCs/>
          <w:color w:val="000000" w:themeColor="text1"/>
          <w:sz w:val="24"/>
          <w:szCs w:val="24"/>
          <w:highlight w:val="none"/>
        </w:rPr>
        <w:t xml:space="preserve">0%）</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lang w:eastAsia="zh-CN"/>
        </w:rPr>
        <w:t xml:space="preserve">、</w:t>
      </w:r>
      <w:r>
        <w:rPr>
          <w:rFonts w:hint="default" w:ascii="宋体" w:hAnsi="宋体" w:cs="宋体"/>
          <w:color w:val="000000" w:themeColor="text1"/>
          <w:sz w:val="24"/>
          <w:szCs w:val="24"/>
          <w:highlight w:val="none"/>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000000" w:themeColor="text1"/>
          <w:sz w:val="24"/>
          <w:szCs w:val="24"/>
          <w:highlight w:val="none"/>
        </w:rPr>
        <w:br/>
      </w:r>
      <w:r>
        <w:rPr>
          <w:rFonts w:hint="eastAsia" w:ascii="宋体" w:hAnsi="宋体" w:cs="宋体"/>
          <w:color w:val="000000" w:themeColor="text1"/>
          <w:sz w:val="24"/>
          <w:szCs w:val="24"/>
          <w:highlight w:val="none"/>
          <w:lang w:val="en-US" w:eastAsia="zh-CN"/>
        </w:rPr>
        <w:t xml:space="preserve">4.1</w:t>
      </w:r>
      <w:r>
        <w:rPr>
          <w:rFonts w:hint="default" w:ascii="宋体" w:hAnsi="宋体" w:cs="宋体"/>
          <w:color w:val="000000" w:themeColor="text1"/>
          <w:sz w:val="24"/>
          <w:szCs w:val="24"/>
          <w:highlight w:val="none"/>
        </w:rPr>
        <w:t xml:space="preserve">价格评审时，须在该供应商报价基础上加上漏项部分的价格，漏项部分价格按所有参加磋商供应商中相应部分的最高报价计算；</w:t>
      </w:r>
      <w:r>
        <w:rPr>
          <w:rFonts w:hint="default" w:ascii="宋体" w:hAnsi="宋体" w:cs="宋体"/>
          <w:color w:val="000000" w:themeColor="text1"/>
          <w:sz w:val="24"/>
          <w:szCs w:val="24"/>
          <w:highlight w:val="none"/>
        </w:rPr>
        <w:br/>
      </w:r>
      <w:r>
        <w:rPr>
          <w:rFonts w:hint="eastAsia" w:ascii="宋体" w:hAnsi="宋体" w:cs="宋体"/>
          <w:color w:val="000000" w:themeColor="text1"/>
          <w:sz w:val="24"/>
          <w:szCs w:val="24"/>
          <w:highlight w:val="none"/>
          <w:lang w:val="en-US" w:eastAsia="zh-CN"/>
        </w:rPr>
        <w:t xml:space="preserve">4.2</w:t>
      </w:r>
      <w:r>
        <w:rPr>
          <w:rFonts w:hint="default" w:ascii="宋体" w:hAnsi="宋体" w:cs="宋体"/>
          <w:color w:val="000000" w:themeColor="text1"/>
          <w:sz w:val="24"/>
          <w:szCs w:val="24"/>
          <w:highlight w:val="none"/>
        </w:rPr>
        <w:t xml:space="preserve">若该供应商最终成交，其成交总价不予调整，漏项部分所需费用由该供应商自行消化承担；</w:t>
      </w:r>
      <w:r>
        <w:rPr>
          <w:rFonts w:hint="default" w:ascii="宋体" w:hAnsi="宋体" w:cs="宋体"/>
          <w:color w:val="000000" w:themeColor="text1"/>
          <w:sz w:val="24"/>
          <w:szCs w:val="24"/>
          <w:highlight w:val="none"/>
        </w:rPr>
        <w:br/>
      </w:r>
      <w:r>
        <w:rPr>
          <w:rFonts w:hint="eastAsia" w:ascii="宋体" w:hAnsi="宋体" w:cs="宋体"/>
          <w:color w:val="000000" w:themeColor="text1"/>
          <w:sz w:val="24"/>
          <w:szCs w:val="24"/>
          <w:highlight w:val="none"/>
          <w:lang w:val="en-US" w:eastAsia="zh-CN"/>
        </w:rPr>
        <w:t xml:space="preserve">4.3</w:t>
      </w:r>
      <w:r>
        <w:rPr>
          <w:rFonts w:hint="default" w:ascii="宋体" w:hAnsi="宋体" w:cs="宋体"/>
          <w:color w:val="000000" w:themeColor="text1"/>
          <w:sz w:val="24"/>
          <w:szCs w:val="24"/>
          <w:highlight w:val="none"/>
        </w:rPr>
        <w:t xml:space="preserve">如漏项内容构成未实质性响应采购文件要求的，将直接取消其成交资格。</w:t>
      </w:r>
      <w:r>
        <w:rPr>
          <w:color w:val="000000" w:themeColor="text1"/>
          <w:highlight w:val="none"/>
        </w:rPr>
      </w:r>
      <w:r/>
    </w:p>
    <w:p>
      <w:p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（二）</w:t>
      </w:r>
      <w:r>
        <w:rPr>
          <w:rFonts w:hint="eastAsia" w:ascii="宋体" w:hAnsi="宋体"/>
          <w:b/>
          <w:bCs/>
          <w:color w:val="000000" w:themeColor="text1"/>
          <w:sz w:val="24"/>
          <w:highlight w:val="none"/>
          <w:lang w:eastAsia="zh-CN"/>
        </w:rPr>
        <w:t xml:space="preserve">施工组织设计</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69</w:t>
      </w:r>
      <w:r>
        <w:rPr>
          <w:rFonts w:hint="eastAsia" w:ascii="宋体" w:hAnsi="宋体"/>
          <w:b/>
          <w:bCs/>
          <w:color w:val="000000" w:themeColor="text1"/>
          <w:sz w:val="24"/>
          <w:highlight w:val="none"/>
        </w:rPr>
        <w:t xml:space="preserve">分）</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zh-CN"/>
        </w:rPr>
        <w:t xml:space="preserve">总体概述（</w:t>
      </w:r>
      <w:r>
        <w:rPr>
          <w:rFonts w:hint="eastAsia" w:ascii="宋体" w:hAnsi="宋体" w:eastAsia="宋体" w:cs="宋体"/>
          <w:color w:val="000000" w:themeColor="text1"/>
          <w:sz w:val="24"/>
          <w:szCs w:val="24"/>
          <w:highlight w:val="none"/>
          <w:lang w:val="en-US" w:eastAsia="zh-CN"/>
        </w:rPr>
        <w:t xml:space="preserve">8分）</w:t>
      </w:r>
      <w:r>
        <w:rPr>
          <w:rFonts w:hint="eastAsia" w:ascii="宋体" w:hAnsi="宋体" w:eastAsia="宋体" w:cs="宋体"/>
          <w:color w:val="000000" w:themeColor="text1"/>
          <w:sz w:val="24"/>
          <w:szCs w:val="24"/>
          <w:highlight w:val="none"/>
          <w:lang w:val="zh-CN"/>
        </w:rPr>
        <w:t xml:space="preserve">：工程概述、总体安排、及施工部署及施工段划分等健全、合理、规范、高效。概述描述清晰明了、科学合理、可实施性强的得8分；概述描述较为清晰明了、科学合理的得5分；有涉及但不全面的得2分；未提供不得分。</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zh-CN"/>
        </w:rPr>
        <w:t xml:space="preserve">施工总进度计划和各阶段进度的保证措施（</w:t>
      </w:r>
      <w:r>
        <w:rPr>
          <w:rFonts w:hint="eastAsia" w:ascii="宋体" w:hAnsi="宋体" w:eastAsia="宋体" w:cs="宋体"/>
          <w:color w:val="000000" w:themeColor="text1"/>
          <w:sz w:val="24"/>
          <w:szCs w:val="24"/>
          <w:highlight w:val="none"/>
          <w:lang w:val="en-US" w:eastAsia="zh-CN"/>
        </w:rPr>
        <w:t xml:space="preserve">8分）</w:t>
      </w:r>
      <w:r>
        <w:rPr>
          <w:rFonts w:hint="eastAsia" w:ascii="宋体" w:hAnsi="宋体" w:eastAsia="宋体" w:cs="宋体"/>
          <w:color w:val="000000" w:themeColor="text1"/>
          <w:sz w:val="24"/>
          <w:szCs w:val="24"/>
          <w:highlight w:val="none"/>
          <w:lang w:val="zh-CN"/>
        </w:rPr>
        <w:t xml:space="preserve">：关于本工程施工进度计划的描述，以及为完成该计划所定措施科学、合理、规范、 高效。进度计划描述清晰明了、科学合理、可实施性强的得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分；进度计划描述较为清晰明了、科学合理的得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分；有涉及但不全面的得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rPr>
        <w:t xml:space="preserve">分；未提供不得分。</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3</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zh-CN"/>
        </w:rPr>
        <w:t xml:space="preserve">分部、分项工程的施工方案（</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en-US" w:eastAsia="zh-CN"/>
        </w:rPr>
        <w:t xml:space="preserve">分）</w:t>
      </w:r>
      <w:r>
        <w:rPr>
          <w:rFonts w:hint="eastAsia" w:ascii="宋体" w:hAnsi="宋体" w:eastAsia="宋体" w:cs="宋体"/>
          <w:color w:val="000000" w:themeColor="text1"/>
          <w:sz w:val="24"/>
          <w:szCs w:val="24"/>
          <w:highlight w:val="none"/>
          <w:lang w:val="zh-CN"/>
        </w:rPr>
        <w:t xml:space="preserve">：工程分部分项工程的施工方案、具体施工技术措施科学、合理、操作性强、规范、高效的得</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分；工程分部分项工程的施工方案、具体施工技术措施较为科学、合理的得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分；有涉及但不全面的得</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rPr>
        <w:t xml:space="preserve">分；未提供不得分。</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4</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zh-CN"/>
        </w:rPr>
        <w:t xml:space="preserve">安全文明施工措施（</w:t>
      </w:r>
      <w:r>
        <w:rPr>
          <w:rFonts w:hint="eastAsia" w:ascii="宋体" w:hAnsi="宋体" w:eastAsia="宋体" w:cs="宋体"/>
          <w:color w:val="000000" w:themeColor="text1"/>
          <w:sz w:val="24"/>
          <w:szCs w:val="24"/>
          <w:highlight w:val="none"/>
          <w:lang w:val="en-US" w:eastAsia="zh-CN"/>
        </w:rPr>
        <w:t xml:space="preserve">8分）</w:t>
      </w:r>
      <w:r>
        <w:rPr>
          <w:rFonts w:hint="eastAsia" w:ascii="宋体" w:hAnsi="宋体" w:eastAsia="宋体" w:cs="宋体"/>
          <w:color w:val="000000" w:themeColor="text1"/>
          <w:sz w:val="24"/>
          <w:szCs w:val="24"/>
          <w:highlight w:val="none"/>
          <w:lang w:val="zh-CN"/>
        </w:rPr>
        <w:t xml:space="preserve">：该工程安全文明施工、施工现场扬尘污染防治措施及环境保护方面的措施科学、 合理、操作性强、规范、高效的得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分；安全文明施工、施工现场扬尘污染防治措施及环境保护方面的措施内容不全面的得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分；以上内容仅有涉及、内容不准确的得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rPr>
        <w:t xml:space="preserve">分；未提供不得分。</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zh-CN"/>
        </w:rPr>
        <w:t xml:space="preserve">施工质量措施（</w:t>
      </w:r>
      <w:r>
        <w:rPr>
          <w:rFonts w:hint="eastAsia" w:ascii="宋体" w:hAnsi="宋体" w:eastAsia="宋体" w:cs="宋体"/>
          <w:color w:val="000000" w:themeColor="text1"/>
          <w:sz w:val="24"/>
          <w:szCs w:val="24"/>
          <w:highlight w:val="none"/>
          <w:lang w:val="en-US" w:eastAsia="zh-CN"/>
        </w:rPr>
        <w:t xml:space="preserve">8分）</w:t>
      </w:r>
      <w:r>
        <w:rPr>
          <w:rFonts w:hint="eastAsia" w:ascii="宋体" w:hAnsi="宋体" w:eastAsia="宋体" w:cs="宋体"/>
          <w:color w:val="000000" w:themeColor="text1"/>
          <w:sz w:val="24"/>
          <w:szCs w:val="24"/>
          <w:highlight w:val="none"/>
          <w:lang w:val="zh-CN"/>
        </w:rPr>
        <w:t xml:space="preserve">：该工程施工质量保证的措施科学、合理、操作性强、规范、高效的得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分；施工质量保证的措施内容不全面的得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分；以上内容仅有涉及、内容不准确的得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rPr>
        <w:t xml:space="preserve">分；未提供不得分。</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施工现场平面布置和临时设施现场布置以及对应的规范性、合理性说明，上述内容须结合本项目实际情况作出针对性、可行性阐述</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8分）</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eastAsia="zh-CN"/>
        </w:rPr>
        <w:t xml:space="preserve">布置</w:t>
      </w:r>
      <w:r>
        <w:rPr>
          <w:rFonts w:hint="eastAsia" w:ascii="宋体" w:hAnsi="宋体" w:eastAsia="宋体" w:cs="宋体"/>
          <w:color w:val="000000" w:themeColor="text1"/>
          <w:sz w:val="24"/>
          <w:szCs w:val="24"/>
          <w:highlight w:val="none"/>
        </w:rPr>
        <w:t xml:space="preserve">内容详细完整、技术可行性强、流程标准规范得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布置</w:t>
      </w:r>
      <w:r>
        <w:rPr>
          <w:rFonts w:hint="eastAsia" w:ascii="宋体" w:hAnsi="宋体" w:eastAsia="宋体" w:cs="宋体"/>
          <w:color w:val="000000" w:themeColor="text1"/>
          <w:sz w:val="24"/>
          <w:szCs w:val="24"/>
          <w:highlight w:val="none"/>
        </w:rPr>
        <w:t xml:space="preserve">内容较为完整、技术可行性一般、流程基本符合规范得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布置</w:t>
      </w:r>
      <w:r>
        <w:rPr>
          <w:rFonts w:hint="eastAsia" w:ascii="宋体" w:hAnsi="宋体" w:eastAsia="宋体" w:cs="宋体"/>
          <w:color w:val="000000" w:themeColor="text1"/>
          <w:sz w:val="24"/>
          <w:szCs w:val="24"/>
          <w:highlight w:val="none"/>
        </w:rPr>
        <w:t xml:space="preserve">内容简单笼统、技术可行性弱、流程规范性不足得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未</w:t>
      </w:r>
      <w:r>
        <w:rPr>
          <w:rFonts w:hint="eastAsia" w:ascii="宋体" w:hAnsi="宋体" w:eastAsia="宋体" w:cs="宋体"/>
          <w:color w:val="000000" w:themeColor="text1"/>
          <w:sz w:val="24"/>
          <w:szCs w:val="24"/>
          <w:highlight w:val="none"/>
        </w:rPr>
        <w:t xml:space="preserve">提供者不得分。</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zh-CN"/>
        </w:rPr>
        <w:t xml:space="preserve">劳动力</w:t>
      </w:r>
      <w:r>
        <w:rPr>
          <w:rFonts w:hint="eastAsia" w:ascii="宋体" w:hAnsi="宋体" w:cs="宋体"/>
          <w:color w:val="000000" w:themeColor="text1"/>
          <w:sz w:val="24"/>
          <w:szCs w:val="24"/>
          <w:highlight w:val="none"/>
          <w:lang w:val="zh-CN"/>
        </w:rPr>
        <w:t xml:space="preserve">、机</w:t>
      </w:r>
      <w:r>
        <w:rPr>
          <w:rFonts w:hint="eastAsia" w:ascii="宋体" w:hAnsi="宋体" w:eastAsia="宋体" w:cs="宋体"/>
          <w:color w:val="000000" w:themeColor="text1"/>
          <w:sz w:val="24"/>
          <w:szCs w:val="24"/>
          <w:highlight w:val="none"/>
          <w:lang w:val="zh-CN"/>
        </w:rPr>
        <w:t xml:space="preserve">械配备和材料</w:t>
      </w:r>
      <w:r>
        <w:rPr>
          <w:rFonts w:hint="eastAsia" w:ascii="宋体" w:hAnsi="宋体" w:eastAsia="宋体" w:cs="宋体"/>
          <w:color w:val="000000" w:themeColor="text1"/>
          <w:sz w:val="24"/>
          <w:szCs w:val="24"/>
          <w:highlight w:val="none"/>
          <w:lang w:val="zh-CN" w:eastAsia="zh-CN"/>
        </w:rPr>
        <w:t xml:space="preserve">投入计划</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en-US" w:eastAsia="zh-CN"/>
        </w:rPr>
        <w:t xml:space="preserve">分）</w:t>
      </w:r>
      <w:r>
        <w:rPr>
          <w:rFonts w:hint="eastAsia" w:ascii="宋体" w:hAnsi="宋体" w:eastAsia="宋体" w:cs="宋体"/>
          <w:color w:val="000000" w:themeColor="text1"/>
          <w:sz w:val="24"/>
          <w:szCs w:val="24"/>
          <w:highlight w:val="none"/>
          <w:lang w:val="zh-CN"/>
        </w:rPr>
        <w:t xml:space="preserve">：劳动力</w:t>
      </w:r>
      <w:r>
        <w:rPr>
          <w:rFonts w:hint="eastAsia" w:ascii="宋体" w:hAnsi="宋体" w:cs="宋体"/>
          <w:color w:val="000000" w:themeColor="text1"/>
          <w:sz w:val="24"/>
          <w:szCs w:val="24"/>
          <w:highlight w:val="none"/>
          <w:lang w:val="zh-CN"/>
        </w:rPr>
        <w:t xml:space="preserve">、机械</w:t>
      </w:r>
      <w:r>
        <w:rPr>
          <w:rFonts w:hint="eastAsia" w:ascii="宋体" w:hAnsi="宋体" w:eastAsia="宋体" w:cs="宋体"/>
          <w:color w:val="000000" w:themeColor="text1"/>
          <w:sz w:val="24"/>
          <w:szCs w:val="24"/>
          <w:highlight w:val="none"/>
          <w:lang w:val="zh-CN"/>
        </w:rPr>
        <w:t xml:space="preserve">配备</w:t>
      </w:r>
      <w:r>
        <w:rPr>
          <w:rFonts w:hint="eastAsia" w:ascii="宋体" w:hAnsi="宋体" w:cs="宋体"/>
          <w:color w:val="000000" w:themeColor="text1"/>
          <w:sz w:val="24"/>
          <w:szCs w:val="24"/>
          <w:highlight w:val="none"/>
          <w:lang w:val="zh-CN"/>
        </w:rPr>
        <w:t xml:space="preserve">和</w:t>
      </w:r>
      <w:r>
        <w:rPr>
          <w:rFonts w:hint="eastAsia" w:ascii="宋体" w:hAnsi="宋体" w:eastAsia="宋体" w:cs="宋体"/>
          <w:color w:val="000000" w:themeColor="text1"/>
          <w:sz w:val="24"/>
          <w:szCs w:val="24"/>
          <w:highlight w:val="none"/>
          <w:lang w:val="zh-CN"/>
        </w:rPr>
        <w:t xml:space="preserve">材料合理、分工清晰明确，管理制度描述详实、科学、合理、规范，针对性及可操作性强的得</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分；劳动力</w:t>
      </w:r>
      <w:r>
        <w:rPr>
          <w:rFonts w:hint="eastAsia" w:ascii="宋体" w:hAnsi="宋体" w:cs="宋体"/>
          <w:color w:val="000000" w:themeColor="text1"/>
          <w:sz w:val="24"/>
          <w:szCs w:val="24"/>
          <w:highlight w:val="none"/>
          <w:lang w:val="zh-CN"/>
        </w:rPr>
        <w:t xml:space="preserve">、机械</w:t>
      </w:r>
      <w:r>
        <w:rPr>
          <w:rFonts w:hint="eastAsia" w:ascii="宋体" w:hAnsi="宋体" w:eastAsia="宋体" w:cs="宋体"/>
          <w:color w:val="000000" w:themeColor="text1"/>
          <w:sz w:val="24"/>
          <w:szCs w:val="24"/>
          <w:highlight w:val="none"/>
          <w:lang w:val="zh-CN"/>
        </w:rPr>
        <w:t xml:space="preserve">配备</w:t>
      </w:r>
      <w:r>
        <w:rPr>
          <w:rFonts w:hint="eastAsia" w:ascii="宋体" w:hAnsi="宋体" w:cs="宋体"/>
          <w:color w:val="000000" w:themeColor="text1"/>
          <w:sz w:val="24"/>
          <w:szCs w:val="24"/>
          <w:highlight w:val="none"/>
          <w:lang w:val="zh-CN"/>
        </w:rPr>
        <w:t xml:space="preserve">和</w:t>
      </w:r>
      <w:r>
        <w:rPr>
          <w:rFonts w:hint="eastAsia" w:ascii="宋体" w:hAnsi="宋体" w:eastAsia="宋体" w:cs="宋体"/>
          <w:color w:val="000000" w:themeColor="text1"/>
          <w:sz w:val="24"/>
          <w:szCs w:val="24"/>
          <w:highlight w:val="none"/>
          <w:lang w:val="zh-CN"/>
        </w:rPr>
        <w:t xml:space="preserve">材料较合理、分工较清晰明确，可操作性较强的的得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分；劳动力</w:t>
      </w:r>
      <w:r>
        <w:rPr>
          <w:rFonts w:hint="eastAsia" w:ascii="宋体" w:hAnsi="宋体" w:cs="宋体"/>
          <w:color w:val="000000" w:themeColor="text1"/>
          <w:sz w:val="24"/>
          <w:szCs w:val="24"/>
          <w:highlight w:val="none"/>
          <w:lang w:val="zh-CN"/>
        </w:rPr>
        <w:t xml:space="preserve">、机械</w:t>
      </w:r>
      <w:r>
        <w:rPr>
          <w:rFonts w:hint="eastAsia" w:ascii="宋体" w:hAnsi="宋体" w:eastAsia="宋体" w:cs="宋体"/>
          <w:color w:val="000000" w:themeColor="text1"/>
          <w:sz w:val="24"/>
          <w:szCs w:val="24"/>
          <w:highlight w:val="none"/>
          <w:lang w:val="zh-CN"/>
        </w:rPr>
        <w:t xml:space="preserve">配备</w:t>
      </w:r>
      <w:r>
        <w:rPr>
          <w:rFonts w:hint="eastAsia" w:ascii="宋体" w:hAnsi="宋体" w:cs="宋体"/>
          <w:color w:val="000000" w:themeColor="text1"/>
          <w:sz w:val="24"/>
          <w:szCs w:val="24"/>
          <w:highlight w:val="none"/>
          <w:lang w:val="zh-CN"/>
        </w:rPr>
        <w:t xml:space="preserve">和</w:t>
      </w:r>
      <w:r>
        <w:rPr>
          <w:rFonts w:hint="eastAsia" w:ascii="宋体" w:hAnsi="宋体" w:eastAsia="宋体" w:cs="宋体"/>
          <w:color w:val="000000" w:themeColor="text1"/>
          <w:sz w:val="24"/>
          <w:szCs w:val="24"/>
          <w:highlight w:val="none"/>
          <w:lang w:val="zh-CN"/>
        </w:rPr>
        <w:t xml:space="preserve">材料不合理、分工不明确，针对性及可操作性差的得</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rPr>
        <w:t xml:space="preserve">分；未提供不得分。</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zh-CN"/>
        </w:rPr>
        <w:t xml:space="preserve">季节性施工（</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en-US" w:eastAsia="zh-CN"/>
        </w:rPr>
        <w:t xml:space="preserve">分）</w:t>
      </w:r>
      <w:r>
        <w:rPr>
          <w:rFonts w:hint="eastAsia" w:ascii="宋体" w:hAnsi="宋体" w:eastAsia="宋体" w:cs="宋体"/>
          <w:color w:val="000000" w:themeColor="text1"/>
          <w:sz w:val="24"/>
          <w:szCs w:val="24"/>
          <w:highlight w:val="none"/>
          <w:lang w:val="zh-CN"/>
        </w:rPr>
        <w:t xml:space="preserve">：季节性施工、已有设备、管线的加固、保护等特殊情况下的施工措施科学、合理、操作 性强、高效。季节性施工、已有设备、管线的加固、保护等特殊情况下的施工措施科学、合理、操作 性强、高效的得</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分；季节性施工、已有设备、管线的加固、保护等特殊情况下的施工措施较为科学的得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分； 以上措施不全面有缺失的得</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rPr>
        <w:t xml:space="preserve">分；未提供不得分。</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zh-CN"/>
        </w:rPr>
        <w:t xml:space="preserve">场地短驳、转运及错峰施工和抢工</w:t>
      </w:r>
      <w:r>
        <w:rPr>
          <w:rFonts w:hint="eastAsia" w:ascii="宋体" w:hAnsi="宋体" w:cs="宋体"/>
          <w:color w:val="000000" w:themeColor="text1"/>
          <w:sz w:val="24"/>
          <w:szCs w:val="24"/>
          <w:highlight w:val="none"/>
          <w:lang w:val="zh-CN"/>
        </w:rPr>
        <w:t xml:space="preserve">应急</w:t>
      </w:r>
      <w:r>
        <w:rPr>
          <w:rFonts w:hint="eastAsia" w:ascii="宋体" w:hAnsi="宋体" w:eastAsia="宋体" w:cs="宋体"/>
          <w:color w:val="000000" w:themeColor="text1"/>
          <w:sz w:val="24"/>
          <w:szCs w:val="24"/>
          <w:highlight w:val="none"/>
          <w:lang w:val="zh-CN"/>
        </w:rPr>
        <w:t xml:space="preserve">方案（</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rPr>
        <w:t xml:space="preserve">分）</w:t>
      </w:r>
      <w:r>
        <w:rPr>
          <w:rFonts w:hint="eastAsia" w:ascii="宋体" w:hAnsi="宋体" w:eastAsia="宋体" w:cs="宋体"/>
          <w:color w:val="000000" w:themeColor="text1"/>
          <w:sz w:val="24"/>
          <w:szCs w:val="24"/>
          <w:highlight w:val="none"/>
          <w:lang w:val="zh-CN"/>
        </w:rPr>
        <w:t xml:space="preserve">：方案完全符合项目实际，详尽的得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rPr>
        <w:t xml:space="preserve">分；综合评定一般，方案一般，基本能满足项目实施需要的得3分；综合评定较差，方案内容不足，不太能满足项目实施需要的得1分；未提供不得分。</w:t>
      </w:r>
      <w:r>
        <w:rPr>
          <w:color w:val="000000" w:themeColor="text1"/>
          <w:highlight w:val="none"/>
        </w:rPr>
      </w:r>
      <w:r/>
    </w:p>
    <w:p>
      <w:pPr>
        <w:keepLines w:val="0"/>
        <w:keepNext w:val="0"/>
        <w:pageBreakBefore w:val="0"/>
        <w:spacing w:line="36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zh-CN"/>
        </w:rPr>
        <w:t xml:space="preserve">（三）响应单位综合</w:t>
      </w:r>
      <w:r>
        <w:rPr>
          <w:rFonts w:hint="eastAsia" w:ascii="宋体" w:hAnsi="宋体" w:cs="Times New Roman"/>
          <w:b/>
          <w:bCs/>
          <w:color w:val="000000" w:themeColor="text1"/>
          <w:sz w:val="24"/>
          <w:highlight w:val="none"/>
          <w:lang w:val="zh-CN"/>
        </w:rPr>
        <w:t xml:space="preserve">履约</w:t>
      </w:r>
      <w:r>
        <w:rPr>
          <w:rFonts w:hint="eastAsia" w:ascii="宋体" w:hAnsi="宋体" w:eastAsia="宋体" w:cs="Times New Roman"/>
          <w:b/>
          <w:bCs/>
          <w:color w:val="000000" w:themeColor="text1"/>
          <w:sz w:val="24"/>
          <w:highlight w:val="none"/>
          <w:lang w:val="zh-CN"/>
        </w:rPr>
        <w:t xml:space="preserve">能力（</w:t>
      </w:r>
      <w:r>
        <w:rPr>
          <w:rFonts w:hint="eastAsia" w:ascii="宋体" w:hAnsi="宋体" w:cs="Times New Roman"/>
          <w:b/>
          <w:bCs/>
          <w:color w:val="000000" w:themeColor="text1"/>
          <w:sz w:val="24"/>
          <w:highlight w:val="none"/>
          <w:lang w:val="en-US" w:eastAsia="zh-CN"/>
        </w:rPr>
        <w:t xml:space="preserve">21</w:t>
      </w:r>
      <w:r>
        <w:rPr>
          <w:rFonts w:hint="eastAsia" w:ascii="宋体" w:hAnsi="宋体" w:eastAsia="宋体" w:cs="Times New Roman"/>
          <w:b/>
          <w:bCs/>
          <w:color w:val="000000" w:themeColor="text1"/>
          <w:sz w:val="24"/>
          <w:highlight w:val="none"/>
          <w:lang w:val="zh-CN"/>
        </w:rPr>
        <w:t xml:space="preserve">分）</w:t>
      </w:r>
      <w:r>
        <w:rPr>
          <w:color w:val="000000" w:themeColor="text1"/>
          <w:highlight w:val="none"/>
        </w:rPr>
      </w:r>
      <w:r/>
    </w:p>
    <w:p>
      <w:pPr>
        <w:numPr>
          <w:ilvl w:val="0"/>
          <w:numId w:val="0"/>
        </w:numPr>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zh-CN"/>
        </w:rPr>
        <w:t xml:space="preserve">拟投入本项目组成员</w:t>
      </w:r>
      <w:r>
        <w:rPr>
          <w:rFonts w:hint="eastAsia" w:ascii="宋体" w:hAnsi="宋体" w:eastAsia="宋体" w:cs="宋体"/>
          <w:color w:val="000000" w:themeColor="text1"/>
          <w:sz w:val="24"/>
          <w:szCs w:val="24"/>
          <w:highlight w:val="none"/>
        </w:rPr>
        <w:t xml:space="preserve">（除项目经理</w:t>
      </w:r>
      <w:r>
        <w:rPr>
          <w:rFonts w:hint="eastAsia" w:ascii="宋体" w:hAnsi="宋体" w:eastAsia="宋体" w:cs="宋体"/>
          <w:color w:val="000000" w:themeColor="text1"/>
          <w:sz w:val="24"/>
          <w:szCs w:val="24"/>
          <w:highlight w:val="none"/>
          <w:lang w:eastAsia="zh-CN"/>
        </w:rPr>
        <w:t xml:space="preserve">、技术负责人</w:t>
      </w:r>
      <w:r>
        <w:rPr>
          <w:rFonts w:hint="eastAsia" w:ascii="宋体" w:hAnsi="宋体" w:eastAsia="宋体" w:cs="宋体"/>
          <w:color w:val="000000" w:themeColor="text1"/>
          <w:sz w:val="24"/>
          <w:szCs w:val="24"/>
          <w:highlight w:val="none"/>
        </w:rPr>
        <w:t xml:space="preserve">外）</w:t>
      </w:r>
      <w:r>
        <w:rPr>
          <w:rFonts w:hint="eastAsia" w:ascii="宋体" w:hAnsi="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zh-CN"/>
        </w:rPr>
        <w:t xml:space="preserve">包括安全员、施工员、资料员、质量员、材料员</w:t>
      </w:r>
      <w:r>
        <w:rPr>
          <w:rFonts w:hint="eastAsia" w:ascii="宋体" w:hAnsi="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zh-CN"/>
        </w:rPr>
        <w:t xml:space="preserve">：每配备一类技术人员 得 1分，最高得5分。</w:t>
      </w:r>
      <w:r>
        <w:rPr>
          <w:rFonts w:hint="eastAsia" w:ascii="宋体" w:hAnsi="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zh-CN"/>
        </w:rPr>
        <w:t xml:space="preserve">响应文件中需提供相关证书</w:t>
      </w:r>
      <w:r>
        <w:rPr>
          <w:rFonts w:hint="eastAsia" w:ascii="宋体" w:hAnsi="宋体" w:cs="宋体"/>
          <w:color w:val="000000" w:themeColor="text1"/>
          <w:sz w:val="24"/>
          <w:szCs w:val="24"/>
          <w:highlight w:val="none"/>
          <w:lang w:val="zh-CN"/>
        </w:rPr>
        <w:t xml:space="preserve">的原件扫描件</w:t>
      </w:r>
      <w:r>
        <w:rPr>
          <w:rFonts w:hint="eastAsia" w:ascii="宋体" w:hAnsi="宋体" w:eastAsia="宋体" w:cs="宋体"/>
          <w:color w:val="000000" w:themeColor="text1"/>
          <w:sz w:val="24"/>
          <w:szCs w:val="24"/>
          <w:highlight w:val="none"/>
          <w:lang w:val="zh-CN"/>
        </w:rPr>
        <w:t xml:space="preserve">和响应单位</w:t>
      </w:r>
      <w:r>
        <w:rPr>
          <w:rFonts w:hint="eastAsia" w:ascii="宋体" w:hAnsi="宋体" w:eastAsia="宋体" w:cs="宋体"/>
          <w:color w:val="000000" w:themeColor="text1"/>
          <w:sz w:val="24"/>
          <w:szCs w:val="24"/>
          <w:highlight w:val="none"/>
          <w:lang w:val="en-US" w:eastAsia="zh-CN"/>
        </w:rPr>
        <w:t xml:space="preserve">正在</w:t>
      </w:r>
      <w:r>
        <w:rPr>
          <w:rFonts w:hint="eastAsia" w:ascii="宋体" w:hAnsi="宋体" w:eastAsia="宋体" w:cs="宋体"/>
          <w:color w:val="000000" w:themeColor="text1"/>
          <w:sz w:val="24"/>
          <w:szCs w:val="24"/>
          <w:highlight w:val="none"/>
          <w:lang w:val="zh-CN"/>
        </w:rPr>
        <w:t xml:space="preserve">为其缴纳</w:t>
      </w:r>
      <w:r>
        <w:rPr>
          <w:rFonts w:hint="eastAsia" w:ascii="宋体" w:hAnsi="宋体" w:cs="宋体"/>
          <w:color w:val="000000" w:themeColor="text1"/>
          <w:sz w:val="24"/>
          <w:szCs w:val="24"/>
          <w:highlight w:val="none"/>
          <w:lang w:val="zh-CN"/>
        </w:rPr>
        <w:t xml:space="preserve">近期</w:t>
      </w:r>
      <w:r>
        <w:rPr>
          <w:rFonts w:hint="eastAsia" w:ascii="宋体" w:hAnsi="宋体" w:eastAsia="宋体" w:cs="宋体"/>
          <w:color w:val="000000" w:themeColor="text1"/>
          <w:sz w:val="24"/>
          <w:szCs w:val="24"/>
          <w:highlight w:val="none"/>
          <w:lang w:val="zh-CN"/>
        </w:rPr>
        <w:t xml:space="preserve">社保的证明，否则不得分</w:t>
      </w:r>
      <w:r>
        <w:rPr>
          <w:rFonts w:hint="eastAsia" w:ascii="宋体" w:hAnsi="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zh-CN"/>
        </w:rPr>
        <w:t xml:space="preserve">。</w:t>
      </w:r>
      <w:r>
        <w:rPr>
          <w:color w:val="000000" w:themeColor="text1"/>
          <w:highlight w:val="none"/>
        </w:rPr>
      </w:r>
      <w:r/>
    </w:p>
    <w:p>
      <w:pPr>
        <w:numPr>
          <w:ilvl w:val="0"/>
          <w:numId w:val="0"/>
        </w:numPr>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供应商</w:t>
      </w:r>
      <w:r>
        <w:rPr>
          <w:rFonts w:ascii="宋体" w:hAnsi="宋体" w:eastAsia="宋体" w:cs="宋体"/>
          <w:color w:val="000000" w:themeColor="text1"/>
          <w:sz w:val="24"/>
          <w:szCs w:val="24"/>
          <w:highlight w:val="none"/>
        </w:rPr>
        <w:t xml:space="preserve">具备</w:t>
      </w:r>
      <w:r>
        <w:rPr>
          <w:rFonts w:hint="eastAsia" w:ascii="宋体" w:hAnsi="宋体" w:eastAsia="宋体" w:cs="宋体"/>
          <w:color w:val="000000" w:themeColor="text1"/>
          <w:sz w:val="24"/>
          <w:szCs w:val="24"/>
          <w:highlight w:val="none"/>
        </w:rPr>
        <w:t xml:space="preserve">在有效期内的：质量管理体系认证证书的得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分；环境管理体系认证证书的得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分；职业健康安全管理体系认证证书的得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本项最高</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响应文件中需提供相关证书资料的原件扫描件及须提供中国国家认证认可监督管理委员会网站查询页面完整截图，否则不得分</w:t>
      </w:r>
      <w:r>
        <w:rPr>
          <w:rFonts w:hint="eastAsia" w:ascii="宋体" w:hAnsi="宋体" w:eastAsia="宋体" w:cs="宋体"/>
          <w:color w:val="000000" w:themeColor="text1"/>
          <w:sz w:val="24"/>
          <w:szCs w:val="24"/>
          <w:highlight w:val="none"/>
          <w:lang w:val="zh-CN"/>
        </w:rPr>
        <w:t xml:space="preserve">】</w:t>
      </w:r>
      <w:r>
        <w:rPr>
          <w:color w:val="000000" w:themeColor="text1"/>
          <w:highlight w:val="none"/>
        </w:rPr>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zh-CN"/>
        </w:rPr>
        <w:t xml:space="preserve">响应单位</w:t>
      </w:r>
      <w:r>
        <w:rPr>
          <w:rFonts w:hint="eastAsia" w:ascii="宋体" w:hAnsi="宋体" w:eastAsia="宋体" w:cs="宋体"/>
          <w:color w:val="000000" w:themeColor="text1"/>
          <w:sz w:val="24"/>
          <w:szCs w:val="24"/>
          <w:highlight w:val="none"/>
          <w:lang w:val="en-US" w:eastAsia="zh-CN"/>
        </w:rPr>
        <w:t xml:space="preserve">2023</w:t>
      </w:r>
      <w:r>
        <w:rPr>
          <w:rFonts w:hint="eastAsia" w:ascii="宋体" w:hAnsi="宋体" w:eastAsia="宋体" w:cs="宋体"/>
          <w:color w:val="000000" w:themeColor="text1"/>
          <w:sz w:val="24"/>
          <w:szCs w:val="24"/>
          <w:highlight w:val="none"/>
          <w:lang w:val="zh-CN"/>
        </w:rPr>
        <w:t xml:space="preserve">年至今</w:t>
      </w:r>
      <w:r>
        <w:rPr>
          <w:rFonts w:hint="eastAsia" w:ascii="宋体" w:hAnsi="宋体" w:eastAsia="宋体" w:cs="宋体"/>
          <w:color w:val="000000" w:themeColor="text1"/>
          <w:sz w:val="24"/>
          <w:szCs w:val="24"/>
          <w:highlight w:val="none"/>
          <w:lang w:val="zh-CN"/>
        </w:rPr>
        <w:t xml:space="preserve">（以竣工验收</w:t>
      </w:r>
      <w:r>
        <w:rPr>
          <w:rFonts w:hint="eastAsia" w:ascii="宋体" w:hAnsi="宋体" w:eastAsia="宋体" w:cs="宋体"/>
          <w:color w:val="000000" w:themeColor="text1"/>
          <w:sz w:val="24"/>
          <w:szCs w:val="24"/>
          <w:highlight w:val="none"/>
          <w:lang w:val="zh-CN" w:eastAsia="zh-CN"/>
        </w:rPr>
        <w:t xml:space="preserve">单（</w:t>
      </w:r>
      <w:r>
        <w:rPr>
          <w:rFonts w:hint="eastAsia" w:ascii="宋体" w:hAnsi="宋体" w:eastAsia="宋体" w:cs="宋体"/>
          <w:color w:val="000000" w:themeColor="text1"/>
          <w:sz w:val="24"/>
          <w:szCs w:val="24"/>
          <w:highlight w:val="none"/>
          <w:lang w:val="zh-CN"/>
        </w:rPr>
        <w:t xml:space="preserve">证明</w:t>
      </w:r>
      <w:r>
        <w:rPr>
          <w:rFonts w:hint="eastAsia" w:ascii="宋体" w:hAnsi="宋体" w:eastAsia="宋体" w:cs="宋体"/>
          <w:color w:val="000000" w:themeColor="text1"/>
          <w:sz w:val="24"/>
          <w:szCs w:val="24"/>
          <w:highlight w:val="none"/>
          <w:lang w:val="zh-CN" w:eastAsia="zh-CN"/>
        </w:rPr>
        <w:t xml:space="preserve">）</w:t>
      </w:r>
      <w:r>
        <w:rPr>
          <w:rFonts w:hint="eastAsia" w:ascii="宋体" w:hAnsi="宋体" w:eastAsia="宋体" w:cs="宋体"/>
          <w:color w:val="000000" w:themeColor="text1"/>
          <w:sz w:val="24"/>
          <w:szCs w:val="24"/>
          <w:highlight w:val="none"/>
          <w:lang w:val="zh-CN"/>
        </w:rPr>
        <w:t xml:space="preserve">上验收时间为</w:t>
      </w:r>
      <w:r>
        <w:rPr>
          <w:rFonts w:hint="eastAsia" w:ascii="宋体" w:hAnsi="宋体" w:eastAsia="宋体" w:cs="宋体"/>
          <w:color w:val="000000" w:themeColor="text1"/>
          <w:sz w:val="24"/>
          <w:szCs w:val="24"/>
          <w:highlight w:val="none"/>
          <w:lang w:val="zh-CN" w:eastAsia="zh-CN"/>
        </w:rPr>
        <w:t xml:space="preserve">准</w:t>
      </w:r>
      <w:r>
        <w:rPr>
          <w:rFonts w:hint="eastAsia" w:ascii="宋体" w:hAnsi="宋体" w:cs="宋体"/>
          <w:color w:val="000000" w:themeColor="text1"/>
          <w:sz w:val="24"/>
          <w:szCs w:val="24"/>
          <w:highlight w:val="none"/>
          <w:lang w:val="zh-CN" w:eastAsia="zh-CN"/>
        </w:rPr>
        <w:t xml:space="preserve">）</w:t>
      </w:r>
      <w:r>
        <w:rPr>
          <w:rFonts w:hint="eastAsia" w:ascii="宋体" w:hAnsi="宋体" w:eastAsia="宋体" w:cs="宋体"/>
          <w:color w:val="000000" w:themeColor="text1"/>
          <w:sz w:val="24"/>
          <w:szCs w:val="24"/>
          <w:highlight w:val="none"/>
          <w:lang w:val="zh-CN" w:eastAsia="zh-CN"/>
        </w:rPr>
        <w:t xml:space="preserve">承</w:t>
      </w:r>
      <w:r>
        <w:rPr>
          <w:rFonts w:hint="eastAsia" w:ascii="宋体" w:hAnsi="宋体" w:cs="宋体"/>
          <w:color w:val="000000" w:themeColor="text1"/>
          <w:sz w:val="24"/>
          <w:szCs w:val="24"/>
          <w:highlight w:val="none"/>
          <w:lang w:val="zh-CN" w:eastAsia="zh-CN"/>
        </w:rPr>
        <w:t xml:space="preserve">接并已完成的类似项目业绩</w:t>
      </w:r>
      <w:r>
        <w:rPr>
          <w:rFonts w:hint="eastAsia" w:ascii="宋体" w:hAnsi="宋体" w:eastAsia="宋体" w:cs="宋体"/>
          <w:color w:val="000000" w:themeColor="text1"/>
          <w:sz w:val="24"/>
          <w:szCs w:val="24"/>
          <w:highlight w:val="none"/>
          <w:lang w:val="zh-CN"/>
        </w:rPr>
        <w:t xml:space="preserve">：每提供一份得2分，最高得</w:t>
      </w:r>
      <w:r>
        <w:rPr>
          <w:rFonts w:hint="eastAsia" w:ascii="宋体"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lang w:val="zh-CN"/>
        </w:rPr>
        <w:t xml:space="preserve">分</w:t>
      </w:r>
      <w:r>
        <w:rPr>
          <w:rFonts w:hint="eastAsia" w:ascii="宋体" w:hAnsi="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zh-CN"/>
        </w:rPr>
        <w:t xml:space="preserve">响应文件中需提供合同</w:t>
      </w:r>
      <w:r>
        <w:rPr>
          <w:rFonts w:hint="eastAsia" w:ascii="宋体" w:hAnsi="宋体" w:cs="宋体"/>
          <w:color w:val="000000" w:themeColor="text1"/>
          <w:sz w:val="24"/>
          <w:szCs w:val="24"/>
          <w:highlight w:val="none"/>
          <w:lang w:val="zh-CN"/>
        </w:rPr>
        <w:t xml:space="preserve">原</w:t>
      </w:r>
      <w:r>
        <w:rPr>
          <w:rFonts w:hint="eastAsia" w:ascii="宋体" w:hAnsi="宋体" w:cs="宋体"/>
          <w:color w:val="000000" w:themeColor="text1"/>
          <w:sz w:val="24"/>
          <w:szCs w:val="24"/>
          <w:highlight w:val="none"/>
          <w:lang w:val="zh-CN" w:eastAsia="zh-CN"/>
        </w:rPr>
        <w:t xml:space="preserve">件的</w:t>
      </w:r>
      <w:r>
        <w:rPr>
          <w:rFonts w:hint="eastAsia" w:ascii="宋体" w:hAnsi="宋体" w:eastAsia="宋体" w:cs="宋体"/>
          <w:color w:val="000000" w:themeColor="text1"/>
          <w:sz w:val="24"/>
          <w:szCs w:val="24"/>
          <w:highlight w:val="none"/>
          <w:lang w:val="zh-CN"/>
        </w:rPr>
        <w:t xml:space="preserve">扫描件</w:t>
      </w:r>
      <w:r>
        <w:rPr>
          <w:rFonts w:hint="eastAsia" w:ascii="宋体" w:hAnsi="宋体" w:cs="宋体"/>
          <w:color w:val="000000" w:themeColor="text1"/>
          <w:sz w:val="24"/>
          <w:szCs w:val="24"/>
          <w:highlight w:val="none"/>
          <w:lang w:val="zh-CN"/>
        </w:rPr>
        <w:t xml:space="preserve">和竣工验收单（证明）的原件扫描件</w:t>
      </w:r>
      <w:r>
        <w:rPr>
          <w:rFonts w:hint="eastAsia" w:ascii="宋体" w:hAnsi="宋体" w:eastAsia="宋体" w:cs="宋体"/>
          <w:color w:val="000000" w:themeColor="text1"/>
          <w:sz w:val="24"/>
          <w:szCs w:val="24"/>
          <w:highlight w:val="none"/>
          <w:lang w:val="zh-CN"/>
        </w:rPr>
        <w:t xml:space="preserve">，否则不得分</w:t>
      </w:r>
      <w:r>
        <w:rPr>
          <w:rFonts w:hint="eastAsia" w:ascii="宋体" w:hAnsi="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zh-CN"/>
        </w:rPr>
        <w:t xml:space="preserve">。</w:t>
      </w:r>
      <w:r>
        <w:rPr>
          <w:color w:val="000000" w:themeColor="text1"/>
          <w:highlight w:val="none"/>
        </w:rPr>
      </w:r>
      <w:r/>
    </w:p>
    <w:p>
      <w:pPr>
        <w:rPr>
          <w:rFonts w:hint="eastAsia" w:ascii="宋体" w:hAnsi="宋体"/>
          <w:b/>
          <w:bCs/>
          <w:color w:val="000000" w:themeColor="text1"/>
          <w:sz w:val="36"/>
          <w:szCs w:val="36"/>
          <w:highlight w:val="none"/>
        </w:rPr>
      </w:pPr>
      <w:r>
        <w:rPr>
          <w:rFonts w:hint="eastAsia" w:ascii="宋体" w:hAnsi="宋体"/>
          <w:b/>
          <w:bCs/>
          <w:color w:val="000000" w:themeColor="text1"/>
          <w:sz w:val="36"/>
          <w:szCs w:val="36"/>
          <w:highlight w:val="none"/>
          <w:lang w:val="en-US" w:eastAsia="zh-CN"/>
        </w:rPr>
      </w:r>
      <w:r>
        <w:rPr>
          <w:color w:val="000000" w:themeColor="text1"/>
          <w:highlight w:val="none"/>
        </w:rPr>
      </w:r>
      <w:r/>
    </w:p>
    <w:p>
      <w:pPr>
        <w:rPr>
          <w:rFonts w:hint="eastAsia" w:ascii="宋体" w:hAnsi="宋体"/>
          <w:b/>
          <w:bCs/>
          <w:color w:val="000000" w:themeColor="text1"/>
          <w:sz w:val="36"/>
          <w:szCs w:val="36"/>
          <w:highlight w:val="none"/>
        </w:rPr>
      </w:pPr>
      <w:r>
        <w:rPr>
          <w:rFonts w:hint="eastAsia" w:ascii="宋体" w:hAnsi="宋体"/>
          <w:b/>
          <w:bCs/>
          <w:color w:val="000000" w:themeColor="text1"/>
          <w:sz w:val="36"/>
          <w:szCs w:val="36"/>
          <w:highlight w:val="none"/>
          <w:lang w:val="en-US" w:eastAsia="zh-CN"/>
        </w:rPr>
        <w:br w:type="page" w:clear="all"/>
      </w:r>
      <w:r>
        <w:rPr>
          <w:color w:val="000000" w:themeColor="text1"/>
          <w:highlight w:val="none"/>
        </w:rPr>
      </w:r>
      <w:r/>
    </w:p>
    <w:p>
      <w:pPr>
        <w:numPr>
          <w:ilvl w:val="0"/>
          <w:numId w:val="3"/>
        </w:numPr>
        <w:jc w:val="center"/>
        <w:spacing w:line="360" w:lineRule="auto"/>
        <w:rPr>
          <w:rFonts w:hint="eastAsia" w:ascii="宋体" w:hAnsi="宋体"/>
          <w:b/>
          <w:bCs/>
          <w:color w:val="000000" w:themeColor="text1"/>
          <w:sz w:val="36"/>
          <w:szCs w:val="36"/>
          <w:highlight w:val="none"/>
        </w:rPr>
      </w:pPr>
      <w:r>
        <w:rPr>
          <w:rFonts w:hint="eastAsia" w:ascii="宋体" w:hAnsi="宋体"/>
          <w:b/>
          <w:bCs/>
          <w:color w:val="000000" w:themeColor="text1"/>
          <w:sz w:val="36"/>
          <w:szCs w:val="36"/>
          <w:highlight w:val="none"/>
        </w:rPr>
        <w:t xml:space="preserve">合同主要条款</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甲方（甲方）：</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地址：</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                                    </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联系电话： </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乙方（供应方）： </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地址： </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联系电话：</w:t>
      </w:r>
      <w:r>
        <w:rPr>
          <w:color w:val="000000" w:themeColor="text1"/>
          <w:highlight w:val="none"/>
        </w:rPr>
      </w:r>
      <w:r/>
    </w:p>
    <w:p>
      <w:pPr>
        <w:ind w:firstLine="413"/>
        <w:keepLines w:val="0"/>
        <w:keepNext w:val="0"/>
        <w:pageBreakBefore w:val="0"/>
        <w:spacing w:after="160" w:line="360" w:lineRule="auto"/>
        <w:widowControl w:val="off"/>
        <w:tabs>
          <w:tab w:val="left" w:pos="360" w:leader="none"/>
        </w:tabs>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一、合同内容</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1、乙方负责甲方</w:t>
      </w:r>
      <w:r>
        <w:rPr>
          <w:rFonts w:hint="eastAsia" w:ascii="宋体" w:hAnsi="宋体" w:eastAsia="宋体" w:cs="宋体"/>
          <w:b/>
          <w:bCs/>
          <w:color w:val="000000" w:themeColor="text1"/>
          <w:sz w:val="24"/>
          <w:szCs w:val="24"/>
          <w:highlight w:val="none"/>
          <w:u w:val="single"/>
          <w:lang w:eastAsia="zh-CN"/>
        </w:rPr>
        <w:t xml:space="preserve">苏州博物馆本馆综合屋面渗漏维修项目</w:t>
      </w:r>
      <w:r>
        <w:rPr>
          <w:rFonts w:hint="eastAsia" w:ascii="宋体" w:hAnsi="宋体" w:eastAsia="宋体" w:cs="宋体"/>
          <w:color w:val="000000" w:themeColor="text1"/>
          <w:sz w:val="24"/>
          <w:szCs w:val="24"/>
          <w:highlight w:val="none"/>
        </w:rPr>
        <w:t xml:space="preserve"> ，详见成交工程量清单。</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bCs/>
          <w:color w:val="000000" w:themeColor="text1"/>
          <w:sz w:val="24"/>
          <w:highlight w:val="none"/>
        </w:rPr>
        <w:t xml:space="preserve">乙方驻场项目负责人为</w:t>
      </w:r>
      <w:r>
        <w:rPr>
          <w:rFonts w:hint="eastAsia" w:ascii="宋体" w:hAnsi="宋体" w:eastAsia="宋体" w:cs="宋体"/>
          <w:bCs/>
          <w:color w:val="000000" w:themeColor="text1"/>
          <w:sz w:val="24"/>
          <w:highlight w:val="none"/>
          <w:u w:val="single"/>
        </w:rPr>
        <w:t xml:space="preserve">         （身份证号：               ；联系电话：           ）。</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、下列文件为本合同不可分割部分：</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①成交通知书；</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②采购文件； </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③乙方成交的响应文件；</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④乙方在</w:t>
      </w:r>
      <w:r>
        <w:rPr>
          <w:rFonts w:hint="eastAsia" w:ascii="宋体" w:hAnsi="宋体" w:eastAsia="宋体" w:cs="宋体"/>
          <w:color w:val="000000" w:themeColor="text1"/>
          <w:sz w:val="24"/>
          <w:szCs w:val="24"/>
          <w:highlight w:val="none"/>
          <w:lang w:eastAsia="zh-CN"/>
        </w:rPr>
        <w:t xml:space="preserve">响应</w:t>
      </w:r>
      <w:r>
        <w:rPr>
          <w:rFonts w:hint="eastAsia" w:ascii="宋体" w:hAnsi="宋体" w:eastAsia="宋体" w:cs="宋体"/>
          <w:color w:val="000000" w:themeColor="text1"/>
          <w:sz w:val="24"/>
          <w:szCs w:val="24"/>
          <w:highlight w:val="none"/>
        </w:rPr>
        <w:t xml:space="preserve">过程中所作的</w:t>
      </w:r>
      <w:r>
        <w:rPr>
          <w:rFonts w:hint="eastAsia" w:ascii="宋体" w:hAnsi="宋体" w:cs="宋体"/>
          <w:color w:val="000000" w:themeColor="text1"/>
          <w:sz w:val="24"/>
          <w:szCs w:val="24"/>
          <w:highlight w:val="none"/>
          <w:lang w:eastAsia="zh-CN"/>
        </w:rPr>
        <w:t xml:space="preserve">其他</w:t>
      </w:r>
      <w:r>
        <w:rPr>
          <w:rFonts w:hint="eastAsia" w:ascii="宋体" w:hAnsi="宋体" w:eastAsia="宋体" w:cs="宋体"/>
          <w:color w:val="000000" w:themeColor="text1"/>
          <w:sz w:val="24"/>
          <w:szCs w:val="24"/>
          <w:highlight w:val="none"/>
        </w:rPr>
        <w:t xml:space="preserve">承诺、声明、书面澄清等。</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二、合同价款</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1、成交合同价：</w:t>
      </w:r>
      <w:r>
        <w:rPr>
          <w:rFonts w:hint="eastAsia" w:ascii="宋体" w:hAnsi="宋体" w:eastAsia="宋体" w:cs="宋体"/>
          <w:color w:val="000000" w:themeColor="text1"/>
          <w:sz w:val="24"/>
          <w:szCs w:val="24"/>
          <w:highlight w:val="none"/>
          <w:u w:val="single"/>
        </w:rPr>
        <w:t xml:space="preserve">人民币                元整 (￥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2、合同价款及调整：本工程项目采用固定单价合同。</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磋商供应商应充分考虑施工期间各类建材的市场风险和国家政策性调整风险系数，本合同未有约定的按照国家相关文件执行。</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执行固定单价报价的基本规定：</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①乙方报价时，必须按统一的工程量清单报价，本工程采用固定单价，本工程中工程量清单项目的综合单价按乙方</w:t>
      </w:r>
      <w:r>
        <w:rPr>
          <w:rFonts w:hint="eastAsia" w:ascii="宋体" w:hAnsi="宋体" w:cs="宋体"/>
          <w:color w:val="000000" w:themeColor="text1"/>
          <w:sz w:val="24"/>
          <w:szCs w:val="24"/>
          <w:highlight w:val="none"/>
          <w:lang w:eastAsia="zh-CN"/>
        </w:rPr>
        <w:t xml:space="preserve">已</w:t>
      </w:r>
      <w:r>
        <w:rPr>
          <w:rFonts w:hint="eastAsia" w:ascii="宋体" w:hAnsi="宋体" w:eastAsia="宋体" w:cs="宋体"/>
          <w:color w:val="000000" w:themeColor="text1"/>
          <w:sz w:val="24"/>
          <w:szCs w:val="24"/>
          <w:highlight w:val="none"/>
        </w:rPr>
        <w:t xml:space="preserve">标价工程量清单二次报价下浮（如有）之后的综合单价执行，工程量按实结算</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最终总价以审计为准。</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②原合同金额追加的，须满足：（1）追加金额不得超过原合同金额的10%。（2）原合同金额 10%以内的追加费用，限于原合同内工程清单数量调整增加及与履行本工程相关且必备的工程费用，其他原合同外工程内容不得计入。</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③本工程在磋商采购文件中已明确的各项施工措施费，均包含在合同总价中。其他在磋商采购文件和答疑中未提及、未明确部分的施工措施费项目，可以根据相关资料按实调整，并作相应的下浮。</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在履行合同过程中，按照《苏州市市级政府投资建筑工程变更备案管理实施细则》（苏住建规〔2018〕1号）及《关于调整市级政府投资建设项目工程变更管理方式的通知》（苏住建建〔2025〕18号）执行变更程序。</w:t>
      </w:r>
      <w:r>
        <w:rPr>
          <w:color w:val="000000" w:themeColor="text1"/>
          <w:highlight w:val="none"/>
        </w:rPr>
      </w:r>
      <w:r/>
    </w:p>
    <w:p>
      <w:pPr>
        <w:numPr>
          <w:ilvl w:val="0"/>
          <w:numId w:val="4"/>
        </w:num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合同支付：</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3.1工程预付款：合同总价的30％，在本合同签订生效后15个工作日内支付。</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工程进度款：待乙方完成严重渗漏部分抢修（会议室、文物库房、茶室、现代艺术厅、紫藤园），经甲方验收完成15个工作日内支付合同金额的20%；待项目全部完成且竣工验收合格后15个工作日内支付合同金额的20％；审计结束后15个工作日内支付到审计价款的95％。</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3.3工程余款在竣工验收合格满12个月后的15个工作日内一次性付清</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35"/>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付款前，乙方均应当向甲方开具等额、合法的发票及双方签署盖章的《采购履约验收书》，否则甲方有权延迟付款且无须承担任何责任。</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4、材料、设备供应方式：</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应严格按设计图纸施工，所有的原材料必须符合国家规范要求，并配合甲方（监理监督）按批次做好原材料的取样送检工作，不得弄虚作假，不得使用劣质材料。若发生甲供材料，则甲供材料的提前申请：乙方应提前30天对可能影响工程进度的甲供材料提出书面申请，以便甲方有充分时间准备供货。若因申请滞后引起的进度问题由乙方负责。甲供材料由乙方进行卸货接收、验收、保管及成品保护，费用包含在本次</w:t>
      </w:r>
      <w:r>
        <w:rPr>
          <w:rFonts w:hint="eastAsia" w:ascii="宋体" w:hAnsi="宋体" w:eastAsia="宋体" w:cs="宋体"/>
          <w:color w:val="000000" w:themeColor="text1"/>
          <w:sz w:val="24"/>
          <w:szCs w:val="24"/>
          <w:highlight w:val="none"/>
          <w:lang w:eastAsia="zh-CN"/>
        </w:rPr>
        <w:t xml:space="preserve">投标（响应）</w:t>
      </w:r>
      <w:r>
        <w:rPr>
          <w:rFonts w:hint="eastAsia" w:ascii="宋体" w:hAnsi="宋体" w:eastAsia="宋体" w:cs="宋体"/>
          <w:color w:val="000000" w:themeColor="text1"/>
          <w:sz w:val="24"/>
          <w:szCs w:val="24"/>
          <w:highlight w:val="none"/>
        </w:rPr>
        <w:t xml:space="preserve">报价中。未按施工方案施工，擅自变更工艺或材料罚款合同价2%，由甲方直接在工程款中扣除。</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（1）甲供材料、设备  </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（2）乙供材料、设备   </w:t>
      </w:r>
      <w:r>
        <w:rPr>
          <w:rFonts w:hint="eastAsia" w:ascii="宋体" w:hAnsi="宋体" w:eastAsia="宋体" w:cs="宋体"/>
          <w:color w:val="000000" w:themeColor="text1"/>
          <w:sz w:val="24"/>
          <w:szCs w:val="24"/>
          <w:highlight w:val="none"/>
          <w:u w:val="single"/>
        </w:rPr>
        <w:t xml:space="preserve"> 其余全部乙供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5、相关报表、计划的提交</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乙方在合同签订后7 日内须提供工程施工总进度计划、进场材料计划、施工组织设计、劳动力人员安排计划各贰份，报监理并转报甲方审核；经批准的乙方提交的第一次总进度计划的主要节点作为里程碑时间</w:t>
      </w:r>
      <w:r>
        <w:rPr>
          <w:rFonts w:hint="eastAsia" w:ascii="宋体" w:hAnsi="宋体" w:eastAsia="宋体" w:cs="宋体"/>
          <w:color w:val="000000" w:themeColor="text1"/>
          <w:sz w:val="24"/>
          <w:szCs w:val="24"/>
          <w:highlight w:val="none"/>
          <w:lang w:eastAsia="zh-CN"/>
          <w14:ligatures w14:val="none"/>
        </w:rPr>
        <w:t xml:space="preserve">。</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6、乙方须保证法定节假日、领导视察工地等期间正常施工及管理，同时须考虑到该施工期间的材料供应、道路封闭、施工现场清洁清理等各种困难因素，并已于工期及报价中充分考虑。而且因为本工程施工环境复杂，既要保证完成施工任务，又要考虑游客和居民的出行方便，不被游客和居民投诉。</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7、乙方需服从甲方安全管理，承担施工安全保卫工作及非夜间施工照明的责任和要求：做好施工范围内的文明施工、施工安全及保卫工作，要求组织保安巡视，防止安全和治安事故。现场发现明火、易燃物乱堆（文物区域内严禁烟</w:t>
      </w:r>
      <w:r>
        <w:rPr>
          <w:rFonts w:hint="eastAsia" w:ascii="宋体" w:hAnsi="宋体" w:eastAsia="宋体" w:cs="宋体"/>
          <w:color w:val="000000" w:themeColor="text1"/>
          <w:sz w:val="24"/>
          <w:szCs w:val="24"/>
          <w:highlight w:val="none"/>
          <w14:ligatures w14:val="none"/>
        </w:rPr>
        <w:t xml:space="preserve">火），停工整顿，罚款5000元，高空作业未系安全带、脚手架不规范使用，每人次扣2000元，罚款由甲方直接在工程款中扣除。乙方必须提供和维护夜间治安所需临时设施和出入通道使用的照明、围栏、标志设施，并负责安全保卫，确保人员和车辆的安全。因乙方未设置以上照明、围栏、标志设施导致的安全事故以及治安事故由乙方负责，并承担产生的 一切可能发生的费用。所采取的对游客和居民协调工作的各项措施必须详细、全面、可行；保证游客和居民的通道畅通，施工场地的卫生，控制噪音及三废的排放，负责施工场合的治安保障工作，以上所有费用考虑在</w:t>
      </w:r>
      <w:r>
        <w:rPr>
          <w:rFonts w:hint="eastAsia" w:ascii="宋体" w:hAnsi="宋体" w:eastAsia="宋体" w:cs="宋体"/>
          <w:color w:val="000000" w:themeColor="text1"/>
          <w:sz w:val="24"/>
          <w:szCs w:val="24"/>
          <w:highlight w:val="none"/>
          <w:lang w:eastAsia="zh-CN"/>
          <w14:ligatures w14:val="none"/>
        </w:rPr>
        <w:t xml:space="preserve">投标（响应）</w:t>
      </w:r>
      <w:r>
        <w:rPr>
          <w:rFonts w:hint="eastAsia" w:ascii="宋体" w:hAnsi="宋体" w:eastAsia="宋体" w:cs="宋体"/>
          <w:color w:val="000000" w:themeColor="text1"/>
          <w:sz w:val="24"/>
          <w:szCs w:val="24"/>
          <w:highlight w:val="none"/>
          <w14:ligatures w14:val="none"/>
        </w:rPr>
        <w:t xml:space="preserve">报价中。工程施工现场应配备必要的标示标牌等指示设施，费用自行考虑，计入措施费。一旦发生安全事故与甲方无关。非夜间施工中做到节约用电、安全用电。施工期间如遇停水、停电，乙方应通过自备临时装置等方式自行解决，工期亦不会因此而延长。</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8、施工场地周围地下管线和邻近建筑物、构筑物（含文物保护建筑）、古树名木的保护要求及费用承担：乙方负责保护，发生的费用由乙方包含在</w:t>
      </w:r>
      <w:r>
        <w:rPr>
          <w:rFonts w:hint="eastAsia" w:ascii="宋体" w:hAnsi="宋体" w:eastAsia="宋体" w:cs="宋体"/>
          <w:color w:val="000000" w:themeColor="text1"/>
          <w:sz w:val="24"/>
          <w:szCs w:val="24"/>
          <w:highlight w:val="none"/>
          <w:lang w:eastAsia="zh-CN"/>
          <w14:ligatures w14:val="none"/>
        </w:rPr>
        <w:t xml:space="preserve">投标（响应）</w:t>
      </w:r>
      <w:r>
        <w:rPr>
          <w:rFonts w:hint="eastAsia" w:ascii="宋体" w:hAnsi="宋体" w:eastAsia="宋体" w:cs="宋体"/>
          <w:color w:val="000000" w:themeColor="text1"/>
          <w:sz w:val="24"/>
          <w:szCs w:val="24"/>
          <w:highlight w:val="none"/>
          <w14:ligatures w14:val="none"/>
        </w:rPr>
        <w:t xml:space="preserve">报价中。保护方案必须符合相关部门的要求</w:t>
      </w:r>
      <w:r>
        <w:rPr>
          <w:rFonts w:hint="eastAsia" w:ascii="宋体" w:hAnsi="宋体" w:eastAsia="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实施前必须经相关单位批准。在施工阶段由乙方对邻近古枫香等古老树木做好钢管脚手架围挡保护措施，协调处 理施工场地周围地上地下管线和邻近建筑物、构筑物（含文物保护建筑）的保护工作，因保护施工场地周围地上地下管线和邻近建筑物、构筑物、古树名木而发生的费用包含在</w:t>
      </w:r>
      <w:r>
        <w:rPr>
          <w:rFonts w:hint="eastAsia" w:ascii="宋体" w:hAnsi="宋体" w:eastAsia="宋体" w:cs="宋体"/>
          <w:color w:val="000000" w:themeColor="text1"/>
          <w:sz w:val="24"/>
          <w:szCs w:val="24"/>
          <w:highlight w:val="none"/>
          <w:lang w:eastAsia="zh-CN"/>
          <w14:ligatures w14:val="none"/>
        </w:rPr>
        <w:t xml:space="preserve">投标（响应）</w:t>
      </w:r>
      <w:r>
        <w:rPr>
          <w:rFonts w:hint="eastAsia" w:ascii="宋体" w:hAnsi="宋体" w:eastAsia="宋体" w:cs="宋体"/>
          <w:color w:val="000000" w:themeColor="text1"/>
          <w:sz w:val="24"/>
          <w:szCs w:val="24"/>
          <w:highlight w:val="none"/>
          <w14:ligatures w14:val="none"/>
        </w:rPr>
        <w:t xml:space="preserve">报价中。施工路段地下管线的物探工作由乙方承担主要责任，甲方配合提供相关资料。开挖时若发现石、木构建等均采用人工开挖，尽可能利用旧石材，发现重要文物等均按相关规范要求执行，如乙方擅自处理，造成的损失及处罚由乙方承担。</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9、所有隐蔽工程作业完成必须提前通知甲方、监理进行现场验收，验收手续完成后方可回填或进行下一工序施工，如隐蔽工程未经现场验收自行回填而发现质量问题的，甲方有权要求挖开全部隐蔽作业面进行检查，因此导致的工期延误和经济损失全部由乙方承担，不得索赔；因乙方原因导致的分部分项工期拖幅（对照进场提交的进度控制表），按 1000元/1次拖幅计价，单项封顶1万元。项目建设地块内垃圾清理完毕后需通过甲方验收，验收合格后进入下阶段工序。</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10、施工场地清洁卫生的要求：按照苏州市现场施</w:t>
      </w:r>
      <w:r>
        <w:rPr>
          <w:rFonts w:hint="eastAsia" w:ascii="宋体" w:hAnsi="宋体" w:eastAsia="宋体" w:cs="宋体"/>
          <w:color w:val="000000" w:themeColor="text1"/>
          <w:sz w:val="24"/>
          <w:szCs w:val="24"/>
          <w:highlight w:val="none"/>
          <w14:ligatures w14:val="none"/>
        </w:rPr>
        <w:t xml:space="preserve">工清洁卫生规定，乙方在工程实施期间负责每天将施工场地范围内的所有地面和地下建筑垃圾、建筑杂物、生活垃圾等清理干净，并及时清除出施工现场。如违反规定要求乙方承担当地行政执法部门的处罚费用，同时甲方对乙方处以同等数额的罚款并在工程结算中予以扣除，如乙方不作清理或清理不干净，甲方有权委托其他单位或个人清理，所产生的一切费用由乙方负责。甲方在工程款结算时直接在乙方工程款中扣除，并处以1万元人民币的罚款。竣工交付前，将所有各类垃圾清除清运出场，将所有剩余的建筑材料清运出场，将所有施工机械和设备清运出场，费用包含在本次</w:t>
      </w:r>
      <w:r>
        <w:rPr>
          <w:rFonts w:hint="eastAsia" w:ascii="宋体" w:hAnsi="宋体" w:eastAsia="宋体" w:cs="宋体"/>
          <w:color w:val="000000" w:themeColor="text1"/>
          <w:sz w:val="24"/>
          <w:szCs w:val="24"/>
          <w:highlight w:val="none"/>
          <w:lang w:eastAsia="zh-CN"/>
          <w14:ligatures w14:val="none"/>
        </w:rPr>
        <w:t xml:space="preserve">投标（响应）</w:t>
      </w:r>
      <w:r>
        <w:rPr>
          <w:rFonts w:hint="eastAsia" w:ascii="宋体" w:hAnsi="宋体" w:eastAsia="宋体" w:cs="宋体"/>
          <w:color w:val="000000" w:themeColor="text1"/>
          <w:sz w:val="24"/>
          <w:szCs w:val="24"/>
          <w:highlight w:val="none"/>
          <w14:ligatures w14:val="none"/>
        </w:rPr>
        <w:t xml:space="preserve">报价中。乙方建筑垃圾混入原有构件（如拆除砖瓦未分类存放），罚款5000元/次，由甲方直接在工程款中扣除。乙方必须服从甲方现场的统一管理和协调，做到文明施工。施工现场要按甲方要求统一设立标识、标语、标牌，做到文明施工。</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11、防尘、排污：必须要采取有力的措施防止工地扬尘、工程车抛撒滴漏。露天</w:t>
      </w:r>
      <w:r>
        <w:rPr>
          <w:rFonts w:hint="eastAsia" w:ascii="宋体" w:hAnsi="宋体" w:eastAsia="宋体" w:cs="宋体"/>
          <w:color w:val="000000" w:themeColor="text1"/>
          <w:sz w:val="24"/>
          <w:szCs w:val="24"/>
          <w:highlight w:val="none"/>
          <w14:ligatures w14:val="none"/>
        </w:rPr>
        <w:t xml:space="preserve">土方需进行覆盖，施工通道应经常进行洒水降尘，严禁施工车辆抛撒滴漏污染道路，施工车辆驶出工地前，必须经冲洗场冲洗干净，杜绝车轮夹泥上路。从乙方施工起点起的上、下游各150米范围内的现有雨污水管道被垃圾堵塞，必须由乙方清除。因此原因造成相关职能部门处罚时，或给甲方带来不良影响时，乙方除支付罚金外，还需 承担由此造成对甲方的不良影响和额外工作增加的补偿金 3 万元/次起。该款项无需经乙方同意，由甲方直接在工程款中扣除。施工噪音、粉尘影响周边环境（文物区需采取降尘措施）罚款5000元/次，由甲方直接在工程款中扣除。</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12、节日、假日或任何其他法定休息日：乙方被认为在他的工作进度计划中已为一切公认的节日、假日或任何其他法定休息日留有余地。规定的合同期被认为是包括这些日期在内，有关这些问题不再考虑任何延期或额外费用。如果乙方接到指令在法定假日以外的任何额外日期停工，将给以延期以补偿中断的工作。</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13、本工程不得转包，发现有此情况作违约处理，甲方有权终止合同，并要求乙方赔偿相应损失。乙方承诺的项目经理、项目技术负责人及各专业工程师必须为乙方的在职职工，在工程现场以及工程例会上必须到场，否则发包方有权进行处罚及单方终止合同，并要求乙方赔偿相关损失。项目经理在同一合同期内严禁兼任另一合同的项目经理，在同一市内原则上不得兼任另一合同的项目经理。在整个工程实施过程中，乙方成立项目经理部，派出</w:t>
      </w:r>
      <w:r>
        <w:rPr>
          <w:rFonts w:hint="eastAsia" w:ascii="宋体" w:hAnsi="宋体" w:eastAsia="宋体" w:cs="宋体"/>
          <w:color w:val="000000" w:themeColor="text1"/>
          <w:sz w:val="24"/>
          <w:szCs w:val="24"/>
          <w:highlight w:val="none"/>
          <w:lang w:eastAsia="zh-CN"/>
          <w14:ligatures w14:val="none"/>
        </w:rPr>
        <w:t xml:space="preserve">投标（响应）</w:t>
      </w:r>
      <w:r>
        <w:rPr>
          <w:rFonts w:hint="eastAsia" w:ascii="宋体" w:hAnsi="宋体" w:eastAsia="宋体" w:cs="宋体"/>
          <w:color w:val="000000" w:themeColor="text1"/>
          <w:sz w:val="24"/>
          <w:szCs w:val="24"/>
          <w:highlight w:val="none"/>
          <w14:ligatures w14:val="none"/>
        </w:rPr>
        <w:t xml:space="preserve">书中承诺的项目经理及主要管理人员。未事先征得甲方同意，承包人不得擅自更换项目经理，但甲方有权根据工程实施情况要求更换不称职的项目经理，乙方必须在7日内调整到位。监理人还将对其实行考勤制度，项目经理、施工员、安全员必须保证坚守工地现场，若甲方发现以上主要管理人员每缺岗一天</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按 1000元/人.次计违约金，按人次累计计算，不封顶。该款项扣除时无需经乙方同意，由甲方直接在工程款中扣除，工程结束不返还。</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14、乙方必须将其一切施工活动限制在工程项目用地红线边界范围内，如乙方出于工程的需要，不 得不临时占用或开挖工程建筑红线边界范围外的土地或道路，乙方应自行办理全部手续，并承担由此发生 全部费用，乙方不应以占用建筑红线边界范围外的土地有关情况作为延长合同工期和增加费用的理由。</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15、乙方应认真踏勘现场，了解现场施工条件及环境，充分考虑各项施工措施费，如</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但不限于</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施工技术措施费、现场安全文明施工措施费、赶工措施费、技术措施费、特殊条件下施工增加费、设备试车费等费用均包含在本次</w:t>
      </w:r>
      <w:r>
        <w:rPr>
          <w:rFonts w:hint="eastAsia" w:ascii="宋体" w:hAnsi="宋体" w:eastAsia="宋体" w:cs="宋体"/>
          <w:color w:val="000000" w:themeColor="text1"/>
          <w:sz w:val="24"/>
          <w:szCs w:val="24"/>
          <w:highlight w:val="none"/>
          <w:lang w:eastAsia="zh-CN"/>
          <w14:ligatures w14:val="none"/>
        </w:rPr>
        <w:t xml:space="preserve">投标（响应）</w:t>
      </w:r>
      <w:r>
        <w:rPr>
          <w:rFonts w:hint="eastAsia" w:ascii="宋体" w:hAnsi="宋体" w:eastAsia="宋体" w:cs="宋体"/>
          <w:color w:val="000000" w:themeColor="text1"/>
          <w:sz w:val="24"/>
          <w:szCs w:val="24"/>
          <w:highlight w:val="none"/>
          <w14:ligatures w14:val="none"/>
        </w:rPr>
        <w:t xml:space="preserve">报价中，竣工结算时不作任何调整。</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16、本工程以财政投资评审审定结果为项目价款结算依据。</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17、工期要求：</w:t>
      </w:r>
      <w:r>
        <w:rPr>
          <w:rFonts w:hint="eastAsia" w:ascii="宋体" w:hAnsi="宋体" w:cs="宋体"/>
          <w:color w:val="000000" w:themeColor="text1"/>
          <w:sz w:val="24"/>
          <w:szCs w:val="24"/>
          <w:highlight w:val="none"/>
          <w:lang w:val="en-US" w:eastAsia="zh-CN"/>
          <w14:ligatures w14:val="none"/>
        </w:rPr>
        <w:t xml:space="preserve">90日历天，以实际开工时间为准</w:t>
      </w:r>
      <w:r>
        <w:rPr>
          <w:rFonts w:hint="eastAsia" w:ascii="宋体" w:hAnsi="宋体" w:eastAsia="宋体" w:cs="宋体"/>
          <w:color w:val="000000" w:themeColor="text1"/>
          <w:sz w:val="24"/>
          <w:szCs w:val="24"/>
          <w:highlight w:val="none"/>
          <w14:ligatures w14:val="none"/>
        </w:rPr>
        <w:t xml:space="preserve">。</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质保期：</w:t>
      </w:r>
      <w:r>
        <w:rPr>
          <w:rFonts w:hint="eastAsia" w:ascii="宋体" w:hAnsi="宋体" w:cs="宋体"/>
          <w:color w:val="000000" w:themeColor="text1"/>
          <w:sz w:val="24"/>
          <w:szCs w:val="24"/>
          <w:highlight w:val="none"/>
          <w:lang w:eastAsia="zh-CN"/>
          <w14:ligatures w14:val="none"/>
        </w:rPr>
        <w:t xml:space="preserve">本项目免费质保期36个月（涉及幕墙玻璃顶维修质保三年，整体屋面防水五年）</w:t>
      </w:r>
      <w:r>
        <w:rPr>
          <w:rFonts w:hint="eastAsia" w:ascii="宋体" w:hAnsi="宋体" w:eastAsia="宋体" w:cs="宋体"/>
          <w:color w:val="000000" w:themeColor="text1"/>
          <w:sz w:val="24"/>
          <w:szCs w:val="24"/>
          <w:highlight w:val="none"/>
          <w:lang w:val="en-US" w:eastAsia="zh-CN"/>
          <w14:ligatures w14:val="none"/>
        </w:rPr>
        <w:t xml:space="preserve">。</w:t>
      </w:r>
      <w:r>
        <w:rPr>
          <w:rFonts w:hint="eastAsia" w:ascii="宋体" w:hAnsi="宋体" w:eastAsia="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质量保修期自工程竣工验收合格之日起计算</w:t>
      </w:r>
      <w:r>
        <w:rPr>
          <w:rFonts w:hint="eastAsia" w:ascii="宋体" w:hAnsi="宋体" w:eastAsia="宋体" w:cs="宋体"/>
          <w:color w:val="000000" w:themeColor="text1"/>
          <w:sz w:val="24"/>
          <w:szCs w:val="24"/>
          <w:highlight w:val="none"/>
          <w:lang w:eastAsia="zh-CN"/>
          <w14:ligatures w14:val="none"/>
        </w:rPr>
        <w:t xml:space="preserve">】</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18、伴随服务：</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乙方除应履行按期按量交付合格的工程及设备、材料的义务之外，还应提供下列服务：</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（1）乙方应根据现场踏勘情况，对于施工现场原有的各类垃圾的清运费用已包含在本次</w:t>
      </w:r>
      <w:r>
        <w:rPr>
          <w:rFonts w:hint="eastAsia" w:ascii="宋体" w:hAnsi="宋体" w:eastAsia="宋体" w:cs="宋体"/>
          <w:color w:val="000000" w:themeColor="text1"/>
          <w:sz w:val="24"/>
          <w:szCs w:val="24"/>
          <w:highlight w:val="none"/>
          <w:lang w:eastAsia="zh-CN"/>
          <w14:ligatures w14:val="none"/>
        </w:rPr>
        <w:t xml:space="preserve">投标（响应）</w:t>
      </w:r>
      <w:r>
        <w:rPr>
          <w:rFonts w:hint="eastAsia" w:ascii="宋体" w:hAnsi="宋体" w:eastAsia="宋体" w:cs="宋体"/>
          <w:color w:val="000000" w:themeColor="text1"/>
          <w:sz w:val="24"/>
          <w:szCs w:val="24"/>
          <w:highlight w:val="none"/>
          <w14:ligatures w14:val="none"/>
        </w:rPr>
        <w:t xml:space="preserve">报价中，竣工结算时不作调整。乙方应充分考虑场地情况，本工程场地内临时设施的二次搬迁（如有）、安拆不再补偿费用，竣工结算时不作调整。</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（2）乙方应根据现场踏勘情况，充分估计甲方现场提供的临时用电用水的负荷和位置，如用地红 线内需要接驳连接由乙方自行解决，费用视为考虑在本次报价中。</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3）若工程施工中，安全、质量、文明施工、环境保护等各方面被媒体曝光，对甲方造成不良影响的，视同违约。除妥善处理有关事项外，还须支付甲方合同违约金、赔偿金计3万元/次。该款项无需经承包人同意，由甲方直接在工程款中扣除。</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（4）除合同另有约定之外，伴随服务的费用均已含在合同价款中， 甲方不再另行进行支付。</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19、双方约定乙方应做的其他工作：</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A）施工过程中，应充分配合甲方和监理工程师的工作，认真做好施工组织管理和协调工作，配合</w:t>
      </w:r>
      <w:r>
        <w:rPr>
          <w:rFonts w:hint="eastAsia" w:ascii="宋体" w:hAnsi="宋体" w:cs="宋体"/>
          <w:color w:val="000000" w:themeColor="text1"/>
          <w:sz w:val="24"/>
          <w:szCs w:val="24"/>
          <w:highlight w:val="none"/>
          <w:lang w:eastAsia="zh-CN"/>
          <w14:ligatures w14:val="none"/>
        </w:rPr>
        <w:t xml:space="preserve">其他</w:t>
      </w:r>
      <w:r>
        <w:rPr>
          <w:rFonts w:hint="eastAsia" w:ascii="宋体" w:hAnsi="宋体" w:eastAsia="宋体" w:cs="宋体"/>
          <w:color w:val="000000" w:themeColor="text1"/>
          <w:sz w:val="24"/>
          <w:szCs w:val="24"/>
          <w:highlight w:val="none"/>
          <w14:ligatures w14:val="none"/>
        </w:rPr>
        <w:t xml:space="preserve">乙方的施工，并无条件配合甲方和监理工程师的调度，接受甲方和监理工程师的监督管理，按期、保质完成施工任务。关键节点延误超3天，罚款合同价1%/天，由甲方直接在工程款中扣除。乙方不得以任何理由</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如增减费用及/或工期调整未能确定等</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拖延执行或不执行指令。若乙方在收到甲方催促执行的书面通知后 7 天之内，乙方仍未执行，罚款合同价2%/天且甲方可另行委托他人执行该指令范围内的工作，乙方应承担因此发生的与此有关的一切费用（包括但不限于另行比选执行人的费用、支付给执行人的相关费用），由甲方直接在工程款中扣除。</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B）无论监理工程师或甲方是否进行并通过了各项检验，均不解除乙方对自己承包的工程的质量所负责任，除非质量问题是由于设计原因引起</w:t>
      </w:r>
      <w:r>
        <w:rPr>
          <w:rFonts w:hint="eastAsia" w:ascii="宋体" w:hAnsi="宋体" w:eastAsia="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而针对此类质量问题乙方须及时通知监理工程师和甲方。乙方工艺不达标，责令限期返工，且每处罚款合同价0.5%，由甲方直接在工程款中扣除。</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C）双方约定乙方应做的其他工作： ①工程验收资料齐备。②竣工图纸、竣工决算应在工程验收后（以竣工验收单时间为准）30天内交付。③协助或配合甲方办理有关手续，如变更签证备案、档案移交验收等。④需由设计资质等级和业务范围允许的乙方完成的设计文件提交时间:承包范围内工程没有设计文件或设计文件需要深化的，由乙方自行（如有设计资质）或另行委托具有相应资质的设计单位编制或深化设计文件，由甲方及甲方委托的设计单位认可后按图施工，该部分设计文件的编制费用包含或视为已经包含在合同价款中。</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三、合同生效及其它</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1、本合同经双方签字盖章后生效。</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2、合同在执行过程中出现的未尽事宜，双方在不违背本合同和采购文件的原则下协商解决，协商结果 以书面形式盖章记录在案，作为本合同的附件，与本合同具有同等效力，但需向采购方提交二份备存。</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四、合同的解除和转让</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1、甲方和乙方协商一致，可以解除合同。</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2、除本合同另有约定外，有下列情形之一，合同一方可以解除合同：</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（1）因不可抗力致使不能实现合同目的，未受不可抗力影响的一方有权解除合同；</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（2）因合同一方违约导致合同不能履行，另一方有权解除合同；</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（3）乙方工程延期20天无法合格交付的视为无法交付，或者乙方交付的工程存在质量问题经甲方提出整改要求后无法修改到位的。</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3、合同的部分和全部都不得转让。</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b/>
          <w:bCs/>
          <w:color w:val="000000" w:themeColor="text1"/>
          <w:sz w:val="24"/>
          <w:szCs w:val="24"/>
          <w:highlight w:val="none"/>
        </w:rPr>
        <w:t xml:space="preserve">五、其它</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1、乙方承诺具有履行本合同所需的工程等相关资质，否则视为根本违约， 甲方有权单方解除本合同并不予支付工程款。</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2、乙方承包后不得转包、不得违法分包，否则，一经发现，甲方有权单方解除本合同并不予支付工程款。</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3、乙方除应做好服务人员的安全教育外，还应为服务人员提供必要的劳动保护条件，为服务人员办理作业时的人身安全保险和意外伤害险，一切安全责任事故均由乙方负责（保险种类由乙方自行选择）；</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4、乙方延期交付的，每延期一日支付合同价款万分之二的违约金，直至通过合格验收之日；乙方交付的工程存在质量问题或瑕疵的，应根据合同约定及甲方要求及时整改到位，延误时间不予延长工期；乙方不能自行整改到位的，甲方可自行委托其他方整改，所支付的全部费用均由乙方承担且甲方可直接从应付乙方 的工程款中予以扣除。</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5、乙方施工过程中造成任何人员伤亡的，均由乙方自行承担，如因任何原因导致甲方先行垫付或甲方支付任何相关补偿等费用的，甲方可向乙方全额追偿且甲方可直接从应付乙方的工程款中予以扣除。</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6、本合同未尽之处双方协商解决；如协商不成，双方同意由一方向工程所在地有管辖权的人民法院提 起诉讼。</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六、附则</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1、合同份数：本合同一式六份， 甲乙双方各两份，招标代理机构两份。</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2、未尽事宜</w:t>
      </w:r>
      <w:r>
        <w:rPr>
          <w:color w:val="000000" w:themeColor="text1"/>
          <w:highlight w:val="none"/>
        </w:rPr>
      </w:r>
      <w:r/>
    </w:p>
    <w:p>
      <w:pPr>
        <w:ind w:firstLine="411"/>
        <w:keepLines w:val="0"/>
        <w:keepNext w:val="0"/>
        <w:pageBreakBefore w:val="0"/>
        <w:spacing w:after="160" w:line="360" w:lineRule="auto"/>
        <w:widowControl w:val="off"/>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本合同未尽事宜应按《中华人民共和国民法典》、《中华人民共和国建筑法》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《中华人民共和国政府采购法》 以及其同相关法律、法规之规定解释。</w:t>
      </w:r>
      <w:r>
        <w:rPr>
          <w:color w:val="000000" w:themeColor="text1"/>
          <w:highlight w:val="none"/>
        </w:rPr>
      </w:r>
      <w:r/>
    </w:p>
    <w:p>
      <w:pPr>
        <w:ind w:firstLine="420"/>
        <w:jc w:val="left"/>
        <w:keepLines w:val="0"/>
        <w:keepNext w:val="0"/>
        <w:pageBreakBefore w:val="0"/>
        <w:spacing w:after="16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甲方签章：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乙方签章：          </w:t>
      </w:r>
      <w:r>
        <w:rPr>
          <w:color w:val="000000" w:themeColor="text1"/>
          <w:highlight w:val="none"/>
        </w:rPr>
      </w:r>
      <w:r/>
    </w:p>
    <w:p>
      <w:pPr>
        <w:ind w:firstLine="420"/>
        <w:jc w:val="left"/>
        <w:keepLines w:val="0"/>
        <w:keepNext w:val="0"/>
        <w:pageBreakBefore w:val="0"/>
        <w:spacing w:after="16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经办人：</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lang w:val="en-US" w:eastAsia="zh-CN"/>
        </w:rPr>
        <w:t xml:space="preserve">      法人代表或授权委托人</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5"/>
        <w:keepLines w:val="0"/>
        <w:keepNext w:val="0"/>
        <w:pageBreakBefore w:val="0"/>
        <w:spacing w:after="16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    月    日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年    月    日</w:t>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ind w:left="0"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附一：安全生产协议</w:t>
      </w:r>
      <w:r>
        <w:rPr>
          <w:color w:val="000000" w:themeColor="text1"/>
          <w:highlight w:val="none"/>
        </w:rPr>
      </w:r>
      <w:r/>
    </w:p>
    <w:p>
      <w:pPr>
        <w:pStyle w:val="735"/>
        <w:ind w:left="0" w:firstLine="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附二：工程建设项目廉政合同</w:t>
      </w:r>
      <w:r>
        <w:rPr>
          <w:color w:val="000000" w:themeColor="text1"/>
          <w:highlight w:val="none"/>
        </w:rPr>
      </w:r>
      <w:r/>
    </w:p>
    <w:p>
      <w:pPr>
        <w:pStyle w:val="735"/>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35"/>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left"/>
        <w:keepLines/>
        <w:keepNext/>
        <w:spacing w:before="120" w:after="120" w:line="360" w:lineRule="auto"/>
        <w:rPr>
          <w:rFonts w:hint="eastAsia" w:ascii="宋体" w:hAnsi="宋体" w:eastAsia="宋体" w:cs="Times New Roman"/>
          <w:b/>
          <w:bCs/>
          <w:color w:val="000000" w:themeColor="text1"/>
          <w:sz w:val="30"/>
          <w:szCs w:val="30"/>
          <w:highlight w:val="none"/>
          <w14:ligatures w14:val="none"/>
        </w:rPr>
        <w:outlineLvl w:val="1"/>
      </w:pPr>
      <w:r>
        <w:rPr>
          <w:rFonts w:hint="eastAsia" w:ascii="宋体" w:hAnsi="宋体" w:eastAsia="宋体" w:cs="Times New Roman"/>
          <w:b/>
          <w:bCs/>
          <w:color w:val="000000" w:themeColor="text1"/>
          <w:sz w:val="30"/>
          <w:szCs w:val="30"/>
          <w:highlight w:val="none"/>
          <w14:ligatures w14:val="none"/>
        </w:rPr>
        <w:t xml:space="preserve">（1）安全生产协议书</w:t>
      </w:r>
      <w:r>
        <w:rPr>
          <w:color w:val="000000" w:themeColor="text1"/>
          <w:highlight w:val="none"/>
        </w:rPr>
      </w:r>
      <w:r/>
    </w:p>
    <w:p>
      <w:pPr>
        <w:jc w:val="left"/>
        <w:spacing w:after="0" w:line="360" w:lineRule="auto"/>
        <w:rPr>
          <w:rFonts w:hint="eastAsia" w:ascii="宋体" w:hAnsi="宋体" w:eastAsia="宋体" w:cs="宋体"/>
          <w:color w:val="000000" w:themeColor="text1"/>
          <w:sz w:val="24"/>
          <w:szCs w:val="24"/>
          <w:highlight w:val="none"/>
          <w:u w:val="single"/>
          <w14:ligatures w14:val="none"/>
        </w:rPr>
      </w:pPr>
      <w:r>
        <w:rPr>
          <w:rFonts w:hint="eastAsia" w:ascii="宋体" w:hAnsi="宋体" w:eastAsia="宋体" w:cs="宋体"/>
          <w:color w:val="000000" w:themeColor="text1"/>
          <w:sz w:val="24"/>
          <w:szCs w:val="24"/>
          <w:highlight w:val="none"/>
          <w14:ligatures w14:val="none"/>
        </w:rPr>
        <w:t xml:space="preserve">发包人</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甲方</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w:t>
      </w:r>
      <w:r>
        <w:rPr>
          <w:rFonts w:hint="eastAsia" w:ascii="宋体" w:hAnsi="宋体" w:eastAsia="宋体" w:cs="宋体"/>
          <w:color w:val="000000" w:themeColor="text1"/>
          <w:sz w:val="24"/>
          <w:szCs w:val="24"/>
          <w:highlight w:val="none"/>
          <w:u w:val="single"/>
          <w:lang w:eastAsia="zh-CN"/>
          <w14:ligatures w14:val="none"/>
        </w:rPr>
        <w:t xml:space="preserve">苏州博物馆</w:t>
      </w:r>
      <w:r>
        <w:rPr>
          <w:color w:val="000000" w:themeColor="text1"/>
          <w:highlight w:val="none"/>
        </w:rPr>
      </w:r>
      <w:r/>
    </w:p>
    <w:p>
      <w:pPr>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承包人</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乙方</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w:t>
      </w:r>
      <w:r>
        <w:rPr>
          <w:rFonts w:hint="eastAsia" w:ascii="宋体" w:hAnsi="宋体" w:eastAsia="宋体" w:cs="宋体"/>
          <w:color w:val="000000" w:themeColor="text1"/>
          <w:sz w:val="24"/>
          <w:szCs w:val="24"/>
          <w:highlight w:val="none"/>
          <w:u w:val="single"/>
          <w14:ligatures w14:val="none"/>
        </w:rPr>
        <w:t xml:space="preserve">                            </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第一条 工程概况</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u w:val="single"/>
          <w14:ligatures w14:val="none"/>
        </w:rPr>
      </w:pPr>
      <w:r>
        <w:rPr>
          <w:rFonts w:hint="eastAsia" w:ascii="宋体" w:hAnsi="宋体" w:eastAsia="宋体" w:cs="宋体"/>
          <w:color w:val="000000" w:themeColor="text1"/>
          <w:sz w:val="24"/>
          <w:szCs w:val="24"/>
          <w:highlight w:val="none"/>
          <w:lang w:eastAsia="zh-CN"/>
          <w14:ligatures w14:val="none"/>
        </w:rPr>
        <w:t xml:space="preserve">工程名称：</w:t>
      </w:r>
      <w:r>
        <w:rPr>
          <w:rFonts w:hint="eastAsia" w:ascii="宋体" w:hAnsi="宋体" w:eastAsia="宋体" w:cs="宋体"/>
          <w:color w:val="000000" w:themeColor="text1"/>
          <w:sz w:val="24"/>
          <w:szCs w:val="24"/>
          <w:highlight w:val="none"/>
          <w:u w:val="single"/>
          <w:lang w:eastAsia="zh-CN"/>
          <w14:ligatures w14:val="none"/>
        </w:rPr>
        <w:t xml:space="preserve">苏州博物馆本馆综合屋面渗漏维修项目</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工程地点：</w:t>
      </w:r>
      <w:r>
        <w:rPr>
          <w:rFonts w:hint="eastAsia" w:ascii="宋体" w:hAnsi="宋体" w:eastAsia="宋体" w:cs="宋体"/>
          <w:color w:val="000000" w:themeColor="text1"/>
          <w:sz w:val="24"/>
          <w:szCs w:val="24"/>
          <w:highlight w:val="none"/>
          <w:u w:val="single"/>
          <w:lang w:eastAsia="zh-CN"/>
          <w14:ligatures w14:val="none"/>
        </w:rPr>
        <w:t xml:space="preserve">采购单位指定地点</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工程承包范围: 见采购文件</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乙方资质及安全生产条件：见响应文件</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乙方应对承揽本工程所提供的资质、安全生产资格证书、安全生产条件等有关资料真实性负责。</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第二条 现场负责人及安全生产管理人员：</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乙方指定本工程项目经理为现场负责人；并落实专职安全生产管理人员。</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第三条 甲方的责任和权利</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1.甲方有权要求乙方制定施工安全措施，在开始施工前报甲方备查。 </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2.甲方有协助乙方搞好安全生产、安全管理以及督促检查的义务。甲方有权检查督促乙方执行有关安全生产方面的工作规定，对乙方不符合安全</w:t>
      </w:r>
      <w:r>
        <w:rPr>
          <w:rFonts w:hint="eastAsia" w:ascii="宋体" w:hAnsi="宋体" w:eastAsia="宋体" w:cs="宋体"/>
          <w:color w:val="000000" w:themeColor="text1"/>
          <w:sz w:val="24"/>
          <w:szCs w:val="24"/>
          <w:highlight w:val="none"/>
          <w:lang w:val="en-US" w:eastAsia="zh-CN"/>
          <w14:ligatures w14:val="none"/>
        </w:rPr>
        <w:t xml:space="preserve">生产</w:t>
      </w:r>
      <w:r>
        <w:rPr>
          <w:rFonts w:hint="eastAsia" w:ascii="宋体" w:hAnsi="宋体" w:eastAsia="宋体" w:cs="宋体"/>
          <w:color w:val="000000" w:themeColor="text1"/>
          <w:sz w:val="24"/>
          <w:szCs w:val="24"/>
          <w:highlight w:val="none"/>
          <w14:ligatures w14:val="none"/>
        </w:rPr>
        <w:t xml:space="preserve">施工的行为进行制止、纠正并发出安全整改通知书，直至清退出场。 </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3.甲方委托指派本工程监理人及总监理工程师负责与乙方联系安全生产方面的工作。</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4.乙方在施工中发生的人身、财产事故，甲方有权利负责督促乙方按照国家相关的事故处理的法律法规规定进行调查、处理、统计上报等。</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5.甲方不得要求乙方违反安全管理规定进行施工，由此而导致的事故由甲方承担责任。</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6.如工地有两个以上承包人在同一作业区工作</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可能危及对方生产安全时</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甲方委托总承包人负责组织各方签订安全生产管理协议</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明确各自的安全生产职责和应采取的安全措施</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对安全工作进行检查和协调。</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第四条 乙方的责任和权利</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1.乙方负责人是安全生产的第一责任人，对本工程的安全生产负全责。</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w:t>
      </w:r>
      <w:r>
        <w:rPr>
          <w:rFonts w:hint="eastAsia" w:ascii="宋体" w:hAnsi="宋体" w:eastAsia="宋体" w:cs="宋体"/>
          <w:color w:val="000000" w:themeColor="text1"/>
          <w:sz w:val="24"/>
          <w:szCs w:val="24"/>
          <w:highlight w:val="none"/>
          <w:lang w:val="en-US" w:eastAsia="zh-CN"/>
          <w14:ligatures w14:val="none"/>
        </w:rPr>
        <w:t xml:space="preserve">生产</w:t>
      </w:r>
      <w:r>
        <w:rPr>
          <w:rFonts w:hint="eastAsia" w:ascii="宋体" w:hAnsi="宋体" w:eastAsia="宋体" w:cs="宋体"/>
          <w:color w:val="000000" w:themeColor="text1"/>
          <w:sz w:val="24"/>
          <w:szCs w:val="24"/>
          <w:highlight w:val="none"/>
          <w14:ligatures w14:val="none"/>
        </w:rPr>
        <w:t xml:space="preserve">施工。</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3.乙方单位的主要负责人对与本工程相关联的安全生产工作负有下列职责：</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 建立、健全安全生产责任制；</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(2) 建立健全安全生产保证体系及安全组织机构，设立专职安全生产管理人员，建立健全现场安全责任制和消防安全责任制度。</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(3) 组织制定安全生产规章制度和操作规程；</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(4) 组织制定并实施安全生产教育和培训计划；</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(5) 保证安全生产投入的有效实施；</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(6) 督促、检查安全生产工作，及时消除生产安全事故隐患；</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(7) 组织制定并实施生产安全事故应急救援预案；</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(8) 及时、如实报告生产安全事故。</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5.乙方应当具备安全生产条件所必需的资金投入，由乙方单位的决策机构、主要负责人或者个人经营的投资人予以保证，并对由于安全生产所必需的资金不足导致的后果承担责任。</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6.乙方的项目负责人、专职安全生产管理人员和特种作业人员应按照国家有关规定经过相关培训，取得相应资格，并在现有的资质等级许可的范围内承揽工程，持岗位证上岗。</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7.乙方单位的安全管理机构以及安全生产管理人员履行下列</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包括但不限于</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职责：</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 组织或者参与拟订本项目安全生产规章制度、操作规程和生产安全事故应急救援预案；</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(2) 组织或者参与本项目安全生产教育和培训，如实记录安全生产教育和培训情况；</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(3) 督促落实本项目重大危险源的安全管理措施；</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(4) 组织或者参与本项目应急救援演练；</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(5) 检查本项目的安全生产状况，及时排查生产安全事故隐患，提出改进安全生产管理的建议；</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(6) 制止和纠正违章指挥、强令冒险作业、违反操作规程的行为；</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(7) 督促落实本项目安全生产整改措施。</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9.乙方投入现场的全部机械及各类生产工具，必须经检验合格。符合国家的有关标准并遵守操作规程。安全设备的设计、制造、安装、使用、检测、维修、改造和报废，应当符合国家标准或者行业标准。</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10.乙方应当在有较大危险因素的生产经营场所和有关设施、设备上，设置明显的安全警示标志。</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11.乙方必须依法参加工伤保险，为从业人员缴纳保险费，为从事危险作业的人员办理意外伤害保险，支付保险费。</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12.根据工程特点在施工组织设计</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或施工方案</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14.乙方应该平时进行安全检查，对安全隐患及时整改。对甲方单位以及监理签发的安全检查整改要求应及时组织整改并按时回复。</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15.乙方有权对甲方的安全管理提出合理化建议。</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16.乙方必须按照国家规定为员工配备和发放符合国家规范的合格的安全防护用品</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如安全帽、安全带、防护胶等</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。乙方必须遵守职业病防治相关的法律法规规定，负责职业危害防治工作，针对可能出现的危害因素制定防治措施，为员工配备合格的职业卫生防护用品。</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17.乙方在施工过程中一旦发生安全事故</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包括由于乙方原因造成甲方人员、第三方人员伤亡事故</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18.乙方在施工中必须加强安全管理，由于管理不到位造成负面影响，乙方将承担全部责任，并承担由此给甲方造成的名誉及经济损失。</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第五条 施工安全违约金 </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1.甲方安全检查时，发现乙方有违反安全协议或者安全管理法律法规等规定的行为，甲方有权按照合约中违约责任条款对乙方进行处罚。</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2.若施工过程中发生安全事故，乙方除承担相应的经济赔偿责任及其它法律责任外，并因此给甲方增加额外工作的，甲方有权按照合约中违约责任条款对乙方处罚。</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第六条 其他</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1.本合同签订后，未经双方共同协商同意，任何一方不得私自改动或终止。</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2.本合同与工程合同具有同等效力，有效期自工程开工至全部工程竣工后经交工验收合格，以及质量保修期满由发包人发给保修终止证书后失效。</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3.合同履行过程中发生争议时，双方应协商解决，如果协商不成，双方可以向工程所在地有管辖权的人民法院提起诉讼。</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4.本合同自双方签字盖章后生效。</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5.</w:t>
      </w:r>
      <w:r>
        <w:rPr>
          <w:rFonts w:hint="eastAsia" w:ascii="宋体" w:hAnsi="宋体" w:eastAsia="宋体" w:cs="宋体"/>
          <w:bCs/>
          <w:color w:val="000000" w:themeColor="text1"/>
          <w:sz w:val="24"/>
          <w:szCs w:val="24"/>
          <w:highlight w:val="none"/>
          <w14:ligatures w14:val="none"/>
        </w:rPr>
        <w:t xml:space="preserve">本协议一式陆份，发包人执贰份，承包人执贰份，采购代理机构壹份，政府采购管理部门壹份。</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发包人：  </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公章</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                      承包人：  </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公章</w:t>
      </w:r>
      <w:r>
        <w:rPr>
          <w:rFonts w:hint="eastAsia" w:ascii="宋体" w:hAnsi="宋体" w:cs="宋体"/>
          <w:color w:val="000000" w:themeColor="text1"/>
          <w:sz w:val="24"/>
          <w:szCs w:val="24"/>
          <w:highlight w:val="none"/>
          <w:lang w:eastAsia="zh-CN"/>
          <w14:ligatures w14:val="none"/>
        </w:rPr>
        <w:t xml:space="preserve">）</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法定代表人或其委托代理人：            法定代表人或其委托代理人：</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签字或盖章</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                          </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签字或盖章</w:t>
      </w:r>
      <w:r>
        <w:rPr>
          <w:rFonts w:hint="eastAsia" w:ascii="宋体" w:hAnsi="宋体" w:cs="宋体"/>
          <w:color w:val="000000" w:themeColor="text1"/>
          <w:sz w:val="24"/>
          <w:szCs w:val="24"/>
          <w:highlight w:val="none"/>
          <w:lang w:eastAsia="zh-CN"/>
          <w14:ligatures w14:val="none"/>
        </w:rPr>
        <w:t xml:space="preserve">）</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14:ligatures w14:val="none"/>
        </w:rPr>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14:ligatures w14:val="none"/>
        </w:rPr>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14:ligatures w14:val="none"/>
        </w:rPr>
      </w:r>
      <w:r>
        <w:rPr>
          <w:color w:val="000000" w:themeColor="text1"/>
          <w:highlight w:val="none"/>
        </w:rPr>
      </w:r>
      <w:r/>
    </w:p>
    <w:p>
      <w:pPr>
        <w:jc w:val="both"/>
        <w:spacing w:after="0" w:line="240" w:lineRule="auto"/>
        <w:rPr>
          <w:rFonts w:hint="eastAsia" w:ascii="宋体" w:hAnsi="宋体" w:eastAsia="宋体" w:cs="宋体"/>
          <w:color w:val="000000" w:themeColor="text1"/>
          <w:sz w:val="24"/>
          <w:highlight w:val="none"/>
          <w14:ligatures w14:val="none"/>
        </w:rPr>
      </w:pPr>
      <w:r>
        <w:rPr>
          <w:rFonts w:hint="eastAsia" w:ascii="宋体" w:hAnsi="宋体" w:eastAsia="宋体" w:cs="宋体"/>
          <w:color w:val="000000" w:themeColor="text1"/>
          <w:sz w:val="24"/>
          <w:highlight w:val="none"/>
          <w14:ligatures w14:val="none"/>
        </w:rPr>
        <w:br w:type="page" w:clear="all"/>
      </w:r>
      <w:r>
        <w:rPr>
          <w:color w:val="000000" w:themeColor="text1"/>
          <w:highlight w:val="none"/>
        </w:rPr>
      </w:r>
      <w:r/>
    </w:p>
    <w:p>
      <w:pPr>
        <w:jc w:val="center"/>
        <w:keepLines/>
        <w:keepNext/>
        <w:spacing w:before="120" w:after="120" w:line="360" w:lineRule="auto"/>
        <w:rPr>
          <w:rFonts w:hint="eastAsia" w:ascii="宋体" w:hAnsi="宋体" w:eastAsia="宋体" w:cs="Times New Roman"/>
          <w:b/>
          <w:bCs/>
          <w:color w:val="000000" w:themeColor="text1"/>
          <w:sz w:val="30"/>
          <w:szCs w:val="30"/>
          <w:highlight w:val="none"/>
          <w14:ligatures w14:val="none"/>
        </w:rPr>
        <w:outlineLvl w:val="1"/>
      </w:pPr>
      <w:r>
        <w:rPr>
          <w:rFonts w:hint="eastAsia" w:ascii="宋体" w:hAnsi="宋体" w:eastAsia="宋体" w:cs="Times New Roman"/>
          <w:b/>
          <w:bCs/>
          <w:color w:val="000000" w:themeColor="text1"/>
          <w:sz w:val="30"/>
          <w:szCs w:val="30"/>
          <w:highlight w:val="none"/>
          <w14:ligatures w14:val="none"/>
        </w:rPr>
        <w:t xml:space="preserve">（2）工程建设项目廉政合同</w:t>
      </w:r>
      <w:r>
        <w:rPr>
          <w:color w:val="000000" w:themeColor="text1"/>
          <w:highlight w:val="none"/>
        </w:rPr>
      </w:r>
      <w:r/>
    </w:p>
    <w:p>
      <w:pPr>
        <w:jc w:val="both"/>
        <w:spacing w:after="0" w:line="360" w:lineRule="auto"/>
        <w:rPr>
          <w:rFonts w:hint="default" w:ascii="宋体" w:hAnsi="宋体" w:eastAsia="宋体" w:cs="宋体"/>
          <w:color w:val="000000" w:themeColor="text1"/>
          <w:sz w:val="24"/>
          <w:szCs w:val="24"/>
          <w:highlight w:val="none"/>
          <w:u w:val="single"/>
          <w14:ligatures w14:val="none"/>
        </w:rPr>
      </w:pPr>
      <w:r>
        <w:rPr>
          <w:rFonts w:hint="eastAsia" w:ascii="宋体" w:hAnsi="宋体" w:eastAsia="宋体" w:cs="宋体"/>
          <w:color w:val="000000" w:themeColor="text1"/>
          <w:sz w:val="24"/>
          <w:szCs w:val="24"/>
          <w:highlight w:val="none"/>
          <w14:ligatures w14:val="none"/>
        </w:rPr>
        <w:t xml:space="preserve">发包人</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甲方</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w:t>
      </w:r>
      <w:r>
        <w:rPr>
          <w:rFonts w:hint="eastAsia" w:ascii="宋体" w:hAnsi="宋体" w:cs="宋体"/>
          <w:color w:val="000000" w:themeColor="text1"/>
          <w:sz w:val="24"/>
          <w:szCs w:val="24"/>
          <w:highlight w:val="none"/>
          <w:u w:val="single"/>
          <w:lang w:val="en-US" w:eastAsia="zh-CN"/>
          <w14:ligatures w14:val="none"/>
        </w:rPr>
        <w:t xml:space="preserve">苏州博物馆</w:t>
      </w:r>
      <w:r>
        <w:rPr>
          <w:color w:val="000000" w:themeColor="text1"/>
          <w:highlight w:val="none"/>
        </w:rPr>
      </w:r>
      <w:r/>
    </w:p>
    <w:p>
      <w:pPr>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承包人</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乙方</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w:t>
      </w:r>
      <w:r>
        <w:rPr>
          <w:rFonts w:hint="eastAsia" w:ascii="宋体" w:hAnsi="宋体" w:eastAsia="宋体" w:cs="宋体"/>
          <w:color w:val="000000" w:themeColor="text1"/>
          <w:sz w:val="24"/>
          <w:szCs w:val="24"/>
          <w:highlight w:val="none"/>
          <w:u w:val="single"/>
          <w14:ligatures w14:val="none"/>
        </w:rPr>
        <w:t xml:space="preserve">                    </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第一条 甲乙双方的责任</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(一) 甲乙双方应共同遵守国家和江苏省、苏州市以及行业主管部门关于加强工程建设项目管理以及党风廉政建设的各项规定。</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(二) 甲乙双方应严格执行工程建设项目承发包合同文件，自觉按合同办事。</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(三) 除非法律认定的商业秘密和合同文件另有规定之外，甲乙双方的业务活动应坚持公开、公正、透明的原则，严禁损害国家和集体利益、违反工程建设项目管理规章制度的不正当交易。</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(四) 甲乙双方如发现对方在业务活动中有违规、违纪、违法的行为，应及时提醒对方，情节严重的，应向其上级主管部门或市纪检监察部门举报。</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第二条 甲方的责任</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甲方的领导和从事该工程建设项目的工作人员，在工程建设的事前、事中、事后应遵守以下规定： </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(一) 不准向乙方和相关单位索要或接受回扣、礼金、有价证券、贵重物品和好处费等。</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(二) 不准在乙方和相关单位报销任何应由甲方或个人支付的费用。</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(三) 不准要求、暗示或接受乙方和相关单位为个人装修住房、婚丧嫁娶、配偶子女的工作安排以及出国</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境</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、旅游等提供方便。</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(四) 不准参加有可能影响公正执行公务的乙方和相关单位的宴请、娱乐等活动。</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第三条 乙方的责任</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乙方应与甲方保持正常的业务交往，按照有关法律法规和程序开展业务工作，严格执行工程建设的有关方针、政策，并遵守以下规定：</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(一) 不准以任何理由向甲方及其工作人员索要、接受或赠送礼金、有价证券、贵重物品及回扣、好处费等。</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(二) 不准以任何理由为甲方和相关单位报销应由对方或个人支付的费用。</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(三) 不准接受或暗示为甲方、相关单位或个人装修住房、婚丧嫁娶、配偶子女的工作安排以及出国</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境</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、旅游等提供方便。</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(四) 不准以任何理由为甲方、相关单位或个人组织有可能影响公正执行公务的宴请、娱乐等活动。 </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第四条 违约责任</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(一) 甲方或甲方工作人员有违反本合同第一、二条规定的，按照管理权限，由市纪检监察部门依据有关法律法规给予党纪、政纪处分；涉嫌犯罪的，移交司法机关追究刑事责任。</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(二) 乙方或乙方工作人员有违反本合同第一、三条规定的，按照管理权限，市纪检监察部门将建议相关建设主管部门给与相应的行政处罚；涉嫌犯罪的，移交司法机关追究刑事责任。</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或</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要求乙方予以支付。甲方还有权解除本合同并由乙方返还已付款、赔偿甲方因本合同终止而发生的所有成本、损失、损害和费用</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包括但不限于造成的期限延误的赔偿，甲方更换承包人、供应商而增加的费用等</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第五条 本合同书作为工程建设项目施工合同的附件，与工程建设项目施工合同具有同等法律效力。经双方签署后立即生效。</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第六条 本合同</w:t>
      </w:r>
      <w:r>
        <w:rPr>
          <w:rFonts w:hint="eastAsia" w:ascii="宋体" w:hAnsi="宋体" w:eastAsia="宋体" w:cs="宋体"/>
          <w:bCs/>
          <w:color w:val="000000" w:themeColor="text1"/>
          <w:sz w:val="24"/>
          <w:szCs w:val="24"/>
          <w:highlight w:val="none"/>
          <w14:ligatures w14:val="none"/>
        </w:rPr>
        <w:t xml:space="preserve">一式陆份，</w:t>
      </w:r>
      <w:bookmarkStart w:id="24" w:name="OLE_LINK63"/>
      <w:r>
        <w:rPr>
          <w:rFonts w:hint="eastAsia" w:ascii="宋体" w:hAnsi="宋体" w:eastAsia="宋体" w:cs="宋体"/>
          <w:bCs/>
          <w:color w:val="000000" w:themeColor="text1"/>
          <w:sz w:val="24"/>
          <w:szCs w:val="24"/>
          <w:highlight w:val="none"/>
          <w14:ligatures w14:val="none"/>
        </w:rPr>
        <w:t xml:space="preserve">发包人执贰份</w:t>
      </w:r>
      <w:bookmarkEnd w:id="24"/>
      <w:r>
        <w:rPr>
          <w:rFonts w:hint="eastAsia" w:ascii="宋体" w:hAnsi="宋体" w:eastAsia="宋体" w:cs="宋体"/>
          <w:bCs/>
          <w:color w:val="000000" w:themeColor="text1"/>
          <w:sz w:val="24"/>
          <w:szCs w:val="24"/>
          <w:highlight w:val="none"/>
          <w14:ligatures w14:val="none"/>
        </w:rPr>
        <w:t xml:space="preserve">，承包人执贰份，采购代理机构壹份，政府采购管理部门壹份。</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发包人：  </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公章</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                      承包人：  </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公章</w:t>
      </w:r>
      <w:r>
        <w:rPr>
          <w:rFonts w:hint="eastAsia" w:ascii="宋体" w:hAnsi="宋体" w:cs="宋体"/>
          <w:color w:val="000000" w:themeColor="text1"/>
          <w:sz w:val="24"/>
          <w:szCs w:val="24"/>
          <w:highlight w:val="none"/>
          <w:lang w:eastAsia="zh-CN"/>
          <w14:ligatures w14:val="none"/>
        </w:rPr>
        <w:t xml:space="preserve">）</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14:ligatures w14:val="none"/>
        </w:rPr>
        <w:t xml:space="preserve">法定代表人或其委托代理人：            法定代表人或其委托代理人：</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签字或盖章</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                          </w:t>
      </w:r>
      <w:r>
        <w:rPr>
          <w:rFonts w:hint="eastAsia" w:ascii="宋体" w:hAnsi="宋体" w:cs="宋体"/>
          <w:color w:val="000000" w:themeColor="text1"/>
          <w:sz w:val="24"/>
          <w:szCs w:val="24"/>
          <w:highlight w:val="none"/>
          <w:lang w:eastAsia="zh-CN"/>
          <w14:ligatures w14:val="none"/>
        </w:rPr>
        <w:t xml:space="preserve">（</w:t>
      </w:r>
      <w:r>
        <w:rPr>
          <w:rFonts w:hint="eastAsia" w:ascii="宋体" w:hAnsi="宋体" w:eastAsia="宋体" w:cs="宋体"/>
          <w:color w:val="000000" w:themeColor="text1"/>
          <w:sz w:val="24"/>
          <w:szCs w:val="24"/>
          <w:highlight w:val="none"/>
          <w14:ligatures w14:val="none"/>
        </w:rPr>
        <w:t xml:space="preserve">签字或盖章</w:t>
      </w:r>
      <w:r>
        <w:rPr>
          <w:rFonts w:hint="eastAsia" w:ascii="宋体" w:hAnsi="宋体" w:cs="宋体"/>
          <w:color w:val="000000" w:themeColor="text1"/>
          <w:sz w:val="24"/>
          <w:szCs w:val="24"/>
          <w:highlight w:val="none"/>
          <w:lang w:eastAsia="zh-CN"/>
          <w14:ligatures w14:val="none"/>
        </w:rPr>
        <w:t xml:space="preserve">）</w:t>
      </w:r>
      <w:r>
        <w:rPr>
          <w:color w:val="000000" w:themeColor="text1"/>
          <w:highlight w:val="none"/>
        </w:rPr>
      </w:r>
      <w:r/>
    </w:p>
    <w:p>
      <w:pPr>
        <w:ind w:firstLine="420"/>
        <w:jc w:val="both"/>
        <w:spacing w:after="0" w:line="360" w:lineRule="auto"/>
        <w:rPr>
          <w:rFonts w:hint="eastAsia" w:ascii="宋体" w:hAnsi="宋体" w:eastAsia="宋体" w:cs="宋体"/>
          <w:color w:val="000000" w:themeColor="text1"/>
          <w:sz w:val="21"/>
          <w:szCs w:val="21"/>
          <w:highlight w:val="none"/>
          <w14:ligatures w14:val="none"/>
        </w:rPr>
      </w:pPr>
      <w:r>
        <w:rPr>
          <w:rFonts w:hint="eastAsia" w:ascii="宋体" w:hAnsi="宋体" w:eastAsia="宋体" w:cs="宋体"/>
          <w:color w:val="000000" w:themeColor="text1"/>
          <w:sz w:val="21"/>
          <w:szCs w:val="21"/>
          <w:highlight w:val="none"/>
          <w14:ligatures w14:val="none"/>
        </w:rPr>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highlight w:val="none"/>
          <w14:ligatures w14:val="none"/>
        </w:rPr>
      </w:pPr>
      <w:r>
        <w:rPr>
          <w:rFonts w:hint="eastAsia" w:ascii="宋体" w:hAnsi="宋体" w:eastAsia="宋体" w:cs="宋体"/>
          <w:color w:val="000000" w:themeColor="text1"/>
          <w:sz w:val="24"/>
          <w:highlight w:val="none"/>
          <w14:ligatures w14:val="none"/>
        </w:rPr>
      </w:r>
      <w:r>
        <w:rPr>
          <w:color w:val="000000" w:themeColor="text1"/>
          <w:highlight w:val="none"/>
        </w:rPr>
      </w:r>
      <w:r/>
    </w:p>
    <w:p>
      <w:pPr>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pStyle w:val="735"/>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highlight w:val="none"/>
        </w:rPr>
      </w:r>
      <w:r/>
    </w:p>
    <w:p>
      <w:pPr>
        <w:jc w:val="center"/>
        <w:spacing w:line="360" w:lineRule="auto"/>
        <w:rPr>
          <w:rFonts w:hint="eastAsia" w:ascii="宋体" w:hAnsi="宋体"/>
          <w:color w:val="000000" w:themeColor="text1"/>
          <w:sz w:val="36"/>
          <w:szCs w:val="36"/>
          <w:highlight w:val="none"/>
        </w:rPr>
      </w:pPr>
      <w:r>
        <w:rPr>
          <w:rFonts w:hint="eastAsia" w:eastAsia="黑体"/>
          <w:b/>
          <w:color w:val="000000" w:themeColor="text1"/>
          <w:sz w:val="36"/>
          <w:szCs w:val="36"/>
          <w:highlight w:val="none"/>
          <w:lang w:val="en-US" w:eastAsia="zh-CN"/>
        </w:rPr>
        <w:t xml:space="preserve">六、</w:t>
      </w:r>
      <w:r>
        <w:rPr>
          <w:rFonts w:hint="eastAsia" w:eastAsia="黑体"/>
          <w:b/>
          <w:color w:val="000000" w:themeColor="text1"/>
          <w:sz w:val="36"/>
          <w:szCs w:val="36"/>
          <w:highlight w:val="none"/>
        </w:rPr>
        <w:t xml:space="preserve">附件格式</w:t>
      </w:r>
      <w:r>
        <w:rPr>
          <w:color w:val="000000" w:themeColor="text1"/>
          <w:highlight w:val="none"/>
        </w:rPr>
      </w:r>
      <w:r/>
    </w:p>
    <w:p>
      <w:pPr>
        <w:spacing w:line="48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格式1：磋商响应报价表（详见苏采云系统《开标一览表》）                            </w:t>
      </w:r>
      <w:r>
        <w:rPr>
          <w:color w:val="000000" w:themeColor="text1"/>
          <w:highlight w:val="none"/>
        </w:rPr>
      </w:r>
      <w:r/>
    </w:p>
    <w:p>
      <w:pPr>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rPr>
      </w:r>
      <w:r>
        <w:rPr>
          <w:color w:val="000000" w:themeColor="text1"/>
          <w:highlight w:val="none"/>
        </w:rPr>
      </w:r>
      <w:r/>
    </w:p>
    <w:p>
      <w:pPr>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rPr>
        <w:t xml:space="preserve">磋商响应报价表</w:t>
      </w:r>
      <w:r>
        <w:rPr>
          <w:color w:val="000000" w:themeColor="text1"/>
          <w:highlight w:val="none"/>
        </w:rPr>
      </w:r>
      <w:r/>
    </w:p>
    <w:tbl>
      <w:tblPr>
        <w:tblStyle w:val="701"/>
        <w:tblW w:w="9220" w:type="dxa"/>
        <w:jc w:val="center"/>
        <w:tblLayout w:type="fixed"/>
        <w:tblCellMar>
          <w:left w:w="108" w:type="dxa"/>
          <w:top w:w="0" w:type="dxa"/>
          <w:right w:w="108" w:type="dxa"/>
          <w:bottom w:w="0" w:type="dxa"/>
        </w:tblCellMar>
        <w:tblLook w:val="04A0" w:firstRow="1" w:lastRow="0" w:firstColumn="1" w:lastColumn="0" w:noHBand="0" w:noVBand="1"/>
      </w:tblPr>
      <w:tblGrid>
        <w:gridCol w:w="2343"/>
        <w:gridCol w:w="549"/>
        <w:gridCol w:w="6328"/>
      </w:tblGrid>
      <w:tr>
        <w:trPr>
          <w:jc w:val="center"/>
          <w:trHeight w:val="578"/>
        </w:trPr>
        <w:tc>
          <w:tcPr>
            <w:gridSpan w:val="2"/>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项目名称</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32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苏州博物馆本馆综合屋面渗漏维修项目</w:t>
            </w:r>
            <w:r>
              <w:rPr>
                <w:color w:val="000000" w:themeColor="text1"/>
                <w:highlight w:val="none"/>
              </w:rPr>
            </w:r>
            <w:r/>
          </w:p>
        </w:tc>
      </w:tr>
      <w:tr>
        <w:trPr>
          <w:jc w:val="center"/>
          <w:trHeight w:val="556"/>
        </w:trPr>
        <w:tc>
          <w:tcPr>
            <w:gridSpan w:val="2"/>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采购编号</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632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JSZC-320500-SZSD-C2026-0049</w:t>
            </w:r>
            <w:r>
              <w:rPr>
                <w:color w:val="000000" w:themeColor="text1"/>
                <w:highlight w:val="none"/>
              </w:rPr>
            </w:r>
            <w:r/>
          </w:p>
        </w:tc>
      </w:tr>
      <w:tr>
        <w:trPr>
          <w:jc w:val="center"/>
          <w:trHeight w:val="570"/>
        </w:trPr>
        <w:tc>
          <w:tcPr>
            <w:gridSpan w:val="2"/>
            <w:tcBorders>
              <w:top w:val="none" w:color="000000"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工期</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632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u w:val="single"/>
              </w:rPr>
              <w:t xml:space="preserve">   </w:t>
            </w:r>
            <w:r>
              <w:rPr>
                <w:rFonts w:hint="eastAsia" w:ascii="宋体" w:hAnsi="宋体" w:eastAsia="宋体" w:cs="宋体"/>
                <w:bCs/>
                <w:color w:val="000000" w:themeColor="text1"/>
                <w:sz w:val="21"/>
                <w:szCs w:val="21"/>
                <w:highlight w:val="none"/>
                <w:u w:val="single"/>
                <w:lang w:val="en-US" w:eastAsia="zh-CN"/>
              </w:rPr>
              <w:t xml:space="preserve">   </w:t>
            </w:r>
            <w:r>
              <w:rPr>
                <w:rFonts w:hint="eastAsia" w:ascii="宋体" w:hAnsi="宋体" w:eastAsia="宋体" w:cs="宋体"/>
                <w:bCs/>
                <w:color w:val="000000" w:themeColor="text1"/>
                <w:sz w:val="21"/>
                <w:szCs w:val="21"/>
                <w:highlight w:val="none"/>
                <w:u w:val="single"/>
              </w:rPr>
              <w:t xml:space="preserve">  </w:t>
            </w:r>
            <w:r>
              <w:rPr>
                <w:rFonts w:hint="eastAsia" w:ascii="宋体" w:hAnsi="宋体" w:eastAsia="宋体" w:cs="宋体"/>
                <w:bCs/>
                <w:color w:val="000000" w:themeColor="text1"/>
                <w:sz w:val="21"/>
                <w:szCs w:val="21"/>
                <w:highlight w:val="none"/>
              </w:rPr>
              <w:t xml:space="preserve"> </w:t>
            </w:r>
            <w:r>
              <w:rPr>
                <w:rFonts w:hint="eastAsia" w:ascii="宋体" w:hAnsi="宋体" w:eastAsia="宋体" w:cs="宋体"/>
                <w:bCs/>
                <w:color w:val="000000" w:themeColor="text1"/>
                <w:sz w:val="21"/>
                <w:szCs w:val="21"/>
                <w:highlight w:val="none"/>
                <w:lang w:eastAsia="zh-CN"/>
              </w:rPr>
              <w:t xml:space="preserve">日历</w:t>
            </w:r>
            <w:r>
              <w:rPr>
                <w:rFonts w:hint="eastAsia" w:ascii="宋体" w:hAnsi="宋体" w:eastAsia="宋体" w:cs="宋体"/>
                <w:bCs/>
                <w:color w:val="000000" w:themeColor="text1"/>
                <w:sz w:val="21"/>
                <w:szCs w:val="21"/>
                <w:highlight w:val="none"/>
              </w:rPr>
              <w:t xml:space="preserve">天</w:t>
            </w:r>
            <w:r>
              <w:rPr>
                <w:color w:val="000000" w:themeColor="text1"/>
                <w:highlight w:val="none"/>
              </w:rPr>
            </w:r>
            <w:r/>
          </w:p>
        </w:tc>
      </w:tr>
      <w:tr>
        <w:trPr>
          <w:jc w:val="center"/>
          <w:trHeight w:val="587"/>
        </w:trPr>
        <w:tc>
          <w:tcPr>
            <w:gridSpan w:val="2"/>
            <w:tcBorders>
              <w:top w:val="none" w:color="000000"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u w:val="single"/>
              </w:rPr>
            </w:pPr>
            <w:r>
              <w:rPr>
                <w:rFonts w:hint="eastAsia" w:ascii="宋体" w:hAnsi="宋体" w:eastAsia="宋体" w:cs="宋体"/>
                <w:bCs/>
                <w:color w:val="000000" w:themeColor="text1"/>
                <w:sz w:val="21"/>
                <w:szCs w:val="21"/>
                <w:highlight w:val="none"/>
              </w:rPr>
              <w:t xml:space="preserve">质量</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632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highlight w:val="none"/>
              </w:rPr>
            </w:r>
            <w:r/>
          </w:p>
        </w:tc>
      </w:tr>
      <w:tr>
        <w:trPr>
          <w:jc w:val="center"/>
          <w:trHeight w:val="512"/>
        </w:trPr>
        <w:tc>
          <w:tcPr>
            <w:gridSpan w:val="2"/>
            <w:tcBorders>
              <w:top w:val="none" w:color="000000"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u w:val="single"/>
              </w:rPr>
            </w:pPr>
            <w:r>
              <w:rPr>
                <w:rFonts w:hint="eastAsia" w:ascii="宋体" w:hAnsi="宋体" w:eastAsia="宋体" w:cs="宋体"/>
                <w:bCs/>
                <w:color w:val="000000" w:themeColor="text1"/>
                <w:sz w:val="21"/>
                <w:szCs w:val="21"/>
                <w:highlight w:val="none"/>
              </w:rPr>
              <w:t xml:space="preserve">质保期</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632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cs="宋体_x0001_糭.飬.."/>
                <w:color w:val="000000" w:themeColor="text1"/>
                <w:sz w:val="24"/>
                <w:szCs w:val="24"/>
                <w:highlight w:val="none"/>
                <w:u w:val="single"/>
                <w:lang w:val="en-US" w:eastAsia="zh-CN"/>
              </w:rPr>
              <w:t xml:space="preserve">      </w:t>
            </w:r>
            <w:r>
              <w:rPr>
                <w:rFonts w:hint="eastAsia" w:ascii="宋体" w:hAnsi="宋体" w:cs="宋体_x0001_糭.飬.."/>
                <w:color w:val="000000" w:themeColor="text1"/>
                <w:sz w:val="24"/>
                <w:szCs w:val="24"/>
                <w:highlight w:val="none"/>
              </w:rPr>
              <w:t xml:space="preserve">个月</w:t>
            </w:r>
            <w:r>
              <w:rPr>
                <w:color w:val="000000" w:themeColor="text1"/>
                <w:highlight w:val="none"/>
              </w:rPr>
            </w:r>
            <w:r/>
          </w:p>
        </w:tc>
      </w:tr>
      <w:tr>
        <w:trPr>
          <w:jc w:val="center"/>
          <w:trHeight w:val="722"/>
        </w:trPr>
        <w:tc>
          <w:tcPr>
            <w:gridSpan w:val="2"/>
            <w:tcBorders>
              <w:top w:val="none" w:color="000000" w:sz="4" w:space="0"/>
              <w:left w:val="single" w:color="auto" w:sz="4" w:space="0"/>
              <w:bottom w:val="single" w:color="auto" w:sz="4" w:space="0"/>
              <w:right w:val="single" w:color="auto" w:sz="4" w:space="0"/>
            </w:tcBorders>
            <w:tcW w:w="2892" w:type="dxa"/>
            <w:vAlign w:val="center"/>
            <w:textDirection w:val="lrTb"/>
            <w:noWrap w:val="false"/>
          </w:tcPr>
          <w:p>
            <w:pPr>
              <w:spacing w:line="360" w:lineRule="auto"/>
              <w:widowControl/>
              <w:rPr>
                <w:rFonts w:hint="eastAsia" w:ascii="宋体" w:hAnsi="宋体" w:eastAsia="宋体" w:cs="宋体"/>
                <w:bCs/>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总报价（含税）</w:t>
            </w:r>
            <w:r>
              <w:rPr>
                <w:rFonts w:hint="eastAsia" w:ascii="宋体" w:hAnsi="宋体" w:eastAsia="宋体" w:cs="宋体"/>
                <w:bCs/>
                <w:color w:val="000000" w:themeColor="text1"/>
                <w:sz w:val="21"/>
                <w:szCs w:val="21"/>
                <w:highlight w:val="none"/>
              </w:rPr>
              <w:t xml:space="preserve">（元）</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6328"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大写：人民币            </w:t>
            </w:r>
            <w:r>
              <w:rPr>
                <w:rFonts w:hint="eastAsia" w:ascii="宋体" w:hAnsi="宋体" w:eastAsia="宋体" w:cs="宋体"/>
                <w:color w:val="000000" w:themeColor="text1"/>
                <w:sz w:val="21"/>
                <w:szCs w:val="21"/>
                <w:highlight w:val="none"/>
                <w:u w:val="none"/>
              </w:rPr>
              <w:t xml:space="preserve">   （小写：￥        元）</w:t>
            </w:r>
            <w:r>
              <w:rPr>
                <w:color w:val="000000" w:themeColor="text1"/>
                <w:highlight w:val="none"/>
              </w:rPr>
            </w:r>
            <w:r/>
          </w:p>
        </w:tc>
      </w:tr>
      <w:tr>
        <w:trPr>
          <w:jc w:val="center"/>
          <w:trHeight w:val="977"/>
        </w:trPr>
        <w:tc>
          <w:tcPr>
            <w:gridSpan w:val="2"/>
            <w:tcBorders>
              <w:top w:val="none" w:color="000000" w:sz="4" w:space="0"/>
              <w:left w:val="single" w:color="auto" w:sz="4" w:space="0"/>
              <w:bottom w:val="single" w:color="auto" w:sz="4" w:space="0"/>
              <w:right w:val="single" w:color="auto" w:sz="4" w:space="0"/>
            </w:tcBorders>
            <w:tcW w:w="2892"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项目经理（负责人）</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6328" w:type="dxa"/>
            <w:vAlign w:val="center"/>
            <w:textDirection w:val="lrTb"/>
            <w:noWrap w:val="false"/>
          </w:tcPr>
          <w:p>
            <w:pPr>
              <w:spacing w:line="360" w:lineRule="auto"/>
              <w:widowControl/>
              <w:rPr>
                <w:rFonts w:hint="default"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u w:val="none"/>
                <w:lang w:eastAsia="zh-CN"/>
              </w:rPr>
              <w:t xml:space="preserve">姓名：</w:t>
            </w:r>
            <w:r>
              <w:rPr>
                <w:rFonts w:hint="eastAsia" w:ascii="宋体" w:hAnsi="宋体" w:cs="宋体"/>
                <w:color w:val="000000" w:themeColor="text1"/>
                <w:sz w:val="21"/>
                <w:szCs w:val="21"/>
                <w:highlight w:val="none"/>
                <w:u w:val="single"/>
                <w:lang w:val="en-US" w:eastAsia="zh-CN"/>
              </w:rPr>
              <w:t xml:space="preserve">               </w:t>
            </w:r>
            <w:r>
              <w:rPr>
                <w:rFonts w:hint="eastAsia" w:ascii="宋体" w:hAnsi="宋体" w:cs="宋体"/>
                <w:color w:val="000000" w:themeColor="text1"/>
                <w:sz w:val="21"/>
                <w:szCs w:val="21"/>
                <w:highlight w:val="none"/>
                <w:u w:val="none"/>
                <w:lang w:val="en-US" w:eastAsia="zh-CN"/>
              </w:rPr>
              <w:t xml:space="preserve">；等级：</w:t>
            </w:r>
            <w:r>
              <w:rPr>
                <w:rFonts w:hint="eastAsia" w:ascii="宋体" w:hAnsi="宋体" w:cs="宋体"/>
                <w:color w:val="000000" w:themeColor="text1"/>
                <w:sz w:val="21"/>
                <w:szCs w:val="21"/>
                <w:highlight w:val="none"/>
                <w:u w:val="single"/>
                <w:lang w:val="en-US" w:eastAsia="zh-CN"/>
              </w:rPr>
              <w:t xml:space="preserve">           </w:t>
            </w:r>
            <w:r>
              <w:rPr>
                <w:color w:val="000000" w:themeColor="text1"/>
                <w:highlight w:val="none"/>
              </w:rPr>
            </w:r>
            <w:r/>
          </w:p>
          <w:p>
            <w:pPr>
              <w:pStyle w:val="735"/>
              <w:ind w:left="0" w:firstLine="0"/>
              <w:rPr>
                <w:rFonts w:hint="default"/>
                <w:color w:val="000000" w:themeColor="text1"/>
                <w:highlight w:val="none"/>
              </w:rPr>
            </w:pPr>
            <w:r>
              <w:rPr>
                <w:rFonts w:hint="eastAsia" w:ascii="宋体" w:hAnsi="宋体" w:cs="宋体"/>
                <w:color w:val="000000" w:themeColor="text1"/>
                <w:sz w:val="21"/>
                <w:szCs w:val="21"/>
                <w:highlight w:val="none"/>
                <w:u w:val="none"/>
                <w:lang w:val="en-US" w:eastAsia="zh-CN"/>
              </w:rPr>
              <w:t xml:space="preserve">证号：</w:t>
            </w:r>
            <w:r>
              <w:rPr>
                <w:rFonts w:hint="eastAsia" w:ascii="宋体" w:hAnsi="宋体" w:cs="宋体"/>
                <w:color w:val="000000" w:themeColor="text1"/>
                <w:sz w:val="21"/>
                <w:szCs w:val="21"/>
                <w:highlight w:val="none"/>
                <w:u w:val="single"/>
                <w:lang w:val="en-US" w:eastAsia="zh-CN"/>
              </w:rPr>
              <w:t xml:space="preserve">               </w:t>
            </w:r>
            <w:r>
              <w:rPr>
                <w:color w:val="000000" w:themeColor="text1"/>
                <w:highlight w:val="none"/>
              </w:rPr>
            </w:r>
            <w:r/>
          </w:p>
        </w:tc>
      </w:tr>
      <w:tr>
        <w:trPr>
          <w:jc w:val="center"/>
          <w:trHeight w:val="740"/>
        </w:trPr>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属于中小微型企业</w:t>
            </w:r>
            <w:r>
              <w:rPr>
                <w:color w:val="000000" w:themeColor="text1"/>
                <w:highlight w:val="none"/>
              </w:rPr>
            </w:r>
            <w:r/>
          </w:p>
        </w:tc>
        <w:tc>
          <w:tcPr>
            <w:gridSpan w:val="2"/>
            <w:tcBorders>
              <w:top w:val="single" w:color="auto" w:sz="4" w:space="0"/>
              <w:left w:val="none" w:color="000000" w:sz="4" w:space="0"/>
              <w:bottom w:val="single" w:color="auto" w:sz="4" w:space="0"/>
              <w:right w:val="single" w:color="auto" w:sz="4" w:space="0"/>
            </w:tcBorders>
            <w:tcW w:w="6877" w:type="dxa"/>
            <w:vAlign w:val="center"/>
            <w:textDirection w:val="lrTb"/>
            <w:noWrap w:val="false"/>
          </w:tcPr>
          <w:p>
            <w:pPr>
              <w:ind w:firstLine="105"/>
              <w:jc w:val="left"/>
              <w:spacing w:line="360" w:lineRule="auto"/>
              <w:widowControl/>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中型□        小型□       微型□  </w:t>
            </w:r>
            <w:r>
              <w:rPr>
                <w:color w:val="000000" w:themeColor="text1"/>
                <w:highlight w:val="none"/>
              </w:rPr>
            </w:r>
            <w:r/>
          </w:p>
        </w:tc>
      </w:tr>
    </w:tbl>
    <w:p>
      <w:pPr>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注：1）报价金额全部采用人民币表示。</w:t>
      </w:r>
      <w:r>
        <w:rPr>
          <w:color w:val="000000" w:themeColor="text1"/>
          <w:highlight w:val="none"/>
        </w:rPr>
      </w:r>
      <w:r/>
    </w:p>
    <w:p>
      <w:pPr>
        <w:ind w:firstLine="482"/>
        <w:jc w:val="left"/>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w:t>
      </w:r>
      <w:r>
        <w:rPr>
          <w:rFonts w:hint="eastAsia" w:ascii="宋体" w:hAnsi="宋体"/>
          <w:b/>
          <w:bCs/>
          <w:color w:val="000000" w:themeColor="text1"/>
          <w:sz w:val="24"/>
          <w:szCs w:val="24"/>
          <w:highlight w:val="none"/>
          <w:lang w:val="en-US" w:eastAsia="zh-CN"/>
        </w:rPr>
        <w:t xml:space="preserve">响应</w:t>
      </w:r>
      <w:r>
        <w:rPr>
          <w:rFonts w:hint="eastAsia" w:ascii="宋体" w:hAnsi="宋体"/>
          <w:b/>
          <w:bCs/>
          <w:color w:val="000000" w:themeColor="text1"/>
          <w:sz w:val="24"/>
          <w:szCs w:val="24"/>
          <w:highlight w:val="none"/>
        </w:rPr>
        <w:t xml:space="preserve">报价不得超过本次采购最高限价，否则作无效投标处理。</w:t>
      </w:r>
      <w:r>
        <w:rPr>
          <w:color w:val="000000" w:themeColor="text1"/>
          <w:highlight w:val="none"/>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728"/>
        <w:ind w:firstLine="400"/>
        <w:rPr>
          <w:color w:val="000000" w:themeColor="text1"/>
          <w:highlight w:val="none"/>
        </w:rPr>
      </w:pPr>
      <w:r>
        <w:rPr>
          <w:color w:val="000000" w:themeColor="text1"/>
          <w:highlight w:val="none"/>
        </w:rPr>
      </w:r>
      <w:r>
        <w:rPr>
          <w:color w:val="000000" w:themeColor="text1"/>
          <w:highlight w:val="none"/>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highlight w:val="none"/>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highlight w:val="none"/>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br w:type="page" w:clear="all"/>
      </w:r>
      <w:r>
        <w:rPr>
          <w:color w:val="000000" w:themeColor="text1"/>
          <w:highlight w:val="none"/>
        </w:rPr>
      </w:r>
      <w:r/>
    </w:p>
    <w:p>
      <w:pPr>
        <w:jc w:val="left"/>
        <w:spacing w:before="75" w:after="75" w:line="240" w:lineRule="auto"/>
        <w:widowControl/>
        <w:rPr>
          <w:rFonts w:hint="eastAsia" w:ascii="宋体" w:hAnsi="宋体" w:eastAsia="宋体" w:cs="宋体"/>
          <w:color w:val="000000" w:themeColor="text1"/>
          <w:sz w:val="21"/>
          <w:szCs w:val="21"/>
          <w:highlight w:val="none"/>
        </w:rPr>
      </w:pPr>
      <w:r>
        <w:rPr>
          <w:rFonts w:hint="eastAsia" w:ascii="宋体" w:hAnsi="宋体"/>
          <w:b/>
          <w:color w:val="000000" w:themeColor="text1"/>
          <w:sz w:val="24"/>
          <w:highlight w:val="none"/>
        </w:rPr>
        <w:t xml:space="preserve">格式</w:t>
      </w:r>
      <w:r>
        <w:rPr>
          <w:rFonts w:hint="eastAsia" w:ascii="宋体" w:hAnsi="宋体"/>
          <w:b/>
          <w:color w:val="000000" w:themeColor="text1"/>
          <w:sz w:val="24"/>
          <w:highlight w:val="none"/>
          <w:lang w:val="en-US" w:eastAsia="zh-CN"/>
        </w:rPr>
        <w:t xml:space="preserve">2</w:t>
      </w:r>
      <w:r>
        <w:rPr>
          <w:rFonts w:hint="eastAsia" w:ascii="宋体" w:hAnsi="宋体"/>
          <w:b/>
          <w:color w:val="000000" w:themeColor="text1"/>
          <w:sz w:val="24"/>
          <w:highlight w:val="none"/>
        </w:rPr>
        <w:t xml:space="preserve">：</w:t>
      </w:r>
      <w:r>
        <w:rPr>
          <w:rFonts w:hint="eastAsia" w:ascii="宋体" w:hAnsi="宋体" w:eastAsia="宋体" w:cs="宋体"/>
          <w:b/>
          <w:color w:val="000000" w:themeColor="text1"/>
          <w:sz w:val="21"/>
          <w:szCs w:val="21"/>
          <w:highlight w:val="none"/>
        </w:rPr>
        <w:t xml:space="preserve">工程量清单报价</w:t>
      </w:r>
      <w:r>
        <w:rPr>
          <w:color w:val="000000" w:themeColor="text1"/>
          <w:highlight w:val="none"/>
        </w:rPr>
      </w:r>
      <w:r/>
    </w:p>
    <w:p>
      <w:pPr>
        <w:spacing w:line="360" w:lineRule="auto"/>
        <w:widowControl/>
        <w:rPr>
          <w:rFonts w:hint="default" w:ascii="宋体" w:hAnsi="宋体" w:eastAsia="宋体"/>
          <w:b/>
          <w:color w:val="000000" w:themeColor="text1"/>
          <w:sz w:val="24"/>
          <w:highlight w:val="none"/>
        </w:rPr>
        <w:outlineLvl w:val="1"/>
      </w:pPr>
      <w:r>
        <w:rPr>
          <w:rFonts w:hint="default" w:ascii="宋体" w:hAnsi="宋体" w:eastAsia="宋体"/>
          <w:b/>
          <w:color w:val="000000" w:themeColor="text1"/>
          <w:sz w:val="24"/>
          <w:highlight w:val="none"/>
          <w:lang w:val="en-US" w:eastAsia="zh-CN"/>
        </w:rPr>
      </w:r>
      <w:r>
        <w:rPr>
          <w:color w:val="000000" w:themeColor="text1"/>
          <w:highlight w:val="none"/>
        </w:rPr>
      </w:r>
      <w:r/>
    </w:p>
    <w:p>
      <w:pPr>
        <w:jc w:val="center"/>
        <w:spacing w:before="75" w:after="75" w:line="24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工程量清单报价</w:t>
      </w:r>
      <w:r>
        <w:rPr>
          <w:color w:val="000000" w:themeColor="text1"/>
          <w:highlight w:val="none"/>
        </w:rPr>
      </w:r>
      <w:r/>
    </w:p>
    <w:p>
      <w:pPr>
        <w:jc w:val="left"/>
        <w:spacing w:before="75" w:after="75" w:line="495" w:lineRule="atLeast"/>
        <w:widowControl/>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 </w:t>
      </w:r>
      <w:r>
        <w:rPr>
          <w:color w:val="000000" w:themeColor="text1"/>
          <w:highlight w:val="none"/>
        </w:rPr>
      </w:r>
      <w:r/>
    </w:p>
    <w:p>
      <w:pPr>
        <w:jc w:val="left"/>
        <w:spacing w:before="75" w:after="75" w:line="495" w:lineRule="atLeast"/>
        <w:widowControl/>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说明：</w:t>
      </w:r>
      <w:r>
        <w:rPr>
          <w:color w:val="000000" w:themeColor="text1"/>
          <w:highlight w:val="none"/>
        </w:rPr>
      </w:r>
      <w:r/>
    </w:p>
    <w:p>
      <w:pPr>
        <w:ind w:firstLine="480"/>
        <w:jc w:val="left"/>
        <w:spacing w:before="75" w:after="75"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各供应商应根据竞争性磋商文件的要求，在响应文件中提出为完成本项目相应工作所必需包含的详细具体工程量清单内容，并以此做出详细的报价（按《建设工程工程量清单计价标准》（GB/T50500-2024）及江苏省配套施行的2026版计价依据提供）。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r>
        <w:rPr>
          <w:color w:val="000000" w:themeColor="text1"/>
          <w:highlight w:val="none"/>
        </w:rPr>
      </w:r>
      <w:r/>
    </w:p>
    <w:p>
      <w:pPr>
        <w:ind w:firstLine="480"/>
        <w:jc w:val="left"/>
        <w:spacing w:before="75" w:after="75"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为完成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r>
        <w:rPr>
          <w:color w:val="000000" w:themeColor="text1"/>
          <w:highlight w:val="none"/>
        </w:rPr>
      </w:r>
      <w:r/>
    </w:p>
    <w:p>
      <w:pPr>
        <w:ind w:firstLine="480"/>
        <w:jc w:val="left"/>
        <w:spacing w:before="75" w:after="75"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color w:val="000000" w:themeColor="text1"/>
          <w:highlight w:val="none"/>
        </w:rPr>
      </w:r>
      <w:r/>
    </w:p>
    <w:p>
      <w:pPr>
        <w:jc w:val="left"/>
        <w:spacing w:before="75" w:after="75" w:line="435" w:lineRule="atLeas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color w:val="000000" w:themeColor="text1"/>
          <w:highlight w:val="none"/>
        </w:rPr>
      </w:r>
      <w:r/>
    </w:p>
    <w:p>
      <w:pPr>
        <w:ind w:firstLine="1365"/>
        <w:spacing w:before="75" w:after="75" w:line="435" w:lineRule="atLeas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供应商签章：</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1365"/>
        <w:jc w:val="left"/>
        <w:spacing w:before="75" w:after="75" w:line="435" w:lineRule="atLeas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4"/>
          <w:szCs w:val="24"/>
          <w:highlight w:val="none"/>
        </w:rPr>
        <w:t xml:space="preserve">日     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w:t>
      </w:r>
      <w:r>
        <w:rPr>
          <w:color w:val="000000" w:themeColor="text1"/>
          <w:highlight w:val="none"/>
        </w:rPr>
      </w:r>
      <w:r/>
    </w:p>
    <w:p>
      <w:pPr>
        <w:ind w:firstLine="1365"/>
        <w:jc w:val="left"/>
        <w:spacing w:before="75" w:after="75" w:line="435" w:lineRule="atLeas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p>
      <w:pPr>
        <w:ind w:firstLine="1365"/>
        <w:jc w:val="left"/>
        <w:spacing w:before="75" w:after="75" w:line="435" w:lineRule="atLeas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p>
      <w:pPr>
        <w:ind w:firstLine="1365"/>
        <w:jc w:val="left"/>
        <w:spacing w:before="75" w:after="75" w:line="435" w:lineRule="atLeas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p>
      <w:pPr>
        <w:ind w:firstLine="1365"/>
        <w:jc w:val="left"/>
        <w:spacing w:before="75" w:after="75" w:line="435" w:lineRule="atLeas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p>
      <w:pPr>
        <w:ind w:firstLine="1365"/>
        <w:jc w:val="left"/>
        <w:spacing w:before="75" w:after="75" w:line="435" w:lineRule="atLeas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p>
      <w:pPr>
        <w:ind w:firstLine="1365"/>
        <w:jc w:val="left"/>
        <w:spacing w:before="75" w:after="75" w:line="435" w:lineRule="atLeas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lang w:val="en-US" w:eastAsia="zh-CN"/>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lang w:val="en-US" w:eastAsia="zh-CN"/>
        </w:rPr>
        <w:br w:type="page" w:clear="all"/>
      </w:r>
      <w:r>
        <w:rPr>
          <w:color w:val="000000" w:themeColor="text1"/>
          <w:highlight w:val="none"/>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lang w:val="en-US" w:eastAsia="zh-CN"/>
        </w:rPr>
        <w:t xml:space="preserve">格式3：</w:t>
      </w:r>
      <w:r>
        <w:rPr>
          <w:rFonts w:hint="eastAsia" w:ascii="宋体" w:hAnsi="宋体"/>
          <w:b/>
          <w:color w:val="000000" w:themeColor="text1"/>
          <w:sz w:val="24"/>
          <w:highlight w:val="none"/>
        </w:rPr>
        <w:t xml:space="preserve">关于投标报价合理性的澄清说明（若涉及）</w:t>
      </w:r>
      <w:r>
        <w:rPr>
          <w:color w:val="000000" w:themeColor="text1"/>
          <w:highlight w:val="none"/>
        </w:rPr>
      </w:r>
      <w:r/>
    </w:p>
    <w:p>
      <w:pPr>
        <w:ind w:left="0" w:firstLine="420"/>
        <w:jc w:val="center"/>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关于投标报价合理性的澄清说明</w:t>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r>
      <w:r>
        <w:rPr>
          <w:color w:val="000000" w:themeColor="text1"/>
          <w:highlight w:val="none"/>
        </w:rPr>
      </w:r>
      <w:r/>
    </w:p>
    <w:p>
      <w:pPr>
        <w:ind w:left="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lang w:eastAsia="zh-CN"/>
        </w:rPr>
        <w:t xml:space="preserve">苏州时代招投标有限公司</w:t>
      </w:r>
      <w:r>
        <w:rPr>
          <w:rFonts w:ascii="宋体" w:hAnsi="宋体"/>
          <w:color w:val="000000" w:themeColor="text1"/>
          <w:sz w:val="24"/>
          <w:szCs w:val="24"/>
          <w:highlight w:val="none"/>
        </w:rPr>
        <w:t xml:space="preserve">：</w:t>
      </w:r>
      <w:r>
        <w:rPr>
          <w:color w:val="000000" w:themeColor="text1"/>
          <w:highlight w:val="none"/>
        </w:rPr>
      </w:r>
      <w:r/>
    </w:p>
    <w:p>
      <w:pPr>
        <w:pStyle w:val="708"/>
        <w:ind w:left="0" w:firstLine="420"/>
        <w:spacing w:line="360" w:lineRule="auto"/>
        <w:rPr>
          <w:rFonts w:ascii="宋体" w:hAnsi="宋体" w:cs="宋体"/>
          <w:color w:val="000000" w:themeColor="text1"/>
          <w:sz w:val="24"/>
          <w:szCs w:val="24"/>
          <w:highlight w:val="none"/>
        </w:rPr>
      </w:pPr>
      <w:r>
        <w:rPr>
          <w:rFonts w:ascii="宋体" w:hAnsi="宋体"/>
          <w:color w:val="000000" w:themeColor="text1"/>
          <w:sz w:val="24"/>
          <w:szCs w:val="24"/>
          <w:highlight w:val="none"/>
        </w:rPr>
        <w:t xml:space="preserve">本公司愿就由贵</w:t>
      </w:r>
      <w:r>
        <w:rPr>
          <w:rFonts w:hint="eastAsia" w:ascii="宋体" w:hAnsi="宋体"/>
          <w:color w:val="000000" w:themeColor="text1"/>
          <w:sz w:val="24"/>
          <w:szCs w:val="24"/>
          <w:highlight w:val="none"/>
        </w:rPr>
        <w:t xml:space="preserve">中心</w:t>
      </w:r>
      <w:r>
        <w:rPr>
          <w:rFonts w:ascii="宋体" w:hAnsi="宋体"/>
          <w:color w:val="000000" w:themeColor="text1"/>
          <w:sz w:val="24"/>
          <w:szCs w:val="24"/>
          <w:highlight w:val="none"/>
        </w:rPr>
        <w:t xml:space="preserve">组织实施的编号为</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号（</w:t>
      </w:r>
      <w:r>
        <w:rPr>
          <w:rFonts w:hint="eastAsia" w:ascii="宋体" w:hAnsi="宋体"/>
          <w:color w:val="000000" w:themeColor="text1"/>
          <w:sz w:val="24"/>
          <w:szCs w:val="24"/>
          <w:highlight w:val="none"/>
        </w:rPr>
        <w:t xml:space="preserve">项目</w:t>
      </w:r>
      <w:r>
        <w:rPr>
          <w:rFonts w:ascii="宋体" w:hAnsi="宋体"/>
          <w:color w:val="000000" w:themeColor="text1"/>
          <w:sz w:val="24"/>
          <w:szCs w:val="24"/>
          <w:highlight w:val="none"/>
        </w:rPr>
        <w:t xml:space="preserve">编号）的</w:t>
      </w:r>
      <w:r>
        <w:rPr>
          <w:rFonts w:hint="eastAsia" w:ascii="宋体" w:hAnsi="宋体"/>
          <w:color w:val="000000" w:themeColor="text1"/>
          <w:sz w:val="24"/>
          <w:szCs w:val="24"/>
          <w:highlight w:val="none"/>
          <w:lang w:val="en-US" w:eastAsia="zh-CN"/>
        </w:rPr>
        <w:t xml:space="preserve">磋商</w:t>
      </w:r>
      <w:r>
        <w:rPr>
          <w:rFonts w:ascii="宋体" w:hAnsi="宋体"/>
          <w:color w:val="000000" w:themeColor="text1"/>
          <w:sz w:val="24"/>
          <w:szCs w:val="24"/>
          <w:highlight w:val="none"/>
        </w:rPr>
        <w:t xml:space="preserve">活动进行</w:t>
      </w:r>
      <w:r>
        <w:rPr>
          <w:rFonts w:hint="eastAsia" w:ascii="宋体" w:hAnsi="宋体"/>
          <w:color w:val="000000" w:themeColor="text1"/>
          <w:sz w:val="24"/>
          <w:szCs w:val="24"/>
          <w:highlight w:val="none"/>
          <w:lang w:val="en-US" w:eastAsia="zh-CN"/>
        </w:rPr>
        <w:t xml:space="preserve">响应</w:t>
      </w:r>
      <w:r>
        <w:rPr>
          <w:rFonts w:hint="eastAsia" w:ascii="宋体" w:hAnsi="宋体"/>
          <w:color w:val="000000" w:themeColor="text1"/>
          <w:sz w:val="24"/>
          <w:szCs w:val="24"/>
          <w:highlight w:val="none"/>
        </w:rPr>
        <w:t xml:space="preserve">，对于本公司的</w:t>
      </w:r>
      <w:r>
        <w:rPr>
          <w:rFonts w:hint="eastAsia" w:ascii="宋体" w:hAnsi="宋体"/>
          <w:color w:val="000000" w:themeColor="text1"/>
          <w:sz w:val="24"/>
          <w:szCs w:val="24"/>
          <w:highlight w:val="none"/>
          <w:lang w:val="en-US" w:eastAsia="zh-CN"/>
        </w:rPr>
        <w:t xml:space="preserve">响应</w:t>
      </w:r>
      <w:r>
        <w:rPr>
          <w:rFonts w:hint="eastAsia" w:ascii="宋体" w:hAnsi="宋体"/>
          <w:color w:val="000000" w:themeColor="text1"/>
          <w:sz w:val="24"/>
          <w:szCs w:val="24"/>
          <w:highlight w:val="none"/>
        </w:rPr>
        <w:t xml:space="preserve">报价合理性作出说明如下：</w:t>
      </w:r>
      <w:r>
        <w:rPr>
          <w:color w:val="000000" w:themeColor="text1"/>
          <w:highlight w:val="none"/>
        </w:rPr>
      </w:r>
      <w:r/>
    </w:p>
    <w:tbl>
      <w:tblPr>
        <w:tblStyle w:val="701"/>
        <w:tblW w:w="8604"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4"/>
      </w:tblGrid>
      <w:tr>
        <w:trPr>
          <w:trHeight w:val="3940"/>
        </w:trPr>
        <w:tc>
          <w:tcPr>
            <w:tcW w:w="8604"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rPr>
            </w:pPr>
            <w:r>
              <w:rPr>
                <w:rFonts w:hint="eastAsia" w:ascii="宋体" w:hAnsi="宋体"/>
                <w:b/>
                <w:color w:val="000000" w:themeColor="text1"/>
                <w:sz w:val="24"/>
                <w:szCs w:val="24"/>
                <w:highlight w:val="none"/>
              </w:rPr>
              <w:t xml:space="preserve">响应单位应当根据实际情况自拟答复并根据</w:t>
            </w:r>
            <w:r>
              <w:rPr>
                <w:rFonts w:hint="eastAsia" w:ascii="宋体" w:hAnsi="宋体"/>
                <w:b/>
                <w:color w:val="000000" w:themeColor="text1"/>
                <w:sz w:val="24"/>
                <w:szCs w:val="24"/>
                <w:highlight w:val="none"/>
                <w:lang w:val="en-US" w:eastAsia="zh-CN"/>
              </w:rPr>
              <w:t xml:space="preserve">磋商小组</w:t>
            </w:r>
            <w:r>
              <w:rPr>
                <w:rFonts w:hint="eastAsia" w:ascii="宋体" w:hAnsi="宋体"/>
                <w:b/>
                <w:color w:val="000000" w:themeColor="text1"/>
                <w:sz w:val="24"/>
                <w:szCs w:val="24"/>
                <w:highlight w:val="none"/>
              </w:rPr>
              <w:t xml:space="preserve">关于澄清的要求提供相关证明材料作为附件。</w:t>
            </w:r>
            <w:r>
              <w:rPr>
                <w:color w:val="000000" w:themeColor="text1"/>
                <w:highlight w:val="none"/>
              </w:rPr>
            </w:r>
            <w:r/>
          </w:p>
        </w:tc>
      </w:tr>
    </w:tbl>
    <w:p>
      <w:pPr>
        <w:ind w:left="0" w:firstLine="422"/>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zh-CN"/>
        </w:rPr>
        <w:t xml:space="preserve">备注：根据</w:t>
      </w:r>
      <w:r>
        <w:rPr>
          <w:rFonts w:hint="eastAsia" w:ascii="宋体" w:hAnsi="宋体" w:eastAsia="宋体" w:cs="宋体"/>
          <w:b w:val="0"/>
          <w:bCs/>
          <w:color w:val="000000" w:themeColor="text1"/>
          <w:sz w:val="24"/>
          <w:szCs w:val="24"/>
          <w:highlight w:val="none"/>
          <w:lang w:val="en-US" w:eastAsia="zh-CN"/>
        </w:rPr>
        <w:t xml:space="preserve">竞争性磋商采购文件</w:t>
      </w:r>
      <w:r>
        <w:rPr>
          <w:rFonts w:hint="eastAsia" w:ascii="宋体" w:hAnsi="宋体" w:eastAsia="宋体" w:cs="宋体"/>
          <w:b w:val="0"/>
          <w:bCs/>
          <w:color w:val="000000" w:themeColor="text1"/>
          <w:sz w:val="24"/>
          <w:szCs w:val="24"/>
          <w:highlight w:val="none"/>
          <w:lang w:val="zh-CN"/>
        </w:rPr>
        <w:t xml:space="preserve">第二章“</w:t>
      </w:r>
      <w:r>
        <w:rPr>
          <w:rFonts w:hint="eastAsia" w:ascii="宋体" w:hAnsi="宋体" w:eastAsia="宋体" w:cs="宋体"/>
          <w:b w:val="0"/>
          <w:bCs/>
          <w:color w:val="000000" w:themeColor="text1"/>
          <w:sz w:val="24"/>
          <w:szCs w:val="24"/>
          <w:highlight w:val="none"/>
          <w:lang w:val="en-US" w:eastAsia="zh-CN"/>
        </w:rPr>
        <w:t xml:space="preserve">供应商</w:t>
      </w:r>
      <w:r>
        <w:rPr>
          <w:rFonts w:hint="eastAsia" w:ascii="宋体" w:hAnsi="宋体" w:eastAsia="宋体" w:cs="宋体"/>
          <w:b w:val="0"/>
          <w:bCs/>
          <w:color w:val="000000" w:themeColor="text1"/>
          <w:sz w:val="24"/>
          <w:szCs w:val="24"/>
          <w:highlight w:val="none"/>
          <w:lang w:val="zh-CN"/>
        </w:rPr>
        <w:t xml:space="preserve">须知”</w:t>
      </w:r>
      <w:bookmarkStart w:id="25" w:name="OLE_LINK12"/>
      <w:r>
        <w:rPr>
          <w:rFonts w:hint="eastAsia" w:ascii="宋体" w:hAnsi="宋体" w:eastAsia="宋体" w:cs="宋体"/>
          <w:b w:val="0"/>
          <w:bCs/>
          <w:color w:val="000000" w:themeColor="text1"/>
          <w:sz w:val="24"/>
          <w:szCs w:val="24"/>
          <w:highlight w:val="none"/>
          <w:lang w:val="zh-CN"/>
        </w:rPr>
        <w:t xml:space="preserve">要求，在评标过程中</w:t>
      </w:r>
      <w:bookmarkEnd w:id="25"/>
      <w:r>
        <w:rPr>
          <w:rFonts w:hint="eastAsia" w:ascii="宋体" w:hAnsi="宋体" w:cs="宋体"/>
          <w:b w:val="0"/>
          <w:bCs/>
          <w:color w:val="000000" w:themeColor="text1"/>
          <w:sz w:val="24"/>
          <w:szCs w:val="24"/>
          <w:highlight w:val="none"/>
          <w:lang w:val="en-US" w:eastAsia="zh-CN"/>
        </w:rPr>
        <w:t xml:space="preserve">出现</w:t>
      </w:r>
      <w:r>
        <w:rPr>
          <w:rFonts w:hint="eastAsia" w:ascii="宋体" w:hAnsi="宋体" w:eastAsia="宋体" w:cs="宋体"/>
          <w:b w:val="0"/>
          <w:bCs/>
          <w:color w:val="000000" w:themeColor="text1"/>
          <w:sz w:val="24"/>
          <w:szCs w:val="24"/>
          <w:highlight w:val="none"/>
          <w:lang w:val="zh-CN"/>
        </w:rPr>
        <w:t xml:space="preserve">供应商“响应报价低于全部通过符合性审查供应商</w:t>
      </w:r>
      <w:bookmarkStart w:id="26" w:name="OLE_LINK49"/>
      <w:r>
        <w:rPr>
          <w:color w:val="000000" w:themeColor="text1"/>
          <w:highlight w:val="none"/>
        </w:rPr>
      </w:r>
      <w:bookmarkStart w:id="27" w:name="OLE_LINK50"/>
      <w:r>
        <w:rPr>
          <w:rFonts w:hint="eastAsia" w:ascii="宋体" w:hAnsi="宋体" w:eastAsia="宋体" w:cs="宋体"/>
          <w:b w:val="0"/>
          <w:bCs/>
          <w:color w:val="000000" w:themeColor="text1"/>
          <w:sz w:val="24"/>
          <w:szCs w:val="24"/>
          <w:highlight w:val="none"/>
          <w:lang w:val="zh-CN"/>
        </w:rPr>
        <w:t xml:space="preserve">响应报价</w:t>
      </w:r>
      <w:bookmarkEnd w:id="26"/>
      <w:r>
        <w:rPr>
          <w:color w:val="000000" w:themeColor="text1"/>
          <w:highlight w:val="none"/>
        </w:rPr>
      </w:r>
      <w:bookmarkEnd w:id="27"/>
      <w:r>
        <w:rPr>
          <w:rFonts w:hint="eastAsia" w:ascii="宋体" w:hAnsi="宋体" w:eastAsia="宋体" w:cs="宋体"/>
          <w:b w:val="0"/>
          <w:bCs/>
          <w:color w:val="000000" w:themeColor="text1"/>
          <w:sz w:val="24"/>
          <w:szCs w:val="24"/>
          <w:highlight w:val="none"/>
          <w:lang w:val="zh-CN"/>
        </w:rPr>
        <w:t xml:space="preserve">平均值50%的”或者“响应报价低于通过符合性审查的次低报价供应商响应报价50%的”或者“响应报价低于采购项目最高限价45%的”或者“</w:t>
      </w:r>
      <w:bookmarkStart w:id="28" w:name="OLE_LINK51"/>
      <w:r>
        <w:rPr>
          <w:rFonts w:hint="eastAsia" w:ascii="宋体" w:hAnsi="宋体" w:eastAsia="宋体" w:cs="宋体"/>
          <w:b w:val="0"/>
          <w:bCs/>
          <w:color w:val="000000" w:themeColor="text1"/>
          <w:sz w:val="24"/>
          <w:szCs w:val="24"/>
          <w:highlight w:val="none"/>
          <w:lang w:val="zh-CN"/>
        </w:rPr>
        <w:t xml:space="preserve">磋商小组</w:t>
      </w:r>
      <w:bookmarkEnd w:id="28"/>
      <w:r>
        <w:rPr>
          <w:rFonts w:hint="eastAsia" w:ascii="宋体" w:hAnsi="宋体" w:eastAsia="宋体" w:cs="宋体"/>
          <w:b w:val="0"/>
          <w:bCs/>
          <w:color w:val="000000" w:themeColor="text1"/>
          <w:sz w:val="24"/>
          <w:szCs w:val="24"/>
          <w:highlight w:val="none"/>
          <w:lang w:val="zh-CN"/>
        </w:rPr>
        <w:t xml:space="preserve">基于专业判断，认为供应商报价过低，有可能影响产品质量或者不能诚信履约的其他情形”时</w:t>
      </w:r>
      <w:r>
        <w:rPr>
          <w:rFonts w:hint="eastAsia" w:ascii="宋体" w:hAnsi="宋体" w:cs="宋体"/>
          <w:b w:val="0"/>
          <w:bCs/>
          <w:color w:val="000000" w:themeColor="text1"/>
          <w:sz w:val="24"/>
          <w:szCs w:val="24"/>
          <w:highlight w:val="none"/>
          <w:lang w:val="zh-CN"/>
        </w:rPr>
        <w:t xml:space="preserve">，</w:t>
      </w:r>
      <w:r>
        <w:rPr>
          <w:rFonts w:hint="eastAsia" w:ascii="宋体" w:hAnsi="宋体" w:eastAsia="宋体" w:cs="宋体"/>
          <w:b w:val="0"/>
          <w:bCs/>
          <w:color w:val="000000" w:themeColor="text1"/>
          <w:sz w:val="24"/>
          <w:szCs w:val="24"/>
          <w:highlight w:val="none"/>
          <w:lang w:val="zh-CN"/>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color w:val="000000" w:themeColor="text1"/>
          <w:highlight w:val="none"/>
        </w:rPr>
      </w:r>
      <w:r/>
    </w:p>
    <w:p>
      <w:pPr>
        <w:pStyle w:val="708"/>
        <w:rPr>
          <w:rFonts w:hint="eastAsia"/>
          <w:color w:val="000000" w:themeColor="text1"/>
          <w:highlight w:val="none"/>
        </w:rPr>
      </w:pPr>
      <w:r>
        <w:rPr>
          <w:rFonts w:hint="eastAsia"/>
          <w:color w:val="000000" w:themeColor="text1"/>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响应</w:t>
      </w:r>
      <w:r>
        <w:rPr>
          <w:rFonts w:hint="eastAsia" w:ascii="宋体" w:hAnsi="宋体"/>
          <w:color w:val="000000" w:themeColor="text1"/>
          <w:sz w:val="24"/>
          <w:highlight w:val="none"/>
        </w:rPr>
        <w:t xml:space="preserve">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highlight w:val="none"/>
        </w:rPr>
      </w:r>
      <w:r/>
    </w:p>
    <w:p>
      <w:pPr>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spacing w:line="360" w:lineRule="auto"/>
        <w:widowControl/>
        <w:rPr>
          <w:rFonts w:hint="eastAsia" w:ascii="宋体" w:hAnsi="宋体"/>
          <w:b/>
          <w:color w:val="000000" w:themeColor="text1"/>
          <w:sz w:val="24"/>
          <w:highlight w:val="none"/>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bCs/>
          <w:color w:val="000000" w:themeColor="text1"/>
          <w:sz w:val="24"/>
          <w:szCs w:val="24"/>
          <w:highlight w:val="none"/>
        </w:rPr>
      </w:pPr>
      <w:r>
        <w:rPr>
          <w:rFonts w:hint="eastAsia" w:ascii="宋体" w:hAnsi="宋体"/>
          <w:b/>
          <w:color w:val="000000" w:themeColor="text1"/>
          <w:sz w:val="24"/>
          <w:highlight w:val="none"/>
        </w:rPr>
        <w:t xml:space="preserve">格式</w:t>
      </w:r>
      <w:r>
        <w:rPr>
          <w:rFonts w:hint="eastAsia" w:ascii="宋体" w:hAnsi="宋体"/>
          <w:b/>
          <w:color w:val="000000" w:themeColor="text1"/>
          <w:sz w:val="24"/>
          <w:highlight w:val="none"/>
          <w:lang w:val="en-US" w:eastAsia="zh-CN"/>
        </w:rPr>
        <w:t xml:space="preserve">4</w:t>
      </w:r>
      <w:r>
        <w:rPr>
          <w:rFonts w:hint="eastAsia" w:ascii="宋体" w:hAnsi="宋体"/>
          <w:b/>
          <w:color w:val="000000" w:themeColor="text1"/>
          <w:sz w:val="24"/>
          <w:highlight w:val="none"/>
        </w:rPr>
        <w:t xml:space="preserve">：</w:t>
      </w:r>
      <w:r>
        <w:rPr>
          <w:color w:val="000000" w:themeColor="text1"/>
          <w:highlight w:val="none"/>
        </w:rPr>
      </w:r>
      <w:r/>
    </w:p>
    <w:p>
      <w:pPr>
        <w:jc w:val="center"/>
        <w:spacing w:line="360" w:lineRule="auto"/>
        <w:rPr>
          <w:rFonts w:ascii="黑体" w:eastAsia="黑体"/>
          <w:b/>
          <w:color w:val="000000" w:themeColor="text1"/>
          <w:sz w:val="32"/>
          <w:szCs w:val="32"/>
          <w:highlight w:val="none"/>
        </w:rPr>
      </w:pPr>
      <w:r>
        <w:rPr>
          <w:rFonts w:hint="eastAsia" w:ascii="黑体" w:eastAsia="黑体"/>
          <w:b/>
          <w:color w:val="000000" w:themeColor="text1"/>
          <w:sz w:val="32"/>
          <w:szCs w:val="32"/>
          <w:highlight w:val="none"/>
          <w:lang w:val="zh-CN"/>
        </w:rPr>
        <w:t xml:space="preserve">磋商响应函</w:t>
      </w:r>
      <w:r>
        <w:rPr>
          <w:color w:val="000000" w:themeColor="text1"/>
          <w:highlight w:val="none"/>
        </w:rPr>
      </w:r>
      <w:r/>
    </w:p>
    <w:p>
      <w:pPr>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u w:val="single"/>
          <w:lang w:val="zh-CN"/>
        </w:rPr>
        <w:t xml:space="preserve">苏州时代招投标有限公司</w:t>
      </w:r>
      <w:r>
        <w:rPr>
          <w:rFonts w:ascii="宋体" w:hAnsi="宋体"/>
          <w:color w:val="000000" w:themeColor="text1"/>
          <w:sz w:val="24"/>
          <w:highlight w:val="none"/>
          <w:u w:val="single"/>
          <w:lang w:val="zh-CN"/>
        </w:rPr>
        <w:t xml:space="preserve"> </w:t>
      </w:r>
      <w:r>
        <w:rPr>
          <w:rFonts w:ascii="宋体" w:hAnsi="宋体"/>
          <w:color w:val="000000" w:themeColor="text1"/>
          <w:sz w:val="24"/>
          <w:highlight w:val="none"/>
          <w:lang w:val="zh-CN"/>
        </w:rPr>
        <w:t xml:space="preserve">：</w:t>
      </w:r>
      <w:r>
        <w:rPr>
          <w:color w:val="000000" w:themeColor="text1"/>
          <w:highlight w:val="none"/>
        </w:rPr>
      </w:r>
      <w:r/>
    </w:p>
    <w:p>
      <w:pPr>
        <w:ind w:firstLine="480"/>
        <w:spacing w:line="360" w:lineRule="exact"/>
        <w:rPr>
          <w:rFonts w:hint="eastAsia" w:ascii="宋体" w:hAnsi="宋体"/>
          <w:color w:val="000000" w:themeColor="text1"/>
          <w:sz w:val="24"/>
          <w:highlight w:val="none"/>
        </w:rPr>
      </w:pPr>
      <w:r>
        <w:rPr>
          <w:rFonts w:ascii="宋体" w:hAnsi="宋体"/>
          <w:color w:val="000000" w:themeColor="text1"/>
          <w:sz w:val="24"/>
          <w:highlight w:val="none"/>
          <w:lang w:val="zh-CN"/>
        </w:rPr>
        <w:t xml:space="preserve">我方收到贵公司 </w:t>
      </w:r>
      <w:r>
        <w:rPr>
          <w:rFonts w:hint="eastAsia" w:ascii="宋体" w:hAnsi="宋体"/>
          <w:b/>
          <w:bCs/>
          <w:color w:val="000000" w:themeColor="text1"/>
          <w:sz w:val="24"/>
          <w:highlight w:val="none"/>
          <w:u w:val="single"/>
          <w:lang w:val="zh-CN"/>
        </w:rPr>
        <w:t xml:space="preserve">JSZC-320500-SZSD-C2026-0049</w:t>
      </w:r>
      <w:r>
        <w:rPr>
          <w:rFonts w:ascii="宋体" w:hAnsi="宋体"/>
          <w:color w:val="000000" w:themeColor="text1"/>
          <w:sz w:val="24"/>
          <w:highlight w:val="none"/>
          <w:lang w:val="zh-CN"/>
        </w:rPr>
        <w:t xml:space="preserve">号</w:t>
      </w:r>
      <w:r>
        <w:rPr>
          <w:rFonts w:hint="eastAsia" w:ascii="宋体" w:hAnsi="宋体"/>
          <w:color w:val="000000" w:themeColor="text1"/>
          <w:sz w:val="24"/>
          <w:highlight w:val="none"/>
          <w:lang w:val="zh-CN"/>
        </w:rPr>
        <w:t xml:space="preserve">磋商采购文件</w:t>
      </w:r>
      <w:r>
        <w:rPr>
          <w:rFonts w:ascii="宋体" w:hAnsi="宋体"/>
          <w:color w:val="000000" w:themeColor="text1"/>
          <w:sz w:val="24"/>
          <w:highlight w:val="none"/>
          <w:lang w:val="zh-CN"/>
        </w:rPr>
        <w:t xml:space="preserve">，经仔细阅读和研究，我方决定参加磋商。</w:t>
      </w:r>
      <w:r>
        <w:rPr>
          <w:rFonts w:hint="eastAsia" w:ascii="宋体" w:hAnsi="宋体"/>
          <w:color w:val="000000" w:themeColor="text1"/>
          <w:sz w:val="24"/>
          <w:highlight w:val="none"/>
          <w:lang w:val="zh-CN"/>
        </w:rPr>
        <w:t xml:space="preserve">并向贵公司承诺：</w:t>
      </w:r>
      <w:r>
        <w:rPr>
          <w:color w:val="000000" w:themeColor="text1"/>
          <w:highlight w:val="none"/>
        </w:rPr>
      </w:r>
      <w:r/>
    </w:p>
    <w:p>
      <w:pPr>
        <w:ind w:firstLine="480"/>
        <w:spacing w:line="360" w:lineRule="exact"/>
        <w:rPr>
          <w:rFonts w:hint="eastAsia"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、愿意按照磋商采购文件的一切要求，提供以上所有服务，总价格及明细见《磋商采购响应报价表》。</w:t>
      </w:r>
      <w:r>
        <w:rPr>
          <w:color w:val="000000" w:themeColor="text1"/>
          <w:highlight w:val="none"/>
        </w:rPr>
      </w:r>
      <w:r/>
    </w:p>
    <w:p>
      <w:pPr>
        <w:ind w:firstLine="480"/>
        <w:spacing w:line="360" w:lineRule="exact"/>
        <w:rPr>
          <w:rFonts w:hint="eastAsia"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、如果我们的响应文件被接受，我们将严格履行磋商采购文件中规定的每一项要求，按期、按质、按量履行服务义务。</w:t>
      </w:r>
      <w:r>
        <w:rPr>
          <w:color w:val="000000" w:themeColor="text1"/>
          <w:highlight w:val="none"/>
        </w:rPr>
      </w:r>
      <w:r/>
    </w:p>
    <w:p>
      <w:pPr>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lang w:val="zh-CN"/>
        </w:rPr>
        <w:t xml:space="preserve">3、我方同意按</w:t>
      </w:r>
      <w:r>
        <w:rPr>
          <w:rFonts w:hint="eastAsia" w:ascii="宋体" w:hAnsi="宋体"/>
          <w:color w:val="000000" w:themeColor="text1"/>
          <w:sz w:val="24"/>
          <w:highlight w:val="none"/>
          <w:lang w:val="zh-CN"/>
        </w:rPr>
        <w:t xml:space="preserve">磋商采购文件</w:t>
      </w:r>
      <w:r>
        <w:rPr>
          <w:rFonts w:ascii="宋体" w:hAnsi="宋体"/>
          <w:color w:val="000000" w:themeColor="text1"/>
          <w:sz w:val="24"/>
          <w:highlight w:val="none"/>
          <w:lang w:val="zh-CN"/>
        </w:rPr>
        <w:t xml:space="preserve">中的规定，</w:t>
      </w:r>
      <w:r>
        <w:rPr>
          <w:rFonts w:hint="eastAsia" w:ascii="宋体" w:hAnsi="宋体"/>
          <w:color w:val="000000" w:themeColor="text1"/>
          <w:sz w:val="24"/>
          <w:highlight w:val="none"/>
          <w:lang w:val="zh-CN"/>
        </w:rPr>
        <w:t xml:space="preserve">我方的响应文件</w:t>
      </w:r>
      <w:r>
        <w:rPr>
          <w:rFonts w:ascii="宋体" w:hAnsi="宋体"/>
          <w:color w:val="000000" w:themeColor="text1"/>
          <w:sz w:val="24"/>
          <w:highlight w:val="none"/>
          <w:lang w:val="zh-CN"/>
        </w:rPr>
        <w:t xml:space="preserve">有效期限为</w:t>
      </w:r>
      <w:r>
        <w:rPr>
          <w:rFonts w:hint="eastAsia" w:ascii="宋体" w:hAnsi="宋体"/>
          <w:color w:val="000000" w:themeColor="text1"/>
          <w:sz w:val="24"/>
          <w:highlight w:val="none"/>
          <w:lang w:val="zh-CN"/>
        </w:rPr>
        <w:t xml:space="preserve">磋商开始</w:t>
      </w:r>
      <w:r>
        <w:rPr>
          <w:rFonts w:ascii="宋体" w:hAnsi="宋体"/>
          <w:color w:val="000000" w:themeColor="text1"/>
          <w:sz w:val="24"/>
          <w:highlight w:val="none"/>
          <w:lang w:val="zh-CN"/>
        </w:rPr>
        <w:t xml:space="preserve">后</w:t>
      </w:r>
      <w:r>
        <w:rPr>
          <w:rFonts w:hint="eastAsia" w:ascii="宋体" w:hAnsi="宋体"/>
          <w:color w:val="000000" w:themeColor="text1"/>
          <w:sz w:val="24"/>
          <w:highlight w:val="none"/>
          <w:u w:val="single"/>
        </w:rPr>
        <w:t xml:space="preserve">9</w:t>
      </w:r>
      <w:r>
        <w:rPr>
          <w:rFonts w:hint="eastAsia" w:ascii="宋体" w:hAnsi="宋体"/>
          <w:color w:val="000000" w:themeColor="text1"/>
          <w:sz w:val="24"/>
          <w:highlight w:val="none"/>
          <w:u w:val="single"/>
          <w:lang w:val="zh-CN"/>
        </w:rPr>
        <w:t xml:space="preserve">0天</w:t>
      </w:r>
      <w:r>
        <w:rPr>
          <w:rFonts w:ascii="宋体" w:hAnsi="宋体"/>
          <w:color w:val="000000" w:themeColor="text1"/>
          <w:sz w:val="24"/>
          <w:highlight w:val="none"/>
          <w:lang w:val="zh-CN"/>
        </w:rPr>
        <w:t xml:space="preserve">。</w:t>
      </w:r>
      <w:r>
        <w:rPr>
          <w:color w:val="000000" w:themeColor="text1"/>
          <w:highlight w:val="none"/>
        </w:rPr>
      </w:r>
      <w:r/>
    </w:p>
    <w:p>
      <w:pPr>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lang w:val="zh-CN"/>
        </w:rPr>
        <w:t xml:space="preserve">4、我方愿意提供</w:t>
      </w:r>
      <w:r>
        <w:rPr>
          <w:rFonts w:hint="eastAsia" w:ascii="宋体" w:hAnsi="宋体"/>
          <w:color w:val="000000" w:themeColor="text1"/>
          <w:sz w:val="24"/>
          <w:highlight w:val="none"/>
          <w:lang w:val="zh-CN"/>
        </w:rPr>
        <w:t xml:space="preserve">贵</w:t>
      </w:r>
      <w:r>
        <w:rPr>
          <w:rFonts w:ascii="宋体" w:hAnsi="宋体"/>
          <w:color w:val="000000" w:themeColor="text1"/>
          <w:sz w:val="24"/>
          <w:highlight w:val="none"/>
          <w:lang w:val="zh-CN"/>
        </w:rPr>
        <w:t xml:space="preserve">方在</w:t>
      </w:r>
      <w:r>
        <w:rPr>
          <w:rFonts w:hint="eastAsia" w:ascii="宋体" w:hAnsi="宋体"/>
          <w:color w:val="000000" w:themeColor="text1"/>
          <w:sz w:val="24"/>
          <w:highlight w:val="none"/>
          <w:lang w:val="zh-CN"/>
        </w:rPr>
        <w:t xml:space="preserve">磋商采购文件</w:t>
      </w:r>
      <w:r>
        <w:rPr>
          <w:rFonts w:ascii="宋体" w:hAnsi="宋体"/>
          <w:color w:val="000000" w:themeColor="text1"/>
          <w:sz w:val="24"/>
          <w:highlight w:val="none"/>
          <w:lang w:val="zh-CN"/>
        </w:rPr>
        <w:t xml:space="preserve">中要求的所有资料。也同意向贵方提供贵方可能另外要求的与</w:t>
      </w:r>
      <w:r>
        <w:rPr>
          <w:rFonts w:hint="eastAsia" w:ascii="宋体" w:hAnsi="宋体"/>
          <w:color w:val="000000" w:themeColor="text1"/>
          <w:sz w:val="24"/>
          <w:highlight w:val="none"/>
          <w:lang w:val="zh-CN"/>
        </w:rPr>
        <w:t xml:space="preserve">我方磋商文件</w:t>
      </w:r>
      <w:r>
        <w:rPr>
          <w:rFonts w:ascii="宋体" w:hAnsi="宋体"/>
          <w:color w:val="000000" w:themeColor="text1"/>
          <w:sz w:val="24"/>
          <w:highlight w:val="none"/>
          <w:lang w:val="zh-CN"/>
        </w:rPr>
        <w:t xml:space="preserve">有关的任何证据或资料。并保证所提供的资料全部是真实的、有效的，若有虚假，我方愿承担一切责任。</w:t>
      </w:r>
      <w:r>
        <w:rPr>
          <w:color w:val="000000" w:themeColor="text1"/>
          <w:highlight w:val="none"/>
        </w:rPr>
      </w:r>
      <w:r/>
    </w:p>
    <w:p>
      <w:pPr>
        <w:ind w:firstLine="480"/>
        <w:spacing w:line="400" w:lineRule="exact"/>
        <w:rPr>
          <w:rFonts w:hint="eastAsia" w:ascii="宋体" w:hAnsi="宋体"/>
          <w:color w:val="000000" w:themeColor="text1"/>
          <w:sz w:val="24"/>
          <w:highlight w:val="none"/>
        </w:rPr>
      </w:pPr>
      <w:r>
        <w:rPr>
          <w:rFonts w:ascii="宋体" w:hAnsi="宋体"/>
          <w:color w:val="000000" w:themeColor="text1"/>
          <w:sz w:val="24"/>
          <w:highlight w:val="none"/>
          <w:lang w:val="zh-CN"/>
        </w:rPr>
        <w:t xml:space="preserve">5、我方愿意遵守</w:t>
      </w:r>
      <w:r>
        <w:rPr>
          <w:rFonts w:hint="eastAsia" w:ascii="宋体" w:hAnsi="宋体"/>
          <w:color w:val="000000" w:themeColor="text1"/>
          <w:sz w:val="24"/>
          <w:highlight w:val="none"/>
          <w:lang w:val="zh-CN"/>
        </w:rPr>
        <w:t xml:space="preserve">磋商采购文件</w:t>
      </w:r>
      <w:r>
        <w:rPr>
          <w:rFonts w:ascii="宋体" w:hAnsi="宋体"/>
          <w:color w:val="000000" w:themeColor="text1"/>
          <w:sz w:val="24"/>
          <w:highlight w:val="none"/>
          <w:lang w:val="zh-CN"/>
        </w:rPr>
        <w:t xml:space="preserve">中所列的收费标准。</w:t>
      </w:r>
      <w:r>
        <w:rPr>
          <w:color w:val="000000" w:themeColor="text1"/>
          <w:highlight w:val="none"/>
        </w:rPr>
      </w:r>
      <w:r/>
    </w:p>
    <w:p>
      <w:pPr>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w:t>
      </w:r>
      <w:r>
        <w:rPr>
          <w:rFonts w:ascii="宋体" w:hAnsi="宋体"/>
          <w:color w:val="000000" w:themeColor="text1"/>
          <w:sz w:val="24"/>
          <w:highlight w:val="none"/>
          <w:lang w:val="zh-CN"/>
        </w:rPr>
        <w:t xml:space="preserve">、我方承诺该项</w:t>
      </w:r>
      <w:r>
        <w:rPr>
          <w:rFonts w:hint="eastAsia" w:ascii="宋体" w:hAnsi="宋体"/>
          <w:color w:val="000000" w:themeColor="text1"/>
          <w:sz w:val="24"/>
          <w:highlight w:val="none"/>
          <w:lang w:val="zh-CN"/>
        </w:rPr>
        <w:t xml:space="preserve">磋商开始</w:t>
      </w:r>
      <w:r>
        <w:rPr>
          <w:rFonts w:ascii="宋体" w:hAnsi="宋体"/>
          <w:color w:val="000000" w:themeColor="text1"/>
          <w:sz w:val="24"/>
          <w:highlight w:val="none"/>
          <w:lang w:val="zh-CN"/>
        </w:rPr>
        <w:t xml:space="preserve">后的全过程中保持有效，不作任何更改和变动。我方同</w:t>
      </w:r>
      <w:r>
        <w:rPr>
          <w:rFonts w:hint="eastAsia" w:ascii="宋体" w:hAnsi="宋体"/>
          <w:color w:val="000000" w:themeColor="text1"/>
          <w:sz w:val="24"/>
          <w:highlight w:val="none"/>
          <w:lang w:val="zh-CN"/>
        </w:rPr>
        <w:t xml:space="preserve">意被确定成交</w:t>
      </w:r>
      <w:r>
        <w:rPr>
          <w:rFonts w:ascii="宋体" w:hAnsi="宋体"/>
          <w:color w:val="000000" w:themeColor="text1"/>
          <w:sz w:val="24"/>
          <w:highlight w:val="none"/>
          <w:lang w:val="zh-CN"/>
        </w:rPr>
        <w:t xml:space="preserve">后若不履行</w:t>
      </w:r>
      <w:r>
        <w:rPr>
          <w:rFonts w:hint="eastAsia" w:ascii="宋体" w:hAnsi="宋体"/>
          <w:color w:val="000000" w:themeColor="text1"/>
          <w:sz w:val="24"/>
          <w:highlight w:val="none"/>
          <w:lang w:val="zh-CN"/>
        </w:rPr>
        <w:t xml:space="preserve">我方</w:t>
      </w:r>
      <w:r>
        <w:rPr>
          <w:rFonts w:hint="eastAsia" w:ascii="宋体" w:hAnsi="宋体" w:cs="宋体"/>
          <w:color w:val="000000" w:themeColor="text1"/>
          <w:sz w:val="24"/>
          <w:highlight w:val="none"/>
          <w:lang w:val="zh-CN"/>
        </w:rPr>
        <w:t xml:space="preserve">响应文件</w:t>
      </w:r>
      <w:r>
        <w:rPr>
          <w:rFonts w:ascii="宋体" w:hAnsi="宋体"/>
          <w:color w:val="000000" w:themeColor="text1"/>
          <w:sz w:val="24"/>
          <w:highlight w:val="none"/>
          <w:lang w:val="zh-CN"/>
        </w:rPr>
        <w:t xml:space="preserve">的内容要求和各项承诺及义务的即被视为违约，</w:t>
      </w:r>
      <w:r>
        <w:rPr>
          <w:rFonts w:hint="eastAsia" w:ascii="宋体" w:hAnsi="宋体"/>
          <w:color w:val="000000" w:themeColor="text1"/>
          <w:sz w:val="24"/>
          <w:highlight w:val="none"/>
          <w:lang w:val="zh-CN"/>
        </w:rPr>
        <w:t xml:space="preserve">我方成交</w:t>
      </w:r>
      <w:r>
        <w:rPr>
          <w:rFonts w:ascii="宋体" w:hAnsi="宋体"/>
          <w:color w:val="000000" w:themeColor="text1"/>
          <w:sz w:val="24"/>
          <w:highlight w:val="none"/>
          <w:lang w:val="zh-CN"/>
        </w:rPr>
        <w:t xml:space="preserve">资格将被取消。</w:t>
      </w:r>
      <w:r>
        <w:rPr>
          <w:color w:val="000000" w:themeColor="text1"/>
          <w:highlight w:val="none"/>
        </w:rPr>
      </w:r>
      <w:r/>
    </w:p>
    <w:p>
      <w:pPr>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7</w:t>
      </w:r>
      <w:r>
        <w:rPr>
          <w:rFonts w:ascii="宋体" w:hAnsi="宋体"/>
          <w:color w:val="000000" w:themeColor="text1"/>
          <w:sz w:val="24"/>
          <w:highlight w:val="none"/>
          <w:lang w:val="zh-CN"/>
        </w:rPr>
        <w:t xml:space="preserve">、我方同意</w:t>
      </w:r>
      <w:r>
        <w:rPr>
          <w:rFonts w:hint="eastAsia" w:ascii="宋体" w:hAnsi="宋体"/>
          <w:color w:val="000000" w:themeColor="text1"/>
          <w:sz w:val="24"/>
          <w:highlight w:val="none"/>
          <w:lang w:val="zh-CN"/>
        </w:rPr>
        <w:t xml:space="preserve">我</w:t>
      </w:r>
      <w:r>
        <w:rPr>
          <w:rFonts w:ascii="宋体" w:hAnsi="宋体"/>
          <w:color w:val="000000" w:themeColor="text1"/>
          <w:sz w:val="24"/>
          <w:highlight w:val="none"/>
          <w:lang w:val="zh-CN"/>
        </w:rPr>
        <w:t xml:space="preserve">方若无法按约定条款履行义务等行为，</w:t>
      </w:r>
      <w:r>
        <w:rPr>
          <w:rFonts w:hint="eastAsia" w:ascii="宋体" w:hAnsi="宋体"/>
          <w:color w:val="000000" w:themeColor="text1"/>
          <w:sz w:val="24"/>
          <w:highlight w:val="none"/>
          <w:lang w:val="zh-CN"/>
        </w:rPr>
        <w:t xml:space="preserve">采购</w:t>
      </w:r>
      <w:r>
        <w:rPr>
          <w:rFonts w:ascii="宋体" w:hAnsi="宋体"/>
          <w:color w:val="000000" w:themeColor="text1"/>
          <w:sz w:val="24"/>
          <w:highlight w:val="none"/>
          <w:lang w:val="zh-CN"/>
        </w:rPr>
        <w:t xml:space="preserve">方有权取消</w:t>
      </w:r>
      <w:r>
        <w:rPr>
          <w:rFonts w:hint="eastAsia" w:ascii="宋体" w:hAnsi="宋体"/>
          <w:color w:val="000000" w:themeColor="text1"/>
          <w:sz w:val="24"/>
          <w:highlight w:val="none"/>
          <w:lang w:val="zh-CN"/>
        </w:rPr>
        <w:t xml:space="preserve">我方的成交</w:t>
      </w:r>
      <w:r>
        <w:rPr>
          <w:rFonts w:ascii="宋体" w:hAnsi="宋体"/>
          <w:color w:val="000000" w:themeColor="text1"/>
          <w:sz w:val="24"/>
          <w:highlight w:val="none"/>
          <w:lang w:val="zh-CN"/>
        </w:rPr>
        <w:t xml:space="preserve">资格。</w:t>
      </w:r>
      <w:r>
        <w:rPr>
          <w:color w:val="000000" w:themeColor="text1"/>
          <w:highlight w:val="none"/>
        </w:rPr>
      </w:r>
      <w:r/>
    </w:p>
    <w:p>
      <w:pPr>
        <w:ind w:firstLine="480"/>
        <w:spacing w:line="400" w:lineRule="exact"/>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8</w:t>
      </w:r>
      <w:r>
        <w:rPr>
          <w:rFonts w:hint="eastAsia" w:ascii="宋体" w:hAnsi="宋体"/>
          <w:color w:val="000000" w:themeColor="text1"/>
          <w:sz w:val="24"/>
          <w:highlight w:val="none"/>
          <w:lang w:val="zh-CN"/>
        </w:rPr>
        <w:t xml:space="preserve">、如果我方被确定成交，我方愿意在签订合同时按</w:t>
      </w:r>
      <w:r>
        <w:rPr>
          <w:rFonts w:hint="eastAsia" w:ascii="宋体" w:hAnsi="宋体"/>
          <w:color w:val="000000" w:themeColor="text1"/>
          <w:sz w:val="24"/>
          <w:highlight w:val="none"/>
        </w:rPr>
        <w:t xml:space="preserve">规定的收费标准</w:t>
      </w:r>
      <w:r>
        <w:rPr>
          <w:rFonts w:hint="eastAsia" w:ascii="宋体" w:hAnsi="宋体"/>
          <w:color w:val="000000" w:themeColor="text1"/>
          <w:sz w:val="24"/>
          <w:highlight w:val="none"/>
          <w:lang w:val="zh-CN"/>
        </w:rPr>
        <w:t xml:space="preserve">支付成交服务费，逾期按中国人民银行公布的同期人民币贷款最高利率计付利息</w:t>
      </w:r>
      <w:r>
        <w:rPr>
          <w:rFonts w:ascii="宋体" w:hAnsi="宋体"/>
          <w:color w:val="000000" w:themeColor="text1"/>
          <w:sz w:val="24"/>
          <w:highlight w:val="none"/>
          <w:lang w:val="zh-CN"/>
        </w:rPr>
        <w:t xml:space="preserve">；</w:t>
      </w:r>
      <w:r>
        <w:rPr>
          <w:color w:val="000000" w:themeColor="text1"/>
          <w:highlight w:val="none"/>
        </w:rPr>
      </w:r>
      <w:r/>
    </w:p>
    <w:p>
      <w:pPr>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9</w:t>
      </w:r>
      <w:r>
        <w:rPr>
          <w:rFonts w:ascii="宋体" w:hAnsi="宋体"/>
          <w:color w:val="000000" w:themeColor="text1"/>
          <w:sz w:val="24"/>
          <w:highlight w:val="none"/>
        </w:rPr>
        <w:t xml:space="preserve">、与本</w:t>
      </w:r>
      <w:r>
        <w:rPr>
          <w:rFonts w:hint="eastAsia" w:ascii="宋体" w:hAnsi="宋体"/>
          <w:color w:val="000000" w:themeColor="text1"/>
          <w:sz w:val="24"/>
          <w:highlight w:val="none"/>
        </w:rPr>
        <w:t xml:space="preserve">磋商</w:t>
      </w:r>
      <w:r>
        <w:rPr>
          <w:rFonts w:ascii="宋体" w:hAnsi="宋体"/>
          <w:color w:val="000000" w:themeColor="text1"/>
          <w:sz w:val="24"/>
          <w:highlight w:val="none"/>
        </w:rPr>
        <w:t xml:space="preserve">有关的通讯地址：</w:t>
      </w:r>
      <w:r>
        <w:rPr>
          <w:color w:val="000000" w:themeColor="text1"/>
          <w:highlight w:val="none"/>
        </w:rPr>
      </w:r>
      <w:r/>
    </w:p>
    <w:p>
      <w:pPr>
        <w:ind w:firstLine="480"/>
        <w:spacing w:line="400" w:lineRule="exact"/>
        <w:rPr>
          <w:rFonts w:hint="eastAsia" w:ascii="宋体" w:hAnsi="宋体"/>
          <w:color w:val="000000" w:themeColor="text1"/>
          <w:sz w:val="24"/>
          <w:highlight w:val="none"/>
          <w:u w:val="single"/>
        </w:rPr>
      </w:pPr>
      <w:r>
        <w:rPr>
          <w:rFonts w:ascii="宋体" w:hAnsi="宋体"/>
          <w:color w:val="000000" w:themeColor="text1"/>
          <w:sz w:val="24"/>
          <w:highlight w:val="none"/>
        </w:rPr>
        <w:t xml:space="preserve">单位： </w:t>
      </w:r>
      <w:r>
        <w:rPr>
          <w:rFonts w:hint="eastAsia" w:ascii="宋体" w:hAnsi="宋体"/>
          <w:color w:val="000000" w:themeColor="text1"/>
          <w:sz w:val="24"/>
          <w:highlight w:val="none"/>
          <w:lang w:val="en-US" w:eastAsia="zh-CN"/>
        </w:rPr>
        <w:t xml:space="preserve">                              </w:t>
      </w:r>
      <w:r>
        <w:rPr>
          <w:rFonts w:ascii="宋体" w:hAnsi="宋体"/>
          <w:color w:val="000000" w:themeColor="text1"/>
          <w:sz w:val="24"/>
          <w:highlight w:val="none"/>
        </w:rPr>
        <w:t xml:space="preserve">联系人：</w:t>
      </w:r>
      <w:r>
        <w:rPr>
          <w:color w:val="000000" w:themeColor="text1"/>
          <w:highlight w:val="none"/>
        </w:rPr>
      </w:r>
      <w:r/>
    </w:p>
    <w:p>
      <w:pPr>
        <w:ind w:firstLine="480"/>
        <w:spacing w:line="400" w:lineRule="exact"/>
        <w:rPr>
          <w:rFonts w:hint="eastAsia" w:ascii="宋体" w:hAnsi="宋体"/>
          <w:color w:val="000000" w:themeColor="text1"/>
          <w:sz w:val="24"/>
          <w:highlight w:val="none"/>
          <w:u w:val="single"/>
        </w:rPr>
      </w:pPr>
      <w:r>
        <w:rPr>
          <w:rFonts w:ascii="宋体" w:hAnsi="宋体"/>
          <w:color w:val="000000" w:themeColor="text1"/>
          <w:sz w:val="24"/>
          <w:highlight w:val="none"/>
        </w:rPr>
        <w:t xml:space="preserve">地址： </w:t>
      </w:r>
      <w:r>
        <w:rPr>
          <w:rFonts w:hint="eastAsia" w:ascii="宋体" w:hAnsi="宋体"/>
          <w:color w:val="000000" w:themeColor="text1"/>
          <w:sz w:val="24"/>
          <w:highlight w:val="none"/>
          <w:lang w:val="en-US" w:eastAsia="zh-CN"/>
        </w:rPr>
        <w:t xml:space="preserve">                              </w:t>
      </w:r>
      <w:r>
        <w:rPr>
          <w:rFonts w:ascii="宋体" w:hAnsi="宋体"/>
          <w:color w:val="000000" w:themeColor="text1"/>
          <w:sz w:val="24"/>
          <w:highlight w:val="none"/>
        </w:rPr>
        <w:t xml:space="preserve">邮政编码：</w:t>
      </w:r>
      <w:r>
        <w:rPr>
          <w:color w:val="000000" w:themeColor="text1"/>
          <w:highlight w:val="none"/>
        </w:rPr>
      </w:r>
      <w:r/>
    </w:p>
    <w:p>
      <w:pPr>
        <w:ind w:firstLine="480"/>
        <w:spacing w:line="400" w:lineRule="exact"/>
        <w:rPr>
          <w:rFonts w:hint="eastAsia" w:ascii="宋体" w:hAnsi="宋体"/>
          <w:color w:val="000000" w:themeColor="text1"/>
          <w:sz w:val="24"/>
          <w:highlight w:val="none"/>
          <w:u w:val="single"/>
        </w:rPr>
      </w:pPr>
      <w:r>
        <w:rPr>
          <w:rFonts w:ascii="宋体" w:hAnsi="宋体"/>
          <w:color w:val="000000" w:themeColor="text1"/>
          <w:sz w:val="24"/>
          <w:highlight w:val="none"/>
        </w:rPr>
        <w:t xml:space="preserve">联系电话： </w:t>
      </w:r>
      <w:r>
        <w:rPr>
          <w:rFonts w:hint="eastAsia" w:ascii="宋体" w:hAnsi="宋体"/>
          <w:color w:val="000000" w:themeColor="text1"/>
          <w:sz w:val="24"/>
          <w:highlight w:val="none"/>
        </w:rPr>
        <w:t xml:space="preserve">                          电子邮箱</w:t>
      </w:r>
      <w:r>
        <w:rPr>
          <w:rFonts w:ascii="宋体" w:hAnsi="宋体"/>
          <w:color w:val="000000" w:themeColor="text1"/>
          <w:sz w:val="24"/>
          <w:highlight w:val="none"/>
        </w:rPr>
        <w:t xml:space="preserve">：</w:t>
      </w:r>
      <w:r>
        <w:rPr>
          <w:color w:val="000000" w:themeColor="text1"/>
          <w:highlight w:val="none"/>
        </w:rPr>
      </w:r>
      <w:r/>
    </w:p>
    <w:p>
      <w:pPr>
        <w:ind w:firstLine="425"/>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5"/>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供应商名称</w:t>
      </w:r>
      <w:r>
        <w:rPr>
          <w:rFonts w:ascii="宋体" w:hAnsi="宋体"/>
          <w:color w:val="000000" w:themeColor="text1"/>
          <w:sz w:val="24"/>
          <w:highlight w:val="none"/>
        </w:rPr>
        <w:t xml:space="preserve">：（单位盖章）</w:t>
      </w:r>
      <w:r>
        <w:rPr>
          <w:color w:val="000000" w:themeColor="text1"/>
          <w:highlight w:val="none"/>
        </w:rPr>
      </w:r>
      <w:r/>
    </w:p>
    <w:p>
      <w:pPr>
        <w:ind w:firstLine="425"/>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供应商法定代表人或授权委托人：（签字或签章） </w:t>
      </w:r>
      <w:r>
        <w:rPr>
          <w:color w:val="000000" w:themeColor="text1"/>
          <w:highlight w:val="none"/>
        </w:rPr>
      </w:r>
      <w:r/>
    </w:p>
    <w:p>
      <w:pPr>
        <w:ind w:firstLine="720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w:t>
      </w:r>
      <w:r>
        <w:rPr>
          <w:rFonts w:ascii="宋体" w:hAnsi="宋体"/>
          <w:color w:val="000000" w:themeColor="text1"/>
          <w:sz w:val="24"/>
          <w:highlight w:val="none"/>
        </w:rPr>
        <w:t xml:space="preserve">年     月     日</w:t>
      </w:r>
      <w:r>
        <w:rPr>
          <w:color w:val="000000" w:themeColor="text1"/>
          <w:highlight w:val="none"/>
        </w:rPr>
      </w:r>
      <w:r/>
    </w:p>
    <w:p>
      <w:pPr>
        <w:ind w:firstLine="480"/>
        <w:spacing w:line="360" w:lineRule="auto"/>
        <w:tabs>
          <w:tab w:val="left" w:pos="1267" w:leader="none"/>
        </w:tabs>
        <w:rPr>
          <w:color w:val="000000" w:themeColor="text1"/>
          <w:sz w:val="24"/>
          <w:szCs w:val="20"/>
          <w:highlight w:val="none"/>
        </w:rPr>
      </w:pPr>
      <w:r>
        <w:rPr>
          <w:color w:val="000000" w:themeColor="text1"/>
          <w:sz w:val="24"/>
          <w:szCs w:val="20"/>
          <w:highlight w:val="none"/>
          <w:lang w:val="zh-CN"/>
        </w:rPr>
      </w:r>
      <w:r>
        <w:rPr>
          <w:color w:val="000000" w:themeColor="text1"/>
          <w:highlight w:val="none"/>
        </w:rPr>
      </w:r>
      <w:r/>
    </w:p>
    <w:p>
      <w:pPr>
        <w:spacing w:line="400" w:lineRule="exact"/>
        <w:rPr>
          <w:rFonts w:hint="eastAsia" w:hAnsi="宋体"/>
          <w:b/>
          <w:bCs/>
          <w:color w:val="000000" w:themeColor="text1"/>
          <w:szCs w:val="21"/>
          <w:highlight w:val="none"/>
        </w:rPr>
        <w:outlineLvl w:val="0"/>
      </w:pPr>
      <w:r>
        <w:rPr>
          <w:rFonts w:hint="eastAsia" w:hAnsi="宋体"/>
          <w:b/>
          <w:bCs/>
          <w:color w:val="000000" w:themeColor="text1"/>
          <w:szCs w:val="21"/>
          <w:highlight w:val="none"/>
        </w:rPr>
      </w:r>
      <w:r>
        <w:rPr>
          <w:color w:val="000000" w:themeColor="text1"/>
          <w:highlight w:val="none"/>
        </w:rPr>
      </w:r>
      <w:r/>
    </w:p>
    <w:p>
      <w:pPr>
        <w:spacing w:line="400" w:lineRule="exact"/>
        <w:rPr>
          <w:rFonts w:hint="eastAsia" w:hAnsi="宋体"/>
          <w:b/>
          <w:bCs/>
          <w:color w:val="000000" w:themeColor="text1"/>
          <w:szCs w:val="21"/>
          <w:highlight w:val="none"/>
        </w:rPr>
        <w:outlineLvl w:val="0"/>
      </w:pPr>
      <w:r>
        <w:rPr>
          <w:rFonts w:hint="eastAsia" w:hAnsi="宋体"/>
          <w:b/>
          <w:bCs/>
          <w:color w:val="000000" w:themeColor="text1"/>
          <w:szCs w:val="21"/>
          <w:highlight w:val="none"/>
        </w:rPr>
      </w:r>
      <w:r>
        <w:rPr>
          <w:color w:val="000000" w:themeColor="text1"/>
          <w:highlight w:val="none"/>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t xml:space="preserve">格式</w:t>
      </w:r>
      <w:r>
        <w:rPr>
          <w:rFonts w:hint="eastAsia" w:ascii="宋体" w:hAnsi="宋体"/>
          <w:b/>
          <w:color w:val="000000" w:themeColor="text1"/>
          <w:sz w:val="24"/>
          <w:highlight w:val="none"/>
          <w:lang w:val="en-US" w:eastAsia="zh-CN"/>
        </w:rPr>
        <w:t xml:space="preserve">5</w:t>
      </w:r>
      <w:r>
        <w:rPr>
          <w:rFonts w:hint="eastAsia" w:ascii="宋体" w:hAnsi="宋体"/>
          <w:b/>
          <w:color w:val="000000" w:themeColor="text1"/>
          <w:sz w:val="24"/>
          <w:highlight w:val="none"/>
        </w:rPr>
        <w:t xml:space="preserve">：</w:t>
      </w:r>
      <w:r>
        <w:rPr>
          <w:rFonts w:hint="eastAsia" w:ascii="宋体" w:hAnsi="宋体"/>
          <w:b/>
          <w:color w:val="000000" w:themeColor="text1"/>
          <w:sz w:val="24"/>
          <w:highlight w:val="none"/>
          <w:lang w:eastAsia="zh-CN"/>
        </w:rPr>
        <w:t xml:space="preserve">施工组织设计</w:t>
      </w:r>
      <w:r>
        <w:rPr>
          <w:rFonts w:hint="eastAsia" w:ascii="宋体" w:hAnsi="宋体"/>
          <w:b/>
          <w:color w:val="000000" w:themeColor="text1"/>
          <w:sz w:val="24"/>
          <w:highlight w:val="none"/>
        </w:rPr>
        <w:t xml:space="preserve">（请响应单位自拟）</w:t>
      </w:r>
      <w:r>
        <w:rPr>
          <w:color w:val="000000" w:themeColor="text1"/>
          <w:highlight w:val="none"/>
        </w:rPr>
      </w:r>
      <w:r/>
    </w:p>
    <w:p>
      <w:pPr>
        <w:pStyle w:val="736"/>
        <w:rPr>
          <w:rFonts w:hint="eastAsia"/>
          <w:color w:val="000000" w:themeColor="text1"/>
          <w:highlight w:val="none"/>
        </w:rPr>
      </w:pPr>
      <w:r>
        <w:rPr>
          <w:rFonts w:hint="eastAsia"/>
          <w:color w:val="000000" w:themeColor="text1"/>
          <w:highlight w:val="none"/>
        </w:rPr>
      </w:r>
      <w:r>
        <w:rPr>
          <w:color w:val="000000" w:themeColor="text1"/>
          <w:highlight w:val="none"/>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t xml:space="preserve">格式</w:t>
      </w:r>
      <w:r>
        <w:rPr>
          <w:rFonts w:hint="eastAsia" w:ascii="宋体" w:hAnsi="宋体"/>
          <w:b/>
          <w:color w:val="000000" w:themeColor="text1"/>
          <w:sz w:val="24"/>
          <w:highlight w:val="none"/>
          <w:lang w:val="en-US" w:eastAsia="zh-CN"/>
        </w:rPr>
        <w:t xml:space="preserve">6</w:t>
      </w:r>
      <w:r>
        <w:rPr>
          <w:rFonts w:hint="eastAsia" w:ascii="宋体" w:hAnsi="宋体"/>
          <w:b/>
          <w:color w:val="000000" w:themeColor="text1"/>
          <w:sz w:val="24"/>
          <w:highlight w:val="none"/>
        </w:rPr>
        <w:t xml:space="preserve">：</w:t>
      </w:r>
      <w:r>
        <w:rPr>
          <w:rFonts w:hint="eastAsia" w:ascii="宋体" w:hAnsi="宋体"/>
          <w:b/>
          <w:color w:val="000000" w:themeColor="text1"/>
          <w:sz w:val="24"/>
          <w:highlight w:val="none"/>
          <w:lang w:eastAsia="zh-CN"/>
        </w:rPr>
        <w:t xml:space="preserve">技术服务</w:t>
      </w:r>
      <w:r>
        <w:rPr>
          <w:rFonts w:hint="eastAsia" w:ascii="宋体" w:hAnsi="宋体"/>
          <w:b/>
          <w:color w:val="000000" w:themeColor="text1"/>
          <w:sz w:val="24"/>
          <w:highlight w:val="none"/>
        </w:rPr>
        <w:t xml:space="preserve">偏离表</w:t>
      </w:r>
      <w:r>
        <w:rPr>
          <w:color w:val="000000" w:themeColor="text1"/>
          <w:highlight w:val="none"/>
        </w:rPr>
      </w:r>
      <w:r/>
    </w:p>
    <w:p>
      <w:pPr>
        <w:pStyle w:val="728"/>
        <w:rPr>
          <w:color w:val="000000" w:themeColor="text1"/>
          <w:highlight w:val="none"/>
        </w:rPr>
      </w:pPr>
      <w:r>
        <w:rPr>
          <w:color w:val="000000" w:themeColor="text1"/>
          <w:highlight w:val="none"/>
        </w:rPr>
      </w:r>
      <w:r>
        <w:rPr>
          <w:color w:val="000000" w:themeColor="text1"/>
          <w:highlight w:val="none"/>
        </w:rPr>
      </w:r>
      <w:r/>
    </w:p>
    <w:p>
      <w:pPr>
        <w:jc w:val="center"/>
        <w:spacing w:line="380" w:lineRule="exact"/>
        <w:rPr>
          <w:rFonts w:hint="eastAsia" w:ascii="宋体" w:hAnsi="宋体"/>
          <w:b/>
          <w:color w:val="000000" w:themeColor="text1"/>
          <w:sz w:val="24"/>
          <w:highlight w:val="none"/>
        </w:rPr>
      </w:pPr>
      <w:r>
        <w:rPr>
          <w:rFonts w:hint="eastAsia" w:ascii="宋体" w:hAnsi="宋体"/>
          <w:b/>
          <w:color w:val="000000" w:themeColor="text1"/>
          <w:sz w:val="24"/>
          <w:highlight w:val="none"/>
          <w:lang w:eastAsia="zh-CN"/>
        </w:rPr>
        <w:t xml:space="preserve">技术服务</w:t>
      </w:r>
      <w:r>
        <w:rPr>
          <w:rFonts w:ascii="宋体" w:hAnsi="宋体"/>
          <w:b/>
          <w:color w:val="000000" w:themeColor="text1"/>
          <w:sz w:val="24"/>
          <w:highlight w:val="none"/>
        </w:rPr>
        <w:t xml:space="preserve">偏离表</w:t>
      </w:r>
      <w:r>
        <w:rPr>
          <w:color w:val="000000" w:themeColor="text1"/>
          <w:highlight w:val="none"/>
        </w:rPr>
      </w:r>
      <w:r/>
    </w:p>
    <w:p>
      <w:pPr>
        <w:ind w:left="420" w:firstLine="420"/>
        <w:spacing w:after="120"/>
        <w:rPr>
          <w:color w:val="000000" w:themeColor="text1"/>
          <w:highlight w:val="none"/>
        </w:rPr>
      </w:pPr>
      <w:r>
        <w:rPr>
          <w:color w:val="000000" w:themeColor="text1"/>
          <w:highlight w:val="none"/>
        </w:rPr>
      </w:r>
      <w:r>
        <w:rPr>
          <w:color w:val="000000" w:themeColor="text1"/>
          <w:highlight w:val="none"/>
        </w:rPr>
      </w:r>
      <w:r/>
    </w:p>
    <w:tbl>
      <w:tblPr>
        <w:tblStyle w:val="701"/>
        <w:tblW w:w="8612"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32"/>
        <w:gridCol w:w="3726"/>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采购服务要求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vAlign w:val="center"/>
            <w:textDirection w:val="lrTb"/>
            <w:noWrap w:val="false"/>
          </w:tcPr>
          <w:p>
            <w:pPr>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响应</w:t>
            </w:r>
            <w:r>
              <w:rPr>
                <w:rFonts w:hint="eastAsia" w:ascii="宋体" w:hAnsi="宋体" w:cs="宋体"/>
                <w:bCs/>
                <w:color w:val="000000" w:themeColor="text1"/>
                <w:sz w:val="24"/>
                <w:szCs w:val="24"/>
                <w:highlight w:val="none"/>
                <w:lang w:val="en-US" w:eastAsia="zh-CN"/>
              </w:rPr>
              <w:t xml:space="preserve">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偏离说明</w:t>
            </w:r>
            <w:r>
              <w:rPr>
                <w:color w:val="000000" w:themeColor="text1"/>
                <w:highlight w:val="none"/>
              </w:rPr>
            </w:r>
            <w:r/>
          </w:p>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（正偏离、负偏离、无偏离）</w:t>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2" w:type="dxa"/>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26" w:type="dxa"/>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bl>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zh-CN"/>
        </w:rPr>
      </w:r>
      <w:r>
        <w:rPr>
          <w:color w:val="000000" w:themeColor="text1"/>
          <w:highlight w:val="none"/>
        </w:rPr>
      </w:r>
      <w:r/>
    </w:p>
    <w:p>
      <w:pPr>
        <w:rPr>
          <w:color w:val="000000" w:themeColor="text1"/>
          <w:highlight w:val="none"/>
        </w:rPr>
      </w:pPr>
      <w:r>
        <w:rPr>
          <w:color w:val="000000" w:themeColor="text1"/>
          <w:highlight w:val="none"/>
          <w:lang w:val="zh-CN"/>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highlight w:val="none"/>
        </w:rPr>
      </w:r>
      <w:r/>
    </w:p>
    <w:p>
      <w:pPr>
        <w:spacing w:line="380" w:lineRule="exact"/>
        <w:rPr>
          <w:rFonts w:hint="eastAsia" w:ascii="宋体" w:hAnsi="宋体"/>
          <w:color w:val="000000" w:themeColor="text1"/>
          <w:sz w:val="28"/>
          <w:szCs w:val="28"/>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jc w:val="left"/>
        <w:spacing w:line="400" w:lineRule="exact"/>
        <w:widowControl/>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jc w:val="center"/>
        <w:spacing w:line="380" w:lineRule="exact"/>
        <w:rPr>
          <w:rFonts w:hint="eastAsia" w:ascii="宋体" w:hAnsi="宋体"/>
          <w:b/>
          <w:color w:val="000000" w:themeColor="text1"/>
          <w:sz w:val="24"/>
          <w:highlight w:val="none"/>
        </w:rPr>
      </w:pPr>
      <w:r>
        <w:rPr>
          <w:rFonts w:hint="eastAsia" w:ascii="宋体" w:hAnsi="宋体"/>
          <w:b/>
          <w:color w:val="000000" w:themeColor="text1"/>
          <w:sz w:val="24"/>
          <w:highlight w:val="none"/>
          <w:lang w:eastAsia="zh-CN"/>
        </w:rPr>
        <w:t xml:space="preserve">商务条款</w:t>
      </w:r>
      <w:r>
        <w:rPr>
          <w:rFonts w:ascii="宋体" w:hAnsi="宋体"/>
          <w:b/>
          <w:color w:val="000000" w:themeColor="text1"/>
          <w:sz w:val="24"/>
          <w:highlight w:val="none"/>
        </w:rPr>
        <w:t xml:space="preserve">偏离表</w:t>
      </w:r>
      <w:r>
        <w:rPr>
          <w:color w:val="000000" w:themeColor="text1"/>
          <w:highlight w:val="none"/>
        </w:rPr>
      </w:r>
      <w:r/>
    </w:p>
    <w:p>
      <w:pPr>
        <w:ind w:left="420" w:firstLine="420"/>
        <w:spacing w:after="120"/>
        <w:rPr>
          <w:color w:val="000000" w:themeColor="text1"/>
          <w:highlight w:val="none"/>
        </w:rPr>
      </w:pPr>
      <w:r>
        <w:rPr>
          <w:color w:val="000000" w:themeColor="text1"/>
          <w:highlight w:val="none"/>
        </w:rPr>
      </w:r>
      <w:r>
        <w:rPr>
          <w:color w:val="000000" w:themeColor="text1"/>
          <w:highlight w:val="none"/>
        </w:rPr>
      </w:r>
      <w:r/>
    </w:p>
    <w:tbl>
      <w:tblPr>
        <w:tblStyle w:val="701"/>
        <w:tblW w:w="8933"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2339"/>
        <w:gridCol w:w="2250"/>
        <w:gridCol w:w="3540"/>
      </w:tblGrid>
      <w:tr>
        <w:trPr>
          <w:trHeight w:val="6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39"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采购服务要求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响应</w:t>
            </w:r>
            <w:r>
              <w:rPr>
                <w:rFonts w:hint="eastAsia" w:ascii="宋体" w:hAnsi="宋体" w:cs="宋体"/>
                <w:bCs/>
                <w:color w:val="000000" w:themeColor="text1"/>
                <w:sz w:val="24"/>
                <w:szCs w:val="24"/>
                <w:highlight w:val="none"/>
                <w:lang w:val="en-US" w:eastAsia="zh-CN"/>
              </w:rPr>
              <w:t xml:space="preserve">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0"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偏离说明</w:t>
            </w:r>
            <w:r>
              <w:rPr>
                <w:color w:val="000000" w:themeColor="text1"/>
                <w:highlight w:val="none"/>
              </w:rPr>
            </w:r>
            <w:r/>
          </w:p>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（正偏离、负偏离、无偏离）</w:t>
            </w:r>
            <w:r>
              <w:rPr>
                <w:color w:val="000000" w:themeColor="text1"/>
                <w:highlight w:val="none"/>
              </w:rPr>
            </w:r>
            <w:r/>
          </w:p>
        </w:tc>
      </w:tr>
      <w:tr>
        <w:trPr>
          <w:trHeight w:val="4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39" w:type="dxa"/>
            <w:textDirection w:val="lrTb"/>
            <w:noWrap w:val="false"/>
          </w:tcPr>
          <w:p>
            <w:pPr>
              <w:jc w:val="both"/>
              <w:spacing w:line="360" w:lineRule="auto"/>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施工工期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4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39" w:type="dxa"/>
            <w:textDirection w:val="lrTb"/>
            <w:noWrap w:val="false"/>
          </w:tcPr>
          <w:p>
            <w:pPr>
              <w:jc w:val="both"/>
              <w:spacing w:line="360" w:lineRule="auto"/>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实施地点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4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39" w:type="dxa"/>
            <w:vAlign w:val="center"/>
            <w:textDirection w:val="lrTb"/>
            <w:noWrap w:val="false"/>
          </w:tcPr>
          <w:p>
            <w:pPr>
              <w:jc w:val="both"/>
              <w:rPr>
                <w:rFonts w:hint="eastAsia" w:ascii="宋体" w:hAnsi="宋体" w:eastAsia="宋体" w:cs="宋体"/>
                <w:bCs/>
                <w:color w:val="000000" w:themeColor="text1"/>
                <w:sz w:val="24"/>
                <w:szCs w:val="24"/>
                <w:highlight w:val="none"/>
              </w:rPr>
            </w:pPr>
            <w:r>
              <w:rPr>
                <w:rFonts w:hint="eastAsia" w:ascii="宋体" w:hAnsi="宋体" w:cs="宋体"/>
                <w:color w:val="000000" w:themeColor="text1"/>
                <w:sz w:val="24"/>
                <w:highlight w:val="none"/>
                <w:lang w:val="zh-CN"/>
              </w:rPr>
              <w:t xml:space="preserve">付款方式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4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39" w:type="dxa"/>
            <w:vAlign w:val="center"/>
            <w:textDirection w:val="lrTb"/>
            <w:noWrap w:val="false"/>
          </w:tcPr>
          <w:p>
            <w:pPr>
              <w:jc w:val="both"/>
              <w:rPr>
                <w:rFonts w:hint="eastAsia" w:ascii="宋体" w:hAnsi="宋体" w:cs="宋体"/>
                <w:bCs/>
                <w:color w:val="000000" w:themeColor="text1"/>
                <w:sz w:val="24"/>
                <w:szCs w:val="24"/>
                <w:highlight w:val="none"/>
              </w:rPr>
            </w:pPr>
            <w:r>
              <w:rPr>
                <w:rFonts w:hint="eastAsia" w:ascii="宋体" w:hAnsi="宋体" w:cs="宋体"/>
                <w:color w:val="000000" w:themeColor="text1"/>
                <w:sz w:val="24"/>
                <w:highlight w:val="none"/>
                <w:lang w:val="zh-CN"/>
              </w:rPr>
              <w:t xml:space="preserve">其他商务要求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0" w:type="dxa"/>
            <w:textDirection w:val="lrTb"/>
            <w:noWrap w:val="false"/>
          </w:tcPr>
          <w:p>
            <w:pPr>
              <w:ind w:firstLine="799"/>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bl>
    <w:p>
      <w:pPr>
        <w:spacing w:line="4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highlight w:val="none"/>
        </w:rPr>
      </w:r>
      <w:r/>
    </w:p>
    <w:p>
      <w:pPr>
        <w:rPr>
          <w:rFonts w:hint="eastAsia" w:ascii="宋体" w:hAnsi="宋体"/>
          <w:b/>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t xml:space="preserve">格式</w:t>
      </w:r>
      <w:r>
        <w:rPr>
          <w:rFonts w:hint="eastAsia" w:ascii="宋体" w:hAnsi="宋体"/>
          <w:b/>
          <w:color w:val="000000" w:themeColor="text1"/>
          <w:sz w:val="24"/>
          <w:highlight w:val="none"/>
          <w:lang w:val="en-US" w:eastAsia="zh-CN"/>
        </w:rPr>
        <w:t xml:space="preserve">7</w:t>
      </w:r>
      <w:r>
        <w:rPr>
          <w:rFonts w:hint="eastAsia" w:ascii="宋体" w:hAnsi="宋体"/>
          <w:b/>
          <w:color w:val="000000" w:themeColor="text1"/>
          <w:sz w:val="24"/>
          <w:highlight w:val="none"/>
        </w:rPr>
        <w:t xml:space="preserve">：服务人员名单</w:t>
      </w:r>
      <w:r>
        <w:rPr>
          <w:color w:val="000000" w:themeColor="text1"/>
          <w:highlight w:val="none"/>
        </w:rPr>
      </w:r>
      <w:r/>
    </w:p>
    <w:p>
      <w:pPr>
        <w:jc w:val="center"/>
        <w:spacing w:line="4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highlight w:val="none"/>
        </w:rPr>
      </w:r>
      <w:r/>
    </w:p>
    <w:p>
      <w:pPr>
        <w:jc w:val="center"/>
        <w:spacing w:line="360" w:lineRule="auto"/>
        <w:rPr>
          <w:b/>
          <w:bCs/>
          <w:color w:val="000000" w:themeColor="text1"/>
          <w:spacing w:val="20"/>
          <w:sz w:val="30"/>
          <w:szCs w:val="30"/>
          <w:highlight w:val="none"/>
        </w:rPr>
      </w:pPr>
      <w:r>
        <w:rPr>
          <w:rFonts w:hint="eastAsia" w:ascii="宋体" w:hAnsi="宋体"/>
          <w:b/>
          <w:color w:val="000000" w:themeColor="text1"/>
          <w:sz w:val="24"/>
          <w:highlight w:val="none"/>
        </w:rPr>
        <w:t xml:space="preserve">服务人员名单</w:t>
      </w:r>
      <w:r>
        <w:rPr>
          <w:color w:val="000000" w:themeColor="text1"/>
          <w:highlight w:val="none"/>
        </w:rPr>
      </w:r>
      <w:r/>
    </w:p>
    <w:tbl>
      <w:tblPr>
        <w:tblStyle w:val="701"/>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325"/>
        <w:gridCol w:w="1140"/>
        <w:gridCol w:w="1002"/>
        <w:gridCol w:w="959"/>
        <w:gridCol w:w="1150"/>
        <w:gridCol w:w="1200"/>
      </w:tblGrid>
      <w:tr>
        <w:trPr>
          <w:jc w:val="center"/>
          <w:trHeight w:val="567"/>
        </w:trPr>
        <w:tc>
          <w:tcPr>
            <w:tcW w:w="828"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2325"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岗位</w:t>
            </w:r>
            <w:r>
              <w:rPr>
                <w:color w:val="000000" w:themeColor="text1"/>
                <w:highlight w:val="none"/>
              </w:rPr>
            </w:r>
            <w:r/>
          </w:p>
        </w:tc>
        <w:tc>
          <w:tcPr>
            <w:tcW w:w="114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highlight w:val="none"/>
              </w:rPr>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学历</w:t>
            </w:r>
            <w:r>
              <w:rPr>
                <w:color w:val="000000" w:themeColor="text1"/>
                <w:highlight w:val="none"/>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color w:val="000000" w:themeColor="text1"/>
                <w:highlight w:val="none"/>
              </w:rPr>
            </w:r>
            <w:r/>
          </w:p>
        </w:tc>
      </w:tr>
      <w:tr>
        <w:trPr>
          <w:jc w:val="center"/>
          <w:trHeight w:val="567"/>
        </w:trPr>
        <w:tc>
          <w:tcPr>
            <w:tcW w:w="828"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2325" w:type="dxa"/>
            <w:vAlign w:val="center"/>
            <w:textDirection w:val="lrTb"/>
            <w:noWrap w:val="false"/>
          </w:tcPr>
          <w:p>
            <w:pPr>
              <w:spacing w:line="40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项目负责人</w:t>
            </w:r>
            <w:r>
              <w:rPr>
                <w:color w:val="000000" w:themeColor="text1"/>
                <w:highlight w:val="none"/>
              </w:rPr>
            </w:r>
            <w:r/>
          </w:p>
        </w:tc>
        <w:tc>
          <w:tcPr>
            <w:tcW w:w="114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567"/>
        </w:trPr>
        <w:tc>
          <w:tcPr>
            <w:tcW w:w="828"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2325" w:type="dxa"/>
            <w:vAlign w:val="center"/>
            <w:textDirection w:val="lrTb"/>
            <w:noWrap w:val="false"/>
          </w:tcPr>
          <w:p>
            <w:pPr>
              <w:spacing w:line="40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项目技术负责</w:t>
            </w:r>
            <w:r>
              <w:rPr>
                <w:rFonts w:hint="eastAsia" w:ascii="宋体" w:hAnsi="宋体" w:cs="宋体"/>
                <w:color w:val="000000" w:themeColor="text1"/>
                <w:sz w:val="24"/>
                <w:highlight w:val="none"/>
                <w:lang w:val="en-US" w:eastAsia="zh-CN"/>
              </w:rPr>
              <w:t xml:space="preserve">人</w:t>
            </w:r>
            <w:r>
              <w:rPr>
                <w:color w:val="000000" w:themeColor="text1"/>
                <w:highlight w:val="none"/>
              </w:rPr>
            </w:r>
            <w:r/>
          </w:p>
        </w:tc>
        <w:tc>
          <w:tcPr>
            <w:tcW w:w="114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0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5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5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567"/>
        </w:trPr>
        <w:tc>
          <w:tcPr>
            <w:tcW w:w="828"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2325" w:type="dxa"/>
            <w:vAlign w:val="center"/>
            <w:textDirection w:val="lrTb"/>
            <w:noWrap w:val="false"/>
          </w:tcPr>
          <w:p>
            <w:pPr>
              <w:spacing w:line="40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安全员</w:t>
            </w:r>
            <w:r>
              <w:rPr>
                <w:color w:val="000000" w:themeColor="text1"/>
                <w:highlight w:val="none"/>
              </w:rPr>
            </w:r>
            <w:r/>
          </w:p>
        </w:tc>
        <w:tc>
          <w:tcPr>
            <w:tcW w:w="114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567"/>
        </w:trPr>
        <w:tc>
          <w:tcPr>
            <w:tcW w:w="828"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2325" w:type="dxa"/>
            <w:vAlign w:val="center"/>
            <w:textDirection w:val="lrTb"/>
            <w:noWrap w:val="false"/>
          </w:tcPr>
          <w:p>
            <w:pPr>
              <w:spacing w:line="40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施工员</w:t>
            </w:r>
            <w:r>
              <w:rPr>
                <w:color w:val="000000" w:themeColor="text1"/>
                <w:highlight w:val="none"/>
              </w:rPr>
            </w:r>
            <w:r/>
          </w:p>
        </w:tc>
        <w:tc>
          <w:tcPr>
            <w:tcW w:w="114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567"/>
        </w:trPr>
        <w:tc>
          <w:tcPr>
            <w:tcW w:w="828"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shd w:val="clear" w:color="auto" w:fill="auto"/>
            <w:tcW w:w="2325" w:type="dxa"/>
            <w:vAlign w:val="center"/>
            <w:textDirection w:val="lrTb"/>
            <w:noWrap w:val="false"/>
          </w:tcPr>
          <w:p>
            <w:pPr>
              <w:spacing w:line="400" w:lineRule="exact"/>
              <w:rPr>
                <w:rFonts w:hint="default" w:ascii="宋体" w:hAnsi="宋体" w:eastAsia="宋体" w:cs="宋体"/>
                <w:color w:val="000000" w:themeColor="text1"/>
                <w:sz w:val="24"/>
                <w:szCs w:val="22"/>
                <w:highlight w:val="none"/>
              </w:rPr>
            </w:pPr>
            <w:r>
              <w:rPr>
                <w:rFonts w:hint="eastAsia" w:ascii="宋体" w:hAnsi="宋体" w:cs="宋体"/>
                <w:color w:val="000000" w:themeColor="text1"/>
                <w:sz w:val="24"/>
                <w:highlight w:val="none"/>
                <w:lang w:eastAsia="zh-CN"/>
              </w:rPr>
              <w:t xml:space="preserve">质量员</w:t>
            </w:r>
            <w:r>
              <w:rPr>
                <w:color w:val="000000" w:themeColor="text1"/>
                <w:highlight w:val="none"/>
              </w:rPr>
            </w:r>
            <w:r/>
          </w:p>
        </w:tc>
        <w:tc>
          <w:tcPr>
            <w:tcW w:w="114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567"/>
        </w:trPr>
        <w:tc>
          <w:tcPr>
            <w:tcW w:w="828"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shd w:val="clear" w:color="auto" w:fill="auto"/>
            <w:tcW w:w="2325" w:type="dxa"/>
            <w:vAlign w:val="center"/>
            <w:textDirection w:val="lrTb"/>
            <w:noWrap w:val="false"/>
          </w:tcPr>
          <w:p>
            <w:pPr>
              <w:spacing w:line="400" w:lineRule="exact"/>
              <w:rPr>
                <w:rFonts w:hint="eastAsia" w:ascii="宋体" w:hAnsi="宋体" w:eastAsia="宋体" w:cs="宋体"/>
                <w:color w:val="000000" w:themeColor="text1"/>
                <w:sz w:val="24"/>
                <w:szCs w:val="22"/>
                <w:highlight w:val="none"/>
              </w:rPr>
            </w:pPr>
            <w:r>
              <w:rPr>
                <w:rFonts w:hint="eastAsia" w:ascii="宋体" w:hAnsi="宋体" w:cs="宋体"/>
                <w:color w:val="000000" w:themeColor="text1"/>
                <w:sz w:val="24"/>
                <w:highlight w:val="none"/>
                <w:lang w:eastAsia="zh-CN"/>
              </w:rPr>
              <w:t xml:space="preserve">材料员</w:t>
            </w:r>
            <w:r>
              <w:rPr>
                <w:color w:val="000000" w:themeColor="text1"/>
                <w:highlight w:val="none"/>
              </w:rPr>
            </w:r>
            <w:r/>
          </w:p>
        </w:tc>
        <w:tc>
          <w:tcPr>
            <w:tcW w:w="114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567"/>
        </w:trPr>
        <w:tc>
          <w:tcPr>
            <w:tcW w:w="828"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shd w:val="clear" w:color="auto" w:fill="auto"/>
            <w:tcW w:w="2325" w:type="dxa"/>
            <w:vAlign w:val="center"/>
            <w:textDirection w:val="lrTb"/>
            <w:noWrap w:val="false"/>
          </w:tcPr>
          <w:p>
            <w:pPr>
              <w:spacing w:line="400" w:lineRule="exact"/>
              <w:rPr>
                <w:rFonts w:hint="eastAsia" w:ascii="宋体" w:hAnsi="宋体" w:eastAsia="宋体" w:cs="宋体"/>
                <w:color w:val="000000" w:themeColor="text1"/>
                <w:sz w:val="24"/>
                <w:szCs w:val="22"/>
                <w:highlight w:val="none"/>
              </w:rPr>
            </w:pPr>
            <w:r>
              <w:rPr>
                <w:rFonts w:hint="eastAsia" w:ascii="宋体" w:hAnsi="宋体" w:cs="宋体"/>
                <w:color w:val="000000" w:themeColor="text1"/>
                <w:sz w:val="24"/>
                <w:highlight w:val="none"/>
                <w:lang w:eastAsia="zh-CN"/>
              </w:rPr>
              <w:t xml:space="preserve">资料员</w:t>
            </w:r>
            <w:r>
              <w:rPr>
                <w:color w:val="000000" w:themeColor="text1"/>
                <w:highlight w:val="none"/>
              </w:rPr>
            </w:r>
            <w:r/>
          </w:p>
        </w:tc>
        <w:tc>
          <w:tcPr>
            <w:tcW w:w="114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597"/>
        </w:trPr>
        <w:tc>
          <w:tcPr>
            <w:tcW w:w="828"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r/>
          </w:p>
        </w:tc>
        <w:tc>
          <w:tcPr>
            <w:tcW w:w="2325"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4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02"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59"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50"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00"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rPr>
          <w:rFonts w:hint="eastAsia" w:hAnsi="宋体"/>
          <w:b/>
          <w:bCs/>
          <w:color w:val="000000" w:themeColor="text1"/>
          <w:szCs w:val="21"/>
          <w:highlight w:val="none"/>
        </w:rPr>
      </w:pPr>
      <w:r>
        <w:rPr>
          <w:color w:val="000000" w:themeColor="text1"/>
          <w:highlight w:val="none"/>
        </w:rPr>
      </w:r>
      <w:bookmarkStart w:id="29" w:name="_Toc314051680"/>
      <w:r>
        <w:rPr>
          <w:color w:val="000000" w:themeColor="text1"/>
          <w:highlight w:val="none"/>
        </w:rPr>
      </w:r>
      <w:bookmarkEnd w:id="29"/>
      <w:r>
        <w:rPr>
          <w:color w:val="000000" w:themeColor="text1"/>
          <w:highlight w:val="none"/>
        </w:rPr>
      </w:r>
      <w:r/>
    </w:p>
    <w:p>
      <w:pPr>
        <w:rPr>
          <w:rFonts w:hint="eastAsia" w:hAnsi="宋体"/>
          <w:b/>
          <w:bCs/>
          <w:color w:val="000000" w:themeColor="text1"/>
          <w:szCs w:val="21"/>
          <w:highlight w:val="none"/>
        </w:rPr>
      </w:pPr>
      <w:r>
        <w:rPr>
          <w:rFonts w:hint="eastAsia" w:hAnsi="宋体"/>
          <w:b/>
          <w:bCs/>
          <w:color w:val="000000" w:themeColor="text1"/>
          <w:szCs w:val="21"/>
          <w:highlight w:val="none"/>
        </w:rPr>
      </w:r>
      <w:r>
        <w:rPr>
          <w:color w:val="000000" w:themeColor="text1"/>
          <w:highlight w:val="none"/>
        </w:rPr>
      </w:r>
      <w:r/>
    </w:p>
    <w:p>
      <w:pPr>
        <w:rPr>
          <w:rFonts w:hint="eastAsia" w:ascii="宋体" w:hAnsi="宋体" w:eastAsia="宋体" w:cs="Times New Roman"/>
          <w:b/>
          <w:color w:val="000000" w:themeColor="text1"/>
          <w:sz w:val="24"/>
          <w:highlight w:val="none"/>
        </w:rPr>
      </w:pPr>
      <w:r>
        <w:rPr>
          <w:color w:val="000000" w:themeColor="text1"/>
          <w:highlight w:val="none"/>
        </w:rPr>
      </w:r>
      <w:bookmarkStart w:id="30" w:name="_Toc264146712"/>
      <w:r>
        <w:rPr>
          <w:color w:val="000000" w:themeColor="text1"/>
          <w:highlight w:val="none"/>
        </w:rPr>
      </w:r>
      <w:bookmarkStart w:id="31" w:name="_Toc264146639"/>
      <w:r>
        <w:rPr>
          <w:color w:val="000000" w:themeColor="text1"/>
          <w:highlight w:val="none"/>
        </w:rPr>
      </w:r>
      <w:bookmarkStart w:id="32" w:name="_Toc314051681"/>
      <w:r>
        <w:rPr>
          <w:rFonts w:hint="eastAsia" w:ascii="宋体" w:hAnsi="宋体" w:eastAsia="宋体" w:cs="Times New Roman"/>
          <w:b/>
          <w:color w:val="000000" w:themeColor="text1"/>
          <w:sz w:val="24"/>
          <w:highlight w:val="none"/>
        </w:rPr>
        <w:br w:type="page" w:clear="all"/>
      </w:r>
      <w:r>
        <w:rPr>
          <w:color w:val="000000" w:themeColor="text1"/>
          <w:highlight w:val="none"/>
        </w:rPr>
      </w:r>
      <w:r/>
    </w:p>
    <w:p>
      <w:pPr>
        <w:jc w:val="both"/>
        <w:spacing w:line="360" w:lineRule="auto"/>
        <w:rPr>
          <w:rFonts w:ascii="宋体" w:hAnsi="宋体"/>
          <w:b/>
          <w:bCs/>
          <w:color w:val="000000" w:themeColor="text1"/>
          <w:sz w:val="28"/>
          <w:szCs w:val="28"/>
          <w:highlight w:val="none"/>
        </w:rPr>
      </w:pPr>
      <w:r>
        <w:rPr>
          <w:rFonts w:hint="eastAsia" w:ascii="宋体" w:hAnsi="宋体" w:eastAsia="宋体" w:cs="Times New Roman"/>
          <w:b/>
          <w:color w:val="000000" w:themeColor="text1"/>
          <w:sz w:val="24"/>
          <w:highlight w:val="none"/>
        </w:rPr>
        <w:t xml:space="preserve">格式</w:t>
      </w:r>
      <w:r>
        <w:rPr>
          <w:rFonts w:hint="eastAsia" w:ascii="宋体" w:hAnsi="宋体" w:eastAsia="宋体" w:cs="Times New Roman"/>
          <w:b/>
          <w:color w:val="000000" w:themeColor="text1"/>
          <w:sz w:val="24"/>
          <w:highlight w:val="none"/>
          <w:lang w:val="en-US" w:eastAsia="zh-CN"/>
        </w:rPr>
        <w:t xml:space="preserve">8</w:t>
      </w:r>
      <w:r>
        <w:rPr>
          <w:rFonts w:hint="eastAsia" w:ascii="宋体" w:hAnsi="宋体" w:eastAsia="宋体" w:cs="Times New Roman"/>
          <w:b/>
          <w:color w:val="000000" w:themeColor="text1"/>
          <w:sz w:val="24"/>
          <w:highlight w:val="none"/>
        </w:rPr>
        <w:t xml:space="preserve">：</w:t>
      </w:r>
      <w:bookmarkEnd w:id="30"/>
      <w:r>
        <w:rPr>
          <w:color w:val="000000" w:themeColor="text1"/>
          <w:highlight w:val="none"/>
        </w:rPr>
      </w:r>
      <w:bookmarkEnd w:id="31"/>
      <w:r>
        <w:rPr>
          <w:color w:val="000000" w:themeColor="text1"/>
          <w:highlight w:val="none"/>
        </w:rPr>
      </w:r>
      <w:bookmarkEnd w:id="32"/>
      <w:r>
        <w:rPr>
          <w:color w:val="000000" w:themeColor="text1"/>
          <w:highlight w:val="none"/>
        </w:rPr>
      </w:r>
      <w:r/>
    </w:p>
    <w:p>
      <w:pPr>
        <w:jc w:val="center"/>
        <w:spacing w:line="360" w:lineRule="auto"/>
        <w:rPr>
          <w:rFonts w:hint="eastAsia" w:ascii="宋体" w:hAnsi="宋体"/>
          <w:b/>
          <w:bCs/>
          <w:color w:val="000000" w:themeColor="text1"/>
          <w:sz w:val="28"/>
          <w:szCs w:val="28"/>
          <w:highlight w:val="none"/>
        </w:rPr>
      </w:pPr>
      <w:r>
        <w:rPr>
          <w:rFonts w:ascii="宋体" w:hAnsi="宋体"/>
          <w:b/>
          <w:bCs/>
          <w:color w:val="000000" w:themeColor="text1"/>
          <w:sz w:val="28"/>
          <w:szCs w:val="28"/>
          <w:highlight w:val="none"/>
        </w:rPr>
        <w:t xml:space="preserve">类似项目一览表</w:t>
      </w:r>
      <w:r>
        <w:rPr>
          <w:color w:val="000000" w:themeColor="text1"/>
          <w:highlight w:val="none"/>
        </w:rPr>
      </w:r>
      <w:r/>
    </w:p>
    <w:p>
      <w:pPr>
        <w:jc w:val="cente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p>
    <w:tbl>
      <w:tblPr>
        <w:tblStyle w:val="701"/>
        <w:tblW w:w="860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372"/>
      </w:tblGrid>
      <w:tr>
        <w:trPr>
          <w:trHeight w:val="567"/>
        </w:trPr>
        <w:tc>
          <w:tcPr>
            <w:tcW w:w="899"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序号</w:t>
            </w:r>
            <w:r>
              <w:rPr>
                <w:color w:val="000000" w:themeColor="text1"/>
                <w:highlight w:val="none"/>
              </w:rPr>
            </w:r>
            <w:r/>
          </w:p>
        </w:tc>
        <w:tc>
          <w:tcPr>
            <w:tcW w:w="1332"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项目名称</w:t>
            </w:r>
            <w:r>
              <w:rPr>
                <w:color w:val="000000" w:themeColor="text1"/>
                <w:highlight w:val="none"/>
              </w:rPr>
            </w:r>
            <w:r/>
          </w:p>
        </w:tc>
        <w:tc>
          <w:tcPr>
            <w:tcW w:w="1454"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项目时间</w:t>
            </w:r>
            <w:r>
              <w:rPr>
                <w:color w:val="000000" w:themeColor="text1"/>
                <w:highlight w:val="none"/>
              </w:rPr>
            </w:r>
            <w:r/>
          </w:p>
        </w:tc>
        <w:tc>
          <w:tcPr>
            <w:tcW w:w="1845"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合同金额</w:t>
            </w:r>
            <w:r>
              <w:rPr>
                <w:color w:val="000000" w:themeColor="text1"/>
                <w:highlight w:val="none"/>
              </w:rPr>
            </w:r>
            <w:r/>
          </w:p>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（人民币）</w:t>
            </w:r>
            <w:r>
              <w:rPr>
                <w:color w:val="000000" w:themeColor="text1"/>
                <w:highlight w:val="none"/>
              </w:rPr>
            </w:r>
            <w:r/>
          </w:p>
        </w:tc>
        <w:tc>
          <w:tcPr>
            <w:tcW w:w="1699"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业主单位</w:t>
            </w:r>
            <w:r>
              <w:rPr>
                <w:color w:val="000000" w:themeColor="text1"/>
                <w:highlight w:val="none"/>
              </w:rPr>
            </w:r>
            <w:r/>
          </w:p>
        </w:tc>
        <w:tc>
          <w:tcPr>
            <w:tcW w:w="1372" w:type="dxa"/>
            <w:vAlign w:val="center"/>
            <w:textDirection w:val="lrTb"/>
            <w:noWrap w:val="false"/>
          </w:tcPr>
          <w:p>
            <w:pPr>
              <w:jc w:val="center"/>
              <w:spacing w:line="400" w:lineRule="exact"/>
              <w:rPr>
                <w:rFonts w:hint="eastAsia" w:hAnsi="宋体"/>
                <w:color w:val="000000" w:themeColor="text1"/>
                <w:sz w:val="24"/>
                <w:highlight w:val="none"/>
              </w:rPr>
            </w:pPr>
            <w:r>
              <w:rPr>
                <w:rFonts w:hint="eastAsia" w:hAnsi="宋体"/>
                <w:color w:val="000000" w:themeColor="text1"/>
                <w:sz w:val="24"/>
                <w:highlight w:val="none"/>
              </w:rPr>
              <w:t xml:space="preserve">备注</w:t>
            </w:r>
            <w:r>
              <w:rPr>
                <w:color w:val="000000" w:themeColor="text1"/>
                <w:highlight w:val="non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567"/>
        </w:trPr>
        <w:tc>
          <w:tcPr>
            <w:tcW w:w="8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W w:w="133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54"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845"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99"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372" w:type="dxa"/>
            <w:vAlign w:val="center"/>
            <w:textDirection w:val="lrTb"/>
            <w:noWrap w:val="false"/>
          </w:tcPr>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注：</w:t>
      </w:r>
      <w:r>
        <w:rPr>
          <w:rFonts w:ascii="宋体" w:hAnsi="宋体"/>
          <w:color w:val="000000" w:themeColor="text1"/>
          <w:sz w:val="24"/>
          <w:highlight w:val="none"/>
        </w:rPr>
        <w:t xml:space="preserve">附</w:t>
      </w:r>
      <w:r>
        <w:rPr>
          <w:rFonts w:hint="eastAsia" w:ascii="宋体" w:hAnsi="宋体"/>
          <w:color w:val="000000" w:themeColor="text1"/>
          <w:sz w:val="24"/>
          <w:highlight w:val="none"/>
        </w:rPr>
        <w:t xml:space="preserve">合同复印件</w:t>
      </w:r>
      <w:r>
        <w:rPr>
          <w:rFonts w:ascii="宋体" w:hAnsi="宋体"/>
          <w:color w:val="000000" w:themeColor="text1"/>
          <w:sz w:val="24"/>
          <w:highlight w:val="none"/>
        </w:rPr>
        <w:t xml:space="preserve">。</w:t>
      </w:r>
      <w:r>
        <w:rPr>
          <w:color w:val="000000" w:themeColor="text1"/>
          <w:highlight w:val="none"/>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p>
    <w:p>
      <w:pPr>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highlight w:val="none"/>
        </w:rPr>
      </w:r>
      <w:r/>
    </w:p>
    <w:p>
      <w:pPr>
        <w:ind w:firstLine="480"/>
        <w:spacing w:before="25" w:after="25"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rPr>
          <w:rFonts w:hint="eastAsia" w:ascii="宋体" w:hAnsi="宋体"/>
          <w:b/>
          <w:bCs/>
          <w:color w:val="000000" w:themeColor="text1"/>
          <w:sz w:val="24"/>
          <w:szCs w:val="24"/>
          <w:highlight w:val="none"/>
        </w:rPr>
        <w:outlineLvl w:val="1"/>
      </w:pPr>
      <w:r>
        <w:rPr>
          <w:rFonts w:hint="eastAsia" w:ascii="宋体" w:hAnsi="宋体" w:eastAsia="宋体" w:cs="Times New Roman"/>
          <w:b/>
          <w:color w:val="000000" w:themeColor="text1"/>
          <w:sz w:val="24"/>
          <w:highlight w:val="none"/>
        </w:rPr>
        <w:br w:type="page" w:clear="all"/>
      </w:r>
      <w:r>
        <w:rPr>
          <w:color w:val="000000" w:themeColor="text1"/>
          <w:highlight w:val="none"/>
        </w:rPr>
      </w:r>
      <w:r/>
    </w:p>
    <w:p>
      <w:pPr>
        <w:spacing w:line="360" w:lineRule="auto"/>
        <w:widowControl/>
        <w:rPr>
          <w:rFonts w:hint="eastAsia" w:ascii="宋体" w:hAnsi="宋体" w:eastAsia="宋体" w:cs="Times New Roman"/>
          <w:b/>
          <w:bCs/>
          <w:color w:val="000000" w:themeColor="text1"/>
          <w:sz w:val="24"/>
          <w:szCs w:val="24"/>
          <w:highlight w:val="none"/>
        </w:rPr>
        <w:outlineLvl w:val="1"/>
      </w:pPr>
      <w:r>
        <w:rPr>
          <w:rFonts w:hint="eastAsia" w:ascii="宋体" w:hAnsi="宋体"/>
          <w:b/>
          <w:color w:val="000000" w:themeColor="text1"/>
          <w:sz w:val="24"/>
          <w:highlight w:val="none"/>
        </w:rPr>
        <w:t xml:space="preserve">格</w:t>
      </w:r>
      <w:r>
        <w:rPr>
          <w:rFonts w:hint="eastAsia" w:ascii="宋体" w:hAnsi="宋体" w:eastAsia="宋体" w:cs="Times New Roman"/>
          <w:b/>
          <w:color w:val="000000" w:themeColor="text1"/>
          <w:sz w:val="24"/>
          <w:highlight w:val="none"/>
        </w:rPr>
        <w:t xml:space="preserve">式</w:t>
      </w:r>
      <w:r>
        <w:rPr>
          <w:rFonts w:hint="eastAsia" w:ascii="宋体" w:hAnsi="宋体" w:cs="Times New Roman"/>
          <w:b/>
          <w:color w:val="000000" w:themeColor="text1"/>
          <w:sz w:val="24"/>
          <w:highlight w:val="none"/>
          <w:lang w:val="en-US" w:eastAsia="zh-CN"/>
        </w:rPr>
        <w:t xml:space="preserve">9</w:t>
      </w:r>
      <w:r>
        <w:rPr>
          <w:rFonts w:hint="eastAsia" w:ascii="宋体" w:hAnsi="宋体" w:eastAsia="宋体" w:cs="Times New Roman"/>
          <w:b/>
          <w:color w:val="000000" w:themeColor="text1"/>
          <w:sz w:val="24"/>
          <w:highlight w:val="none"/>
        </w:rPr>
        <w:t xml:space="preserve">：</w:t>
      </w:r>
      <w:r>
        <w:rPr>
          <w:color w:val="000000" w:themeColor="text1"/>
          <w:highlight w:val="none"/>
        </w:rPr>
      </w:r>
      <w:r/>
    </w:p>
    <w:p>
      <w:pPr>
        <w:jc w:val="center"/>
        <w:spacing w:line="360" w:lineRule="auto"/>
        <w:rPr>
          <w:rFonts w:hint="eastAsia" w:ascii="宋体" w:hAnsi="宋体"/>
          <w:b/>
          <w:bCs/>
          <w:color w:val="000000" w:themeColor="text1"/>
          <w:sz w:val="28"/>
          <w:szCs w:val="28"/>
          <w:highlight w:val="none"/>
        </w:rPr>
      </w:pPr>
      <w:r>
        <w:rPr>
          <w:rFonts w:hint="eastAsia" w:ascii="宋体" w:hAnsi="宋体"/>
          <w:b/>
          <w:bCs/>
          <w:color w:val="000000" w:themeColor="text1"/>
          <w:sz w:val="28"/>
          <w:szCs w:val="28"/>
          <w:highlight w:val="none"/>
        </w:rPr>
        <w:t xml:space="preserve">供应商关于资格的声明函</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u w:val="single"/>
          <w:lang w:eastAsia="zh-CN"/>
        </w:rPr>
        <w:t xml:space="preserve">苏州时代招投标有限公司</w:t>
      </w:r>
      <w:r>
        <w:rPr>
          <w:rFonts w:hint="eastAsia" w:ascii="宋体" w:hAnsi="宋体"/>
          <w:color w:val="000000" w:themeColor="text1"/>
          <w:sz w:val="24"/>
          <w:highlight w:val="none"/>
        </w:rPr>
        <w:t xml:space="preserve">：</w:t>
      </w:r>
      <w:r>
        <w:rPr>
          <w:color w:val="000000" w:themeColor="text1"/>
          <w:highlight w:val="none"/>
        </w:rPr>
      </w:r>
      <w:r/>
    </w:p>
    <w:p>
      <w:pPr>
        <w:ind w:left="420" w:firstLine="420"/>
        <w:spacing w:after="120"/>
        <w:rPr>
          <w:color w:val="000000" w:themeColor="text1"/>
          <w:highlight w:val="none"/>
        </w:rPr>
      </w:pPr>
      <w:r>
        <w:rPr>
          <w:color w:val="000000" w:themeColor="text1"/>
          <w:highlight w:val="none"/>
        </w:rPr>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我公司愿参加本次</w:t>
      </w:r>
      <w:r>
        <w:rPr>
          <w:rFonts w:hint="eastAsia" w:ascii="宋体" w:hAnsi="宋体" w:cs="宋体"/>
          <w:color w:val="000000" w:themeColor="text1"/>
          <w:sz w:val="24"/>
          <w:highlight w:val="none"/>
          <w:u w:val="single"/>
          <w:lang w:eastAsia="zh-CN"/>
        </w:rPr>
        <w:t xml:space="preserve">苏州博物馆本馆综合屋面渗漏维修项目</w:t>
      </w:r>
      <w:r>
        <w:rPr>
          <w:rFonts w:hint="eastAsia" w:ascii="宋体" w:hAnsi="宋体"/>
          <w:color w:val="000000" w:themeColor="text1"/>
          <w:sz w:val="24"/>
          <w:highlight w:val="none"/>
        </w:rPr>
        <w:t xml:space="preserve">竞争性磋商采购活动。我公司在</w:t>
      </w:r>
      <w:r>
        <w:rPr>
          <w:rFonts w:hint="eastAsia" w:ascii="宋体" w:hAnsi="宋体" w:cs="宋体"/>
          <w:color w:val="000000" w:themeColor="text1"/>
          <w:sz w:val="24"/>
          <w:highlight w:val="none"/>
        </w:rPr>
        <w:t xml:space="preserve">响应文件</w:t>
      </w:r>
      <w:r>
        <w:rPr>
          <w:rFonts w:hint="eastAsia" w:ascii="宋体" w:hAnsi="宋体"/>
          <w:color w:val="000000" w:themeColor="text1"/>
          <w:sz w:val="24"/>
          <w:highlight w:val="none"/>
        </w:rPr>
        <w:t xml:space="preserve">中所有关于磋商资格的文件，证明与陈述均是真实的、准确的。若有违背，我公司愿意承担由此而产生的一切后果。</w:t>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highlight w:val="none"/>
        </w:rPr>
      </w:r>
      <w:r/>
    </w:p>
    <w:p>
      <w:pPr>
        <w:jc w:val="left"/>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keepLines w:val="0"/>
        <w:keepNext w:val="0"/>
        <w:pageBreakBefore w:val="0"/>
        <w:spacing w:line="380" w:lineRule="exact"/>
        <w:widowControl w:val="off"/>
        <w:rPr>
          <w:rFonts w:hint="eastAsia" w:ascii="宋体" w:hAnsi="宋体"/>
          <w:color w:val="000000" w:themeColor="text1"/>
          <w:sz w:val="28"/>
          <w:szCs w:val="28"/>
          <w:highlight w:val="none"/>
        </w:rPr>
      </w:pPr>
      <w:r>
        <w:rPr>
          <w:rFonts w:ascii="宋体" w:hAnsi="宋体"/>
          <w:color w:val="000000" w:themeColor="text1"/>
          <w:sz w:val="24"/>
          <w:highlight w:val="none"/>
        </w:rPr>
        <w:br w:type="page" w:clear="all"/>
      </w:r>
      <w:r>
        <w:rPr>
          <w:rFonts w:hint="eastAsia" w:ascii="宋体" w:hAnsi="宋体"/>
          <w:b/>
          <w:color w:val="000000" w:themeColor="text1"/>
          <w:sz w:val="24"/>
          <w:highlight w:val="none"/>
        </w:rPr>
        <w:t xml:space="preserve">格式</w:t>
      </w:r>
      <w:r>
        <w:rPr>
          <w:rFonts w:hint="eastAsia" w:ascii="宋体" w:hAnsi="宋体"/>
          <w:b/>
          <w:color w:val="000000" w:themeColor="text1"/>
          <w:sz w:val="24"/>
          <w:highlight w:val="none"/>
          <w:lang w:val="en-US" w:eastAsia="zh-CN"/>
        </w:rPr>
        <w:t xml:space="preserve">10</w:t>
      </w:r>
      <w:r>
        <w:rPr>
          <w:rFonts w:hint="eastAsia" w:ascii="宋体" w:hAnsi="宋体"/>
          <w:b/>
          <w:color w:val="000000" w:themeColor="text1"/>
          <w:sz w:val="24"/>
          <w:highlight w:val="none"/>
        </w:rPr>
        <w:t xml:space="preserve">：</w:t>
      </w:r>
      <w:r>
        <w:rPr>
          <w:color w:val="000000" w:themeColor="text1"/>
          <w:highlight w:val="none"/>
        </w:rPr>
      </w:r>
      <w:r/>
    </w:p>
    <w:p>
      <w:pPr>
        <w:jc w:val="center"/>
        <w:spacing w:line="360" w:lineRule="auto"/>
        <w:rPr>
          <w:rFonts w:eastAsia="黑体"/>
          <w:b/>
          <w:bCs/>
          <w:color w:val="000000" w:themeColor="text1"/>
          <w:sz w:val="32"/>
          <w:szCs w:val="32"/>
          <w:highlight w:val="none"/>
        </w:rPr>
      </w:pPr>
      <w:r>
        <w:rPr>
          <w:rFonts w:eastAsia="黑体"/>
          <w:b/>
          <w:bCs/>
          <w:color w:val="000000" w:themeColor="text1"/>
          <w:sz w:val="32"/>
          <w:szCs w:val="32"/>
          <w:highlight w:val="none"/>
        </w:rPr>
      </w:r>
      <w:r>
        <w:rPr>
          <w:color w:val="000000" w:themeColor="text1"/>
          <w:highlight w:val="none"/>
        </w:rPr>
      </w:r>
      <w:r/>
    </w:p>
    <w:p>
      <w:pPr>
        <w:jc w:val="center"/>
        <w:spacing w:line="360" w:lineRule="auto"/>
        <w:rPr>
          <w:rFonts w:eastAsia="黑体"/>
          <w:b/>
          <w:bCs/>
          <w:color w:val="000000" w:themeColor="text1"/>
          <w:sz w:val="32"/>
          <w:szCs w:val="32"/>
          <w:highlight w:val="none"/>
        </w:rPr>
      </w:pPr>
      <w:r>
        <w:rPr>
          <w:rFonts w:hint="eastAsia" w:eastAsia="黑体"/>
          <w:b/>
          <w:bCs/>
          <w:color w:val="000000" w:themeColor="text1"/>
          <w:sz w:val="32"/>
          <w:szCs w:val="32"/>
          <w:highlight w:val="none"/>
        </w:rPr>
        <w:t xml:space="preserve">法人授权委托书</w:t>
      </w:r>
      <w:r>
        <w:rPr>
          <w:color w:val="000000" w:themeColor="text1"/>
          <w:highlight w:val="none"/>
        </w:rPr>
      </w:r>
      <w:r/>
    </w:p>
    <w:p>
      <w:pPr>
        <w:pStyle w:val="737"/>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r>
      <w:r>
        <w:rPr>
          <w:color w:val="000000" w:themeColor="text1"/>
          <w:highlight w:val="none"/>
        </w:rPr>
      </w:r>
      <w:r/>
    </w:p>
    <w:p>
      <w:pPr>
        <w:pStyle w:val="737"/>
        <w:ind w:firstLine="482"/>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本授权委托书声明：我</w:t>
      </w:r>
      <w:r>
        <w:rPr>
          <w:rFonts w:hint="eastAsia" w:cs="宋体"/>
          <w:color w:val="000000" w:themeColor="text1"/>
          <w:sz w:val="24"/>
          <w:szCs w:val="24"/>
          <w:highlight w:val="none"/>
          <w:u w:val="single"/>
        </w:rPr>
        <w:t xml:space="preserve">（姓名）</w:t>
      </w:r>
      <w:r>
        <w:rPr>
          <w:rFonts w:hint="eastAsia" w:cs="宋体"/>
          <w:color w:val="000000" w:themeColor="text1"/>
          <w:sz w:val="24"/>
          <w:szCs w:val="24"/>
          <w:highlight w:val="none"/>
        </w:rPr>
        <w:t xml:space="preserve">系</w:t>
      </w:r>
      <w:r>
        <w:rPr>
          <w:rFonts w:hint="eastAsia" w:cs="宋体"/>
          <w:color w:val="000000" w:themeColor="text1"/>
          <w:sz w:val="24"/>
          <w:szCs w:val="24"/>
          <w:highlight w:val="none"/>
          <w:u w:val="single"/>
        </w:rPr>
        <w:t xml:space="preserve">（响应单位名称）</w:t>
      </w:r>
      <w:r>
        <w:rPr>
          <w:rFonts w:hint="eastAsia" w:cs="宋体"/>
          <w:color w:val="000000" w:themeColor="text1"/>
          <w:sz w:val="24"/>
          <w:szCs w:val="24"/>
          <w:highlight w:val="none"/>
        </w:rPr>
        <w:t xml:space="preserve">的法定代表人，现授权委托</w:t>
      </w:r>
      <w:r>
        <w:rPr>
          <w:rFonts w:hint="eastAsia" w:cs="宋体"/>
          <w:color w:val="000000" w:themeColor="text1"/>
          <w:sz w:val="24"/>
          <w:szCs w:val="24"/>
          <w:highlight w:val="none"/>
          <w:u w:val="single"/>
        </w:rPr>
        <w:t xml:space="preserve">（响应单位名称）</w:t>
      </w:r>
      <w:r>
        <w:rPr>
          <w:rFonts w:hint="eastAsia" w:cs="宋体"/>
          <w:color w:val="000000" w:themeColor="text1"/>
          <w:sz w:val="24"/>
          <w:szCs w:val="24"/>
          <w:highlight w:val="none"/>
        </w:rPr>
        <w:t xml:space="preserve">的</w:t>
      </w:r>
      <w:r>
        <w:rPr>
          <w:rFonts w:hint="eastAsia" w:cs="宋体"/>
          <w:color w:val="000000" w:themeColor="text1"/>
          <w:sz w:val="24"/>
          <w:szCs w:val="24"/>
          <w:highlight w:val="none"/>
          <w:u w:val="single"/>
        </w:rPr>
        <w:t xml:space="preserve">（姓名）</w:t>
      </w:r>
      <w:r>
        <w:rPr>
          <w:rFonts w:hint="eastAsia" w:cs="宋体"/>
          <w:color w:val="000000" w:themeColor="text1"/>
          <w:sz w:val="24"/>
          <w:szCs w:val="24"/>
          <w:highlight w:val="none"/>
        </w:rPr>
        <w:t xml:space="preserve">为我公司被授权人，以本公司的名义参加</w:t>
      </w:r>
      <w:r>
        <w:rPr>
          <w:rFonts w:hint="eastAsia" w:cs="宋体"/>
          <w:color w:val="000000" w:themeColor="text1"/>
          <w:sz w:val="24"/>
          <w:szCs w:val="24"/>
          <w:highlight w:val="none"/>
          <w:lang w:eastAsia="zh-CN"/>
        </w:rPr>
        <w:t xml:space="preserve">苏州时代招投标有限公司</w:t>
      </w:r>
      <w:r>
        <w:rPr>
          <w:rFonts w:hint="eastAsia" w:cs="宋体"/>
          <w:color w:val="000000" w:themeColor="text1"/>
          <w:sz w:val="24"/>
          <w:szCs w:val="24"/>
          <w:highlight w:val="none"/>
        </w:rPr>
        <w:t xml:space="preserve">组织实施的编号为</w:t>
      </w:r>
      <w:r>
        <w:rPr>
          <w:rFonts w:hint="eastAsia" w:cs="宋体"/>
          <w:color w:val="000000" w:themeColor="text1"/>
          <w:sz w:val="24"/>
          <w:szCs w:val="24"/>
          <w:highlight w:val="none"/>
          <w:u w:val="single"/>
        </w:rPr>
        <w:t xml:space="preserve"> JSZC-320500-SZSD-C2026-0049 </w:t>
      </w:r>
      <w:r>
        <w:rPr>
          <w:rFonts w:hint="eastAsia" w:cs="宋体"/>
          <w:color w:val="000000" w:themeColor="text1"/>
          <w:sz w:val="24"/>
          <w:szCs w:val="24"/>
          <w:highlight w:val="none"/>
        </w:rPr>
        <w:t xml:space="preserve">号的采购活动。被授权人在磋商、合同谈判过程中所签署的一切文件和处理与这有关的一切事务，我均予以承认。</w:t>
      </w:r>
      <w:r>
        <w:rPr>
          <w:color w:val="000000" w:themeColor="text1"/>
          <w:highlight w:val="none"/>
        </w:rPr>
      </w:r>
      <w:r/>
    </w:p>
    <w:p>
      <w:pPr>
        <w:pStyle w:val="737"/>
        <w:ind w:firstLine="482"/>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被授权人在授权委托书有效期内签署的所有文件不因授权委托的撤销而失效，除非有撤销授权委托的书面通知，本授权委托书自投标开始至合同履行完毕止。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pStyle w:val="737"/>
        <w:ind w:firstLine="482"/>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被授权人无转委托权。特此委托。</w:t>
      </w:r>
      <w:r>
        <w:rPr>
          <w:color w:val="000000" w:themeColor="text1"/>
          <w:highlight w:val="none"/>
        </w:rPr>
      </w:r>
      <w:r/>
    </w:p>
    <w:p>
      <w:pPr>
        <w:pStyle w:val="737"/>
        <w:ind w:firstLine="648"/>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r>
      <w:r>
        <w:rPr>
          <w:color w:val="000000" w:themeColor="text1"/>
          <w:highlight w:val="none"/>
        </w:rPr>
      </w:r>
      <w:r/>
    </w:p>
    <w:p>
      <w:pPr>
        <w:pStyle w:val="737"/>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响应单位：（盖章）</w:t>
      </w:r>
      <w:r>
        <w:rPr>
          <w:color w:val="000000" w:themeColor="text1"/>
          <w:highlight w:val="none"/>
        </w:rPr>
      </w:r>
      <w:r/>
    </w:p>
    <w:p>
      <w:pPr>
        <w:pStyle w:val="737"/>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法定代表人：（签字或盖章）</w:t>
      </w:r>
      <w:r>
        <w:rPr>
          <w:color w:val="000000" w:themeColor="text1"/>
          <w:highlight w:val="none"/>
        </w:rPr>
      </w:r>
      <w:r/>
    </w:p>
    <w:p>
      <w:pPr>
        <w:pStyle w:val="737"/>
        <w:ind w:firstLine="480"/>
        <w:spacing w:line="360" w:lineRule="auto"/>
        <w:rPr>
          <w:rFonts w:hint="eastAsia" w:cs="宋体"/>
          <w:color w:val="000000" w:themeColor="text1"/>
          <w:sz w:val="24"/>
          <w:szCs w:val="24"/>
          <w:highlight w:val="none"/>
        </w:rPr>
      </w:pPr>
      <w:r>
        <w:rPr>
          <w:rFonts w:hint="eastAsia" w:cs="宋体"/>
          <w:color w:val="000000" w:themeColor="text1"/>
          <w:sz w:val="24"/>
          <w:szCs w:val="24"/>
          <w:highlight w:val="none"/>
        </w:rPr>
        <w:t xml:space="preserve">被授权人：（签字）</w:t>
      </w:r>
      <w:r>
        <w:rPr>
          <w:color w:val="000000" w:themeColor="text1"/>
          <w:highlight w:val="none"/>
        </w:rPr>
      </w:r>
      <w:r/>
    </w:p>
    <w:p>
      <w:pPr>
        <w:pStyle w:val="737"/>
        <w:ind w:firstLine="480"/>
        <w:spacing w:line="360" w:lineRule="auto"/>
        <w:rPr>
          <w:rFonts w:hint="eastAsia" w:eastAsia="黑体"/>
          <w:b/>
          <w:bCs/>
          <w:color w:val="000000" w:themeColor="text1"/>
          <w:spacing w:val="20"/>
          <w:sz w:val="24"/>
          <w:highlight w:val="none"/>
        </w:rPr>
      </w:pPr>
      <w:r>
        <w:rPr>
          <w:rFonts w:hint="eastAsia" w:cs="宋体"/>
          <w:color w:val="000000" w:themeColor="text1"/>
          <w:sz w:val="24"/>
          <w:szCs w:val="24"/>
          <w:highlight w:val="none"/>
        </w:rPr>
        <w:t xml:space="preserve">日期：    年    月     日</w:t>
      </w:r>
      <w:r>
        <w:rPr>
          <w:color w:val="000000" w:themeColor="text1"/>
          <w:highlight w:val="none"/>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highlight w:val="none"/>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highlight w:val="none"/>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highlight w:val="none"/>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highlight w:val="none"/>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highlight w:val="none"/>
        </w:rPr>
      </w:r>
      <w:r/>
    </w:p>
    <w:p>
      <w:pPr>
        <w:ind w:firstLine="480"/>
        <w:spacing w:line="360" w:lineRule="auto"/>
        <w:tabs>
          <w:tab w:val="left" w:pos="1267" w:leader="none"/>
        </w:tabs>
        <w:rPr>
          <w:color w:val="000000" w:themeColor="text1"/>
          <w:sz w:val="24"/>
          <w:szCs w:val="20"/>
          <w:highlight w:val="none"/>
        </w:rPr>
      </w:pPr>
      <w:r>
        <w:rPr>
          <w:color w:val="000000" w:themeColor="text1"/>
          <w:sz w:val="24"/>
          <w:szCs w:val="20"/>
          <w:highlight w:val="none"/>
          <w:lang w:val="zh-CN"/>
        </w:rPr>
      </w:r>
      <w:r>
        <w:rPr>
          <w:color w:val="000000" w:themeColor="text1"/>
          <w:highlight w:val="none"/>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highlight w:val="none"/>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highlight w:val="none"/>
        </w:rPr>
      </w:r>
      <w:r/>
    </w:p>
    <w:p>
      <w:pPr>
        <w:spacing w:line="360" w:lineRule="auto"/>
        <w:rPr>
          <w:rFonts w:eastAsia="黑体"/>
          <w:b/>
          <w:bCs/>
          <w:color w:val="000000" w:themeColor="text1"/>
          <w:spacing w:val="20"/>
          <w:highlight w:val="none"/>
        </w:rPr>
      </w:pPr>
      <w:r>
        <w:rPr>
          <w:rFonts w:eastAsia="黑体"/>
          <w:b/>
          <w:bCs/>
          <w:color w:val="000000" w:themeColor="text1"/>
          <w:spacing w:val="20"/>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br w:type="page" w:clear="all"/>
      </w:r>
      <w:r>
        <w:rPr>
          <w:color w:val="000000" w:themeColor="text1"/>
          <w:highlight w:val="none"/>
        </w:rPr>
      </w:r>
      <w:r/>
    </w:p>
    <w:p>
      <w:pPr>
        <w:spacing w:line="360" w:lineRule="auto"/>
        <w:rPr>
          <w:rFonts w:hint="eastAsia" w:ascii="宋体" w:hAnsi="宋体"/>
          <w:b/>
          <w:bCs/>
          <w:color w:val="000000" w:themeColor="text1"/>
          <w:sz w:val="24"/>
          <w:szCs w:val="24"/>
          <w:highlight w:val="none"/>
        </w:rPr>
      </w:pPr>
      <w:r>
        <w:rPr>
          <w:rFonts w:hint="eastAsia" w:ascii="宋体" w:hAnsi="宋体"/>
          <w:b/>
          <w:color w:val="000000" w:themeColor="text1"/>
          <w:sz w:val="24"/>
          <w:highlight w:val="none"/>
        </w:rPr>
        <w:t xml:space="preserve">格式</w:t>
      </w:r>
      <w:r>
        <w:rPr>
          <w:rFonts w:hint="eastAsia" w:ascii="宋体" w:hAnsi="宋体"/>
          <w:b/>
          <w:color w:val="000000" w:themeColor="text1"/>
          <w:sz w:val="24"/>
          <w:highlight w:val="none"/>
          <w:lang w:val="en-US" w:eastAsia="zh-CN"/>
        </w:rPr>
        <w:t xml:space="preserve">11</w:t>
      </w:r>
      <w:r>
        <w:rPr>
          <w:rFonts w:hint="eastAsia" w:ascii="宋体" w:hAnsi="宋体"/>
          <w:b/>
          <w:color w:val="000000" w:themeColor="text1"/>
          <w:sz w:val="24"/>
          <w:highlight w:val="none"/>
        </w:rPr>
        <w:t xml:space="preserve">：</w:t>
      </w:r>
      <w:r>
        <w:rPr>
          <w:color w:val="000000" w:themeColor="text1"/>
          <w:highlight w:val="none"/>
        </w:rPr>
      </w:r>
      <w:r/>
    </w:p>
    <w:p>
      <w:pPr>
        <w:jc w:val="center"/>
        <w:spacing w:line="360" w:lineRule="auto"/>
        <w:rPr>
          <w:rFonts w:eastAsia="黑体"/>
          <w:b/>
          <w:bCs/>
          <w:color w:val="000000" w:themeColor="text1"/>
          <w:spacing w:val="20"/>
          <w:sz w:val="32"/>
          <w:szCs w:val="32"/>
          <w:highlight w:val="none"/>
        </w:rPr>
      </w:pPr>
      <w:r>
        <w:rPr>
          <w:rFonts w:hint="eastAsia" w:eastAsia="黑体"/>
          <w:b/>
          <w:bCs/>
          <w:color w:val="000000" w:themeColor="text1"/>
          <w:spacing w:val="20"/>
          <w:sz w:val="32"/>
          <w:szCs w:val="32"/>
          <w:highlight w:val="none"/>
        </w:rPr>
        <w:t xml:space="preserve">供应商情况表</w:t>
      </w:r>
      <w:r>
        <w:rPr>
          <w:color w:val="000000" w:themeColor="text1"/>
          <w:highlight w:val="none"/>
        </w:rPr>
      </w:r>
      <w:r/>
    </w:p>
    <w:p>
      <w:pPr>
        <w:jc w:val="right"/>
        <w:spacing w:line="360" w:lineRule="auto"/>
        <w:rPr>
          <w:color w:val="000000" w:themeColor="text1"/>
          <w:spacing w:val="20"/>
          <w:sz w:val="24"/>
          <w:highlight w:val="none"/>
        </w:rPr>
      </w:pPr>
      <w:r>
        <w:rPr>
          <w:color w:val="000000" w:themeColor="text1"/>
          <w:spacing w:val="20"/>
          <w:sz w:val="24"/>
          <w:highlight w:val="none"/>
        </w:rPr>
      </w:r>
      <w:r>
        <w:rPr>
          <w:color w:val="000000" w:themeColor="text1"/>
          <w:highlight w:val="none"/>
        </w:rPr>
      </w:r>
      <w:r/>
    </w:p>
    <w:tbl>
      <w:tblPr>
        <w:tblStyle w:val="701"/>
        <w:tblW w:w="861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42"/>
      </w:tblGrid>
      <w:tr>
        <w:trPr>
          <w:trHeight w:val="1021"/>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单位名称</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（盖章）</w:t>
            </w:r>
            <w:r>
              <w:rPr>
                <w:color w:val="000000" w:themeColor="text1"/>
                <w:highlight w:val="none"/>
              </w:rPr>
            </w:r>
            <w:r/>
          </w:p>
        </w:tc>
        <w:tc>
          <w:tcPr>
            <w:gridSpan w:val="2"/>
            <w:tcW w:w="1668"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注册号</w:t>
            </w:r>
            <w:r>
              <w:rPr>
                <w:color w:val="000000" w:themeColor="text1"/>
                <w:highlight w:val="none"/>
              </w:rPr>
            </w:r>
            <w:r/>
          </w:p>
        </w:tc>
        <w:tc>
          <w:tcPr>
            <w:tcW w:w="1275"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电话</w:t>
            </w:r>
            <w:r>
              <w:rPr>
                <w:color w:val="000000" w:themeColor="text1"/>
                <w:highlight w:val="none"/>
              </w:rPr>
            </w:r>
            <w:r/>
          </w:p>
        </w:tc>
        <w:tc>
          <w:tcPr>
            <w:tcW w:w="1442"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908"/>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企业地址</w:t>
            </w:r>
            <w:r>
              <w:rPr>
                <w:color w:val="000000" w:themeColor="text1"/>
                <w:highlight w:val="none"/>
              </w:rPr>
            </w:r>
            <w:r/>
          </w:p>
        </w:tc>
        <w:tc>
          <w:tcPr>
            <w:gridSpan w:val="2"/>
            <w:tcW w:w="1668"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注册资金</w:t>
            </w:r>
            <w:r>
              <w:rPr>
                <w:color w:val="000000" w:themeColor="text1"/>
                <w:highlight w:val="none"/>
              </w:rPr>
            </w:r>
            <w:r/>
          </w:p>
        </w:tc>
        <w:tc>
          <w:tcPr>
            <w:tcW w:w="1275"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传真</w:t>
            </w:r>
            <w:r>
              <w:rPr>
                <w:color w:val="000000" w:themeColor="text1"/>
                <w:highlight w:val="none"/>
              </w:rPr>
            </w:r>
            <w:r/>
          </w:p>
        </w:tc>
        <w:tc>
          <w:tcPr>
            <w:tcW w:w="1442"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090"/>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一、单位简历及机构</w:t>
            </w:r>
            <w:r>
              <w:rPr>
                <w:color w:val="000000" w:themeColor="text1"/>
                <w:highlight w:val="none"/>
              </w:rPr>
            </w:r>
            <w:r/>
          </w:p>
        </w:tc>
        <w:tc>
          <w:tcPr>
            <w:gridSpan w:val="8"/>
            <w:tcW w:w="68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159"/>
        </w:trPr>
        <w:tc>
          <w:tcPr>
            <w:gridSpan w:val="3"/>
            <w:tcW w:w="1756"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二、单位优势及特长</w:t>
            </w:r>
            <w:r>
              <w:rPr>
                <w:color w:val="000000" w:themeColor="text1"/>
                <w:highlight w:val="none"/>
              </w:rPr>
            </w:r>
            <w:r/>
          </w:p>
        </w:tc>
        <w:tc>
          <w:tcPr>
            <w:gridSpan w:val="8"/>
            <w:tcW w:w="68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19"/>
        </w:trPr>
        <w:tc>
          <w:tcPr>
            <w:tcW w:w="776" w:type="dxa"/>
            <w:vAlign w:val="center"/>
            <w:vMerge w:val="restart"/>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三、单</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位</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概</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况</w:t>
            </w:r>
            <w:r>
              <w:rPr>
                <w:color w:val="000000" w:themeColor="text1"/>
                <w:highlight w:val="none"/>
              </w:rPr>
            </w:r>
            <w:r/>
          </w:p>
        </w:tc>
        <w:tc>
          <w:tcPr>
            <w:gridSpan w:val="3"/>
            <w:tcW w:w="1676"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职工总数</w:t>
            </w:r>
            <w:r>
              <w:rPr>
                <w:color w:val="000000" w:themeColor="text1"/>
                <w:highlight w:val="none"/>
              </w:rPr>
            </w:r>
            <w:r/>
          </w:p>
        </w:tc>
        <w:tc>
          <w:tcPr>
            <w:gridSpan w:val="2"/>
            <w:tcW w:w="1502"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3"/>
            <w:tcW w:w="3002"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其中：中级职称人员</w:t>
            </w:r>
            <w:r>
              <w:rPr>
                <w:color w:val="000000" w:themeColor="text1"/>
                <w:highlight w:val="none"/>
              </w:rPr>
            </w:r>
            <w:r/>
          </w:p>
        </w:tc>
        <w:tc>
          <w:tcPr>
            <w:gridSpan w:val="2"/>
            <w:tcW w:w="1654" w:type="dxa"/>
            <w:vAlign w:val="center"/>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3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资产总计：  万元；资产净值： 万元；股东权益：   万元</w:t>
            </w:r>
            <w:r>
              <w:rPr>
                <w:color w:val="000000" w:themeColor="text1"/>
                <w:highlight w:val="none"/>
              </w:rPr>
            </w:r>
            <w:r/>
          </w:p>
        </w:tc>
      </w:tr>
      <w:tr>
        <w:trPr>
          <w:cantSplit/>
          <w:trHeight w:val="930"/>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营业面积（含厂房面积）：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，产权：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，租：   M</w:t>
            </w:r>
            <w:r>
              <w:rPr>
                <w:rFonts w:hint="eastAsia" w:ascii="宋体" w:hAnsi="宋体" w:cs="宋体"/>
                <w:color w:val="000000" w:themeColor="text1"/>
                <w:spacing w:val="20"/>
                <w:sz w:val="24"/>
                <w:highlight w:val="none"/>
                <w:vertAlign w:val="superscript"/>
              </w:rPr>
              <w:t xml:space="preserve">2</w:t>
            </w:r>
            <w:r>
              <w:rPr>
                <w:color w:val="000000" w:themeColor="text1"/>
                <w:highlight w:val="none"/>
              </w:rPr>
            </w:r>
            <w:r/>
          </w:p>
        </w:tc>
      </w:tr>
      <w:tr>
        <w:trPr>
          <w:cantSplit/>
          <w:trHeight w:val="736"/>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销（零）售额：    年     万元；     年：      万元</w:t>
            </w:r>
            <w:r>
              <w:rPr>
                <w:color w:val="000000" w:themeColor="text1"/>
                <w:highlight w:val="none"/>
              </w:rPr>
            </w:r>
            <w:r/>
          </w:p>
        </w:tc>
      </w:tr>
      <w:tr>
        <w:trPr>
          <w:cantSplit/>
          <w:trHeight w:val="690"/>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83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实现利润：    年        万元；      年：     万元</w:t>
            </w:r>
            <w:r>
              <w:rPr>
                <w:color w:val="000000" w:themeColor="text1"/>
                <w:highlight w:val="none"/>
              </w:rPr>
            </w:r>
            <w:r/>
          </w:p>
        </w:tc>
      </w:tr>
      <w:tr>
        <w:trPr>
          <w:cantSplit/>
          <w:trHeight w:val="935"/>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val="false"/>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要</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业务</w:t>
            </w:r>
            <w:r>
              <w:rPr>
                <w:color w:val="000000" w:themeColor="text1"/>
                <w:highlight w:val="none"/>
              </w:rPr>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0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51"/>
        </w:trPr>
        <w:tc>
          <w:tcPr>
            <w:tcW w:w="776"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val="false"/>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244" w:type="dxa"/>
            <w:vAlign w:val="center"/>
            <w:textDirection w:val="lrTb"/>
            <w:noWrap w:val="false"/>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bl>
    <w:p>
      <w:pPr>
        <w:rPr>
          <w:color w:val="000000" w:themeColor="text1"/>
          <w:highlight w:val="none"/>
        </w:rPr>
      </w:pPr>
      <w:r>
        <w:rPr>
          <w:color w:val="000000" w:themeColor="text1"/>
          <w:highlight w:val="none"/>
        </w:rPr>
      </w:r>
      <w:r>
        <w:rPr>
          <w:color w:val="000000" w:themeColor="text1"/>
          <w:highlight w:val="none"/>
        </w:rPr>
      </w:r>
      <w:r/>
    </w:p>
    <w:p>
      <w:pPr>
        <w:rPr>
          <w:rFonts w:hint="eastAsia" w:ascii="宋体" w:hAnsi="宋体"/>
          <w:b/>
          <w:color w:val="000000" w:themeColor="text1"/>
          <w:sz w:val="24"/>
          <w:highlight w:val="none"/>
        </w:rPr>
      </w:pPr>
      <w:r>
        <w:rPr>
          <w:rFonts w:hint="eastAsia" w:ascii="宋体" w:hAnsi="宋体"/>
          <w:b/>
          <w:color w:val="000000" w:themeColor="text1"/>
          <w:sz w:val="24"/>
          <w:highlight w:val="none"/>
        </w:rPr>
        <w:br w:type="page" w:clear="all"/>
      </w:r>
      <w:r>
        <w:rPr>
          <w:color w:val="000000" w:themeColor="text1"/>
          <w:highlight w:val="none"/>
        </w:rPr>
      </w:r>
      <w:r/>
    </w:p>
    <w:p>
      <w:pPr>
        <w:spacing w:line="360" w:lineRule="auto"/>
        <w:rPr>
          <w:rFonts w:hint="eastAsia" w:ascii="宋体" w:hAnsi="宋体"/>
          <w:b/>
          <w:bCs/>
          <w:color w:val="000000" w:themeColor="text1"/>
          <w:sz w:val="24"/>
          <w:szCs w:val="24"/>
          <w:highlight w:val="none"/>
        </w:rPr>
      </w:pPr>
      <w:r>
        <w:rPr>
          <w:rFonts w:hint="eastAsia" w:ascii="宋体" w:hAnsi="宋体"/>
          <w:b/>
          <w:color w:val="000000" w:themeColor="text1"/>
          <w:sz w:val="24"/>
          <w:highlight w:val="none"/>
        </w:rPr>
        <w:t xml:space="preserve">格式1</w:t>
      </w:r>
      <w:r>
        <w:rPr>
          <w:rFonts w:hint="eastAsia" w:ascii="宋体" w:hAnsi="宋体"/>
          <w:b/>
          <w:color w:val="000000" w:themeColor="text1"/>
          <w:sz w:val="24"/>
          <w:highlight w:val="none"/>
          <w:lang w:val="en-US" w:eastAsia="zh-CN"/>
        </w:rPr>
        <w:t xml:space="preserve">2</w:t>
      </w:r>
      <w:r>
        <w:rPr>
          <w:rFonts w:hint="eastAsia" w:ascii="宋体" w:hAnsi="宋体"/>
          <w:b/>
          <w:color w:val="000000" w:themeColor="text1"/>
          <w:sz w:val="24"/>
          <w:highlight w:val="none"/>
        </w:rPr>
        <w:t xml:space="preserve">：</w:t>
      </w:r>
      <w:r>
        <w:rPr>
          <w:color w:val="000000" w:themeColor="text1"/>
          <w:highlight w:val="none"/>
        </w:rPr>
      </w:r>
      <w:r/>
    </w:p>
    <w:p>
      <w:pPr>
        <w:jc w:val="center"/>
        <w:spacing w:line="400" w:lineRule="exact"/>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val="zh-CN"/>
        </w:rPr>
        <w:t xml:space="preserve">中小企业声明函</w:t>
      </w:r>
      <w:r>
        <w:rPr>
          <w:color w:val="000000" w:themeColor="text1"/>
          <w:highlight w:val="none"/>
        </w:rPr>
      </w:r>
      <w:r/>
    </w:p>
    <w:p>
      <w:pPr>
        <w:spacing w:line="360" w:lineRule="auto"/>
        <w:rPr>
          <w:rFonts w:hint="eastAsia" w:ascii="宋体" w:hAnsi="宋体" w:cs="宋体"/>
          <w:color w:val="000000" w:themeColor="text1"/>
          <w:sz w:val="10"/>
          <w:szCs w:val="10"/>
          <w:highlight w:val="none"/>
        </w:rPr>
      </w:pPr>
      <w:r>
        <w:rPr>
          <w:rFonts w:hint="eastAsia" w:ascii="宋体" w:hAnsi="宋体" w:cs="宋体"/>
          <w:color w:val="000000" w:themeColor="text1"/>
          <w:sz w:val="10"/>
          <w:szCs w:val="10"/>
          <w:highlight w:val="none"/>
          <w:lang w:val="zh-CN"/>
        </w:rPr>
      </w:r>
      <w:r>
        <w:rPr>
          <w:color w:val="000000" w:themeColor="text1"/>
          <w:highlight w:val="none"/>
        </w:rPr>
      </w:r>
      <w:r/>
    </w:p>
    <w:p>
      <w:pPr>
        <w:numPr>
          <w:ilvl w:val="0"/>
          <w:numId w:val="5"/>
        </w:numPr>
        <w:ind w:firstLine="480"/>
        <w:spacing w:line="360" w:lineRule="auto"/>
        <w:rPr>
          <w:rFonts w:hint="eastAsia" w:ascii="宋体" w:hAnsi="宋体" w:cs="宋体"/>
          <w:color w:val="000000" w:themeColor="text1"/>
          <w:sz w:val="24"/>
          <w:highlight w:val="none"/>
          <w:u w:val="none"/>
        </w:rPr>
      </w:pPr>
      <w:r>
        <w:rPr>
          <w:rFonts w:hint="eastAsia" w:ascii="宋体" w:hAnsi="宋体" w:cs="宋体"/>
          <w:color w:val="000000" w:themeColor="text1"/>
          <w:sz w:val="24"/>
          <w:highlight w:val="none"/>
          <w:u w:val="none"/>
          <w:lang w:val="zh-CN" w:eastAsia="zh-CN"/>
        </w:rPr>
        <w:t xml:space="preserve">本公司郑重声明，根据《政府采购促进中小企业发展管理办法》（财库〔2020〕46号）的规定，本公司参加</w:t>
      </w:r>
      <w:r>
        <w:rPr>
          <w:rFonts w:hint="eastAsia" w:ascii="宋体" w:hAnsi="宋体" w:cs="宋体"/>
          <w:color w:val="000000" w:themeColor="text1"/>
          <w:sz w:val="24"/>
          <w:highlight w:val="none"/>
          <w:u w:val="single"/>
          <w:lang w:eastAsia="zh-CN"/>
        </w:rPr>
        <w:t xml:space="preserve">   （单位名称）   </w:t>
      </w:r>
      <w:r>
        <w:rPr>
          <w:rFonts w:hint="eastAsia" w:ascii="宋体" w:hAnsi="宋体" w:cs="宋体"/>
          <w:color w:val="000000" w:themeColor="text1"/>
          <w:sz w:val="24"/>
          <w:highlight w:val="none"/>
          <w:u w:val="none"/>
          <w:lang w:eastAsia="zh-CN"/>
        </w:rPr>
        <w:t xml:space="preserve">的 </w:t>
      </w:r>
      <w:r>
        <w:rPr>
          <w:rFonts w:hint="eastAsia" w:ascii="宋体" w:hAnsi="宋体" w:cs="宋体"/>
          <w:color w:val="000000" w:themeColor="text1"/>
          <w:sz w:val="24"/>
          <w:highlight w:val="none"/>
          <w:u w:val="single"/>
          <w:lang w:eastAsia="zh-CN"/>
        </w:rPr>
        <w:t xml:space="preserve">苏州博物馆本馆综合屋面渗漏维修项目</w:t>
      </w:r>
      <w:r>
        <w:rPr>
          <w:rFonts w:hint="eastAsia" w:ascii="宋体" w:hAnsi="宋体" w:cs="宋体"/>
          <w:color w:val="000000" w:themeColor="text1"/>
          <w:sz w:val="24"/>
          <w:highlight w:val="none"/>
          <w:u w:val="none"/>
          <w:lang w:eastAsia="zh-CN"/>
        </w:rPr>
        <w:t xml:space="preserve"> 采购活动，工程的施工单位全部为符合政策要求的中小企业。相关企业的具体情况如下：</w:t>
      </w:r>
      <w:r>
        <w:rPr>
          <w:color w:val="000000" w:themeColor="text1"/>
          <w:highlight w:val="none"/>
        </w:rPr>
      </w:r>
      <w:r/>
    </w:p>
    <w:p>
      <w:pPr>
        <w:numPr>
          <w:ilvl w:val="0"/>
          <w:numId w:val="5"/>
        </w:num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lang w:eastAsia="zh-CN"/>
        </w:rPr>
        <w:t xml:space="preserve">苏州博物馆本馆综合屋面渗漏维修项目</w:t>
      </w:r>
      <w:r>
        <w:rPr>
          <w:rFonts w:ascii="宋体" w:hAnsi="宋体" w:cs="宋体"/>
          <w:color w:val="000000" w:themeColor="text1"/>
          <w:sz w:val="24"/>
          <w:highlight w:val="none"/>
        </w:rPr>
        <w:t xml:space="preserve">，属于</w:t>
      </w:r>
      <w:r>
        <w:rPr>
          <w:rFonts w:hint="eastAsia" w:ascii="宋体" w:hAnsi="宋体" w:cs="宋体"/>
          <w:b/>
          <w:bCs/>
          <w:color w:val="000000" w:themeColor="text1"/>
          <w:sz w:val="24"/>
          <w:highlight w:val="none"/>
          <w:u w:val="single"/>
          <w:lang w:eastAsia="zh-CN"/>
        </w:rPr>
        <w:t xml:space="preserve">建筑</w:t>
      </w:r>
      <w:r>
        <w:rPr>
          <w:rFonts w:hint="eastAsia" w:ascii="宋体" w:hAnsi="宋体" w:cs="宋体"/>
          <w:b/>
          <w:bCs/>
          <w:color w:val="000000" w:themeColor="text1"/>
          <w:sz w:val="24"/>
          <w:highlight w:val="none"/>
          <w:u w:val="single"/>
        </w:rPr>
        <w:t xml:space="preserve">业</w:t>
      </w:r>
      <w:r>
        <w:rPr>
          <w:rFonts w:ascii="宋体" w:hAnsi="宋体" w:cs="宋体"/>
          <w:color w:val="000000" w:themeColor="text1"/>
          <w:sz w:val="24"/>
          <w:highlight w:val="none"/>
        </w:rPr>
        <w:t xml:space="preserve">；承建（承接）企业为</w:t>
      </w:r>
      <w:r>
        <w:rPr>
          <w:rFonts w:hint="eastAsia" w:ascii="宋体" w:hAnsi="宋体" w:cs="宋体"/>
          <w:color w:val="000000" w:themeColor="text1"/>
          <w:sz w:val="24"/>
          <w:highlight w:val="none"/>
          <w:u w:val="single"/>
          <w:lang w:val="en-US" w:eastAsia="zh-CN"/>
        </w:rPr>
        <w:t xml:space="preserve">   </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万元，资产总额为</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万元，属于</w:t>
      </w:r>
      <w:r>
        <w:rPr>
          <w:rFonts w:hint="eastAsia" w:ascii="宋体" w:hAnsi="宋体" w:cs="宋体"/>
          <w:color w:val="000000" w:themeColor="text1"/>
          <w:sz w:val="24"/>
          <w:highlight w:val="none"/>
          <w:u w:val="single"/>
          <w:lang w:val="en-US" w:eastAsia="zh-CN"/>
        </w:rPr>
        <w:t xml:space="preserve">      企业</w:t>
      </w:r>
      <w:r>
        <w:rPr>
          <w:rFonts w:ascii="宋体" w:hAnsi="宋体" w:cs="宋体"/>
          <w:color w:val="000000" w:themeColor="text1"/>
          <w:sz w:val="24"/>
          <w:highlight w:val="none"/>
          <w:u w:val="single"/>
        </w:rPr>
        <w:t xml:space="preserve">（中型企业、小型企业、微型企业）</w:t>
      </w:r>
      <w:r>
        <w:rPr>
          <w:rFonts w:ascii="宋体" w:hAnsi="宋体" w:cs="宋体"/>
          <w:color w:val="000000" w:themeColor="text1"/>
          <w:sz w:val="24"/>
          <w:highlight w:val="none"/>
        </w:rPr>
        <w:t xml:space="preserve">； </w:t>
      </w:r>
      <w:r>
        <w:rPr>
          <w:color w:val="000000" w:themeColor="text1"/>
          <w:highlight w:val="none"/>
        </w:rPr>
      </w:r>
      <w:r/>
    </w:p>
    <w:p>
      <w:pPr>
        <w:numPr>
          <w:ilvl w:val="0"/>
          <w:numId w:val="5"/>
        </w:numPr>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u w:val="single"/>
        </w:rPr>
        <w:t xml:space="preserve">（标的名称）</w:t>
      </w:r>
      <w:r>
        <w:rPr>
          <w:rFonts w:ascii="宋体" w:hAnsi="宋体" w:cs="宋体"/>
          <w:color w:val="000000" w:themeColor="text1"/>
          <w:sz w:val="24"/>
          <w:highlight w:val="none"/>
        </w:rPr>
        <w:t xml:space="preserve">，属于</w:t>
      </w:r>
      <w:r>
        <w:rPr>
          <w:rFonts w:ascii="宋体" w:hAnsi="宋体" w:cs="宋体"/>
          <w:color w:val="000000" w:themeColor="text1"/>
          <w:sz w:val="24"/>
          <w:highlight w:val="none"/>
          <w:u w:val="single"/>
        </w:rPr>
        <w:t xml:space="preserve">（采购文件中明确的所属行业）</w:t>
      </w:r>
      <w:r>
        <w:rPr>
          <w:rFonts w:ascii="宋体" w:hAnsi="宋体" w:cs="宋体"/>
          <w:color w:val="000000" w:themeColor="text1"/>
          <w:sz w:val="24"/>
          <w:highlight w:val="none"/>
        </w:rPr>
        <w:t xml:space="preserve">； 承建（承接）企业为</w:t>
      </w:r>
      <w:r>
        <w:rPr>
          <w:rFonts w:hint="eastAsia" w:ascii="宋体" w:hAnsi="宋体" w:cs="宋体"/>
          <w:color w:val="000000" w:themeColor="text1"/>
          <w:sz w:val="24"/>
          <w:highlight w:val="none"/>
          <w:u w:val="single"/>
          <w:lang w:val="en-US" w:eastAsia="zh-CN"/>
        </w:rPr>
        <w:t xml:space="preserve">   </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万元，资产总额为</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万元，属于</w:t>
      </w:r>
      <w:r>
        <w:rPr>
          <w:rFonts w:hint="eastAsia" w:ascii="宋体" w:hAnsi="宋体" w:cs="宋体"/>
          <w:color w:val="000000" w:themeColor="text1"/>
          <w:sz w:val="24"/>
          <w:highlight w:val="none"/>
          <w:u w:val="single"/>
          <w:lang w:val="en-US" w:eastAsia="zh-CN"/>
        </w:rPr>
        <w:t xml:space="preserve">    企业</w:t>
      </w:r>
      <w:r>
        <w:rPr>
          <w:rFonts w:ascii="宋体" w:hAnsi="宋体" w:cs="宋体"/>
          <w:color w:val="000000" w:themeColor="text1"/>
          <w:sz w:val="24"/>
          <w:highlight w:val="none"/>
          <w:u w:val="single"/>
        </w:rPr>
        <w:t xml:space="preserve">（中型企业、小型企业、微型企业）</w:t>
      </w:r>
      <w:r>
        <w:rPr>
          <w:rFonts w:ascii="宋体" w:hAnsi="宋体" w:cs="宋体"/>
          <w:color w:val="000000" w:themeColor="text1"/>
          <w:sz w:val="24"/>
          <w:highlight w:val="none"/>
        </w:rPr>
        <w:t xml:space="preserve">； </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以上企业，不属于大企业的分支机构，不存在控股股东为大企业的情形，也不存在与大企业的负责人为同一人的情形。 </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本企业对上述声明内容的真实性负责。如有虚假，将依法承担相应责任。 </w:t>
      </w:r>
      <w:r>
        <w:rPr>
          <w:color w:val="000000" w:themeColor="text1"/>
          <w:highlight w:val="none"/>
        </w:rPr>
      </w:r>
      <w:r/>
    </w:p>
    <w:p>
      <w:pPr>
        <w:jc w:val="righ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响应单位：（盖章）</w:t>
      </w:r>
      <w:r>
        <w:rPr>
          <w:color w:val="000000" w:themeColor="text1"/>
          <w:highlight w:val="none"/>
        </w:rPr>
      </w:r>
      <w:r/>
    </w:p>
    <w:p>
      <w:pPr>
        <w:jc w:val="center"/>
        <w:keepLines w:val="0"/>
        <w:pageBreakBefore w:val="0"/>
        <w:spacing w:line="380" w:lineRule="exact"/>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                                                日期：</w:t>
      </w:r>
      <w:r>
        <w:rPr>
          <w:color w:val="000000" w:themeColor="text1"/>
          <w:highlight w:val="none"/>
        </w:rPr>
      </w:r>
      <w:r/>
    </w:p>
    <w:p>
      <w:pPr>
        <w:jc w:val="left"/>
        <w:keepLines w:val="0"/>
        <w:pageBreakBefore w:val="0"/>
        <w:spacing w:line="38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备注：1.从业人员、营业收入、资产总额填报上一年度数据，无上一年度数据的新成立企业可不填报。</w:t>
      </w:r>
      <w:r>
        <w:rPr>
          <w:color w:val="000000" w:themeColor="text1"/>
          <w:highlight w:val="none"/>
        </w:rPr>
      </w:r>
      <w:r/>
    </w:p>
    <w:p>
      <w:pPr>
        <w:ind w:firstLine="720"/>
        <w:jc w:val="left"/>
        <w:keepLines w:val="0"/>
        <w:pageBreakBefore w:val="0"/>
        <w:spacing w:line="38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color w:val="000000" w:themeColor="text1"/>
          <w:highlight w:val="none"/>
        </w:rPr>
      </w:r>
      <w:r/>
    </w:p>
    <w:p>
      <w:pPr>
        <w:pStyle w:val="932"/>
        <w:ind w:firstLine="600"/>
        <w:keepLines w:val="0"/>
        <w:pageBreakBefore w:val="0"/>
        <w:spacing w:line="3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w:t>
      </w:r>
      <w:r>
        <w:rPr>
          <w:rFonts w:hint="eastAsia" w:ascii="宋体" w:hAnsi="宋体" w:eastAsia="宋体" w:cs="宋体"/>
          <w:b/>
          <w:bCs/>
          <w:color w:val="000000" w:themeColor="text1"/>
          <w:sz w:val="24"/>
          <w:szCs w:val="24"/>
          <w:highlight w:val="none"/>
          <w:lang w:val="en-US" w:eastAsia="zh-CN"/>
        </w:rPr>
        <w:t xml:space="preserve">采购文件三、采购需求</w:t>
      </w:r>
      <w:r>
        <w:rPr>
          <w:rFonts w:hint="eastAsia" w:ascii="宋体" w:hAnsi="宋体" w:eastAsia="宋体" w:cs="宋体"/>
          <w:b/>
          <w:bCs/>
          <w:color w:val="000000" w:themeColor="text1"/>
          <w:sz w:val="24"/>
          <w:szCs w:val="24"/>
          <w:highlight w:val="none"/>
        </w:rPr>
        <w:t xml:space="preserve">规定为准。</w:t>
      </w:r>
      <w:r>
        <w:rPr>
          <w:color w:val="000000" w:themeColor="text1"/>
          <w:highlight w:val="none"/>
        </w:rPr>
      </w:r>
      <w:r/>
    </w:p>
    <w:p>
      <w:pPr>
        <w:pStyle w:val="932"/>
        <w:ind w:firstLine="600"/>
        <w:keepLines w:val="0"/>
        <w:pageBreakBefore w:val="0"/>
        <w:spacing w:line="3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4.如未对（中型企业、小型企业、微型企业）进行勾选，视同非中小微企业，不可享受相应扶持政策。</w:t>
      </w:r>
      <w:r>
        <w:rPr>
          <w:color w:val="000000" w:themeColor="text1"/>
          <w:highlight w:val="none"/>
        </w:rPr>
      </w:r>
      <w:r/>
    </w:p>
    <w:p>
      <w:pPr>
        <w:pStyle w:val="932"/>
        <w:ind w:firstLine="600"/>
        <w:keepLines w:val="0"/>
        <w:pageBreakBefore w:val="0"/>
        <w:spacing w:line="3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5.</w:t>
      </w:r>
      <w:r>
        <w:rPr>
          <w:rFonts w:hint="eastAsia" w:ascii="宋体" w:hAnsi="宋体" w:eastAsia="宋体" w:cs="宋体"/>
          <w:b/>
          <w:bCs/>
          <w:color w:val="000000" w:themeColor="text1"/>
          <w:sz w:val="24"/>
          <w:szCs w:val="24"/>
          <w:highlight w:val="none"/>
          <w:lang w:val="en-US" w:eastAsia="zh-CN"/>
        </w:rPr>
        <w:t xml:space="preserve">成交</w:t>
      </w:r>
      <w:r>
        <w:rPr>
          <w:rFonts w:hint="eastAsia" w:ascii="宋体" w:hAnsi="宋体" w:eastAsia="宋体" w:cs="宋体"/>
          <w:b/>
          <w:bCs/>
          <w:color w:val="000000" w:themeColor="text1"/>
          <w:sz w:val="24"/>
          <w:szCs w:val="24"/>
          <w:highlight w:val="none"/>
        </w:rPr>
        <w:t xml:space="preserve">单位为中小企业的，《中小企业声明函》将随</w:t>
      </w:r>
      <w:r>
        <w:rPr>
          <w:rFonts w:hint="eastAsia" w:ascii="宋体" w:hAnsi="宋体" w:eastAsia="宋体" w:cs="宋体"/>
          <w:b/>
          <w:bCs/>
          <w:color w:val="000000" w:themeColor="text1"/>
          <w:sz w:val="24"/>
          <w:szCs w:val="24"/>
          <w:highlight w:val="none"/>
          <w:lang w:val="en-US" w:eastAsia="zh-CN"/>
        </w:rPr>
        <w:t xml:space="preserve">成交</w:t>
      </w:r>
      <w:r>
        <w:rPr>
          <w:rFonts w:hint="eastAsia" w:ascii="宋体" w:hAnsi="宋体" w:eastAsia="宋体" w:cs="宋体"/>
          <w:b/>
          <w:bCs/>
          <w:color w:val="000000" w:themeColor="text1"/>
          <w:sz w:val="24"/>
          <w:szCs w:val="24"/>
          <w:highlight w:val="none"/>
        </w:rPr>
        <w:t xml:space="preserve">结果同时公告。</w:t>
      </w:r>
      <w:r>
        <w:rPr>
          <w:color w:val="000000" w:themeColor="text1"/>
          <w:highlight w:val="none"/>
        </w:rPr>
      </w:r>
      <w:r/>
    </w:p>
    <w:p>
      <w:pPr>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highlight w:val="none"/>
        </w:rPr>
      </w:r>
      <w:r/>
    </w:p>
    <w:p>
      <w:pPr>
        <w:spacing w:line="276"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附：中小企业划型标准规定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（一）农、林、牧、渔业。</w:t>
      </w:r>
      <w:r>
        <w:rPr>
          <w:rFonts w:hint="eastAsia" w:ascii="宋体" w:hAnsi="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（二）工业。</w:t>
      </w:r>
      <w:r>
        <w:rPr>
          <w:rFonts w:hint="eastAsia" w:ascii="宋体" w:hAnsi="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（三）建筑业。</w:t>
      </w:r>
      <w:r>
        <w:rPr>
          <w:rFonts w:hint="eastAsia" w:ascii="宋体" w:hAnsi="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（四）批发业。</w:t>
      </w:r>
      <w:r>
        <w:rPr>
          <w:rFonts w:hint="eastAsia" w:ascii="宋体" w:hAnsi="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（五）零售业。</w:t>
      </w:r>
      <w:r>
        <w:rPr>
          <w:rFonts w:hint="eastAsia" w:ascii="宋体" w:hAnsi="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（六）交通运输业。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（七）仓储业。</w:t>
      </w:r>
      <w:r>
        <w:rPr>
          <w:rFonts w:hint="eastAsia" w:ascii="宋体" w:hAnsi="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（八）邮政业。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（九）住宿业。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（十）餐饮业。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（十一）信息传输业。</w:t>
      </w:r>
      <w:r>
        <w:rPr>
          <w:rFonts w:hint="eastAsia" w:ascii="宋体" w:hAnsi="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（十二）软件和信息技术服务业。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（十三）房地产开发经营。</w:t>
      </w:r>
      <w:r>
        <w:rPr>
          <w:rFonts w:hint="eastAsia" w:ascii="宋体" w:hAnsi="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（十四）物业管理。</w:t>
      </w:r>
      <w:r>
        <w:rPr>
          <w:rFonts w:hint="eastAsia" w:ascii="宋体" w:hAnsi="宋体"/>
          <w:color w:val="000000" w:themeColor="text1"/>
          <w:sz w:val="24"/>
          <w:szCs w:val="24"/>
          <w:highlight w:val="none"/>
        </w:rPr>
        <w:t xml:space="preserve">从业人员1000人以下或营业收入5000万元以下的为中小微型企业。其中，从业人员</w:t>
      </w:r>
      <w:r>
        <w:rPr>
          <w:color w:val="000000" w:themeColor="text1"/>
          <w:highlight w:val="none"/>
        </w:rPr>
      </w:r>
      <w:r/>
    </w:p>
    <w:p>
      <w:pPr>
        <w:spacing w:line="276"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（十五）租赁和商务服务业。</w:t>
      </w:r>
      <w:r>
        <w:rPr>
          <w:rFonts w:hint="eastAsia" w:ascii="宋体" w:hAnsi="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（十六）其他未列明行业。</w:t>
      </w:r>
      <w:r>
        <w:rPr>
          <w:rFonts w:hint="eastAsia" w:ascii="宋体" w:hAnsi="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br w:type="page" w:clear="all"/>
      </w:r>
      <w:r>
        <w:rPr>
          <w:rFonts w:hint="eastAsia" w:ascii="宋体" w:hAnsi="宋体"/>
          <w:b/>
          <w:color w:val="000000" w:themeColor="text1"/>
          <w:sz w:val="24"/>
          <w:highlight w:val="none"/>
        </w:rPr>
        <w:t xml:space="preserve">格式1</w:t>
      </w:r>
      <w:r>
        <w:rPr>
          <w:rFonts w:hint="eastAsia" w:ascii="宋体" w:hAnsi="宋体"/>
          <w:b/>
          <w:color w:val="000000" w:themeColor="text1"/>
          <w:sz w:val="24"/>
          <w:highlight w:val="none"/>
          <w:lang w:val="en-US" w:eastAsia="zh-CN"/>
        </w:rPr>
        <w:t xml:space="preserve">3</w:t>
      </w:r>
      <w:r>
        <w:rPr>
          <w:rFonts w:hint="eastAsia" w:ascii="宋体" w:hAnsi="宋体"/>
          <w:b/>
          <w:color w:val="000000" w:themeColor="text1"/>
          <w:sz w:val="24"/>
          <w:highlight w:val="none"/>
        </w:rPr>
        <w:t xml:space="preserve">：</w:t>
      </w:r>
      <w:r>
        <w:rPr>
          <w:color w:val="000000" w:themeColor="text1"/>
          <w:highlight w:val="none"/>
        </w:rPr>
      </w:r>
      <w:r/>
    </w:p>
    <w:p>
      <w:pPr>
        <w:ind w:firstLine="562"/>
        <w:widowControl/>
        <w:rPr>
          <w:rFonts w:hint="eastAsia" w:ascii="宋体" w:hAnsi="宋体"/>
          <w:b/>
          <w:color w:val="000000" w:themeColor="text1"/>
          <w:sz w:val="24"/>
          <w:szCs w:val="20"/>
          <w:highlight w:val="none"/>
        </w:rPr>
        <w:outlineLvl w:val="2"/>
      </w:pPr>
      <w:r>
        <w:rPr>
          <w:rFonts w:hint="eastAsia" w:ascii="宋体" w:hAnsi="宋体"/>
          <w:b/>
          <w:color w:val="000000" w:themeColor="text1"/>
          <w:sz w:val="24"/>
          <w:szCs w:val="20"/>
          <w:highlight w:val="none"/>
        </w:rPr>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残疾人福利性单位声明函</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lang w:eastAsia="zh-CN"/>
        </w:rPr>
        <w:t xml:space="preserve">苏州时代招投标有限公司</w:t>
      </w:r>
      <w:r>
        <w:rPr>
          <w:rFonts w:hint="eastAsia" w:ascii="宋体" w:hAnsi="宋体"/>
          <w:color w:val="000000" w:themeColor="text1"/>
          <w:sz w:val="24"/>
          <w:szCs w:val="24"/>
          <w:highlight w:val="none"/>
        </w:rPr>
        <w:t xml:space="preserve">单位的</w:t>
      </w:r>
      <w:r>
        <w:rPr>
          <w:rFonts w:hint="eastAsia" w:ascii="宋体" w:hAnsi="宋体"/>
          <w:color w:val="000000" w:themeColor="text1"/>
          <w:sz w:val="24"/>
          <w:szCs w:val="24"/>
          <w:highlight w:val="none"/>
          <w:u w:val="single"/>
        </w:rPr>
        <w:t xml:space="preserve">（采购编号及项目名称）</w:t>
      </w:r>
      <w:r>
        <w:rPr>
          <w:rFonts w:hint="eastAsia" w:ascii="宋体" w:hAnsi="宋体"/>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单位名称（盖章）：</w:t>
      </w:r>
      <w:r>
        <w:rPr>
          <w:color w:val="000000" w:themeColor="text1"/>
          <w:highlight w:val="none"/>
        </w:rPr>
      </w:r>
      <w:r/>
    </w:p>
    <w:p>
      <w:pPr>
        <w:jc w:val="center"/>
        <w:spacing w:line="360" w:lineRule="auto"/>
        <w:rPr>
          <w:rFonts w:hint="eastAsia" w:ascii="宋体" w:hAnsi="宋体" w:cs="宋体"/>
          <w:bCs/>
          <w:color w:val="000000" w:themeColor="text1"/>
          <w:sz w:val="24"/>
          <w:szCs w:val="24"/>
          <w:highlight w:val="none"/>
        </w:rPr>
        <w:outlineLvl w:val="0"/>
      </w:pPr>
      <w:r>
        <w:rPr>
          <w:rFonts w:hint="eastAsia" w:ascii="宋体" w:hAnsi="宋体"/>
          <w:color w:val="000000" w:themeColor="text1"/>
          <w:sz w:val="24"/>
          <w:szCs w:val="24"/>
          <w:highlight w:val="none"/>
        </w:rPr>
        <w:t xml:space="preserve">                                       日  期：</w:t>
      </w:r>
      <w:r>
        <w:rPr>
          <w:color w:val="000000" w:themeColor="text1"/>
          <w:highlight w:val="none"/>
        </w:rPr>
      </w:r>
      <w:r/>
    </w:p>
    <w:p>
      <w:pPr>
        <w:pStyle w:val="935"/>
        <w:ind w:left="0" w:firstLine="0"/>
        <w:spacing w:after="0"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r>
      <w:r>
        <w:rPr>
          <w:color w:val="000000" w:themeColor="text1"/>
          <w:highlight w:val="none"/>
        </w:rPr>
      </w:r>
      <w:r/>
    </w:p>
    <w:p>
      <w:pPr>
        <w:pStyle w:val="935"/>
        <w:ind w:left="0" w:firstLine="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t xml:space="preserve">备注：1.</w:t>
      </w:r>
      <w:r>
        <w:rPr>
          <w:rFonts w:hint="eastAsia" w:ascii="宋体" w:hAnsi="宋体" w:cs="Arial"/>
          <w:bCs/>
          <w:color w:val="000000" w:themeColor="text1"/>
          <w:sz w:val="24"/>
          <w:szCs w:val="24"/>
          <w:highlight w:val="none"/>
          <w:shd w:val="clear" w:color="auto" w:fill="ffffff"/>
        </w:rPr>
        <w:t xml:space="preserve">享受政府采购支持政策的残疾人福利性单位应当同时满足以下条件：</w:t>
      </w:r>
      <w:r>
        <w:rPr>
          <w:color w:val="000000" w:themeColor="text1"/>
          <w:highlight w:val="none"/>
        </w:rPr>
      </w:r>
      <w:r/>
    </w:p>
    <w:p>
      <w:pPr>
        <w:pStyle w:val="935"/>
        <w:ind w:left="0" w:firstLine="400"/>
        <w:keepLines w:val="0"/>
        <w:keepNext w:val="0"/>
        <w:pageBreakBefore w:val="0"/>
        <w:spacing w:line="360" w:lineRule="exact"/>
        <w:widowControl w:val="off"/>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1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①</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安置的残疾人占本单位在职职工人数的比例不低于25%（含25%），并且安置的残疾人人数不少于10人（含10人）；</w:t>
      </w:r>
      <w:r>
        <w:rPr>
          <w:color w:val="000000" w:themeColor="text1"/>
          <w:highlight w:val="none"/>
        </w:rPr>
      </w:r>
      <w:r/>
    </w:p>
    <w:p>
      <w:pPr>
        <w:pStyle w:val="935"/>
        <w:ind w:left="0" w:firstLine="400"/>
        <w:keepLines w:val="0"/>
        <w:keepNext w:val="0"/>
        <w:pageBreakBefore w:val="0"/>
        <w:spacing w:line="360" w:lineRule="exact"/>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2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②</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依法与安置的每位残疾人签订了一年以上（含一年）的劳动合同或服务协议；</w:t>
      </w:r>
      <w:r>
        <w:rPr>
          <w:color w:val="000000" w:themeColor="text1"/>
          <w:highlight w:val="none"/>
        </w:rPr>
      </w:r>
      <w:r/>
    </w:p>
    <w:p>
      <w:pPr>
        <w:pStyle w:val="935"/>
        <w:ind w:left="0" w:firstLine="400"/>
        <w:keepLines w:val="0"/>
        <w:keepNext w:val="0"/>
        <w:pageBreakBefore w:val="0"/>
        <w:spacing w:line="360" w:lineRule="exact"/>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3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③</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为安置的每位残疾人按月足额缴纳了基本养老保险、基本医疗保险、失业保险、工伤保险和生育保险等社会保险费；</w:t>
      </w:r>
      <w:r>
        <w:rPr>
          <w:color w:val="000000" w:themeColor="text1"/>
          <w:highlight w:val="none"/>
        </w:rPr>
      </w:r>
      <w:r/>
    </w:p>
    <w:p>
      <w:pPr>
        <w:pStyle w:val="935"/>
        <w:ind w:left="0" w:firstLine="400"/>
        <w:keepLines w:val="0"/>
        <w:keepNext w:val="0"/>
        <w:pageBreakBefore w:val="0"/>
        <w:spacing w:line="360" w:lineRule="exact"/>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4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④</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935"/>
        <w:ind w:left="0" w:firstLine="400"/>
        <w:keepLines w:val="0"/>
        <w:keepNext w:val="0"/>
        <w:pageBreakBefore w:val="0"/>
        <w:spacing w:line="360" w:lineRule="exact"/>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5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⑤</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935"/>
        <w:ind w:left="0" w:firstLine="400"/>
        <w:keepLines w:val="0"/>
        <w:keepNext w:val="0"/>
        <w:pageBreakBefore w:val="0"/>
        <w:spacing w:line="360" w:lineRule="exact"/>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935"/>
        <w:ind w:left="0" w:firstLine="402"/>
        <w:keepLines w:val="0"/>
        <w:keepNext w:val="0"/>
        <w:pageBreakBefore w:val="0"/>
        <w:spacing w:line="360" w:lineRule="exact"/>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lang w:val="en-US" w:eastAsia="zh-CN"/>
        </w:rPr>
        <w:t xml:space="preserve">成交</w:t>
      </w:r>
      <w:r>
        <w:rPr>
          <w:rFonts w:hint="eastAsia" w:ascii="宋体" w:hAnsi="宋体"/>
          <w:bCs/>
          <w:color w:val="000000" w:themeColor="text1"/>
          <w:sz w:val="24"/>
          <w:szCs w:val="24"/>
          <w:highlight w:val="none"/>
          <w:lang w:val="zh-CN"/>
        </w:rPr>
        <w:t xml:space="preserve">单位为残疾人福利性单位的，《残疾人福利性单位声明函》将随</w:t>
      </w:r>
      <w:r>
        <w:rPr>
          <w:rFonts w:hint="eastAsia" w:ascii="宋体" w:hAnsi="宋体"/>
          <w:bCs/>
          <w:color w:val="000000" w:themeColor="text1"/>
          <w:sz w:val="24"/>
          <w:szCs w:val="24"/>
          <w:highlight w:val="none"/>
          <w:lang w:val="en-US" w:eastAsia="zh-CN"/>
        </w:rPr>
        <w:t xml:space="preserve">成交</w:t>
      </w:r>
      <w:r>
        <w:rPr>
          <w:rFonts w:hint="eastAsia" w:ascii="宋体" w:hAnsi="宋体"/>
          <w:bCs/>
          <w:color w:val="000000" w:themeColor="text1"/>
          <w:sz w:val="24"/>
          <w:szCs w:val="24"/>
          <w:highlight w:val="none"/>
          <w:lang w:val="zh-CN"/>
        </w:rPr>
        <w:t xml:space="preserve">结果同时公告。</w:t>
      </w:r>
      <w:r>
        <w:rPr>
          <w:color w:val="000000" w:themeColor="text1"/>
          <w:highlight w:val="none"/>
        </w:rPr>
      </w:r>
      <w:r/>
    </w:p>
    <w:p>
      <w:pPr>
        <w:pStyle w:val="935"/>
        <w:ind w:left="0" w:firstLine="402"/>
        <w:keepLines w:val="0"/>
        <w:keepNext w:val="0"/>
        <w:pageBreakBefore w:val="0"/>
        <w:spacing w:line="360" w:lineRule="exact"/>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3.供应商提供的《残疾人福利性单位声明函》与事实不符的，依照《中华人民共和国政府采购法》第七十七条第一款的规定追究法律责任。</w:t>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eastAsia="宋体" w:cs="宋体"/>
          <w:b/>
          <w:bCs/>
          <w:color w:val="000000" w:themeColor="text1"/>
          <w:sz w:val="21"/>
          <w:szCs w:val="21"/>
          <w:highlight w:val="none"/>
        </w:rPr>
        <w:outlineLvl w:val="1"/>
      </w:pPr>
      <w:r>
        <w:rPr>
          <w:rFonts w:hint="eastAsia" w:ascii="宋体" w:hAnsi="宋体"/>
          <w:b/>
          <w:color w:val="000000" w:themeColor="text1"/>
          <w:sz w:val="24"/>
          <w:highlight w:val="none"/>
          <w:lang w:val="en-US" w:eastAsia="zh-CN"/>
        </w:rPr>
        <w:t xml:space="preserve">格式13</w:t>
      </w:r>
      <w:r>
        <w:rPr>
          <w:rFonts w:hint="eastAsia" w:ascii="宋体" w:hAnsi="宋体"/>
          <w:b/>
          <w:color w:val="000000" w:themeColor="text1"/>
          <w:sz w:val="24"/>
          <w:highlight w:val="none"/>
        </w:rPr>
        <w:t xml:space="preserve">项目经理无在建承诺书</w:t>
      </w:r>
      <w:r>
        <w:rPr>
          <w:rFonts w:hint="eastAsia" w:ascii="宋体" w:hAnsi="宋体" w:eastAsia="宋体" w:cs="宋体"/>
          <w:b/>
          <w:color w:val="000000" w:themeColor="text1"/>
          <w:sz w:val="21"/>
          <w:szCs w:val="21"/>
          <w:highlight w:val="none"/>
        </w:rPr>
        <w:t xml:space="preserve">（参考格式）</w:t>
      </w:r>
      <w:r>
        <w:rPr>
          <w:color w:val="000000" w:themeColor="text1"/>
          <w:highlight w:val="none"/>
        </w:rPr>
      </w:r>
      <w:r/>
    </w:p>
    <w:p>
      <w:pPr>
        <w:ind w:firstLine="422"/>
        <w:jc w:val="left"/>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highlight w:val="none"/>
        </w:rPr>
      </w:r>
      <w:r/>
    </w:p>
    <w:p>
      <w:pPr>
        <w:jc w:val="center"/>
        <w:spacing w:after="0"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项目经理无在建承诺书</w:t>
      </w:r>
      <w:r>
        <w:rPr>
          <w:color w:val="000000" w:themeColor="text1"/>
          <w:highlight w:val="none"/>
        </w:rPr>
      </w:r>
      <w:r/>
    </w:p>
    <w:p>
      <w:pPr>
        <w:jc w:val="both"/>
        <w:spacing w:after="0" w:line="360" w:lineRule="auto"/>
        <w:rPr>
          <w:rFonts w:hint="eastAsia" w:ascii="宋体" w:hAnsi="宋体" w:eastAsia="宋体" w:cs="宋体"/>
          <w:color w:val="000000" w:themeColor="text1"/>
          <w:sz w:val="24"/>
          <w:szCs w:val="24"/>
          <w:highlight w:val="none"/>
          <w:u w:val="single"/>
          <w14:ligatures w14:val="none"/>
        </w:rPr>
      </w:pPr>
      <w:r>
        <w:rPr>
          <w:rFonts w:hint="eastAsia" w:ascii="宋体" w:hAnsi="宋体" w:eastAsia="宋体" w:cs="宋体"/>
          <w:color w:val="000000" w:themeColor="text1"/>
          <w:sz w:val="24"/>
          <w:szCs w:val="24"/>
          <w:highlight w:val="none"/>
          <w:u w:val="single"/>
          <w:lang w:val="zh-CN"/>
          <w14:ligatures w14:val="none"/>
        </w:rPr>
        <w:t xml:space="preserve">                   （建设单位名称）</w:t>
      </w:r>
      <w:r>
        <w:rPr>
          <w:color w:val="000000" w:themeColor="text1"/>
          <w:highlight w:val="none"/>
        </w:rPr>
      </w:r>
      <w:r/>
    </w:p>
    <w:p>
      <w:pPr>
        <w:pStyle w:val="735"/>
        <w:rPr>
          <w:rFonts w:hint="eastAsia"/>
          <w:color w:val="000000" w:themeColor="text1"/>
          <w:highlight w:val="none"/>
        </w:rPr>
      </w:pPr>
      <w:r>
        <w:rPr>
          <w:rFonts w:hint="eastAsia"/>
          <w:color w:val="000000" w:themeColor="text1"/>
          <w:highlight w:val="none"/>
          <w:lang w:val="zh-CN"/>
        </w:rPr>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lang w:val="zh-CN"/>
          <w14:ligatures w14:val="none"/>
        </w:rPr>
        <w:t xml:space="preserve">我公司郑重承诺</w:t>
      </w:r>
      <w:r>
        <w:rPr>
          <w:rFonts w:hint="eastAsia" w:ascii="宋体" w:hAnsi="宋体" w:eastAsia="宋体" w:cs="宋体"/>
          <w:color w:val="000000" w:themeColor="text1"/>
          <w:sz w:val="24"/>
          <w:szCs w:val="24"/>
          <w:highlight w:val="none"/>
          <w:u w:val="single"/>
          <w:lang w:val="zh-CN"/>
          <w14:ligatures w14:val="none"/>
        </w:rPr>
        <w:t xml:space="preserve">   </w:t>
      </w:r>
      <w:r>
        <w:rPr>
          <w:rFonts w:hint="eastAsia" w:ascii="宋体" w:hAnsi="宋体" w:cs="宋体"/>
          <w:color w:val="000000" w:themeColor="text1"/>
          <w:sz w:val="24"/>
          <w:highlight w:val="none"/>
          <w:u w:val="single"/>
          <w:lang w:eastAsia="zh-CN"/>
        </w:rPr>
        <w:t xml:space="preserve">苏州博物馆本馆综合屋面渗漏维修项目</w:t>
      </w:r>
      <w:r>
        <w:rPr>
          <w:rFonts w:hint="eastAsia" w:ascii="宋体" w:hAnsi="宋体" w:eastAsia="宋体" w:cs="宋体"/>
          <w:color w:val="000000" w:themeColor="text1"/>
          <w:sz w:val="24"/>
          <w:szCs w:val="24"/>
          <w:highlight w:val="none"/>
          <w:lang w:val="zh-CN"/>
          <w14:ligatures w14:val="none"/>
        </w:rPr>
        <w:t xml:space="preserve">拟派的项目负责人</w:t>
      </w:r>
      <w:r>
        <w:rPr>
          <w:rFonts w:hint="eastAsia" w:ascii="宋体" w:hAnsi="宋体" w:eastAsia="宋体" w:cs="宋体"/>
          <w:color w:val="000000" w:themeColor="text1"/>
          <w:sz w:val="24"/>
          <w:szCs w:val="24"/>
          <w:highlight w:val="none"/>
          <w:u w:val="single"/>
          <w:lang w:val="zh-CN"/>
          <w14:ligatures w14:val="none"/>
        </w:rPr>
        <w:t xml:space="preserve">         （项目负责人姓名）</w:t>
      </w:r>
      <w:r>
        <w:rPr>
          <w:rFonts w:hint="eastAsia" w:ascii="宋体" w:hAnsi="宋体" w:eastAsia="宋体" w:cs="宋体"/>
          <w:color w:val="000000" w:themeColor="text1"/>
          <w:sz w:val="24"/>
          <w:szCs w:val="24"/>
          <w:highlight w:val="none"/>
          <w:lang w:val="zh-CN"/>
          <w14:ligatures w14:val="none"/>
        </w:rPr>
        <w:t xml:space="preserve">，身份证号码</w:t>
      </w:r>
      <w:r>
        <w:rPr>
          <w:rFonts w:hint="eastAsia" w:ascii="宋体" w:hAnsi="宋体" w:eastAsia="宋体" w:cs="宋体"/>
          <w:color w:val="000000" w:themeColor="text1"/>
          <w:sz w:val="24"/>
          <w:szCs w:val="24"/>
          <w:highlight w:val="none"/>
          <w:u w:val="single"/>
          <w:lang w:val="zh-CN"/>
          <w14:ligatures w14:val="none"/>
        </w:rPr>
        <w:t xml:space="preserve">：        </w:t>
      </w:r>
      <w:r>
        <w:rPr>
          <w:rFonts w:hint="eastAsia" w:ascii="宋体" w:hAnsi="宋体" w:eastAsia="宋体" w:cs="宋体"/>
          <w:color w:val="000000" w:themeColor="text1"/>
          <w:sz w:val="24"/>
          <w:szCs w:val="24"/>
          <w:highlight w:val="none"/>
          <w:lang w:val="zh-CN"/>
          <w14:ligatures w14:val="none"/>
        </w:rPr>
        <w:t xml:space="preserve">，注册证书编号</w:t>
      </w:r>
      <w:r>
        <w:rPr>
          <w:rFonts w:hint="eastAsia" w:ascii="宋体" w:hAnsi="宋体" w:eastAsia="宋体" w:cs="宋体"/>
          <w:color w:val="000000" w:themeColor="text1"/>
          <w:sz w:val="24"/>
          <w:szCs w:val="24"/>
          <w:highlight w:val="none"/>
          <w:u w:val="single"/>
          <w:lang w:val="zh-CN"/>
          <w14:ligatures w14:val="none"/>
        </w:rPr>
        <w:t xml:space="preserve">：            </w:t>
      </w:r>
      <w:r>
        <w:rPr>
          <w:rFonts w:hint="eastAsia" w:ascii="宋体" w:hAnsi="宋体" w:eastAsia="宋体" w:cs="宋体"/>
          <w:color w:val="000000" w:themeColor="text1"/>
          <w:sz w:val="24"/>
          <w:szCs w:val="24"/>
          <w:highlight w:val="none"/>
          <w:lang w:val="zh-CN"/>
          <w14:ligatures w14:val="none"/>
        </w:rPr>
        <w:t xml:space="preserve">，截止至本项目磋商响应文件递交截止时间，拟派项目负责人满足下列条件：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任，并承担由此造成的一切损失。</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lang w:val="zh-CN"/>
          <w14:ligatures w14:val="none"/>
        </w:rPr>
        <w:t xml:space="preserve">特此承诺。</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lang w:val="zh-CN"/>
          <w14:ligatures w14:val="none"/>
        </w:rPr>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lang w:val="zh-CN"/>
          <w14:ligatures w14:val="none"/>
        </w:rPr>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lang w:val="zh-CN"/>
          <w14:ligatures w14:val="none"/>
        </w:rPr>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lang w:val="zh-CN"/>
          <w14:ligatures w14:val="none"/>
        </w:rPr>
        <w:t xml:space="preserve">承诺人（企业公章）： </w:t>
      </w:r>
      <w:r>
        <w:rPr>
          <w:color w:val="000000" w:themeColor="text1"/>
          <w:highlight w:val="none"/>
        </w:rPr>
      </w:r>
      <w:r/>
    </w:p>
    <w:p>
      <w:pPr>
        <w:ind w:firstLine="480"/>
        <w:jc w:val="both"/>
        <w:spacing w:after="0" w:line="360" w:lineRule="auto"/>
        <w:rPr>
          <w:rFonts w:hint="eastAsia" w:ascii="宋体" w:hAnsi="宋体" w:eastAsia="宋体" w:cs="宋体"/>
          <w:color w:val="000000" w:themeColor="text1"/>
          <w:sz w:val="24"/>
          <w:szCs w:val="24"/>
          <w:highlight w:val="none"/>
          <w14:ligatures w14:val="none"/>
        </w:rPr>
      </w:pPr>
      <w:r>
        <w:rPr>
          <w:rFonts w:hint="eastAsia" w:ascii="宋体" w:hAnsi="宋体" w:eastAsia="宋体" w:cs="宋体"/>
          <w:color w:val="000000" w:themeColor="text1"/>
          <w:sz w:val="24"/>
          <w:szCs w:val="24"/>
          <w:highlight w:val="none"/>
          <w:lang w:val="zh-CN"/>
          <w14:ligatures w14:val="none"/>
        </w:rPr>
        <w:t xml:space="preserve">日期：</w:t>
      </w:r>
      <w:r>
        <w:rPr>
          <w:color w:val="000000" w:themeColor="text1"/>
          <w:highlight w:val="none"/>
        </w:rPr>
      </w:r>
      <w:r/>
    </w:p>
    <w:p>
      <w:pPr>
        <w:ind w:firstLine="480"/>
        <w:jc w:val="both"/>
        <w:spacing w:after="0" w:line="240" w:lineRule="auto"/>
        <w:rPr>
          <w:rFonts w:hint="eastAsia" w:ascii="宋体" w:hAnsi="宋体" w:eastAsia="宋体" w:cs="宋体"/>
          <w:color w:val="000000" w:themeColor="text1"/>
          <w:sz w:val="24"/>
          <w:highlight w:val="none"/>
          <w14:ligatures w14:val="none"/>
        </w:rPr>
      </w:pPr>
      <w:r>
        <w:rPr>
          <w:rFonts w:hint="eastAsia" w:ascii="宋体" w:hAnsi="宋体" w:eastAsia="宋体" w:cs="宋体"/>
          <w:color w:val="000000" w:themeColor="text1"/>
          <w:sz w:val="24"/>
          <w:highlight w:val="none"/>
          <w:lang w:val="zh-CN"/>
          <w14:ligatures w14:val="none"/>
        </w:rPr>
      </w:r>
      <w:r>
        <w:rPr>
          <w:color w:val="000000" w:themeColor="text1"/>
          <w:highlight w:val="none"/>
        </w:rPr>
      </w:r>
      <w:r/>
    </w:p>
    <w:p>
      <w:pPr>
        <w:ind w:firstLine="480"/>
        <w:jc w:val="both"/>
        <w:spacing w:after="0" w:line="240" w:lineRule="auto"/>
        <w:rPr>
          <w:rFonts w:hint="eastAsia" w:ascii="宋体" w:hAnsi="宋体" w:eastAsia="宋体" w:cs="宋体"/>
          <w:color w:val="000000" w:themeColor="text1"/>
          <w:sz w:val="24"/>
          <w:highlight w:val="none"/>
          <w14:ligatures w14:val="none"/>
        </w:rPr>
      </w:pPr>
      <w:r>
        <w:rPr>
          <w:rFonts w:hint="eastAsia" w:ascii="宋体" w:hAnsi="宋体" w:eastAsia="宋体" w:cs="宋体"/>
          <w:color w:val="000000" w:themeColor="text1"/>
          <w:sz w:val="24"/>
          <w:highlight w:val="none"/>
          <w:lang w:val="zh-CN"/>
          <w14:ligatures w14: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pStyle w:val="704"/>
        <w:ind w:firstLine="0"/>
        <w:jc w:val="both"/>
        <w:rPr>
          <w:rFonts w:hint="eastAsia" w:ascii="宋体" w:hAnsi="宋体" w:eastAsia="宋体" w:cs="宋体"/>
          <w:b/>
          <w:color w:val="000000" w:themeColor="text1"/>
          <w:sz w:val="21"/>
          <w:szCs w:val="21"/>
          <w:highlight w:val="none"/>
        </w:rPr>
        <w:outlineLvl w:val="2"/>
      </w:pPr>
      <w:r>
        <w:rPr>
          <w:rFonts w:hint="eastAsia" w:ascii="宋体" w:hAnsi="宋体" w:eastAsia="宋体" w:cs="宋体"/>
          <w:b/>
          <w:color w:val="000000" w:themeColor="text1"/>
          <w:sz w:val="21"/>
          <w:szCs w:val="21"/>
          <w:highlight w:val="none"/>
          <w:lang w:eastAsia="zh-CN"/>
        </w:rPr>
      </w:r>
      <w:r>
        <w:rPr>
          <w:color w:val="000000" w:themeColor="text1"/>
          <w:highlight w:val="none"/>
        </w:rPr>
      </w:r>
      <w:r/>
    </w:p>
    <w:p>
      <w:pPr>
        <w:rPr>
          <w:rFonts w:hint="eastAsia" w:ascii="宋体" w:hAnsi="宋体" w:cs="宋体"/>
          <w:b/>
          <w:color w:val="000000" w:themeColor="text1"/>
          <w:sz w:val="21"/>
          <w:szCs w:val="21"/>
          <w:highlight w:val="none"/>
        </w:rPr>
        <w:outlineLvl w:val="1"/>
      </w:pPr>
      <w:r>
        <w:rPr>
          <w:rFonts w:hint="eastAsia" w:ascii="宋体" w:hAnsi="宋体" w:cs="宋体"/>
          <w:b/>
          <w:color w:val="000000" w:themeColor="text1"/>
          <w:sz w:val="21"/>
          <w:szCs w:val="21"/>
          <w:highlight w:val="none"/>
          <w:lang w:eastAsia="zh-CN"/>
        </w:rPr>
        <w:tab/>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lang w:val="en-US" w:eastAsia="zh-CN"/>
        </w:rPr>
        <w:t xml:space="preserve">格式14.投标（响应）保证承诺书（参考格式）</w:t>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lang w:val="en-US" w:eastAsia="zh-CN"/>
        </w:rPr>
      </w:r>
      <w:r>
        <w:rPr>
          <w:color w:val="000000" w:themeColor="text1"/>
          <w:highlight w:val="none"/>
        </w:rPr>
      </w:r>
      <w:r/>
    </w:p>
    <w:p>
      <w:pPr>
        <w:pStyle w:val="704"/>
        <w:ind w:firstLine="3150"/>
        <w:jc w:val="both"/>
        <w:rPr>
          <w:rFonts w:hint="eastAsia" w:ascii="宋体" w:hAnsi="宋体" w:eastAsia="宋体" w:cs="宋体"/>
          <w:color w:val="000000" w:themeColor="text1"/>
          <w:sz w:val="21"/>
          <w:szCs w:val="21"/>
          <w:highlight w:val="none"/>
        </w:rPr>
        <w:outlineLvl w:val="2"/>
      </w:pPr>
      <w:r>
        <w:rPr>
          <w:rFonts w:hint="eastAsia" w:ascii="宋体" w:hAnsi="宋体" w:eastAsia="宋体" w:cs="宋体"/>
          <w:color w:val="000000" w:themeColor="text1"/>
          <w:sz w:val="21"/>
          <w:szCs w:val="21"/>
          <w:highlight w:val="none"/>
          <w:lang w:val="zh-CN"/>
        </w:rPr>
        <w:t xml:space="preserve">投标（响应）保证承诺书（参考格式）</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致：</w:t>
      </w:r>
      <w:r>
        <w:rPr>
          <w:rFonts w:hint="eastAsia" w:ascii="宋体" w:hAnsi="宋体" w:eastAsia="宋体" w:cs="宋体"/>
          <w:color w:val="000000" w:themeColor="text1"/>
          <w:sz w:val="24"/>
          <w:szCs w:val="24"/>
          <w:highlight w:val="none"/>
          <w:u w:val="single"/>
          <w:lang w:val="zh-CN"/>
        </w:rPr>
        <w:t xml:space="preserve">（采购代理机构名称）</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我（ 单位/本人，以下统称我单位）自愿参加</w:t>
      </w:r>
      <w:r>
        <w:rPr>
          <w:rFonts w:hint="eastAsia" w:ascii="宋体" w:hAnsi="宋体" w:cs="宋体"/>
          <w:color w:val="000000" w:themeColor="text1"/>
          <w:sz w:val="24"/>
          <w:szCs w:val="24"/>
          <w:highlight w:val="none"/>
          <w:u w:val="single"/>
          <w:lang w:eastAsia="zh-CN"/>
        </w:rPr>
        <w:t xml:space="preserve">苏州博物馆本馆综合屋面渗漏维修项目</w:t>
      </w:r>
      <w:r>
        <w:rPr>
          <w:rFonts w:hint="eastAsia" w:ascii="宋体" w:hAnsi="宋体" w:eastAsia="宋体" w:cs="宋体"/>
          <w:color w:val="000000" w:themeColor="text1"/>
          <w:sz w:val="24"/>
          <w:szCs w:val="24"/>
          <w:highlight w:val="none"/>
          <w:lang w:val="zh-CN"/>
        </w:rPr>
        <w:t xml:space="preserve">的</w:t>
      </w:r>
      <w:r>
        <w:rPr>
          <w:rFonts w:hint="eastAsia" w:ascii="宋体" w:hAnsi="宋体" w:cs="宋体"/>
          <w:color w:val="000000" w:themeColor="text1"/>
          <w:sz w:val="24"/>
          <w:szCs w:val="24"/>
          <w:highlight w:val="none"/>
          <w:lang w:val="zh-CN"/>
        </w:rPr>
        <w:t xml:space="preserve">投标（响应），</w:t>
      </w:r>
      <w:r>
        <w:rPr>
          <w:rFonts w:hint="eastAsia" w:ascii="宋体" w:hAnsi="宋体" w:eastAsia="宋体" w:cs="宋体"/>
          <w:color w:val="000000" w:themeColor="text1"/>
          <w:sz w:val="24"/>
          <w:szCs w:val="24"/>
          <w:highlight w:val="none"/>
          <w:lang w:val="zh-CN"/>
        </w:rPr>
        <w:t xml:space="preserve">并做出如下承诺：</w:t>
      </w:r>
      <w:r>
        <w:rPr>
          <w:color w:val="000000" w:themeColor="text1"/>
          <w:highlight w:val="none"/>
        </w:rPr>
      </w:r>
      <w:r/>
    </w:p>
    <w:p>
      <w:pPr>
        <w:ind w:left="210" w:firstLine="21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一、除不可抗力外，我单位如果发生以下行为，将在行为发生的10个工作日内，向贵方</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u w:val="single"/>
          <w:lang w:eastAsia="zh-CN"/>
        </w:rPr>
        <w:t xml:space="preserve">苏州博物馆</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zh-CN"/>
        </w:rPr>
        <w:t xml:space="preserve">支付本采购文件公布的预算金额（或最高限价）的2%作为违约赔偿金（数量不确定的单价采购须约定具体金额）。</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1.自</w:t>
      </w:r>
      <w:r>
        <w:rPr>
          <w:rFonts w:hint="eastAsia" w:ascii="宋体" w:hAnsi="宋体" w:cs="宋体"/>
          <w:color w:val="000000" w:themeColor="text1"/>
          <w:sz w:val="24"/>
          <w:szCs w:val="24"/>
          <w:highlight w:val="none"/>
          <w:lang w:val="zh-CN"/>
        </w:rPr>
        <w:t xml:space="preserve">投标（响应）</w:t>
      </w:r>
      <w:r>
        <w:rPr>
          <w:rFonts w:hint="eastAsia" w:ascii="宋体" w:hAnsi="宋体" w:eastAsia="宋体" w:cs="宋体"/>
          <w:color w:val="000000" w:themeColor="text1"/>
          <w:sz w:val="24"/>
          <w:szCs w:val="24"/>
          <w:highlight w:val="none"/>
          <w:lang w:val="zh-CN"/>
        </w:rPr>
        <w:t xml:space="preserve">截止时间至本项目发布中标（成交）公告为止，撤销</w:t>
      </w:r>
      <w:r>
        <w:rPr>
          <w:rFonts w:hint="eastAsia" w:ascii="宋体" w:hAnsi="宋体" w:cs="宋体"/>
          <w:color w:val="000000" w:themeColor="text1"/>
          <w:sz w:val="24"/>
          <w:szCs w:val="24"/>
          <w:highlight w:val="none"/>
          <w:lang w:val="zh-CN"/>
        </w:rPr>
        <w:t xml:space="preserve">投标（响应）</w:t>
      </w:r>
      <w:r>
        <w:rPr>
          <w:rFonts w:hint="eastAsia" w:ascii="宋体" w:hAnsi="宋体" w:eastAsia="宋体" w:cs="宋体"/>
          <w:color w:val="000000" w:themeColor="text1"/>
          <w:sz w:val="24"/>
          <w:szCs w:val="24"/>
          <w:highlight w:val="none"/>
          <w:lang w:val="zh-CN"/>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2.中标（成交）后不依法与采购人签订合同；</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zh-CN"/>
        </w:rPr>
        <w:t xml:space="preserve">中标（成交）后不按本采购文件规定向采购人提交履约保证金</w:t>
      </w:r>
      <w:r>
        <w:rPr>
          <w:rFonts w:hint="eastAsia" w:ascii="宋体" w:hAnsi="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zh-CN"/>
        </w:rPr>
        <w:t xml:space="preserve">采购文件如有要求递交的情况适用</w:t>
      </w:r>
      <w:r>
        <w:rPr>
          <w:rFonts w:hint="eastAsia" w:ascii="宋体" w:hAnsi="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lang w:val="zh-CN"/>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二、我单位知晓上述行为的法律后果，承认本承诺书作为贵方</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u w:val="single"/>
          <w:lang w:eastAsia="zh-CN"/>
        </w:rPr>
        <w:t xml:space="preserve">苏州博物馆</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zh-CN"/>
        </w:rPr>
        <w:t xml:space="preserve">要求我单位履行违约赔偿义务的依据作用。</w:t>
      </w:r>
      <w:r>
        <w:rPr>
          <w:color w:val="000000" w:themeColor="text1"/>
          <w:highlight w:val="none"/>
        </w:rPr>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投标（响应）</w:t>
      </w:r>
      <w:r>
        <w:rPr>
          <w:rFonts w:hint="eastAsia" w:ascii="宋体" w:hAnsi="宋体" w:eastAsia="宋体" w:cs="宋体"/>
          <w:color w:val="000000" w:themeColor="text1"/>
          <w:sz w:val="24"/>
          <w:szCs w:val="24"/>
          <w:highlight w:val="none"/>
        </w:rPr>
        <w:t xml:space="preserve">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（盖公章）</w:t>
      </w:r>
      <w:r>
        <w:rPr>
          <w:color w:val="000000" w:themeColor="text1"/>
          <w:highlight w:val="none"/>
        </w:rPr>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传真：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电子邮件：</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邮编：</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法定代表人或委托代理人</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签字或签章</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    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lang w:eastAsia="zh-CN"/>
        </w:rPr>
        <w:t xml:space="preserve">格式</w:t>
      </w:r>
      <w:r>
        <w:rPr>
          <w:rFonts w:hint="eastAsia" w:ascii="宋体" w:hAnsi="宋体"/>
          <w:b/>
          <w:color w:val="000000" w:themeColor="text1"/>
          <w:sz w:val="24"/>
          <w:highlight w:val="none"/>
          <w:lang w:val="en-US" w:eastAsia="zh-CN"/>
        </w:rPr>
        <w:t xml:space="preserve">15. 响应单</w:t>
      </w:r>
      <w:r>
        <w:rPr>
          <w:rFonts w:hint="eastAsia" w:ascii="宋体" w:hAnsi="宋体"/>
          <w:b/>
          <w:color w:val="000000" w:themeColor="text1"/>
          <w:sz w:val="24"/>
          <w:highlight w:val="none"/>
        </w:rPr>
        <w:t xml:space="preserve">位存在控股、管理关系情况表</w:t>
      </w:r>
      <w:r>
        <w:rPr>
          <w:color w:val="000000" w:themeColor="text1"/>
          <w:highlight w:val="none"/>
        </w:rPr>
      </w:r>
      <w:r/>
    </w:p>
    <w:p>
      <w:pPr>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highlight w:val="none"/>
        </w:rPr>
      </w:r>
      <w:r/>
    </w:p>
    <w:p>
      <w:pPr>
        <w:jc w:val="center"/>
        <w:spacing w:line="30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p>
      <w:pPr>
        <w:jc w:val="center"/>
        <w:spacing w:line="30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响应单位与其他单位存在控股、管理关系情况表</w:t>
      </w:r>
      <w:r>
        <w:rPr>
          <w:color w:val="000000" w:themeColor="text1"/>
          <w:highlight w:val="none"/>
        </w:rPr>
      </w:r>
      <w:r/>
    </w:p>
    <w:tbl>
      <w:tblPr>
        <w:tblStyle w:val="701"/>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与响应供应商存在控股、管理关系的单位名称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控股、管理关系情况说明</w:t>
            </w:r>
            <w:r>
              <w:rPr>
                <w:color w:val="000000" w:themeColor="text1"/>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r/>
          </w:p>
        </w:tc>
      </w:tr>
    </w:tbl>
    <w:p>
      <w:pPr>
        <w:jc w:val="left"/>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注：响应单位应当按实填写所有与之有控股、管理关系的情况。</w:t>
      </w:r>
      <w:r>
        <w:rPr>
          <w:color w:val="000000" w:themeColor="text1"/>
          <w:highlight w:val="none"/>
        </w:rPr>
      </w:r>
      <w:r/>
    </w:p>
    <w:p>
      <w:pPr>
        <w:pStyle w:val="735"/>
        <w:rPr>
          <w:rFonts w:hint="default" w:eastAsia="宋体"/>
          <w:color w:val="000000" w:themeColor="text1"/>
          <w:highlight w:val="none"/>
        </w:rPr>
      </w:pPr>
      <w:r>
        <w:rPr>
          <w:rFonts w:hint="eastAsia" w:ascii="宋体" w:hAnsi="宋体" w:cs="宋体"/>
          <w:b/>
          <w:bCs/>
          <w:color w:val="000000" w:themeColor="text1"/>
          <w:sz w:val="24"/>
          <w:szCs w:val="24"/>
          <w:highlight w:val="none"/>
          <w:lang w:eastAsia="zh-CN"/>
        </w:rPr>
        <w:t xml:space="preserve">若</w:t>
      </w:r>
      <w:r>
        <w:rPr>
          <w:rFonts w:hint="eastAsia" w:ascii="宋体" w:hAnsi="宋体" w:cs="宋体"/>
          <w:b/>
          <w:bCs/>
          <w:color w:val="000000" w:themeColor="text1"/>
          <w:sz w:val="24"/>
          <w:szCs w:val="24"/>
          <w:highlight w:val="none"/>
          <w:lang w:val="en-US" w:eastAsia="zh-CN"/>
        </w:rPr>
        <w:t xml:space="preserve"> 没有 填写“无”</w:t>
      </w:r>
      <w:r>
        <w:rPr>
          <w:color w:val="000000" w:themeColor="text1"/>
          <w:highlight w:val="none"/>
        </w:rPr>
      </w:r>
      <w:r/>
    </w:p>
    <w:p>
      <w:pPr>
        <w:jc w:val="left"/>
        <w:spacing w:line="30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highlight w:val="none"/>
        </w:rPr>
      </w:r>
      <w:r/>
    </w:p>
    <w:p>
      <w:pPr>
        <w:jc w:val="left"/>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jc w:val="center"/>
        <w:rPr>
          <w:b/>
          <w:color w:val="000000" w:themeColor="text1"/>
          <w:sz w:val="24"/>
          <w:highlight w:val="none"/>
        </w:rPr>
      </w:pPr>
      <w:r>
        <w:rPr>
          <w:b/>
          <w:color w:val="000000" w:themeColor="text1"/>
          <w:sz w:val="24"/>
          <w:highlight w:val="none"/>
        </w:rPr>
      </w:r>
      <w:r>
        <w:rPr>
          <w:color w:val="000000" w:themeColor="text1"/>
          <w:highlight w:val="none"/>
        </w:rPr>
      </w:r>
      <w:r/>
    </w:p>
    <w:p>
      <w:pPr>
        <w:jc w:val="center"/>
        <w:rPr>
          <w:b/>
          <w:color w:val="000000" w:themeColor="text1"/>
          <w:sz w:val="24"/>
          <w:highlight w:val="none"/>
        </w:rPr>
      </w:pPr>
      <w:r>
        <w:rPr>
          <w:b/>
          <w:color w:val="000000" w:themeColor="text1"/>
          <w:sz w:val="24"/>
          <w:highlight w:val="none"/>
        </w:rPr>
      </w:r>
      <w:r>
        <w:rPr>
          <w:color w:val="000000" w:themeColor="text1"/>
          <w:highlight w:val="none"/>
        </w:rPr>
      </w:r>
      <w:r/>
    </w:p>
    <w:p>
      <w:pPr>
        <w:jc w:val="center"/>
        <w:rPr>
          <w:b/>
          <w:color w:val="000000" w:themeColor="text1"/>
          <w:sz w:val="24"/>
          <w:highlight w:val="none"/>
        </w:rPr>
      </w:pPr>
      <w:r>
        <w:rPr>
          <w:rFonts w:hint="eastAsia"/>
          <w:b/>
          <w:color w:val="000000" w:themeColor="text1"/>
          <w:sz w:val="24"/>
          <w:highlight w:val="none"/>
        </w:rPr>
        <w:t xml:space="preserve">（全文完）</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PAGE \* MERGEFORMAT</w:instrText>
    </w:r>
    <w:r>
      <w:fldChar w:fldCharType="separate"/>
    </w:r>
    <w:r>
      <w:t xml:space="preserve">1</w:t>
    </w:r>
    <w:r>
      <w:fldChar w:fldCharType="end"/>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p>
    <w:pPr>
      <w:pStyle w:val="938"/>
      <w:jc w:val="both"/>
      <w:rPr>
        <w:u w:val="single"/>
      </w:rP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2"/>
    <w:link w:val="78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81"/>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82"/>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83"/>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84"/>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85"/>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86"/>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87"/>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88"/>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table of authorities"/>
    <w:basedOn w:val="690"/>
    <w:next w:val="690"/>
    <w:uiPriority w:val="99"/>
    <w:unhideWhenUsed/>
    <w:qFormat/>
    <w:pPr>
      <w:ind w:left="420"/>
    </w:pPr>
  </w:style>
  <w:style w:type="paragraph" w:styleId="704">
    <w:name w:val="Normal Indent"/>
    <w:basedOn w:val="690"/>
    <w:uiPriority w:val="0"/>
    <w:qFormat/>
    <w:pPr>
      <w:ind w:left="420" w:firstLine="4772"/>
    </w:pPr>
  </w:style>
  <w:style w:type="paragraph" w:styleId="705">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annotation text"/>
    <w:basedOn w:val="690"/>
    <w:uiPriority w:val="0"/>
    <w:qFormat/>
    <w:pPr>
      <w:jc w:val="left"/>
    </w:pPr>
  </w:style>
  <w:style w:type="paragraph" w:styleId="707">
    <w:name w:val="Body Text"/>
    <w:basedOn w:val="690"/>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08">
    <w:name w:val="Body Text Indent"/>
    <w:basedOn w:val="690"/>
    <w:next w:val="690"/>
    <w:uiPriority w:val="0"/>
    <w:qFormat/>
    <w:pPr>
      <w:ind w:left="420"/>
      <w:spacing w:after="120"/>
    </w:pPr>
    <w:rPr>
      <w:szCs w:val="24"/>
    </w:rPr>
  </w:style>
  <w:style w:type="paragraph" w:styleId="709">
    <w:name w:val="index 4"/>
    <w:basedOn w:val="690"/>
    <w:next w:val="690"/>
    <w:uiPriority w:val="99"/>
    <w:unhideWhenUsed/>
    <w:qFormat/>
    <w:pPr>
      <w:ind w:left="600"/>
    </w:pPr>
  </w:style>
  <w:style w:type="paragraph" w:styleId="710">
    <w:name w:val="toc 5"/>
    <w:basedOn w:val="690"/>
    <w:next w:val="690"/>
    <w:uiPriority w:val="39"/>
    <w:unhideWhenUsed/>
    <w:qFormat/>
    <w:pPr>
      <w:ind w:left="1134"/>
      <w:spacing w:after="57"/>
    </w:pPr>
  </w:style>
  <w:style w:type="paragraph" w:styleId="711">
    <w:name w:val="toc 3"/>
    <w:basedOn w:val="690"/>
    <w:next w:val="690"/>
    <w:uiPriority w:val="39"/>
    <w:unhideWhenUsed/>
    <w:qFormat/>
    <w:pPr>
      <w:ind w:left="567"/>
      <w:spacing w:after="57"/>
    </w:pPr>
  </w:style>
  <w:style w:type="paragraph" w:styleId="712">
    <w:name w:val="Plain Text"/>
    <w:basedOn w:val="690"/>
    <w:uiPriority w:val="0"/>
    <w:qFormat/>
    <w:rPr>
      <w:rFonts w:ascii="宋体" w:hAnsi="宋体" w:eastAsia="楷体_GB2312" w:cs="Times New Roman"/>
      <w:sz w:val="28"/>
      <w:szCs w:val="24"/>
    </w:rPr>
  </w:style>
  <w:style w:type="paragraph" w:styleId="713">
    <w:name w:val="toc 8"/>
    <w:basedOn w:val="690"/>
    <w:next w:val="690"/>
    <w:uiPriority w:val="39"/>
    <w:unhideWhenUsed/>
    <w:qFormat/>
    <w:pPr>
      <w:ind w:left="1984"/>
      <w:spacing w:after="57"/>
    </w:pPr>
  </w:style>
  <w:style w:type="paragraph" w:styleId="714">
    <w:name w:val="endnote text"/>
    <w:basedOn w:val="690"/>
    <w:link w:val="925"/>
    <w:uiPriority w:val="99"/>
    <w:semiHidden/>
    <w:unhideWhenUsed/>
    <w:qFormat/>
    <w:rPr>
      <w:sz w:val="20"/>
    </w:rPr>
  </w:style>
  <w:style w:type="paragraph" w:styleId="715">
    <w:name w:val="Footer"/>
    <w:basedOn w:val="690"/>
    <w:link w:val="798"/>
    <w:uiPriority w:val="99"/>
    <w:unhideWhenUsed/>
    <w:qFormat/>
    <w:pPr>
      <w:tabs>
        <w:tab w:val="center" w:pos="7143" w:leader="none"/>
        <w:tab w:val="right" w:pos="14287" w:leader="none"/>
      </w:tabs>
    </w:pPr>
  </w:style>
  <w:style w:type="paragraph" w:styleId="716">
    <w:name w:val="envelope return"/>
    <w:basedOn w:val="690"/>
    <w:uiPriority w:val="0"/>
    <w:qFormat/>
    <w:rPr>
      <w:rFonts w:ascii="Arial" w:hAnsi="Arial"/>
    </w:rPr>
  </w:style>
  <w:style w:type="paragraph" w:styleId="717">
    <w:name w:val="Header"/>
    <w:basedOn w:val="690"/>
    <w:link w:val="796"/>
    <w:uiPriority w:val="99"/>
    <w:unhideWhenUsed/>
    <w:qFormat/>
    <w:pPr>
      <w:tabs>
        <w:tab w:val="center" w:pos="7143" w:leader="none"/>
        <w:tab w:val="right" w:pos="14287" w:leader="none"/>
      </w:tabs>
    </w:pPr>
  </w:style>
  <w:style w:type="paragraph" w:styleId="718">
    <w:name w:val="toc 1"/>
    <w:basedOn w:val="690"/>
    <w:next w:val="690"/>
    <w:uiPriority w:val="39"/>
    <w:unhideWhenUsed/>
    <w:qFormat/>
    <w:pPr>
      <w:spacing w:after="57"/>
    </w:pPr>
  </w:style>
  <w:style w:type="paragraph" w:styleId="719">
    <w:name w:val="toc 4"/>
    <w:basedOn w:val="690"/>
    <w:next w:val="690"/>
    <w:uiPriority w:val="39"/>
    <w:unhideWhenUsed/>
    <w:qFormat/>
    <w:pPr>
      <w:ind w:left="850"/>
      <w:spacing w:after="57"/>
    </w:pPr>
  </w:style>
  <w:style w:type="paragraph" w:styleId="720">
    <w:name w:val="Subtitle"/>
    <w:basedOn w:val="690"/>
    <w:next w:val="690"/>
    <w:link w:val="791"/>
    <w:uiPriority w:val="11"/>
    <w:qFormat/>
    <w:pPr>
      <w:spacing w:before="200" w:after="200"/>
    </w:pPr>
    <w:rPr>
      <w:sz w:val="24"/>
      <w:szCs w:val="24"/>
    </w:rPr>
  </w:style>
  <w:style w:type="paragraph" w:styleId="721">
    <w:name w:val="footnote text"/>
    <w:basedOn w:val="690"/>
    <w:link w:val="924"/>
    <w:uiPriority w:val="99"/>
    <w:semiHidden/>
    <w:unhideWhenUsed/>
    <w:qFormat/>
    <w:pPr>
      <w:spacing w:after="40"/>
    </w:pPr>
    <w:rPr>
      <w:sz w:val="18"/>
    </w:rPr>
  </w:style>
  <w:style w:type="paragraph" w:styleId="722">
    <w:name w:val="toc 6"/>
    <w:basedOn w:val="690"/>
    <w:next w:val="690"/>
    <w:uiPriority w:val="39"/>
    <w:unhideWhenUsed/>
    <w:qFormat/>
    <w:pPr>
      <w:ind w:left="1417"/>
      <w:spacing w:after="57"/>
    </w:pPr>
  </w:style>
  <w:style w:type="paragraph" w:styleId="723">
    <w:name w:val="table of figures"/>
    <w:basedOn w:val="690"/>
    <w:next w:val="690"/>
    <w:uiPriority w:val="99"/>
    <w:unhideWhenUsed/>
    <w:qFormat/>
  </w:style>
  <w:style w:type="paragraph" w:styleId="724">
    <w:name w:val="toc 2"/>
    <w:basedOn w:val="690"/>
    <w:next w:val="690"/>
    <w:uiPriority w:val="39"/>
    <w:unhideWhenUsed/>
    <w:qFormat/>
    <w:pPr>
      <w:ind w:left="283"/>
      <w:spacing w:after="57"/>
    </w:pPr>
  </w:style>
  <w:style w:type="paragraph" w:styleId="725">
    <w:name w:val="toc 9"/>
    <w:basedOn w:val="690"/>
    <w:next w:val="690"/>
    <w:uiPriority w:val="39"/>
    <w:unhideWhenUsed/>
    <w:qFormat/>
    <w:pPr>
      <w:ind w:left="2268"/>
      <w:spacing w:after="57"/>
    </w:pPr>
  </w:style>
  <w:style w:type="paragraph" w:styleId="726">
    <w:name w:val="Normal (Web)"/>
    <w:basedOn w:val="690"/>
    <w:uiPriority w:val="99"/>
    <w:semiHidden/>
    <w:unhideWhenUsed/>
    <w:qFormat/>
    <w:pPr>
      <w:ind w:left="0" w:right="0"/>
      <w:jc w:val="left"/>
      <w:spacing w:before="0" w:beforeAutospacing="1" w:after="0" w:afterAutospacing="1"/>
    </w:pPr>
    <w:rPr>
      <w:sz w:val="24"/>
      <w:lang w:val="en-US" w:eastAsia="zh-CN" w:bidi="ar"/>
    </w:rPr>
  </w:style>
  <w:style w:type="paragraph" w:styleId="727">
    <w:name w:val="Title"/>
    <w:basedOn w:val="690"/>
    <w:next w:val="690"/>
    <w:link w:val="790"/>
    <w:uiPriority w:val="10"/>
    <w:qFormat/>
    <w:pPr>
      <w:contextualSpacing/>
      <w:spacing w:before="300" w:after="200"/>
    </w:pPr>
    <w:rPr>
      <w:sz w:val="48"/>
      <w:szCs w:val="48"/>
    </w:rPr>
  </w:style>
  <w:style w:type="paragraph" w:styleId="728">
    <w:name w:val="Body Text First Indent 2"/>
    <w:basedOn w:val="708"/>
    <w:next w:val="690"/>
    <w:uiPriority w:val="0"/>
    <w:qFormat/>
    <w:pPr>
      <w:ind w:firstLine="420"/>
    </w:pPr>
  </w:style>
  <w:style w:type="table" w:styleId="729">
    <w:name w:val="Table Grid"/>
    <w:basedOn w:val="7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0">
    <w:name w:val="Strong"/>
    <w:basedOn w:val="700"/>
    <w:uiPriority w:val="22"/>
    <w:qFormat/>
    <w:rPr>
      <w:b/>
    </w:rPr>
  </w:style>
  <w:style w:type="character" w:styleId="731">
    <w:name w:val="endnote reference"/>
    <w:basedOn w:val="700"/>
    <w:uiPriority w:val="99"/>
    <w:semiHidden/>
    <w:unhideWhenUsed/>
    <w:qFormat/>
    <w:rPr>
      <w:vertAlign w:val="superscript"/>
    </w:rPr>
  </w:style>
  <w:style w:type="character" w:styleId="732">
    <w:name w:val="Hyperlink"/>
    <w:basedOn w:val="700"/>
    <w:uiPriority w:val="99"/>
    <w:qFormat/>
    <w:rPr>
      <w:color w:val="0026e5"/>
      <w:u w:val="single"/>
    </w:rPr>
  </w:style>
  <w:style w:type="character" w:styleId="733">
    <w:name w:val="annotation reference"/>
    <w:basedOn w:val="700"/>
    <w:uiPriority w:val="99"/>
    <w:semiHidden/>
    <w:unhideWhenUsed/>
    <w:qFormat/>
    <w:rPr>
      <w:sz w:val="21"/>
      <w:szCs w:val="21"/>
    </w:rPr>
  </w:style>
  <w:style w:type="character" w:styleId="734">
    <w:name w:val="footnote reference"/>
    <w:basedOn w:val="700"/>
    <w:uiPriority w:val="99"/>
    <w:unhideWhenUsed/>
    <w:qFormat/>
    <w:rPr>
      <w:vertAlign w:val="superscript"/>
    </w:rPr>
  </w:style>
  <w:style w:type="paragraph" w:styleId="735" w:customStyle="1">
    <w:name w:val="首行缩进"/>
    <w:basedOn w:val="690"/>
    <w:uiPriority w:val="0"/>
    <w:qFormat/>
    <w:pPr>
      <w:ind w:firstLine="480"/>
    </w:pPr>
    <w:rPr>
      <w:szCs w:val="24"/>
      <w:lang w:val="zh-CN"/>
    </w:rPr>
  </w:style>
  <w:style w:type="paragraph" w:styleId="736" w:customStyle="1">
    <w:name w:val="正文文本1"/>
    <w:basedOn w:val="690"/>
    <w:next w:val="737"/>
    <w:uiPriority w:val="0"/>
    <w:qFormat/>
    <w:pPr>
      <w:spacing w:after="120"/>
    </w:pPr>
    <w:rPr>
      <w:szCs w:val="24"/>
    </w:rPr>
  </w:style>
  <w:style w:type="paragraph" w:styleId="737" w:customStyle="1">
    <w:name w:val="正文缩进1"/>
    <w:basedOn w:val="690"/>
    <w:next w:val="690"/>
    <w:uiPriority w:val="0"/>
    <w:qFormat/>
    <w:pPr>
      <w:ind w:firstLine="567"/>
      <w:spacing w:line="440" w:lineRule="exact"/>
    </w:pPr>
    <w:rPr>
      <w:rFonts w:ascii="宋体" w:hAnsi="宋体"/>
    </w:rPr>
  </w:style>
  <w:style w:type="paragraph" w:styleId="738" w:customStyle="1">
    <w:name w:val="正文1"/>
    <w:next w:val="690"/>
    <w:uiPriority w:val="0"/>
    <w:qFormat/>
    <w:pPr>
      <w:ind w:firstLine="200"/>
      <w:jc w:val="both"/>
      <w:widowControl w:val="off"/>
    </w:pPr>
    <w:rPr>
      <w:rFonts w:hint="default" w:ascii="Times New Roman" w:hAnsi="Times New Roman" w:eastAsia="仿宋_GB2312" w:cs="Times New Roman"/>
      <w:sz w:val="24"/>
      <w:lang w:val="en-US" w:eastAsia="zh-CN" w:bidi="ar-SA"/>
    </w:rPr>
  </w:style>
  <w:style w:type="character" w:styleId="739" w:customStyle="1">
    <w:name w:val="NormalCharacter"/>
    <w:uiPriority w:val="0"/>
    <w:semiHidden/>
    <w:qFormat/>
  </w:style>
  <w:style w:type="character" w:styleId="740" w:customStyle="1">
    <w:name w:val="Heading 1 Char"/>
    <w:basedOn w:val="700"/>
    <w:uiPriority w:val="9"/>
    <w:qFormat/>
    <w:rPr>
      <w:rFonts w:ascii="Arial" w:hAnsi="Arial" w:eastAsia="Arial" w:cs="Arial"/>
      <w:sz w:val="40"/>
      <w:szCs w:val="40"/>
    </w:rPr>
  </w:style>
  <w:style w:type="character" w:styleId="741" w:customStyle="1">
    <w:name w:val="Heading 2 Char"/>
    <w:basedOn w:val="700"/>
    <w:uiPriority w:val="9"/>
    <w:qFormat/>
    <w:rPr>
      <w:rFonts w:ascii="Arial" w:hAnsi="Arial" w:eastAsia="Arial" w:cs="Arial"/>
      <w:sz w:val="34"/>
    </w:rPr>
  </w:style>
  <w:style w:type="character" w:styleId="742" w:customStyle="1">
    <w:name w:val="Heading 3 Char"/>
    <w:basedOn w:val="700"/>
    <w:uiPriority w:val="9"/>
    <w:qFormat/>
    <w:rPr>
      <w:rFonts w:ascii="Arial" w:hAnsi="Arial" w:eastAsia="Arial" w:cs="Arial"/>
      <w:sz w:val="30"/>
      <w:szCs w:val="30"/>
    </w:rPr>
  </w:style>
  <w:style w:type="character" w:styleId="743" w:customStyle="1">
    <w:name w:val="Heading 4 Char"/>
    <w:basedOn w:val="700"/>
    <w:uiPriority w:val="9"/>
    <w:qFormat/>
    <w:rPr>
      <w:rFonts w:ascii="Arial" w:hAnsi="Arial" w:eastAsia="Arial" w:cs="Arial"/>
      <w:b/>
      <w:bCs/>
      <w:sz w:val="26"/>
      <w:szCs w:val="26"/>
    </w:rPr>
  </w:style>
  <w:style w:type="character" w:styleId="744" w:customStyle="1">
    <w:name w:val="Heading 5 Char"/>
    <w:basedOn w:val="700"/>
    <w:uiPriority w:val="9"/>
    <w:qFormat/>
    <w:rPr>
      <w:rFonts w:ascii="Arial" w:hAnsi="Arial" w:eastAsia="Arial" w:cs="Arial"/>
      <w:b/>
      <w:bCs/>
      <w:sz w:val="24"/>
      <w:szCs w:val="24"/>
    </w:rPr>
  </w:style>
  <w:style w:type="character" w:styleId="745" w:customStyle="1">
    <w:name w:val="Heading 6 Char"/>
    <w:basedOn w:val="700"/>
    <w:uiPriority w:val="9"/>
    <w:qFormat/>
    <w:rPr>
      <w:rFonts w:ascii="Arial" w:hAnsi="Arial" w:eastAsia="Arial" w:cs="Arial"/>
      <w:b/>
      <w:bCs/>
      <w:sz w:val="22"/>
      <w:szCs w:val="22"/>
    </w:rPr>
  </w:style>
  <w:style w:type="character" w:styleId="746" w:customStyle="1">
    <w:name w:val="Heading 7 Char"/>
    <w:basedOn w:val="700"/>
    <w:uiPriority w:val="9"/>
    <w:qFormat/>
    <w:rPr>
      <w:rFonts w:ascii="Arial" w:hAnsi="Arial" w:eastAsia="Arial" w:cs="Arial"/>
      <w:b/>
      <w:bCs/>
      <w:i/>
      <w:iCs/>
      <w:sz w:val="22"/>
      <w:szCs w:val="22"/>
    </w:rPr>
  </w:style>
  <w:style w:type="character" w:styleId="747" w:customStyle="1">
    <w:name w:val="Heading 8 Char"/>
    <w:basedOn w:val="700"/>
    <w:uiPriority w:val="9"/>
    <w:qFormat/>
    <w:rPr>
      <w:rFonts w:ascii="Arial" w:hAnsi="Arial" w:eastAsia="Arial" w:cs="Arial"/>
      <w:i/>
      <w:iCs/>
      <w:sz w:val="22"/>
      <w:szCs w:val="22"/>
    </w:rPr>
  </w:style>
  <w:style w:type="character" w:styleId="748" w:customStyle="1">
    <w:name w:val="Heading 9 Char"/>
    <w:basedOn w:val="700"/>
    <w:uiPriority w:val="9"/>
    <w:qFormat/>
    <w:rPr>
      <w:rFonts w:ascii="Arial" w:hAnsi="Arial" w:eastAsia="Arial" w:cs="Arial"/>
      <w:i/>
      <w:iCs/>
      <w:sz w:val="21"/>
      <w:szCs w:val="21"/>
    </w:rPr>
  </w:style>
  <w:style w:type="character" w:styleId="749" w:customStyle="1">
    <w:name w:val="Title Char"/>
    <w:basedOn w:val="700"/>
    <w:uiPriority w:val="10"/>
    <w:qFormat/>
    <w:rPr>
      <w:sz w:val="48"/>
      <w:szCs w:val="48"/>
    </w:rPr>
  </w:style>
  <w:style w:type="character" w:styleId="750" w:customStyle="1">
    <w:name w:val="Subtitle Char"/>
    <w:basedOn w:val="700"/>
    <w:uiPriority w:val="11"/>
    <w:qFormat/>
    <w:rPr>
      <w:sz w:val="24"/>
      <w:szCs w:val="24"/>
    </w:rPr>
  </w:style>
  <w:style w:type="character" w:styleId="751" w:customStyle="1">
    <w:name w:val="Quote Char"/>
    <w:uiPriority w:val="29"/>
    <w:qFormat/>
    <w:rPr>
      <w:i/>
    </w:rPr>
  </w:style>
  <w:style w:type="character" w:styleId="752" w:customStyle="1">
    <w:name w:val="Intense Quote Char"/>
    <w:uiPriority w:val="30"/>
    <w:qFormat/>
    <w:rPr>
      <w:i/>
    </w:rPr>
  </w:style>
  <w:style w:type="character" w:styleId="753" w:customStyle="1">
    <w:name w:val="Header Char"/>
    <w:basedOn w:val="700"/>
    <w:uiPriority w:val="99"/>
    <w:qFormat/>
  </w:style>
  <w:style w:type="character" w:styleId="754" w:customStyle="1">
    <w:name w:val="Caption Char"/>
    <w:uiPriority w:val="99"/>
    <w:qFormat/>
  </w:style>
  <w:style w:type="table" w:styleId="755"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4" w:customStyle="1">
    <w:name w:val="Footnote Text Char"/>
    <w:uiPriority w:val="99"/>
    <w:qFormat/>
    <w:rPr>
      <w:sz w:val="18"/>
    </w:rPr>
  </w:style>
  <w:style w:type="character" w:styleId="775" w:customStyle="1">
    <w:name w:val="Endnote Text Char"/>
    <w:uiPriority w:val="99"/>
    <w:qFormat/>
    <w:rPr>
      <w:sz w:val="20"/>
    </w:rPr>
  </w:style>
  <w:style w:type="paragraph" w:styleId="776" w:customStyle="1">
    <w:name w:val="TOC Heading"/>
    <w:uiPriority w:val="39"/>
    <w:unhideWhenUsed/>
    <w:qFormat/>
    <w:rPr>
      <w:rFonts w:hint="default" w:ascii="Times New Roman" w:hAnsi="Times New Roman" w:eastAsia="宋体" w:cs="Times New Roman"/>
    </w:rPr>
  </w:style>
  <w:style w:type="paragraph" w:styleId="777" w:customStyle="1">
    <w:name w:val="一级条标题"/>
    <w:basedOn w:val="778"/>
    <w:next w:val="779"/>
    <w:uiPriority w:val="0"/>
    <w:qFormat/>
    <w:pPr>
      <w:ind w:left="420"/>
      <w:spacing w:line="240" w:lineRule="auto"/>
      <w:outlineLvl w:val="2"/>
    </w:pPr>
  </w:style>
  <w:style w:type="paragraph" w:styleId="778" w:customStyle="1">
    <w:name w:val="章标题"/>
    <w:next w:val="690"/>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79" w:customStyle="1">
    <w:name w:val="段"/>
    <w:next w:val="690"/>
    <w:uiPriority w:val="0"/>
    <w:qFormat/>
    <w:pPr>
      <w:ind w:firstLine="200"/>
      <w:jc w:val="both"/>
    </w:pPr>
    <w:rPr>
      <w:rFonts w:hint="default" w:ascii="宋体" w:hAnsi="Times New Roman" w:eastAsia="宋体" w:cs="Times New Roman"/>
      <w:sz w:val="21"/>
      <w:lang w:val="en-US" w:eastAsia="zh-CN" w:bidi="ar-SA"/>
    </w:rPr>
  </w:style>
  <w:style w:type="character" w:styleId="780" w:customStyle="1">
    <w:name w:val="标题 1 字符"/>
    <w:basedOn w:val="700"/>
    <w:link w:val="691"/>
    <w:uiPriority w:val="9"/>
    <w:qFormat/>
    <w:rPr>
      <w:rFonts w:ascii="Arial" w:hAnsi="Arial" w:eastAsia="Arial" w:cs="Arial"/>
      <w:sz w:val="40"/>
      <w:szCs w:val="40"/>
    </w:rPr>
  </w:style>
  <w:style w:type="character" w:styleId="781" w:customStyle="1">
    <w:name w:val="标题 2 字符"/>
    <w:basedOn w:val="700"/>
    <w:link w:val="692"/>
    <w:uiPriority w:val="9"/>
    <w:qFormat/>
    <w:rPr>
      <w:rFonts w:ascii="Arial" w:hAnsi="Arial" w:eastAsia="Arial" w:cs="Arial"/>
      <w:sz w:val="34"/>
    </w:rPr>
  </w:style>
  <w:style w:type="character" w:styleId="782" w:customStyle="1">
    <w:name w:val="标题 3 字符"/>
    <w:basedOn w:val="700"/>
    <w:link w:val="693"/>
    <w:uiPriority w:val="9"/>
    <w:qFormat/>
    <w:rPr>
      <w:rFonts w:ascii="Arial" w:hAnsi="Arial" w:eastAsia="Arial" w:cs="Arial"/>
      <w:sz w:val="30"/>
      <w:szCs w:val="30"/>
    </w:rPr>
  </w:style>
  <w:style w:type="character" w:styleId="783" w:customStyle="1">
    <w:name w:val="标题 4 字符"/>
    <w:basedOn w:val="700"/>
    <w:link w:val="694"/>
    <w:uiPriority w:val="9"/>
    <w:qFormat/>
    <w:rPr>
      <w:rFonts w:ascii="Arial" w:hAnsi="Arial" w:eastAsia="Arial" w:cs="Arial"/>
      <w:b/>
      <w:bCs/>
      <w:sz w:val="26"/>
      <w:szCs w:val="26"/>
    </w:rPr>
  </w:style>
  <w:style w:type="character" w:styleId="784" w:customStyle="1">
    <w:name w:val="标题 5 字符"/>
    <w:basedOn w:val="700"/>
    <w:link w:val="695"/>
    <w:uiPriority w:val="9"/>
    <w:qFormat/>
    <w:rPr>
      <w:rFonts w:ascii="Arial" w:hAnsi="Arial" w:eastAsia="Arial" w:cs="Arial"/>
      <w:b/>
      <w:bCs/>
      <w:sz w:val="24"/>
      <w:szCs w:val="24"/>
    </w:rPr>
  </w:style>
  <w:style w:type="character" w:styleId="785" w:customStyle="1">
    <w:name w:val="标题 6 字符"/>
    <w:basedOn w:val="700"/>
    <w:link w:val="696"/>
    <w:uiPriority w:val="9"/>
    <w:qFormat/>
    <w:rPr>
      <w:rFonts w:ascii="Arial" w:hAnsi="Arial" w:eastAsia="Arial" w:cs="Arial"/>
      <w:b/>
      <w:bCs/>
      <w:sz w:val="22"/>
      <w:szCs w:val="22"/>
    </w:rPr>
  </w:style>
  <w:style w:type="character" w:styleId="786" w:customStyle="1">
    <w:name w:val="标题 7 字符"/>
    <w:basedOn w:val="700"/>
    <w:link w:val="697"/>
    <w:uiPriority w:val="9"/>
    <w:qFormat/>
    <w:rPr>
      <w:rFonts w:ascii="Arial" w:hAnsi="Arial" w:eastAsia="Arial" w:cs="Arial"/>
      <w:b/>
      <w:bCs/>
      <w:i/>
      <w:iCs/>
      <w:sz w:val="22"/>
      <w:szCs w:val="22"/>
    </w:rPr>
  </w:style>
  <w:style w:type="character" w:styleId="787" w:customStyle="1">
    <w:name w:val="标题 8 字符"/>
    <w:basedOn w:val="700"/>
    <w:link w:val="698"/>
    <w:uiPriority w:val="9"/>
    <w:qFormat/>
    <w:rPr>
      <w:rFonts w:ascii="Arial" w:hAnsi="Arial" w:eastAsia="Arial" w:cs="Arial"/>
      <w:i/>
      <w:iCs/>
      <w:sz w:val="22"/>
      <w:szCs w:val="22"/>
    </w:rPr>
  </w:style>
  <w:style w:type="character" w:styleId="788" w:customStyle="1">
    <w:name w:val="标题 9 字符"/>
    <w:basedOn w:val="700"/>
    <w:link w:val="699"/>
    <w:uiPriority w:val="9"/>
    <w:qFormat/>
    <w:rPr>
      <w:rFonts w:ascii="Arial" w:hAnsi="Arial" w:eastAsia="Arial" w:cs="Arial"/>
      <w:i/>
      <w:iCs/>
      <w:sz w:val="21"/>
      <w:szCs w:val="21"/>
    </w:rPr>
  </w:style>
  <w:style w:type="paragraph" w:styleId="789">
    <w:name w:val="No Spacing"/>
    <w:uiPriority w:val="1"/>
    <w:qFormat/>
    <w:rPr>
      <w:rFonts w:hint="default" w:ascii="Times New Roman" w:hAnsi="Times New Roman" w:eastAsia="宋体" w:cs="Times New Roman"/>
      <w:lang w:val="en-US" w:eastAsia="zh-CN" w:bidi="ar-SA"/>
    </w:rPr>
  </w:style>
  <w:style w:type="character" w:styleId="790" w:customStyle="1">
    <w:name w:val="标题 字符"/>
    <w:basedOn w:val="700"/>
    <w:link w:val="727"/>
    <w:uiPriority w:val="10"/>
    <w:qFormat/>
    <w:rPr>
      <w:sz w:val="48"/>
      <w:szCs w:val="48"/>
    </w:rPr>
  </w:style>
  <w:style w:type="character" w:styleId="791" w:customStyle="1">
    <w:name w:val="副标题 字符"/>
    <w:basedOn w:val="700"/>
    <w:link w:val="720"/>
    <w:uiPriority w:val="11"/>
    <w:qFormat/>
    <w:rPr>
      <w:sz w:val="24"/>
      <w:szCs w:val="24"/>
    </w:rPr>
  </w:style>
  <w:style w:type="paragraph" w:styleId="792">
    <w:name w:val="Quote"/>
    <w:basedOn w:val="690"/>
    <w:next w:val="690"/>
    <w:link w:val="793"/>
    <w:uiPriority w:val="29"/>
    <w:qFormat/>
    <w:pPr>
      <w:ind w:left="720" w:right="720"/>
    </w:pPr>
    <w:rPr>
      <w:i/>
    </w:rPr>
  </w:style>
  <w:style w:type="character" w:styleId="793" w:customStyle="1">
    <w:name w:val="引用 字符"/>
    <w:link w:val="792"/>
    <w:uiPriority w:val="29"/>
    <w:qFormat/>
    <w:rPr>
      <w:i/>
    </w:rPr>
  </w:style>
  <w:style w:type="paragraph" w:styleId="794">
    <w:name w:val="Intense Quote"/>
    <w:basedOn w:val="690"/>
    <w:next w:val="690"/>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字符"/>
    <w:link w:val="794"/>
    <w:uiPriority w:val="30"/>
    <w:qFormat/>
    <w:rPr>
      <w:i/>
    </w:rPr>
  </w:style>
  <w:style w:type="character" w:styleId="796" w:customStyle="1">
    <w:name w:val="页眉 字符"/>
    <w:basedOn w:val="700"/>
    <w:link w:val="717"/>
    <w:uiPriority w:val="99"/>
    <w:qFormat/>
  </w:style>
  <w:style w:type="character" w:styleId="797" w:customStyle="1">
    <w:name w:val="Footer Char"/>
    <w:basedOn w:val="700"/>
    <w:uiPriority w:val="99"/>
    <w:qFormat/>
  </w:style>
  <w:style w:type="character" w:styleId="798" w:customStyle="1">
    <w:name w:val="页脚 字符"/>
    <w:link w:val="715"/>
    <w:uiPriority w:val="99"/>
    <w:qFormat/>
  </w:style>
  <w:style w:type="table" w:styleId="799" w:customStyle="1">
    <w:name w:val="Table Grid Light"/>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0" w:customStyle="1">
    <w:name w:val="无格式表格 1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网格表 3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basedOn w:val="70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basedOn w:val="7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basedOn w:val="7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basedOn w:val="7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basedOn w:val="7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网格表 5 深色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网格表 6 彩色1"/>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0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basedOn w:val="7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basedOn w:val="7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网格表 7 彩色1"/>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0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0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清单表 1 浅色1"/>
    <w:basedOn w:val="7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0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0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0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0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0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0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清单表 21"/>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basedOn w:val="70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basedOn w:val="7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basedOn w:val="7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basedOn w:val="7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basedOn w:val="7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清单表 3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basedOn w:val="7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0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清单表 4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basedOn w:val="70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basedOn w:val="7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basedOn w:val="7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basedOn w:val="7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basedOn w:val="7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清单表 5 深色1"/>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0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0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清单表 6 彩色1"/>
    <w:basedOn w:val="7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0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0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0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0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0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0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清单表 7 彩色1"/>
    <w:basedOn w:val="7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0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0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0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0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0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0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0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0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0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字符"/>
    <w:link w:val="721"/>
    <w:uiPriority w:val="99"/>
    <w:qFormat/>
    <w:rPr>
      <w:sz w:val="18"/>
    </w:rPr>
  </w:style>
  <w:style w:type="character" w:styleId="925" w:customStyle="1">
    <w:name w:val="尾注文本 字符"/>
    <w:link w:val="714"/>
    <w:uiPriority w:val="99"/>
    <w:qFormat/>
    <w:rPr>
      <w:sz w:val="20"/>
    </w:rPr>
  </w:style>
  <w:style w:type="paragraph" w:styleId="926" w:customStyle="1">
    <w:name w:val="TOC 标题1"/>
    <w:uiPriority w:val="39"/>
    <w:unhideWhenUsed/>
    <w:qFormat/>
    <w:rPr>
      <w:rFonts w:hint="default" w:ascii="Times New Roman" w:hAnsi="Times New Roman" w:eastAsia="宋体" w:cs="Times New Roman"/>
      <w:lang w:val="en-US" w:eastAsia="zh-CN" w:bidi="ar-SA"/>
    </w:rPr>
  </w:style>
  <w:style w:type="paragraph" w:styleId="927">
    <w:name w:val="List Paragraph"/>
    <w:basedOn w:val="690"/>
    <w:uiPriority w:val="34"/>
    <w:qFormat/>
    <w:pPr>
      <w:contextualSpacing/>
      <w:ind w:left="720"/>
    </w:pPr>
  </w:style>
  <w:style w:type="paragraph" w:styleId="928" w:customStyle="1">
    <w:name w:val="正文空2格  1."/>
    <w:basedOn w:val="690"/>
    <w:uiPriority w:val="0"/>
    <w:qFormat/>
    <w:pPr>
      <w:ind w:firstLine="480"/>
      <w:spacing w:line="360" w:lineRule="auto"/>
    </w:pPr>
    <w:rPr>
      <w:rFonts w:ascii="宋体" w:eastAsia="仿宋" w:cs="宋体"/>
      <w:sz w:val="28"/>
      <w:szCs w:val="20"/>
    </w:rPr>
  </w:style>
  <w:style w:type="character" w:styleId="929" w:customStyle="1">
    <w:name w:val="超链接1"/>
    <w:basedOn w:val="930"/>
    <w:uiPriority w:val="99"/>
    <w:qFormat/>
    <w:rPr>
      <w:color w:val="333333"/>
      <w:u w:val="none"/>
    </w:rPr>
  </w:style>
  <w:style w:type="character" w:styleId="930" w:customStyle="1">
    <w:name w:val="默认段落字体1"/>
    <w:uiPriority w:val="0"/>
    <w:qFormat/>
  </w:style>
  <w:style w:type="paragraph" w:styleId="931" w:customStyle="1">
    <w:name w:val="Plain Text1"/>
    <w:basedOn w:val="690"/>
    <w:uiPriority w:val="0"/>
    <w:qFormat/>
    <w:rPr>
      <w:rFonts w:ascii="宋体" w:hAnsi="Courier New"/>
    </w:rPr>
  </w:style>
  <w:style w:type="paragraph" w:styleId="932" w:customStyle="1">
    <w:name w:val="脚注文本1"/>
    <w:basedOn w:val="933"/>
    <w:next w:val="934"/>
    <w:uiPriority w:val="0"/>
    <w:qFormat/>
    <w:pPr>
      <w:jc w:val="left"/>
      <w:spacing w:line="312" w:lineRule="atLeast"/>
      <w:tabs>
        <w:tab w:val="left" w:pos="200" w:leader="none"/>
      </w:tabs>
    </w:pPr>
    <w:rPr>
      <w:rFonts w:ascii="Times New Roman" w:hAnsi="Times New Roman"/>
      <w:b w:val="0"/>
      <w:sz w:val="18"/>
    </w:rPr>
  </w:style>
  <w:style w:type="paragraph" w:styleId="933" w:customStyle="1">
    <w:name w:val="标题 11"/>
    <w:basedOn w:val="690"/>
    <w:next w:val="690"/>
    <w:uiPriority w:val="0"/>
    <w:qFormat/>
    <w:pPr>
      <w:jc w:val="center"/>
      <w:keepNext/>
      <w:tabs>
        <w:tab w:val="left" w:pos="200" w:leader="none"/>
      </w:tabs>
      <w:outlineLvl w:val="0"/>
    </w:pPr>
    <w:rPr>
      <w:rFonts w:ascii="宋体" w:hAnsi="宋体"/>
      <w:b/>
      <w:sz w:val="36"/>
      <w:szCs w:val="20"/>
    </w:rPr>
  </w:style>
  <w:style w:type="paragraph" w:styleId="934" w:customStyle="1">
    <w:name w:val="文本块1"/>
    <w:basedOn w:val="690"/>
    <w:next w:val="690"/>
    <w:uiPriority w:val="0"/>
    <w:qFormat/>
    <w:pPr>
      <w:ind w:left="630" w:right="-609" w:firstLine="420"/>
      <w:spacing w:line="360" w:lineRule="auto"/>
    </w:pPr>
    <w:rPr>
      <w:rFonts w:hint="eastAsia" w:ascii="仿宋_GB2312" w:eastAsia="仿宋_GB2312"/>
      <w:szCs w:val="20"/>
    </w:rPr>
  </w:style>
  <w:style w:type="paragraph" w:styleId="935" w:customStyle="1">
    <w:name w:val="正文首行缩进 21"/>
    <w:basedOn w:val="936"/>
    <w:next w:val="937"/>
    <w:uiPriority w:val="0"/>
    <w:qFormat/>
    <w:pPr>
      <w:ind w:firstLine="420"/>
    </w:pPr>
  </w:style>
  <w:style w:type="paragraph" w:styleId="936" w:customStyle="1">
    <w:name w:val="正文文本缩进1"/>
    <w:basedOn w:val="690"/>
    <w:next w:val="690"/>
    <w:uiPriority w:val="0"/>
    <w:qFormat/>
    <w:pPr>
      <w:ind w:firstLine="570"/>
      <w:spacing w:line="360" w:lineRule="auto"/>
    </w:pPr>
    <w:rPr>
      <w:rFonts w:ascii="宋体" w:hAnsi="Calibri" w:eastAsia="宋体" w:cs="Times New Roman"/>
      <w:sz w:val="24"/>
      <w:szCs w:val="24"/>
    </w:rPr>
  </w:style>
  <w:style w:type="paragraph" w:styleId="937" w:customStyle="1">
    <w:name w:val="正文首行缩进1"/>
    <w:basedOn w:val="736"/>
    <w:uiPriority w:val="0"/>
    <w:unhideWhenUsed/>
    <w:qFormat/>
    <w:pPr>
      <w:ind w:firstLine="200"/>
      <w:spacing w:line="500" w:lineRule="exact"/>
    </w:pPr>
    <w:rPr>
      <w:rFonts w:ascii="仿宋" w:hAnsi="仿宋" w:eastAsia="仿宋"/>
      <w:lang w:val="en-GB" w:eastAsia="en-US"/>
    </w:rPr>
  </w:style>
  <w:style w:type="paragraph" w:styleId="938" w:customStyle="1">
    <w:name w:val="页眉1"/>
    <w:basedOn w:val="690"/>
    <w:uiPriority w:val="0"/>
    <w:qFormat/>
    <w:pPr>
      <w:jc w:val="center"/>
      <w:tabs>
        <w:tab w:val="center" w:pos="4153" w:leader="none"/>
        <w:tab w:val="right" w:pos="8306" w:leader="none"/>
      </w:tabs>
      <w:pBdr>
        <w:bottom w:val="none" w:color="000000" w:sz="0" w:space="1"/>
      </w:pBdr>
    </w:pPr>
    <w:rPr>
      <w:sz w:val="18"/>
      <w:szCs w:val="18"/>
    </w:rPr>
  </w:style>
  <w:style w:type="paragraph" w:styleId="939" w:customStyle="1">
    <w:name w:val="页脚1"/>
    <w:basedOn w:val="690"/>
    <w:uiPriority w:val="0"/>
    <w:qFormat/>
    <w:pPr>
      <w:jc w:val="left"/>
      <w:tabs>
        <w:tab w:val="center" w:pos="4153" w:leader="none"/>
        <w:tab w:val="right" w:pos="8306" w:leader="none"/>
      </w:tabs>
    </w:pPr>
    <w:rPr>
      <w:sz w:val="18"/>
      <w:szCs w:val="18"/>
    </w:rPr>
  </w:style>
  <w:style w:type="paragraph" w:styleId="940" w:customStyle="1">
    <w:name w:val="纯文本1"/>
    <w:basedOn w:val="690"/>
    <w:uiPriority w:val="0"/>
    <w:qFormat/>
    <w:rPr>
      <w:rFonts w:ascii="宋体" w:hAnsi="Courier New" w:eastAsia="楷体_GB2312"/>
      <w:sz w:val="28"/>
      <w:szCs w:val="20"/>
    </w:rPr>
  </w:style>
  <w:style w:type="paragraph" w:styleId="941" w:customStyle="1">
    <w:name w:val="报告正文"/>
    <w:basedOn w:val="690"/>
    <w:uiPriority w:val="0"/>
    <w:qFormat/>
    <w:pPr>
      <w:ind w:firstLine="480"/>
      <w:jc w:val="left"/>
      <w:spacing w:line="520" w:lineRule="exact"/>
    </w:pPr>
    <w:rPr>
      <w:rFonts w:ascii="宋体" w:hAnsi="宋体"/>
      <w:color w:val="000000"/>
      <w:sz w:val="24"/>
    </w:rPr>
  </w:style>
  <w:style w:type="paragraph" w:styleId="942" w:customStyle="1">
    <w:name w:val="paragraph"/>
    <w:basedOn w:val="690"/>
    <w:uiPriority w:val="0"/>
    <w:semiHidden/>
    <w:qFormat/>
    <w:pPr>
      <w:jc w:val="left"/>
      <w:spacing w:before="100" w:beforeAutospacing="1" w:after="100" w:afterAutospacing="1"/>
      <w:widowControl/>
    </w:pPr>
    <w:rPr>
      <w:rFonts w:ascii="等线" w:hAnsi="等线" w:eastAsia="等线"/>
      <w:sz w:val="24"/>
      <w:szCs w:val="24"/>
    </w:rPr>
  </w:style>
  <w:style w:type="paragraph" w:styleId="943"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44" w:customStyle="1">
    <w:name w:val="二级小标题"/>
    <w:basedOn w:val="690"/>
    <w:uiPriority w:val="0"/>
    <w:qFormat/>
    <w:rPr>
      <w:rFonts w:hint="eastAsia"/>
      <w:b/>
      <w:bCs/>
    </w:rPr>
  </w:style>
  <w:style w:type="paragraph" w:styleId="945" w:customStyle="1">
    <w:name w:val="表格字体"/>
    <w:basedOn w:val="690"/>
    <w:uiPriority w:val="0"/>
    <w:qFormat/>
    <w:pPr>
      <w:spacing w:line="400" w:lineRule="exact"/>
      <w:widowControl/>
    </w:pPr>
    <w:rPr>
      <w:rFonts w:hint="eastAsia" w:cs="宋体"/>
      <w:bCs/>
      <w:color w:val="000000"/>
      <w:sz w:val="24"/>
      <w:szCs w:val="18"/>
    </w:rPr>
  </w:style>
  <w:style w:type="paragraph" w:styleId="946" w:customStyle="1">
    <w:name w:val="普通(网站)1"/>
    <w:basedOn w:val="690"/>
    <w:uiPriority w:val="0"/>
    <w:unhideWhenUsed/>
    <w:qFormat/>
    <w:rPr>
      <w:sz w:val="24"/>
    </w:rPr>
  </w:style>
  <w:style w:type="paragraph" w:styleId="947" w:customStyle="1">
    <w:name w:val="纯文本6"/>
    <w:basedOn w:val="690"/>
    <w:uiPriority w:val="0"/>
    <w:qFormat/>
    <w:rPr>
      <w:rFonts w:ascii="宋体" w:hAnsi="Courier New" w:eastAsia="楷体_GB2312"/>
      <w:sz w:val="28"/>
    </w:rPr>
  </w:style>
  <w:style w:type="paragraph" w:styleId="948" w:customStyle="1">
    <w:name w:val="Table Paragraph"/>
    <w:basedOn w:val="690"/>
    <w:uiPriority w:val="1"/>
    <w:qFormat/>
    <w:pPr>
      <w:jc w:val="center"/>
    </w:pPr>
    <w:rPr>
      <w:rFonts w:ascii="宋体" w:hAnsi="宋体" w:eastAsia="宋体" w:cs="宋体"/>
      <w:lang w:val="zh-CN" w:eastAsia="zh-CN" w:bidi="zh-CN"/>
    </w:rPr>
  </w:style>
  <w:style w:type="paragraph" w:styleId="949" w:customStyle="1">
    <w:name w:val="正文文本缩进11"/>
    <w:basedOn w:val="690"/>
    <w:next w:val="690"/>
    <w:uiPriority w:val="0"/>
    <w:qFormat/>
    <w:pPr>
      <w:ind w:left="420" w:firstLine="1188"/>
      <w:spacing w:line="360" w:lineRule="exact"/>
    </w:pPr>
    <w:rPr>
      <w:rFonts w:ascii="Times New Roman" w:hAnsi="Times New Roman" w:cs="Times New Roman"/>
    </w:rPr>
  </w:style>
  <w:style w:type="paragraph" w:styleId="950"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51"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52" w:customStyle="1">
    <w:name w:val="Hyperlink.0"/>
    <w:uiPriority w:val="0"/>
    <w:qFormat/>
    <w:rPr>
      <w:rFonts w:ascii="宋体" w:hAnsi="宋体" w:eastAsia="宋体" w:cs="宋体"/>
      <w:sz w:val="24"/>
      <w:szCs w:val="24"/>
      <w:lang w:val="en-US"/>
    </w:rPr>
  </w:style>
  <w:style w:type="paragraph" w:styleId="953" w:customStyle="1">
    <w:name w:val="正文缩进11"/>
    <w:basedOn w:val="690"/>
    <w:next w:val="690"/>
    <w:uiPriority w:val="0"/>
    <w:unhideWhenUsed/>
    <w:qFormat/>
    <w:pPr>
      <w:ind w:firstLine="420"/>
      <w:jc w:val="left"/>
    </w:pPr>
    <w:rPr>
      <w:rFonts w:ascii="Times New Roman" w:hAnsi="Times New Roman" w:eastAsia="楷体_GB2312" w:cs="Times New Roman"/>
      <w:sz w:val="24"/>
      <w:szCs w:val="20"/>
    </w:rPr>
  </w:style>
  <w:style w:type="paragraph" w:styleId="954" w:customStyle="1">
    <w:name w:val="纯文本11"/>
    <w:basedOn w:val="690"/>
    <w:uiPriority w:val="0"/>
    <w:qFormat/>
    <w:pPr>
      <w:jc w:val="left"/>
      <w:widowControl/>
    </w:pPr>
    <w:rPr>
      <w:rFonts w:ascii="宋体" w:hAnsi="Courier New" w:eastAsia="楷体_GB2312" w:cs="Times New Roman"/>
      <w:sz w:val="26"/>
      <w:szCs w:val="24"/>
    </w:rPr>
  </w:style>
  <w:style w:type="paragraph" w:styleId="955" w:customStyle="1">
    <w:name w:val="正文文本11"/>
    <w:basedOn w:val="690"/>
    <w:next w:val="737"/>
    <w:uiPriority w:val="0"/>
    <w:unhideWhenUsed/>
    <w:qFormat/>
    <w:pPr>
      <w:spacing w:after="120"/>
    </w:pPr>
    <w:rPr>
      <w:rFonts w:ascii="Times New Roman" w:hAnsi="Times New Roman"/>
      <w:szCs w:val="24"/>
      <w:lang w:eastAsia="en-US"/>
    </w:rPr>
  </w:style>
  <w:style w:type="paragraph" w:styleId="956" w:customStyle="1">
    <w:name w:val="Plain Text"/>
    <w:basedOn w:val="690"/>
    <w:uiPriority w:val="0"/>
    <w:qFormat/>
    <w:rPr>
      <w:rFonts w:ascii="宋体" w:hAnsi="Courier New" w:eastAsia="楷体_GB2312"/>
      <w:sz w:val="26"/>
    </w:rPr>
  </w:style>
  <w:style w:type="character" w:styleId="957" w:customStyle="1">
    <w:name w:val="font21"/>
    <w:basedOn w:val="700"/>
    <w:uiPriority w:val="0"/>
    <w:qFormat/>
    <w:rPr>
      <w:rFonts w:hint="eastAsia" w:ascii="宋体" w:hAnsi="宋体" w:eastAsia="宋体" w:cs="宋体"/>
      <w:color w:val="000000"/>
      <w:sz w:val="24"/>
      <w:szCs w:val="24"/>
      <w:u w:val="none"/>
    </w:rPr>
  </w:style>
  <w:style w:type="table" w:styleId="958" w:customStyle="1">
    <w:name w:val="网格型1"/>
    <w:basedOn w:val="959"/>
    <w:uiPriority w:val="0"/>
    <w:qFormat/>
    <w:pPr>
      <w:jc w:val="both"/>
      <w:widowControl w:val="off"/>
    </w:pPr>
    <w:tblPr/>
  </w:style>
  <w:style w:type="table" w:styleId="959" w:customStyle="1">
    <w:name w:val="普通表格1"/>
    <w:uiPriority w:val="0"/>
    <w:semiHidden/>
    <w:qFormat/>
    <w:tblPr/>
  </w:style>
  <w:style w:type="character" w:styleId="960" w:customStyle="1">
    <w:name w:val="font11"/>
    <w:uiPriority w:val="0"/>
    <w:qFormat/>
    <w:rPr>
      <w:rFonts w:hint="eastAsia" w:ascii="宋体" w:hAnsi="宋体" w:eastAsia="宋体" w:cs="宋体"/>
      <w:color w:val="000000"/>
      <w:sz w:val="21"/>
      <w:szCs w:val="21"/>
      <w:u w:val="none"/>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91314956-5384-478a-8558-820a4d2c4d73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17D26DBA</paraID>
      <start>15</start>
      <end>19</end>
      <status>ignored</status>
      <modifiedWord/>
      <trackRevisions>false</trackRevisions>
    </reviewItem>
    <reviewItem>
      <errorID>a5368d6f-7f13-4af0-9cc3-d9c61fa41703</errorID>
      <errorWord>：</errorWord>
      <group>L1_Format</group>
      <groupName>格式问题</groupName>
      <ability>L2_HalfPunc_CN</ability>
      <abilityName>全半角检查</abilityName>
      <candidateList>
        <item>:</item>
      </candidateList>
      <explain>文本全半角错误。</explain>
      <paraID> 585D81C</paraID>
      <start>23</start>
      <end>24</end>
      <status>modified</status>
      <modifiedWord>:</modifiedWord>
      <trackRevisions>false</trackRevisions>
    </reviewItem>
    <reviewItem>
      <errorID>a04144a7-318d-4fe8-bbfb-92e3391bc0b0</errorID>
      <errorWord>：</errorWord>
      <group>L1_Format</group>
      <groupName>格式问题</groupName>
      <ability>L2_HalfPunc_CN</ability>
      <abilityName>全半角检查</abilityName>
      <candidateList>
        <item>:</item>
      </candidateList>
      <explain>文本全半角错误。</explain>
      <paraID>34E1E4CA</paraID>
      <start>12</start>
      <end>13</end>
      <status>modified</status>
      <modifiedWord>:</modifiedWord>
      <trackRevisions>false</trackRevisions>
    </reviewItem>
    <reviewItem>
      <errorID>7c70cce6-3b84-4de8-aa1a-22da0f84e516</errorID>
      <errorWord>/）</errorWord>
      <group>L1_Punc</group>
      <groupName>标点问题</groupName>
      <ability>L2_Punc_CN</ability>
      <abilityName>标点符号检查</abilityName>
      <candidateList>
        <item>）</item>
      </candidateList>
      <explain/>
      <paraID>4B118167</paraID>
      <start>33</start>
      <end>35</end>
      <status>ignored</status>
      <modifiedWord/>
      <trackRevisions>false</trackRevisions>
    </reviewItem>
    <reviewItem>
      <errorID>248d1184-5382-4e4b-a8ea-9bd383d3d0dd</errorID>
      <errorWord>：</errorWord>
      <group>L1_Format</group>
      <groupName>格式问题</groupName>
      <ability>L2_HalfPunc_CN</ability>
      <abilityName>全半角检查</abilityName>
      <candidateList>
        <item>:</item>
      </candidateList>
      <explain>文本全半角错误。</explain>
      <paraID>1F1EA61D</paraID>
      <start>11</start>
      <end>12</end>
      <status>modified</status>
      <modifiedWord>:</modifiedWord>
      <trackRevisions>false</trackRevisions>
    </reviewItem>
    <reviewItem>
      <errorID>b424fcd5-d099-49a9-974b-5c468309abb4</errorID>
      <errorWord>：</errorWord>
      <group>L1_Format</group>
      <groupName>格式问题</groupName>
      <ability>L2_HalfPunc_CN</ability>
      <abilityName>全半角检查</abilityName>
      <candidateList>
        <item>:</item>
      </candidateList>
      <explain>文本全半角错误。</explain>
      <paraID>4A8DF239</paraID>
      <start>55</start>
      <end>56</end>
      <status>modified</status>
      <modifiedWord>:</modifiedWord>
      <trackRevisions>false</trackRevisions>
    </reviewItem>
    <reviewItem>
      <errorID>4b2b820d-c892-4cba-8d8d-6d07192f3961</errorID>
      <errorWord>1、</errorWord>
      <group>L1_Format</group>
      <groupName>格式问题</groupName>
      <ability>L2_Ordinal</ability>
      <abilityName>序号格式</abilityName>
      <candidateList>
        <item>1.</item>
      </candidateList>
      <explain>当前序号格式不规范，建议修改为规范格式[1.]。</explain>
      <paraID> EF36B05</paraID>
      <start>0</start>
      <end>2</end>
      <status>ignored</status>
      <modifiedWord/>
      <trackRevisions>false</trackRevisions>
    </reviewItem>
    <reviewItem>
      <errorID>005026f3-41f7-4851-bddd-f690f7828755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53C65D1D</paraID>
      <start>0</start>
      <end>2</end>
      <status>ignored</status>
      <modifiedWord/>
      <trackRevisions>false</trackRevisions>
    </reviewItem>
    <reviewItem>
      <errorID>1d32f2b2-49e7-42cc-aa63-b77151fc6726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A934D45</paraID>
      <start>0</start>
      <end>2</end>
      <status>ignored</status>
      <modifiedWord/>
      <trackRevisions>false</trackRevisions>
    </reviewItem>
    <reviewItem>
      <errorID>2c7a3bc2-560b-4c26-9b39-ff0ecbf131c1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41D11460</paraID>
      <start>0</start>
      <end>2</end>
      <status>ignored</status>
      <modifiedWord/>
      <trackRevisions>false</trackRevisions>
    </reviewItem>
    <reviewItem>
      <errorID>482a218e-e645-49b8-b0ba-88684e97291e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14738077</paraID>
      <start>0</start>
      <end>2</end>
      <status>ignored</status>
      <modifiedWord/>
      <trackRevisions>false</trackRevisions>
    </reviewItem>
    <reviewItem>
      <errorID>aa0b1d85-2e58-4422-98bf-f91fc2846577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543EA526</paraID>
      <start>0</start>
      <end>2</end>
      <status>ignored</status>
      <modifiedWord/>
      <trackRevisions>false</trackRevisions>
    </reviewItem>
    <reviewItem>
      <errorID>f6c26b65-7c9c-41e8-a22e-22c674f763b7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41615726</paraID>
      <start>0</start>
      <end>2</end>
      <status>ignored</status>
      <modifiedWord/>
      <trackRevisions>false</trackRevisions>
    </reviewItem>
    <reviewItem>
      <errorID>6c700ff6-a8b9-4c88-9e91-e56bd94e1eb4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EB9DC6</paraID>
      <start>0</start>
      <end>2</end>
      <status>ignored</status>
      <modifiedWord/>
      <trackRevisions>false</trackRevisions>
    </reviewItem>
    <reviewItem>
      <errorID>10a01fea-5528-461a-aca1-9417afbbf284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76A55077</paraID>
      <start>0</start>
      <end>2</end>
      <status>ignored</status>
      <modifiedWord/>
      <trackRevisions>false</trackRevisions>
    </reviewItem>
    <reviewItem>
      <errorID>2220a864-b575-4978-9694-7ec67274cf89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1DA25883</paraID>
      <start>0</start>
      <end>3</end>
      <status>ignored</status>
      <modifiedWord/>
      <trackRevisions>false</trackRevisions>
    </reviewItem>
    <reviewItem>
      <errorID>69c0462d-5fac-483f-8574-ac981da4ba1f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5E0E4760</paraID>
      <start>0</start>
      <end>3</end>
      <status>ignored</status>
      <modifiedWord/>
      <trackRevisions>false</trackRevisions>
    </reviewItem>
    <reviewItem>
      <errorID>86f942e6-b039-47a1-a8d5-1d9564abccf5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47924D1F</paraID>
      <start>0</start>
      <end>3</end>
      <status>ignored</status>
      <modifiedWord/>
      <trackRevisions>false</trackRevisions>
    </reviewItem>
    <reviewItem>
      <errorID>564eab03-c076-43ff-a30e-efe70e7531e2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4031FC9A</paraID>
      <start>0</start>
      <end>2</end>
      <status>ignored</status>
      <modifiedWord/>
      <trackRevisions>false</trackRevisions>
    </reviewItem>
    <reviewItem>
      <errorID>8ef66aeb-0905-4df9-a78d-d2657745ab22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66370F5B</paraID>
      <start>0</start>
      <end>2</end>
      <status>ignored</status>
      <modifiedWord/>
      <trackRevisions>false</trackRevisions>
    </reviewItem>
    <reviewItem>
      <errorID>588d4846-16eb-4e85-b1d7-cccca4319575</errorID>
      <errorWord>《关于印发〈苏州市政府采购促进中小企业发展实施意见〉的通知》</errorWord>
      <group>L1_Official</group>
      <groupName>公文问题</groupName>
      <ability>L2_Official</ability>
      <abilityName>公文问题</abilityName>
      <candidateList/>
      <explain>公文文件引用格式不规范</explain>
      <paraID>66370F5B</paraID>
      <start>21</start>
      <end>51</end>
      <status>ignored</status>
      <modifiedWord/>
      <trackRevisions>false</trackRevisions>
    </reviewItem>
    <reviewItem>
      <errorID>878335c9-f22e-412a-92e4-baf5b48877fc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4D977387</paraID>
      <start>0</start>
      <end>2</end>
      <status>ignored</status>
      <modifiedWord/>
      <trackRevisions>false</trackRevisions>
    </reviewItem>
    <reviewItem>
      <errorID>e3786327-8f54-408e-8766-c2bd6eafa412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20AD1FD9</paraID>
      <start>0</start>
      <end>2</end>
      <status>ignored</status>
      <modifiedWord/>
      <trackRevisions>false</trackRevisions>
    </reviewItem>
    <reviewItem>
      <errorID>387aa127-5dfd-44dc-b54a-6a4bd1a1b222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57C7F9D6</paraID>
      <start>0</start>
      <end>2</end>
      <status>ignored</status>
      <modifiedWord/>
      <trackRevisions>false</trackRevisions>
    </reviewItem>
    <reviewItem>
      <errorID>7ea9efe6-e845-4c13-aeed-9ff5f06f0df5</errorID>
      <errorWord>/）</errorWord>
      <group>L1_Punc</group>
      <groupName>标点问题</groupName>
      <ability>L2_Punc_CN</ability>
      <abilityName>标点符号检查</abilityName>
      <candidateList>
        <item>）</item>
      </candidateList>
      <explain/>
      <paraID>57C7F9D6</paraID>
      <start>38</start>
      <end>40</end>
      <status>ignored</status>
      <modifiedWord/>
      <trackRevisions>false</trackRevisions>
    </reviewItem>
    <reviewItem>
      <errorID>33890703-349b-433f-a6fa-bf4147bc4649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C48098F</paraID>
      <start>0</start>
      <end>2</end>
      <status>ignored</status>
      <modifiedWord/>
      <trackRevisions>false</trackRevisions>
    </reviewItem>
    <reviewItem>
      <errorID>8954fa25-15ba-4174-9674-851e58b6cb4a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4D91CCCB</paraID>
      <start>0</start>
      <end>2</end>
      <status>ignored</status>
      <modifiedWord/>
      <trackRevisions>false</trackRevisions>
    </reviewItem>
    <reviewItem>
      <errorID>c51c0848-60da-4a54-8ab5-ba7e6104c300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27E9732A</paraID>
      <start>0</start>
      <end>2</end>
      <status>ignored</status>
      <modifiedWord/>
      <trackRevisions>false</trackRevisions>
    </reviewItem>
    <reviewItem>
      <errorID>971b4b5a-54d4-4141-907e-f5df831218bc</errorID>
      <errorWord>：</errorWord>
      <group>L1_Format</group>
      <groupName>格式问题</groupName>
      <ability>L2_HalfPunc_CN</ability>
      <abilityName>全半角检查</abilityName>
      <candidateList>
        <item>:</item>
      </candidateList>
      <explain>文本全半角错误。</explain>
      <paraID>27E9732A</paraID>
      <start>21</start>
      <end>22</end>
      <status>modified</status>
      <modifiedWord>:</modifiedWord>
      <trackRevisions>false</trackRevisions>
    </reviewItem>
    <reviewItem>
      <errorID>75337b9a-1124-4a10-ada4-5823f9d2449c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58EB0405</paraID>
      <start>0</start>
      <end>2</end>
      <status>ignored</status>
      <modifiedWord/>
      <trackRevisions>false</trackRevisions>
    </reviewItem>
    <reviewItem>
      <errorID>2ff0db14-0fee-4b21-9144-83523398f42f</errorID>
      <errorWord>/）</errorWord>
      <group>L1_Punc</group>
      <groupName>标点问题</groupName>
      <ability>L2_Punc_CN</ability>
      <abilityName>标点符号检查</abilityName>
      <candidateList>
        <item>）</item>
      </candidateList>
      <explain/>
      <paraID>58EB0405</paraID>
      <start>38</start>
      <end>40</end>
      <status>ignored</status>
      <modifiedWord/>
      <trackRevisions>false</trackRevisions>
    </reviewItem>
    <reviewItem>
      <errorID>bf87fb3b-bb50-4ccd-8816-2f505ec6c339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7BDFF63B</paraID>
      <start>0</start>
      <end>2</end>
      <status>ignored</status>
      <modifiedWord/>
      <trackRevisions>false</trackRevisions>
    </reviewItem>
    <reviewItem>
      <errorID>f5c9dbab-d173-4931-b3cd-5991fa2345d4</errorID>
      <errorWord>：</errorWord>
      <group>L1_Format</group>
      <groupName>格式问题</groupName>
      <ability>L2_HalfPunc_CN</ability>
      <abilityName>全半角检查</abilityName>
      <candidateList>
        <item>:</item>
      </candidateList>
      <explain>文本全半角错误。</explain>
      <paraID>7BDFF63B</paraID>
      <start>18</start>
      <end>19</end>
      <status>modified</status>
      <modifiedWord>:</modifiedWord>
      <trackRevisions>false</trackRevisions>
    </reviewItem>
    <reviewItem>
      <errorID>ea09e854-2096-4966-bcd8-b3f5a3d05f36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21A274</paraID>
      <start>0</start>
      <end>2</end>
      <status>ignored</status>
      <modifiedWord/>
      <trackRevisions>false</trackRevisions>
    </reviewItem>
    <reviewItem>
      <errorID>fc39a95c-41d8-4883-8dd0-5adf4bcf526e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96CCB8F</paraID>
      <start>0</start>
      <end>2</end>
      <status>ignored</status>
      <modifiedWord/>
      <trackRevisions>false</trackRevisions>
    </reviewItem>
    <reviewItem>
      <errorID>acbaa270-9d5f-4ed8-adb7-9486c62bdc91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1DC2AB42</paraID>
      <start>0</start>
      <end>2</end>
      <status>ignored</status>
      <modifiedWord/>
      <trackRevisions>false</trackRevisions>
    </reviewItem>
    <reviewItem>
      <errorID>18cc04ee-e4eb-47b9-b7c2-f98ff19213f6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14E613E1</paraID>
      <start>0</start>
      <end>2</end>
      <status>ignored</status>
      <modifiedWord/>
      <trackRevisions>false</trackRevisions>
    </reviewItem>
    <reviewItem>
      <errorID>ffff8334-ea90-4b4a-a839-8f5c92cfab4d</errorID>
      <errorWord>《转发省财政厅关于更换全省政府采购交易系统CA数字证书和电子签章的通知》</errorWord>
      <group>L1_Official</group>
      <groupName>公文问题</groupName>
      <ability>L2_Official</ability>
      <abilityName>公文问题</abilityName>
      <candidateList/>
      <explain>公文文件引用格式不规范</explain>
      <paraID>14E613E1</paraID>
      <start>95</start>
      <end>131</end>
      <status>ignored</status>
      <modifiedWord/>
      <trackRevisions>false</trackRevisions>
    </reviewItem>
    <reviewItem>
      <errorID>ccc6cce1-6b6b-4d20-9938-d460105e38e1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6888758E</paraID>
      <start>0</start>
      <end>2</end>
      <status>ignored</status>
      <modifiedWord/>
      <trackRevisions>false</trackRevisions>
    </reviewItem>
    <reviewItem>
      <errorID>8f2e240c-4019-49f6-b140-a1fc4a8959c9</errorID>
      <errorWord>《投标供应商确认函》</errorWord>
      <group>L1_Official</group>
      <groupName>公文问题</groupName>
      <ability>L2_Official</ability>
      <abilityName>公文问题</abilityName>
      <candidateList/>
      <explain>公文文件引用格式不规范</explain>
      <paraID>6888758E</paraID>
      <start>48</start>
      <end>58</end>
      <status>ignored</status>
      <modifiedWord/>
      <trackRevisions>false</trackRevisions>
    </reviewItem>
    <reviewItem>
      <errorID>fd784139-83b2-49e9-851c-34811ac826db</errorID>
      <errorWord>《投标供应商确认函》</errorWord>
      <group>L1_Official</group>
      <groupName>公文问题</groupName>
      <ability>L2_Official</ability>
      <abilityName>公文问题</abilityName>
      <candidateList/>
      <explain>公文文件引用格式不规范</explain>
      <paraID>6888758E</paraID>
      <start>61</start>
      <end>71</end>
      <status>ignored</status>
      <modifiedWord/>
      <trackRevisions>false</trackRevisions>
    </reviewItem>
    <reviewItem>
      <errorID>36eccbf9-c0c2-48ac-8e0a-89c7b34240ee</errorID>
      <errorWord>《投标供应商确认函》</errorWord>
      <group>L1_Official</group>
      <groupName>公文问题</groupName>
      <ability>L2_Official</ability>
      <abilityName>公文问题</abilityName>
      <candidateList/>
      <explain>公文文件引用格式不规范</explain>
      <paraID>6888758E</paraID>
      <start>104</start>
      <end>114</end>
      <status>ignored</status>
      <modifiedWord/>
      <trackRevisions>false</trackRevisions>
    </reviewItem>
    <reviewItem>
      <errorID>7d71aaa8-2484-47e0-8be7-b929471e7276</errorID>
      <errorWord>《投标供应商确认函》</errorWord>
      <group>L1_Official</group>
      <groupName>公文问题</groupName>
      <ability>L2_Official</ability>
      <abilityName>公文问题</abilityName>
      <candidateList/>
      <explain>公文文件引用格式不规范</explain>
      <paraID>6888758E</paraID>
      <start>123</start>
      <end>133</end>
      <status>ignored</status>
      <modifiedWord/>
      <trackRevisions>false</trackRevisions>
    </reviewItem>
    <reviewItem>
      <errorID>bb066a86-8ce8-4966-b7a7-99f437ad564b</errorID>
      <errorWord>《投标供应商确认函》</errorWord>
      <group>L1_Official</group>
      <groupName>公文问题</groupName>
      <ability>L2_Official</ability>
      <abilityName>公文问题</abilityName>
      <candidateList/>
      <explain>公文文件引用格式不规范</explain>
      <paraID>6888758E</paraID>
      <start>153</start>
      <end>163</end>
      <status>ignored</status>
      <modifiedWord/>
      <trackRevisions>false</trackRevisions>
    </reviewItem>
    <reviewItem>
      <errorID>a398ec3f-c1c8-4ec5-90ef-85cc2f691c8e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1D364427</paraID>
      <start>0</start>
      <end>2</end>
      <status>ignored</status>
      <modifiedWord/>
      <trackRevisions>false</trackRevisions>
    </reviewItem>
    <reviewItem>
      <errorID>e619a9ef-81dc-4ac5-99e9-029b1449a2ae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7A3703D6</paraID>
      <start>0</start>
      <end>2</end>
      <status>ignored</status>
      <modifiedWord/>
      <trackRevisions>false</trackRevisions>
    </reviewItem>
    <reviewItem>
      <errorID>2c854a5d-3b4c-4cdd-a6be-7fd54cd52724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40AF565B</paraID>
      <start>0</start>
      <end>2</end>
      <status>ignored</status>
      <modifiedWord/>
      <trackRevisions>false</trackRevisions>
    </reviewItem>
    <reviewItem>
      <errorID>7d2f88bc-c2d6-49f5-96bf-8b2c18613d26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2B97D5B3</paraID>
      <start>0</start>
      <end>2</end>
      <status>ignored</status>
      <modifiedWord/>
      <trackRevisions>false</trackRevisions>
    </reviewItem>
    <reviewItem>
      <errorID>06ffe555-8f69-4be5-afa7-44a8e33c83a4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34ACE464</paraID>
      <start>0</start>
      <end>2</end>
      <status>ignored</status>
      <modifiedWord/>
      <trackRevisions>false</trackRevisions>
    </reviewItem>
    <reviewItem>
      <errorID>285cbaca-3980-48cf-a833-d5d453dde0e5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69F18DF3</paraID>
      <start>0</start>
      <end>2</end>
      <status>ignored</status>
      <modifiedWord/>
      <trackRevisions>false</trackRevisions>
    </reviewItem>
    <reviewItem>
      <errorID>74ed24e7-a9f5-4876-9f06-54379c5ffa94</errorID>
      <errorWord>、且</errorWord>
      <group>L1_Word</group>
      <groupName>字词问题</groupName>
      <ability>L2_Typo</ability>
      <abilityName>字词错误</abilityName>
      <candidateList>
        <item>且</item>
      </candidateList>
      <explain/>
      <paraID>7025F073</paraID>
      <start>196</start>
      <end>198</end>
      <status>ignored</status>
      <modifiedWord/>
      <trackRevisions>false</trackRevisions>
    </reviewItem>
    <reviewItem>
      <errorID>7d1ae5cc-957a-4a77-9690-9c8cdbf4bea8</errorID>
      <errorWord>、且</errorWord>
      <group>L1_Word</group>
      <groupName>字词问题</groupName>
      <ability>L2_Typo</ability>
      <abilityName>字词错误</abilityName>
      <candidateList>
        <item>且</item>
      </candidateList>
      <explain/>
      <paraID>6C47BBFD</paraID>
      <start>197</start>
      <end>199</end>
      <status>ignored</status>
      <modifiedWord/>
      <trackRevisions>false</trackRevisions>
    </reviewItem>
    <reviewItem>
      <errorID>4edfab82-d728-4bba-b340-6edb1b446bd0</errorID>
      <errorWord>《中小企业声明函》</errorWord>
      <group>L1_Official</group>
      <groupName>公文问题</groupName>
      <ability>L2_Official</ability>
      <abilityName>公文问题</abilityName>
      <candidateList/>
      <explain>公文文件引用格式不规范</explain>
      <paraID>6DAF5E3B</paraID>
      <start>7</start>
      <end>16</end>
      <status>ignored</status>
      <modifiedWord/>
      <trackRevisions>false</trackRevisions>
    </reviewItem>
    <reviewItem>
      <errorID>3c0281b4-daaa-487a-bae2-c62495a3dafe</errorID>
      <errorWord>《残疾人福利性单位声明函》</errorWord>
      <group>L1_Official</group>
      <groupName>公文问题</groupName>
      <ability>L2_Official</ability>
      <abilityName>公文问题</abilityName>
      <candidateList/>
      <explain>公文文件引用格式不规范</explain>
      <paraID>6DAF5E3B</paraID>
      <start>17</start>
      <end>30</end>
      <status>ignored</status>
      <modifiedWord/>
      <trackRevisions>false</trackRevisions>
    </reviewItem>
    <reviewItem>
      <errorID>56ece364-5ebf-4fa6-86b7-2ac44b5bdeb6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3B8F8127</paraID>
      <start>29</start>
      <end>30</end>
      <status>ignored</status>
      <modifiedWord/>
      <trackRevisions>false</trackRevisions>
    </reviewItem>
    <reviewItem>
      <errorID>698f76aa-77e2-4ade-8455-9260da0830c8</errorID>
      <errorWord>须</errorWord>
      <group>L1_Word</group>
      <groupName>字词问题</groupName>
      <ability>L2_Typo</ability>
      <abilityName>字词错误</abilityName>
      <candidateList>
        <item>需</item>
      </candidateList>
      <explain>存在发音相同字词的误用。</explain>
      <paraID>768379F1</paraID>
      <start>10</start>
      <end>11</end>
      <status>ignored</status>
      <modifiedWord/>
      <trackRevisions>false</trackRevisions>
    </reviewItem>
    <reviewItem>
      <errorID>260172e0-93b7-4e5b-ae59-5ff40622c914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698F461F</paraID>
      <start>2</start>
      <end>6</end>
      <status>ignored</status>
      <modifiedWord/>
      <trackRevisions>false</trackRevisions>
    </reviewItem>
    <reviewItem>
      <errorID>701b21fb-a549-435f-949f-f957448f730f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56D162C0</paraID>
      <start>54</start>
      <end>58</end>
      <status>ignored</status>
      <modifiedWord/>
      <trackRevisions>false</trackRevisions>
    </reviewItem>
    <reviewItem>
      <errorID>8bdcf7c8-1000-4b0a-be1a-0c2fdf0abaa4</errorID>
      <errorWord>在现场勘察</errorWord>
      <group>L1_Word</group>
      <groupName>字词问题</groupName>
      <ability>L2_Typo</ability>
      <abilityName>字词错误</abilityName>
      <candidateList>
        <item>在现场勘查</item>
      </candidateList>
      <explain/>
      <paraID>49FB8540</paraID>
      <start>7</start>
      <end>12</end>
      <status>ignored</status>
      <modifiedWord/>
      <trackRevisions>false</trackRevisions>
    </reviewItem>
    <reviewItem>
      <errorID>24093aea-2660-4f52-ab80-01eccc54b864</errorID>
      <errorWord>,</errorWord>
      <group>L1_Format</group>
      <groupName>格式问题</groupName>
      <ability>L2_HalfPunc_CN</ability>
      <abilityName>全半角检查</abilityName>
      <candidateList>
        <item>，</item>
      </candidateList>
      <explain>文本全半角错误。</explain>
      <paraID>1B99317B</paraID>
      <start>20</start>
      <end>21</end>
      <status>ignored</status>
      <modifiedWord/>
      <trackRevisions>false</trackRevisions>
    </reviewItem>
    <reviewItem>
      <errorID>c1c16905-8050-455c-acc7-7c67b395c5b9</errorID>
      <errorWord>,</errorWord>
      <group>L1_Format</group>
      <groupName>格式问题</groupName>
      <ability>L2_HalfPunc_CN</ability>
      <abilityName>全半角检查</abilityName>
      <candidateList>
        <item>，</item>
      </candidateList>
      <explain>文本全半角错误。</explain>
      <paraID>1B99317B</paraID>
      <start>51</start>
      <end>52</end>
      <status>modified</status>
      <modifiedWord>，</modifiedWord>
      <trackRevisions>false</trackRevisions>
    </reviewItem>
    <reviewItem>
      <errorID>d0b09ee3-1800-451f-ac07-cc395773d231</errorID>
      <errorWord>,</errorWord>
      <group>L1_Format</group>
      <groupName>格式问题</groupName>
      <ability>L2_HalfPunc_CN</ability>
      <abilityName>全半角检查</abilityName>
      <candidateList>
        <item>，</item>
      </candidateList>
      <explain>文本全半角错误。</explain>
      <paraID>1B99317B</paraID>
      <start>68</start>
      <end>69</end>
      <status>modified</status>
      <modifiedWord>，</modifiedWord>
      <trackRevisions>false</trackRevisions>
    </reviewItem>
    <reviewItem>
      <errorID>818edbe3-c900-4bfa-8fcf-16d77c9c87b7</errorID>
      <errorWord>,</errorWord>
      <group>L1_Format</group>
      <groupName>格式问题</groupName>
      <ability>L2_HalfPunc_CN</ability>
      <abilityName>全半角检查</abilityName>
      <candidateList>
        <item>，</item>
      </candidateList>
      <explain>文本全半角错误。</explain>
      <paraID>3B5DF18E</paraID>
      <start>28</start>
      <end>29</end>
      <status>modified</status>
      <modifiedWord>，</modifiedWord>
      <trackRevisions>false</trackRevisions>
    </reviewItem>
    <reviewItem>
      <errorID>7e573768-b84d-4037-a345-f445d7c8d107</errorID>
      <errorWord>,</errorWord>
      <group>L1_Format</group>
      <groupName>格式问题</groupName>
      <ability>L2_HalfPunc_CN</ability>
      <abilityName>全半角检查</abilityName>
      <candidateList>
        <item>，</item>
      </candidateList>
      <explain>文本全半角错误。</explain>
      <paraID>3B5DF18E</paraID>
      <start>87</start>
      <end>88</end>
      <status>modified</status>
      <modifiedWord>，</modifiedWord>
      <trackRevisions>false</trackRevisions>
    </reviewItem>
    <reviewItem>
      <errorID>5627ee26-6e23-42ee-9eb2-1756d653e3c1</errorID>
      <errorWord>,</errorWord>
      <group>L1_Format</group>
      <groupName>格式问题</groupName>
      <ability>L2_HalfPunc_CN</ability>
      <abilityName>全半角检查</abilityName>
      <candidateList>
        <item>，</item>
      </candidateList>
      <explain>文本全半角错误。</explain>
      <paraID>43C234CB</paraID>
      <start>33</start>
      <end>34</end>
      <status>modified</status>
      <modifiedWord>，</modifiedWord>
      <trackRevisions>false</trackRevisions>
    </reviewItem>
    <reviewItem>
      <errorID>b7e57827-7dff-40bd-9b1e-5cb3b8e02f30</errorID>
      <errorWord>书面形式做出</errorWord>
      <group>L1_Word</group>
      <groupName>字词问题</groupName>
      <ability>L2_Typo</ability>
      <abilityName>字词错误</abilityName>
      <candidateList>
        <item>书面形式作出</item>
      </candidateList>
      <explain/>
      <paraID>3E4C8C59</paraID>
      <start>167</start>
      <end>173</end>
      <status>ignored</status>
      <modifiedWord/>
      <trackRevisions>false</trackRevisions>
    </reviewItem>
    <reviewItem>
      <errorID>847c02b3-6678-42c3-bb1a-68dc82565f19</errorID>
      <errorWord>法律、法规</errorWord>
      <group>L1_Word</group>
      <groupName>字词问题</groupName>
      <ability>L2_Typo</ability>
      <abilityName>字词错误</abilityName>
      <candidateList>
        <item>法律法规</item>
      </candidateList>
      <explain/>
      <paraID>3930F040</paraID>
      <start>7</start>
      <end>12</end>
      <status>ignored</status>
      <modifiedWord/>
      <trackRevisions>false</trackRevisions>
    </reviewItem>
    <reviewItem>
      <errorID>e325558f-dcb1-49c0-9a09-ac01e5a45332</errorID>
      <errorWord>《投标供应商确认函》</errorWord>
      <group>L1_Official</group>
      <groupName>公文问题</groupName>
      <ability>L2_Official</ability>
      <abilityName>公文问题</abilityName>
      <candidateList/>
      <explain>公文文件引用格式不规范</explain>
      <paraID> 14B79E4</paraID>
      <start>114</start>
      <end>124</end>
      <status>ignored</status>
      <modifiedWord/>
      <trackRevisions>false</trackRevisions>
    </reviewItem>
    <reviewItem>
      <errorID>4809f317-c8f1-467a-952b-958500705832</errorID>
      <errorWord>,</errorWord>
      <group>L1_Format</group>
      <groupName>格式问题</groupName>
      <ability>L2_HalfPunc_CN</ability>
      <abilityName>全半角检查</abilityName>
      <candidateList>
        <item>，</item>
      </candidateList>
      <explain>文本全半角错误。</explain>
      <paraID>4E28FC0D</paraID>
      <start>76</start>
      <end>77</end>
      <status>modified</status>
      <modifiedWord>，</modifiedWord>
      <trackRevisions>false</trackRevisions>
    </reviewItem>
    <reviewItem>
      <errorID>388ab035-e36f-4e2e-8f0b-c6a90f64202d</errorID>
      <errorWord>。】</errorWord>
      <group>L1_Punc</group>
      <groupName>标点问题</groupName>
      <ability>L2_Punc_CN</ability>
      <abilityName>标点符号检查</abilityName>
      <candidateList>
        <item>】</item>
      </candidateList>
      <explain/>
      <paraID>64BE372E</paraID>
      <start>94</start>
      <end>96</end>
      <status>ignored</status>
      <modifiedWord/>
      <trackRevisions>false</trackRevisions>
    </reviewItem>
    <reviewItem>
      <errorID>e91426d2-a48e-406b-abcf-47bba318e773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7D40B5A6</paraID>
      <start>0</start>
      <end>2</end>
      <status>ignored</status>
      <modifiedWord/>
      <trackRevisions>false</trackRevisions>
    </reviewItem>
    <reviewItem>
      <errorID>befd4a9b-862f-4643-bf73-2e5d60be4c7f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65737412</paraID>
      <start>0</start>
      <end>2</end>
      <status>ignored</status>
      <modifiedWord/>
      <trackRevisions>false</trackRevisions>
    </reviewItem>
    <reviewItem>
      <errorID>3db179f7-94db-4dfe-90ed-9e0483442400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116314C7</paraID>
      <start>0</start>
      <end>2</end>
      <status>ignored</status>
      <modifiedWord/>
      <trackRevisions>false</trackRevisions>
    </reviewItem>
    <reviewItem>
      <errorID>58ce9ff8-d196-4de1-8eee-3cd9553e8a23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6F5CF54E</paraID>
      <start>0</start>
      <end>2</end>
      <status>ignored</status>
      <modifiedWord/>
      <trackRevisions>false</trackRevisions>
    </reviewItem>
    <reviewItem>
      <errorID>4262656c-20ca-4e4f-ae10-b61c7fc97b76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19366677</paraID>
      <start>0</start>
      <end>2</end>
      <status>ignored</status>
      <modifiedWord/>
      <trackRevisions>false</trackRevisions>
    </reviewItem>
    <reviewItem>
      <errorID>9037a3ee-cd8f-4a6f-bea8-5d0236de2e73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209172B</paraID>
      <start>0</start>
      <end>2</end>
      <status>ignored</status>
      <modifiedWord/>
      <trackRevisions>false</trackRevisions>
    </reviewItem>
    <reviewItem>
      <errorID>e0bfe4c8-292b-48f4-81e8-9e00ee28da42</errorID>
      <errorWord>噪音</errorWord>
      <group>L1_Word</group>
      <groupName>字词问题</groupName>
      <ability>L2_Alias</ability>
      <abilityName>也作/曾用词</abilityName>
      <candidateList>
        <item>噪声</item>
      </candidateList>
      <explain>词汇[噪音]为不规范表述或旧称，其规范书面表述为[噪声]。</explain>
      <paraID> 209172B</paraID>
      <start>37</start>
      <end>39</end>
      <status>unmodified</status>
      <modifiedWord/>
      <trackRevisions>false</trackRevisions>
    </reviewItem>
    <reviewItem>
      <errorID>600a2f91-2d74-4b7d-99e7-f24b4bab0858</errorID>
      <errorWord>,</errorWord>
      <group>L1_Format</group>
      <groupName>格式问题</groupName>
      <ability>L2_HalfPunc_CN</ability>
      <abilityName>全半角检查</abilityName>
      <candidateList>
        <item>，</item>
      </candidateList>
      <explain>文本全半角错误。</explain>
      <paraID> 209172B</paraID>
      <start>48</start>
      <end>49</end>
      <status>modified</status>
      <modifiedWord>，</modifiedWord>
      <trackRevisions>false</trackRevisions>
    </reviewItem>
    <reviewItem>
      <errorID>f9fa8429-3580-4cdc-a3fc-877ed42cfc38</errorID>
      <errorWord>进入施工现场内</errorWord>
      <group>L1_Word</group>
      <groupName>字词问题</groupName>
      <ability>L2_Typo</ability>
      <abilityName>字词错误</abilityName>
      <candidateList>
        <item>进入施工现场</item>
      </candidateList>
      <explain/>
      <paraID>72C219A6</paraID>
      <start>7</start>
      <end>14</end>
      <status>unmodified</status>
      <modifiedWord/>
      <trackRevisions>false</trackRevisions>
    </reviewItem>
    <reviewItem>
      <errorID>10fc4f1c-5aee-42f0-8199-42a3122de6cb</errorID>
      <errorWord>敞胸</errorWord>
      <group>L1_Word</group>
      <groupName>字词问题</groupName>
      <ability>L2_Typo</ability>
      <abilityName>字词错误</abilityName>
      <candidateList>
        <item>袒胸</item>
      </candidateList>
      <explain/>
      <paraID>72C219A6</paraID>
      <start>46</start>
      <end>48</end>
      <status>unmodified</status>
      <modifiedWord/>
      <trackRevisions>false</trackRevisions>
    </reviewItem>
    <reviewItem>
      <errorID>469079f6-3461-457e-9635-4cab0778b1f5</errorID>
      <errorWord>噪音</errorWord>
      <group>L1_Word</group>
      <groupName>字词问题</groupName>
      <ability>L2_Alias</ability>
      <abilityName>也作/曾用词</abilityName>
      <candidateList>
        <item>噪声</item>
      </candidateList>
      <explain>词汇[噪音]为不规范表述或旧称，其规范书面表述为[噪声]。</explain>
      <paraID>26143415</paraID>
      <start>132</start>
      <end>134</end>
      <status>unmodified</status>
      <modifiedWord/>
      <trackRevisions>false</trackRevisions>
    </reviewItem>
    <reviewItem>
      <errorID>7876b273-af28-4f21-9f57-2ccc59e5053d</errorID>
      <errorWord>经得</errorWord>
      <group>L1_Word</group>
      <groupName>字词问题</groupName>
      <ability>L2_Typo</ability>
      <abilityName>字词错误</abilityName>
      <candidateList>
        <item>经</item>
      </candidateList>
      <explain/>
      <paraID>74845DEC</paraID>
      <start>29</start>
      <end>31</end>
      <status>unmodified</status>
      <modifiedWord/>
      <trackRevisions>false</trackRevisions>
    </reviewItem>
    <reviewItem>
      <errorID>c606c5b2-c25d-43f1-a9d7-2c4797c2dac0</errorID>
      <errorWord>进入施工现场内</errorWord>
      <group>L1_Word</group>
      <groupName>字词问题</groupName>
      <ability>L2_Typo</ability>
      <abilityName>字词错误</abilityName>
      <candidateList>
        <item>进入施工现场</item>
      </candidateList>
      <explain/>
      <paraID>6ED4E71F</paraID>
      <start>53</start>
      <end>60</end>
      <status>unmodified</status>
      <modifiedWord/>
      <trackRevisions>false</trackRevisions>
    </reviewItem>
    <reviewItem>
      <errorID>2989e1d0-0b56-45bb-9ba0-1a8d72fed520</errorID>
      <errorWord>噪音</errorWord>
      <group>L1_Word</group>
      <groupName>字词问题</groupName>
      <ability>L2_Alias</ability>
      <abilityName>也作/曾用词</abilityName>
      <candidateList>
        <item>噪声</item>
      </candidateList>
      <explain>词汇[噪音]为不规范表述或旧称，其规范书面表述为[噪声]。</explain>
      <paraID>27635641</paraID>
      <start>10</start>
      <end>12</end>
      <status>unmodified</status>
      <modifiedWord/>
      <trackRevisions>false</trackRevisions>
    </reviewItem>
    <reviewItem>
      <errorID>3e1af311-5475-4aca-8af1-e0fc0be17317</errorID>
      <errorWord>必需</errorWord>
      <group>L1_Word</group>
      <groupName>字词问题</groupName>
      <ability>L2_Typo</ability>
      <abilityName>字词错误</abilityName>
      <candidateList>
        <item>必须</item>
      </candidateList>
      <explain>存在发音相同字词的误用。</explain>
      <paraID>27635641</paraID>
      <start>50</start>
      <end>52</end>
      <status>unmodified</status>
      <modifiedWord/>
      <trackRevisions>false</trackRevisions>
    </reviewItem>
    <reviewItem>
      <errorID>deb9c0d1-fda5-46d9-92e8-e375ab44b64c</errorID>
      <errorWord>必需</errorWord>
      <group>L1_Word</group>
      <groupName>字词问题</groupName>
      <ability>L2_Typo</ability>
      <abilityName>字词错误</abilityName>
      <candidateList>
        <item>必须</item>
      </candidateList>
      <explain>存在发音相同字词的误用。</explain>
      <paraID>4FCC314E</paraID>
      <start>78</start>
      <end>80</end>
      <status>unmodified</status>
      <modifiedWord/>
      <trackRevisions>false</trackRevisions>
    </reviewItem>
    <reviewItem>
      <errorID>dde230b1-7894-4e63-995d-d26fbd9c93f3</errorID>
      <errorWord>经得</errorWord>
      <group>L1_Word</group>
      <groupName>字词问题</groupName>
      <ability>L2_Typo</ability>
      <abilityName>字词错误</abilityName>
      <candidateList>
        <item>经</item>
      </candidateList>
      <explain/>
      <paraID>203CFA1A</paraID>
      <start>59</start>
      <end>61</end>
      <status>unmodified</status>
      <modifiedWord/>
      <trackRevisions>false</trackRevisions>
    </reviewItem>
    <reviewItem>
      <errorID>3c4940f4-7601-4d1d-92eb-c35dedeff59b</errorID>
      <errorWord>签定的合同</errorWord>
      <group>L1_Word</group>
      <groupName>字词问题</groupName>
      <ability>L2_Typo</ability>
      <abilityName>字词错误</abilityName>
      <candidateList>
        <item>签订的合同</item>
      </candidateList>
      <explain/>
      <paraID> 60B85D2</paraID>
      <start>115</start>
      <end>120</end>
      <status>unmodified</status>
      <modifiedWord/>
      <trackRevisions>false</trackRevisions>
    </reviewItem>
    <reviewItem>
      <errorID>5bacb494-4914-4102-be67-15529edaa076</errorID>
      <errorWord>土方的</errorWord>
      <group>L1_Word</group>
      <groupName>字词问题</groupName>
      <ability>L2_Typo</ability>
      <abilityName>字词错误</abilityName>
      <candidateList>
        <item>土方</item>
      </candidateList>
      <explain/>
      <paraID>5DFB1A68</paraID>
      <start>15</start>
      <end>18</end>
      <status>ignored</status>
      <modifiedWord/>
      <trackRevisions>false</trackRevisions>
    </reviewItem>
    <reviewItem>
      <errorID>20d3b68a-a2f7-4e87-bb42-e4a3a7220eed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47D34FC0</paraID>
      <start>0</start>
      <end>2</end>
      <status>ignored</status>
      <modifiedWord/>
      <trackRevisions>false</trackRevisions>
    </reviewItem>
    <reviewItem>
      <errorID>a2514963-68e6-41a3-a881-d854d3904102</errorID>
      <errorWord>(</errorWord>
      <group>L1_Format</group>
      <groupName>格式问题</groupName>
      <ability>L2_HalfPunc_CN</ability>
      <abilityName>全半角检查</abilityName>
      <candidateList>
        <item>（</item>
      </candidateList>
      <explain>文本全半角错误。</explain>
      <paraID>7B438C18</paraID>
      <start>20</start>
      <end>21</end>
      <status>modified</status>
      <modifiedWord>（</modifiedWord>
      <trackRevisions>false</trackRevisions>
    </reviewItem>
    <reviewItem>
      <errorID>ce29dcdf-47e2-4aca-acb3-c9e37a1f6485</errorID>
      <errorWord>)</errorWord>
      <group>L1_Format</group>
      <groupName>格式问题</groupName>
      <ability>L2_HalfPunc_CN</ability>
      <abilityName>全半角检查</abilityName>
      <candidateList>
        <item>）</item>
      </candidateList>
      <explain>文本全半角错误。</explain>
      <paraID>7B438C18</paraID>
      <start>34</start>
      <end>35</end>
      <status>modified</status>
      <modifiedWord>）</modifiedWord>
      <trackRevisions>false</trackRevisions>
    </reviewItem>
    <reviewItem>
      <errorID>7b9d437b-9c3a-4373-9514-72bdf3d6f5e3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4C549C2C</paraID>
      <start>0</start>
      <end>3</end>
      <status>ignored</status>
      <modifiedWord/>
      <trackRevisions>false</trackRevisions>
    </reviewItem>
    <reviewItem>
      <errorID>8f7ea44a-e053-40bd-b4de-c06e93a9da79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358E89E9</paraID>
      <start>0</start>
      <end>2</end>
      <status>ignored</status>
      <modifiedWord/>
      <trackRevisions>false</trackRevisions>
    </reviewItem>
    <reviewItem>
      <errorID>9c9f1a14-4125-4e25-a4c6-7491b629523c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4927C51A</paraID>
      <start>0</start>
      <end>2</end>
      <status>ignored</status>
      <modifiedWord/>
      <trackRevisions>false</trackRevisions>
    </reviewItem>
    <reviewItem>
      <errorID>35be6f68-6b37-4c25-8e4d-5d790b6e7e29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44976CF0</paraID>
      <start>0</start>
      <end>2</end>
      <status>ignored</status>
      <modifiedWord/>
      <trackRevisions>false</trackRevisions>
    </reviewItem>
    <reviewItem>
      <errorID>9de34414-3682-43a6-bfde-6af0202e1183</errorID>
      <errorWord>己</errorWord>
      <group>L1_Word</group>
      <groupName>字词问题</groupName>
      <ability>L2_Typo</ability>
      <abilityName>字词错误</abilityName>
      <candidateList>
        <item>已</item>
      </candidateList>
      <explain>存在字形相近字词的误用。</explain>
      <paraID>120DE55B</paraID>
      <start>52</start>
      <end>53</end>
      <status>modified</status>
      <modifiedWord>已</modifiedWord>
      <trackRevisions>false</trackRevisions>
    </reviewItem>
    <reviewItem>
      <errorID>692152e5-c499-48fc-8892-6bc4870a6543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4E7095F4</paraID>
      <start>0</start>
      <end>2</end>
      <status>ignored</status>
      <modifiedWord/>
      <trackRevisions>false</trackRevisions>
    </reviewItem>
    <reviewItem>
      <errorID>4439db30-087a-475c-b72e-4008584d0456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1A044B06</paraID>
      <start>0</start>
      <end>2</end>
      <status>ignored</status>
      <modifiedWord/>
      <trackRevisions>false</trackRevisions>
    </reviewItem>
    <reviewItem>
      <errorID>b1dee37e-ec70-4d82-ae65-baaa8e716525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59BF58E1</paraID>
      <start>0</start>
      <end>2</end>
      <status>ignored</status>
      <modifiedWord/>
      <trackRevisions>false</trackRevisions>
    </reviewItem>
    <reviewItem>
      <errorID>604095a4-c8e7-4037-98c8-e94ef32967a5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3155768A</paraID>
      <start>0</start>
      <end>2</end>
      <status>ignored</status>
      <modifiedWord/>
      <trackRevisions>false</trackRevisions>
    </reviewItem>
    <reviewItem>
      <errorID>5666d507-ac52-4e25-8381-aee1e831589a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500F2644</paraID>
      <start>0</start>
      <end>2</end>
      <status>ignored</status>
      <modifiedWord/>
      <trackRevisions>false</trackRevisions>
    </reviewItem>
    <reviewItem>
      <errorID>b41f5f7f-89a5-4eaf-a402-176b3eef559a</errorID>
      <errorWord>《中小企业声明函》</errorWord>
      <group>L1_Official</group>
      <groupName>公文问题</groupName>
      <ability>L2_Official</ability>
      <abilityName>公文问题</abilityName>
      <candidateList/>
      <explain>公文文件引用格式不规范</explain>
      <paraID>699A8340</paraID>
      <start>67</start>
      <end>76</end>
      <status>unmodified</status>
      <modifiedWord/>
      <trackRevisions>false</trackRevisions>
    </reviewItem>
    <reviewItem>
      <errorID>1888cb55-b9f7-4ada-aa32-d3f4fc29d3ab</errorID>
      <errorWord>《中小企业声明函》</errorWord>
      <group>L1_Official</group>
      <groupName>公文问题</groupName>
      <ability>L2_Official</ability>
      <abilityName>公文问题</abilityName>
      <candidateList/>
      <explain>公文文件引用格式不规范</explain>
      <paraID>245C3DF8</paraID>
      <start>10</start>
      <end>19</end>
      <status>unmodified</status>
      <modifiedWord/>
      <trackRevisions>false</trackRevisions>
    </reviewItem>
    <reviewItem>
      <errorID>5b1e2f21-47d3-49d0-9805-d1c64f9d2247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7893D527</paraID>
      <start>0</start>
      <end>2</end>
      <status>ignored</status>
      <modifiedWord/>
      <trackRevisions>false</trackRevisions>
    </reviewItem>
    <reviewItem>
      <errorID>98b821d9-5df5-4dde-b6a9-6061def2e8e4</errorID>
      <errorWord>《残疾人福利性单位声明函》</errorWord>
      <group>L1_Official</group>
      <groupName>公文问题</groupName>
      <ability>L2_Official</ability>
      <abilityName>公文问题</abilityName>
      <candidateList/>
      <explain>公文文件引用格式不规范</explain>
      <paraID>5D6A2E1D</paraID>
      <start>122</start>
      <end>135</end>
      <status>unmodified</status>
      <modifiedWord/>
      <trackRevisions>false</trackRevisions>
    </reviewItem>
    <reviewItem>
      <errorID>4dcdc73c-4a17-48f0-8785-842bbad21e36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2682AAC1</paraID>
      <start>0</start>
      <end>2</end>
      <status>ignored</status>
      <modifiedWord/>
      <trackRevisions>false</trackRevisions>
    </reviewItem>
    <reviewItem>
      <errorID>12ab94ac-6e2c-4181-a6ee-bf4a37c5d35e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54A237BA</paraID>
      <start>0</start>
      <end>2</end>
      <status>ignored</status>
      <modifiedWord/>
      <trackRevisions>false</trackRevisions>
    </reviewItem>
    <reviewItem>
      <errorID>6144953f-18af-4d12-a549-1121f51c9dc1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12F41D9A</paraID>
      <start>0</start>
      <end>2</end>
      <status>ignored</status>
      <modifiedWord/>
      <trackRevisions>false</trackRevisions>
    </reviewItem>
    <reviewItem>
      <errorID>29014e05-999c-41cd-a5aa-6f325dff0f1b</errorID>
      <errorWord>《中小企业声明函》</errorWord>
      <group>L1_Official</group>
      <groupName>公文问题</groupName>
      <ability>L2_Official</ability>
      <abilityName>公文问题</abilityName>
      <candidateList/>
      <explain>公文文件引用格式不规范</explain>
      <paraID>12F41D9A</paraID>
      <start>9</start>
      <end>18</end>
      <status>unmodified</status>
      <modifiedWord/>
      <trackRevisions>false</trackRevisions>
    </reviewItem>
    <reviewItem>
      <errorID>c5864a12-7400-4522-bc32-a73957b759e2</errorID>
      <errorWord>《残疾人福利性单位声明函》</errorWord>
      <group>L1_Official</group>
      <groupName>公文问题</groupName>
      <ability>L2_Official</ability>
      <abilityName>公文问题</abilityName>
      <candidateList/>
      <explain>公文文件引用格式不规范</explain>
      <paraID>12F41D9A</paraID>
      <start>18</start>
      <end>31</end>
      <status>unmodified</status>
      <modifiedWord/>
      <trackRevisions>false</trackRevisions>
    </reviewItem>
    <reviewItem>
      <errorID>880253fd-d605-42d8-98c0-7e5458153c77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490398D0</paraID>
      <start>0</start>
      <end>2</end>
      <status>ignored</status>
      <modifiedWord/>
      <trackRevisions>false</trackRevisions>
    </reviewItem>
    <reviewItem>
      <errorID>92e4cd2b-835e-42f3-b734-6607921feba5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675009AE</paraID>
      <start>0</start>
      <end>2</end>
      <status>ignored</status>
      <modifiedWord/>
      <trackRevisions>false</trackRevisions>
    </reviewItem>
    <reviewItem>
      <errorID>368c0688-077d-4704-bd91-7c981bf43eea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E3337C9</paraID>
      <start>0</start>
      <end>2</end>
      <status>ignored</status>
      <modifiedWord/>
      <trackRevisions>false</trackRevisions>
    </reviewItem>
    <reviewItem>
      <errorID>83c221d6-a35a-4420-b966-75b94b5dfaae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3951B82E</paraID>
      <start>0</start>
      <end>2</end>
      <status>ignored</status>
      <modifiedWord/>
      <trackRevisions>false</trackRevisions>
    </reviewItem>
    <reviewItem>
      <errorID>da837535-83da-4c5d-8f3e-14726df4b442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32FC75F9</paraID>
      <start>0</start>
      <end>2</end>
      <status>ignored</status>
      <modifiedWord/>
      <trackRevisions>false</trackRevisions>
    </reviewItem>
    <reviewItem>
      <errorID>3068feab-467c-43f3-9cd7-f1a1183d20f5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58A57BB9</paraID>
      <start>0</start>
      <end>2</end>
      <status>ignored</status>
      <modifiedWord/>
      <trackRevisions>false</trackRevisions>
    </reviewItem>
    <reviewItem>
      <errorID>dacc9b04-6280-4498-82cb-bde292f1119f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21518F56</paraID>
      <start>0</start>
      <end>2</end>
      <status>ignored</status>
      <modifiedWord/>
      <trackRevisions>false</trackRevisions>
    </reviewItem>
    <reviewItem>
      <errorID>b76d19e2-0179-475f-9d71-89858cb36029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62025AAB</paraID>
      <start>0</start>
      <end>2</end>
      <status>ignored</status>
      <modifiedWord/>
      <trackRevisions>false</trackRevisions>
    </reviewItem>
    <reviewItem>
      <errorID>87b87561-fdef-478e-8ee6-cb393f641b0b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35096785</paraID>
      <start>0</start>
      <end>2</end>
      <status>ignored</status>
      <modifiedWord/>
      <trackRevisions>false</trackRevisions>
    </reviewItem>
    <reviewItem>
      <errorID>e33c49eb-4d21-4d76-95c8-e9fea1254cc1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5CE20BA8</paraID>
      <start>0</start>
      <end>2</end>
      <status>ignored</status>
      <modifiedWord/>
      <trackRevisions>false</trackRevisions>
    </reviewItem>
    <reviewItem>
      <errorID>2ea918fb-9b93-4b0d-95f1-e694432ee865</errorID>
      <errorWord>、</errorWord>
      <group>L1_Word</group>
      <groupName>字词问题</groupName>
      <ability>L2_Typo</ability>
      <abilityName>字词错误</abilityName>
      <candidateList>
        <item>、以</item>
      </candidateList>
      <explain/>
      <paraID>5CE20BA8</paraID>
      <start>20</start>
      <end>21</end>
      <status>unmodified</status>
      <modifiedWord/>
      <trackRevisions>false</trackRevisions>
    </reviewItem>
    <reviewItem>
      <errorID>a46b873f-70d5-46bb-b757-7e283df0d6c8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3E6D815B</paraID>
      <start>0</start>
      <end>2</end>
      <status>ignored</status>
      <modifiedWord/>
      <trackRevisions>false</trackRevisions>
    </reviewItem>
    <reviewItem>
      <errorID>23a72838-e8b2-4c10-9f24-48d9a8c99364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4B92D1A3</paraID>
      <start>0</start>
      <end>2</end>
      <status>ignored</status>
      <modifiedWord/>
      <trackRevisions>false</trackRevisions>
    </reviewItem>
    <reviewItem>
      <errorID>9f981af8-e40b-4666-9d18-1fe1dc1e1463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1BCDCFF7</paraID>
      <start>0</start>
      <end>2</end>
      <status>ignored</status>
      <modifiedWord/>
      <trackRevisions>false</trackRevisions>
    </reviewItem>
    <reviewItem>
      <errorID>30413175-9e19-4ff1-a740-32abf64d7a87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1B3AD75B</paraID>
      <start>0</start>
      <end>2</end>
      <status>ignored</status>
      <modifiedWord/>
      <trackRevisions>false</trackRevisions>
    </reviewItem>
    <reviewItem>
      <errorID>5358f563-b058-4f9e-84fa-9ef5962d26bc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6F1006D1</paraID>
      <start>0</start>
      <end>2</end>
      <status>ignored</status>
      <modifiedWord/>
      <trackRevisions>false</trackRevisions>
    </reviewItem>
    <reviewItem>
      <errorID>ff34c66a-a740-42a6-8b2b-6fce8d55b841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2491CEFE</paraID>
      <start>0</start>
      <end>2</end>
      <status>ignored</status>
      <modifiedWord/>
      <trackRevisions>false</trackRevisions>
    </reviewItem>
    <reviewItem>
      <errorID>fe354214-16b0-4613-ac17-d9967a2e2b63</errorID>
      <errorWord>详实</errorWord>
      <group>L1_Word</group>
      <groupName>字词问题</groupName>
      <ability>L2_Typo</ability>
      <abilityName>字词错误</abilityName>
      <candidateList>
        <item>翔实</item>
      </candidateList>
      <explain/>
      <paraID>2491CEFE</paraID>
      <start>49</start>
      <end>51</end>
      <status>unmodified</status>
      <modifiedWord/>
      <trackRevisions>false</trackRevisions>
    </reviewItem>
    <reviewItem>
      <errorID>b2c7223c-1d4a-485e-b87d-4b36cb5856a0</errorID>
      <errorWord>的的</errorWord>
      <group>L1_Word</group>
      <groupName>字词问题</groupName>
      <ability>L2_Typo</ability>
      <abilityName>字词错误</abilityName>
      <candidateList>
        <item>的</item>
      </candidateList>
      <explain/>
      <paraID>2491CEFE</paraID>
      <start>104</start>
      <end>106</end>
      <status>unmodified</status>
      <modifiedWord/>
      <trackRevisions>false</trackRevisions>
    </reviewItem>
    <reviewItem>
      <errorID>5fe95586-2ce7-41fa-a9c4-3b41722d9dd1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4465BE03</paraID>
      <start>0</start>
      <end>2</end>
      <status>ignored</status>
      <modifiedWord/>
      <trackRevisions>false</trackRevisions>
    </reviewItem>
    <reviewItem>
      <errorID>26166971-cd05-4b4c-9e70-848b937d1ada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1367459F</paraID>
      <start>0</start>
      <end>2</end>
      <status>ignored</status>
      <modifiedWord/>
      <trackRevisions>false</trackRevisions>
    </reviewItem>
    <reviewItem>
      <errorID>4578a079-fc46-474d-ade1-e8a523dba710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1D07E3A0</paraID>
      <start>0</start>
      <end>2</end>
      <status>ignored</status>
      <modifiedWord/>
      <trackRevisions>false</trackRevisions>
    </reviewItem>
    <reviewItem>
      <errorID>4fdc6218-22eb-41a9-8c90-b21407685c4f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1DA936BA</paraID>
      <start>0</start>
      <end>2</end>
      <status>ignored</status>
      <modifiedWord/>
      <trackRevisions>false</trackRevisions>
    </reviewItem>
    <reviewItem>
      <errorID>50dc375f-b1f3-48ea-974d-676b491d773a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659191E</paraID>
      <start>0</start>
      <end>2</end>
      <status>ignored</status>
      <modifiedWord/>
      <trackRevisions>false</trackRevisions>
    </reviewItem>
    <reviewItem>
      <errorID>e899cbd8-1dde-4c97-a24b-ee20aca227e3</errorID>
      <errorWord>)</errorWord>
      <group>L1_Format</group>
      <groupName>格式问题</groupName>
      <ability>L2_HalfPunc_CN</ability>
      <abilityName>全半角检查</abilityName>
      <candidateList>
        <item>）</item>
      </candidateList>
      <explain>文本全半角错误。</explain>
      <paraID> 659191E</paraID>
      <start>32</start>
      <end>33</end>
      <status>modified</status>
      <modifiedWord>）</modifiedWord>
      <trackRevisions>false</trackRevisions>
    </reviewItem>
    <reviewItem>
      <errorID>f8f49e57-b9e3-4ac0-8898-1edde50e282f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4F274AB6</paraID>
      <start>0</start>
      <end>2</end>
      <status>ignored</status>
      <modifiedWord/>
      <trackRevisions>false</trackRevisions>
    </reviewItem>
    <reviewItem>
      <errorID>e3f93719-8b0a-45b7-a0e3-cea650595dcf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326709CD</paraID>
      <start>0</start>
      <end>2</end>
      <status>ignored</status>
      <modifiedWord/>
      <trackRevisions>false</trackRevisions>
    </reviewItem>
    <reviewItem>
      <errorID>84f5bfb4-f26f-4f54-988f-d17c45eb5b88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52A2BC69</paraID>
      <start>0</start>
      <end>2</end>
      <status>ignored</status>
      <modifiedWord/>
      <trackRevisions>false</trackRevisions>
    </reviewItem>
    <reviewItem>
      <errorID>6a5a6262-c8f4-48f9-bc4d-4041c93f58a5</errorID>
      <errorWord>其它</errorWord>
      <group>L1_Word</group>
      <groupName>字词问题</groupName>
      <ability>L2_Alias</ability>
      <abilityName>也作/曾用词</abilityName>
      <candidateList>
        <item>其他</item>
      </candidateList>
      <explain>词汇[其它]为不规范表述或旧称，其规范书面表述为[其他]。</explain>
      <paraID>1420FC21</paraID>
      <start>12</start>
      <end>14</end>
      <status>modified</status>
      <modifiedWord>其他</modifiedWord>
      <trackRevisions>false</trackRevisions>
    </reviewItem>
    <reviewItem>
      <errorID>b99dc0a8-77c5-4640-85bd-38adad886b20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178B9FE7</paraID>
      <start>0</start>
      <end>2</end>
      <status>ignored</status>
      <modifiedWord/>
      <trackRevisions>false</trackRevisions>
    </reviewItem>
    <reviewItem>
      <errorID>a98b177f-d199-4d7f-aa2c-03e205d75827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4AC6C9B6</paraID>
      <start>0</start>
      <end>2</end>
      <status>ignored</status>
      <modifiedWord/>
      <trackRevisions>false</trackRevisions>
    </reviewItem>
    <reviewItem>
      <errorID>8918d828-1d65-497c-9641-fa0d26a8c366</errorID>
      <errorWord>己</errorWord>
      <group>L1_Word</group>
      <groupName>字词问题</groupName>
      <ability>L2_Typo</ability>
      <abilityName>字词错误</abilityName>
      <candidateList>
        <item>已</item>
      </candidateList>
      <explain>存在字形相近字词的误用。</explain>
      <paraID>74FD61C7</paraID>
      <start>50</start>
      <end>51</end>
      <status>modified</status>
      <modifiedWord>已</modifiedWord>
      <trackRevisions>false</trackRevisions>
    </reviewItem>
    <reviewItem>
      <errorID>1a5724bf-b6c1-49cb-a203-db371dca06dc</errorID>
      <errorWord>作</errorWord>
      <group>L1_Word</group>
      <groupName>字词问题</groupName>
      <ability>L2_Typo</ability>
      <abilityName>字词错误</abilityName>
      <candidateList>
        <item>做</item>
      </candidateList>
      <explain>存在发音相同字词的误用。</explain>
      <paraID>5885F922</paraID>
      <start>79</start>
      <end>80</end>
      <status>ignored</status>
      <modifiedWord/>
      <trackRevisions>false</trackRevisions>
    </reviewItem>
    <reviewItem>
      <errorID>48fe1787-6d2f-4ae2-a1e6-33a001510321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10723D77</paraID>
      <start>0</start>
      <end>2</end>
      <status>ignored</status>
      <modifiedWord/>
      <trackRevisions>false</trackRevisions>
    </reviewItem>
    <reviewItem>
      <errorID>872ac1a2-40fd-4c07-8432-5fc7e986fbc3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4C945EF2</paraID>
      <start>0</start>
      <end>2</end>
      <status>ignored</status>
      <modifiedWord/>
      <trackRevisions>false</trackRevisions>
    </reviewItem>
    <reviewItem>
      <errorID>a00625e1-d3a3-4dd4-9b9e-3bd5bef3edca</errorID>
      <errorWord>:</errorWord>
      <group>L1_Format</group>
      <groupName>格式问题</groupName>
      <ability>L2_HalfPunc_CN</ability>
      <abilityName>全半角检查</abilityName>
      <candidateList>
        <item>：</item>
      </candidateList>
      <explain>文本全半角错误。</explain>
      <paraID>4C945EF2</paraID>
      <start>12</start>
      <end>13</end>
      <status>modified</status>
      <modifiedWord>：</modifiedWord>
      <trackRevisions>false</trackRevisions>
    </reviewItem>
    <reviewItem>
      <errorID>0365de67-df92-4dec-82ed-13545e65702e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636B9E32</paraID>
      <start>0</start>
      <end>2</end>
      <status>ignored</status>
      <modifiedWord/>
      <trackRevisions>false</trackRevisions>
    </reviewItem>
    <reviewItem>
      <errorID>88c21fbc-1392-4387-8b08-361fa8857c57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1212BEDA</paraID>
      <start>0</start>
      <end>2</end>
      <status>ignored</status>
      <modifiedWord/>
      <trackRevisions>false</trackRevisions>
    </reviewItem>
    <reviewItem>
      <errorID>2cd8bc21-87cf-4792-86da-bc16b9d1e66f</errorID>
      <errorWord>噪音</errorWord>
      <group>L1_Word</group>
      <groupName>字词问题</groupName>
      <ability>L2_Alias</ability>
      <abilityName>也作/曾用词</abilityName>
      <candidateList>
        <item>噪声</item>
      </candidateList>
      <explain>词汇[噪音]为不规范表述或旧称，其规范书面表述为[噪声]。</explain>
      <paraID>1212BEDA</paraID>
      <start>326</start>
      <end>328</end>
      <status>unmodified</status>
      <modifiedWord/>
      <trackRevisions>false</trackRevisions>
    </reviewItem>
    <reviewItem>
      <errorID>c1f5c08e-b5b4-433e-b8c5-337815d155cf</errorID>
      <errorWord>标示</errorWord>
      <group>L1_Word</group>
      <groupName>字词问题</groupName>
      <ability>L2_Typo</ability>
      <abilityName>字词错误</abilityName>
      <candidateList>
        <item>标识</item>
      </candidateList>
      <explain/>
      <paraID>1212BEDA</paraID>
      <start>380</start>
      <end>382</end>
      <status>unmodified</status>
      <modifiedWord/>
      <trackRevisions>false</trackRevisions>
    </reviewItem>
    <reviewItem>
      <errorID>f5a21009-27d8-44f9-b1a4-f4edaae1bf59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6E9E969D</paraID>
      <start>0</start>
      <end>2</end>
      <status>ignored</status>
      <modifiedWord/>
      <trackRevisions>false</trackRevisions>
    </reviewItem>
    <reviewItem>
      <errorID>6e87259b-70f5-4ab7-8d8e-13e2f936a997</errorID>
      <errorWord>构建</errorWord>
      <group>L1_Word</group>
      <groupName>字词问题</groupName>
      <ability>L2_Typo</ability>
      <abilityName>字词错误</abilityName>
      <candidateList>
        <item>构件</item>
      </candidateList>
      <explain/>
      <paraID>6E9E969D</paraID>
      <start>271</start>
      <end>273</end>
      <status>unmodified</status>
      <modifiedWord/>
      <trackRevisions>false</trackRevisions>
    </reviewItem>
    <reviewItem>
      <errorID>c394d2f6-2d80-4c4e-aea4-ea797f25429f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570A4811</paraID>
      <start>0</start>
      <end>2</end>
      <status>ignored</status>
      <modifiedWord/>
      <trackRevisions>false</trackRevisions>
    </reviewItem>
    <reviewItem>
      <errorID>03449a1b-9d2e-4f2c-a1d5-2d61ad424019</errorID>
      <errorWord>成</errorWord>
      <group>L1_Word</group>
      <groupName>字词问题</groupName>
      <ability>L2_Typo</ability>
      <abilityName>字词错误</abilityName>
      <candidateList>
        <item>成后</item>
      </candidateList>
      <explain/>
      <paraID>570A4811</paraID>
      <start>11</start>
      <end>12</end>
      <status>unmodified</status>
      <modifiedWord/>
      <trackRevisions>false</trackRevisions>
    </reviewItem>
    <reviewItem>
      <errorID>2fc0caff-d5d0-40cd-a332-8b6b41970ccb</errorID>
      <errorWord>一</errorWord>
      <group>L1_Word</group>
      <groupName>字词问题</groupName>
      <ability>L2_Typo</ability>
      <abilityName>字词错误</abilityName>
      <candidateList>
        <item>一道</item>
      </candidateList>
      <explain/>
      <paraID>570A4811</paraID>
      <start>45</start>
      <end>46</end>
      <status>unmodified</status>
      <modifiedWord/>
      <trackRevisions>false</trackRevisions>
    </reviewItem>
    <reviewItem>
      <errorID>ea3d0566-3839-41d7-92d3-752aef77f1ab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265D9E55</paraID>
      <start>0</start>
      <end>3</end>
      <status>ignored</status>
      <modifiedWord/>
      <trackRevisions>false</trackRevisions>
    </reviewItem>
    <reviewItem>
      <errorID>02611f1e-3d9f-4d02-9e4a-4e774cb7ffa2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3C04CA20</paraID>
      <start>0</start>
      <end>3</end>
      <status>ignored</status>
      <modifiedWord/>
      <trackRevisions>false</trackRevisions>
    </reviewItem>
    <reviewItem>
      <errorID>1280b67b-1fa9-470e-bfbb-3498207babe9</errorID>
      <errorWord>必须要</errorWord>
      <group>L1_Word</group>
      <groupName>字词问题</groupName>
      <ability>L2_Typo</ability>
      <abilityName>字词错误</abilityName>
      <candidateList>
        <item>必须</item>
      </candidateList>
      <explain/>
      <paraID>3C04CA20</paraID>
      <start>9</start>
      <end>12</end>
      <status>unmodified</status>
      <modifiedWord/>
      <trackRevisions>false</trackRevisions>
    </reviewItem>
    <reviewItem>
      <errorID>d10602c8-2ab5-4114-9dd5-5cead9ec4b79</errorID>
      <errorWord>抛撒</errorWord>
      <group>L1_Word</group>
      <groupName>字词问题</groupName>
      <ability>L2_Typo</ability>
      <abilityName>字词错误</abilityName>
      <candidateList>
        <item>抛洒</item>
      </candidateList>
      <explain>存在发音相同字词的误用。</explain>
      <paraID>3C04CA20</paraID>
      <start>29</start>
      <end>31</end>
      <status>unmodified</status>
      <modifiedWord/>
      <trackRevisions>false</trackRevisions>
    </reviewItem>
    <reviewItem>
      <errorID>96a7dbc9-b5d5-485b-b019-f2c3b22163d4</errorID>
      <errorWord>抛撒</errorWord>
      <group>L1_Word</group>
      <groupName>字词问题</groupName>
      <ability>L2_Typo</ability>
      <abilityName>字词错误</abilityName>
      <candidateList>
        <item>抛洒</item>
      </candidateList>
      <explain>存在发音相同字词的误用。</explain>
      <paraID>3C04CA20</paraID>
      <start>64</start>
      <end>66</end>
      <status>unmodified</status>
      <modifiedWord/>
      <trackRevisions>false</trackRevisions>
    </reviewItem>
    <reviewItem>
      <errorID>f5f87707-9f66-4878-8254-63f59d98e018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D09B7A7</paraID>
      <start>0</start>
      <end>3</end>
      <status>ignored</status>
      <modifiedWord/>
      <trackRevisions>false</trackRevisions>
    </reviewItem>
    <reviewItem>
      <errorID>4506bd02-8d33-4eec-a0f5-b4519947dbc6</errorID>
      <errorWord>给以</errorWord>
      <group>L1_Word</group>
      <groupName>字词问题</groupName>
      <ability>L2_Typo</ability>
      <abilityName>字词错误</abilityName>
      <candidateList>
        <item>给予</item>
      </candidateList>
      <explain>存在发音相近字词的误用。</explain>
      <paraID> D09B7A7</paraID>
      <start>126</start>
      <end>128</end>
      <status>unmodified</status>
      <modifiedWord/>
      <trackRevisions>false</trackRevisions>
    </reviewItem>
    <reviewItem>
      <errorID>789962c4-b7cd-49c9-b396-7be7950456c2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7EF6EAC0</paraID>
      <start>0</start>
      <end>3</end>
      <status>unmodified</status>
      <modifiedWord/>
      <trackRevisions>false</trackRevisions>
    </reviewItem>
    <reviewItem>
      <errorID>94a7a10c-d046-4af1-9f83-4b2c8c94a152</errorID>
      <errorWord>作</errorWord>
      <group>L1_Word</group>
      <groupName>字词问题</groupName>
      <ability>L2_Typo</ability>
      <abilityName>字词错误</abilityName>
      <candidateList>
        <item>做</item>
      </candidateList>
      <explain>存在发音相同字词的误用。</explain>
      <paraID>7EF6EAC0</paraID>
      <start>17</start>
      <end>18</end>
      <status>unmodified</status>
      <modifiedWord/>
      <trackRevisions>false</trackRevisions>
    </reviewItem>
    <reviewItem>
      <errorID>91ad6850-1214-439b-ae67-a88aa2ba10ee</errorID>
      <errorWord>.</errorWord>
      <group>L1_Format</group>
      <groupName>格式问题</groupName>
      <ability>L2_HalfPunc_CN</ability>
      <abilityName>全半角检查</abilityName>
      <candidateList>
        <item>。</item>
      </candidateList>
      <explain>文本全半角错误。</explain>
      <paraID>7EF6EAC0</paraID>
      <start>348</start>
      <end>349</end>
      <status>unmodified</status>
      <modifiedWord/>
      <trackRevisions>false</trackRevisions>
    </reviewItem>
    <reviewItem>
      <errorID>795a65a5-2aac-44d2-afc4-4f51f0a31e58</errorID>
      <errorWord>束</errorWord>
      <group>L1_Word</group>
      <groupName>字词问题</groupName>
      <ability>L2_Typo</ability>
      <abilityName>字词错误</abilityName>
      <candidateList>
        <item>束后</item>
      </candidateList>
      <explain/>
      <paraID>7EF6EAC0</paraID>
      <start>397</start>
      <end>398</end>
      <status>unmodified</status>
      <modifiedWord/>
      <trackRevisions>false</trackRevisions>
    </reviewItem>
    <reviewItem>
      <errorID>3260bd67-646b-4721-876d-2e11af4b2a83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74D0B233</paraID>
      <start>0</start>
      <end>3</end>
      <status>unmodified</status>
      <modifiedWord/>
      <trackRevisions>false</trackRevisions>
    </reviewItem>
    <reviewItem>
      <errorID>c2c64b57-18b2-4313-8ed5-55cefe6e8ced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34C2CBB3</paraID>
      <start>0</start>
      <end>3</end>
      <status>unmodified</status>
      <modifiedWord/>
      <trackRevisions>false</trackRevisions>
    </reviewItem>
    <reviewItem>
      <errorID>bb4726d6-3f1d-4470-92d7-d3161388618d</errorID>
      <errorWord>(</errorWord>
      <group>L1_Format</group>
      <groupName>格式问题</groupName>
      <ability>L2_HalfPunc_CN</ability>
      <abilityName>全半角检查</abilityName>
      <candidateList>
        <item>（</item>
      </candidateList>
      <explain>文本全半角错误。</explain>
      <paraID>34C2CBB3</paraID>
      <start>38</start>
      <end>39</end>
      <status>modified</status>
      <modifiedWord>（</modifiedWord>
      <trackRevisions>false</trackRevisions>
    </reviewItem>
    <reviewItem>
      <errorID>1c59b91e-4054-4af7-81e2-f8e9b658f5de</errorID>
      <errorWord>)</errorWord>
      <group>L1_Format</group>
      <groupName>格式问题</groupName>
      <ability>L2_HalfPunc_CN</ability>
      <abilityName>全半角检查</abilityName>
      <candidateList>
        <item>）</item>
      </candidateList>
      <explain>文本全半角错误。</explain>
      <paraID>34C2CBB3</paraID>
      <start>43</start>
      <end>44</end>
      <status>modified</status>
      <modifiedWord>）</modifiedWord>
      <trackRevisions>false</trackRevisions>
    </reviewItem>
    <reviewItem>
      <errorID>ef61eb0b-c46e-4d22-a411-e86d9bc4f235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60619F4B</paraID>
      <start>0</start>
      <end>3</end>
      <status>unmodified</status>
      <modifiedWord/>
      <trackRevisions>false</trackRevisions>
    </reviewItem>
    <reviewItem>
      <errorID>00ab6f91-8a20-4912-9569-c52d04de7a05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1AB5FEAC</paraID>
      <start>0</start>
      <end>3</end>
      <status>unmodified</status>
      <modifiedWord/>
      <trackRevisions>false</trackRevisions>
    </reviewItem>
    <reviewItem>
      <errorID>1ba88b7b-a300-48bf-a5ed-0e1e35a64ce3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766AE7C4</paraID>
      <start>0</start>
      <end>3</end>
      <status>unmodified</status>
      <modifiedWord/>
      <trackRevisions>false</trackRevisions>
    </reviewItem>
    <reviewItem>
      <errorID>d21cd984-5da2-461d-9790-0dcb140106fb</errorID>
      <errorWord>须</errorWord>
      <group>L1_Word</group>
      <groupName>字词问题</groupName>
      <ability>L2_Typo</ability>
      <abilityName>字词错误</abilityName>
      <candidateList>
        <item>需</item>
      </candidateList>
      <explain>存在发音相同字词的误用。</explain>
      <paraID>1D979697</paraID>
      <start>63</start>
      <end>64</end>
      <status>ignored</status>
      <modifiedWord/>
      <trackRevisions>false</trackRevisions>
    </reviewItem>
    <reviewItem>
      <errorID>d2f09a32-5005-4b30-b803-be6888f914c0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1B1112AF</paraID>
      <start>0</start>
      <end>3</end>
      <status>unmodified</status>
      <modifiedWord/>
      <trackRevisions>false</trackRevisions>
    </reviewItem>
    <reviewItem>
      <errorID>d95afe8f-50cc-4e1f-8e33-02395e00f6fd</errorID>
      <errorWord>其它</errorWord>
      <group>L1_Word</group>
      <groupName>字词问题</groupName>
      <ability>L2_Alias</ability>
      <abilityName>也作/曾用词</abilityName>
      <candidateList>
        <item>其他</item>
      </candidateList>
      <explain>词汇[其它]为不规范表述或旧称，其规范书面表述为[其他]。</explain>
      <paraID>470672C2</paraID>
      <start>43</start>
      <end>45</end>
      <status>modified</status>
      <modifiedWord>其他</modifiedWord>
      <trackRevisions>false</trackRevisions>
    </reviewItem>
    <reviewItem>
      <errorID>14f36f37-6ed9-4442-856d-27aac15e429c</errorID>
      <errorWord>超</errorWord>
      <group>L1_Word</group>
      <groupName>字词问题</groupName>
      <ability>L2_Typo</ability>
      <abilityName>字词错误</abilityName>
      <candidateList>
        <item>超过</item>
      </candidateList>
      <explain/>
      <paraID>470672C2</paraID>
      <start>103</start>
      <end>104</end>
      <status>unmodified</status>
      <modifiedWord/>
      <trackRevisions>false</trackRevisions>
    </reviewItem>
    <reviewItem>
      <errorID>149366fb-f416-40f0-b6b9-df0c09c7cc48</errorID>
      <errorWord>(</errorWord>
      <group>L1_Format</group>
      <groupName>格式问题</groupName>
      <ability>L2_HalfPunc_CN</ability>
      <abilityName>全半角检查</abilityName>
      <candidateList>
        <item>（</item>
      </candidateList>
      <explain>文本全半角错误。</explain>
      <paraID>470672C2</paraID>
      <start>139</start>
      <end>140</end>
      <status>modified</status>
      <modifiedWord>（</modifiedWord>
      <trackRevisions>false</trackRevisions>
    </reviewItem>
    <reviewItem>
      <errorID>a5d4470e-741d-4c61-addf-35b7219b728d</errorID>
      <errorWord>)</errorWord>
      <group>L1_Format</group>
      <groupName>格式问题</groupName>
      <ability>L2_HalfPunc_CN</ability>
      <abilityName>全半角检查</abilityName>
      <candidateList>
        <item>）</item>
      </candidateList>
      <explain>文本全半角错误。</explain>
      <paraID>470672C2</paraID>
      <start>157</start>
      <end>158</end>
      <status>modified</status>
      <modifiedWord>）</modifiedWord>
      <trackRevisions>false</trackRevisions>
    </reviewItem>
    <reviewItem>
      <errorID>670af91a-72d0-4dc7-af17-f62878a691e4</errorID>
      <errorWord>是由于设计原因引起</errorWord>
      <group>L1_Grammar</group>
      <groupName>语法问题</groupName>
      <ability>L2_Grammar</ability>
      <abilityName>语法错误</abilityName>
      <candidateList>
        <item>是由于设计原因</item>
      </candidateList>
      <explain>该表达中的“是由于设计原因引起”存在语义重复。</explain>
      <paraID>5F8E0C80</paraID>
      <start>53</start>
      <end>62</end>
      <status>unmodified</status>
      <modifiedWord/>
      <trackRevisions>false</trackRevisions>
    </reviewItem>
    <reviewItem>
      <errorID>6522c382-0248-4365-8392-23407d714a0b</errorID>
      <errorWord>:</errorWord>
      <group>L1_Format</group>
      <groupName>格式问题</groupName>
      <ability>L2_HalfPunc_CN</ability>
      <abilityName>全半角检查</abilityName>
      <candidateList>
        <item>：</item>
      </candidateList>
      <explain>文本全半角错误。</explain>
      <paraID>523CEB82</paraID>
      <start>124</start>
      <end>125</end>
      <status>unmodified</status>
      <modifiedWord/>
      <trackRevisions>false</trackRevisions>
    </reviewItem>
    <reviewItem>
      <errorID>14613020-b51b-4dc4-ab29-1544558c534d</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16ECB0EA</paraID>
      <start>4</start>
      <end>9</end>
      <status>unmodified</status>
      <modifiedWord/>
      <trackRevisions>false</trackRevisions>
    </reviewItem>
    <reviewItem>
      <errorID>36e57bab-9d7c-4233-97fd-6c7123b7a2c4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29D1E563</paraID>
      <start>0</start>
      <end>2</end>
      <status>ignored</status>
      <modifiedWord/>
      <trackRevisions>false</trackRevisions>
    </reviewItem>
    <reviewItem>
      <errorID>444456d5-2153-4d19-a941-574ec25786d8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5FDAAF7B</paraID>
      <start>0</start>
      <end>2</end>
      <status>ignored</status>
      <modifiedWord/>
      <trackRevisions>false</trackRevisions>
    </reviewItem>
    <reviewItem>
      <errorID>4dac17e1-a740-4b7c-a2cb-8b15983c1860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1C584BCF</paraID>
      <start>0</start>
      <end>2</end>
      <status>ignored</status>
      <modifiedWord/>
      <trackRevisions>false</trackRevisions>
    </reviewItem>
    <reviewItem>
      <errorID>7410663b-8d40-478e-9eef-5aa2354fc78a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83F4EB6</paraID>
      <start>0</start>
      <end>2</end>
      <status>ignored</status>
      <modifiedWord/>
      <trackRevisions>false</trackRevisions>
    </reviewItem>
    <reviewItem>
      <errorID>4ff621a2-0cd4-4eb1-8e9c-bf5ce452f344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63EF4F44</paraID>
      <start>0</start>
      <end>2</end>
      <status>ignored</status>
      <modifiedWord/>
      <trackRevisions>false</trackRevisions>
    </reviewItem>
    <reviewItem>
      <errorID>81d90350-86a2-4a7d-9fd8-91db39b40281</errorID>
      <errorWord>其它</errorWord>
      <group>L1_Word</group>
      <groupName>字词问题</groupName>
      <ability>L2_Alias</ability>
      <abilityName>也作/曾用词</abilityName>
      <candidateList>
        <item>其他</item>
      </candidateList>
      <explain>词汇[其它]为不规范表述或旧称，其规范书面表述为[其他]。</explain>
      <paraID>37271E1F</paraID>
      <start>3</start>
      <end>5</end>
      <status>unmodified</status>
      <modifiedWord/>
      <trackRevisions>false</trackRevisions>
    </reviewItem>
    <reviewItem>
      <errorID>f878469f-1f02-4ee2-b68f-a9667fb36526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AA2C721</paraID>
      <start>0</start>
      <end>2</end>
      <status>ignored</status>
      <modifiedWord/>
      <trackRevisions>false</trackRevisions>
    </reviewItem>
    <reviewItem>
      <errorID>09bf6e38-2fd5-4bd3-88e4-8cbecf0a2b87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53D9AAF5</paraID>
      <start>0</start>
      <end>2</end>
      <status>ignored</status>
      <modifiedWord/>
      <trackRevisions>false</trackRevisions>
    </reviewItem>
    <reviewItem>
      <errorID>f2a389c7-6324-48c2-99e4-9dfe4368fe6b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44E31DD1</paraID>
      <start>0</start>
      <end>2</end>
      <status>ignored</status>
      <modifiedWord/>
      <trackRevisions>false</trackRevisions>
    </reviewItem>
    <reviewItem>
      <errorID>665bb845-7e1b-4432-947c-1bb14a0c9a42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3E7B974A</paraID>
      <start>0</start>
      <end>2</end>
      <status>ignored</status>
      <modifiedWord/>
      <trackRevisions>false</trackRevisions>
    </reviewItem>
    <reviewItem>
      <errorID>c10bbb65-d61c-4e00-8141-247f02f57ded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2C9622AD</paraID>
      <start>0</start>
      <end>2</end>
      <status>ignored</status>
      <modifiedWord/>
      <trackRevisions>false</trackRevisions>
    </reviewItem>
    <reviewItem>
      <errorID>c00d569b-7639-44b0-a39f-24673cd9049b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671B4FB6</paraID>
      <start>0</start>
      <end>2</end>
      <status>ignored</status>
      <modifiedWord/>
      <trackRevisions>false</trackRevisions>
    </reviewItem>
    <reviewItem>
      <errorID>ae1350b1-7809-476a-a05b-bc540931de26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7858E158</paraID>
      <start>0</start>
      <end>2</end>
      <status>ignored</status>
      <modifiedWord/>
      <trackRevisions>false</trackRevisions>
    </reviewItem>
    <reviewItem>
      <errorID>20fae105-3bc5-4f7e-b8bb-8740abc2f0eb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5562F976</paraID>
      <start>0</start>
      <end>2</end>
      <status>ignored</status>
      <modifiedWord/>
      <trackRevisions>false</trackRevisions>
    </reviewItem>
    <reviewItem>
      <errorID>9ca38674-70e7-4cb5-98d4-beb3cc95fe9e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34702516</paraID>
      <start>20</start>
      <end>23</end>
      <status>unmodified</status>
      <modifiedWord/>
      <trackRevisions>false</trackRevisions>
    </reviewItem>
    <reviewItem>
      <errorID>d1250064-0da3-4a3e-b432-50f08a0c7a98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34702516</paraID>
      <start>33</start>
      <end>36</end>
      <status>unmodified</status>
      <modifiedWord/>
      <trackRevisions>false</trackRevisions>
    </reviewItem>
    <reviewItem>
      <errorID>d4504fb5-843a-428f-b4b8-0c328b8dec89</errorID>
      <errorWord>其同</errorWord>
      <group>L1_Word</group>
      <groupName>字词问题</groupName>
      <ability>L2_Typo</ability>
      <abilityName>字词错误</abilityName>
      <candidateList>
        <item>其他</item>
      </candidateList>
      <explain/>
      <paraID>34702516</paraID>
      <start>52</start>
      <end>54</end>
      <status>unmodified</status>
      <modifiedWord/>
      <trackRevisions>false</trackRevisions>
    </reviewItem>
    <reviewItem>
      <errorID>c214f91e-e58a-48c8-9ee4-daf90923c083</errorID>
      <errorWord>法律、法规</errorWord>
      <group>L1_Word</group>
      <groupName>字词问题</groupName>
      <ability>L2_Typo</ability>
      <abilityName>字词错误</abilityName>
      <candidateList>
        <item>法律法规</item>
      </candidateList>
      <explain/>
      <paraID>34702516</paraID>
      <start>56</start>
      <end>61</end>
      <status>unmodified</status>
      <modifiedWord/>
      <trackRevisions>false</trackRevisions>
    </reviewItem>
    <reviewItem>
      <errorID>a7edf7e1-331d-499d-9fca-afea75985be8</errorID>
      <errorWord>(</errorWord>
      <group>L1_Format</group>
      <groupName>格式问题</groupName>
      <ability>L2_HalfPunc_CN</ability>
      <abilityName>全半角检查</abilityName>
      <candidateList>
        <item>（</item>
      </candidateList>
      <explain>文本全半角错误。</explain>
      <paraID>216F76FA</paraID>
      <start>3</start>
      <end>4</end>
      <status>modified</status>
      <modifiedWord>（</modifiedWord>
      <trackRevisions>false</trackRevisions>
    </reviewItem>
    <reviewItem>
      <errorID>205f6201-298c-48ae-b210-811491e45183</errorID>
      <errorWord>)</errorWord>
      <group>L1_Format</group>
      <groupName>格式问题</groupName>
      <ability>L2_HalfPunc_CN</ability>
      <abilityName>全半角检查</abilityName>
      <candidateList>
        <item>）</item>
      </candidateList>
      <explain>文本全半角错误。</explain>
      <paraID>216F76FA</paraID>
      <start>6</start>
      <end>7</end>
      <status>modified</status>
      <modifiedWord>）</modifiedWord>
      <trackRevisions>false</trackRevisions>
    </reviewItem>
    <reviewItem>
      <errorID>382741b1-4cca-4ca5-9e98-51d9a7efa847</errorID>
      <errorWord>(</errorWord>
      <group>L1_Format</group>
      <groupName>格式问题</groupName>
      <ability>L2_HalfPunc_CN</ability>
      <abilityName>全半角检查</abilityName>
      <candidateList>
        <item>（</item>
      </candidateList>
      <explain>文本全半角错误。</explain>
      <paraID>5A8779A4</paraID>
      <start>3</start>
      <end>4</end>
      <status>modified</status>
      <modifiedWord>（</modifiedWord>
      <trackRevisions>false</trackRevisions>
    </reviewItem>
    <reviewItem>
      <errorID>429cb88a-34a2-4ec7-bf80-af7ea8622b91</errorID>
      <errorWord>)</errorWord>
      <group>L1_Format</group>
      <groupName>格式问题</groupName>
      <ability>L2_HalfPunc_CN</ability>
      <abilityName>全半角检查</abilityName>
      <candidateList>
        <item>）</item>
      </candidateList>
      <explain>文本全半角错误。</explain>
      <paraID>5A8779A4</paraID>
      <start>6</start>
      <end>7</end>
      <status>modified</status>
      <modifiedWord>）</modifiedWord>
      <trackRevisions>false</trackRevisions>
    </reviewItem>
    <reviewItem>
      <errorID>60f578cb-2bf0-4fa8-8eae-298d6bd3c6af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6BFCD38</paraID>
      <start>13</start>
      <end>16</end>
      <status>unmodified</status>
      <modifiedWord/>
      <trackRevisions>false</trackRevisions>
    </reviewItem>
    <reviewItem>
      <errorID>5f214519-a324-41d3-a662-c87a1b321778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6BFCD38</paraID>
      <start>26</start>
      <end>29</end>
      <status>unmodified</status>
      <modifiedWord/>
      <trackRevisions>false</trackRevisions>
    </reviewItem>
    <reviewItem>
      <errorID>c7e15432-f2c5-484d-8791-60e1fd1553a9</errorID>
      <errorWord>法律、法规</errorWord>
      <group>L1_Word</group>
      <groupName>字词问题</groupName>
      <ability>L2_Typo</ability>
      <abilityName>字词错误</abilityName>
      <candidateList>
        <item>法律法规</item>
      </candidateList>
      <explain/>
      <paraID> 6BFCD38</paraID>
      <start>47</start>
      <end>52</end>
      <status>unmodified</status>
      <modifiedWord/>
      <trackRevisions>false</trackRevisions>
    </reviewItem>
    <reviewItem>
      <errorID>b7c0e622-ec4a-4b22-bca1-e83a4614a790</errorID>
      <errorWord>:</errorWord>
      <group>L1_Format</group>
      <groupName>格式问题</groupName>
      <ability>L2_HalfPunc_CN</ability>
      <abilityName>全半角检查</abilityName>
      <candidateList>
        <item>：</item>
      </candidateList>
      <explain>文本全半角错误。</explain>
      <paraID>6054A4A2</paraID>
      <start>6</start>
      <end>7</end>
      <status>unmodified</status>
      <modifiedWord/>
      <trackRevisions>false</trackRevisions>
    </reviewItem>
    <reviewItem>
      <errorID>0fe50887-72d5-4abf-9c78-2905ced329f7</errorID>
      <errorWord>,</errorWord>
      <group>L1_Format</group>
      <groupName>格式问题</groupName>
      <ability>L2_HalfPunc_CN</ability>
      <abilityName>全半角检查</abilityName>
      <candidateList>
        <item>，</item>
      </candidateList>
      <explain>文本全半角错误。</explain>
      <paraID>21CDA051</paraID>
      <start>21</start>
      <end>22</end>
      <status>modified</status>
      <modifiedWord>，</modifiedWord>
      <trackRevisions>false</trackRevisions>
    </reviewItem>
    <reviewItem>
      <errorID>b65c327a-de40-417f-9dca-342cc634f0e2</errorID>
      <errorWord>,</errorWord>
      <group>L1_Format</group>
      <groupName>格式问题</groupName>
      <ability>L2_HalfPunc_CN</ability>
      <abilityName>全半角检查</abilityName>
      <candidateList>
        <item>，</item>
      </candidateList>
      <explain>文本全半角错误。</explain>
      <paraID>21CDA051</paraID>
      <start>33</start>
      <end>34</end>
      <status>modified</status>
      <modifiedWord>，</modifiedWord>
      <trackRevisions>false</trackRevisions>
    </reviewItem>
    <reviewItem>
      <errorID>81fd3a9c-625d-41d2-ba71-c19317c42b39</errorID>
      <errorWord>,</errorWord>
      <group>L1_Format</group>
      <groupName>格式问题</groupName>
      <ability>L2_HalfPunc_CN</ability>
      <abilityName>全半角检查</abilityName>
      <candidateList>
        <item>，</item>
      </candidateList>
      <explain>文本全半角错误。</explain>
      <paraID>21CDA051</paraID>
      <start>58</start>
      <end>59</end>
      <status>modified</status>
      <modifiedWord>，</modifiedWord>
      <trackRevisions>false</trackRevisions>
    </reviewItem>
    <reviewItem>
      <errorID>a0802c35-c0db-4270-abf3-bf1dc7948841</errorID>
      <errorWord>,</errorWord>
      <group>L1_Format</group>
      <groupName>格式问题</groupName>
      <ability>L2_HalfPunc_CN</ability>
      <abilityName>全半角检查</abilityName>
      <candidateList>
        <item>，</item>
      </candidateList>
      <explain>文本全半角错误。</explain>
      <paraID>21CDA051</paraID>
      <start>79</start>
      <end>80</end>
      <status>modified</status>
      <modifiedWord>，</modifiedWord>
      <trackRevisions>false</trackRevisions>
    </reviewItem>
    <reviewItem>
      <errorID>41fd0d4e-2cd2-45ef-be03-7d183963bb8c</errorID>
      <errorWord>安全生产负</errorWord>
      <group>L1_Word</group>
      <groupName>字词问题</groupName>
      <ability>L2_Typo</ability>
      <abilityName>字词错误</abilityName>
      <candidateList>
        <item>安全生产负有</item>
      </candidateList>
      <explain/>
      <paraID>5EC8DD52</paraID>
      <start>24</start>
      <end>29</end>
      <status>unmodified</status>
      <modifiedWord/>
      <trackRevisions>false</trackRevisions>
    </reviewItem>
    <reviewItem>
      <errorID>3fe9d98e-3f33-4798-bfc5-7e18ae21057d</errorID>
      <errorWord>法律、法规</errorWord>
      <group>L1_Word</group>
      <groupName>字词问题</groupName>
      <ability>L2_Typo</ability>
      <abilityName>字词错误</abilityName>
      <candidateList>
        <item>法律法规</item>
      </candidateList>
      <explain/>
      <paraID>7BE5FF93</paraID>
      <start>83</start>
      <end>88</end>
      <status>unmodified</status>
      <modifiedWord/>
      <trackRevisions>false</trackRevisions>
    </reviewItem>
    <reviewItem>
      <errorID>1ff6b6ac-00b0-41bf-b051-b0ed1bf7731c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1FD70D5A</paraID>
      <start>0</start>
      <end>3</end>
      <status>unmodified</status>
      <modifiedWord/>
      <trackRevisions>false</trackRevisions>
    </reviewItem>
    <reviewItem>
      <errorID>c44be5b4-bd2c-44b9-9161-67d9c334fca7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1CB69D39</paraID>
      <start>0</start>
      <end>3</end>
      <status>unmodified</status>
      <modifiedWord/>
      <trackRevisions>false</trackRevisions>
    </reviewItem>
    <reviewItem>
      <errorID>4279a2d3-3b11-4a9a-bce2-d567c49b7338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41E68C84</paraID>
      <start>0</start>
      <end>3</end>
      <status>unmodified</status>
      <modifiedWord/>
      <trackRevisions>false</trackRevisions>
    </reviewItem>
    <reviewItem>
      <errorID>9445e183-c177-4504-8278-bf6e5087d347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5FF8B44F</paraID>
      <start>0</start>
      <end>3</end>
      <status>unmodified</status>
      <modifiedWord/>
      <trackRevisions>false</trackRevisions>
    </reviewItem>
    <reviewItem>
      <errorID>644741c4-70de-4295-9e23-e53717c67921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7ED3D693</paraID>
      <start>0</start>
      <end>3</end>
      <status>unmodified</status>
      <modifiedWord/>
      <trackRevisions>false</trackRevisions>
    </reviewItem>
    <reviewItem>
      <errorID>884ec822-3547-47f8-a711-a071632c14b2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2C9AD9C4</paraID>
      <start>0</start>
      <end>3</end>
      <status>unmodified</status>
      <modifiedWord/>
      <trackRevisions>false</trackRevisions>
    </reviewItem>
    <reviewItem>
      <errorID>43970692-d117-4c6d-b85d-b03900d3cfba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7278AD9D</paraID>
      <start>0</start>
      <end>3</end>
      <status>unmodified</status>
      <modifiedWord/>
      <trackRevisions>false</trackRevisions>
    </reviewItem>
    <reviewItem>
      <errorID>7242c1a1-1b90-4ca2-8700-192ca453fa0e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CE81C9A</paraID>
      <start>0</start>
      <end>3</end>
      <status>unmodified</status>
      <modifiedWord/>
      <trackRevisions>false</trackRevisions>
    </reviewItem>
    <reviewItem>
      <errorID>7c1084c3-3c00-4ca0-94f6-ab2372929ffd</errorID>
      <errorWord>加强对安全生产</errorWord>
      <group>L1_Word</group>
      <groupName>字词问题</groupName>
      <ability>L2_Typo</ability>
      <abilityName>字词错误</abilityName>
      <candidateList>
        <item>加强安全生产</item>
      </candidateList>
      <explain/>
      <paraID>627858D3</paraID>
      <start>46</start>
      <end>53</end>
      <status>unmodified</status>
      <modifiedWord/>
      <trackRevisions>false</trackRevisions>
    </reviewItem>
    <reviewItem>
      <errorID>e773b357-fd61-4de1-b0c3-6906f3c7f6eb</errorID>
      <errorWord>(</errorWord>
      <group>L1_Format</group>
      <groupName>格式问题</groupName>
      <ability>L2_HalfPunc_CN</ability>
      <abilityName>全半角检查</abilityName>
      <candidateList>
        <item>（</item>
      </candidateList>
      <explain>文本全半角错误。</explain>
      <paraID> ADC7BDE</paraID>
      <start>27</start>
      <end>28</end>
      <status>modified</status>
      <modifiedWord>（</modifiedWord>
      <trackRevisions>false</trackRevisions>
    </reviewItem>
    <reviewItem>
      <errorID>bcc06964-9a73-430c-bfdf-47c7a3741588</errorID>
      <errorWord>)</errorWord>
      <group>L1_Format</group>
      <groupName>格式问题</groupName>
      <ability>L2_HalfPunc_CN</ability>
      <abilityName>全半角检查</abilityName>
      <candidateList>
        <item>）</item>
      </candidateList>
      <explain>文本全半角错误。</explain>
      <paraID> ADC7BDE</paraID>
      <start>34</start>
      <end>35</end>
      <status>modified</status>
      <modifiedWord>）</modifiedWord>
      <trackRevisions>false</trackRevisions>
    </reviewItem>
    <reviewItem>
      <errorID>b5d51b2e-0707-4ab5-9c06-52287916dca1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49028BBA</paraID>
      <start>0</start>
      <end>3</end>
      <status>unmodified</status>
      <modifiedWord/>
      <trackRevisions>false</trackRevisions>
    </reviewItem>
    <reviewItem>
      <errorID>ec0c36fd-2b15-4330-8a85-1a52a554ac07</errorID>
      <errorWord>或者参与拟订本</errorWord>
      <group>L1_Word</group>
      <groupName>字词问题</groupName>
      <ability>L2_Typo</ability>
      <abilityName>字词错误</abilityName>
      <candidateList>
        <item>或参与拟订本</item>
      </candidateList>
      <explain/>
      <paraID>49028BBA</paraID>
      <start>6</start>
      <end>13</end>
      <status>unmodified</status>
      <modifiedWord/>
      <trackRevisions>false</trackRevisions>
    </reviewItem>
    <reviewItem>
      <errorID>c9f37a93-56f4-4d61-a95f-4dfbad7f93f9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75D3444D</paraID>
      <start>0</start>
      <end>3</end>
      <status>unmodified</status>
      <modifiedWord/>
      <trackRevisions>false</trackRevisions>
    </reviewItem>
    <reviewItem>
      <errorID>094fa88d-3bfc-455a-9010-c027d0baa6ce</errorID>
      <errorWord>或者参与本项目安全</errorWord>
      <group>L1_Word</group>
      <groupName>字词问题</groupName>
      <ability>L2_Typo</ability>
      <abilityName>字词错误</abilityName>
      <candidateList>
        <item>或参与本项目安全</item>
      </candidateList>
      <explain/>
      <paraID>75D3444D</paraID>
      <start>6</start>
      <end>15</end>
      <status>unmodified</status>
      <modifiedWord/>
      <trackRevisions>false</trackRevisions>
    </reviewItem>
    <reviewItem>
      <errorID>40887c9d-a457-4f76-97de-f83146e105bf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2622A3D4</paraID>
      <start>0</start>
      <end>3</end>
      <status>unmodified</status>
      <modifiedWord/>
      <trackRevisions>false</trackRevisions>
    </reviewItem>
    <reviewItem>
      <errorID>82933655-8a9d-4957-b304-68fd9de6708b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6B471975</paraID>
      <start>0</start>
      <end>3</end>
      <status>unmodified</status>
      <modifiedWord/>
      <trackRevisions>false</trackRevisions>
    </reviewItem>
    <reviewItem>
      <errorID>83d4d5c3-e122-43bd-a72b-d3ee06ce70c1</errorID>
      <errorWord>组织或者参与本</errorWord>
      <group>L1_Word</group>
      <groupName>字词问题</groupName>
      <ability>L2_Typo</ability>
      <abilityName>字词错误</abilityName>
      <candidateList>
        <item>组织或参与本</item>
      </candidateList>
      <explain/>
      <paraID>6B471975</paraID>
      <start>4</start>
      <end>11</end>
      <status>unmodified</status>
      <modifiedWord/>
      <trackRevisions>false</trackRevisions>
    </reviewItem>
    <reviewItem>
      <errorID>883e855c-a97d-4c7b-aa6d-0f672163bcce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55F41CC0</paraID>
      <start>0</start>
      <end>3</end>
      <status>unmodified</status>
      <modifiedWord/>
      <trackRevisions>false</trackRevisions>
    </reviewItem>
    <reviewItem>
      <errorID>9b409b4d-4043-44b2-bdbf-cfdb618a64fb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20DDBE5D</paraID>
      <start>0</start>
      <end>3</end>
      <status>unmodified</status>
      <modifiedWord/>
      <trackRevisions>false</trackRevisions>
    </reviewItem>
    <reviewItem>
      <errorID>7c34a5ea-24a1-4fad-a9a3-6ad83ff0f987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5C9462DC</paraID>
      <start>0</start>
      <end>3</end>
      <status>unmodified</status>
      <modifiedWord/>
      <trackRevisions>false</trackRevisions>
    </reviewItem>
    <reviewItem>
      <errorID>7d0c9e22-c5ef-47ef-a316-476a0746c07f</errorID>
      <errorWord>有关的安全生产</errorWord>
      <group>L1_Word</group>
      <groupName>字词问题</groupName>
      <ability>L2_Typo</ability>
      <abilityName>字词错误</abilityName>
      <candidateList>
        <item>有关安全生产</item>
      </candidateList>
      <explain/>
      <paraID>7CCA3379</paraID>
      <start>43</start>
      <end>50</end>
      <status>unmodified</status>
      <modifiedWord/>
      <trackRevisions>false</trackRevisions>
    </reviewItem>
    <reviewItem>
      <errorID>046a7337-9d76-49e9-af06-2c2982708425</errorID>
      <errorWord>(</errorWord>
      <group>L1_Format</group>
      <groupName>格式问题</groupName>
      <ability>L2_HalfPunc_CN</ability>
      <abilityName>全半角检查</abilityName>
      <candidateList>
        <item>（</item>
      </candidateList>
      <explain>文本全半角错误。</explain>
      <paraID> 803095A</paraID>
      <start>16</start>
      <end>17</end>
      <status>modified</status>
      <modifiedWord>（</modifiedWord>
      <trackRevisions>false</trackRevisions>
    </reviewItem>
    <reviewItem>
      <errorID>9ea43afe-76f7-47d1-a050-e0f1d861eeaf</errorID>
      <errorWord>)</errorWord>
      <group>L1_Format</group>
      <groupName>格式问题</groupName>
      <ability>L2_HalfPunc_CN</ability>
      <abilityName>全半角检查</abilityName>
      <candidateList>
        <item>）</item>
      </candidateList>
      <explain>文本全半角错误。</explain>
      <paraID> 803095A</paraID>
      <start>22</start>
      <end>23</end>
      <status>modified</status>
      <modifiedWord>）</modifiedWord>
      <trackRevisions>false</trackRevisions>
    </reviewItem>
    <reviewItem>
      <errorID>6ecebe97-edee-4ec4-93bc-fbd46f92d8f1</errorID>
      <errorWord>(</errorWord>
      <group>L1_Format</group>
      <groupName>格式问题</groupName>
      <ability>L2_HalfPunc_CN</ability>
      <abilityName>全半角检查</abilityName>
      <candidateList>
        <item>（</item>
      </candidateList>
      <explain>文本全半角错误。</explain>
      <paraID>502E9558</paraID>
      <start>37</start>
      <end>38</end>
      <status>modified</status>
      <modifiedWord>（</modifiedWord>
      <trackRevisions>false</trackRevisions>
    </reviewItem>
    <reviewItem>
      <errorID>03028527-08bb-4497-9199-ae78d34f0946</errorID>
      <errorWord>)</errorWord>
      <group>L1_Format</group>
      <groupName>格式问题</groupName>
      <ability>L2_HalfPunc_CN</ability>
      <abilityName>全半角检查</abilityName>
      <candidateList>
        <item>）</item>
      </candidateList>
      <explain>文本全半角错误。</explain>
      <paraID>502E9558</paraID>
      <start>51</start>
      <end>52</end>
      <status>modified</status>
      <modifiedWord>）</modifiedWord>
      <trackRevisions>false</trackRevisions>
    </reviewItem>
    <reviewItem>
      <errorID>6b463500-a2d9-4a6f-ac05-6b09753872f4</errorID>
      <errorWord>(</errorWord>
      <group>L1_Format</group>
      <groupName>格式问题</groupName>
      <ability>L2_HalfPunc_CN</ability>
      <abilityName>全半角检查</abilityName>
      <candidateList>
        <item>（</item>
      </candidateList>
      <explain>文本全半角错误。</explain>
      <paraID>1819CB15</paraID>
      <start>19</start>
      <end>20</end>
      <status>modified</status>
      <modifiedWord>（</modifiedWord>
      <trackRevisions>false</trackRevisions>
    </reviewItem>
    <reviewItem>
      <errorID>a55d56be-94ec-4968-8aa0-ccf4c3cca68b</errorID>
      <errorWord>)</errorWord>
      <group>L1_Format</group>
      <groupName>格式问题</groupName>
      <ability>L2_HalfPunc_CN</ability>
      <abilityName>全半角检查</abilityName>
      <candidateList>
        <item>）</item>
      </candidateList>
      <explain>文本全半角错误。</explain>
      <paraID>1819CB15</paraID>
      <start>44</start>
      <end>45</end>
      <status>modified</status>
      <modifiedWord>）</modifiedWord>
      <trackRevisions>false</trackRevisions>
    </reviewItem>
    <reviewItem>
      <errorID>79be7801-c87b-48e1-b415-d3c6a0428965</errorID>
      <errorWord>方</errorWord>
      <group>L1_Word</group>
      <groupName>字词问题</groupName>
      <ability>L2_Typo</ability>
      <abilityName>字词错误</abilityName>
      <candidateList>
        <item>方在</item>
      </candidateList>
      <explain/>
      <paraID>5B04EC71</paraID>
      <start>3</start>
      <end>4</end>
      <status>unmodified</status>
      <modifiedWord/>
      <trackRevisions>false</trackRevisions>
    </reviewItem>
    <reviewItem>
      <errorID>597b4537-39c6-4b9c-8b5f-ea5050c0033a</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5C99BC76</paraID>
      <start>13</start>
      <end>17</end>
      <status>unmodified</status>
      <modifiedWord/>
      <trackRevisions>false</trackRevisions>
    </reviewItem>
    <reviewItem>
      <errorID>c55a9fa2-6c70-493b-a715-2ce35d1e0dcc</errorID>
      <errorWord>(</errorWord>
      <group>L1_Format</group>
      <groupName>格式问题</groupName>
      <ability>L2_HalfPunc_CN</ability>
      <abilityName>全半角检查</abilityName>
      <candidateList>
        <item>（</item>
      </candidateList>
      <explain>文本全半角错误。</explain>
      <paraID>79B7265C</paraID>
      <start>6</start>
      <end>7</end>
      <status>modified</status>
      <modifiedWord>（</modifiedWord>
      <trackRevisions>false</trackRevisions>
    </reviewItem>
    <reviewItem>
      <errorID>cf6beeeb-c0f1-461a-8d5e-8f81c394a5d8</errorID>
      <errorWord>)</errorWord>
      <group>L1_Format</group>
      <groupName>格式问题</groupName>
      <ability>L2_HalfPunc_CN</ability>
      <abilityName>全半角检查</abilityName>
      <candidateList>
        <item>）</item>
      </candidateList>
      <explain>文本全半角错误。</explain>
      <paraID>79B7265C</paraID>
      <start>9</start>
      <end>10</end>
      <status>modified</status>
      <modifiedWord>）</modifiedWord>
      <trackRevisions>false</trackRevisions>
    </reviewItem>
    <reviewItem>
      <errorID>72b022b8-4787-43c2-88bf-ec1dde0ac3c0</errorID>
      <errorWord>(</errorWord>
      <group>L1_Format</group>
      <groupName>格式问题</groupName>
      <ability>L2_HalfPunc_CN</ability>
      <abilityName>全半角检查</abilityName>
      <candidateList>
        <item>（</item>
      </candidateList>
      <explain>文本全半角错误。</explain>
      <paraID>79B7265C</paraID>
      <start>38</start>
      <end>39</end>
      <status>modified</status>
      <modifiedWord>（</modifiedWord>
      <trackRevisions>false</trackRevisions>
    </reviewItem>
    <reviewItem>
      <errorID>1936e592-3c87-4e99-b730-5ec4464dde67</errorID>
      <errorWord>)</errorWord>
      <group>L1_Format</group>
      <groupName>格式问题</groupName>
      <ability>L2_HalfPunc_CN</ability>
      <abilityName>全半角检查</abilityName>
      <candidateList>
        <item>）</item>
      </candidateList>
      <explain>文本全半角错误。</explain>
      <paraID>79B7265C</paraID>
      <start>41</start>
      <end>42</end>
      <status>modified</status>
      <modifiedWord>）</modifiedWord>
      <trackRevisions>false</trackRevisions>
    </reviewItem>
    <reviewItem>
      <errorID>6f147aa8-bf6a-4ea1-ab62-f6d3b5919e7a</errorID>
      <errorWord>(</errorWord>
      <group>L1_Format</group>
      <groupName>格式问题</groupName>
      <ability>L2_HalfPunc_CN</ability>
      <abilityName>全半角检查</abilityName>
      <candidateList>
        <item>（</item>
      </candidateList>
      <explain>文本全半角错误。</explain>
      <paraID>5A7329AF</paraID>
      <start>0</start>
      <end>1</end>
      <status>modified</status>
      <modifiedWord>（</modifiedWord>
      <trackRevisions>false</trackRevisions>
    </reviewItem>
    <reviewItem>
      <errorID>a5f5b695-9437-417c-aecf-637c6c210f1b</errorID>
      <errorWord>)</errorWord>
      <group>L1_Format</group>
      <groupName>格式问题</groupName>
      <ability>L2_HalfPunc_CN</ability>
      <abilityName>全半角检查</abilityName>
      <candidateList>
        <item>）</item>
      </candidateList>
      <explain>文本全半角错误。</explain>
      <paraID>5A7329AF</paraID>
      <start>6</start>
      <end>7</end>
      <status>modified</status>
      <modifiedWord>）</modifiedWord>
      <trackRevisions>false</trackRevisions>
    </reviewItem>
    <reviewItem>
      <errorID>981ff0da-1179-403b-b43c-66c5f80507fb</errorID>
      <errorWord>(</errorWord>
      <group>L1_Format</group>
      <groupName>格式问题</groupName>
      <ability>L2_HalfPunc_CN</ability>
      <abilityName>全半角检查</abilityName>
      <candidateList>
        <item>（</item>
      </candidateList>
      <explain>文本全半角错误。</explain>
      <paraID>5A7329AF</paraID>
      <start>33</start>
      <end>34</end>
      <status>modified</status>
      <modifiedWord>（</modifiedWord>
      <trackRevisions>false</trackRevisions>
    </reviewItem>
    <reviewItem>
      <errorID>ca58c400-f26f-4688-9645-d8a09f045cb0</errorID>
      <errorWord>)</errorWord>
      <group>L1_Format</group>
      <groupName>格式问题</groupName>
      <ability>L2_HalfPunc_CN</ability>
      <abilityName>全半角检查</abilityName>
      <candidateList>
        <item>）</item>
      </candidateList>
      <explain>文本全半角错误。</explain>
      <paraID>5A7329AF</paraID>
      <start>39</start>
      <end>40</end>
      <status>modified</status>
      <modifiedWord>）</modifiedWord>
      <trackRevisions>false</trackRevisions>
    </reviewItem>
    <reviewItem>
      <errorID>8b3587d9-992d-46b2-a7b2-91e5b868d18f</errorID>
      <errorWord>(</errorWord>
      <group>L1_Format</group>
      <groupName>格式问题</groupName>
      <ability>L2_HalfPunc_CN</ability>
      <abilityName>全半角检查</abilityName>
      <candidateList>
        <item>（</item>
      </candidateList>
      <explain>文本全半角错误。</explain>
      <paraID>53F5A527</paraID>
      <start>3</start>
      <end>4</end>
      <status>modified</status>
      <modifiedWord>（</modifiedWord>
      <trackRevisions>false</trackRevisions>
    </reviewItem>
    <reviewItem>
      <errorID>1ead2761-d45f-447c-bff0-9a053c8decb8</errorID>
      <errorWord>)</errorWord>
      <group>L1_Format</group>
      <groupName>格式问题</groupName>
      <ability>L2_HalfPunc_CN</ability>
      <abilityName>全半角检查</abilityName>
      <candidateList>
        <item>）</item>
      </candidateList>
      <explain>文本全半角错误。</explain>
      <paraID>53F5A527</paraID>
      <start>6</start>
      <end>7</end>
      <status>modified</status>
      <modifiedWord>）</modifiedWord>
      <trackRevisions>false</trackRevisions>
    </reviewItem>
    <reviewItem>
      <errorID>5c4abb65-d536-4510-8d60-57d66e61251b</errorID>
      <errorWord>(</errorWord>
      <group>L1_Format</group>
      <groupName>格式问题</groupName>
      <ability>L2_HalfPunc_CN</ability>
      <abilityName>全半角检查</abilityName>
      <candidateList>
        <item>（</item>
      </candidateList>
      <explain>文本全半角错误。</explain>
      <paraID>66505DB1</paraID>
      <start>3</start>
      <end>4</end>
      <status>modified</status>
      <modifiedWord>（</modifiedWord>
      <trackRevisions>false</trackRevisions>
    </reviewItem>
    <reviewItem>
      <errorID>96605007-71cf-4e4f-95e8-b853c5da2201</errorID>
      <errorWord>)</errorWord>
      <group>L1_Format</group>
      <groupName>格式问题</groupName>
      <ability>L2_HalfPunc_CN</ability>
      <abilityName>全半角检查</abilityName>
      <candidateList>
        <item>）</item>
      </candidateList>
      <explain>文本全半角错误。</explain>
      <paraID>66505DB1</paraID>
      <start>6</start>
      <end>7</end>
      <status>modified</status>
      <modifiedWord>）</modifiedWord>
      <trackRevisions>false</trackRevisions>
    </reviewItem>
    <reviewItem>
      <errorID>28f234e4-33b1-45d2-8444-556f9a2e11b5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2911B7ED</paraID>
      <start>0</start>
      <end>3</end>
      <status>unmodified</status>
      <modifiedWord/>
      <trackRevisions>false</trackRevisions>
    </reviewItem>
    <reviewItem>
      <errorID>da14f1c3-31f3-45d2-a670-d722afd2ff4f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32A8009C</paraID>
      <start>0</start>
      <end>3</end>
      <status>unmodified</status>
      <modifiedWord/>
      <trackRevisions>false</trackRevisions>
    </reviewItem>
    <reviewItem>
      <errorID>e9a66892-487f-4029-a43a-6b7396ec9166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5A5D0437</paraID>
      <start>0</start>
      <end>3</end>
      <status>unmodified</status>
      <modifiedWord/>
      <trackRevisions>false</trackRevisions>
    </reviewItem>
    <reviewItem>
      <errorID>63eee089-5b47-4b0a-9305-a225a8ae04dd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1E8F3168</paraID>
      <start>0</start>
      <end>3</end>
      <status>unmodified</status>
      <modifiedWord/>
      <trackRevisions>false</trackRevisions>
    </reviewItem>
    <reviewItem>
      <errorID>9704bbf7-ef71-4039-b5cd-2f200fa78455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620442DE</paraID>
      <start>0</start>
      <end>3</end>
      <status>unmodified</status>
      <modifiedWord/>
      <trackRevisions>false</trackRevisions>
    </reviewItem>
    <reviewItem>
      <errorID>7bd6dac6-94c7-43d3-8a5b-bac850649aef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6EB35533</paraID>
      <start>0</start>
      <end>3</end>
      <status>unmodified</status>
      <modifiedWord/>
      <trackRevisions>false</trackRevisions>
    </reviewItem>
    <reviewItem>
      <errorID>06f0d7b3-64cb-4fce-82a1-1df3c9275bce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8235C98</paraID>
      <start>0</start>
      <end>3</end>
      <status>unmodified</status>
      <modifiedWord/>
      <trackRevisions>false</trackRevisions>
    </reviewItem>
    <reviewItem>
      <errorID>f5c27004-1f00-4cca-bf37-4b1c6e19ba90</errorID>
      <errorWord>(</errorWord>
      <group>L1_Format</group>
      <groupName>格式问题</groupName>
      <ability>L2_HalfPunc_CN</ability>
      <abilityName>全半角检查</abilityName>
      <candidateList>
        <item>（</item>
      </candidateList>
      <explain>文本全半角错误。</explain>
      <paraID> 8235C98</paraID>
      <start>47</start>
      <end>48</end>
      <status>modified</status>
      <modifiedWord>（</modifiedWord>
      <trackRevisions>false</trackRevisions>
    </reviewItem>
    <reviewItem>
      <errorID>0bed9054-4c4c-4c61-a170-46259d3e94a4</errorID>
      <errorWord>)</errorWord>
      <group>L1_Format</group>
      <groupName>格式问题</groupName>
      <ability>L2_HalfPunc_CN</ability>
      <abilityName>全半角检查</abilityName>
      <candidateList>
        <item>）</item>
      </candidateList>
      <explain>文本全半角错误。</explain>
      <paraID> 8235C98</paraID>
      <start>49</start>
      <end>50</end>
      <status>modified</status>
      <modifiedWord>）</modifiedWord>
      <trackRevisions>false</trackRevisions>
    </reviewItem>
    <reviewItem>
      <errorID>ec8888ab-4c18-4c6b-b796-15c5b8512830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667CF286</paraID>
      <start>0</start>
      <end>3</end>
      <status>unmodified</status>
      <modifiedWord/>
      <trackRevisions>false</trackRevisions>
    </reviewItem>
    <reviewItem>
      <errorID>366a22af-a496-4004-a05f-61ac77aee8f4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5FF892A1</paraID>
      <start>0</start>
      <end>3</end>
      <status>unmodified</status>
      <modifiedWord/>
      <trackRevisions>false</trackRevisions>
    </reviewItem>
    <reviewItem>
      <errorID>b63bea7c-3b2f-436c-aecb-d2ebe53b3b6e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54A31303</paraID>
      <start>0</start>
      <end>3</end>
      <status>unmodified</status>
      <modifiedWord/>
      <trackRevisions>false</trackRevisions>
    </reviewItem>
    <reviewItem>
      <errorID>6ad80d8b-721f-4c43-8c22-f73e87c1b1ef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7D18406F</paraID>
      <start>0</start>
      <end>3</end>
      <status>unmodified</status>
      <modifiedWord/>
      <trackRevisions>false</trackRevisions>
    </reviewItem>
    <reviewItem>
      <errorID>67a64ac3-460a-4067-9c3a-917ad4f137dd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4940AEF3</paraID>
      <start>0</start>
      <end>3</end>
      <status>unmodified</status>
      <modifiedWord/>
      <trackRevisions>false</trackRevisions>
    </reviewItem>
    <reviewItem>
      <errorID>2d7a24cc-012b-4170-b50f-d7bfe5c462be</errorID>
      <errorWord>(</errorWord>
      <group>L1_Format</group>
      <groupName>格式问题</groupName>
      <ability>L2_HalfPunc_CN</ability>
      <abilityName>全半角检查</abilityName>
      <candidateList>
        <item>（</item>
      </candidateList>
      <explain>文本全半角错误。</explain>
      <paraID>4940AEF3</paraID>
      <start>45</start>
      <end>46</end>
      <status>modified</status>
      <modifiedWord>（</modifiedWord>
      <trackRevisions>false</trackRevisions>
    </reviewItem>
    <reviewItem>
      <errorID>f25ffd40-bf49-4825-aaf9-a9ee033e3f71</errorID>
      <errorWord>)</errorWord>
      <group>L1_Format</group>
      <groupName>格式问题</groupName>
      <ability>L2_HalfPunc_CN</ability>
      <abilityName>全半角检查</abilityName>
      <candidateList>
        <item>）</item>
      </candidateList>
      <explain>文本全半角错误。</explain>
      <paraID>4940AEF3</paraID>
      <start>47</start>
      <end>48</end>
      <status>modified</status>
      <modifiedWord>）</modifiedWord>
      <trackRevisions>false</trackRevisions>
    </reviewItem>
    <reviewItem>
      <errorID>b8cae9a2-c305-4726-ab7a-90f2d35d499f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18904187</paraID>
      <start>0</start>
      <end>3</end>
      <status>unmodified</status>
      <modifiedWord/>
      <trackRevisions>false</trackRevisions>
    </reviewItem>
    <reviewItem>
      <errorID>0923f091-855f-4e1d-a31e-7f0919c25d02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581935E1</paraID>
      <start>0</start>
      <end>3</end>
      <status>unmodified</status>
      <modifiedWord/>
      <trackRevisions>false</trackRevisions>
    </reviewItem>
    <reviewItem>
      <errorID>a5fccceb-8a14-4d0b-9046-9e2529ec9e89</errorID>
      <errorWord>、</errorWord>
      <group>L1_Word</group>
      <groupName>字词问题</groupName>
      <ability>L2_Typo</ability>
      <abilityName>字词错误</abilityName>
      <candidateList>
        <item>、第</item>
      </candidateList>
      <explain/>
      <paraID>581935E1</paraID>
      <start>21</start>
      <end>22</end>
      <status>unmodified</status>
      <modifiedWord/>
      <trackRevisions>false</trackRevisions>
    </reviewItem>
    <reviewItem>
      <errorID>78e3470b-b0e3-48f6-a06f-b632939cde6f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5C47CA66</paraID>
      <start>0</start>
      <end>3</end>
      <status>unmodified</status>
      <modifiedWord/>
      <trackRevisions>false</trackRevisions>
    </reviewItem>
    <reviewItem>
      <errorID>2d1b08ea-fb29-4343-8b1e-4a3720fb2ef0</errorID>
      <errorWord>、</errorWord>
      <group>L1_Word</group>
      <groupName>字词问题</groupName>
      <ability>L2_Typo</ability>
      <abilityName>字词错误</abilityName>
      <candidateList>
        <item>、第</item>
      </candidateList>
      <explain/>
      <paraID>5C47CA66</paraID>
      <start>21</start>
      <end>22</end>
      <status>unmodified</status>
      <modifiedWord/>
      <trackRevisions>false</trackRevisions>
    </reviewItem>
    <reviewItem>
      <errorID>6a7b1323-824c-4197-b42d-cec026ea5f8f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350EE263</paraID>
      <start>0</start>
      <end>3</end>
      <status>unmodified</status>
      <modifiedWord/>
      <trackRevisions>false</trackRevisions>
    </reviewItem>
    <reviewItem>
      <errorID>2db3eea6-1b67-4450-8254-a8b97392c5ad</errorID>
      <errorWord>(</errorWord>
      <group>L1_Format</group>
      <groupName>格式问题</groupName>
      <ability>L2_HalfPunc_CN</ability>
      <abilityName>全半角检查</abilityName>
      <candidateList>
        <item>（</item>
      </candidateList>
      <explain>文本全半角错误。</explain>
      <paraID>350EE263</paraID>
      <start>113</start>
      <end>114</end>
      <status>modified</status>
      <modifiedWord>（</modifiedWord>
      <trackRevisions>false</trackRevisions>
    </reviewItem>
    <reviewItem>
      <errorID>52770815-3545-4471-b4e2-759af4a3d1d4</errorID>
      <errorWord>)</errorWord>
      <group>L1_Format</group>
      <groupName>格式问题</groupName>
      <ability>L2_HalfPunc_CN</ability>
      <abilityName>全半角检查</abilityName>
      <candidateList>
        <item>）</item>
      </candidateList>
      <explain>文本全半角错误。</explain>
      <paraID>350EE263</paraID>
      <start>115</start>
      <end>116</end>
      <status>modified</status>
      <modifiedWord>）</modifiedWord>
      <trackRevisions>false</trackRevisions>
    </reviewItem>
    <reviewItem>
      <errorID>33fa3a3d-bac6-4450-bfb4-8ccf081a7202</errorID>
      <errorWord>(</errorWord>
      <group>L1_Format</group>
      <groupName>格式问题</groupName>
      <ability>L2_HalfPunc_CN</ability>
      <abilityName>全半角检查</abilityName>
      <candidateList>
        <item>（</item>
      </candidateList>
      <explain>文本全半角错误。</explain>
      <paraID>350EE263</paraID>
      <start>172</start>
      <end>173</end>
      <status>modified</status>
      <modifiedWord>（</modifiedWord>
      <trackRevisions>false</trackRevisions>
    </reviewItem>
    <reviewItem>
      <errorID>5ddd85c8-ca3c-4c25-9a97-d28b3b06f772</errorID>
      <errorWord>)</errorWord>
      <group>L1_Format</group>
      <groupName>格式问题</groupName>
      <ability>L2_HalfPunc_CN</ability>
      <abilityName>全半角检查</abilityName>
      <candidateList>
        <item>）</item>
      </candidateList>
      <explain>文本全半角错误。</explain>
      <paraID>350EE263</paraID>
      <start>208</start>
      <end>209</end>
      <status>modified</status>
      <modifiedWord>）</modifiedWord>
      <trackRevisions>false</trackRevisions>
    </reviewItem>
    <reviewItem>
      <errorID>75fc8591-9ebf-4db4-9bab-49820fc965d0</errorID>
      <errorWord>(</errorWord>
      <group>L1_Format</group>
      <groupName>格式问题</groupName>
      <ability>L2_HalfPunc_CN</ability>
      <abilityName>全半角检查</abilityName>
      <candidateList>
        <item>（</item>
      </candidateList>
      <explain>文本全半角错误。</explain>
      <paraID>19E8135D</paraID>
      <start>6</start>
      <end>7</end>
      <status>modified</status>
      <modifiedWord>（</modifiedWord>
      <trackRevisions>false</trackRevisions>
    </reviewItem>
    <reviewItem>
      <errorID>43d74eac-2426-4cb4-8039-86bfa818d4b1</errorID>
      <errorWord>)</errorWord>
      <group>L1_Format</group>
      <groupName>格式问题</groupName>
      <ability>L2_HalfPunc_CN</ability>
      <abilityName>全半角检查</abilityName>
      <candidateList>
        <item>）</item>
      </candidateList>
      <explain>文本全半角错误。</explain>
      <paraID>19E8135D</paraID>
      <start>9</start>
      <end>10</end>
      <status>modified</status>
      <modifiedWord>）</modifiedWord>
      <trackRevisions>false</trackRevisions>
    </reviewItem>
    <reviewItem>
      <errorID>3583cf7f-e403-421a-b5d6-269f834ebbb4</errorID>
      <errorWord>(</errorWord>
      <group>L1_Format</group>
      <groupName>格式问题</groupName>
      <ability>L2_HalfPunc_CN</ability>
      <abilityName>全半角检查</abilityName>
      <candidateList>
        <item>（</item>
      </candidateList>
      <explain>文本全半角错误。</explain>
      <paraID>19E8135D</paraID>
      <start>38</start>
      <end>39</end>
      <status>modified</status>
      <modifiedWord>（</modifiedWord>
      <trackRevisions>false</trackRevisions>
    </reviewItem>
    <reviewItem>
      <errorID>cbc59395-a54a-4766-8efc-4640348df4b5</errorID>
      <errorWord>)</errorWord>
      <group>L1_Format</group>
      <groupName>格式问题</groupName>
      <ability>L2_HalfPunc_CN</ability>
      <abilityName>全半角检查</abilityName>
      <candidateList>
        <item>）</item>
      </candidateList>
      <explain>文本全半角错误。</explain>
      <paraID>19E8135D</paraID>
      <start>41</start>
      <end>42</end>
      <status>modified</status>
      <modifiedWord>）</modifiedWord>
      <trackRevisions>false</trackRevisions>
    </reviewItem>
    <reviewItem>
      <errorID>f19d8997-31c2-4844-b5ce-ce3e7ab0a8f3</errorID>
      <errorWord>(</errorWord>
      <group>L1_Format</group>
      <groupName>格式问题</groupName>
      <ability>L2_HalfPunc_CN</ability>
      <abilityName>全半角检查</abilityName>
      <candidateList>
        <item>（</item>
      </candidateList>
      <explain>文本全半角错误。</explain>
      <paraID>  E476EC</paraID>
      <start>0</start>
      <end>1</end>
      <status>modified</status>
      <modifiedWord>（</modifiedWord>
      <trackRevisions>false</trackRevisions>
    </reviewItem>
    <reviewItem>
      <errorID>998b514e-5940-4613-9115-66f4f7a9ce97</errorID>
      <errorWord>)</errorWord>
      <group>L1_Format</group>
      <groupName>格式问题</groupName>
      <ability>L2_HalfPunc_CN</ability>
      <abilityName>全半角检查</abilityName>
      <candidateList>
        <item>）</item>
      </candidateList>
      <explain>文本全半角错误。</explain>
      <paraID>  E476EC</paraID>
      <start>6</start>
      <end>7</end>
      <status>modified</status>
      <modifiedWord>）</modifiedWord>
      <trackRevisions>false</trackRevisions>
    </reviewItem>
    <reviewItem>
      <errorID>33cdcff4-fb8e-441f-bad7-9707b9179c85</errorID>
      <errorWord>(</errorWord>
      <group>L1_Format</group>
      <groupName>格式问题</groupName>
      <ability>L2_HalfPunc_CN</ability>
      <abilityName>全半角检查</abilityName>
      <candidateList>
        <item>（</item>
      </candidateList>
      <explain>文本全半角错误。</explain>
      <paraID>  E476EC</paraID>
      <start>33</start>
      <end>34</end>
      <status>modified</status>
      <modifiedWord>（</modifiedWord>
      <trackRevisions>false</trackRevisions>
    </reviewItem>
    <reviewItem>
      <errorID>ec27a8da-5a0b-41ed-b78e-45ae9f1d5602</errorID>
      <errorWord>)</errorWord>
      <group>L1_Format</group>
      <groupName>格式问题</groupName>
      <ability>L2_HalfPunc_CN</ability>
      <abilityName>全半角检查</abilityName>
      <candidateList>
        <item>）</item>
      </candidateList>
      <explain>文本全半角错误。</explain>
      <paraID>  E476EC</paraID>
      <start>39</start>
      <end>40</end>
      <status>modified</status>
      <modifiedWord>）</modifiedWord>
      <trackRevisions>false</trackRevisions>
    </reviewItem>
    <reviewItem>
      <errorID>33f720bf-621b-40b9-8cb6-fc624eadf3b7</errorID>
      <errorWord>必需</errorWord>
      <group>L1_Word</group>
      <groupName>字词问题</groupName>
      <ability>L2_Typo</ability>
      <abilityName>字词错误</abilityName>
      <candidateList>
        <item>必须</item>
      </candidateList>
      <explain>存在发音相同字词的误用。</explain>
      <paraID>51346870</paraID>
      <start>39</start>
      <end>41</end>
      <status>unmodified</status>
      <modifiedWord/>
      <trackRevisions>false</trackRevisions>
    </reviewItem>
    <reviewItem>
      <errorID>113882b2-c666-4ce2-818d-3eedf2f3dbbc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384FD948</paraID>
      <start>0</start>
      <end>2</end>
      <status>ignored</status>
      <modifiedWord/>
      <trackRevisions>false</trackRevisions>
    </reviewItem>
    <reviewItem>
      <errorID>3875ace0-ce7b-49ee-81b4-a54ae358e9fc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22A7AAFD</paraID>
      <start>0</start>
      <end>2</end>
      <status>ignored</status>
      <modifiedWord/>
      <trackRevisions>false</trackRevisions>
    </reviewItem>
    <reviewItem>
      <errorID>09668a67-ebef-4a84-8ee2-2317cc337de2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6178E386</paraID>
      <start>0</start>
      <end>2</end>
      <status>ignored</status>
      <modifiedWord/>
      <trackRevisions>false</trackRevisions>
    </reviewItem>
    <reviewItem>
      <errorID>9221748d-b3ab-4a44-87d3-46ca72156988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14B9BC7D</paraID>
      <start>0</start>
      <end>2</end>
      <status>ignored</status>
      <modifiedWord/>
      <trackRevisions>false</trackRevisions>
    </reviewItem>
    <reviewItem>
      <errorID>dd2c81a3-b40a-42c6-bd8a-8ecf631404c9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30544167</paraID>
      <start>0</start>
      <end>2</end>
      <status>ignored</status>
      <modifiedWord/>
      <trackRevisions>false</trackRevisions>
    </reviewItem>
    <reviewItem>
      <errorID>bc439648-3d50-4449-9931-aaa75870bbb5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4DCE8FBE</paraID>
      <start>0</start>
      <end>2</end>
      <status>ignored</status>
      <modifiedWord/>
      <trackRevisions>false</trackRevisions>
    </reviewItem>
    <reviewItem>
      <errorID>e1635c73-a270-430c-9731-88fa2abcd63c</errorID>
      <errorWord>诺</errorWord>
      <group>L1_Word</group>
      <groupName>字词问题</groupName>
      <ability>L2_Typo</ability>
      <abilityName>字词错误</abilityName>
      <candidateList>
        <item>诺在</item>
      </candidateList>
      <explain/>
      <paraID>4DCE8FBE</paraID>
      <start>5</start>
      <end>6</end>
      <status>unmodified</status>
      <modifiedWord/>
      <trackRevisions>false</trackRevisions>
    </reviewItem>
    <reviewItem>
      <errorID>9bbf619c-f618-4011-8758-6e18d7c17ea8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708AE66</paraID>
      <start>0</start>
      <end>2</end>
      <status>ignored</status>
      <modifiedWord/>
      <trackRevisions>false</trackRevisions>
    </reviewItem>
    <reviewItem>
      <errorID>464dc6d7-ed60-40c9-a740-e9c029e4ba4d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3FE194CF</paraID>
      <start>0</start>
      <end>2</end>
      <status>ignored</status>
      <modifiedWord/>
      <trackRevisions>false</trackRevisions>
    </reviewItem>
    <reviewItem>
      <errorID>778811a3-ea14-4f99-8d69-6bb694e84922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740E7DFF</paraID>
      <start>0</start>
      <end>2</end>
      <status>ignored</status>
      <modifiedWord/>
      <trackRevisions>false</trackRevisions>
    </reviewItem>
    <reviewItem>
      <errorID>202b72dd-d622-4324-ba43-c8e57cf45e4f</errorID>
      <errorWord>《中小企业声明函》</errorWord>
      <group>L1_Official</group>
      <groupName>公文问题</groupName>
      <ability>L2_Official</ability>
      <abilityName>公文问题</abilityName>
      <candidateList/>
      <explain>公文文件引用格式不规范</explain>
      <paraID>4DECB33F</paraID>
      <start>2</start>
      <end>11</end>
      <status>unmodified</status>
      <modifiedWord/>
      <trackRevisions>false</trackRevisions>
    </reviewItem>
    <reviewItem>
      <errorID>7f7283b6-40d6-4b6b-ab53-1fbdef50c13f</errorID>
      <errorWord>《中小企业声明函》</errorWord>
      <group>L1_Official</group>
      <groupName>公文问题</groupName>
      <ability>L2_Official</ability>
      <abilityName>公文问题</abilityName>
      <candidateList/>
      <explain>公文文件引用格式不规范</explain>
      <paraID>3AFD67CF</paraID>
      <start>13</start>
      <end>22</end>
      <status>unmodified</status>
      <modifiedWord/>
      <trackRevisions>false</trackRevisions>
    </reviewItem>
    <reviewItem>
      <errorID>58346968-8d3e-46e6-baaf-8e13757ee06c</errorID>
      <errorWord>《残疾人福利性单位声明函》</errorWord>
      <group>L1_Official</group>
      <groupName>公文问题</groupName>
      <ability>L2_Official</ability>
      <abilityName>公文问题</abilityName>
      <candidateList/>
      <explain>公文文件引用格式不规范</explain>
      <paraID>4216858F</paraID>
      <start>17</start>
      <end>30</end>
      <status>unmodified</status>
      <modifiedWord/>
      <trackRevisions>false</trackRevisions>
    </reviewItem>
    <reviewItem>
      <errorID>b4758308-9533-4607-b4ad-280669ac3aed</errorID>
      <errorWord>《残疾人福利性单位声明函》</errorWord>
      <group>L1_Official</group>
      <groupName>公文问题</groupName>
      <ability>L2_Official</ability>
      <abilityName>公文问题</abilityName>
      <candidateList/>
      <explain>公文文件引用格式不规范</explain>
      <paraID>2908B1F6</paraID>
      <start>8</start>
      <end>21</end>
      <status>unmodified</status>
      <modifiedWord/>
      <trackRevisions>false</trackRevisions>
    </reviewItem>
    <reviewItem>
      <errorID>508f22ba-1ddc-40bc-a470-f033d9bc784a</errorID>
      <errorWord>、且</errorWord>
      <group>L1_Word</group>
      <groupName>字词问题</groupName>
      <ability>L2_Typo</ability>
      <abilityName>字词错误</abilityName>
      <candidateList>
        <item>且</item>
      </candidateList>
      <explain/>
      <paraID> D25AE08</paraID>
      <start>202</start>
      <end>204</end>
      <status>ignored</status>
      <modifiedWord/>
      <trackRevisions>false</trackRevisions>
    </reviewItem>
    <reviewItem>
      <errorID>6c109c56-4d3e-46f9-8ba1-aa8f2289531c</errorID>
      <errorWord>解锁</errorWord>
      <group>L1_Official</group>
      <groupName>公文问题</groupName>
      <ability>L2_Official</ability>
      <abilityName>公文问题</abilityName>
      <candidateList/>
      <explain>公文中禁止出现该词语</explain>
      <paraID> D25AE08</paraID>
      <start>213</start>
      <end>215</end>
      <status>unmodified</status>
      <modifiedWord/>
      <trackRevisions>false</trackRevisions>
    </reviewItem>
    <reviewItem>
      <errorID>a8c3bf63-99ff-42d2-9103-7a39c1bd763d</errorID>
      <errorWord>,</errorWord>
      <group>L1_Format</group>
      <groupName>格式问题</groupName>
      <ability>L2_HalfPunc_CN</ability>
      <abilityName>全半角检查</abilityName>
      <candidateList>
        <item>，</item>
      </candidateList>
      <explain>文本全半角错误。</explain>
      <paraID>6F3DAC1C</paraID>
      <start>45</start>
      <end>46</end>
      <status>modified</status>
      <modifiedWord>，</modifiedWord>
      <trackRevisions>false</trackRevisions>
    </reviewItem>
    <reviewItem>
      <errorID>e61b6a95-b29e-42a1-96a4-1197e4984416</errorID>
      <errorWord>(</errorWord>
      <group>L1_Format</group>
      <groupName>格式问题</groupName>
      <ability>L2_HalfPunc_CN</ability>
      <abilityName>全半角检查</abilityName>
      <candidateList>
        <item>（</item>
      </candidateList>
      <explain>文本全半角错误。</explain>
      <paraID>78D0E6F9</paraID>
      <start>29</start>
      <end>30</end>
      <status>modified</status>
      <modifiedWord>（</modifiedWord>
      <trackRevisions>false</trackRevisions>
    </reviewItem>
    <reviewItem>
      <errorID>99f52f54-d66c-421d-8209-70194c08f9fd</errorID>
      <errorWord>)</errorWord>
      <group>L1_Format</group>
      <groupName>格式问题</groupName>
      <ability>L2_HalfPunc_CN</ability>
      <abilityName>全半角检查</abilityName>
      <candidateList>
        <item>）</item>
      </candidateList>
      <explain>文本全半角错误。</explain>
      <paraID>78D0E6F9</paraID>
      <start>45</start>
      <end>46</end>
      <status>modified</status>
      <modifiedWord>）</modifiedWord>
      <trackRevisions>false</trackRevisions>
    </reviewItem>
    <reviewItem>
      <errorID>fdf8c560-2190-422e-9a9b-e522698901cf</errorID>
      <errorWord>(</errorWord>
      <group>L1_Format</group>
      <groupName>格式问题</groupName>
      <ability>L2_HalfPunc_CN</ability>
      <abilityName>全半角检查</abilityName>
      <candidateList>
        <item>（</item>
      </candidateList>
      <explain>文本全半角错误。</explain>
      <paraID> 680E04B</paraID>
      <start>11</start>
      <end>12</end>
      <status>modified</status>
      <modifiedWord>（</modifiedWord>
      <trackRevisions>false</trackRevisions>
    </reviewItem>
    <reviewItem>
      <errorID>575a46c6-4111-4f0c-be10-46d3ce1aa785</errorID>
      <errorWord>)</errorWord>
      <group>L1_Format</group>
      <groupName>格式问题</groupName>
      <ability>L2_HalfPunc_CN</ability>
      <abilityName>全半角检查</abilityName>
      <candidateList>
        <item>）</item>
      </candidateList>
      <explain>文本全半角错误。</explain>
      <paraID> 680E04B</paraID>
      <start>17</start>
      <end>18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4469419C-D961-4B30-8C3A-0AD065AAA4E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吴靓</cp:lastModifiedBy>
  <cp:revision>45</cp:revision>
  <dcterms:created xsi:type="dcterms:W3CDTF">2025-08-28T17:30:00Z</dcterms:created>
  <dcterms:modified xsi:type="dcterms:W3CDTF">2026-08-20T07:22:01Z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85A4119CE3FF4EFBA13F5A29B8DB1B91_13</vt:lpwstr>
  </property>
  <property fmtid="{D5CDD505-2E9C-101B-9397-08002B2CF9AE}" pid="4" name="KSOTemplateDocerSaveRecord">
    <vt:lpwstr>eyJoZGlkIjoiOTlhNDliM2I1ODI1ZDA2NDllOGVkY2I2ZTkwYjJiZTYiLCJ1c2VySWQiOiIzODU3NzkzMjgifQ==</vt:lpwstr>
  </property>
</Properties>
</file>