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pStyle w:val="889"/>
        <w:rPr>
          <w:rFonts w:ascii="宋体" w:hAnsi="宋体" w:cs="宋体"/>
          <w:b/>
          <w:sz w:val="72"/>
        </w:rPr>
      </w:pPr>
      <w:r>
        <w:rPr>
          <w:rFonts w:ascii="宋体" w:hAnsi="宋体" w:cs="宋体"/>
          <w:b/>
          <w:sz w:val="72"/>
        </w:rPr>
      </w:r>
      <w:r/>
    </w:p>
    <w:p>
      <w:r/>
      <w:r/>
    </w:p>
    <w:p>
      <w:pPr>
        <w:jc w:val="center"/>
        <w:spacing w:line="360" w:lineRule="auto"/>
        <w:rPr>
          <w:rFonts w:ascii="宋体" w:hAnsi="宋体" w:cs="宋体"/>
          <w:b/>
          <w:sz w:val="72"/>
        </w:rPr>
      </w:pPr>
      <w:r>
        <w:rPr>
          <w:rFonts w:hint="eastAsia" w:ascii="宋体" w:hAnsi="宋体" w:cs="宋体"/>
          <w:b/>
          <w:sz w:val="72"/>
        </w:rPr>
        <w:t xml:space="preserve">苏州工业园区政府采购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采购编号：JSZC-320591-CJZB-C2026-0098</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项目名称：法院司法赋能算力支撑平台项目</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采购单位：苏州工业园区人民法院</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采购类别：货物类</w:t>
      </w:r>
      <w:r/>
    </w:p>
    <w:p>
      <w:pPr>
        <w:pStyle w:val="915"/>
        <w:spacing w:after="0" w:line="360" w:lineRule="auto"/>
        <w:rPr>
          <w:rFonts w:ascii="宋体" w:hAnsi="宋体" w:cs="宋体"/>
        </w:rPr>
      </w:pPr>
      <w:r>
        <w:rPr>
          <w:rFonts w:ascii="宋体" w:hAnsi="宋体" w:cs="宋体"/>
        </w:rPr>
      </w:r>
      <w:r/>
    </w:p>
    <w:p>
      <w:pPr>
        <w:pStyle w:val="915"/>
        <w:spacing w:after="0" w:line="360" w:lineRule="auto"/>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8"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12"/>
                        <pic:cNvPicPr>
                          <a:picLocks noChangeAspect="1"/>
                        </pic:cNvPicPr>
                        <pic:nvPr/>
                      </pic:nvPicPr>
                      <pic:blipFill>
                        <a:blip r:embed="rId19"/>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4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sectPr>
          <w:headerReference w:type="default" r:id="rId9"/>
          <w:headerReference w:type="first" r:id="rId10"/>
          <w:footerReference w:type="default" r:id="rId13"/>
          <w:footerReference w:type="even" r:id="rId14"/>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二O二六年九月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Style w:val="882"/>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JSZC-320591-CJZB-C2026-0098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法院司法赋能算力支撑平台项目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采购代理机构</w:t>
            </w:r>
            <w:r/>
          </w:p>
          <w:p>
            <w:pP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 系 人：庄天扬  潘莉莉  路丽丽</w:t>
            </w:r>
            <w:r/>
          </w:p>
          <w:p>
            <w:pPr>
              <w:jc w:val="left"/>
              <w:spacing w:line="360" w:lineRule="auto"/>
              <w:rPr>
                <w:rFonts w:ascii="宋体" w:hAnsi="宋体" w:cs="宋体"/>
              </w:rPr>
            </w:pPr>
            <w:r>
              <w:rPr>
                <w:rFonts w:hint="eastAsia" w:ascii="宋体" w:hAnsi="宋体" w:cs="宋体"/>
                <w:szCs w:val="21"/>
              </w:rPr>
              <w:t xml:space="preserve">联系电话：0512-65238891</w:t>
            </w:r>
            <w:r/>
          </w:p>
        </w:tc>
      </w:tr>
      <w:tr>
        <w:trPr>
          <w:trHeight w:val="125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名 称：苏州工业园区人民法院</w:t>
            </w:r>
            <w:r/>
          </w:p>
          <w:p>
            <w:pPr>
              <w:jc w:val="left"/>
              <w:spacing w:line="360" w:lineRule="auto"/>
              <w:widowControl/>
              <w:rPr>
                <w:rFonts w:ascii="宋体" w:hAnsi="宋体" w:cs="宋体"/>
                <w:szCs w:val="21"/>
              </w:rPr>
            </w:pPr>
            <w:r>
              <w:rPr>
                <w:rFonts w:hint="eastAsia" w:ascii="宋体" w:hAnsi="宋体" w:cs="宋体"/>
                <w:szCs w:val="21"/>
              </w:rPr>
              <w:t xml:space="preserve">地 址：苏州工业园区星湖街288号</w:t>
            </w:r>
            <w:r/>
          </w:p>
          <w:p>
            <w:pPr>
              <w:jc w:val="left"/>
              <w:spacing w:line="360" w:lineRule="auto"/>
              <w:widowControl/>
              <w:rPr>
                <w:rFonts w:ascii="宋体" w:hAnsi="宋体" w:cs="宋体"/>
                <w:szCs w:val="21"/>
              </w:rPr>
            </w:pPr>
            <w:r>
              <w:rPr>
                <w:rFonts w:hint="eastAsia" w:ascii="宋体" w:hAnsi="宋体" w:cs="宋体"/>
                <w:szCs w:val="21"/>
              </w:rPr>
              <w:t xml:space="preserve">联系人：江楠</w:t>
            </w:r>
            <w:r/>
          </w:p>
          <w:p>
            <w:pPr>
              <w:jc w:val="left"/>
              <w:spacing w:line="360" w:lineRule="auto"/>
              <w:widowControl/>
              <w:rPr>
                <w:rFonts w:ascii="宋体" w:hAnsi="宋体" w:cs="宋体"/>
                <w:szCs w:val="21"/>
              </w:rPr>
            </w:pPr>
            <w:r>
              <w:rPr>
                <w:rFonts w:hint="eastAsia" w:ascii="宋体" w:hAnsi="宋体" w:cs="宋体"/>
                <w:szCs w:val="21"/>
              </w:rPr>
              <w:t xml:space="preserve">电　话：0512-66603535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获取采购文件时间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2026年9月16日14点00分（北京时间）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开启时间</w:t>
            </w:r>
            <w:r/>
          </w:p>
          <w:p>
            <w:pP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2026年9月16日14点00分（北京时间）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rPr>
              <w:fldChar w:fldCharType="end"/>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评审时间</w:t>
            </w:r>
            <w:r/>
          </w:p>
          <w:p>
            <w:pP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2026年9月16日14点00分（北京时间）</w:t>
            </w:r>
            <w:r/>
          </w:p>
          <w:p>
            <w:pPr>
              <w:jc w:val="left"/>
              <w:spacing w:line="360" w:lineRule="auto"/>
              <w:rPr>
                <w:rFonts w:ascii="宋体" w:hAnsi="宋体" w:cs="宋体"/>
                <w:szCs w:val="21"/>
              </w:rPr>
            </w:pPr>
            <w:r>
              <w:rPr>
                <w:rFonts w:hint="eastAsia" w:ascii="宋体" w:hAnsi="宋体" w:cs="宋体"/>
                <w:szCs w:val="21"/>
              </w:rPr>
              <w:t xml:space="preserve">苏州工业园区公共资源交易中心，星塘大厦（园区市民服务中心）3楼北（苏州大道136号，地铁1号线星塘站4号口出站即到）</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磋商响应</w:t>
            </w:r>
            <w:r/>
          </w:p>
          <w:p>
            <w:pP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成交后5个工作日内，成交单位向招标代理机构提供与电子响应文件内容一致的纸质响应文件三份。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60" w:lineRule="auto"/>
              <w:rPr>
                <w:rFonts w:ascii="宋体" w:hAnsi="宋体" w:cs="宋体"/>
              </w:rPr>
            </w:pPr>
            <w:r>
              <w:rPr>
                <w:rFonts w:hint="eastAsia" w:ascii="宋体" w:hAnsi="宋体" w:cs="宋体"/>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szCs w:val="21"/>
              </w:rPr>
              <w:t xml:space="preserve">本项目采购单位未要求收取履约保证金。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pStyle w:val="1075"/>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1075"/>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法院司法赋能算力支撑平台项目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2026年9月16日14点00分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采购编号：JSZC-320591-CJZB-C2026-0098</w:t>
      </w:r>
      <w:r/>
    </w:p>
    <w:p>
      <w:pPr>
        <w:ind w:firstLine="420"/>
        <w:spacing w:line="360" w:lineRule="auto"/>
        <w:rPr>
          <w:rFonts w:ascii="宋体" w:hAnsi="宋体" w:cs="宋体"/>
          <w:szCs w:val="21"/>
        </w:rPr>
      </w:pPr>
      <w:r>
        <w:rPr>
          <w:rFonts w:hint="eastAsia" w:ascii="宋体" w:hAnsi="宋体" w:cs="宋体"/>
          <w:szCs w:val="21"/>
        </w:rPr>
        <w:t xml:space="preserve">项目名称：法院司法赋能算力支撑平台项目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预算金额：人民币</w:t>
      </w:r>
      <w:r>
        <w:rPr>
          <w:rFonts w:hint="eastAsia" w:ascii="宋体" w:hAnsi="宋体" w:cs="宋体"/>
          <w:szCs w:val="21"/>
        </w:rPr>
        <w:t xml:space="preserve">壹佰叁拾万元整</w:t>
      </w:r>
      <w:r>
        <w:rPr>
          <w:rFonts w:hint="eastAsia" w:ascii="宋体" w:hAnsi="宋体" w:cs="宋体"/>
          <w:szCs w:val="21"/>
          <w:lang w:val="zh-CN"/>
        </w:rPr>
        <w:t xml:space="preserve">（小写：</w:t>
      </w:r>
      <w:r>
        <w:rPr>
          <w:rFonts w:hint="eastAsia" w:ascii="宋体" w:hAnsi="宋体" w:cs="宋体"/>
          <w:szCs w:val="21"/>
        </w:rPr>
        <w:t xml:space="preserve">1300000</w:t>
      </w:r>
      <w:r>
        <w:rPr>
          <w:rFonts w:hint="eastAsia" w:ascii="宋体" w:hAnsi="宋体" w:cs="宋体"/>
          <w:szCs w:val="21"/>
          <w:lang w:val="zh-CN"/>
        </w:rPr>
        <w:t xml:space="preserve">.00元）</w:t>
      </w:r>
      <w:r/>
    </w:p>
    <w:p>
      <w:pPr>
        <w:ind w:firstLine="420"/>
        <w:spacing w:line="360" w:lineRule="auto"/>
        <w:rPr>
          <w:rFonts w:ascii="宋体" w:hAnsi="宋体" w:cs="宋体"/>
          <w:szCs w:val="21"/>
          <w:lang w:val="zh-CN"/>
        </w:rPr>
      </w:pPr>
      <w:r>
        <w:rPr>
          <w:rFonts w:hint="eastAsia" w:ascii="宋体" w:hAnsi="宋体" w:cs="宋体"/>
          <w:szCs w:val="21"/>
          <w:lang w:val="zh-CN"/>
        </w:rPr>
        <w:t xml:space="preserve">最高限价：人民币</w:t>
      </w:r>
      <w:r>
        <w:rPr>
          <w:rFonts w:hint="eastAsia" w:ascii="宋体" w:hAnsi="宋体" w:cs="宋体"/>
          <w:szCs w:val="21"/>
        </w:rPr>
        <w:t xml:space="preserve">壹佰叁拾万元整</w:t>
      </w:r>
      <w:r>
        <w:rPr>
          <w:rFonts w:hint="eastAsia" w:ascii="宋体" w:hAnsi="宋体" w:cs="宋体"/>
          <w:szCs w:val="21"/>
          <w:lang w:val="zh-CN"/>
        </w:rPr>
        <w:t xml:space="preserve">（小写：</w:t>
      </w:r>
      <w:r>
        <w:rPr>
          <w:rFonts w:hint="eastAsia" w:ascii="宋体" w:hAnsi="宋体" w:cs="宋体"/>
          <w:szCs w:val="21"/>
        </w:rPr>
        <w:t xml:space="preserve">1300000</w:t>
      </w:r>
      <w:r>
        <w:rPr>
          <w:rFonts w:hint="eastAsia" w:ascii="宋体" w:hAnsi="宋体" w:cs="宋体"/>
          <w:szCs w:val="21"/>
          <w:lang w:val="zh-CN"/>
        </w:rPr>
        <w:t xml:space="preserve">.00元）</w:t>
      </w:r>
      <w:r/>
    </w:p>
    <w:p>
      <w:pPr>
        <w:ind w:firstLine="420"/>
        <w:spacing w:line="360" w:lineRule="auto"/>
        <w:rPr>
          <w:rFonts w:ascii="宋体" w:hAnsi="宋体" w:cs="宋体"/>
          <w:szCs w:val="21"/>
          <w:lang w:val="zh-CN"/>
        </w:rPr>
      </w:pPr>
      <w:r>
        <w:rPr>
          <w:rFonts w:hint="eastAsia" w:ascii="宋体" w:hAnsi="宋体" w:cs="宋体"/>
          <w:szCs w:val="21"/>
          <w:lang w:val="zh-CN"/>
        </w:rPr>
        <w:t xml:space="preserve">采购需求：面向法院业务流程提供算力服务、大数据分析与智能赋能支撑，完善智慧法院基础数智化体系。</w:t>
      </w:r>
      <w:r/>
    </w:p>
    <w:p>
      <w:pPr>
        <w:ind w:firstLine="420"/>
        <w:spacing w:line="360" w:lineRule="auto"/>
        <w:rPr>
          <w:rFonts w:ascii="宋体" w:hAnsi="宋体" w:cs="宋体"/>
          <w:szCs w:val="21"/>
        </w:rPr>
      </w:pPr>
      <w:r>
        <w:rPr>
          <w:rFonts w:hint="eastAsia" w:ascii="宋体" w:hAnsi="宋体" w:cs="宋体"/>
          <w:szCs w:val="21"/>
          <w:lang w:val="zh-CN"/>
        </w:rPr>
        <w:t xml:space="preserve">合同履行期限：签订合同后1个月内安装调试到位（实际进场日期以采购人书面通知为准。）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2"/>
        <w:spacing w:line="360" w:lineRule="auto"/>
        <w:rPr>
          <w:rFonts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2"/>
        <w:spacing w:line="360" w:lineRule="auto"/>
        <w:rPr>
          <w:rFonts w:ascii="宋体" w:hAnsi="宋体" w:cs="宋体"/>
          <w:szCs w:val="21"/>
        </w:rPr>
      </w:pPr>
      <w:r>
        <w:rPr>
          <w:rFonts w:hint="eastAsia" w:ascii="宋体" w:hAnsi="宋体" w:cs="宋体"/>
          <w:b/>
          <w:bCs/>
          <w:szCs w:val="21"/>
        </w:rPr>
        <w:t xml:space="preserve">2、落实政府采购政策需满足的资格要求：</w:t>
      </w:r>
      <w:bookmarkStart w:id="0" w:name="OLE_LINK2"/>
      <w:r/>
      <w:bookmarkStart w:id="1" w:name="OLE_LINK1"/>
      <w:r>
        <w:rPr>
          <w:rFonts w:hint="eastAsia" w:ascii="宋体" w:hAnsi="宋体"/>
        </w:rPr>
        <w:t xml:space="preserve">根据《政府采购促进中小企业发展管理办法》的相关规定，本项目非专门面向中小企业采购，所属行业为工业</w:t>
      </w:r>
      <w:r>
        <w:rPr>
          <w:rFonts w:ascii="宋体" w:hAnsi="宋体"/>
        </w:rPr>
        <w:t xml:space="preserve">。</w:t>
      </w:r>
      <w:bookmarkEnd w:id="0"/>
      <w:r/>
      <w:bookmarkEnd w:id="1"/>
      <w:r/>
      <w:r/>
    </w:p>
    <w:p>
      <w:pPr>
        <w:ind w:firstLine="422"/>
        <w:spacing w:line="360" w:lineRule="auto"/>
        <w:rPr>
          <w:rFonts w:ascii="宋体" w:hAnsi="宋体" w:cs="宋体"/>
          <w:b/>
          <w:bCs/>
          <w:szCs w:val="21"/>
        </w:rPr>
      </w:pPr>
      <w:r>
        <w:rPr>
          <w:rFonts w:hint="eastAsia" w:ascii="宋体" w:hAnsi="宋体" w:cs="宋体"/>
          <w:b/>
          <w:bCs/>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法人的分支机构不得参加政府采购活动（除银行、保险、石油石化、电力、电信等行业特殊情况外）；为采购项目提供整体设计、规范编制或者项目管理、监理、监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rPr>
        <w:t xml:space="preserve">（4）</w:t>
      </w:r>
      <w:r>
        <w:rPr>
          <w:rFonts w:hint="eastAsia" w:ascii="宋体" w:hAnsi="宋体" w:cs="宋体"/>
          <w:iCs/>
          <w:szCs w:val="21"/>
        </w:rPr>
        <w:t xml:space="preserve">采购单位的其他特定资格要求：无。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28359082"/>
      <w:r/>
      <w:bookmarkStart w:id="3" w:name="_Toc35393793"/>
      <w:r/>
      <w:bookmarkStart w:id="4" w:name="_Toc35393624"/>
      <w:r/>
      <w:bookmarkStart w:id="5" w:name="_Toc28359005"/>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电话：0512-65737699；地址：苏州市高新区邓尉路105号狮山科技馆一楼服务大厅。</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88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88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88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：2026年9月16日14点00分（北京时间）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1.时间：2026年9月16日14点00分（北京时间）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3.苏州工业园区政府采购监督电话：0512-66681110、0512-66188027</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1.采购单位信息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称：苏州工业园区人民法院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址：苏州工业园区星湖街288号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联系人：江楠</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话：0512-66603535</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人：庄天扬  潘莉莉  路丽丽</w:t>
      </w:r>
      <w:r/>
    </w:p>
    <w:p>
      <w:pPr>
        <w:ind w:firstLine="420"/>
        <w:spacing w:line="360" w:lineRule="auto"/>
        <w:rPr>
          <w:rFonts w:ascii="宋体" w:hAnsi="宋体" w:cs="宋体"/>
          <w:szCs w:val="21"/>
        </w:rPr>
      </w:pPr>
      <w:r>
        <w:rPr>
          <w:rFonts w:hint="eastAsia" w:ascii="宋体" w:hAnsi="宋体" w:cs="宋体"/>
          <w:szCs w:val="21"/>
        </w:rPr>
        <w:t xml:space="preserve">联系方式：0512-65238891</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话：0512-65238891</w:t>
      </w:r>
      <w:r/>
    </w:p>
    <w:p>
      <w:pPr>
        <w:ind w:firstLine="420"/>
        <w:jc w:val="right"/>
        <w:spacing w:line="360" w:lineRule="auto"/>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受苏州工业园区人民法院之委托，苏州市创杰招投标咨询服务有限公司对其需采购的法院司法赋能算力支撑平台项目在国内组织竞争性磋商采购。欢迎符合资格条件的供应商前来报名参加磋商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JSZC-320591-CJZB-C2026-0098</w:t>
      </w:r>
      <w:r/>
    </w:p>
    <w:p>
      <w:pPr>
        <w:spacing w:line="360" w:lineRule="auto"/>
        <w:rPr>
          <w:rFonts w:ascii="宋体" w:hAnsi="宋体"/>
          <w:b/>
          <w:szCs w:val="21"/>
        </w:rPr>
        <w:outlineLvl w:val="0"/>
      </w:pPr>
      <w:r/>
      <w:bookmarkStart w:id="6" w:name="_Toc28034"/>
      <w:r>
        <w:rPr>
          <w:rFonts w:hint="eastAsia" w:ascii="宋体" w:hAnsi="宋体"/>
          <w:b/>
          <w:szCs w:val="21"/>
        </w:rPr>
        <w:t xml:space="preserve">二、项目名称：法院司法赋能算力支撑平台项目</w:t>
      </w:r>
      <w:r/>
    </w:p>
    <w:p>
      <w:pPr>
        <w:spacing w:line="360" w:lineRule="auto"/>
        <w:rPr>
          <w:rFonts w:ascii="宋体" w:hAnsi="宋体"/>
          <w:b/>
          <w:szCs w:val="21"/>
        </w:rPr>
        <w:outlineLvl w:val="0"/>
      </w:pPr>
      <w:r>
        <w:rPr>
          <w:rFonts w:hint="eastAsia" w:ascii="宋体" w:hAnsi="宋体"/>
          <w:b/>
          <w:szCs w:val="21"/>
        </w:rPr>
        <w:t xml:space="preserve">三、采购方式：竞争性磋商采购</w:t>
      </w:r>
      <w:r/>
    </w:p>
    <w:p>
      <w:pPr>
        <w:spacing w:line="360" w:lineRule="auto"/>
        <w:rPr>
          <w:rFonts w:ascii="宋体" w:hAnsi="宋体" w:cs="宋体"/>
          <w:szCs w:val="21"/>
          <w:lang w:val="zh-CN"/>
        </w:rPr>
      </w:pPr>
      <w:r>
        <w:rPr>
          <w:rFonts w:hint="eastAsia" w:ascii="仿宋" w:hAnsi="仿宋" w:eastAsia="仿宋"/>
          <w:b/>
          <w:szCs w:val="21"/>
        </w:rPr>
        <w:t xml:space="preserve">★</w:t>
      </w:r>
      <w:r>
        <w:rPr>
          <w:rFonts w:hint="eastAsia" w:ascii="宋体" w:hAnsi="宋体"/>
          <w:b/>
          <w:szCs w:val="21"/>
        </w:rPr>
        <w:t xml:space="preserve">四、</w:t>
      </w:r>
      <w:r>
        <w:rPr>
          <w:rFonts w:hint="eastAsia" w:ascii="宋体" w:hAnsi="宋体" w:cs="宋体"/>
          <w:szCs w:val="21"/>
          <w:lang w:val="zh-CN"/>
        </w:rPr>
        <w:t xml:space="preserve">预算金额：人民币</w:t>
      </w:r>
      <w:r>
        <w:rPr>
          <w:rFonts w:hint="eastAsia" w:ascii="宋体" w:hAnsi="宋体" w:cs="宋体"/>
          <w:szCs w:val="21"/>
        </w:rPr>
        <w:t xml:space="preserve">壹佰叁拾万元整</w:t>
      </w:r>
      <w:r>
        <w:rPr>
          <w:rFonts w:hint="eastAsia" w:ascii="宋体" w:hAnsi="宋体" w:cs="宋体"/>
          <w:szCs w:val="21"/>
          <w:lang w:val="zh-CN"/>
        </w:rPr>
        <w:t xml:space="preserve">（小写：</w:t>
      </w:r>
      <w:r>
        <w:rPr>
          <w:rFonts w:hint="eastAsia" w:ascii="宋体" w:hAnsi="宋体" w:cs="宋体"/>
          <w:szCs w:val="21"/>
        </w:rPr>
        <w:t xml:space="preserve">1300000</w:t>
      </w:r>
      <w:r>
        <w:rPr>
          <w:rFonts w:hint="eastAsia" w:ascii="宋体" w:hAnsi="宋体" w:cs="宋体"/>
          <w:szCs w:val="21"/>
          <w:lang w:val="zh-CN"/>
        </w:rPr>
        <w:t xml:space="preserve">.00元）</w:t>
      </w:r>
      <w:r/>
    </w:p>
    <w:p>
      <w:pPr>
        <w:spacing w:line="360" w:lineRule="auto"/>
        <w:rPr>
          <w:rFonts w:ascii="宋体" w:hAnsi="宋体" w:cs="宋体"/>
          <w:b/>
          <w:szCs w:val="21"/>
        </w:rPr>
      </w:pPr>
      <w:r>
        <w:rPr>
          <w:rFonts w:hint="eastAsia" w:ascii="宋体" w:hAnsi="宋体" w:cs="宋体"/>
          <w:szCs w:val="21"/>
          <w:lang w:val="zh-CN"/>
        </w:rPr>
        <w:t xml:space="preserve">最高限价：人民币</w:t>
      </w:r>
      <w:r>
        <w:rPr>
          <w:rFonts w:hint="eastAsia" w:ascii="宋体" w:hAnsi="宋体" w:cs="宋体"/>
          <w:szCs w:val="21"/>
        </w:rPr>
        <w:t xml:space="preserve">壹佰叁拾万元整</w:t>
      </w:r>
      <w:r>
        <w:rPr>
          <w:rFonts w:hint="eastAsia" w:ascii="宋体" w:hAnsi="宋体" w:cs="宋体"/>
          <w:szCs w:val="21"/>
          <w:lang w:val="zh-CN"/>
        </w:rPr>
        <w:t xml:space="preserve">（小写：</w:t>
      </w:r>
      <w:r>
        <w:rPr>
          <w:rFonts w:hint="eastAsia" w:ascii="宋体" w:hAnsi="宋体" w:cs="宋体"/>
          <w:szCs w:val="21"/>
        </w:rPr>
        <w:t xml:space="preserve">1300000</w:t>
      </w:r>
      <w:r>
        <w:rPr>
          <w:rFonts w:hint="eastAsia" w:ascii="宋体" w:hAnsi="宋体" w:cs="宋体"/>
          <w:szCs w:val="21"/>
          <w:lang w:val="zh-CN"/>
        </w:rPr>
        <w:t xml:space="preserve">.00元）</w:t>
      </w:r>
      <w:r/>
    </w:p>
    <w:p>
      <w:pPr>
        <w:spacing w:line="360" w:lineRule="auto"/>
        <w:rPr>
          <w:rFonts w:ascii="宋体" w:hAnsi="宋体" w:cs="宋体"/>
          <w:b/>
          <w:szCs w:val="21"/>
        </w:rPr>
        <w:outlineLvl w:val="0"/>
      </w:pPr>
      <w:r>
        <w:rPr>
          <w:rFonts w:hint="eastAsia" w:ascii="宋体" w:hAnsi="宋体" w:cs="宋体"/>
          <w:b/>
          <w:szCs w:val="21"/>
        </w:rPr>
        <w:t xml:space="preserve">五、</w:t>
      </w:r>
      <w:bookmarkEnd w:id="6"/>
      <w:r>
        <w:rPr>
          <w:rFonts w:hint="eastAsia" w:ascii="宋体" w:hAnsi="宋体" w:cs="宋体"/>
          <w:b/>
          <w:szCs w:val="21"/>
        </w:rPr>
        <w:t xml:space="preserve">采购要求：</w:t>
      </w:r>
      <w:r/>
    </w:p>
    <w:p>
      <w:pPr>
        <w:ind w:firstLine="420"/>
        <w:jc w:val="left"/>
        <w:spacing w:line="360" w:lineRule="auto"/>
        <w:rPr>
          <w:rFonts w:ascii="宋体" w:hAnsi="宋体" w:cs="宋体"/>
          <w:bCs/>
          <w:szCs w:val="21"/>
        </w:rPr>
        <w:outlineLvl w:val="0"/>
      </w:pPr>
      <w:r>
        <w:rPr>
          <w:rFonts w:hint="eastAsia" w:ascii="宋体" w:hAnsi="宋体" w:cs="宋体"/>
          <w:bCs/>
          <w:szCs w:val="21"/>
        </w:rPr>
        <w:t xml:space="preserve">（一）项目基本情况</w:t>
      </w:r>
      <w:r/>
    </w:p>
    <w:p>
      <w:pPr>
        <w:ind w:firstLine="420"/>
        <w:jc w:val="left"/>
        <w:spacing w:line="360" w:lineRule="auto"/>
        <w:rPr>
          <w:rFonts w:ascii="宋体" w:hAnsi="宋体" w:cs="宋体"/>
          <w:bCs/>
          <w:szCs w:val="21"/>
        </w:rPr>
        <w:outlineLvl w:val="0"/>
      </w:pPr>
      <w:r>
        <w:rPr>
          <w:rFonts w:hint="eastAsia" w:ascii="宋体" w:hAnsi="宋体" w:cs="宋体"/>
          <w:bCs/>
          <w:szCs w:val="21"/>
        </w:rPr>
        <w:t xml:space="preserve">项目概述：为全面推进智慧法院建设，夯实司法数字化、智能化应用底座，保障我院审判执行、司法大数据分析、智能辅助办案、司法存证及数据安全运维等核心业务稳定高效运行，我院拟实施法院司法赋能算力支撑平台项目，补充建设核心算力支撑设备，完善院内信息化算力基础设施体系。</w:t>
      </w:r>
      <w:r/>
    </w:p>
    <w:p>
      <w:pPr>
        <w:pStyle w:val="925"/>
        <w:numPr>
          <w:ilvl w:val="0"/>
          <w:numId w:val="3"/>
        </w:numPr>
        <w:ind w:left="0" w:firstLine="420"/>
        <w:spacing w:line="360" w:lineRule="auto"/>
        <w:rPr>
          <w:rFonts w:ascii="宋体" w:hAnsi="宋体" w:cs="宋体"/>
          <w:bCs/>
          <w:szCs w:val="21"/>
        </w:rPr>
      </w:pPr>
      <w:r>
        <w:rPr>
          <w:rFonts w:hint="eastAsia" w:ascii="宋体" w:hAnsi="宋体" w:cs="宋体"/>
          <w:bCs/>
          <w:szCs w:val="21"/>
        </w:rPr>
        <w:t xml:space="preserve">采购清单</w:t>
      </w:r>
      <w:r/>
    </w:p>
    <w:tbl>
      <w:tblPr>
        <w:tblStyle w:val="88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63"/>
        <w:gridCol w:w="5117"/>
        <w:gridCol w:w="1163"/>
        <w:gridCol w:w="1163"/>
        <w:gridCol w:w="1164"/>
      </w:tblGrid>
      <w:tr>
        <w:trPr>
          <w:jc w:val="center"/>
          <w:trHeight w:val="567"/>
        </w:trPr>
        <w:tc>
          <w:tcPr>
            <w:shd w:val="clear" w:color="auto" w:fill="auto"/>
            <w:tcW w:w="595" w:type="pct"/>
            <w:vAlign w:val="center"/>
            <w:textDirection w:val="lrTb"/>
            <w:noWrap w:val="false"/>
          </w:tcPr>
          <w:p>
            <w:pPr>
              <w:jc w:val="center"/>
              <w:rPr>
                <w:b/>
                <w:bCs/>
              </w:rPr>
            </w:pPr>
            <w:r>
              <w:rPr>
                <w:b/>
                <w:bCs/>
              </w:rPr>
              <w:t xml:space="preserve">序号</w:t>
            </w:r>
            <w:r/>
          </w:p>
        </w:tc>
        <w:tc>
          <w:tcPr>
            <w:shd w:val="clear" w:color="auto" w:fill="auto"/>
            <w:tcW w:w="2617" w:type="pct"/>
            <w:vAlign w:val="center"/>
            <w:textDirection w:val="lrTb"/>
            <w:noWrap w:val="false"/>
          </w:tcPr>
          <w:p>
            <w:pPr>
              <w:jc w:val="center"/>
              <w:rPr>
                <w:b/>
                <w:bCs/>
              </w:rPr>
            </w:pPr>
            <w:r>
              <w:rPr>
                <w:b/>
                <w:bCs/>
              </w:rPr>
              <w:t xml:space="preserve">设备名称</w:t>
            </w:r>
            <w:r/>
          </w:p>
        </w:tc>
        <w:tc>
          <w:tcPr>
            <w:shd w:val="clear" w:color="auto" w:fill="auto"/>
            <w:tcW w:w="595" w:type="pct"/>
            <w:vAlign w:val="center"/>
            <w:textDirection w:val="lrTb"/>
            <w:noWrap w:val="false"/>
          </w:tcPr>
          <w:p>
            <w:pPr>
              <w:jc w:val="center"/>
              <w:rPr>
                <w:b/>
                <w:bCs/>
              </w:rPr>
            </w:pPr>
            <w:r>
              <w:rPr>
                <w:b/>
                <w:bCs/>
              </w:rPr>
              <w:t xml:space="preserve">数量</w:t>
            </w:r>
            <w:r/>
          </w:p>
        </w:tc>
        <w:tc>
          <w:tcPr>
            <w:tcW w:w="595" w:type="pct"/>
            <w:vAlign w:val="center"/>
            <w:textDirection w:val="lrTb"/>
            <w:noWrap w:val="false"/>
          </w:tcPr>
          <w:p>
            <w:pPr>
              <w:jc w:val="center"/>
              <w:rPr>
                <w:b/>
                <w:bCs/>
              </w:rPr>
            </w:pPr>
            <w:r>
              <w:rPr>
                <w:b/>
                <w:bCs/>
              </w:rPr>
              <w:t xml:space="preserve">单位</w:t>
            </w:r>
            <w:r/>
          </w:p>
        </w:tc>
        <w:tc>
          <w:tcPr>
            <w:tcW w:w="595" w:type="pct"/>
            <w:vAlign w:val="center"/>
            <w:textDirection w:val="lrTb"/>
            <w:noWrap w:val="false"/>
          </w:tcPr>
          <w:p>
            <w:pPr>
              <w:jc w:val="center"/>
              <w:rPr>
                <w:b/>
                <w:bCs/>
              </w:rPr>
            </w:pPr>
            <w:r>
              <w:rPr>
                <w:b/>
                <w:bCs/>
              </w:rPr>
              <w:t xml:space="preserve">备注</w:t>
            </w:r>
            <w:r/>
          </w:p>
        </w:tc>
      </w:tr>
      <w:tr>
        <w:trPr>
          <w:jc w:val="center"/>
          <w:trHeight w:val="567"/>
        </w:trPr>
        <w:tc>
          <w:tcPr>
            <w:shd w:val="clear" w:color="auto" w:fill="auto"/>
            <w:tcW w:w="595" w:type="pct"/>
            <w:vAlign w:val="center"/>
            <w:textDirection w:val="lrTb"/>
            <w:noWrap w:val="false"/>
          </w:tcPr>
          <w:p>
            <w:pPr>
              <w:jc w:val="center"/>
            </w:pPr>
            <w:r>
              <w:t xml:space="preserve">1</w:t>
            </w:r>
            <w:r/>
          </w:p>
        </w:tc>
        <w:tc>
          <w:tcPr>
            <w:shd w:val="clear" w:color="auto" w:fill="auto"/>
            <w:tcW w:w="2617" w:type="pct"/>
            <w:vAlign w:val="center"/>
            <w:textDirection w:val="lrTb"/>
            <w:noWrap w:val="false"/>
          </w:tcPr>
          <w:p>
            <w:pPr>
              <w:jc w:val="center"/>
            </w:pPr>
            <w:r>
              <w:rPr>
                <w:rFonts w:hint="eastAsia"/>
              </w:rPr>
              <w:t xml:space="preserve">AI智算</w:t>
            </w:r>
            <w:r>
              <w:t xml:space="preserve">服务</w:t>
            </w:r>
            <w:r>
              <w:rPr>
                <w:rFonts w:hint="eastAsia"/>
                <w:bCs/>
              </w:rPr>
              <w:t xml:space="preserve">支撑平台</w:t>
            </w:r>
            <w:r/>
          </w:p>
        </w:tc>
        <w:tc>
          <w:tcPr>
            <w:shd w:val="clear" w:color="auto" w:fill="auto"/>
            <w:tcW w:w="595" w:type="pct"/>
            <w:vAlign w:val="center"/>
            <w:textDirection w:val="lrTb"/>
            <w:noWrap w:val="false"/>
          </w:tcPr>
          <w:p>
            <w:pPr>
              <w:jc w:val="center"/>
            </w:pPr>
            <w:r>
              <w:rPr>
                <w:rFonts w:hint="eastAsia"/>
              </w:rPr>
              <w:t xml:space="preserve">1</w:t>
            </w:r>
            <w:r/>
          </w:p>
        </w:tc>
        <w:tc>
          <w:tcPr>
            <w:tcW w:w="595" w:type="pct"/>
            <w:vAlign w:val="center"/>
            <w:textDirection w:val="lrTb"/>
            <w:noWrap w:val="false"/>
          </w:tcPr>
          <w:p>
            <w:pPr>
              <w:jc w:val="center"/>
            </w:pPr>
            <w:r>
              <w:rPr>
                <w:rFonts w:hint="eastAsia"/>
              </w:rPr>
              <w:t xml:space="preserve">套</w:t>
            </w:r>
            <w:r/>
          </w:p>
        </w:tc>
        <w:tc>
          <w:tcPr>
            <w:tcW w:w="595" w:type="pct"/>
            <w:vAlign w:val="center"/>
            <w:textDirection w:val="lrTb"/>
            <w:noWrap w:val="false"/>
          </w:tcPr>
          <w:p>
            <w:pPr>
              <w:jc w:val="center"/>
            </w:pPr>
            <w:r/>
            <w:r/>
          </w:p>
        </w:tc>
      </w:tr>
    </w:tbl>
    <w:p>
      <w:pPr>
        <w:spacing w:line="360" w:lineRule="auto"/>
        <w:rPr>
          <w:rFonts w:ascii="宋体" w:hAnsi="宋体" w:cs="宋体"/>
          <w:bCs/>
          <w:szCs w:val="21"/>
        </w:rPr>
      </w:pPr>
      <w:r>
        <w:rPr>
          <w:rFonts w:hint="eastAsia" w:ascii="宋体" w:hAnsi="宋体" w:cs="宋体"/>
          <w:bCs/>
          <w:szCs w:val="21"/>
        </w:rPr>
        <w:t xml:space="preserve">    （三）技术要求：</w:t>
      </w:r>
      <w:r/>
    </w:p>
    <w:tbl>
      <w:tblPr>
        <w:tblStyle w:val="882"/>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8465"/>
      </w:tblGrid>
      <w:tr>
        <w:trPr>
          <w:jc w:val="center"/>
        </w:trPr>
        <w:tc>
          <w:tcPr>
            <w:tcW w:w="664" w:type="pct"/>
            <w:vAlign w:val="center"/>
            <w:textDirection w:val="lrTb"/>
            <w:noWrap w:val="false"/>
          </w:tcPr>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设备名称</w:t>
            </w:r>
            <w:r/>
          </w:p>
        </w:tc>
        <w:tc>
          <w:tcPr>
            <w:tcW w:w="4335" w:type="pct"/>
            <w:vAlign w:val="center"/>
            <w:textDirection w:val="lrTb"/>
            <w:noWrap w:val="false"/>
          </w:tcPr>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技术、功能要求</w:t>
            </w:r>
            <w:r/>
          </w:p>
        </w:tc>
      </w:tr>
      <w:tr>
        <w:trPr>
          <w:jc w:val="center"/>
        </w:trPr>
        <w:tc>
          <w:tcPr>
            <w:shd w:val="clear" w:color="auto" w:fill="auto"/>
            <w:tcW w:w="664" w:type="pct"/>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AI智算服务支撑平台</w:t>
            </w:r>
            <w:r/>
          </w:p>
        </w:tc>
        <w:tc>
          <w:tcPr>
            <w:shd w:val="clear" w:color="auto" w:fill="auto"/>
            <w:tcW w:w="4335" w:type="pct"/>
            <w:vAlign w:val="center"/>
            <w:textDirection w:val="lrTb"/>
            <w:noWrap w:val="false"/>
          </w:tcPr>
          <w:p>
            <w:pPr>
              <w:spacing w:line="360" w:lineRule="auto"/>
              <w:rPr>
                <w:rFonts w:asciiTheme="minorEastAsia" w:hAnsiTheme="minorEastAsia" w:eastAsiaTheme="minorEastAsia" w:cstheme="minorEastAsia"/>
                <w:bCs/>
                <w:strike/>
                <w:szCs w:val="21"/>
              </w:rPr>
            </w:pPr>
            <w:r>
              <w:rPr>
                <w:rFonts w:hint="eastAsia" w:asciiTheme="minorEastAsia" w:hAnsiTheme="minorEastAsia" w:eastAsiaTheme="minorEastAsia" w:cstheme="minorEastAsia"/>
                <w:bCs/>
                <w:szCs w:val="21"/>
              </w:rPr>
              <w:t xml:space="preserve">1.★主设备：处理器配置≥4颗国产化ARM架构CPU处理器，单颗处理器物理核心数≥48核，主频≥2.6GHz，CPU符合安全可靠测评要求。</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2.内存：配置≥1536GB DDR4内存；</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3.硬盘：支持热插拔SATA/NVMe/SSD硬盘，硬盘配置：2块≥480G SSD企业级硬盘，2块≥3200G NVNe SSD企业级硬盘；</w:t>
            </w:r>
            <w:r/>
          </w:p>
          <w:p>
            <w:pPr>
              <w:spacing w:line="360" w:lineRule="auto"/>
              <w:rPr>
                <w:rFonts w:asciiTheme="minorEastAsia" w:hAnsiTheme="minorEastAsia" w:eastAsiaTheme="minorEastAsia" w:cstheme="minorEastAsia"/>
                <w:bCs/>
                <w:strike/>
                <w:szCs w:val="21"/>
              </w:rPr>
            </w:pPr>
            <w:r>
              <w:rPr>
                <w:rFonts w:hint="eastAsia" w:asciiTheme="minorEastAsia" w:hAnsiTheme="minorEastAsia" w:eastAsiaTheme="minorEastAsia" w:cstheme="minorEastAsia"/>
                <w:bCs/>
                <w:szCs w:val="21"/>
              </w:rPr>
              <w:t xml:space="preserve">4.★AI处理器：配置≥8块AI处理器，单AI处理器显存配置≥64GB HBM，单AI处理器的FP16算力 ≥313TFLOPS，AI处理器间互联带宽≥390GB/s。</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5.AI处理器：AI处理器间支持8卡fullmesh全互联。</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6.网络：配置≥8个200GE RoCE网口（含200G光模块），≥4个25GE网口（含25G光模块），≥2个100GE网口（含100G光模块）；</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7.RAID卡：支持RAID 0, 1, 5, 6, 10, 50, 60；4GB Cache，配置超级电容掉电保护</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8.可管理性：管理系统支持国产自研管理芯片，管理芯片厂家为国产厂家；</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9.★安全性要求：</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1)管理软件通过完善的信息安全评估，包括保密性、完善性、抗抵赖性、可核查性测试。</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2)管理软件通过安全渗透测试，包含认证安全、权限管理安全、会话安全、信息泄露安全、输入输出合法性安全性测试。</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10.★为保证稳定性，提供MTBF≥300000小时。</w:t>
            </w:r>
            <w:r/>
          </w:p>
        </w:tc>
      </w:tr>
    </w:tbl>
    <w:p>
      <w:r/>
      <w:r/>
    </w:p>
    <w:p>
      <w:pPr>
        <w:ind w:left="420"/>
        <w:spacing w:line="360" w:lineRule="auto"/>
        <w:rPr>
          <w:rFonts w:ascii="宋体" w:hAnsi="宋体" w:cs="宋体"/>
          <w:b/>
          <w:szCs w:val="21"/>
        </w:rPr>
        <w:outlineLvl w:val="1"/>
      </w:pPr>
      <w:r>
        <w:rPr>
          <w:rFonts w:hint="eastAsia" w:ascii="宋体" w:hAnsi="宋体" w:cs="宋体"/>
          <w:b/>
          <w:szCs w:val="21"/>
        </w:rPr>
        <w:t xml:space="preserve">（四）人员要求</w:t>
      </w:r>
      <w:r/>
    </w:p>
    <w:p>
      <w:pPr>
        <w:ind w:firstLine="420"/>
        <w:spacing w:line="360" w:lineRule="auto"/>
        <w:tabs>
          <w:tab w:val="left" w:pos="0" w:leader="none"/>
        </w:tabs>
        <w:rPr>
          <w:rFonts w:ascii="宋体" w:hAnsi="宋体"/>
        </w:rPr>
      </w:pPr>
      <w:r>
        <w:rPr>
          <w:rFonts w:hint="eastAsia" w:ascii="宋体" w:hAnsi="宋体"/>
        </w:rPr>
        <w:t xml:space="preserve">本项目涉及整体集成，需要专业的项目管理以及技术人员，项目实施人员应包括：项目经理，信息安全专业人员、项目工程师、IT服务工程师、数据库工程师等。</w:t>
      </w:r>
      <w:r/>
    </w:p>
    <w:p>
      <w:pPr>
        <w:ind w:firstLine="420"/>
        <w:spacing w:line="360" w:lineRule="auto"/>
        <w:tabs>
          <w:tab w:val="left" w:pos="0" w:leader="none"/>
        </w:tabs>
        <w:rPr>
          <w:rFonts w:ascii="宋体" w:hAnsi="宋体" w:cs="宋体"/>
          <w:b/>
          <w:szCs w:val="21"/>
        </w:rPr>
      </w:pPr>
      <w:r/>
      <w:bookmarkStart w:id="7" w:name="OLE_LINK22"/>
      <w:r/>
      <w:bookmarkStart w:id="8" w:name="OLE_LINK25"/>
      <w:r>
        <w:rPr>
          <w:rFonts w:hint="eastAsia" w:ascii="宋体" w:hAnsi="宋体"/>
          <w:b/>
        </w:rPr>
        <w:t xml:space="preserve">投标单位需承诺在项目验收完成后的1年内提供不少于2名维护人员，以维持本项目持续稳定运行。投标文件中需提供关于此项服务承诺函（承诺函格式自拟）并加盖单位公章，未提供视为非实质性响应。</w:t>
      </w:r>
      <w:bookmarkEnd w:id="7"/>
      <w:r/>
      <w:bookmarkEnd w:id="8"/>
      <w:r/>
      <w:r/>
    </w:p>
    <w:p>
      <w:pPr>
        <w:ind w:firstLine="422"/>
        <w:spacing w:line="360" w:lineRule="auto"/>
        <w:rPr>
          <w:rFonts w:ascii="宋体" w:hAnsi="宋体" w:cs="宋体"/>
          <w:b/>
          <w:szCs w:val="21"/>
        </w:rPr>
        <w:outlineLvl w:val="1"/>
      </w:pPr>
      <w:r>
        <w:rPr>
          <w:rFonts w:hint="eastAsia" w:ascii="宋体" w:hAnsi="宋体" w:cs="宋体"/>
          <w:b/>
          <w:szCs w:val="21"/>
        </w:rPr>
        <w:t xml:space="preserve">（五）其他要求</w:t>
      </w:r>
      <w:r/>
    </w:p>
    <w:p>
      <w:pPr>
        <w:ind w:firstLine="422"/>
        <w:spacing w:line="360" w:lineRule="auto"/>
        <w:rPr>
          <w:rFonts w:ascii="宋体" w:hAnsi="宋体" w:cs="宋体"/>
          <w:b/>
          <w:szCs w:val="21"/>
        </w:rPr>
      </w:pPr>
      <w:r>
        <w:rPr>
          <w:rFonts w:hint="eastAsia" w:ascii="宋体" w:hAnsi="宋体" w:cs="宋体"/>
          <w:b/>
          <w:szCs w:val="21"/>
        </w:rPr>
        <w:t xml:space="preserve">1、维修时限要求</w:t>
      </w:r>
      <w:r/>
    </w:p>
    <w:p>
      <w:pPr>
        <w:ind w:firstLine="420"/>
        <w:spacing w:line="360" w:lineRule="auto"/>
        <w:tabs>
          <w:tab w:val="left" w:pos="0" w:leader="none"/>
        </w:tabs>
        <w:rPr>
          <w:rFonts w:ascii="宋体" w:hAnsi="宋体"/>
        </w:rPr>
      </w:pPr>
      <w:r>
        <w:rPr>
          <w:rFonts w:hint="eastAsia" w:ascii="宋体" w:hAnsi="宋体"/>
        </w:rPr>
        <w:t xml:space="preserve">1.1 质保期内，提供 7×24 小时技术支持服务，设立专门项目服务对接人，提供固定联系电话、电子邮箱，随时接收故障报修。 </w:t>
      </w:r>
      <w:r/>
    </w:p>
    <w:p>
      <w:pPr>
        <w:ind w:firstLine="420"/>
        <w:spacing w:line="360" w:lineRule="auto"/>
        <w:tabs>
          <w:tab w:val="left" w:pos="0" w:leader="none"/>
        </w:tabs>
        <w:rPr>
          <w:rFonts w:ascii="宋体" w:hAnsi="宋体"/>
        </w:rPr>
      </w:pPr>
      <w:r>
        <w:rPr>
          <w:rFonts w:hint="eastAsia" w:ascii="宋体" w:hAnsi="宋体"/>
        </w:rPr>
        <w:t xml:space="preserve">1.2 故障响应：接到用户故障报修后，30 分钟内响应，远程技术排查定位问题；一般性故障远程 1 小时内处置完成；远程无法解决的硬件故障，技术人员4 小时内到达现场开展现场处置。 </w:t>
      </w:r>
      <w:r/>
    </w:p>
    <w:p>
      <w:pPr>
        <w:ind w:firstLine="420"/>
        <w:spacing w:line="360" w:lineRule="auto"/>
        <w:tabs>
          <w:tab w:val="left" w:pos="0" w:leader="none"/>
        </w:tabs>
        <w:rPr>
          <w:rFonts w:ascii="宋体" w:hAnsi="宋体"/>
        </w:rPr>
      </w:pPr>
      <w:r>
        <w:rPr>
          <w:rFonts w:hint="eastAsia" w:ascii="宋体" w:hAnsi="宋体"/>
        </w:rPr>
        <w:t xml:space="preserve">1.3 硬件故障处理：硬件发生故障时，优先提供备件更换，故障部件更换时间不超过 24 小时，保障平台业务尽量不中断；如特殊配件供货周期较长，需提供临时替代设备保障业务正常运行。</w:t>
      </w:r>
      <w:r/>
    </w:p>
    <w:p>
      <w:pPr>
        <w:ind w:firstLine="420"/>
        <w:spacing w:line="360" w:lineRule="auto"/>
        <w:tabs>
          <w:tab w:val="left" w:pos="0" w:leader="none"/>
        </w:tabs>
        <w:rPr>
          <w:rFonts w:ascii="宋体" w:hAnsi="宋体"/>
        </w:rPr>
      </w:pPr>
      <w:r>
        <w:rPr>
          <w:rFonts w:hint="eastAsia" w:ascii="宋体" w:hAnsi="宋体"/>
        </w:rPr>
        <w:t xml:space="preserve"> 1.4 重大故障：发生平台宕机、业务全面中断等重大故障，投标方须安排高级技术专家到场攻坚，全力排查处置，直至系统恢复正常。</w:t>
      </w:r>
      <w:r/>
    </w:p>
    <w:p>
      <w:pPr>
        <w:ind w:firstLine="422"/>
        <w:spacing w:line="360" w:lineRule="auto"/>
        <w:rPr>
          <w:rFonts w:ascii="宋体" w:hAnsi="宋体" w:cs="宋体"/>
          <w:b/>
          <w:szCs w:val="21"/>
        </w:rPr>
      </w:pPr>
      <w:r>
        <w:rPr>
          <w:rFonts w:hint="eastAsia" w:ascii="宋体" w:hAnsi="宋体" w:cs="宋体"/>
          <w:b/>
          <w:szCs w:val="21"/>
        </w:rPr>
        <w:t xml:space="preserve">2、验收标准</w:t>
      </w:r>
      <w:r/>
    </w:p>
    <w:p>
      <w:pPr>
        <w:ind w:firstLine="420"/>
        <w:spacing w:line="360" w:lineRule="auto"/>
        <w:tabs>
          <w:tab w:val="left" w:pos="0" w:leader="none"/>
        </w:tabs>
        <w:rPr>
          <w:rFonts w:ascii="宋体" w:hAnsi="宋体"/>
        </w:rPr>
      </w:pPr>
      <w:r>
        <w:rPr>
          <w:rFonts w:hint="eastAsia" w:ascii="宋体" w:hAnsi="宋体"/>
        </w:rPr>
        <w:t xml:space="preserve">2.1 总体要求：验收分为到货验收、安装调试验收、最终竣工验收三个阶段，所有验收工作均依据本采购文件技术参数要求、投标响应文件承诺、国家及行业相关标准执行。 </w:t>
      </w:r>
      <w:r/>
    </w:p>
    <w:p>
      <w:pPr>
        <w:ind w:firstLine="420"/>
        <w:spacing w:line="360" w:lineRule="auto"/>
        <w:tabs>
          <w:tab w:val="left" w:pos="0" w:leader="none"/>
        </w:tabs>
        <w:rPr>
          <w:rFonts w:ascii="宋体" w:hAnsi="宋体"/>
        </w:rPr>
      </w:pPr>
      <w:r>
        <w:rPr>
          <w:rFonts w:hint="eastAsia" w:ascii="宋体" w:hAnsi="宋体"/>
        </w:rPr>
        <w:t xml:space="preserve">2.2 到货验收：设备到货后，对设备型号、数量、外观、配件、出厂资料、证明材料等进行清点核对，设备外观完好、配件齐全、资料完整即为到货验收合格。 </w:t>
      </w:r>
      <w:r/>
    </w:p>
    <w:p>
      <w:pPr>
        <w:ind w:firstLine="420"/>
        <w:spacing w:line="360" w:lineRule="auto"/>
        <w:tabs>
          <w:tab w:val="left" w:pos="0" w:leader="none"/>
        </w:tabs>
        <w:rPr>
          <w:rFonts w:ascii="宋体" w:hAnsi="宋体"/>
        </w:rPr>
      </w:pPr>
      <w:r>
        <w:rPr>
          <w:rFonts w:hint="eastAsia" w:ascii="宋体" w:hAnsi="宋体"/>
        </w:rPr>
        <w:t xml:space="preserve">2.3 安装调试验收：完成设备上架、布线、系统部署、驱动适配、平台调试，整机可正常开机运行，AI 智算相关算力、网络、存储等核心功能可正常调用，基础业务测试通过，即为安装调试验收合格。 </w:t>
      </w:r>
      <w:r/>
    </w:p>
    <w:p>
      <w:pPr>
        <w:ind w:firstLine="420"/>
        <w:spacing w:line="360" w:lineRule="auto"/>
        <w:tabs>
          <w:tab w:val="left" w:pos="0" w:leader="none"/>
        </w:tabs>
        <w:rPr>
          <w:rFonts w:ascii="宋体" w:hAnsi="宋体"/>
        </w:rPr>
      </w:pPr>
      <w:r>
        <w:rPr>
          <w:rFonts w:hint="eastAsia" w:ascii="宋体" w:hAnsi="宋体"/>
        </w:rPr>
        <w:t xml:space="preserve">2.4 最终竣工验收：平台连续稳定运行不少于 7 个工作日，各项技术指标满足采购文件全部要求，全部文档资料交付齐全；完成功能测试、性能测试；人员培训完成；售后服务相关承诺全部落实，经采购人组织测试核查无误后签署竣工验收报告。 </w:t>
      </w:r>
      <w:r/>
    </w:p>
    <w:p>
      <w:pPr>
        <w:ind w:firstLine="420"/>
        <w:spacing w:line="360" w:lineRule="auto"/>
        <w:tabs>
          <w:tab w:val="left" w:pos="0" w:leader="none"/>
        </w:tabs>
        <w:rPr>
          <w:rFonts w:ascii="宋体" w:hAnsi="宋体"/>
        </w:rPr>
      </w:pPr>
      <w:r>
        <w:rPr>
          <w:rFonts w:hint="eastAsia" w:ascii="宋体" w:hAnsi="宋体"/>
        </w:rPr>
        <w:t xml:space="preserve">2.5 验收资料：竣工验收时供应商须提交完整项目文档，包含设备说明书、配置清单、测试报告、操作维护手册、培训记录等纸质及电子文档。 </w:t>
      </w:r>
      <w:r/>
    </w:p>
    <w:p>
      <w:pPr>
        <w:ind w:firstLine="420"/>
        <w:spacing w:line="360" w:lineRule="auto"/>
        <w:tabs>
          <w:tab w:val="left" w:pos="0" w:leader="none"/>
        </w:tabs>
        <w:rPr>
          <w:rFonts w:ascii="宋体" w:hAnsi="宋体"/>
        </w:rPr>
      </w:pPr>
      <w:r>
        <w:rPr>
          <w:rFonts w:hint="eastAsia" w:ascii="宋体" w:hAnsi="宋体"/>
        </w:rPr>
        <w:t xml:space="preserve">2.6 如验收不通过，供应商须在采购人规定时限内完成整改，整改后再次组织验收，由此产生一切费用由供应商自行承担。</w:t>
      </w:r>
      <w:r/>
    </w:p>
    <w:p>
      <w:pPr>
        <w:ind w:firstLine="422"/>
        <w:spacing w:line="360" w:lineRule="auto"/>
        <w:rPr>
          <w:rFonts w:ascii="宋体" w:hAnsi="宋体" w:cs="宋体"/>
          <w:b/>
          <w:szCs w:val="21"/>
        </w:rPr>
      </w:pPr>
      <w:r>
        <w:rPr>
          <w:rFonts w:hint="eastAsia" w:ascii="宋体" w:hAnsi="宋体" w:cs="宋体"/>
          <w:b/>
          <w:szCs w:val="21"/>
        </w:rPr>
        <w:t xml:space="preserve">3、质量保证及售后服务</w:t>
      </w:r>
      <w:r/>
    </w:p>
    <w:p>
      <w:pPr>
        <w:ind w:firstLine="420"/>
        <w:spacing w:line="360" w:lineRule="auto"/>
        <w:tabs>
          <w:tab w:val="left" w:pos="0" w:leader="none"/>
        </w:tabs>
        <w:rPr>
          <w:rFonts w:ascii="宋体" w:hAnsi="宋体"/>
        </w:rPr>
      </w:pPr>
      <w:r>
        <w:rPr>
          <w:rFonts w:hint="eastAsia" w:ascii="宋体" w:hAnsi="宋体"/>
        </w:rPr>
        <w:t xml:space="preserve">3.1 质量保证期：本项目全部设备提供不少于 3 年质保服务，质保自项目竣工验收合格之日起计算。质保期内非人为损坏情况下所有零部件免费维修、免费更换。</w:t>
      </w:r>
      <w:r/>
    </w:p>
    <w:p>
      <w:pPr>
        <w:ind w:firstLine="420"/>
        <w:spacing w:line="360" w:lineRule="auto"/>
        <w:tabs>
          <w:tab w:val="left" w:pos="0" w:leader="none"/>
        </w:tabs>
        <w:rPr>
          <w:rFonts w:ascii="宋体" w:hAnsi="宋体"/>
        </w:rPr>
      </w:pPr>
      <w:r>
        <w:rPr>
          <w:rFonts w:hint="eastAsia" w:ascii="宋体" w:hAnsi="宋体"/>
        </w:rPr>
        <w:t xml:space="preserve"> 3.2 质保期内，提供平台固件、驱动、系统软件的免费版本升级、漏洞补丁更新服务；提供国产化适配优化服务。</w:t>
      </w:r>
      <w:r/>
    </w:p>
    <w:p>
      <w:pPr>
        <w:ind w:firstLine="420"/>
        <w:spacing w:line="360" w:lineRule="auto"/>
        <w:tabs>
          <w:tab w:val="left" w:pos="0" w:leader="none"/>
        </w:tabs>
        <w:rPr>
          <w:rFonts w:ascii="宋体" w:hAnsi="宋体"/>
        </w:rPr>
      </w:pPr>
      <w:r>
        <w:rPr>
          <w:rFonts w:hint="eastAsia" w:ascii="宋体" w:hAnsi="宋体"/>
        </w:rPr>
        <w:t xml:space="preserve"> 3.3 项目验收完成后1年内，按采购需求人员要求配置不少于 2 名专职维护人员专项对接本项目，保障平台持续稳定运行，须提供加盖公章的服务承诺函。 </w:t>
      </w:r>
      <w:r/>
    </w:p>
    <w:p>
      <w:pPr>
        <w:ind w:firstLine="420"/>
        <w:spacing w:line="360" w:lineRule="auto"/>
        <w:tabs>
          <w:tab w:val="left" w:pos="0" w:leader="none"/>
        </w:tabs>
        <w:rPr>
          <w:rFonts w:ascii="宋体" w:hAnsi="宋体"/>
        </w:rPr>
      </w:pPr>
      <w:r>
        <w:rPr>
          <w:rFonts w:hint="eastAsia" w:ascii="宋体" w:hAnsi="宋体"/>
        </w:rPr>
        <w:t xml:space="preserve">3.4 技术培训：供应商须对采购人运维管理人员开展操作使用、日常维护、故障排查培训，培训内容包含平台基础操作、算力调度、日常巡检、简单故障定位，培训不少于 2 次，提供培训课件、培训签到记录。 </w:t>
      </w:r>
      <w:r/>
    </w:p>
    <w:p>
      <w:pPr>
        <w:ind w:firstLine="420"/>
        <w:spacing w:line="360" w:lineRule="auto"/>
        <w:tabs>
          <w:tab w:val="left" w:pos="0" w:leader="none"/>
        </w:tabs>
        <w:rPr>
          <w:rFonts w:ascii="宋体" w:hAnsi="宋体"/>
        </w:rPr>
      </w:pPr>
      <w:r>
        <w:rPr>
          <w:rFonts w:hint="eastAsia" w:ascii="宋体" w:hAnsi="宋体"/>
        </w:rPr>
        <w:t xml:space="preserve">3.5 质保期满后，供应商应提供持续技术支持，可提供优惠的续维保报价，不得拒绝提供技术咨询、故障排查服务。</w:t>
      </w:r>
      <w:r/>
    </w:p>
    <w:p>
      <w:pPr>
        <w:ind w:firstLine="422"/>
        <w:spacing w:line="360" w:lineRule="auto"/>
        <w:rPr>
          <w:rFonts w:ascii="宋体" w:hAnsi="宋体" w:cs="宋体"/>
          <w:b/>
          <w:szCs w:val="21"/>
        </w:rPr>
      </w:pPr>
      <w:r>
        <w:rPr>
          <w:rFonts w:hint="eastAsia" w:ascii="宋体" w:hAnsi="宋体" w:cs="宋体"/>
          <w:b/>
          <w:szCs w:val="21"/>
        </w:rPr>
        <w:t xml:space="preserve">4、安全与国产化适配要求</w:t>
      </w:r>
      <w:r/>
    </w:p>
    <w:p>
      <w:pPr>
        <w:ind w:firstLine="420"/>
        <w:spacing w:line="360" w:lineRule="auto"/>
        <w:tabs>
          <w:tab w:val="left" w:pos="0" w:leader="none"/>
        </w:tabs>
        <w:rPr>
          <w:rFonts w:ascii="宋体" w:hAnsi="宋体"/>
        </w:rPr>
      </w:pPr>
      <w:r>
        <w:rPr>
          <w:rFonts w:hint="eastAsia" w:ascii="宋体" w:hAnsi="宋体"/>
        </w:rPr>
        <w:t xml:space="preserve">6.1 整套 AI 智算服务支撑平台须适配国产操作系统，支持国产软硬件生态对接，满足信创环境使用要求。 </w:t>
      </w:r>
      <w:r/>
    </w:p>
    <w:p>
      <w:pPr>
        <w:ind w:firstLine="420"/>
        <w:spacing w:line="360" w:lineRule="auto"/>
        <w:tabs>
          <w:tab w:val="left" w:pos="0" w:leader="none"/>
        </w:tabs>
        <w:rPr>
          <w:rFonts w:ascii="宋体" w:hAnsi="宋体"/>
        </w:rPr>
      </w:pPr>
      <w:r>
        <w:rPr>
          <w:rFonts w:hint="eastAsia" w:ascii="宋体" w:hAnsi="宋体"/>
        </w:rPr>
        <w:t xml:space="preserve">6.2 项目实施全过程做好数据安全、设备安全防护，实施过程中不得造成现有业务数据丢失、泄露，若发生相关问题由投标方承担全部责任。</w:t>
      </w:r>
      <w:r/>
    </w:p>
    <w:p>
      <w:pPr>
        <w:ind w:firstLine="422"/>
        <w:jc w:val="left"/>
        <w:spacing w:line="360" w:lineRule="auto"/>
        <w:rPr>
          <w:rFonts w:ascii="宋体" w:hAnsi="宋体"/>
          <w:b/>
          <w:szCs w:val="21"/>
        </w:rPr>
        <w:outlineLvl w:val="1"/>
      </w:pPr>
      <w:r>
        <w:rPr>
          <w:rFonts w:hint="eastAsia" w:ascii="宋体" w:hAnsi="宋体"/>
          <w:b/>
          <w:szCs w:val="21"/>
        </w:rPr>
        <w:t xml:space="preserve">六、综合说明及其他要求</w:t>
      </w:r>
      <w:r/>
    </w:p>
    <w:p>
      <w:pPr>
        <w:ind w:firstLine="420"/>
        <w:jc w:val="left"/>
        <w:spacing w:line="360" w:lineRule="auto"/>
        <w:rPr>
          <w:rFonts w:ascii="宋体" w:hAnsi="宋体"/>
          <w:szCs w:val="21"/>
        </w:rPr>
      </w:pPr>
      <w:r>
        <w:rPr>
          <w:rFonts w:hint="eastAsia" w:ascii="宋体" w:hAnsi="宋体"/>
          <w:szCs w:val="21"/>
        </w:rPr>
        <w:t xml:space="preserve">1、响应单位提供的设备与服务能够至少达到要求，同时明确详细的施行方案。</w:t>
      </w:r>
      <w:r/>
    </w:p>
    <w:p>
      <w:pPr>
        <w:ind w:firstLine="420"/>
        <w:jc w:val="left"/>
        <w:spacing w:line="360" w:lineRule="auto"/>
        <w:rPr>
          <w:rFonts w:ascii="宋体" w:hAnsi="宋体"/>
          <w:szCs w:val="21"/>
        </w:rPr>
      </w:pPr>
      <w:r>
        <w:rPr>
          <w:rFonts w:hint="eastAsia" w:ascii="宋体" w:hAnsi="宋体"/>
          <w:szCs w:val="21"/>
        </w:rPr>
        <w:t xml:space="preserve">2、现场踏勘：各响应单位可自行进行现场勘察，熟悉本项目的设备安装环境，对现场状况进行评估。响应总价包含对所有故障设备的维修（或更新）费用，勘查现场所发生的费用由响应单位自己承担。未踏勘现场的供应商成交后，不得以不完全了解现场情况为理由向采购人提出任何索赔或其他要求，对此采购人不承担任何责任并将不作任何答复。</w:t>
      </w:r>
      <w:r/>
    </w:p>
    <w:p>
      <w:pPr>
        <w:ind w:firstLine="420"/>
        <w:jc w:val="left"/>
        <w:spacing w:line="360" w:lineRule="auto"/>
        <w:rPr>
          <w:rFonts w:ascii="宋体" w:hAnsi="宋体"/>
          <w:szCs w:val="21"/>
        </w:rPr>
      </w:pPr>
      <w:r>
        <w:rPr>
          <w:rFonts w:hint="eastAsia" w:ascii="宋体" w:hAnsi="宋体"/>
          <w:szCs w:val="21"/>
        </w:rPr>
        <w:t xml:space="preserve">3、响应单位必须承诺磋商文件中提出的全部管理要求，如果其中某些条款不响应时，应在文件中逐条列出，未列出的视同响应。</w:t>
      </w:r>
      <w:r/>
    </w:p>
    <w:p>
      <w:pPr>
        <w:pStyle w:val="1163"/>
        <w:jc w:val="left"/>
        <w:rPr>
          <w:rFonts w:ascii="宋体" w:hAnsi="宋体"/>
          <w:sz w:val="21"/>
        </w:rPr>
      </w:pPr>
      <w:r>
        <w:rPr>
          <w:rFonts w:hint="eastAsia" w:ascii="宋体" w:hAnsi="宋体"/>
          <w:sz w:val="21"/>
        </w:rPr>
        <w:t xml:space="preserve">4、响应单位应对所投标段的全部内容进行报价，只投其中部分内容者，其响应文件将被拒绝。响应总报价一次报定，包括完成设备的供应、安装、调试、检测、总包管理、施工配合以及最长质保期内的维修、保养等招标内容所需的所有设备、材料、验收、劳务、服务等应有费用；中华人民共和国根据现行税法征收的与本合同有关的一切税费。</w:t>
      </w:r>
      <w:r/>
    </w:p>
    <w:p>
      <w:pPr>
        <w:ind w:firstLine="420"/>
        <w:jc w:val="left"/>
        <w:spacing w:line="360" w:lineRule="auto"/>
        <w:rPr>
          <w:rFonts w:ascii="宋体" w:hAnsi="宋体"/>
          <w:szCs w:val="21"/>
        </w:rPr>
      </w:pPr>
      <w:r>
        <w:rPr>
          <w:rFonts w:hint="eastAsia" w:ascii="宋体" w:hAnsi="宋体"/>
          <w:szCs w:val="21"/>
        </w:rPr>
        <w:t xml:space="preserve">5、验收标准：按中华人民共和国相关标准及相应的技术规范、磋商文件及合同中的全部相关要求及相关标准及相应的技术规范中之较高者进行验收，以甲方验收通过为合格。</w:t>
      </w:r>
      <w:r/>
    </w:p>
    <w:p>
      <w:pPr>
        <w:ind w:firstLine="422"/>
        <w:jc w:val="left"/>
        <w:spacing w:line="360" w:lineRule="auto"/>
        <w:rPr>
          <w:rFonts w:ascii="宋体" w:hAnsi="宋体"/>
          <w:b/>
          <w:szCs w:val="21"/>
          <w:shd w:val="clear" w:color="auto" w:fill="ffffff"/>
        </w:rPr>
      </w:pPr>
      <w:r>
        <w:rPr>
          <w:rFonts w:hint="eastAsia" w:ascii="宋体" w:hAnsi="宋体"/>
          <w:b/>
          <w:szCs w:val="21"/>
          <w:shd w:val="clear" w:color="auto" w:fill="ffffff"/>
        </w:rPr>
        <w:t xml:space="preserve">6、根据《政府采购促进中小企业发展管理办法》（财库〔2020〕46号）及《中小企业划型标准规定》（工信部联企业〔2011〕300号），本采购标的对应的中小企业划分标准所属行业为：工业。</w:t>
      </w:r>
      <w:r/>
    </w:p>
    <w:p>
      <w:pPr>
        <w:ind w:firstLine="420"/>
        <w:jc w:val="left"/>
        <w:spacing w:line="360" w:lineRule="auto"/>
        <w:rPr>
          <w:rFonts w:ascii="宋体" w:hAnsi="宋体"/>
          <w:szCs w:val="21"/>
          <w:shd w:val="clear" w:color="auto" w:fill="ffffff"/>
        </w:rPr>
      </w:pPr>
      <w:r>
        <w:rPr>
          <w:rFonts w:hint="eastAsia" w:ascii="宋体" w:hAnsi="宋体"/>
          <w:szCs w:val="21"/>
          <w:shd w:val="clear" w:color="auto" w:fill="ffffff"/>
        </w:rPr>
        <w:t xml:space="preserve">7、响应单位在响应文件中应充分体现自身提供服务及管理的能力、技术能力（如人员具备国家相关职业技能者最佳等）、公司履行经验能力（若有）等内容。可制定包括但不限于针对本项目监控系统构架、巡检方案、应急保障方案、售后服务框架、信息安全保障、维保服务质量保障方案、管理制度、维护档案管理制度方案、监控系统网络传输通讯保障方案等内容。</w:t>
      </w:r>
      <w:r/>
    </w:p>
    <w:p>
      <w:pPr>
        <w:ind w:firstLine="420"/>
        <w:jc w:val="left"/>
        <w:spacing w:line="360" w:lineRule="auto"/>
        <w:rPr>
          <w:rFonts w:ascii="宋体" w:hAnsi="宋体"/>
          <w:szCs w:val="21"/>
        </w:rPr>
      </w:pPr>
      <w:r>
        <w:rPr>
          <w:rFonts w:hint="eastAsia" w:ascii="宋体" w:hAnsi="宋体"/>
          <w:szCs w:val="21"/>
        </w:rPr>
        <w:t xml:space="preserve">8、付款方式：见合同条款。</w:t>
      </w:r>
      <w:r/>
    </w:p>
    <w:p>
      <w:pPr>
        <w:ind w:firstLine="420"/>
        <w:spacing w:line="360" w:lineRule="auto"/>
        <w:tabs>
          <w:tab w:val="left" w:pos="0" w:leader="none"/>
        </w:tabs>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中标（成交）单位须按照本采购文件的要求对该招标项目进行</w:t>
      </w:r>
      <w:r>
        <w:rPr>
          <w:rFonts w:hint="eastAsia" w:ascii="宋体" w:hAnsi="宋体" w:cs="宋体"/>
          <w:szCs w:val="21"/>
        </w:rPr>
        <w:t xml:space="preserve">供货</w:t>
      </w:r>
      <w:r>
        <w:rPr>
          <w:rFonts w:hint="eastAsia" w:ascii="宋体" w:hAnsi="宋体" w:cs="宋体"/>
          <w:szCs w:val="21"/>
          <w:lang w:val="zh-CN"/>
        </w:rPr>
        <w:t xml:space="preserve">，不得</w:t>
      </w:r>
      <w:r>
        <w:rPr>
          <w:rFonts w:hint="eastAsia" w:ascii="宋体" w:hAnsi="宋体" w:cs="宋体"/>
          <w:szCs w:val="21"/>
        </w:rPr>
        <w:t xml:space="preserve">整体</w:t>
      </w:r>
      <w:r>
        <w:rPr>
          <w:rFonts w:hint="eastAsia" w:ascii="宋体" w:hAnsi="宋体" w:cs="宋体"/>
          <w:szCs w:val="21"/>
          <w:lang w:val="zh-CN"/>
        </w:rPr>
        <w:t xml:space="preserve">转包，</w:t>
      </w:r>
      <w:r>
        <w:rPr>
          <w:rFonts w:hint="eastAsia" w:ascii="宋体" w:hAnsi="宋体" w:cs="宋体"/>
          <w:szCs w:val="21"/>
        </w:rPr>
        <w:t xml:space="preserve">未经采购单位许可，亦不得分包</w:t>
      </w:r>
      <w:r>
        <w:rPr>
          <w:rFonts w:hint="eastAsia" w:ascii="宋体" w:hAnsi="宋体" w:cs="宋体"/>
          <w:szCs w:val="21"/>
          <w:lang w:val="zh-CN"/>
        </w:rPr>
        <w:t xml:space="preserve">。</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采购文件最终解释权归采购单位及招标代理机构所有。</w:t>
      </w:r>
      <w:r/>
    </w:p>
    <w:p>
      <w:pPr>
        <w:ind w:firstLine="422"/>
        <w:spacing w:line="360" w:lineRule="auto"/>
        <w:rPr>
          <w:rFonts w:ascii="宋体" w:hAnsi="宋体" w:cs="宋体"/>
          <w:szCs w:val="21"/>
        </w:rPr>
        <w:outlineLvl w:val="1"/>
      </w:pPr>
      <w:r>
        <w:rPr>
          <w:rFonts w:hint="eastAsia" w:ascii="宋体" w:hAnsi="宋体" w:cs="宋体"/>
          <w:b/>
          <w:szCs w:val="21"/>
        </w:rPr>
        <w:t xml:space="preserve">七、响应文件的组成及要求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8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8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8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3、磋商报价分析表（如有）</w:t>
      </w:r>
      <w:r/>
    </w:p>
    <w:p>
      <w:pPr>
        <w:pStyle w:val="8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4.1.2具有良好的商业信誉和健全的财务会计制度。提供包括但不限于最近一期（2024年度或2025年度）财务审计报告或最近一期（2026年1月以来任意一期）财务报表</w:t>
      </w: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或投标截止前六个月内银行金融机构出具的资信证明；</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884"/>
        <w:ind w:left="210" w:firstLine="210"/>
        <w:spacing w:line="360" w:lineRule="auto"/>
        <w:rPr>
          <w:rFonts w:asciiTheme="minorEastAsia" w:hAnsiTheme="minorEastAsia" w:eastAsiaTheme="minorEastAsia" w:cstheme="minorEastAsia"/>
          <w:bCs/>
          <w:sz w:val="21"/>
          <w:szCs w:val="21"/>
        </w:rPr>
      </w:pPr>
      <w:r>
        <w:rPr>
          <w:rFonts w:hint="eastAsia" w:ascii="宋体" w:hAnsi="宋体" w:eastAsia="宋体" w:cs="宋体"/>
          <w:bCs/>
          <w:sz w:val="21"/>
          <w:szCs w:val="21"/>
        </w:rPr>
        <w:t xml:space="preserve">4.1.4有依法缴纳税收和社会保障资金的良好记录。提供2026年1月以来任意一个月依法缴纳税收及</w:t>
      </w:r>
      <w:r>
        <w:rPr>
          <w:rFonts w:hint="eastAsia" w:asciiTheme="minorEastAsia" w:hAnsiTheme="minorEastAsia" w:eastAsiaTheme="minorEastAsia" w:cstheme="minorEastAsia"/>
          <w:bCs/>
          <w:sz w:val="21"/>
          <w:szCs w:val="21"/>
        </w:rPr>
        <w:t xml:space="preserve">缴纳社会保障资金的证明材料，如相关主管部门证明或银行代扣证明。响应单位如依法享受缓缴、免缴税收、社会保障资金的应提供相关主管部门出具的证明材料；</w:t>
      </w:r>
      <w:r/>
    </w:p>
    <w:p>
      <w:pPr>
        <w:pStyle w:val="884"/>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4.1.5参加政府采购活动前三年内在经营活动中没有重大违法记录。提供书面声明函；</w:t>
      </w:r>
      <w:r/>
    </w:p>
    <w:p>
      <w:pPr>
        <w:pStyle w:val="884"/>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4.1.6法律、行政法规规定的其他条件。承诺符合；</w:t>
      </w:r>
      <w:r/>
    </w:p>
    <w:p>
      <w:pPr>
        <w:pStyle w:val="1121"/>
        <w:spacing w:line="360" w:lineRule="auto"/>
        <w:tabs>
          <w:tab w:val="left" w:pos="851"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4.1.7中小企业声明函（如有）（格式见附件），</w:t>
      </w:r>
      <w:r>
        <w:rPr>
          <w:rFonts w:hint="eastAsia" w:asciiTheme="minorEastAsia" w:hAnsiTheme="minorEastAsia" w:eastAsiaTheme="minorEastAsia" w:cstheme="minorEastAsia"/>
          <w:b/>
          <w:szCs w:val="21"/>
        </w:rPr>
        <w:t xml:space="preserve">未提供不享受中小企业扶持政策；</w:t>
      </w:r>
      <w:r/>
    </w:p>
    <w:p>
      <w:pPr>
        <w:pStyle w:val="1121"/>
        <w:spacing w:line="360" w:lineRule="auto"/>
        <w:tabs>
          <w:tab w:val="left" w:pos="851"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4.1.8残疾人福利性单位声明函（如有）（格式见附件），</w:t>
      </w:r>
      <w:r>
        <w:rPr>
          <w:rFonts w:hint="eastAsia" w:asciiTheme="minorEastAsia" w:hAnsiTheme="minorEastAsia" w:eastAsiaTheme="minorEastAsia" w:cstheme="minorEastAsia"/>
          <w:b/>
          <w:szCs w:val="21"/>
        </w:rPr>
        <w:t xml:space="preserve">未提供视为非残疾人福利性单位，不视同小微企业，不享受残疾人福利性单位政策；</w:t>
      </w:r>
      <w:r/>
    </w:p>
    <w:p>
      <w:pPr>
        <w:pStyle w:val="1121"/>
        <w:spacing w:line="360" w:lineRule="auto"/>
        <w:tabs>
          <w:tab w:val="left" w:pos="851"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4.1.9监狱企业证明文件（如有），由省级以上监狱管理局、戒毒管理局（含新疆生产建设兵团）出具，</w:t>
      </w:r>
      <w:r>
        <w:rPr>
          <w:rFonts w:hint="eastAsia" w:asciiTheme="minorEastAsia" w:hAnsiTheme="minorEastAsia" w:eastAsiaTheme="minorEastAsia" w:cstheme="minorEastAsia"/>
          <w:b/>
          <w:szCs w:val="21"/>
        </w:rPr>
        <w:t xml:space="preserve">未提供视为非监狱企业，不视同小微企业，不享受监狱企业政策；</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4.2本项目的特定资格要求证明文件：如有，按要求提供。</w:t>
      </w:r>
      <w:r/>
    </w:p>
    <w:p>
      <w:pPr>
        <w:pStyle w:val="884"/>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5、符合性审查响应文件</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5.2所投货物和服务数量、品牌规格、性能、交货期说明表；</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5.3技术参数响应及偏离表、商务条款偏离表；</w:t>
      </w:r>
      <w:r/>
    </w:p>
    <w:p>
      <w:pPr>
        <w:pStyle w:val="884"/>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5.5磋商响应单位基本情况表；</w:t>
      </w:r>
      <w:r/>
    </w:p>
    <w:p>
      <w:pPr>
        <w:pStyle w:val="884"/>
        <w:spacing w:line="360" w:lineRule="auto"/>
        <w:rPr>
          <w:rFonts w:ascii="宋体" w:hAnsi="宋体" w:eastAsia="宋体" w:cs="宋体"/>
          <w:bCs/>
          <w:sz w:val="21"/>
          <w:szCs w:val="21"/>
        </w:rPr>
      </w:pPr>
      <w:r>
        <w:rPr>
          <w:rFonts w:hint="eastAsia" w:ascii="宋体" w:hAnsi="宋体" w:eastAsia="宋体" w:cs="宋体"/>
          <w:bCs/>
          <w:sz w:val="21"/>
          <w:szCs w:val="21"/>
        </w:rPr>
        <w:t xml:space="preserve">5.6磋商响应单位法定代表人身份证复印件；法人授权委托书（如有授权）；磋商响应单位授权代理人身份证复印件（如有授权）；</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5.7投标（响应）保证承诺书；</w:t>
      </w:r>
      <w:r/>
    </w:p>
    <w:p>
      <w:pPr>
        <w:pStyle w:val="1121"/>
        <w:spacing w:line="360" w:lineRule="auto"/>
        <w:rPr>
          <w:rFonts w:ascii="宋体" w:hAnsi="宋体" w:cs="宋体"/>
          <w:szCs w:val="21"/>
        </w:rPr>
      </w:pPr>
      <w:r>
        <w:rPr>
          <w:rFonts w:hint="eastAsia" w:ascii="宋体" w:hAnsi="宋体" w:cs="宋体"/>
          <w:szCs w:val="21"/>
        </w:rPr>
        <w:t xml:space="preserve">5.8其他有关符合性证明的文件：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88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6、综合评审响应文件（具体模块以系统生成为准）</w:t>
      </w:r>
      <w:r/>
    </w:p>
    <w:p>
      <w:pPr>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rPr>
        <w:t xml:space="preserve">针对本项目实施工作方案；（具体可以参考评分标准内容提供）</w:t>
      </w:r>
      <w:r/>
    </w:p>
    <w:p>
      <w:pPr>
        <w:ind w:firstLine="420"/>
        <w:spacing w:line="360" w:lineRule="auto"/>
        <w:rPr>
          <w:rFonts w:ascii="宋体" w:hAnsi="宋体" w:cs="宋体"/>
          <w:szCs w:val="21"/>
        </w:rPr>
      </w:pPr>
      <w:r>
        <w:rPr>
          <w:rFonts w:hint="eastAsia" w:ascii="宋体" w:hAnsi="宋体" w:cs="宋体"/>
          <w:szCs w:val="21"/>
        </w:rPr>
        <w:t xml:space="preserve">6.2项目组人员一览表；</w:t>
      </w:r>
      <w:r/>
    </w:p>
    <w:p>
      <w:pPr>
        <w:ind w:firstLine="420"/>
        <w:spacing w:line="360" w:lineRule="auto"/>
        <w:rPr>
          <w:rFonts w:ascii="宋体" w:hAnsi="宋体" w:cs="宋体"/>
          <w:szCs w:val="21"/>
        </w:rPr>
      </w:pPr>
      <w:r>
        <w:rPr>
          <w:rFonts w:hint="eastAsia" w:ascii="宋体" w:hAnsi="宋体" w:cs="宋体"/>
          <w:szCs w:val="21"/>
        </w:rPr>
        <w:t xml:space="preserve">6.3响应单位类似项目业绩一览表；</w:t>
      </w:r>
      <w:r/>
    </w:p>
    <w:p>
      <w:pPr>
        <w:pStyle w:val="884"/>
        <w:spacing w:line="360" w:lineRule="auto"/>
        <w:rPr>
          <w:rFonts w:ascii="宋体" w:hAnsi="宋体" w:eastAsia="宋体" w:cs="宋体"/>
          <w:b/>
          <w:sz w:val="21"/>
          <w:szCs w:val="21"/>
        </w:rPr>
      </w:pPr>
      <w:r>
        <w:rPr>
          <w:rFonts w:hint="eastAsia" w:ascii="宋体" w:hAnsi="宋体" w:eastAsia="宋体" w:cs="宋体"/>
          <w:sz w:val="21"/>
          <w:szCs w:val="21"/>
        </w:rPr>
        <w:t xml:space="preserve">6.4评分标准中要求的其他相关资料；</w:t>
      </w:r>
      <w:r/>
    </w:p>
    <w:p>
      <w:pPr>
        <w:pStyle w:val="1121"/>
        <w:ind w:firstLine="422"/>
        <w:spacing w:line="360" w:lineRule="auto"/>
        <w:tabs>
          <w:tab w:val="left" w:pos="851" w:leader="none"/>
        </w:tabs>
        <w:rPr>
          <w:rFonts w:ascii="宋体" w:hAnsi="宋体" w:cs="宋体"/>
          <w:szCs w:val="21"/>
        </w:rPr>
      </w:pPr>
      <w:r>
        <w:rPr>
          <w:rFonts w:hint="eastAsia" w:ascii="宋体" w:hAnsi="宋体" w:cs="宋体"/>
          <w:b/>
          <w:szCs w:val="21"/>
        </w:rPr>
        <w:t xml:space="preserve">7、价格折扣文件（如有）</w:t>
      </w:r>
      <w:r/>
    </w:p>
    <w:p>
      <w:pPr>
        <w:ind w:firstLine="420"/>
        <w:spacing w:line="360" w:lineRule="auto"/>
        <w:rPr>
          <w:rFonts w:ascii="宋体" w:hAnsi="宋体" w:cs="宋体"/>
          <w:szCs w:val="21"/>
        </w:rPr>
      </w:pPr>
      <w:r>
        <w:rPr>
          <w:rFonts w:hint="eastAsia" w:ascii="宋体" w:hAnsi="宋体" w:cs="宋体"/>
          <w:szCs w:val="21"/>
        </w:rPr>
        <w:t xml:space="preserve">7.1非专门面向中小企业的项目如提供4.1.7或4.1.8或4.1.9项材料，将按照评定成交标准享受价格评审优惠政策。</w:t>
      </w:r>
      <w:r/>
    </w:p>
    <w:p>
      <w:pPr>
        <w:ind w:firstLine="420"/>
        <w:spacing w:line="360" w:lineRule="auto"/>
      </w:pPr>
      <w:r>
        <w:rPr>
          <w:rFonts w:hint="eastAsia" w:ascii="宋体" w:hAnsi="宋体" w:cs="宋体"/>
          <w:szCs w:val="21"/>
        </w:rPr>
        <w:t xml:space="preserve">7.2供应商对其提供的产品出具符合要求的《关于符合本国产品标准的声明函》（格式见附件》）或财政部会同有关部门规定的有关证明文件的，将按照评定成交标准享受价格评审优惠政策。</w:t>
      </w:r>
      <w:r/>
    </w:p>
    <w:p>
      <w:pPr>
        <w:pStyle w:val="884"/>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884"/>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84"/>
        <w:spacing w:line="360" w:lineRule="auto"/>
        <w:rPr>
          <w:rFonts w:ascii="宋体" w:hAnsi="宋体" w:eastAsia="宋体" w:cs="宋体"/>
          <w:sz w:val="21"/>
          <w:szCs w:val="21"/>
        </w:rPr>
      </w:pPr>
      <w:r>
        <w:rPr>
          <w:rFonts w:hint="eastAsia" w:ascii="宋体" w:hAnsi="宋体" w:eastAsia="宋体" w:cs="宋体"/>
          <w:b/>
          <w:bCs/>
          <w:sz w:val="21"/>
          <w:szCs w:val="21"/>
        </w:rPr>
        <w:t xml:space="preserve">（4）磋商响应文件编制要求：本</w:t>
      </w:r>
      <w:r>
        <w:rPr>
          <w:rFonts w:hint="eastAsia" w:ascii="宋体" w:hAnsi="宋体" w:eastAsia="宋体" w:cs="宋体"/>
          <w:sz w:val="21"/>
          <w:szCs w:val="21"/>
        </w:rPr>
        <w:t xml:space="preserve">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pStyle w:val="884"/>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八、磋商程序</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1075"/>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84"/>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磋商结束后，磋商小组将在“苏采云”系统向所有实质性响应的供应商发布“最后报价要求函”及最后报价格式表，要求所有实质性响应的供应商在系统内规定的时间内（15分钟）提交最后报价。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84"/>
        <w:ind w:firstLine="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84"/>
        <w:ind w:firstLine="422"/>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已提交响应文件的供应商，在提交最后报价之前，可以根据磋商情况退出磋商，并在“苏采云”系统中提交“退出磋商函”并加盖CA电子公章。</w:t>
      </w:r>
      <w:r/>
    </w:p>
    <w:p>
      <w:pPr>
        <w:pStyle w:val="88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进入项目评审流程后，建议各供应商法定代表人或授权委托人始终保持通讯顺畅，时刻关注不见面开标大厅，不离开不见面开标大厅。</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八、综合说明</w:t>
      </w:r>
      <w:r/>
    </w:p>
    <w:p>
      <w:pPr>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响应单位应对所投项目的全部内容进行报价，只投其中部分内容者，其响应文件将被拒绝。</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2、磋商响应单位必须说明其是否响应采购文件中提出的全部货物、服务内容与要求，如果其中某些条款不响应时，应在文件中逐条列出，未列出的视同响应。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23"/>
          <w:rFonts w:ascii="宋体" w:hAnsi="宋体" w:cs="宋体"/>
          <w:b/>
          <w:szCs w:val="21"/>
        </w:rPr>
      </w:pPr>
      <w:r>
        <w:rPr>
          <w:rStyle w:val="1123"/>
          <w:rFonts w:ascii="Wingdings" w:hAnsi="Wingdings" w:eastAsia="Wingdings" w:cs="Wingdings"/>
          <w:b/>
          <w:szCs w:val="21"/>
        </w:rPr>
        <w:t xml:space="preserve"></w:t>
      </w:r>
      <w:r>
        <w:rPr>
          <w:rStyle w:val="1123"/>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rPr>
          <w:rFonts w:ascii="宋体" w:hAnsi="宋体" w:cs="宋体"/>
        </w:rPr>
      </w:pPr>
      <w:r>
        <w:rPr>
          <w:rFonts w:hint="eastAsia" w:ascii="宋体" w:hAnsi="宋体" w:cs="宋体"/>
          <w:bCs/>
          <w:szCs w:val="21"/>
        </w:rPr>
        <w:t xml:space="preserve">4、成交服务费：本项目在编制预算时已综合考虑采购代理服务费，根据代理协议约定由成交单位支付，请各供应商在响应报价时予以综合考虑。</w:t>
      </w:r>
      <w:r>
        <w:rPr>
          <w:rStyle w:val="1123"/>
          <w:rFonts w:hint="eastAsia" w:ascii="宋体" w:hAnsi="宋体" w:cs="宋体"/>
          <w:szCs w:val="21"/>
        </w:rPr>
        <w:t xml:space="preserve">收费标准：按照预算金额计算并支付，具体为100万元以内1.5%、100万元～500万元以内1.1%差额定率累进法计算并支付成交服务费，不足叁仟按叁仟元计算，该费用应在领取成交通知书时付清。具体为100万元以内1.5%、100万元～500万元以内1.1%差额定率累进法计算并支付成交服务费，该费用应在领取成交通知书时付清。本项目服务费金额</w:t>
      </w:r>
      <w:r>
        <w:rPr>
          <w:rFonts w:hint="eastAsia" w:ascii="宋体" w:hAnsi="宋体" w:cs="宋体"/>
          <w:szCs w:val="21"/>
        </w:rPr>
        <w:t xml:space="preserve">为人民币壹万捌仟叁佰元整</w:t>
      </w:r>
      <w:r>
        <w:rPr>
          <w:rStyle w:val="1123"/>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numPr>
          <w:ilvl w:val="0"/>
          <w:numId w:val="4"/>
        </w:numPr>
        <w:spacing w:line="360" w:lineRule="auto"/>
      </w:pPr>
      <w:r>
        <w:rPr>
          <w:rFonts w:hint="eastAsia" w:ascii="宋体" w:hAnsi="宋体" w:cs="宋体"/>
          <w:bCs/>
          <w:szCs w:val="21"/>
        </w:rPr>
        <w:t xml:space="preserve">磋商说明：</w:t>
      </w:r>
      <w:r/>
    </w:p>
    <w:p>
      <w:pPr>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spacing w:line="360" w:lineRule="auto"/>
        <w:rPr>
          <w:rFonts w:ascii="宋体" w:hAnsi="宋体" w:cs="宋体"/>
          <w:b/>
          <w:szCs w:val="21"/>
        </w:rPr>
      </w:pPr>
      <w:r>
        <w:rPr>
          <w:rFonts w:hint="eastAsia" w:ascii="宋体" w:hAnsi="宋体" w:cs="宋体"/>
          <w:b/>
          <w:szCs w:val="21"/>
        </w:rPr>
        <w:t xml:space="preserve">（2）机器码检查中，不同供应商使用同一台电脑编制响应文件的，响应文件将被认定为无效响应；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两家），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9" w:name="_Hlk132389804"/>
      <w:r/>
      <w:bookmarkStart w:id="10" w:name="_Hlk132385577"/>
      <w:r/>
      <w:bookmarkStart w:id="11"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9"/>
      <w:r/>
      <w:bookmarkEnd w:id="10"/>
      <w:r/>
      <w:bookmarkEnd w:id="11"/>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11、采购合同履行中，采购单位需追加与合同标的相同的货物、服务的，在不改变合同其他条款的前提下，可以与成交供应商协商签订补充合同，但所有补充合同的项目金额不得超过原合同项目金额的百分之十。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spacing w:line="360" w:lineRule="auto"/>
        <w:rPr>
          <w:rFonts w:ascii="宋体" w:hAnsi="宋体" w:cs="宋体"/>
          <w:szCs w:val="21"/>
        </w:rPr>
      </w:pPr>
      <w:r>
        <w:rPr>
          <w:rFonts w:hint="eastAsia" w:ascii="宋体" w:hAnsi="宋体" w:cs="宋体"/>
          <w:szCs w:val="21"/>
        </w:rPr>
        <w:t xml:space="preserve">13、质疑处理</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88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84"/>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质疑联系人：庄天扬  潘莉莉  路丽丽  </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联系电话：0512-65238891</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rPr>
        <w:t xml:space="preserve">工业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pPr>
      <w:r>
        <w:rPr>
          <w:rFonts w:hint="eastAsia"/>
        </w:rPr>
        <w:t xml:space="preserve">15、实施本国产品标准及相关政策</w:t>
      </w:r>
      <w:r/>
    </w:p>
    <w:p>
      <w:pPr>
        <w:ind w:firstLine="420"/>
        <w:spacing w:line="360" w:lineRule="auto"/>
      </w:pPr>
      <w:r>
        <w:rPr>
          <w:rFonts w:hint="eastAsia"/>
        </w:rPr>
        <w:t xml:space="preserve">（1）根据《国务院办公厅关于在政府采购中实施本国产品标准及相关政策的通知》（国办发〔2025〕34号）的规定，本项目对采购本国产品给予政策支持。</w:t>
      </w:r>
      <w:r/>
    </w:p>
    <w:p>
      <w:pPr>
        <w:ind w:firstLine="420"/>
        <w:spacing w:line="360" w:lineRule="auto"/>
      </w:pPr>
      <w:r>
        <w:t xml:space="preserve">（2）</w:t>
      </w:r>
      <w:r>
        <w:rPr>
          <w:rFonts w:hint="eastAsi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pPr>
      <w:r>
        <w:rPr>
          <w:rFonts w:hint="eastAsia"/>
        </w:rPr>
        <w:t xml:space="preserve">（4）本项目政府采购活动中既有本国产品又有非本国产品参与竞争的，依法对本国产品给予价格评审优惠，对本国产品的报价给予</w:t>
      </w:r>
      <w:r>
        <w:rPr>
          <w:rFonts w:hint="eastAsia"/>
          <w:b/>
          <w:bCs/>
          <w:u w:val="single"/>
        </w:rPr>
        <w:t xml:space="preserve">20%</w:t>
      </w:r>
      <w:r>
        <w:rPr>
          <w:rFonts w:hint="eastAsia"/>
        </w:rPr>
        <w:t xml:space="preserve">的价格扣除，用扣除后的价格参与评审。</w:t>
      </w:r>
      <w:r/>
    </w:p>
    <w:p>
      <w:pPr>
        <w:ind w:firstLine="420"/>
        <w:spacing w:line="360" w:lineRule="auto"/>
      </w:pP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u w:val="single"/>
        </w:rPr>
        <w:t xml:space="preserve">80%</w:t>
      </w:r>
      <w:r>
        <w:rPr>
          <w:rFonts w:hint="eastAsia"/>
        </w:rPr>
        <w:t xml:space="preserve">以上时（供应商需在“附件格式”的“询价响应报价表”中填写比例数值），依法对该供应商提供的全部产品给予价格评审优惠，即对该供应商提供的全部产品的总报价给予</w:t>
      </w:r>
      <w:r>
        <w:rPr>
          <w:rFonts w:hint="eastAsia"/>
          <w:b/>
          <w:bCs/>
          <w:u w:val="single"/>
        </w:rPr>
        <w:t xml:space="preserve">20%</w:t>
      </w:r>
      <w:r>
        <w:rPr>
          <w:rFonts w:hint="eastAsia"/>
        </w:rPr>
        <w:t xml:space="preserve">的价格扣除，用扣除后的价格参与评审。</w:t>
      </w:r>
      <w:r>
        <w:rPr>
          <w:rFonts w:hint="eastAsia"/>
          <w:b/>
        </w:rPr>
        <w:t xml:space="preserve">供应商未填写比例数值，或比例数值未达到</w:t>
      </w:r>
      <w:r>
        <w:rPr>
          <w:rFonts w:hint="eastAsia"/>
          <w:b/>
          <w:u w:val="single"/>
        </w:rPr>
        <w:t xml:space="preserve">80%</w:t>
      </w:r>
      <w:r>
        <w:rPr>
          <w:rFonts w:hint="eastAsia"/>
          <w:b/>
        </w:rPr>
        <w:t xml:space="preserve">的，将不享受本国产品价格评审优惠。</w:t>
      </w:r>
      <w:r/>
    </w:p>
    <w:p>
      <w:pPr>
        <w:ind w:firstLine="420"/>
        <w:spacing w:line="360" w:lineRule="auto"/>
      </w:pPr>
      <w:r>
        <w:rPr>
          <w:rFonts w:hint="eastAsia"/>
        </w:rPr>
        <w:t xml:space="preserve">（5）供应商需按照招标文件的要求提供《关于符合本国产品标准的声明函》（以下简称《声明函》）或财政部会同有关部门规定的有关证明文件的，</w:t>
      </w:r>
      <w:r>
        <w:rPr>
          <w:rFonts w:hint="eastAsia"/>
          <w:b/>
        </w:rPr>
        <w:t xml:space="preserve">如不提供或提供</w:t>
      </w:r>
      <w:r>
        <w:rPr>
          <w:b/>
        </w:rPr>
        <w:t xml:space="preserve">不符要求的</w:t>
      </w:r>
      <w:r>
        <w:rPr>
          <w:rFonts w:hint="eastAsia"/>
          <w:b/>
        </w:rPr>
        <w:t xml:space="preserve">将不享受本国产品价格评审优惠。</w:t>
      </w:r>
      <w:r/>
    </w:p>
    <w:p>
      <w:pPr>
        <w:ind w:firstLine="420"/>
        <w:spacing w:line="360" w:lineRule="auto"/>
        <w:rPr>
          <w:b/>
        </w:rPr>
      </w:pPr>
      <w:r>
        <w:rPr>
          <w:rFonts w:hint="eastAsia"/>
        </w:rPr>
        <w:t xml:space="preserve">（6）供应商需在《声明函》中逐一、准确填写产品名称、厂名、生产厂址三项信息（《声明函》中</w:t>
      </w:r>
      <w:r>
        <w:rPr>
          <w:rFonts w:hint="eastAsia" w:cs="仿宋" w:asciiTheme="minorEastAsia" w:hAnsiTheme="minorEastAsia" w:eastAsiaTheme="minorEastAsia"/>
          <w:szCs w:val="21"/>
        </w:rPr>
        <w:t xml:space="preserve">标注</w:t>
      </w:r>
      <w:r>
        <w:rPr>
          <w:rFonts w:hint="eastAsia" w:cs="仿宋" w:asciiTheme="minorEastAsia" w:hAnsiTheme="minorEastAsia" w:eastAsiaTheme="minorEastAsia"/>
          <w:szCs w:val="21"/>
          <w:u w:val="single"/>
        </w:rPr>
        <w:t xml:space="preserve">“</w:t>
      </w:r>
      <w:r>
        <w:rPr>
          <w:rFonts w:cs="仿宋" w:asciiTheme="minorEastAsia" w:hAnsiTheme="minorEastAsia" w:eastAsiaTheme="minorEastAsia"/>
          <w:szCs w:val="21"/>
          <w:u w:val="single"/>
        </w:rPr>
        <w:t xml:space="preserve">  /  </w:t>
      </w:r>
      <w:r>
        <w:rPr>
          <w:rFonts w:hint="eastAsia" w:cs="仿宋" w:asciiTheme="minorEastAsia" w:hAnsiTheme="minorEastAsia" w:eastAsiaTheme="minorEastAsia"/>
          <w:szCs w:val="21"/>
          <w:u w:val="single"/>
        </w:rPr>
        <w:t xml:space="preserve">”</w:t>
      </w:r>
      <w:r>
        <w:rPr>
          <w:rFonts w:hint="eastAsia"/>
        </w:rPr>
        <w:t xml:space="preserve">的地方无需填写），</w:t>
      </w:r>
      <w:r>
        <w:rPr>
          <w:rFonts w:hint="eastAsia"/>
          <w:b/>
        </w:rPr>
        <w:t xml:space="preserve">三项信息中任意一项未填写的视为该项产品不符合本国产品标准，不享受本国产品价格评审优惠。</w:t>
      </w:r>
      <w:r/>
    </w:p>
    <w:p>
      <w:pPr>
        <w:ind w:firstLine="420"/>
        <w:spacing w:line="360" w:lineRule="auto"/>
      </w:pPr>
      <w:r>
        <w:rPr>
          <w:rFonts w:hint="eastAsia"/>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rPr>
        <w:t xml:space="preserve">供应商提供的相关产品视为不符合本国产品标准。</w:t>
      </w:r>
      <w:r/>
    </w:p>
    <w:p>
      <w:pPr>
        <w:pStyle w:val="884"/>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16、</w:t>
      </w:r>
      <w:r>
        <w:rPr>
          <w:rFonts w:hint="eastAsia" w:ascii="宋体" w:hAnsi="宋体" w:eastAsia="宋体" w:cs="宋体"/>
          <w:b/>
          <w:sz w:val="21"/>
          <w:szCs w:val="21"/>
        </w:rPr>
        <w:t xml:space="preserve">项目的终止</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884"/>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17、导致无效响应因素</w:t>
      </w:r>
      <w:r/>
    </w:p>
    <w:p>
      <w:pPr>
        <w:ind w:firstLine="420"/>
        <w:spacing w:line="360" w:lineRule="auto"/>
        <w:rPr>
          <w:rFonts w:ascii="宋体" w:hAnsi="宋体" w:cs="宋体"/>
          <w:szCs w:val="21"/>
        </w:rPr>
      </w:pPr>
      <w:r>
        <w:rPr>
          <w:rFonts w:hint="eastAsia" w:ascii="宋体" w:hAnsi="宋体" w:cs="宋体"/>
          <w:szCs w:val="21"/>
        </w:rPr>
        <w:t xml:space="preserve">响应单位存在下列情况之一的，投标（响应）无效：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headerReference w:type="default" r:id="rId11"/>
          <w:footerReference w:type="default" r:id="rId15"/>
          <w:footnotePr/>
          <w:endnotePr/>
          <w:type w:val="nextPage"/>
          <w:pgSz w:w="11906" w:h="16838" w:orient="portrait"/>
          <w:pgMar w:top="1440" w:right="1080" w:bottom="1440" w:left="1080" w:header="850" w:footer="850"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响应报价得分直接计算取得。评委评审得分和响应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3、如出现评标总得分最高的磋商响应单位有两个或两个以上的，以响应报价较低者优先作为成交单位，如果实际响应报价也相同的，则由采购单位或者采购代理机构以抽签方式确定成交单位。</w:t>
      </w:r>
      <w:r/>
    </w:p>
    <w:p>
      <w:pPr>
        <w:ind w:firstLine="420"/>
        <w:spacing w:line="360" w:lineRule="auto"/>
        <w:rPr>
          <w:rFonts w:ascii="宋体" w:hAnsi="宋体"/>
        </w:rPr>
      </w:pPr>
      <w:r>
        <w:rPr>
          <w:rFonts w:hint="eastAsia" w:ascii="宋体" w:hAnsi="宋体" w:cs="宋体"/>
        </w:rPr>
        <w:t xml:space="preserve">4、</w:t>
      </w:r>
      <w:r>
        <w:rPr>
          <w:rFonts w:hint="eastAsia" w:ascii="宋体" w:hAnsi="宋体"/>
        </w:rPr>
        <w:t xml:space="preserve">针对中小型企业、残疾人福利企业和监狱企业的评审：</w:t>
      </w:r>
      <w:r/>
    </w:p>
    <w:p>
      <w:pPr>
        <w:ind w:firstLine="420"/>
        <w:spacing w:line="360" w:lineRule="auto"/>
        <w:rPr>
          <w:rFonts w:ascii="宋体" w:hAnsi="宋体"/>
        </w:rPr>
      </w:pPr>
      <w:r>
        <w:rPr>
          <w:rFonts w:hint="eastAsia" w:ascii="宋体" w:hAnsi="宋体"/>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号）的有关规定，对于符合上述文件规定情形的小微企业、残疾人福利性单位及监狱企业报价给予</w:t>
      </w:r>
      <w:r>
        <w:rPr>
          <w:rFonts w:ascii="宋体" w:hAnsi="宋体"/>
          <w:b/>
        </w:rPr>
        <w:t xml:space="preserve">2</w:t>
      </w:r>
      <w:r>
        <w:rPr>
          <w:rFonts w:hint="eastAsia" w:ascii="宋体" w:hAnsi="宋体"/>
          <w:b/>
        </w:rPr>
        <w:t xml:space="preserve">0%</w:t>
      </w:r>
      <w:r>
        <w:rPr>
          <w:rFonts w:hint="eastAsia" w:ascii="宋体" w:hAnsi="宋体"/>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rPr>
        <w:t xml:space="preserve">供应商提供的货物既有中小企业制造货物，也有大型企业制造货物的，不享受中小企业扶持政策。</w:t>
      </w:r>
      <w:r/>
    </w:p>
    <w:p>
      <w:pPr>
        <w:ind w:firstLine="420"/>
        <w:spacing w:line="360" w:lineRule="auto"/>
        <w:rPr>
          <w:rFonts w:ascii="宋体" w:hAnsi="宋体"/>
          <w:b/>
          <w:szCs w:val="21"/>
        </w:rPr>
      </w:pPr>
      <w:r>
        <w:rPr>
          <w:rFonts w:hint="eastAsia" w:ascii="宋体" w:hAnsi="宋体"/>
          <w:bCs/>
        </w:rPr>
        <w:t xml:space="preserve">小微企业提供《中小企业声明函》；监狱企业提供由省级以上监狱管理局、戒毒管理局（含新疆生产建</w:t>
      </w:r>
      <w:r>
        <w:rPr>
          <w:rFonts w:hint="eastAsia" w:ascii="宋体" w:hAnsi="宋体"/>
        </w:rPr>
        <w:t xml:space="preserve">设兵团）出具的属于监狱企业的证明文件；残疾人福利性单位提供《残疾人福利性单位声明函》。</w:t>
      </w:r>
      <w:r/>
    </w:p>
    <w:p>
      <w:pPr>
        <w:ind w:firstLine="420"/>
        <w:spacing w:line="360" w:lineRule="auto"/>
        <w:rPr>
          <w:rFonts w:ascii="宋体" w:hAnsi="宋体"/>
          <w:b/>
          <w:szCs w:val="21"/>
        </w:rPr>
      </w:pPr>
      <w:r>
        <w:rPr>
          <w:rFonts w:hint="eastAsia" w:ascii="宋体" w:hAnsi="宋体"/>
        </w:rPr>
        <w:t xml:space="preserve">注：</w:t>
      </w:r>
      <w:r/>
    </w:p>
    <w:p>
      <w:pPr>
        <w:ind w:firstLine="420"/>
        <w:spacing w:line="360" w:lineRule="auto"/>
        <w:rPr>
          <w:rFonts w:ascii="宋体" w:hAnsi="宋体"/>
          <w:b/>
          <w:szCs w:val="21"/>
        </w:rPr>
      </w:pPr>
      <w:r>
        <w:rPr>
          <w:rFonts w:hint="eastAsia" w:ascii="宋体" w:hAnsi="宋体"/>
        </w:rPr>
        <w:t xml:space="preserve">①填报“中小企业声明函”需严格按“工信部联企业〔2011〕300号通知中的《中小企业划型标准规定》进行。</w:t>
      </w:r>
      <w:r/>
    </w:p>
    <w:p>
      <w:pPr>
        <w:ind w:firstLine="420"/>
        <w:spacing w:line="360" w:lineRule="auto"/>
        <w:rPr>
          <w:rFonts w:ascii="宋体" w:hAnsi="宋体"/>
        </w:rPr>
      </w:pPr>
      <w:r>
        <w:rPr>
          <w:rFonts w:hint="eastAsia" w:ascii="宋体" w:hAnsi="宋体"/>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cs="宋体"/>
          <w:szCs w:val="21"/>
          <w:shd w:val="clear" w:color="auto" w:fill="ffffff"/>
        </w:rPr>
      </w:pPr>
      <w:r>
        <w:rPr>
          <w:rFonts w:hint="eastAsia"/>
        </w:rPr>
        <w:t xml:space="preserve">5</w:t>
      </w:r>
      <w:r>
        <w:rPr>
          <w:rFonts w:hint="eastAsia" w:ascii="宋体" w:hAnsi="宋体" w:cs="宋体"/>
          <w:szCs w:val="21"/>
          <w:shd w:val="clear" w:color="auto" w:fill="ffffff"/>
        </w:rPr>
        <w:t xml:space="preserve">、异常低价审查</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参照财政部发布的《关于推动解决政府采购异常低价问题的通知》（ 财库〔2026〕2号）文，项目采购评审中出现下列情形之一的，评审委员会应当启动异常低价投标（响应）审查程序：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A、评审过程中出现下列情形之一的，评审委员会应当启动异常低价投标（响应）审查程序：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3.投标（响应）报价低于采购项目最高限价45%的，即投标（响应）报价&lt;采购项目最高限价×45%；</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ind w:firstLine="422"/>
        <w:jc w:val="left"/>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（一）响应报价：</w:t>
      </w:r>
      <w:r>
        <w:rPr>
          <w:rFonts w:hint="eastAsia" w:asciiTheme="minorEastAsia" w:hAnsiTheme="minorEastAsia" w:eastAsiaTheme="minorEastAsia" w:cstheme="minorEastAsia"/>
          <w:b/>
          <w:szCs w:val="21"/>
          <w:lang w:val="en-US" w:eastAsia="zh-CN"/>
        </w:rPr>
        <w:t xml:space="preserve">45</w:t>
      </w:r>
      <w:r>
        <w:rPr>
          <w:rFonts w:hint="eastAsia" w:asciiTheme="minorEastAsia" w:hAnsiTheme="minorEastAsia" w:eastAsiaTheme="minorEastAsia" w:cstheme="minorEastAsia"/>
          <w:b/>
          <w:szCs w:val="21"/>
        </w:rPr>
        <w:t xml:space="preserve">分</w:t>
      </w:r>
      <w:r>
        <w:rPr>
          <w:rFonts w:hint="eastAsia" w:asciiTheme="minorEastAsia" w:hAnsiTheme="minorEastAsia" w:eastAsiaTheme="minorEastAsia" w:cstheme="minorEastAsia"/>
          <w:b/>
          <w:bCs/>
          <w:szCs w:val="21"/>
        </w:rPr>
        <w:t xml:space="preserve">（以磋商最后报价作为价格分计算依据）</w:t>
      </w:r>
      <w:r/>
    </w:p>
    <w:p>
      <w:pPr>
        <w:ind w:firstLine="4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响应报价低于或等于最高限价价格的，为有效投标报价。超最高限价的投标报价为无效投标报价。无效投标报价的响应投标文件不进行评分。</w:t>
      </w:r>
      <w:r/>
    </w:p>
    <w:p>
      <w:pPr>
        <w:ind w:firstLine="4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采用低价优先法计算，即满足采购文件要求且投标评审价格最低的价格为相应评标基准价，其价格分为满分。其他响应单位的价格分统一按照下列公式计算：投标报价得分=（评标基准价/投标评审价格）*价格权值*100（本次招标价格权值为</w:t>
      </w:r>
      <w:r>
        <w:rPr>
          <w:rFonts w:hint="eastAsia" w:asciiTheme="minorEastAsia" w:hAnsiTheme="minorEastAsia" w:eastAsiaTheme="minorEastAsia" w:cstheme="minorEastAsia"/>
          <w:szCs w:val="21"/>
          <w:lang w:val="en-US" w:eastAsia="zh-CN"/>
        </w:rPr>
        <w:t xml:space="preserve">45</w:t>
      </w:r>
      <w:r>
        <w:rPr>
          <w:rFonts w:hint="eastAsia" w:asciiTheme="minorEastAsia" w:hAnsiTheme="minorEastAsia" w:eastAsiaTheme="minorEastAsia" w:cstheme="minorEastAsia"/>
          <w:szCs w:val="21"/>
        </w:rPr>
        <w:t xml:space="preserve">%），小数点后四舍五入保留两位小数。</w:t>
      </w:r>
      <w:r/>
    </w:p>
    <w:p>
      <w:pPr>
        <w:ind w:firstLine="422"/>
        <w:jc w:val="left"/>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（二）技术方案：</w:t>
      </w:r>
      <w:r>
        <w:rPr>
          <w:rFonts w:hint="eastAsia" w:asciiTheme="minorEastAsia" w:hAnsiTheme="minorEastAsia" w:eastAsiaTheme="minorEastAsia" w:cstheme="minorEastAsia"/>
          <w:b/>
          <w:bCs/>
          <w:szCs w:val="21"/>
          <w:lang w:val="en-US" w:eastAsia="zh-CN"/>
        </w:rPr>
        <w:t xml:space="preserve">44</w:t>
      </w:r>
      <w:r>
        <w:rPr>
          <w:rFonts w:hint="eastAsia" w:asciiTheme="minorEastAsia" w:hAnsiTheme="minorEastAsia" w:eastAsiaTheme="minorEastAsia" w:cstheme="minorEastAsia"/>
          <w:b/>
          <w:bCs/>
          <w:szCs w:val="21"/>
        </w:rPr>
        <w:t xml:space="preserve">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1、技术参数、性能等符合性比较（</w:t>
      </w:r>
      <w:r>
        <w:rPr>
          <w:rFonts w:hint="eastAsia" w:asciiTheme="minorEastAsia" w:hAnsiTheme="minorEastAsia" w:eastAsiaTheme="minorEastAsia" w:cstheme="minorEastAsia"/>
          <w:szCs w:val="21"/>
          <w:lang w:val="en-US" w:eastAsia="zh-CN"/>
        </w:rPr>
        <w:t xml:space="preserve">16</w:t>
      </w:r>
      <w:r>
        <w:rPr>
          <w:rFonts w:hint="eastAsia" w:asciiTheme="minorEastAsia" w:hAnsiTheme="minorEastAsia" w:eastAsiaTheme="minorEastAsia" w:cstheme="minorEastAsia"/>
          <w:szCs w:val="21"/>
        </w:rPr>
        <w:t xml:space="preserve">分）</w:t>
      </w:r>
      <w:r/>
    </w:p>
    <w:p>
      <w:pPr>
        <w:ind w:firstLine="4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所投设备技术、功能要求情况比较，根据投标人所投产品与招标文件要求偏离情况进行打分，完全满足或优于采购文件技术要求得</w:t>
      </w:r>
      <w:r>
        <w:rPr>
          <w:rFonts w:hint="eastAsia" w:asciiTheme="minorEastAsia" w:hAnsiTheme="minorEastAsia" w:eastAsiaTheme="minorEastAsia" w:cstheme="minorEastAsia"/>
          <w:szCs w:val="21"/>
          <w:lang w:val="en-US" w:eastAsia="zh-CN"/>
        </w:rPr>
        <w:t xml:space="preserve">16</w:t>
      </w:r>
      <w:r>
        <w:rPr>
          <w:rFonts w:hint="eastAsia" w:asciiTheme="minorEastAsia" w:hAnsiTheme="minorEastAsia" w:eastAsiaTheme="minorEastAsia" w:cstheme="minorEastAsia"/>
          <w:szCs w:val="21"/>
        </w:rPr>
        <w:t xml:space="preserve">分，技术参数每有一项负偏离扣2分，扣完为止。</w:t>
      </w:r>
      <w:r/>
    </w:p>
    <w:p>
      <w:pPr>
        <w:ind w:firstLine="420"/>
        <w:jc w:val="left"/>
        <w:spacing w:line="360" w:lineRule="auto"/>
        <w:rPr>
          <w:rFonts w:asciiTheme="minorEastAsia" w:hAnsiTheme="minorEastAsia" w:eastAsiaTheme="minorEastAsia" w:cstheme="minorEastAsia"/>
          <w:szCs w:val="21"/>
        </w:rPr>
      </w:pPr>
      <w:r>
        <w:rPr>
          <w:rFonts w:hint="eastAsia" w:ascii="宋体" w:hAnsi="宋体" w:cs="宋体"/>
          <w:szCs w:val="21"/>
        </w:rPr>
        <w:t xml:space="preserve">（注：</w:t>
      </w:r>
      <w:bookmarkStart w:id="12" w:name="_Hlk187675135"/>
      <w:r>
        <w:rPr>
          <w:rFonts w:hint="eastAsia" w:ascii="宋体" w:hAnsi="宋体" w:cs="宋体"/>
          <w:szCs w:val="21"/>
        </w:rPr>
        <w:t xml:space="preserve">带★的参数，投标人可选择以下任意一种证明方式：1、</w:t>
      </w:r>
      <w:r>
        <w:rPr>
          <w:bCs/>
        </w:rPr>
        <w:t xml:space="preserve">中国信息安全测评中心</w:t>
      </w:r>
      <w:r>
        <w:rPr>
          <w:rFonts w:hint="eastAsia"/>
          <w:bCs/>
        </w:rPr>
        <w:t xml:space="preserve">的</w:t>
      </w:r>
      <w:r>
        <w:rPr>
          <w:bCs/>
        </w:rPr>
        <w:t xml:space="preserve">测评结果公告</w:t>
      </w:r>
      <w:r>
        <w:rPr>
          <w:rFonts w:hint="eastAsia" w:ascii="宋体" w:hAnsi="宋体" w:cs="宋体"/>
          <w:szCs w:val="21"/>
        </w:rPr>
        <w:t xml:space="preserve">；2、彩页或白皮书或厂家官网截图证明（官网截图需附网站查询网址）；3、具有检测资质的检测机构出具的检测报告页面必须有 CMA 认证标志的检测报告复印件；以佐证技术参数的满足性。如未提供或提供不齐全的视为负偏离。同时需在技术参数偏离表中注明是否偏离，未注明的视为负偏离扣分）</w:t>
      </w:r>
      <w:bookmarkEnd w:id="12"/>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2、项目需求分析（5分）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单位基于对本项目现在分析以及用户分析提供对项目的需求理解。需求理解全面清晰，贴合项目实际、分析准确、针对性强的得5分；需求理解较全面、较贴合项目实际、分析准确程度较高、针对性较好的得3分；需求理解不完整、项目实际贴合度一般、分析准确程度一般的得1分；未提供的不得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3、项目整体设计（5分）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响应单位按照项目需求进行整体设计，项目整体设计内容完整详细、针对性适用性较强的得5分；方案内容较完整、针对性适用性较好的得3分；方案内容基本完整、针对性适用性一般的得1分；未提供的不得分。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4、项目建设内容（</w:t>
      </w: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项目建设内容包括但不限于软件开发、硬件选型、负责服务性工作以及数据采集与传输等内容。整体建设方案内容完整详细、针对性适用性较强的得</w:t>
      </w: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分；方案内容较完整、针对性适用性较好的得</w:t>
      </w: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分；方案内容基本完整、针对性适用性一般的得2分；未提供的不得分。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5、项目实施方案（5分）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实施方案包括但不限于关键技术实现、项目实施计划、项目运维要求等内容。方案内容完整详细、针对性适用性较强的得5分；方案内容较完整、针对性适用性较好的得3分；方案内容基本完整、针对性适用性一般的得1分；未提供的不得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6、售后服务框架（5分）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单位提供为保障本项目顺利实施的售后服务框架流程图，包括但不限于运维服务中的用户方、设备厂商、售后服务方的闭环故障处理服务流程，用户的报修流程、事故分析、故障确认、一般事故、较大事故与重大事故的处理流程、事故处理后的归档、用户建议售后服务动态调整等的描述和说明。方案内容完整详细、针对性适用性较强的得5分；方案内容较完整、针对性适用性较好的得3分；方案内容基本完整、针对性适用性一般的得1分；未提供的不得分。</w:t>
      </w:r>
      <w:r/>
    </w:p>
    <w:p>
      <w:pPr>
        <w:numPr>
          <w:ilvl w:val="0"/>
          <w:numId w:val="5"/>
        </w:numPr>
        <w:ind w:firstLine="422"/>
        <w:jc w:val="left"/>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企业综合实力：</w:t>
      </w:r>
      <w:r>
        <w:rPr>
          <w:rFonts w:hint="eastAsia" w:asciiTheme="minorEastAsia" w:hAnsiTheme="minorEastAsia" w:eastAsiaTheme="minorEastAsia" w:cstheme="minorEastAsia"/>
          <w:b/>
          <w:bCs/>
          <w:szCs w:val="21"/>
          <w:lang w:val="en-US" w:eastAsia="zh-CN"/>
        </w:rPr>
        <w:t xml:space="preserve">9</w:t>
      </w:r>
      <w:r>
        <w:rPr>
          <w:rFonts w:hint="eastAsia" w:asciiTheme="minorEastAsia" w:hAnsiTheme="minorEastAsia" w:eastAsiaTheme="minorEastAsia" w:cstheme="minorEastAsia"/>
          <w:b/>
          <w:bCs/>
          <w:szCs w:val="21"/>
        </w:rPr>
        <w:t xml:space="preserve">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1、企业管理体系认证（5分）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具有质量管理体系认证证书、环境管理体系认证证书、职业健康管理体系认证证书、信息安全管理体系认证证书、信息技术服务管理体系认证证书的，每1个得1分，最高得5分，需提供证书复印件，同时需提供该证书在国家认证认可监督管理委员会网站上查询的完整页面截图，否则不得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2、项目负责人（4分）</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具有信息系统项目管理师证书、具有信息系统业务安全服务工程师（高级）证书、具有系统规划与管理师证书、高级工程师资格证书，每1个得1分，最高得4分。需提供对应</w:t>
      </w:r>
      <w:r>
        <w:rPr>
          <w:rFonts w:hint="eastAsia" w:asciiTheme="minorEastAsia" w:hAnsiTheme="minorEastAsia" w:eastAsiaTheme="minorEastAsia" w:cstheme="minorEastAsia"/>
          <w:szCs w:val="21"/>
          <w:lang w:val="en-US" w:eastAsia="zh-CN"/>
        </w:rPr>
        <w:t xml:space="preserve">负责人</w:t>
      </w:r>
      <w:r>
        <w:rPr>
          <w:rFonts w:hint="eastAsia" w:asciiTheme="minorEastAsia" w:hAnsiTheme="minorEastAsia" w:eastAsiaTheme="minorEastAsia" w:cstheme="minorEastAsia"/>
          <w:szCs w:val="21"/>
        </w:rPr>
        <w:t xml:space="preserve">的证书及由社保部门出具的响应单位为其缴纳的最近一期社保证明材料扫描件。</w:t>
      </w:r>
      <w:bookmarkStart w:id="20" w:name="_GoBack"/>
      <w:r/>
      <w:bookmarkEnd w:id="20"/>
      <w:r/>
      <w:r/>
    </w:p>
    <w:p>
      <w:pPr>
        <w:ind w:firstLine="422"/>
        <w:jc w:val="left"/>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（四）相关业绩：</w:t>
      </w:r>
      <w:r>
        <w:rPr>
          <w:rFonts w:hint="eastAsia" w:asciiTheme="minorEastAsia" w:hAnsiTheme="minorEastAsia" w:eastAsiaTheme="minorEastAsia" w:cstheme="minorEastAsia"/>
          <w:b/>
          <w:bCs/>
          <w:szCs w:val="21"/>
          <w:lang w:val="en-US" w:eastAsia="zh-CN"/>
        </w:rPr>
        <w:t xml:space="preserve">2</w:t>
      </w:r>
      <w:r>
        <w:rPr>
          <w:rFonts w:hint="eastAsia" w:asciiTheme="minorEastAsia" w:hAnsiTheme="minorEastAsia" w:eastAsiaTheme="minorEastAsia" w:cstheme="minorEastAsia"/>
          <w:b/>
          <w:bCs/>
          <w:szCs w:val="21"/>
        </w:rPr>
        <w:t xml:space="preserve">分</w:t>
      </w:r>
      <w:r/>
    </w:p>
    <w:p>
      <w:pPr>
        <w:ind w:firstLine="420"/>
        <w:jc w:val="left"/>
        <w:spacing w:line="360" w:lineRule="auto"/>
        <w:widowControl/>
        <w:rPr>
          <w:rFonts w:ascii="宋体" w:hAnsi="宋体" w:cs="宋体"/>
          <w:sz w:val="24"/>
        </w:rPr>
      </w:pPr>
      <w:r/>
      <w:bookmarkStart w:id="13" w:name="_Hlk190096099"/>
      <w:r/>
      <w:bookmarkStart w:id="14" w:name="OLE_LINK3"/>
      <w:r/>
      <w:bookmarkStart w:id="15" w:name="OLE_LINK4"/>
      <w:r>
        <w:rPr>
          <w:rFonts w:hint="eastAsia" w:ascii="宋体" w:hAnsi="宋体" w:cs="宋体"/>
          <w:szCs w:val="21"/>
        </w:rPr>
        <w:t xml:space="preserve">响应单位自2023年1月1日起（以合同签订日为准）至今签订的类似项目业绩</w:t>
      </w:r>
      <w:bookmarkEnd w:id="13"/>
      <w:r>
        <w:rPr>
          <w:rFonts w:hint="eastAsia" w:ascii="宋体" w:hAnsi="宋体" w:cs="宋体"/>
          <w:szCs w:val="21"/>
        </w:rPr>
        <w:t xml:space="preserve">，每提供一份合同复印件得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Theme="minorEastAsia" w:hAnsiTheme="minorEastAsia" w:eastAsiaTheme="minorEastAsia" w:cstheme="minorEastAsia"/>
          <w:szCs w:val="21"/>
        </w:rPr>
        <w:t xml:space="preserve">最高得</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bookmarkEnd w:id="14"/>
      <w:r/>
      <w:bookmarkEnd w:id="15"/>
      <w:r/>
      <w:r/>
    </w:p>
    <w:p>
      <w:pPr>
        <w:pStyle w:val="889"/>
        <w:ind w:left="0"/>
      </w:pPr>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1.付款步骤、服务期限如有负偏离的不得中标（成交）。</w:t>
      </w:r>
      <w:r/>
    </w:p>
    <w:p>
      <w:pPr>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3.要求加盖公章的，电子响应文件中可用电子签章。</w:t>
      </w:r>
      <w:r/>
    </w:p>
    <w:p>
      <w:pPr>
        <w:spacing w:line="360" w:lineRule="auto"/>
        <w:tabs>
          <w:tab w:val="left" w:pos="567" w:leader="none"/>
        </w:tabs>
        <w:rPr>
          <w:rFonts w:ascii="宋体" w:hAnsi="宋体" w:cs="宋体"/>
          <w:szCs w:val="21"/>
        </w:rPr>
      </w:pPr>
      <w:r>
        <w:rPr>
          <w:rFonts w:hint="eastAsia" w:ascii="宋体" w:hAnsi="宋体" w:cs="宋体"/>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中标（成交）的将取消中标（成交）资格，并按《中华人民共和国政府采购法》第七十七条“提供虚假材料谋取中标、成交”相关处理办法处理。</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ind w:firstLine="420"/>
        <w:jc w:val="cente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甲方（采购单位）： </w:t>
      </w:r>
      <w:r/>
    </w:p>
    <w:p>
      <w:pPr>
        <w:spacing w:line="360" w:lineRule="auto"/>
        <w:rPr>
          <w:rFonts w:ascii="宋体" w:hAnsi="宋体" w:cs="宋体"/>
          <w:b/>
          <w:bCs/>
          <w:szCs w:val="21"/>
        </w:rPr>
      </w:pPr>
      <w:r>
        <w:rPr>
          <w:rFonts w:hint="eastAsia" w:ascii="宋体" w:hAnsi="宋体" w:cs="宋体"/>
          <w:b/>
          <w:bCs/>
          <w:szCs w:val="21"/>
        </w:rPr>
        <w:t xml:space="preserve">地  址：</w:t>
      </w:r>
      <w:r/>
    </w:p>
    <w:p>
      <w:pPr>
        <w:spacing w:line="360" w:lineRule="auto"/>
        <w:rPr>
          <w:rFonts w:ascii="宋体" w:hAnsi="宋体" w:cs="宋体"/>
          <w:b/>
          <w:bCs/>
          <w:szCs w:val="21"/>
        </w:rPr>
      </w:pPr>
      <w:r>
        <w:rPr>
          <w:rFonts w:hint="eastAsia" w:ascii="宋体" w:hAnsi="宋体" w:cs="宋体"/>
          <w:b/>
          <w:bCs/>
          <w:szCs w:val="21"/>
        </w:rPr>
        <w:t xml:space="preserve">联系人：</w:t>
      </w:r>
      <w:r/>
    </w:p>
    <w:p>
      <w:pPr>
        <w:spacing w:line="360" w:lineRule="auto"/>
        <w:rPr>
          <w:rFonts w:ascii="宋体" w:hAnsi="宋体" w:cs="宋体"/>
          <w:b/>
          <w:bCs/>
          <w:szCs w:val="21"/>
        </w:rPr>
      </w:pPr>
      <w:r>
        <w:rPr>
          <w:rFonts w:hint="eastAsia" w:ascii="宋体" w:hAnsi="宋体" w:cs="宋体"/>
          <w:b/>
          <w:bCs/>
          <w:szCs w:val="21"/>
        </w:rPr>
        <w:t xml:space="preserve">联系电话：</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乙方（成交单位）：</w:t>
      </w:r>
      <w:r/>
    </w:p>
    <w:p>
      <w:pPr>
        <w:spacing w:line="360" w:lineRule="auto"/>
        <w:rPr>
          <w:rFonts w:ascii="宋体" w:hAnsi="宋体" w:cs="宋体"/>
          <w:b/>
          <w:bCs/>
          <w:szCs w:val="21"/>
        </w:rPr>
      </w:pPr>
      <w:r>
        <w:rPr>
          <w:rFonts w:hint="eastAsia" w:ascii="宋体" w:hAnsi="宋体" w:cs="宋体"/>
          <w:b/>
          <w:bCs/>
          <w:szCs w:val="21"/>
        </w:rPr>
        <w:t xml:space="preserve">地  址：</w:t>
      </w:r>
      <w:r/>
    </w:p>
    <w:p>
      <w:pPr>
        <w:spacing w:line="360" w:lineRule="auto"/>
        <w:rPr>
          <w:rFonts w:ascii="宋体" w:hAnsi="宋体" w:cs="宋体"/>
          <w:b/>
          <w:bCs/>
          <w:szCs w:val="21"/>
        </w:rPr>
      </w:pPr>
      <w:r>
        <w:rPr>
          <w:rFonts w:hint="eastAsia" w:ascii="宋体" w:hAnsi="宋体" w:cs="宋体"/>
          <w:b/>
          <w:bCs/>
          <w:szCs w:val="21"/>
        </w:rPr>
        <w:t xml:space="preserve">联系人：</w:t>
      </w:r>
      <w:r/>
    </w:p>
    <w:p>
      <w:pPr>
        <w:spacing w:line="360" w:lineRule="auto"/>
        <w:rPr>
          <w:rFonts w:ascii="宋体" w:hAnsi="宋体" w:cs="宋体"/>
          <w:szCs w:val="21"/>
        </w:rPr>
      </w:pPr>
      <w:r>
        <w:rPr>
          <w:rFonts w:hint="eastAsia" w:ascii="宋体" w:hAnsi="宋体" w:cs="宋体"/>
          <w:b/>
          <w:bCs/>
          <w:szCs w:val="21"/>
        </w:rPr>
        <w:t xml:space="preserve">联系电话：</w:t>
      </w:r>
      <w:r/>
    </w:p>
    <w:p>
      <w:pPr>
        <w:ind w:left="420" w:firstLine="420"/>
        <w:spacing w:line="360" w:lineRule="auto"/>
      </w:pPr>
      <w:r/>
      <w:r/>
    </w:p>
    <w:p>
      <w:pPr>
        <w:ind w:firstLine="420"/>
        <w:jc w:val="left"/>
        <w:spacing w:line="360" w:lineRule="auto"/>
        <w:rPr>
          <w:rFonts w:ascii="宋体" w:hAnsi="宋体" w:cs="宋体"/>
          <w:szCs w:val="21"/>
        </w:rPr>
      </w:pPr>
      <w:r>
        <w:rPr>
          <w:rFonts w:hint="eastAsia" w:ascii="宋体" w:hAnsi="宋体" w:cs="宋体"/>
          <w:szCs w:val="21"/>
        </w:rPr>
        <w:t xml:space="preserve">根据苏州工业园区人民法院发布的【法院司法赋能算力支撑平台项目】竞争性磋商采购文件【采购编号：】，该项目的《成交通知书》、《中华人民共和国民法典》有关规定，为明确甲方和乙方项目过程中的权利、义务和经济责任，经双方友好协商，签订以下条款，以兹共同遵守。</w:t>
      </w:r>
      <w:r/>
    </w:p>
    <w:p>
      <w:pPr>
        <w:ind w:firstLine="422"/>
        <w:spacing w:line="360" w:lineRule="auto"/>
        <w:rPr>
          <w:rFonts w:ascii="宋体" w:hAnsi="宋体"/>
          <w:szCs w:val="21"/>
          <w:u w:val="single"/>
        </w:rPr>
      </w:pPr>
      <w:r>
        <w:rPr>
          <w:rFonts w:hint="eastAsia" w:ascii="宋体" w:hAnsi="宋体"/>
          <w:b/>
        </w:rPr>
        <w:t xml:space="preserve">一、定义：以下术语有特定的含义：</w:t>
      </w:r>
      <w:r/>
    </w:p>
    <w:p>
      <w:pPr>
        <w:ind w:firstLine="420"/>
        <w:spacing w:line="360" w:lineRule="auto"/>
        <w:rPr>
          <w:rFonts w:ascii="宋体" w:hAnsi="宋体"/>
          <w:szCs w:val="21"/>
          <w:u w:val="single"/>
        </w:rPr>
      </w:pPr>
      <w:r>
        <w:rPr>
          <w:rFonts w:hint="eastAsia" w:ascii="宋体" w:hAnsi="宋体"/>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szCs w:val="21"/>
          <w:u w:val="single"/>
        </w:rPr>
      </w:pPr>
      <w:r>
        <w:rPr>
          <w:rFonts w:hint="eastAsia" w:ascii="宋体" w:hAnsi="宋体"/>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ascii="宋体" w:hAnsi="宋体"/>
          <w:szCs w:val="21"/>
          <w:u w:val="single"/>
        </w:rPr>
      </w:pPr>
      <w:r>
        <w:rPr>
          <w:rFonts w:hint="eastAsia" w:ascii="宋体" w:hAnsi="宋体"/>
        </w:rPr>
        <w:t xml:space="preserve">合同价是指根据中标的投标文件和合同规定，乙方在正确地履行合同义务后甲方应支付给乙方的价款。</w:t>
      </w:r>
      <w:r/>
    </w:p>
    <w:p>
      <w:pPr>
        <w:ind w:firstLine="420"/>
        <w:spacing w:line="360" w:lineRule="auto"/>
        <w:rPr>
          <w:rFonts w:ascii="宋体" w:hAnsi="宋体"/>
          <w:szCs w:val="21"/>
          <w:u w:val="single"/>
        </w:rPr>
      </w:pPr>
      <w:r>
        <w:rPr>
          <w:rFonts w:hint="eastAsia" w:ascii="宋体" w:hAnsi="宋体"/>
        </w:rPr>
        <w:t xml:space="preserve">甲方是指合同中明确规定的实际购买货物和接受服务的单位。</w:t>
      </w:r>
      <w:r/>
    </w:p>
    <w:p>
      <w:pPr>
        <w:ind w:firstLine="420"/>
        <w:spacing w:line="360" w:lineRule="auto"/>
        <w:rPr>
          <w:rFonts w:ascii="宋体" w:hAnsi="宋体"/>
          <w:szCs w:val="21"/>
          <w:u w:val="single"/>
        </w:rPr>
      </w:pPr>
      <w:r>
        <w:rPr>
          <w:rFonts w:hint="eastAsia" w:ascii="宋体" w:hAnsi="宋体"/>
        </w:rPr>
        <w:t xml:space="preserve">乙方是指合同中规定的提供货物和提供服务的单位。</w:t>
      </w:r>
      <w:r/>
    </w:p>
    <w:p>
      <w:pPr>
        <w:ind w:firstLine="420"/>
        <w:spacing w:line="360" w:lineRule="auto"/>
        <w:rPr>
          <w:rFonts w:ascii="宋体" w:hAnsi="宋体"/>
          <w:b/>
        </w:rPr>
      </w:pPr>
      <w:r>
        <w:rPr>
          <w:rFonts w:hint="eastAsia" w:ascii="宋体" w:hAnsi="宋体"/>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szCs w:val="21"/>
          <w:u w:val="single"/>
        </w:rPr>
      </w:pPr>
      <w:r>
        <w:rPr>
          <w:rFonts w:hint="eastAsia" w:ascii="宋体" w:hAnsi="宋体"/>
          <w:b/>
        </w:rPr>
        <w:t xml:space="preserve">二、合同标的：</w:t>
      </w:r>
      <w:r/>
    </w:p>
    <w:tbl>
      <w:tblPr>
        <w:tblStyle w:val="88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tcPr>
          <w:p>
            <w:pPr>
              <w:jc w:val="center"/>
              <w:spacing w:line="360" w:lineRule="auto"/>
              <w:rPr>
                <w:rFonts w:ascii="宋体" w:hAnsi="宋体"/>
              </w:rPr>
            </w:pPr>
            <w:r>
              <w:rPr>
                <w:rFonts w:hint="eastAsia" w:ascii="宋体" w:hAnsi="宋体"/>
              </w:rPr>
              <w:t xml:space="preserve">序号</w:t>
            </w:r>
            <w:r/>
          </w:p>
        </w:tc>
        <w:tc>
          <w:tcPr>
            <w:tcW w:w="2693" w:type="dxa"/>
            <w:textDirection w:val="lrTb"/>
            <w:noWrap/>
          </w:tcPr>
          <w:p>
            <w:pPr>
              <w:jc w:val="center"/>
              <w:spacing w:line="360" w:lineRule="auto"/>
              <w:rPr>
                <w:rFonts w:ascii="宋体" w:hAnsi="宋体"/>
              </w:rPr>
            </w:pPr>
            <w:r>
              <w:rPr>
                <w:rFonts w:hint="eastAsia" w:ascii="宋体" w:hAnsi="宋体"/>
              </w:rPr>
              <w:t xml:space="preserve">货物（服务）名称</w:t>
            </w:r>
            <w:r/>
          </w:p>
        </w:tc>
        <w:tc>
          <w:tcPr>
            <w:tcW w:w="1529" w:type="dxa"/>
            <w:textDirection w:val="lrTb"/>
            <w:noWrap/>
          </w:tcPr>
          <w:p>
            <w:pPr>
              <w:jc w:val="center"/>
              <w:spacing w:line="360" w:lineRule="auto"/>
              <w:rPr>
                <w:rFonts w:ascii="宋体" w:hAnsi="宋体"/>
              </w:rPr>
            </w:pPr>
            <w:r>
              <w:rPr>
                <w:rFonts w:hint="eastAsia" w:ascii="宋体" w:hAnsi="宋体"/>
              </w:rPr>
              <w:t xml:space="preserve">品牌</w:t>
            </w:r>
            <w:r/>
          </w:p>
        </w:tc>
        <w:tc>
          <w:tcPr>
            <w:tcW w:w="1642" w:type="dxa"/>
            <w:textDirection w:val="lrTb"/>
            <w:noWrap/>
          </w:tcPr>
          <w:p>
            <w:pPr>
              <w:jc w:val="center"/>
              <w:spacing w:line="360" w:lineRule="auto"/>
              <w:rPr>
                <w:rFonts w:ascii="宋体" w:hAnsi="宋体"/>
              </w:rPr>
            </w:pPr>
            <w:r>
              <w:rPr>
                <w:rFonts w:hint="eastAsia" w:ascii="宋体" w:hAnsi="宋体"/>
              </w:rPr>
              <w:t xml:space="preserve">数量</w:t>
            </w:r>
            <w:r/>
          </w:p>
        </w:tc>
        <w:tc>
          <w:tcPr>
            <w:tcW w:w="1643" w:type="dxa"/>
            <w:textDirection w:val="lrTb"/>
            <w:noWrap/>
          </w:tcPr>
          <w:p>
            <w:pPr>
              <w:jc w:val="center"/>
              <w:spacing w:line="360" w:lineRule="auto"/>
              <w:rPr>
                <w:rFonts w:ascii="宋体" w:hAnsi="宋体"/>
              </w:rPr>
            </w:pPr>
            <w:r>
              <w:rPr>
                <w:rFonts w:hint="eastAsia" w:ascii="宋体" w:hAnsi="宋体"/>
              </w:rPr>
              <w:t xml:space="preserve">交货期限</w:t>
            </w:r>
            <w:r/>
          </w:p>
        </w:tc>
        <w:tc>
          <w:tcPr>
            <w:tcW w:w="1643" w:type="dxa"/>
            <w:textDirection w:val="lrTb"/>
            <w:noWrap/>
          </w:tcPr>
          <w:p>
            <w:pPr>
              <w:jc w:val="center"/>
              <w:spacing w:line="360" w:lineRule="auto"/>
              <w:rPr>
                <w:rFonts w:ascii="宋体" w:hAnsi="宋体"/>
              </w:rPr>
            </w:pPr>
            <w:r>
              <w:rPr>
                <w:rFonts w:hint="eastAsia" w:ascii="宋体" w:hAnsi="宋体"/>
              </w:rPr>
              <w:t xml:space="preserve">小计金额(元)</w:t>
            </w:r>
            <w:r/>
          </w:p>
        </w:tc>
      </w:tr>
      <w:tr>
        <w:trPr/>
        <w:tc>
          <w:tcPr>
            <w:tcW w:w="704" w:type="dxa"/>
            <w:textDirection w:val="lrTb"/>
            <w:noWrap/>
          </w:tcPr>
          <w:p>
            <w:pPr>
              <w:jc w:val="center"/>
              <w:spacing w:line="360" w:lineRule="auto"/>
              <w:rPr>
                <w:rFonts w:ascii="宋体" w:hAnsi="宋体"/>
              </w:rPr>
            </w:pPr>
            <w:r>
              <w:rPr>
                <w:rFonts w:hint="eastAsia" w:ascii="宋体" w:hAnsi="宋体"/>
              </w:rPr>
              <w:t xml:space="preserve">1</w:t>
            </w:r>
            <w:r/>
          </w:p>
        </w:tc>
        <w:tc>
          <w:tcPr>
            <w:tcW w:w="2693" w:type="dxa"/>
            <w:textDirection w:val="lrTb"/>
            <w:noWrap/>
          </w:tcPr>
          <w:p>
            <w:pPr>
              <w:jc w:val="left"/>
              <w:spacing w:line="360" w:lineRule="auto"/>
              <w:rPr>
                <w:rFonts w:ascii="宋体" w:hAnsi="宋体"/>
              </w:rPr>
            </w:pPr>
            <w:r>
              <w:rPr>
                <w:rFonts w:ascii="宋体" w:hAnsi="宋体"/>
              </w:rPr>
            </w:r>
            <w:r/>
          </w:p>
        </w:tc>
        <w:tc>
          <w:tcPr>
            <w:tcW w:w="1529" w:type="dxa"/>
            <w:textDirection w:val="lrTb"/>
            <w:noWrap/>
          </w:tcPr>
          <w:p>
            <w:pPr>
              <w:jc w:val="left"/>
              <w:spacing w:line="360" w:lineRule="auto"/>
              <w:rPr>
                <w:rFonts w:ascii="宋体" w:hAnsi="宋体"/>
              </w:rPr>
            </w:pPr>
            <w:r>
              <w:rPr>
                <w:rFonts w:ascii="宋体" w:hAnsi="宋体"/>
              </w:rPr>
            </w:r>
            <w:r/>
          </w:p>
        </w:tc>
        <w:tc>
          <w:tcPr>
            <w:tcW w:w="1642" w:type="dxa"/>
            <w:textDirection w:val="lrTb"/>
            <w:noWrap/>
          </w:tcPr>
          <w:p>
            <w:pPr>
              <w:jc w:val="left"/>
              <w:spacing w:line="360" w:lineRule="auto"/>
              <w:rPr>
                <w:rFonts w:ascii="宋体" w:hAnsi="宋体"/>
              </w:rPr>
            </w:pPr>
            <w:r>
              <w:rPr>
                <w:rFonts w:ascii="宋体" w:hAnsi="宋体"/>
              </w:rPr>
            </w:r>
            <w:r/>
          </w:p>
        </w:tc>
        <w:tc>
          <w:tcPr>
            <w:tcW w:w="1643" w:type="dxa"/>
            <w:textDirection w:val="lrTb"/>
            <w:noWrap/>
          </w:tcPr>
          <w:p>
            <w:pPr>
              <w:jc w:val="left"/>
              <w:spacing w:line="360" w:lineRule="auto"/>
              <w:rPr>
                <w:rFonts w:ascii="宋体" w:hAnsi="宋体"/>
              </w:rPr>
            </w:pPr>
            <w:r>
              <w:rPr>
                <w:rFonts w:ascii="宋体" w:hAnsi="宋体"/>
              </w:rPr>
            </w:r>
            <w:r/>
          </w:p>
        </w:tc>
        <w:tc>
          <w:tcPr>
            <w:tcW w:w="1643" w:type="dxa"/>
            <w:textDirection w:val="lrTb"/>
            <w:noWrap/>
          </w:tcPr>
          <w:p>
            <w:pPr>
              <w:jc w:val="left"/>
              <w:spacing w:line="360" w:lineRule="auto"/>
              <w:rPr>
                <w:rFonts w:ascii="宋体" w:hAnsi="宋体"/>
              </w:rPr>
            </w:pPr>
            <w:r>
              <w:rPr>
                <w:rFonts w:ascii="宋体" w:hAnsi="宋体"/>
              </w:rPr>
            </w:r>
            <w:r/>
          </w:p>
        </w:tc>
      </w:tr>
      <w:tr>
        <w:trPr>
          <w:trHeight w:val="331"/>
        </w:trPr>
        <w:tc>
          <w:tcPr>
            <w:gridSpan w:val="6"/>
            <w:tcW w:w="9854" w:type="dxa"/>
            <w:textDirection w:val="lrTb"/>
            <w:noWrap/>
          </w:tcPr>
          <w:p>
            <w:pPr>
              <w:jc w:val="left"/>
              <w:spacing w:line="360" w:lineRule="auto"/>
              <w:rPr>
                <w:rFonts w:ascii="宋体" w:hAnsi="宋体"/>
              </w:rPr>
            </w:pPr>
            <w:r>
              <w:rPr>
                <w:rFonts w:hint="eastAsia" w:ascii="宋体" w:hAnsi="宋体"/>
              </w:rPr>
              <w:t xml:space="preserve">总价：</w:t>
            </w:r>
            <w:r/>
          </w:p>
        </w:tc>
      </w:tr>
    </w:tbl>
    <w:p>
      <w:pPr>
        <w:ind w:firstLine="422"/>
        <w:spacing w:line="360" w:lineRule="auto"/>
        <w:rPr>
          <w:rFonts w:ascii="宋体" w:hAnsi="宋体"/>
        </w:rPr>
      </w:pPr>
      <w:r>
        <w:rPr>
          <w:rFonts w:hint="eastAsia" w:ascii="宋体" w:hAnsi="宋体"/>
          <w:b/>
        </w:rPr>
        <w:t xml:space="preserve">三、合同总价款：</w:t>
      </w:r>
      <w:r>
        <w:rPr>
          <w:rFonts w:hint="eastAsia" w:ascii="宋体" w:hAnsi="宋体"/>
        </w:rPr>
        <w:t xml:space="preserve">大写人民币元，小写￥元。 </w:t>
      </w:r>
      <w:r/>
    </w:p>
    <w:p>
      <w:pPr>
        <w:ind w:firstLine="420"/>
        <w:spacing w:line="360" w:lineRule="auto"/>
        <w:rPr>
          <w:rFonts w:ascii="宋体" w:hAnsi="宋体"/>
        </w:rPr>
      </w:pPr>
      <w:r>
        <w:rPr>
          <w:rFonts w:hint="eastAsia" w:ascii="宋体" w:hAnsi="宋体"/>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20"/>
        <w:spacing w:line="360" w:lineRule="auto"/>
        <w:rPr>
          <w:rFonts w:ascii="宋体" w:hAnsi="宋体"/>
        </w:rPr>
      </w:pPr>
      <w:r>
        <w:rPr>
          <w:rFonts w:hint="eastAsia" w:ascii="宋体" w:hAnsi="宋体"/>
        </w:rPr>
        <w:t xml:space="preserve">对于甲方在招标文件中所要求的及乙方在投标文件和合同中所承诺提供的功能，乙方应无条件提供，由于设计及其他原因所造成的额外费用由乙方自行承担。</w:t>
      </w:r>
      <w:r/>
    </w:p>
    <w:p>
      <w:pPr>
        <w:ind w:firstLine="422"/>
        <w:spacing w:line="360" w:lineRule="auto"/>
        <w:rPr>
          <w:rFonts w:ascii="宋体" w:hAnsi="宋体"/>
        </w:rPr>
      </w:pPr>
      <w:r>
        <w:rPr>
          <w:rFonts w:hint="eastAsia" w:ascii="宋体" w:hAnsi="宋体"/>
          <w:b/>
        </w:rPr>
        <w:t xml:space="preserve">四、交货地点、时间、方式： </w:t>
      </w:r>
      <w:r/>
    </w:p>
    <w:p>
      <w:pPr>
        <w:ind w:firstLine="420"/>
        <w:spacing w:line="360" w:lineRule="auto"/>
        <w:rPr>
          <w:rFonts w:ascii="宋体" w:hAnsi="宋体"/>
        </w:rPr>
      </w:pPr>
      <w:r>
        <w:rPr>
          <w:rFonts w:hint="eastAsia" w:ascii="宋体" w:hAnsi="宋体"/>
        </w:rPr>
        <w:t xml:space="preserve">1.交货地点：乙方交货至甲方指定地点，所发生的运输等费用及货物的损坏造成的损失由乙方承担。</w:t>
      </w:r>
      <w:r/>
    </w:p>
    <w:p>
      <w:pPr>
        <w:ind w:firstLine="420"/>
        <w:spacing w:line="360" w:lineRule="auto"/>
        <w:rPr>
          <w:rFonts w:ascii="宋体" w:hAnsi="宋体"/>
        </w:rPr>
      </w:pPr>
      <w:r>
        <w:rPr>
          <w:rFonts w:hint="eastAsia" w:ascii="宋体" w:hAnsi="宋体"/>
        </w:rPr>
        <w:t xml:space="preserve">2.交货时间：</w:t>
      </w:r>
      <w:r/>
    </w:p>
    <w:p>
      <w:pPr>
        <w:ind w:firstLine="420"/>
        <w:spacing w:line="360" w:lineRule="auto"/>
        <w:rPr>
          <w:rFonts w:ascii="宋体" w:hAnsi="宋体"/>
        </w:rPr>
      </w:pPr>
      <w:r>
        <w:rPr>
          <w:rFonts w:hint="eastAsia" w:ascii="宋体" w:hAnsi="宋体"/>
        </w:rPr>
        <w:t xml:space="preserve">3.交货方式：乙方负责将货物安全完好运抵交货地点、安装调试并保证验收合格。</w:t>
      </w:r>
      <w:r/>
    </w:p>
    <w:p>
      <w:pPr>
        <w:ind w:firstLine="422"/>
        <w:spacing w:line="360" w:lineRule="auto"/>
        <w:rPr>
          <w:rFonts w:ascii="宋体" w:hAnsi="宋体"/>
          <w:b/>
        </w:rPr>
      </w:pPr>
      <w:r>
        <w:rPr>
          <w:rFonts w:hint="eastAsia" w:ascii="宋体" w:hAnsi="宋体"/>
          <w:b/>
        </w:rPr>
        <w:t xml:space="preserve">五、付款方式：</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付款步骤：</w:t>
      </w:r>
      <w:r/>
    </w:p>
    <w:p>
      <w:pPr>
        <w:ind w:firstLine="420"/>
        <w:spacing w:line="360" w:lineRule="auto"/>
        <w:rPr>
          <w:rFonts w:ascii="宋体" w:hAnsi="宋体"/>
          <w:szCs w:val="21"/>
        </w:rPr>
      </w:pPr>
      <w:r>
        <w:rPr>
          <w:rFonts w:hint="eastAsia" w:ascii="宋体" w:hAnsi="宋体"/>
          <w:szCs w:val="21"/>
        </w:rPr>
        <w:t xml:space="preserve">（1）合同签订生效后，乙方完成设备安装调试并经甲方验收合格后，甲方支付合同金额的95%,在设备正常使用满一年后的20个工作日内，甲方一次性支付剩余合同款。</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支付方式：银行汇票或转账支票。乙方账户信息如下：</w:t>
      </w:r>
      <w:r/>
    </w:p>
    <w:p>
      <w:pPr>
        <w:ind w:firstLine="420"/>
        <w:spacing w:line="360" w:lineRule="auto"/>
        <w:rPr>
          <w:rFonts w:ascii="宋体" w:hAnsi="宋体"/>
          <w:szCs w:val="21"/>
        </w:rPr>
      </w:pPr>
      <w:r>
        <w:rPr>
          <w:rFonts w:hint="eastAsia" w:ascii="宋体" w:hAnsi="宋体"/>
          <w:szCs w:val="21"/>
        </w:rPr>
        <w:t xml:space="preserve">开户名称：</w:t>
      </w:r>
      <w:r/>
    </w:p>
    <w:p>
      <w:pPr>
        <w:ind w:firstLine="420"/>
        <w:spacing w:line="360" w:lineRule="auto"/>
        <w:rPr>
          <w:rFonts w:ascii="宋体" w:hAnsi="宋体"/>
          <w:szCs w:val="21"/>
        </w:rPr>
      </w:pPr>
      <w:r>
        <w:rPr>
          <w:rFonts w:hint="eastAsia" w:ascii="宋体" w:hAnsi="宋体"/>
          <w:szCs w:val="21"/>
        </w:rPr>
        <w:t xml:space="preserve">开户银行：</w:t>
      </w:r>
      <w:r/>
    </w:p>
    <w:p>
      <w:pPr>
        <w:ind w:firstLine="420"/>
        <w:spacing w:line="360" w:lineRule="auto"/>
      </w:pPr>
      <w:r>
        <w:rPr>
          <w:rFonts w:hint="eastAsia" w:ascii="宋体" w:hAnsi="宋体"/>
          <w:szCs w:val="21"/>
        </w:rPr>
        <w:t xml:space="preserve">数字人民币账户（数币钱包ID）：</w:t>
      </w:r>
      <w:r/>
    </w:p>
    <w:p>
      <w:pPr>
        <w:ind w:firstLine="422"/>
        <w:spacing w:line="360" w:lineRule="auto"/>
        <w:rPr>
          <w:rFonts w:ascii="宋体" w:hAnsi="宋体"/>
          <w:b/>
        </w:rPr>
      </w:pPr>
      <w:r>
        <w:rPr>
          <w:rFonts w:hint="eastAsia" w:ascii="宋体" w:hAnsi="宋体"/>
          <w:b/>
        </w:rPr>
        <w:t xml:space="preserve">六、验收 </w:t>
      </w:r>
      <w:r/>
    </w:p>
    <w:p>
      <w:pPr>
        <w:ind w:firstLine="420"/>
        <w:spacing w:line="360" w:lineRule="auto"/>
        <w:rPr>
          <w:rFonts w:ascii="宋体" w:hAnsi="宋体"/>
        </w:rPr>
      </w:pPr>
      <w:r>
        <w:rPr>
          <w:rFonts w:hint="eastAsia" w:ascii="宋体" w:hAnsi="宋体"/>
        </w:rPr>
        <w:t xml:space="preserve">1.乙方提交的货物由甲方负责验收。 </w:t>
      </w:r>
      <w:r/>
    </w:p>
    <w:p>
      <w:pPr>
        <w:ind w:firstLine="420"/>
        <w:spacing w:line="360" w:lineRule="auto"/>
        <w:rPr>
          <w:rFonts w:ascii="宋体" w:hAnsi="宋体"/>
        </w:rPr>
      </w:pPr>
      <w:r>
        <w:rPr>
          <w:rFonts w:hint="eastAsia" w:ascii="宋体" w:hAnsi="宋体"/>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2"/>
        <w:spacing w:line="360" w:lineRule="auto"/>
        <w:rPr>
          <w:rFonts w:ascii="宋体" w:hAnsi="宋体"/>
          <w:b/>
        </w:rPr>
      </w:pPr>
      <w:r>
        <w:rPr>
          <w:rFonts w:hint="eastAsia" w:ascii="宋体" w:hAnsi="宋体"/>
          <w:b/>
        </w:rPr>
        <w:t xml:space="preserve">七、保修期：</w:t>
      </w:r>
      <w:r/>
    </w:p>
    <w:p>
      <w:pPr>
        <w:ind w:firstLine="420"/>
        <w:spacing w:line="360" w:lineRule="auto"/>
        <w:rPr>
          <w:rFonts w:ascii="宋体" w:hAnsi="宋体"/>
        </w:rPr>
      </w:pPr>
      <w:r>
        <w:rPr>
          <w:rFonts w:hint="eastAsia" w:ascii="宋体" w:hAnsi="宋体"/>
        </w:rPr>
        <w:t xml:space="preserve">本项目经甲方验收合格后，乙方将提供年质量保证期。质量保证期内，乙方负责对其提供的货物实行免费维修。</w:t>
      </w:r>
      <w:r/>
    </w:p>
    <w:p>
      <w:pPr>
        <w:ind w:firstLine="422"/>
        <w:spacing w:line="360" w:lineRule="auto"/>
        <w:rPr>
          <w:rFonts w:ascii="宋体" w:hAnsi="宋体"/>
          <w:b/>
        </w:rPr>
      </w:pPr>
      <w:r>
        <w:rPr>
          <w:rFonts w:hint="eastAsia" w:ascii="宋体" w:hAnsi="宋体"/>
          <w:b/>
        </w:rPr>
        <w:t xml:space="preserve">八、伴随服务 </w:t>
      </w:r>
      <w:r/>
    </w:p>
    <w:p>
      <w:pPr>
        <w:ind w:firstLine="420"/>
        <w:spacing w:line="360" w:lineRule="auto"/>
        <w:rPr>
          <w:rFonts w:ascii="宋体" w:hAnsi="宋体"/>
        </w:rPr>
      </w:pPr>
      <w:r>
        <w:rPr>
          <w:rFonts w:hint="eastAsia" w:ascii="宋体" w:hAnsi="宋体"/>
        </w:rPr>
        <w:t xml:space="preserve">1.乙方应提供所交付货物的全套技术文件资料，包括产品目录、软件备份、图纸、操作手册、使用说明、维护手册和服务指南等。</w:t>
      </w:r>
      <w:r/>
    </w:p>
    <w:p>
      <w:pPr>
        <w:ind w:firstLine="420"/>
        <w:spacing w:line="360" w:lineRule="auto"/>
        <w:rPr>
          <w:rFonts w:ascii="宋体" w:hAnsi="宋体"/>
        </w:rPr>
      </w:pPr>
      <w:r>
        <w:rPr>
          <w:rFonts w:hint="eastAsia" w:ascii="宋体" w:hAnsi="宋体"/>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ascii="宋体" w:hAnsi="宋体"/>
        </w:rPr>
      </w:pPr>
      <w:r>
        <w:rPr>
          <w:rFonts w:hint="eastAsia" w:ascii="宋体" w:hAnsi="宋体"/>
        </w:rPr>
        <w:t xml:space="preserve">3.上述伴随服务的费用应包含在合同价中，不单独进行支付。</w:t>
      </w:r>
      <w:r/>
    </w:p>
    <w:p>
      <w:pPr>
        <w:ind w:firstLine="420"/>
        <w:spacing w:line="360" w:lineRule="auto"/>
        <w:rPr>
          <w:rFonts w:ascii="宋体" w:hAnsi="宋体"/>
        </w:rPr>
      </w:pPr>
      <w:r>
        <w:rPr>
          <w:rFonts w:hint="eastAsia" w:ascii="宋体" w:hAnsi="宋体"/>
        </w:rPr>
        <w:t xml:space="preserve">4.货物的包装、储运、安装按国家有关规定执行。</w:t>
      </w:r>
      <w:r/>
    </w:p>
    <w:p>
      <w:pPr>
        <w:ind w:firstLine="422"/>
        <w:spacing w:line="360" w:lineRule="auto"/>
        <w:rPr>
          <w:rFonts w:ascii="宋体" w:hAnsi="宋体"/>
          <w:b/>
        </w:rPr>
      </w:pPr>
      <w:r>
        <w:rPr>
          <w:rFonts w:hint="eastAsia" w:ascii="宋体" w:hAnsi="宋体"/>
          <w:b/>
        </w:rPr>
        <w:t xml:space="preserve">九、质量保证</w:t>
      </w:r>
      <w:r/>
    </w:p>
    <w:p>
      <w:pPr>
        <w:ind w:firstLine="420"/>
        <w:spacing w:line="360" w:lineRule="auto"/>
        <w:rPr>
          <w:rFonts w:ascii="宋体" w:hAnsi="宋体"/>
        </w:rPr>
      </w:pPr>
      <w:r>
        <w:rPr>
          <w:rFonts w:hint="eastAsia" w:ascii="宋体" w:hAnsi="宋体"/>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宋体" w:hAnsi="宋体"/>
        </w:rPr>
      </w:pPr>
      <w:r>
        <w:rPr>
          <w:rFonts w:hint="eastAsia" w:ascii="宋体" w:hAnsi="宋体"/>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宋体" w:hAnsi="宋体"/>
        </w:rPr>
      </w:pPr>
      <w:r>
        <w:rPr>
          <w:rFonts w:hint="eastAsia" w:ascii="宋体" w:hAnsi="宋体"/>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rPr>
      </w:pPr>
      <w:r>
        <w:rPr>
          <w:rFonts w:hint="eastAsia" w:ascii="宋体" w:hAnsi="宋体"/>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firstLine="422"/>
        <w:spacing w:line="360" w:lineRule="auto"/>
        <w:rPr>
          <w:rFonts w:ascii="宋体" w:hAnsi="宋体"/>
          <w:b/>
        </w:rPr>
      </w:pPr>
      <w:r>
        <w:rPr>
          <w:rFonts w:hint="eastAsia" w:ascii="宋体" w:hAnsi="宋体"/>
          <w:b/>
        </w:rPr>
        <w:t xml:space="preserve">十、索赔</w:t>
      </w:r>
      <w:r/>
    </w:p>
    <w:p>
      <w:pPr>
        <w:ind w:firstLine="420"/>
        <w:spacing w:line="360" w:lineRule="auto"/>
        <w:rPr>
          <w:rFonts w:ascii="宋体" w:hAnsi="宋体"/>
        </w:rPr>
      </w:pPr>
      <w:r>
        <w:rPr>
          <w:rFonts w:hint="eastAsia" w:ascii="宋体" w:hAnsi="宋体"/>
        </w:rPr>
        <w:t xml:space="preserve">1.甲方有权根据当地国家技术监督局、进出口商品检验局或其他具有法定资格的质检机构出具的检验证书向乙方提出索赔。 </w:t>
      </w:r>
      <w:r/>
    </w:p>
    <w:p>
      <w:pPr>
        <w:ind w:firstLine="420"/>
        <w:spacing w:line="360" w:lineRule="auto"/>
        <w:rPr>
          <w:rFonts w:ascii="宋体" w:hAnsi="宋体"/>
        </w:rPr>
      </w:pPr>
      <w:r>
        <w:rPr>
          <w:rFonts w:hint="eastAsia" w:ascii="宋体" w:hAnsi="宋体"/>
        </w:rPr>
        <w:t xml:space="preserve">2.如果乙方对缺陷负有责任而甲方提出索赔，乙方应按照甲方同意的下列一种或多种方式解决索赔事宜： </w:t>
      </w:r>
      <w:r/>
    </w:p>
    <w:p>
      <w:pPr>
        <w:ind w:firstLine="420"/>
        <w:spacing w:line="360" w:lineRule="auto"/>
        <w:rPr>
          <w:rFonts w:ascii="宋体" w:hAnsi="宋体"/>
        </w:rPr>
      </w:pPr>
      <w:r>
        <w:rPr>
          <w:rFonts w:hint="eastAsia" w:ascii="宋体" w:hAnsi="宋体"/>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ascii="宋体" w:hAnsi="宋体"/>
        </w:rPr>
      </w:pPr>
      <w:r>
        <w:rPr>
          <w:rFonts w:hint="eastAsia" w:ascii="宋体" w:hAnsi="宋体"/>
        </w:rPr>
        <w:t xml:space="preserve">（2）根据货物低劣、损坏程度以及甲方所遭受损失的金额，经双方商定降低货物的价格。</w:t>
      </w:r>
      <w:r/>
    </w:p>
    <w:p>
      <w:pPr>
        <w:ind w:firstLine="420"/>
        <w:spacing w:line="360" w:lineRule="auto"/>
        <w:rPr>
          <w:rFonts w:ascii="宋体" w:hAnsi="宋体"/>
          <w:sz w:val="18"/>
          <w:szCs w:val="18"/>
        </w:rPr>
      </w:pPr>
      <w:r>
        <w:rPr>
          <w:rFonts w:hint="eastAsia" w:ascii="宋体" w:hAnsi="宋体"/>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ascii="宋体" w:hAnsi="宋体"/>
        </w:rPr>
      </w:pPr>
      <w:r>
        <w:rPr>
          <w:rFonts w:hint="eastAsia" w:ascii="宋体" w:hAnsi="宋体"/>
          <w:sz w:val="18"/>
          <w:szCs w:val="18"/>
        </w:rPr>
        <w:t xml:space="preserve">3.如果在甲方发出索赔通知后七天内乙方未作答复，上述索赔应视为已被乙方接受。如乙方未能在接到甲方索赔通知后七天内或甲方同意的延长期限内，按照上述规定的</w:t>
      </w:r>
      <w:r>
        <w:rPr>
          <w:rFonts w:hint="eastAsia" w:ascii="宋体" w:hAnsi="宋体"/>
        </w:rPr>
        <w:t xml:space="preserve">任何一种或多种方式解决索赔事宜并征得甲方同意，甲方有权从应付货款中扣回索赔金额，并拥有对赔偿不足部分进一步索赔的权利。</w:t>
      </w:r>
      <w:r/>
    </w:p>
    <w:p>
      <w:pPr>
        <w:ind w:firstLine="422"/>
        <w:spacing w:line="360" w:lineRule="auto"/>
        <w:rPr>
          <w:rFonts w:ascii="宋体" w:hAnsi="宋体"/>
          <w:b/>
        </w:rPr>
      </w:pPr>
      <w:r>
        <w:rPr>
          <w:rFonts w:hint="eastAsia" w:ascii="宋体" w:hAnsi="宋体"/>
          <w:b/>
        </w:rPr>
        <w:t xml:space="preserve">十一、履约延误 </w:t>
      </w:r>
      <w:r/>
    </w:p>
    <w:p>
      <w:pPr>
        <w:ind w:firstLine="420"/>
        <w:spacing w:line="360" w:lineRule="auto"/>
        <w:rPr>
          <w:rFonts w:ascii="宋体" w:hAnsi="宋体"/>
        </w:rPr>
      </w:pPr>
      <w:r>
        <w:rPr>
          <w:rFonts w:hint="eastAsia" w:ascii="宋体" w:hAnsi="宋体"/>
        </w:rPr>
        <w:t xml:space="preserve">1.乙方应按照合同规定的时间、地点交货和提供服务；甲方应按照合同规定的时间、地点接收货物和接受服务。</w:t>
      </w:r>
      <w:r/>
    </w:p>
    <w:p>
      <w:pPr>
        <w:ind w:firstLine="420"/>
        <w:spacing w:line="360" w:lineRule="auto"/>
        <w:rPr>
          <w:rFonts w:ascii="宋体" w:hAnsi="宋体"/>
        </w:rPr>
      </w:pPr>
      <w:r>
        <w:rPr>
          <w:rFonts w:hint="eastAsia" w:ascii="宋体" w:hAnsi="宋体"/>
        </w:rPr>
        <w:t xml:space="preserve">2.如果乙方无正当理由拖延交货，将受到以下制裁：加收误期赔偿费、终止合同；如果甲方无正当理由拖延接收货物和接受服务，应承担相应责任。 </w:t>
      </w:r>
      <w:r/>
    </w:p>
    <w:p>
      <w:pPr>
        <w:ind w:firstLine="420"/>
        <w:spacing w:line="360" w:lineRule="auto"/>
      </w:pPr>
      <w:r>
        <w:rPr>
          <w:rFonts w:hint="eastAsia" w:ascii="宋体" w:hAnsi="宋体"/>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line="360" w:lineRule="auto"/>
        <w:rPr>
          <w:rFonts w:ascii="宋体" w:hAnsi="宋体"/>
          <w:b/>
        </w:rPr>
      </w:pPr>
      <w:r>
        <w:rPr>
          <w:rFonts w:hint="eastAsia" w:ascii="宋体" w:hAnsi="宋体"/>
          <w:b/>
        </w:rPr>
        <w:t xml:space="preserve">十二、误期赔偿 </w:t>
      </w:r>
      <w:r/>
    </w:p>
    <w:p>
      <w:pPr>
        <w:ind w:firstLine="420"/>
        <w:spacing w:line="360" w:lineRule="auto"/>
        <w:rPr>
          <w:rFonts w:ascii="宋体" w:hAnsi="宋体"/>
        </w:rPr>
      </w:pPr>
      <w:r>
        <w:rPr>
          <w:rFonts w:hint="eastAsia" w:ascii="宋体" w:hAnsi="宋体"/>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宋体" w:hAnsi="宋体"/>
        </w:rPr>
      </w:pPr>
      <w:r>
        <w:rPr>
          <w:rFonts w:hint="eastAsia" w:ascii="宋体" w:hAnsi="宋体"/>
        </w:rPr>
        <w:t xml:space="preserve">2.误期赔偿费可从应付货款中扣除。 </w:t>
      </w:r>
      <w:r/>
    </w:p>
    <w:p>
      <w:pPr>
        <w:ind w:firstLine="420"/>
        <w:spacing w:line="360" w:lineRule="auto"/>
        <w:rPr>
          <w:rFonts w:ascii="宋体" w:hAnsi="宋体"/>
        </w:rPr>
      </w:pPr>
      <w:r>
        <w:rPr>
          <w:rFonts w:hint="eastAsia" w:ascii="宋体" w:hAnsi="宋体"/>
        </w:rPr>
        <w:t xml:space="preserve">3.收取误期赔偿费不影响甲方采取合同规定的其他补救措施的权利。 </w:t>
      </w:r>
      <w:r/>
    </w:p>
    <w:p>
      <w:pPr>
        <w:ind w:firstLine="420"/>
        <w:spacing w:line="360" w:lineRule="auto"/>
        <w:rPr>
          <w:rFonts w:ascii="宋体" w:hAnsi="宋体"/>
        </w:rPr>
      </w:pPr>
      <w:r>
        <w:rPr>
          <w:rFonts w:hint="eastAsia" w:ascii="宋体" w:hAnsi="宋体"/>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2"/>
        <w:spacing w:line="360" w:lineRule="auto"/>
        <w:rPr>
          <w:rFonts w:ascii="宋体" w:hAnsi="宋体"/>
          <w:b/>
        </w:rPr>
      </w:pPr>
      <w:r>
        <w:rPr>
          <w:rFonts w:hint="eastAsia" w:ascii="宋体" w:hAnsi="宋体"/>
          <w:b/>
        </w:rPr>
        <w:t xml:space="preserve">十三、不可抗力</w:t>
      </w:r>
      <w:r/>
    </w:p>
    <w:p>
      <w:pPr>
        <w:ind w:firstLine="420"/>
        <w:spacing w:line="360" w:lineRule="auto"/>
        <w:rPr>
          <w:rFonts w:ascii="宋体" w:hAnsi="宋体"/>
        </w:rPr>
      </w:pPr>
      <w:r>
        <w:rPr>
          <w:rFonts w:hint="eastAsia" w:ascii="宋体" w:hAnsi="宋体"/>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rPr>
      </w:pPr>
      <w:r>
        <w:rPr>
          <w:rFonts w:hint="eastAsia" w:ascii="宋体" w:hAnsi="宋体"/>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ascii="宋体" w:hAnsi="宋体"/>
        </w:rPr>
      </w:pPr>
      <w:r>
        <w:rPr>
          <w:rFonts w:hint="eastAsia" w:ascii="宋体" w:hAnsi="宋体"/>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rPr>
      </w:pPr>
      <w:r>
        <w:rPr>
          <w:rFonts w:hint="eastAsia" w:ascii="宋体" w:hAnsi="宋体"/>
          <w:b/>
        </w:rPr>
        <w:t xml:space="preserve">十四、争端的解决 </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rPr>
      </w:pPr>
      <w:r>
        <w:rPr>
          <w:rFonts w:hint="eastAsia" w:ascii="宋体" w:hAnsi="宋体"/>
        </w:rPr>
        <w:t xml:space="preserve">2.如果调解不成，双方中的任何一方可向人民法院提起诉讼。诉讼由合同签订地人民法院管辖。 </w:t>
      </w:r>
      <w:r/>
    </w:p>
    <w:p>
      <w:pPr>
        <w:ind w:firstLine="420"/>
        <w:spacing w:line="360" w:lineRule="auto"/>
        <w:rPr>
          <w:rFonts w:ascii="宋体" w:hAnsi="宋体"/>
        </w:rPr>
      </w:pPr>
      <w:r>
        <w:rPr>
          <w:rFonts w:hint="eastAsia" w:ascii="宋体" w:hAnsi="宋体"/>
        </w:rPr>
        <w:t xml:space="preserve">3.诉讼费由败诉方负担。</w:t>
      </w:r>
      <w:r/>
    </w:p>
    <w:p>
      <w:pPr>
        <w:ind w:firstLine="420"/>
        <w:spacing w:line="360" w:lineRule="auto"/>
        <w:rPr>
          <w:rFonts w:ascii="宋体" w:hAnsi="宋体"/>
        </w:rPr>
      </w:pPr>
      <w:r>
        <w:rPr>
          <w:rFonts w:hint="eastAsia" w:ascii="宋体" w:hAnsi="宋体"/>
        </w:rPr>
        <w:t xml:space="preserve">4.因合同部分履行引发诉讼的，在诉讼期间，除正在进行诉讼的部分外，本合同的其它部分应继续执行。 </w:t>
      </w:r>
      <w:r/>
    </w:p>
    <w:p>
      <w:pPr>
        <w:ind w:firstLine="422"/>
        <w:spacing w:line="360" w:lineRule="auto"/>
        <w:rPr>
          <w:rFonts w:ascii="宋体" w:hAnsi="宋体"/>
          <w:b/>
        </w:rPr>
      </w:pPr>
      <w:r>
        <w:rPr>
          <w:rFonts w:hint="eastAsia" w:ascii="宋体" w:hAnsi="宋体"/>
          <w:b/>
        </w:rPr>
        <w:t xml:space="preserve">十五、违约终止合同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ascii="宋体" w:hAnsi="宋体"/>
        </w:rPr>
      </w:pPr>
      <w:r>
        <w:rPr>
          <w:rFonts w:hint="eastAsia" w:ascii="宋体" w:hAnsi="宋体"/>
        </w:rPr>
        <w:t xml:space="preserve">（1）如果乙方未能在合同规定的限期或甲方同意延长的限期内提供部分或全部货物和服务。</w:t>
      </w:r>
      <w:r/>
    </w:p>
    <w:p>
      <w:pPr>
        <w:ind w:firstLine="200"/>
        <w:spacing w:line="360" w:lineRule="auto"/>
        <w:rPr>
          <w:rFonts w:ascii="宋体" w:hAnsi="宋体"/>
        </w:rPr>
      </w:pPr>
      <w:r>
        <w:rPr>
          <w:rFonts w:hint="eastAsia" w:ascii="宋体" w:hAnsi="宋体"/>
        </w:rPr>
        <w:t xml:space="preserve">（2）如果乙方未能履行合同规定的其它任何义务。 </w:t>
      </w:r>
      <w:r/>
    </w:p>
    <w:p>
      <w:pPr>
        <w:ind w:firstLine="200"/>
        <w:spacing w:line="360" w:lineRule="auto"/>
        <w:rPr>
          <w:rFonts w:ascii="宋体" w:hAnsi="宋体"/>
        </w:rPr>
      </w:pPr>
      <w:r>
        <w:rPr>
          <w:rFonts w:hint="eastAsia" w:ascii="宋体" w:hAnsi="宋体"/>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ascii="宋体" w:hAnsi="宋体"/>
        </w:rPr>
      </w:pPr>
      <w:r>
        <w:rPr>
          <w:rFonts w:hint="eastAsia" w:ascii="宋体" w:hAnsi="宋体"/>
        </w:rPr>
        <w:t xml:space="preserve">3.如果甲方违约，应承担相应的违约责任。 </w:t>
      </w:r>
      <w:r/>
    </w:p>
    <w:p>
      <w:pPr>
        <w:ind w:firstLine="422"/>
        <w:spacing w:line="360" w:lineRule="auto"/>
        <w:rPr>
          <w:rFonts w:ascii="宋体" w:hAnsi="宋体"/>
        </w:rPr>
      </w:pPr>
      <w:r>
        <w:rPr>
          <w:rFonts w:hint="eastAsia" w:ascii="宋体" w:hAnsi="宋体"/>
          <w:b/>
        </w:rPr>
        <w:t xml:space="preserve">十六、破产终止合同：</w:t>
      </w:r>
      <w:r>
        <w:rPr>
          <w:rFonts w:hint="eastAsia" w:ascii="宋体" w:hAnsi="宋体"/>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ascii="宋体" w:hAnsi="宋体"/>
          <w:b/>
        </w:rPr>
      </w:pPr>
      <w:r>
        <w:rPr>
          <w:rFonts w:hint="eastAsia" w:ascii="宋体" w:hAnsi="宋体"/>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b/>
        </w:rPr>
      </w:pPr>
      <w:r>
        <w:rPr>
          <w:rFonts w:hint="eastAsia" w:ascii="宋体" w:hAnsi="宋体"/>
          <w:b/>
        </w:rPr>
        <w:t xml:space="preserve">十八、合同转让和分包：</w:t>
      </w:r>
      <w:r>
        <w:rPr>
          <w:rFonts w:hint="eastAsia" w:ascii="宋体" w:hAnsi="宋体"/>
        </w:rPr>
        <w:t xml:space="preserve">本项目不得转包、分包。</w:t>
      </w:r>
      <w:r/>
    </w:p>
    <w:p>
      <w:pPr>
        <w:ind w:firstLine="422"/>
        <w:spacing w:line="360" w:lineRule="auto"/>
      </w:pPr>
      <w:r>
        <w:rPr>
          <w:rFonts w:hint="eastAsia" w:ascii="宋体" w:hAnsi="宋体"/>
          <w:b/>
        </w:rPr>
        <w:t xml:space="preserve">十九、需要补充的合同条款：</w:t>
      </w:r>
      <w:r>
        <w:rPr>
          <w:rFonts w:hint="eastAsia" w:ascii="宋体" w:hAnsi="宋体"/>
        </w:rPr>
        <w:t xml:space="preserve">（根据评标过程中或者商务谈判时商定的条款和条件在订立合同时标明）。</w:t>
      </w:r>
      <w:r/>
    </w:p>
    <w:p>
      <w:pPr>
        <w:ind w:firstLine="422"/>
        <w:spacing w:line="360" w:lineRule="auto"/>
        <w:rPr>
          <w:rFonts w:ascii="宋体" w:hAnsi="宋体"/>
        </w:rPr>
      </w:pPr>
      <w:r>
        <w:rPr>
          <w:rFonts w:hint="eastAsia" w:ascii="宋体" w:hAnsi="宋体"/>
          <w:b/>
        </w:rPr>
        <w:t xml:space="preserve">二十、合同生效 </w:t>
      </w:r>
      <w:r/>
    </w:p>
    <w:p>
      <w:pPr>
        <w:ind w:firstLine="420"/>
        <w:spacing w:line="360" w:lineRule="auto"/>
        <w:rPr>
          <w:rFonts w:ascii="宋体" w:hAnsi="宋体"/>
        </w:rPr>
      </w:pPr>
      <w:r>
        <w:rPr>
          <w:rFonts w:hint="eastAsia" w:ascii="宋体" w:hAnsi="宋体"/>
        </w:rPr>
        <w:t xml:space="preserve">1.双方签约人为各自法定代表人或被授权代表。</w:t>
      </w:r>
      <w:r/>
    </w:p>
    <w:p>
      <w:pPr>
        <w:ind w:firstLine="420"/>
        <w:spacing w:line="360" w:lineRule="auto"/>
        <w:rPr>
          <w:rFonts w:ascii="宋体" w:hAnsi="宋体"/>
        </w:rPr>
      </w:pPr>
      <w:r>
        <w:rPr>
          <w:rFonts w:hint="eastAsia" w:ascii="宋体" w:hAnsi="宋体"/>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本合同自甲乙双方签字盖章之日起生效。</w:t>
      </w:r>
      <w:r/>
    </w:p>
    <w:p>
      <w:pPr>
        <w:ind w:firstLine="420"/>
        <w:spacing w:line="360" w:lineRule="auto"/>
        <w:rPr>
          <w:rFonts w:ascii="宋体" w:hAnsi="宋体"/>
          <w:szCs w:val="21"/>
        </w:rPr>
      </w:pPr>
      <w:r>
        <w:rPr>
          <w:rFonts w:hint="eastAsia" w:ascii="宋体" w:hAnsi="宋体"/>
          <w:szCs w:val="21"/>
        </w:rPr>
        <w:t xml:space="preserve">4.本合同壹式</w:t>
      </w:r>
      <w:r>
        <w:rPr>
          <w:rFonts w:hint="eastAsia" w:ascii="宋体" w:hAnsi="宋体"/>
          <w:b/>
          <w:szCs w:val="21"/>
        </w:rPr>
        <w:t xml:space="preserve">肆</w:t>
      </w:r>
      <w:r>
        <w:rPr>
          <w:rFonts w:hint="eastAsia" w:ascii="宋体" w:hAnsi="宋体"/>
          <w:szCs w:val="21"/>
        </w:rPr>
        <w:t xml:space="preserve">份，甲方贰份，乙方、代理机构各执壹份，各份具有同等法律效力。</w:t>
      </w:r>
      <w:r/>
    </w:p>
    <w:p>
      <w:pPr>
        <w:ind w:firstLine="420"/>
        <w:spacing w:line="360" w:lineRule="auto"/>
        <w:rPr>
          <w:rFonts w:ascii="宋体" w:hAnsi="宋体"/>
        </w:rPr>
      </w:pPr>
      <w:r>
        <w:rPr>
          <w:rFonts w:ascii="宋体" w:hAnsi="宋体"/>
        </w:rPr>
        <w:t xml:space="preserve">5</w:t>
      </w:r>
      <w:r>
        <w:rPr>
          <w:rFonts w:hint="eastAsia" w:ascii="宋体" w:hAnsi="宋体"/>
        </w:rPr>
        <w:t xml:space="preserve">.本合同应按照中华人民共和国的现行法律进行解释。</w:t>
      </w:r>
      <w:r/>
    </w:p>
    <w:p>
      <w:pPr>
        <w:ind w:firstLine="420"/>
        <w:spacing w:line="360" w:lineRule="auto"/>
        <w:rPr>
          <w:rFonts w:ascii="宋体" w:hAnsi="宋体"/>
        </w:rPr>
      </w:pPr>
      <w:r>
        <w:rPr>
          <w:rFonts w:ascii="宋体" w:hAnsi="宋体"/>
        </w:rPr>
        <w:t xml:space="preserve">6</w:t>
      </w:r>
      <w:r>
        <w:rPr>
          <w:rFonts w:hint="eastAsia" w:ascii="宋体" w:hAnsi="宋体"/>
        </w:rPr>
        <w:t xml:space="preserve">.合同修改：除甲乙双方签署书面修改、补充协议，并成为本合同不可分割的一部分之外，本合同条件不得有任何变化或修改。</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二十一、合同附件 </w:t>
      </w:r>
      <w:r/>
    </w:p>
    <w:p>
      <w:pPr>
        <w:ind w:firstLine="420"/>
        <w:jc w:val="left"/>
        <w:spacing w:line="360" w:lineRule="auto"/>
        <w:widowControl/>
        <w:rPr>
          <w:rFonts w:ascii="宋体" w:hAnsi="宋体" w:cs="宋体"/>
          <w:szCs w:val="21"/>
        </w:rPr>
      </w:pPr>
      <w:r>
        <w:rPr>
          <w:rFonts w:hint="eastAsia" w:ascii="宋体" w:hAnsi="宋体" w:cs="宋体"/>
          <w:szCs w:val="21"/>
        </w:rPr>
        <w:t xml:space="preserve">廉政合同 </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甲方（盖章）：</w:t>
      </w:r>
      <w:r/>
    </w:p>
    <w:p>
      <w:pPr>
        <w:ind w:firstLine="420"/>
        <w:jc w:val="left"/>
        <w:spacing w:line="360" w:lineRule="auto"/>
        <w:rPr>
          <w:rFonts w:ascii="宋体" w:hAnsi="宋体" w:cs="宋体"/>
          <w:szCs w:val="21"/>
        </w:rPr>
      </w:pPr>
      <w:r>
        <w:rPr>
          <w:rFonts w:hint="eastAsia" w:ascii="宋体" w:hAnsi="宋体" w:cs="宋体"/>
          <w:szCs w:val="21"/>
        </w:rPr>
        <w:t xml:space="preserve">法定代表人或授权代理人（签章）：</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乙方（盖章）：</w:t>
      </w:r>
      <w:r/>
    </w:p>
    <w:p>
      <w:pPr>
        <w:ind w:firstLine="420"/>
        <w:jc w:val="left"/>
        <w:spacing w:line="360" w:lineRule="auto"/>
        <w:rPr>
          <w:rFonts w:ascii="宋体" w:hAnsi="宋体" w:cs="宋体"/>
          <w:szCs w:val="21"/>
        </w:rPr>
      </w:pPr>
      <w:r>
        <w:rPr>
          <w:rFonts w:hint="eastAsia" w:ascii="宋体" w:hAnsi="宋体" w:cs="宋体"/>
          <w:szCs w:val="21"/>
        </w:rPr>
        <w:t xml:space="preserve">法定代表人或授权代理人（签章）：</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合同签订时间：   年  月  日</w:t>
      </w:r>
      <w:r/>
    </w:p>
    <w:p>
      <w:pPr>
        <w:jc w:val="left"/>
        <w:pageBreakBefore/>
        <w:widowControl/>
        <w:rPr>
          <w:rFonts w:ascii="宋体" w:hAnsi="宋体" w:cs="宋体"/>
          <w:b/>
          <w:bCs/>
          <w:sz w:val="24"/>
        </w:rPr>
      </w:pPr>
      <w:r>
        <w:rPr>
          <w:rFonts w:hint="eastAsia" w:ascii="宋体" w:hAnsi="宋体" w:cs="宋体"/>
          <w:b/>
          <w:bCs/>
          <w:sz w:val="24"/>
        </w:rPr>
        <w:t xml:space="preserve">合同附件</w:t>
      </w:r>
      <w:r/>
    </w:p>
    <w:p>
      <w:pPr>
        <w:pStyle w:val="889"/>
      </w:pPr>
      <w:r/>
      <w:r/>
    </w:p>
    <w:p>
      <w:pPr>
        <w:jc w:val="center"/>
        <w:widowControl/>
      </w:pPr>
      <w:r>
        <w:rPr>
          <w:rFonts w:hint="eastAsia" w:ascii="宋体" w:hAnsi="宋体" w:cs="宋体"/>
          <w:b/>
          <w:bCs/>
          <w:sz w:val="24"/>
        </w:rPr>
        <w:t xml:space="preserve">廉 政 合 同</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一、 甲乙双方约定 </w:t>
      </w:r>
      <w:r/>
    </w:p>
    <w:p>
      <w:pPr>
        <w:ind w:firstLine="420"/>
        <w:jc w:val="left"/>
        <w:spacing w:line="360" w:lineRule="auto"/>
        <w:widowControl/>
        <w:rPr>
          <w:rFonts w:ascii="宋体" w:hAnsi="宋体" w:cs="宋体"/>
          <w:szCs w:val="21"/>
        </w:rPr>
      </w:pPr>
      <w:r>
        <w:rPr>
          <w:rFonts w:hint="eastAsia" w:ascii="宋体" w:hAnsi="宋体" w:cs="宋体"/>
          <w:szCs w:val="21"/>
        </w:rPr>
        <w:t xml:space="preserve">1、 甲乙双方应共同遵守国家和省、市、行业主管部门关于加强基础设施建设管理（政府采购）以及党风廉政建设的各项规定。 </w:t>
      </w:r>
      <w:r/>
    </w:p>
    <w:p>
      <w:pPr>
        <w:ind w:firstLine="420"/>
        <w:jc w:val="left"/>
        <w:spacing w:line="360" w:lineRule="auto"/>
        <w:widowControl/>
        <w:rPr>
          <w:rFonts w:ascii="宋体" w:hAnsi="宋体" w:cs="宋体"/>
          <w:szCs w:val="21"/>
        </w:rPr>
      </w:pPr>
      <w:r>
        <w:rPr>
          <w:rFonts w:hint="eastAsia" w:ascii="宋体" w:hAnsi="宋体" w:cs="宋体"/>
          <w:szCs w:val="21"/>
        </w:rPr>
        <w:t xml:space="preserve">2、 甲乙双方应认真执行约定的合同文件，自觉按合同办事。 </w:t>
      </w:r>
      <w:r/>
    </w:p>
    <w:p>
      <w:pPr>
        <w:ind w:firstLine="420"/>
        <w:jc w:val="left"/>
        <w:spacing w:line="360" w:lineRule="auto"/>
        <w:widowControl/>
        <w:rPr>
          <w:rFonts w:ascii="宋体" w:hAnsi="宋体" w:cs="宋体"/>
          <w:szCs w:val="21"/>
        </w:rPr>
      </w:pPr>
      <w:r>
        <w:rPr>
          <w:rFonts w:hint="eastAsia" w:ascii="宋体" w:hAnsi="宋体" w:cs="宋体"/>
          <w:szCs w:val="21"/>
        </w:rPr>
        <w:t xml:space="preserve">3、 除非法律认定的商业秘密和合同文件另有规定之外，甲乙双方的业务活动应坚持公开、公正、透明的原则，严禁搞损害国家和集体利益、违反工程建设管理（政府采购）规章制度的不正当交易。 </w:t>
      </w:r>
      <w:r/>
    </w:p>
    <w:p>
      <w:pPr>
        <w:ind w:firstLine="420"/>
        <w:jc w:val="left"/>
        <w:spacing w:line="360" w:lineRule="auto"/>
        <w:widowControl/>
        <w:rPr>
          <w:rFonts w:ascii="宋体" w:hAnsi="宋体" w:cs="宋体"/>
          <w:szCs w:val="21"/>
        </w:rPr>
      </w:pPr>
      <w:r>
        <w:rPr>
          <w:rFonts w:hint="eastAsia" w:ascii="宋体" w:hAnsi="宋体" w:cs="宋体"/>
          <w:szCs w:val="21"/>
        </w:rPr>
        <w:t xml:space="preserve">4、 甲乙双方应加强对本方人员的廉政监督，建立和健全廉政制度，认真查处本方的违法违纪行为。 </w:t>
      </w:r>
      <w:r/>
    </w:p>
    <w:p>
      <w:pPr>
        <w:ind w:firstLine="420"/>
        <w:jc w:val="left"/>
        <w:spacing w:line="360" w:lineRule="auto"/>
        <w:widowControl/>
        <w:rPr>
          <w:rFonts w:ascii="宋体" w:hAnsi="宋体" w:cs="宋体"/>
          <w:szCs w:val="21"/>
        </w:rPr>
      </w:pPr>
      <w:r>
        <w:rPr>
          <w:rFonts w:hint="eastAsia" w:ascii="宋体" w:hAnsi="宋体" w:cs="宋体"/>
          <w:szCs w:val="21"/>
        </w:rPr>
        <w:t xml:space="preserve">5、 甲乙双方有对本方人员开展廉政告知、廉政教育和职业道德教育的义务。 </w:t>
      </w:r>
      <w:r/>
    </w:p>
    <w:p>
      <w:pPr>
        <w:ind w:firstLine="420"/>
        <w:jc w:val="left"/>
        <w:spacing w:line="360" w:lineRule="auto"/>
        <w:widowControl/>
        <w:rPr>
          <w:rFonts w:ascii="宋体" w:hAnsi="宋体" w:cs="宋体"/>
          <w:szCs w:val="21"/>
        </w:rPr>
      </w:pPr>
      <w:r>
        <w:rPr>
          <w:rFonts w:hint="eastAsia" w:ascii="宋体" w:hAnsi="宋体" w:cs="宋体"/>
          <w:szCs w:val="21"/>
        </w:rPr>
        <w:t xml:space="preserve">6、 甲乙双方如发现对方在业务活动中有不廉洁行为，有及时提醒对方并督促其纠正的权利和义务。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二、甲方在廉政建设方面的责任 </w:t>
      </w:r>
      <w:r/>
    </w:p>
    <w:p>
      <w:pPr>
        <w:ind w:firstLine="420"/>
        <w:jc w:val="left"/>
        <w:spacing w:line="360" w:lineRule="auto"/>
        <w:widowControl/>
        <w:rPr>
          <w:rFonts w:ascii="宋体" w:hAnsi="宋体" w:cs="宋体"/>
          <w:szCs w:val="21"/>
        </w:rPr>
      </w:pPr>
      <w:r>
        <w:rPr>
          <w:rFonts w:hint="eastAsia" w:ascii="宋体" w:hAnsi="宋体" w:cs="宋体"/>
          <w:szCs w:val="21"/>
        </w:rPr>
        <w:t xml:space="preserve">1、 甲方及其工作人员不得以任何形式向乙方索要和收受回扣。 </w:t>
      </w:r>
      <w:r/>
    </w:p>
    <w:p>
      <w:pPr>
        <w:ind w:firstLine="420"/>
        <w:jc w:val="left"/>
        <w:spacing w:line="360" w:lineRule="auto"/>
        <w:widowControl/>
        <w:rPr>
          <w:rFonts w:ascii="宋体" w:hAnsi="宋体" w:cs="宋体"/>
          <w:szCs w:val="21"/>
        </w:rPr>
      </w:pPr>
      <w:r>
        <w:rPr>
          <w:rFonts w:hint="eastAsia" w:ascii="宋体" w:hAnsi="宋体" w:cs="宋体"/>
          <w:szCs w:val="21"/>
        </w:rPr>
        <w:t xml:space="preserve">2、 甲方及其工作人员不得接受乙方的礼金、有价证券和贵重物品，不得在乙方报销任何应由个人支付的费用。 </w:t>
      </w:r>
      <w:r/>
    </w:p>
    <w:p>
      <w:pPr>
        <w:ind w:firstLine="420"/>
        <w:jc w:val="left"/>
        <w:spacing w:line="360" w:lineRule="auto"/>
        <w:widowControl/>
        <w:rPr>
          <w:rFonts w:ascii="宋体" w:hAnsi="宋体" w:cs="宋体"/>
          <w:szCs w:val="21"/>
        </w:rPr>
      </w:pPr>
      <w:r>
        <w:rPr>
          <w:rFonts w:hint="eastAsia" w:ascii="宋体" w:hAnsi="宋体" w:cs="宋体"/>
          <w:szCs w:val="21"/>
        </w:rPr>
        <w:t xml:space="preserve">3、 甲方工作人员不得参加可能对公正执行公务有影响的宴请和娱乐、旅游活动。 </w:t>
      </w:r>
      <w:r/>
    </w:p>
    <w:p>
      <w:pPr>
        <w:ind w:firstLine="420"/>
        <w:jc w:val="left"/>
        <w:spacing w:line="360" w:lineRule="auto"/>
        <w:widowControl/>
        <w:rPr>
          <w:rFonts w:ascii="宋体" w:hAnsi="宋体" w:cs="宋体"/>
          <w:szCs w:val="21"/>
        </w:rPr>
      </w:pPr>
      <w:r>
        <w:rPr>
          <w:rFonts w:hint="eastAsia" w:ascii="宋体" w:hAnsi="宋体" w:cs="宋体"/>
          <w:szCs w:val="21"/>
        </w:rPr>
        <w:t xml:space="preserve">4、 甲方及其工作人员不得要求或者接受乙方为其住房装修、婚丧嫁娶、家属子女的工作安排以及出国等提供方便。 </w:t>
      </w:r>
      <w:r/>
    </w:p>
    <w:p>
      <w:pPr>
        <w:ind w:firstLine="420"/>
        <w:jc w:val="left"/>
        <w:spacing w:line="360" w:lineRule="auto"/>
        <w:widowControl/>
        <w:rPr>
          <w:rFonts w:ascii="宋体" w:hAnsi="宋体" w:cs="宋体"/>
          <w:szCs w:val="21"/>
        </w:rPr>
      </w:pPr>
      <w:r>
        <w:rPr>
          <w:rFonts w:hint="eastAsia" w:ascii="宋体" w:hAnsi="宋体" w:cs="宋体"/>
          <w:szCs w:val="21"/>
        </w:rPr>
        <w:t xml:space="preserve">5、 甲方工作人员不得在家里或宿舍接待乙方有关项目事项的询访。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三、乙方在廉政建设方面的责任 </w:t>
      </w:r>
      <w:r/>
    </w:p>
    <w:p>
      <w:pPr>
        <w:ind w:firstLine="420"/>
        <w:jc w:val="left"/>
        <w:spacing w:line="360" w:lineRule="auto"/>
        <w:widowControl/>
        <w:rPr>
          <w:rFonts w:ascii="宋体" w:hAnsi="宋体" w:cs="宋体"/>
          <w:szCs w:val="21"/>
        </w:rPr>
      </w:pPr>
      <w:r>
        <w:rPr>
          <w:rFonts w:hint="eastAsia" w:ascii="宋体" w:hAnsi="宋体" w:cs="宋体"/>
          <w:szCs w:val="21"/>
        </w:rPr>
        <w:t xml:space="preserve">1、 乙方不得以任何理由向甲方工作人员行贿或馈赠礼品。 </w:t>
      </w:r>
      <w:r/>
    </w:p>
    <w:p>
      <w:pPr>
        <w:ind w:firstLine="420"/>
        <w:jc w:val="left"/>
        <w:spacing w:line="360" w:lineRule="auto"/>
        <w:widowControl/>
        <w:rPr>
          <w:rFonts w:ascii="宋体" w:hAnsi="宋体" w:cs="宋体"/>
          <w:szCs w:val="21"/>
        </w:rPr>
      </w:pPr>
      <w:r>
        <w:rPr>
          <w:rFonts w:hint="eastAsia" w:ascii="宋体" w:hAnsi="宋体" w:cs="宋体"/>
          <w:szCs w:val="21"/>
        </w:rPr>
        <w:t xml:space="preserve">2、 乙方不得以任何名义为甲方及其工作人员报支需由其个人支付的任何费用。 </w:t>
      </w:r>
      <w:r/>
    </w:p>
    <w:p>
      <w:pPr>
        <w:ind w:firstLine="420"/>
        <w:jc w:val="left"/>
        <w:spacing w:line="360" w:lineRule="auto"/>
        <w:widowControl/>
        <w:rPr>
          <w:rFonts w:ascii="宋体" w:hAnsi="宋体" w:cs="宋体"/>
          <w:szCs w:val="21"/>
        </w:rPr>
      </w:pPr>
      <w:r>
        <w:rPr>
          <w:rFonts w:hint="eastAsia" w:ascii="宋体" w:hAnsi="宋体" w:cs="宋体"/>
          <w:szCs w:val="21"/>
        </w:rPr>
        <w:t xml:space="preserve">3、 乙方不得以任何理由邀请甲方工作人员参加由公款支付的娱乐性活动。 </w:t>
      </w:r>
      <w:r/>
    </w:p>
    <w:p>
      <w:pPr>
        <w:ind w:firstLine="420"/>
        <w:jc w:val="left"/>
        <w:spacing w:line="360" w:lineRule="auto"/>
        <w:widowControl/>
        <w:rPr>
          <w:rFonts w:ascii="宋体" w:hAnsi="宋体" w:cs="宋体"/>
          <w:szCs w:val="21"/>
        </w:rPr>
      </w:pPr>
      <w:r>
        <w:rPr>
          <w:rFonts w:hint="eastAsia" w:ascii="宋体" w:hAnsi="宋体" w:cs="宋体"/>
          <w:szCs w:val="21"/>
        </w:rPr>
        <w:t xml:space="preserve">4、 乙方不得为甲方单位和个人购置或提供通讯工具、交通工具、家电和高档办公用品。 </w:t>
      </w:r>
      <w:r/>
    </w:p>
    <w:p>
      <w:pPr>
        <w:ind w:firstLine="420"/>
        <w:jc w:val="left"/>
        <w:spacing w:line="360" w:lineRule="auto"/>
        <w:widowControl/>
        <w:rPr>
          <w:rFonts w:ascii="宋体" w:hAnsi="宋体" w:cs="宋体"/>
          <w:szCs w:val="21"/>
        </w:rPr>
      </w:pPr>
      <w:r>
        <w:rPr>
          <w:rFonts w:hint="eastAsia" w:ascii="宋体" w:hAnsi="宋体" w:cs="宋体"/>
          <w:szCs w:val="21"/>
        </w:rPr>
        <w:t xml:space="preserve">5、 乙方人员不得到甲方人员家里或宿舍里询访有关项目事项。</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四、违约责任 </w:t>
      </w:r>
      <w:r/>
    </w:p>
    <w:p>
      <w:pPr>
        <w:ind w:firstLine="420"/>
        <w:jc w:val="left"/>
        <w:spacing w:line="360" w:lineRule="auto"/>
        <w:widowControl/>
        <w:rPr>
          <w:rFonts w:ascii="宋体" w:hAnsi="宋体" w:cs="宋体"/>
          <w:szCs w:val="21"/>
        </w:rPr>
      </w:pPr>
      <w:r>
        <w:rPr>
          <w:rFonts w:hint="eastAsia" w:ascii="宋体" w:hAnsi="宋体" w:cs="宋体"/>
          <w:szCs w:val="21"/>
        </w:rPr>
        <w:t xml:space="preserve">1、 甲方有违反本廉政合同第一条第 1 至 5 款和第二条的，按甲方单位的廉政建设规定和有关行业规定进行处罚。 </w:t>
      </w:r>
      <w:r/>
    </w:p>
    <w:p>
      <w:pPr>
        <w:ind w:firstLine="420"/>
        <w:jc w:val="left"/>
        <w:spacing w:line="360" w:lineRule="auto"/>
        <w:widowControl/>
        <w:rPr>
          <w:rFonts w:ascii="宋体" w:hAnsi="宋体" w:cs="宋体"/>
          <w:szCs w:val="21"/>
        </w:rPr>
      </w:pPr>
      <w:r>
        <w:rPr>
          <w:rFonts w:hint="eastAsia" w:ascii="宋体" w:hAnsi="宋体" w:cs="宋体"/>
          <w:szCs w:val="21"/>
        </w:rPr>
        <w:t xml:space="preserve">2、 乙方有违反合同第一条第 1 至 5 款和第三条的，除按乙方单位的廉政建设规定和有关行业规定处罚外，视情节轻重和造成损失大小分别给予签约合同价 1%至 5%（最高不超过签约合同价的 5%）的违约罚款以及 1-3 年内不得进入苏州工业园区建设工程市场和政府采购的处罚。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五、对见证单位的约定和授权 </w:t>
      </w:r>
      <w:r/>
    </w:p>
    <w:p>
      <w:pPr>
        <w:ind w:firstLine="420"/>
        <w:jc w:val="left"/>
        <w:spacing w:line="360" w:lineRule="auto"/>
        <w:widowControl/>
        <w:rPr>
          <w:rFonts w:ascii="宋体" w:hAnsi="宋体" w:cs="宋体"/>
          <w:szCs w:val="21"/>
        </w:rPr>
      </w:pPr>
      <w:r>
        <w:rPr>
          <w:rFonts w:hint="eastAsia" w:ascii="宋体" w:hAnsi="宋体" w:cs="宋体"/>
          <w:szCs w:val="21"/>
        </w:rPr>
        <w:t xml:space="preserve">双方约定：本廉政合同的见证单位为园区纪检监察部门，双方授权见证单位主持本廉政合同执行情况的检查，提出在本廉政合同规定范围内的裁定意见，执行廉政合同第四条所规定的处罚。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六、检查方式 </w:t>
      </w:r>
      <w:r/>
    </w:p>
    <w:p>
      <w:pPr>
        <w:ind w:firstLine="420"/>
        <w:jc w:val="left"/>
        <w:spacing w:line="360" w:lineRule="auto"/>
        <w:widowControl/>
        <w:rPr>
          <w:rFonts w:ascii="宋体" w:hAnsi="宋体" w:cs="宋体"/>
          <w:szCs w:val="21"/>
        </w:rPr>
      </w:pPr>
      <w:r>
        <w:rPr>
          <w:rFonts w:hint="eastAsia" w:ascii="宋体" w:hAnsi="宋体" w:cs="宋体"/>
          <w:szCs w:val="21"/>
        </w:rPr>
        <w:t xml:space="preserve">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七、 其他</w:t>
      </w:r>
      <w:r/>
    </w:p>
    <w:p>
      <w:pPr>
        <w:ind w:firstLine="420"/>
        <w:jc w:val="left"/>
        <w:spacing w:line="360" w:lineRule="auto"/>
        <w:widowControl/>
        <w:rPr>
          <w:rFonts w:ascii="宋体" w:hAnsi="宋体" w:cs="宋体"/>
          <w:szCs w:val="21"/>
        </w:rPr>
      </w:pPr>
      <w:r>
        <w:rPr>
          <w:rFonts w:hint="eastAsia" w:ascii="宋体" w:hAnsi="宋体" w:cs="宋体"/>
          <w:szCs w:val="21"/>
        </w:rPr>
        <w:t xml:space="preserve">本廉政合同有效期为甲乙双方签署之日起至该乙方负责的项目竣工验收后止。 </w:t>
      </w:r>
      <w:r/>
    </w:p>
    <w:p>
      <w:pPr>
        <w:ind w:firstLine="420"/>
        <w:jc w:val="left"/>
        <w:spacing w:line="360" w:lineRule="auto"/>
        <w:widowControl/>
        <w:rPr>
          <w:rFonts w:ascii="宋体" w:hAnsi="宋体" w:cs="宋体"/>
          <w:szCs w:val="21"/>
        </w:rPr>
      </w:pPr>
      <w:r>
        <w:rPr>
          <w:rFonts w:hint="eastAsia" w:ascii="宋体" w:hAnsi="宋体" w:cs="宋体"/>
          <w:szCs w:val="21"/>
        </w:rPr>
        <w:t xml:space="preserve">本廉政合同作为合同的附件，与合同具有同等的法律效力，经廉政合同双方签署后立即生效。 </w:t>
      </w:r>
      <w:r/>
    </w:p>
    <w:p>
      <w:pPr>
        <w:ind w:firstLine="420"/>
        <w:jc w:val="left"/>
        <w:spacing w:line="360" w:lineRule="auto"/>
        <w:widowControl/>
        <w:rPr>
          <w:rFonts w:ascii="宋体" w:hAnsi="宋体" w:cs="宋体"/>
          <w:szCs w:val="21"/>
        </w:rPr>
      </w:pPr>
      <w:r>
        <w:rPr>
          <w:rFonts w:hint="eastAsia" w:ascii="宋体" w:hAnsi="宋体" w:cs="宋体"/>
          <w:szCs w:val="21"/>
        </w:rPr>
        <w:t xml:space="preserve">甲方单位： 乙方单位： </w:t>
      </w:r>
      <w:r/>
    </w:p>
    <w:p>
      <w:pPr>
        <w:pStyle w:val="889"/>
        <w:rPr>
          <w:rFonts w:ascii="宋体" w:hAnsi="宋体" w:cs="宋体"/>
          <w:szCs w:val="21"/>
        </w:rPr>
      </w:pPr>
      <w:r>
        <w:rPr>
          <w:rFonts w:ascii="宋体" w:hAnsi="宋体" w:cs="宋体"/>
          <w:szCs w:val="21"/>
        </w:rPr>
      </w:r>
      <w:r/>
    </w:p>
    <w:p>
      <w:pPr>
        <w:pStyle w:val="925"/>
      </w:pPr>
      <w:r/>
      <w:r/>
    </w:p>
    <w:p>
      <w:pPr>
        <w:ind w:firstLine="420"/>
        <w:jc w:val="left"/>
        <w:spacing w:line="360" w:lineRule="auto"/>
        <w:widowControl/>
        <w:rPr>
          <w:rFonts w:ascii="宋体" w:hAnsi="宋体" w:cs="宋体"/>
          <w:szCs w:val="21"/>
        </w:rPr>
      </w:pPr>
      <w:r>
        <w:rPr>
          <w:rFonts w:hint="eastAsia" w:ascii="宋体" w:hAnsi="宋体" w:cs="宋体"/>
          <w:szCs w:val="21"/>
        </w:rPr>
        <w:t xml:space="preserve">法定代表人： 法定代表人：</w:t>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92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89"/>
      </w:pPr>
      <w:r/>
      <w:r/>
    </w:p>
    <w:p>
      <w:pPr>
        <w:pStyle w:val="1073"/>
        <w:ind w:firstLine="2891"/>
        <w:spacing w:line="360" w:lineRule="auto"/>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75"/>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75"/>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投标总报价</w:t>
      </w:r>
      <w:r>
        <w:rPr>
          <w:rFonts w:hint="eastAsia" w:ascii="宋体" w:hAnsi="宋体" w:cs="宋体"/>
          <w:szCs w:val="21"/>
        </w:rPr>
        <w:t xml:space="preserve">并签章）</w:t>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pStyle w:val="915"/>
        <w:spacing w:after="0" w:line="360" w:lineRule="auto"/>
        <w:rPr>
          <w:rFonts w:ascii="宋体" w:hAnsi="宋体" w:cs="宋体"/>
          <w:szCs w:val="21"/>
        </w:rPr>
      </w:pPr>
      <w:r>
        <w:rPr>
          <w:rFonts w:ascii="宋体" w:hAnsi="宋体" w:cs="宋体"/>
          <w:szCs w:val="21"/>
        </w:rPr>
      </w:r>
      <w:r/>
    </w:p>
    <w:p>
      <w:pPr>
        <w:pStyle w:val="884"/>
        <w:ind w:firstLine="0"/>
        <w:jc w:val="both"/>
        <w:spacing w:line="360" w:lineRule="auto"/>
        <w:rPr>
          <w:rFonts w:ascii="宋体" w:hAnsi="宋体" w:eastAsia="宋体" w:cs="宋体"/>
          <w:b/>
          <w:sz w:val="21"/>
        </w:rPr>
      </w:pPr>
      <w:r>
        <w:rPr>
          <w:rFonts w:hint="eastAsia" w:ascii="宋体" w:hAnsi="宋体" w:eastAsia="宋体" w:cs="宋体"/>
          <w:b/>
          <w:sz w:val="21"/>
        </w:rPr>
        <w:t xml:space="preserve">附件2：关于资格文件的声明函</w:t>
      </w:r>
      <w:r/>
    </w:p>
    <w:p>
      <w:pPr>
        <w:pStyle w:val="884"/>
        <w:jc w:val="center"/>
        <w:spacing w:line="360" w:lineRule="auto"/>
        <w:rPr>
          <w:rFonts w:ascii="宋体" w:hAnsi="宋体" w:eastAsia="宋体" w:cs="宋体"/>
          <w:sz w:val="21"/>
        </w:rPr>
      </w:pPr>
      <w:r>
        <w:rPr>
          <w:rFonts w:ascii="宋体" w:hAnsi="宋体" w:eastAsia="宋体" w:cs="宋体"/>
          <w:sz w:val="21"/>
        </w:rPr>
      </w:r>
      <w:r/>
    </w:p>
    <w:p>
      <w:pPr>
        <w:pStyle w:val="884"/>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884"/>
        <w:ind w:firstLine="0"/>
        <w:spacing w:line="360" w:lineRule="auto"/>
        <w:rPr>
          <w:rFonts w:ascii="宋体" w:hAnsi="宋体" w:eastAsia="宋体" w:cs="宋体"/>
          <w:sz w:val="21"/>
          <w:u w:val="single"/>
        </w:rPr>
      </w:pPr>
      <w:r>
        <w:rPr>
          <w:rFonts w:ascii="宋体" w:hAnsi="宋体" w:eastAsia="宋体" w:cs="宋体"/>
          <w:sz w:val="21"/>
          <w:u w:val="single"/>
        </w:rPr>
      </w:r>
      <w:r/>
    </w:p>
    <w:p>
      <w:pPr>
        <w:pStyle w:val="884"/>
        <w:ind w:firstLine="0"/>
        <w:spacing w:line="360" w:lineRule="auto"/>
        <w:rPr>
          <w:rFonts w:ascii="宋体" w:hAnsi="宋体" w:eastAsia="宋体" w:cs="宋体"/>
          <w:sz w:val="21"/>
        </w:rPr>
      </w:pPr>
      <w:r>
        <w:rPr>
          <w:rFonts w:hint="eastAsia" w:ascii="宋体" w:hAnsi="宋体" w:eastAsia="宋体" w:cs="宋体"/>
          <w:sz w:val="21"/>
        </w:rPr>
        <w:t xml:space="preserve">【招标代理机构名称】：</w:t>
      </w:r>
      <w:r/>
    </w:p>
    <w:p>
      <w:pPr>
        <w:pStyle w:val="884"/>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84"/>
        <w:ind w:firstLine="0"/>
        <w:jc w:val="both"/>
        <w:spacing w:line="360" w:lineRule="auto"/>
        <w:rPr>
          <w:rFonts w:ascii="宋体" w:hAnsi="宋体" w:eastAsia="宋体" w:cs="宋体"/>
          <w:sz w:val="21"/>
        </w:rPr>
      </w:pPr>
      <w:r>
        <w:rPr>
          <w:rFonts w:ascii="宋体" w:hAnsi="宋体" w:eastAsia="宋体" w:cs="宋体"/>
          <w:sz w:val="21"/>
        </w:rPr>
      </w:r>
      <w:r/>
    </w:p>
    <w:p>
      <w:pPr>
        <w:pStyle w:val="88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84"/>
        <w:ind w:firstLine="0"/>
        <w:jc w:val="both"/>
        <w:spacing w:line="360" w:lineRule="auto"/>
        <w:rPr>
          <w:rFonts w:ascii="宋体" w:hAnsi="宋体" w:eastAsia="宋体" w:cs="宋体"/>
          <w:sz w:val="21"/>
          <w:szCs w:val="21"/>
        </w:rPr>
        <w:sectPr>
          <w:headerReference w:type="default" r:id="rId12"/>
          <w:footerReference w:type="default" r:id="rId16"/>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884"/>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附件3：磋商响应单位基本情况表</w:t>
      </w:r>
      <w:r/>
    </w:p>
    <w:p>
      <w:pPr>
        <w:pStyle w:val="8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Style w:val="882"/>
        <w:tblW w:w="9804" w:type="dxa"/>
        <w:tblInd w:w="-15" w:type="dxa"/>
        <w:tblLayout w:type="fixed"/>
        <w:tblCellMar>
          <w:left w:w="0" w:type="dxa"/>
          <w:top w:w="0" w:type="dxa"/>
          <w:right w:w="0" w:type="dxa"/>
          <w:bottom w:w="0" w:type="dxa"/>
        </w:tblCellMar>
        <w:tblLook w:val="04A0" w:firstRow="1" w:lastRow="0" w:firstColumn="1" w:lastColumn="0" w:noHBand="0" w:noVBand="1"/>
      </w:tblPr>
      <w:tblGrid>
        <w:gridCol w:w="1360"/>
        <w:gridCol w:w="1959"/>
        <w:gridCol w:w="1700"/>
        <w:gridCol w:w="1296"/>
        <w:gridCol w:w="1926"/>
        <w:gridCol w:w="1563"/>
      </w:tblGrid>
      <w:tr>
        <w:trPr/>
        <w:tc>
          <w:tcPr>
            <w:tcBorders>
              <w:top w:val="single" w:color="auto" w:sz="6" w:space="0"/>
              <w:left w:val="single" w:color="auto" w:sz="6" w:space="0"/>
              <w:bottom w:val="single" w:color="auto" w:sz="6" w:space="0"/>
              <w:right w:val="single" w:color="auto" w:sz="6" w:space="0"/>
            </w:tcBorders>
            <w:tcW w:w="1360" w:type="dxa"/>
            <w:textDirection w:val="lrTb"/>
            <w:noWrap/>
          </w:tcPr>
          <w:p>
            <w:pPr>
              <w:jc w:val="left"/>
              <w:spacing w:line="360" w:lineRule="auto"/>
              <w:rPr>
                <w:rFonts w:ascii="宋体"/>
                <w:sz w:val="24"/>
                <w:lang w:val="zh-CN"/>
              </w:rPr>
            </w:pPr>
            <w:r>
              <w:rPr>
                <w:rFonts w:hint="eastAsia" w:ascii="宋体"/>
                <w:szCs w:val="21"/>
                <w:lang w:val="zh-CN"/>
              </w:rPr>
              <w:t xml:space="preserve">响应单位</w:t>
            </w:r>
            <w:r/>
          </w:p>
        </w:tc>
        <w:tc>
          <w:tcPr>
            <w:gridSpan w:val="3"/>
            <w:tcBorders>
              <w:top w:val="single" w:color="auto" w:sz="6" w:space="0"/>
              <w:left w:val="none" w:color="000000" w:sz="4" w:space="0"/>
              <w:bottom w:val="single" w:color="auto" w:sz="6" w:space="0"/>
              <w:right w:val="single" w:color="auto" w:sz="6" w:space="0"/>
            </w:tcBorders>
            <w:tcW w:w="4955" w:type="dxa"/>
            <w:textDirection w:val="lrTb"/>
            <w:noWrap/>
          </w:tcPr>
          <w:p>
            <w:pPr>
              <w:jc w:val="left"/>
              <w:spacing w:line="360" w:lineRule="auto"/>
              <w:rPr>
                <w:rFonts w:ascii="宋体"/>
                <w:sz w:val="24"/>
                <w:lang w:val="zh-CN"/>
              </w:rPr>
            </w:pPr>
            <w:r>
              <w:rPr>
                <w:rFonts w:ascii="宋体"/>
                <w:sz w:val="24"/>
                <w:lang w:val="zh-CN"/>
              </w:rPr>
            </w:r>
            <w:r/>
          </w:p>
        </w:tc>
        <w:tc>
          <w:tcPr>
            <w:tcBorders>
              <w:top w:val="single" w:color="auto" w:sz="6" w:space="0"/>
              <w:left w:val="none" w:color="000000" w:sz="4" w:space="0"/>
              <w:bottom w:val="single" w:color="auto" w:sz="6" w:space="0"/>
              <w:right w:val="single" w:color="auto" w:sz="6" w:space="0"/>
            </w:tcBorders>
            <w:tcW w:w="1926" w:type="dxa"/>
            <w:textDirection w:val="lrTb"/>
            <w:noWrap/>
          </w:tcPr>
          <w:p>
            <w:pPr>
              <w:jc w:val="left"/>
              <w:spacing w:line="360" w:lineRule="auto"/>
              <w:rPr>
                <w:rFonts w:ascii="宋体"/>
                <w:sz w:val="24"/>
                <w:lang w:val="zh-CN"/>
              </w:rPr>
            </w:pPr>
            <w:r>
              <w:rPr>
                <w:rFonts w:hint="eastAsia" w:ascii="宋体"/>
                <w:szCs w:val="21"/>
                <w:lang w:val="zh-CN"/>
              </w:rPr>
              <w:t xml:space="preserve">法定代表人</w:t>
            </w:r>
            <w:r/>
          </w:p>
        </w:tc>
        <w:tc>
          <w:tcPr>
            <w:tcBorders>
              <w:top w:val="single" w:color="auto" w:sz="6" w:space="0"/>
              <w:left w:val="none" w:color="000000" w:sz="4" w:space="0"/>
              <w:bottom w:val="single" w:color="auto" w:sz="6" w:space="0"/>
              <w:right w:val="single" w:color="auto" w:sz="6" w:space="0"/>
            </w:tcBorders>
            <w:tcW w:w="1563" w:type="dxa"/>
            <w:textDirection w:val="lrTb"/>
            <w:noWrap/>
          </w:tcPr>
          <w:p>
            <w:pPr>
              <w:jc w:val="left"/>
              <w:spacing w:line="360" w:lineRule="auto"/>
              <w:rPr>
                <w:rFonts w:ascii="宋体"/>
                <w:sz w:val="24"/>
                <w:lang w:val="zh-CN"/>
              </w:rPr>
            </w:pPr>
            <w:r>
              <w:rPr>
                <w:rFonts w:hint="eastAsia" w:ascii="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tcPr>
          <w:p>
            <w:pPr>
              <w:jc w:val="left"/>
              <w:spacing w:line="360" w:lineRule="auto"/>
              <w:rPr>
                <w:rFonts w:ascii="宋体"/>
                <w:sz w:val="24"/>
              </w:rPr>
            </w:pPr>
            <w:r>
              <w:rPr>
                <w:rFonts w:hint="eastAsia" w:ascii="宋体"/>
                <w:szCs w:val="21"/>
              </w:rPr>
              <w:t xml:space="preserve">联系地址</w:t>
            </w:r>
            <w:r/>
          </w:p>
        </w:tc>
        <w:tc>
          <w:tcPr>
            <w:gridSpan w:val="3"/>
            <w:tcBorders>
              <w:top w:val="none" w:color="000000" w:sz="4" w:space="0"/>
              <w:left w:val="none" w:color="000000" w:sz="4" w:space="0"/>
              <w:bottom w:val="single" w:color="auto" w:sz="6" w:space="0"/>
              <w:right w:val="single" w:color="auto" w:sz="6" w:space="0"/>
            </w:tcBorders>
            <w:tcW w:w="4955" w:type="dxa"/>
            <w:textDirection w:val="lrTb"/>
            <w:noWrap/>
          </w:tcPr>
          <w:p>
            <w:pPr>
              <w:jc w:val="left"/>
              <w:spacing w:line="360" w:lineRule="auto"/>
              <w:rPr>
                <w:rFonts w:ascii="宋体"/>
                <w:sz w:val="24"/>
                <w:lang w:val="zh-CN"/>
              </w:rPr>
            </w:pPr>
            <w:r>
              <w:rPr>
                <w:rFonts w:hint="eastAsia" w:ascii="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926" w:type="dxa"/>
            <w:textDirection w:val="lrTb"/>
            <w:noWrap/>
          </w:tcPr>
          <w:p>
            <w:pPr>
              <w:jc w:val="left"/>
              <w:spacing w:line="360" w:lineRule="auto"/>
              <w:rPr>
                <w:rFonts w:ascii="宋体"/>
                <w:sz w:val="24"/>
                <w:lang w:val="zh-CN"/>
              </w:rPr>
            </w:pPr>
            <w:r>
              <w:rPr>
                <w:rFonts w:hint="eastAsia" w:ascii="宋体"/>
                <w:szCs w:val="21"/>
                <w:lang w:val="zh-CN"/>
              </w:rPr>
              <w:t xml:space="preserve">邮政编码</w:t>
            </w:r>
            <w:r/>
          </w:p>
        </w:tc>
        <w:tc>
          <w:tcPr>
            <w:tcBorders>
              <w:top w:val="none" w:color="000000" w:sz="4" w:space="0"/>
              <w:left w:val="none" w:color="000000" w:sz="4" w:space="0"/>
              <w:bottom w:val="single" w:color="auto" w:sz="6" w:space="0"/>
              <w:right w:val="single" w:color="auto" w:sz="6" w:space="0"/>
            </w:tcBorders>
            <w:tcW w:w="1563" w:type="dxa"/>
            <w:textDirection w:val="lrTb"/>
            <w:noWrap/>
          </w:tcPr>
          <w:p>
            <w:pPr>
              <w:jc w:val="left"/>
              <w:spacing w:line="360" w:lineRule="auto"/>
              <w:rPr>
                <w:rFonts w:ascii="宋体"/>
                <w:sz w:val="24"/>
                <w:lang w:val="zh-CN"/>
              </w:rPr>
            </w:pPr>
            <w:r>
              <w:rPr>
                <w:rFonts w:hint="eastAsia" w:ascii="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tcPr>
          <w:p>
            <w:pPr>
              <w:jc w:val="left"/>
              <w:spacing w:line="360" w:lineRule="auto"/>
              <w:rPr>
                <w:rFonts w:ascii="宋体"/>
                <w:sz w:val="24"/>
                <w:lang w:val="zh-CN"/>
              </w:rPr>
            </w:pPr>
            <w:r>
              <w:rPr>
                <w:rFonts w:hint="eastAsia" w:ascii="宋体"/>
                <w:szCs w:val="21"/>
                <w:lang w:val="zh-CN"/>
              </w:rPr>
              <w:t xml:space="preserve">注册时间</w:t>
            </w:r>
            <w:r/>
          </w:p>
        </w:tc>
        <w:tc>
          <w:tcPr>
            <w:tcBorders>
              <w:top w:val="none" w:color="000000" w:sz="4" w:space="0"/>
              <w:left w:val="none" w:color="000000" w:sz="4" w:space="0"/>
              <w:bottom w:val="single" w:color="auto" w:sz="6" w:space="0"/>
              <w:right w:val="single" w:color="auto" w:sz="6" w:space="0"/>
            </w:tcBorders>
            <w:tcW w:w="1959" w:type="dxa"/>
            <w:textDirection w:val="lrTb"/>
            <w:noWrap/>
          </w:tcPr>
          <w:p>
            <w:pPr>
              <w:jc w:val="left"/>
              <w:spacing w:line="360" w:lineRule="auto"/>
              <w:rPr>
                <w:rFonts w:ascii="宋体"/>
                <w:sz w:val="24"/>
                <w:lang w:val="zh-CN"/>
              </w:rPr>
            </w:pPr>
            <w:r>
              <w:rPr>
                <w:rFonts w:hint="eastAsia" w:ascii="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700" w:type="dxa"/>
            <w:textDirection w:val="lrTb"/>
            <w:noWrap/>
          </w:tcPr>
          <w:p>
            <w:pPr>
              <w:jc w:val="left"/>
              <w:spacing w:line="360" w:lineRule="auto"/>
              <w:rPr>
                <w:rFonts w:ascii="宋体"/>
                <w:sz w:val="24"/>
                <w:lang w:val="zh-CN"/>
              </w:rPr>
            </w:pPr>
            <w:r>
              <w:rPr>
                <w:rFonts w:hint="eastAsia" w:ascii="宋体"/>
                <w:szCs w:val="21"/>
                <w:lang w:val="zh-CN"/>
              </w:rPr>
              <w:t xml:space="preserve">电话　</w:t>
            </w:r>
            <w:r/>
          </w:p>
        </w:tc>
        <w:tc>
          <w:tcPr>
            <w:tcBorders>
              <w:top w:val="single" w:color="auto" w:sz="6" w:space="0"/>
              <w:left w:val="single" w:color="auto" w:sz="6" w:space="0"/>
              <w:bottom w:val="single" w:color="auto" w:sz="6" w:space="0"/>
              <w:right w:val="single" w:color="auto" w:sz="6" w:space="0"/>
            </w:tcBorders>
            <w:tcW w:w="1296" w:type="dxa"/>
            <w:textDirection w:val="lrTb"/>
            <w:noWrap/>
          </w:tcPr>
          <w:p>
            <w:pPr>
              <w:jc w:val="left"/>
              <w:spacing w:line="360" w:lineRule="auto"/>
              <w:rPr>
                <w:rFonts w:ascii="宋体"/>
                <w:sz w:val="24"/>
                <w:lang w:val="zh-CN"/>
              </w:rPr>
            </w:pPr>
            <w:r>
              <w:rPr>
                <w:rFonts w:ascii="宋体"/>
                <w:sz w:val="24"/>
                <w:lang w:val="zh-CN"/>
              </w:rPr>
            </w:r>
            <w:r/>
          </w:p>
        </w:tc>
        <w:tc>
          <w:tcPr>
            <w:tcBorders>
              <w:top w:val="none" w:color="000000" w:sz="4" w:space="0"/>
              <w:left w:val="none" w:color="000000" w:sz="4" w:space="0"/>
              <w:bottom w:val="single" w:color="auto" w:sz="6" w:space="0"/>
              <w:right w:val="single" w:color="auto" w:sz="6" w:space="0"/>
            </w:tcBorders>
            <w:tcW w:w="1926" w:type="dxa"/>
            <w:textDirection w:val="lrTb"/>
            <w:noWrap/>
          </w:tcPr>
          <w:p>
            <w:pPr>
              <w:jc w:val="left"/>
              <w:spacing w:line="360" w:lineRule="auto"/>
              <w:rPr>
                <w:rFonts w:ascii="宋体"/>
                <w:sz w:val="24"/>
                <w:lang w:val="zh-CN"/>
              </w:rPr>
            </w:pPr>
            <w:r>
              <w:rPr>
                <w:rFonts w:hint="eastAsia" w:ascii="宋体"/>
                <w:szCs w:val="21"/>
                <w:lang w:val="zh-CN"/>
              </w:rPr>
              <w:t xml:space="preserve">传真</w:t>
            </w:r>
            <w:r/>
          </w:p>
        </w:tc>
        <w:tc>
          <w:tcPr>
            <w:tcBorders>
              <w:top w:val="none" w:color="000000" w:sz="4" w:space="0"/>
              <w:left w:val="none" w:color="000000" w:sz="4" w:space="0"/>
              <w:bottom w:val="single" w:color="auto" w:sz="6" w:space="0"/>
              <w:right w:val="single" w:color="auto" w:sz="6" w:space="0"/>
            </w:tcBorders>
            <w:tcW w:w="1563" w:type="dxa"/>
            <w:textDirection w:val="lrTb"/>
            <w:noWrap/>
          </w:tcPr>
          <w:p>
            <w:pPr>
              <w:jc w:val="left"/>
              <w:spacing w:line="360" w:lineRule="auto"/>
              <w:rPr>
                <w:rFonts w:ascii="宋体"/>
                <w:sz w:val="24"/>
                <w:lang w:val="zh-CN"/>
              </w:rPr>
            </w:pPr>
            <w:r>
              <w:rPr>
                <w:rFonts w:hint="eastAsia" w:ascii="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tcPr>
          <w:p>
            <w:pPr>
              <w:jc w:val="left"/>
              <w:spacing w:line="360" w:lineRule="auto"/>
              <w:rPr>
                <w:rFonts w:ascii="宋体"/>
                <w:sz w:val="24"/>
                <w:lang w:val="zh-CN"/>
              </w:rPr>
            </w:pPr>
            <w:r>
              <w:rPr>
                <w:rFonts w:hint="eastAsia" w:ascii="宋体"/>
                <w:szCs w:val="21"/>
                <w:lang w:val="zh-CN"/>
              </w:rPr>
              <w:t xml:space="preserve">从事运营管理工作年限</w:t>
            </w:r>
            <w:r/>
          </w:p>
        </w:tc>
        <w:tc>
          <w:tcPr>
            <w:tcBorders>
              <w:top w:val="none" w:color="000000" w:sz="4" w:space="0"/>
              <w:left w:val="none" w:color="000000" w:sz="4" w:space="0"/>
              <w:bottom w:val="single" w:color="auto" w:sz="6" w:space="0"/>
              <w:right w:val="single" w:color="auto" w:sz="6" w:space="0"/>
            </w:tcBorders>
            <w:tcW w:w="1959" w:type="dxa"/>
            <w:textDirection w:val="lrTb"/>
            <w:noWrap/>
          </w:tcPr>
          <w:p>
            <w:pPr>
              <w:jc w:val="left"/>
              <w:spacing w:line="360" w:lineRule="auto"/>
              <w:rPr>
                <w:rFonts w:ascii="宋体"/>
                <w:sz w:val="24"/>
                <w:lang w:val="zh-CN"/>
              </w:rPr>
            </w:pPr>
            <w:r>
              <w:rPr>
                <w:rFonts w:ascii="宋体"/>
                <w:sz w:val="24"/>
                <w:lang w:val="zh-CN"/>
              </w:rPr>
            </w:r>
            <w:r/>
          </w:p>
        </w:tc>
        <w:tc>
          <w:tcPr>
            <w:tcBorders>
              <w:top w:val="none" w:color="000000" w:sz="4" w:space="0"/>
              <w:left w:val="none" w:color="000000" w:sz="4" w:space="0"/>
              <w:bottom w:val="single" w:color="auto" w:sz="6" w:space="0"/>
              <w:right w:val="single" w:color="auto" w:sz="6" w:space="0"/>
            </w:tcBorders>
            <w:tcW w:w="1700" w:type="dxa"/>
            <w:textDirection w:val="lrTb"/>
            <w:noWrap/>
          </w:tcPr>
          <w:p>
            <w:pPr>
              <w:jc w:val="left"/>
              <w:spacing w:line="360" w:lineRule="auto"/>
              <w:rPr>
                <w:rFonts w:ascii="宋体"/>
                <w:sz w:val="24"/>
                <w:lang w:val="zh-CN"/>
              </w:rPr>
            </w:pPr>
            <w:r>
              <w:rPr>
                <w:rFonts w:hint="eastAsia" w:ascii="宋体"/>
                <w:szCs w:val="21"/>
                <w:lang w:val="zh-CN"/>
              </w:rPr>
              <w:t xml:space="preserve">管理工作获奖情况</w:t>
            </w:r>
            <w:r/>
          </w:p>
        </w:tc>
        <w:tc>
          <w:tcPr>
            <w:gridSpan w:val="3"/>
            <w:tcBorders>
              <w:top w:val="none" w:color="000000" w:sz="4" w:space="0"/>
              <w:left w:val="none" w:color="000000" w:sz="4" w:space="0"/>
              <w:bottom w:val="single" w:color="auto" w:sz="6" w:space="0"/>
              <w:right w:val="single" w:color="auto" w:sz="6" w:space="0"/>
            </w:tcBorders>
            <w:tcW w:w="4785" w:type="dxa"/>
            <w:textDirection w:val="lrTb"/>
            <w:noWrap/>
          </w:tcPr>
          <w:p>
            <w:pPr>
              <w:jc w:val="left"/>
              <w:spacing w:line="360" w:lineRule="auto"/>
              <w:rPr>
                <w:rFonts w:ascii="宋体"/>
                <w:sz w:val="24"/>
                <w:lang w:val="zh-CN"/>
              </w:rPr>
            </w:pPr>
            <w:r>
              <w:rPr>
                <w:rFonts w:hint="eastAsia" w:ascii="宋体"/>
                <w:szCs w:val="21"/>
                <w:lang w:val="zh-CN"/>
              </w:rPr>
              <w:t xml:space="preserve">　</w:t>
            </w:r>
            <w:r/>
          </w:p>
        </w:tc>
      </w:tr>
      <w:tr>
        <w:trPr/>
        <w:tc>
          <w:tcPr>
            <w:tcBorders>
              <w:top w:val="none" w:color="000000" w:sz="4" w:space="0"/>
              <w:left w:val="single" w:color="auto" w:sz="6" w:space="0"/>
              <w:right w:val="single" w:color="auto" w:sz="6" w:space="0"/>
            </w:tcBorders>
            <w:tcW w:w="1360" w:type="dxa"/>
            <w:vMerge w:val="restart"/>
            <w:textDirection w:val="lrTb"/>
            <w:noWrap/>
          </w:tcPr>
          <w:p>
            <w:pPr>
              <w:jc w:val="left"/>
              <w:spacing w:line="360" w:lineRule="auto"/>
              <w:rPr>
                <w:rFonts w:ascii="宋体"/>
                <w:sz w:val="24"/>
                <w:lang w:val="zh-CN"/>
              </w:rPr>
            </w:pPr>
            <w:r>
              <w:rPr>
                <w:rFonts w:hint="eastAsia" w:ascii="宋体"/>
                <w:szCs w:val="21"/>
                <w:lang w:val="zh-CN"/>
              </w:rPr>
              <w:t xml:space="preserve">职工人数</w:t>
            </w:r>
            <w:r/>
          </w:p>
        </w:tc>
        <w:tc>
          <w:tcPr>
            <w:gridSpan w:val="5"/>
            <w:tcBorders>
              <w:top w:val="none" w:color="000000" w:sz="4" w:space="0"/>
              <w:left w:val="none" w:color="000000" w:sz="4" w:space="0"/>
              <w:bottom w:val="single" w:color="auto" w:sz="6" w:space="0"/>
              <w:right w:val="single" w:color="auto" w:sz="6" w:space="0"/>
            </w:tcBorders>
            <w:tcW w:w="8444" w:type="dxa"/>
            <w:textDirection w:val="lrTb"/>
            <w:noWrap/>
          </w:tcPr>
          <w:p>
            <w:pPr>
              <w:jc w:val="left"/>
              <w:spacing w:line="360" w:lineRule="auto"/>
              <w:rPr>
                <w:rFonts w:ascii="宋体"/>
                <w:sz w:val="24"/>
                <w:lang w:val="zh-CN"/>
              </w:rPr>
            </w:pPr>
            <w:r>
              <w:rPr>
                <w:rFonts w:hint="eastAsia" w:ascii="宋体"/>
                <w:szCs w:val="21"/>
                <w:lang w:val="zh-CN"/>
              </w:rPr>
              <w:t xml:space="preserve">总人数：</w:t>
            </w:r>
            <w:r/>
          </w:p>
        </w:tc>
      </w:tr>
      <w:tr>
        <w:trPr/>
        <w:tc>
          <w:tcPr>
            <w:tcBorders>
              <w:left w:val="single" w:color="auto" w:sz="6" w:space="0"/>
              <w:right w:val="single" w:color="auto" w:sz="6" w:space="0"/>
            </w:tcBorders>
            <w:tcW w:w="1360" w:type="dxa"/>
            <w:vMerge w:val="continue"/>
            <w:textDirection w:val="lrTb"/>
            <w:noWrap/>
          </w:tcPr>
          <w:p>
            <w:pPr>
              <w:jc w:val="left"/>
              <w:spacing w:line="360" w:lineRule="auto"/>
              <w:rPr>
                <w:rFonts w:ascii="宋体"/>
                <w:sz w:val="24"/>
                <w:lang w:val="zh-CN"/>
              </w:rPr>
            </w:pPr>
            <w:r>
              <w:rPr>
                <w:rFonts w:ascii="宋体"/>
                <w:sz w:val="24"/>
                <w:lang w:val="zh-CN"/>
              </w:rPr>
            </w:r>
            <w:r/>
          </w:p>
        </w:tc>
        <w:tc>
          <w:tcPr>
            <w:gridSpan w:val="5"/>
            <w:tcBorders>
              <w:top w:val="none" w:color="000000" w:sz="4" w:space="0"/>
              <w:left w:val="none" w:color="000000" w:sz="4" w:space="0"/>
              <w:bottom w:val="single" w:color="auto" w:sz="6" w:space="0"/>
              <w:right w:val="single" w:color="auto" w:sz="6" w:space="0"/>
            </w:tcBorders>
            <w:tcW w:w="8444" w:type="dxa"/>
            <w:textDirection w:val="lrTb"/>
            <w:noWrap/>
          </w:tcPr>
          <w:p>
            <w:pPr>
              <w:jc w:val="left"/>
              <w:spacing w:line="360" w:lineRule="auto"/>
              <w:rPr>
                <w:rFonts w:ascii="宋体"/>
                <w:sz w:val="24"/>
                <w:lang w:val="zh-CN"/>
              </w:rPr>
            </w:pPr>
            <w:r>
              <w:rPr>
                <w:rFonts w:hint="eastAsia" w:ascii="宋体"/>
                <w:szCs w:val="21"/>
                <w:lang w:val="zh-CN"/>
              </w:rPr>
              <w:t xml:space="preserve">管理人员：</w:t>
            </w:r>
            <w:r/>
          </w:p>
        </w:tc>
      </w:tr>
      <w:tr>
        <w:trPr/>
        <w:tc>
          <w:tcPr>
            <w:tcBorders>
              <w:left w:val="single" w:color="auto" w:sz="6" w:space="0"/>
              <w:bottom w:val="single" w:color="auto" w:sz="6" w:space="0"/>
              <w:right w:val="single" w:color="auto" w:sz="6" w:space="0"/>
            </w:tcBorders>
            <w:tcW w:w="1360" w:type="dxa"/>
            <w:vMerge w:val="continue"/>
            <w:textDirection w:val="lrTb"/>
            <w:noWrap/>
          </w:tcPr>
          <w:p>
            <w:pPr>
              <w:jc w:val="left"/>
              <w:spacing w:line="360" w:lineRule="auto"/>
              <w:rPr>
                <w:rFonts w:ascii="宋体"/>
                <w:sz w:val="24"/>
                <w:lang w:val="zh-CN"/>
              </w:rPr>
            </w:pPr>
            <w:r>
              <w:rPr>
                <w:rFonts w:ascii="宋体"/>
                <w:sz w:val="24"/>
                <w:lang w:val="zh-CN"/>
              </w:rPr>
            </w:r>
            <w:r/>
          </w:p>
        </w:tc>
        <w:tc>
          <w:tcPr>
            <w:gridSpan w:val="5"/>
            <w:tcBorders>
              <w:top w:val="single" w:color="auto" w:sz="6" w:space="0"/>
              <w:left w:val="none" w:color="000000" w:sz="4" w:space="0"/>
              <w:bottom w:val="single" w:color="auto" w:sz="6" w:space="0"/>
              <w:right w:val="single" w:color="auto" w:sz="6" w:space="0"/>
            </w:tcBorders>
            <w:tcW w:w="8444" w:type="dxa"/>
            <w:textDirection w:val="lrTb"/>
            <w:noWrap/>
          </w:tcPr>
          <w:p>
            <w:pPr>
              <w:jc w:val="left"/>
              <w:spacing w:line="360" w:lineRule="auto"/>
              <w:rPr>
                <w:rFonts w:ascii="宋体"/>
                <w:sz w:val="24"/>
                <w:lang w:val="zh-CN"/>
              </w:rPr>
            </w:pPr>
            <w:r>
              <w:rPr>
                <w:rFonts w:hint="eastAsia" w:ascii="宋体"/>
                <w:szCs w:val="21"/>
                <w:lang w:val="zh-CN"/>
              </w:rPr>
              <w:t xml:space="preserve">运营管理技术人员</w:t>
            </w:r>
            <w:r>
              <w:rPr>
                <w:rFonts w:hint="eastAsia" w:ascii="宋体"/>
                <w:szCs w:val="21"/>
              </w:rPr>
              <w:t xml:space="preserve">等其他人员</w:t>
            </w:r>
            <w:r>
              <w:rPr>
                <w:rFonts w:hint="eastAsia" w:ascii="宋体"/>
                <w:szCs w:val="21"/>
                <w:lang w:val="zh-CN"/>
              </w:rPr>
              <w:t xml:space="preserve">数：</w:t>
            </w:r>
            <w:r/>
          </w:p>
        </w:tc>
      </w:tr>
      <w:tr>
        <w:trPr/>
        <w:tc>
          <w:tcPr>
            <w:gridSpan w:val="6"/>
            <w:tcBorders>
              <w:top w:val="single" w:color="auto" w:sz="6" w:space="0"/>
              <w:left w:val="single" w:color="auto" w:sz="6" w:space="0"/>
              <w:bottom w:val="single" w:color="auto" w:sz="6" w:space="0"/>
              <w:right w:val="single" w:color="auto" w:sz="6" w:space="0"/>
            </w:tcBorders>
            <w:tcW w:w="9804" w:type="dxa"/>
            <w:textDirection w:val="lrTb"/>
            <w:noWrap/>
          </w:tcPr>
          <w:p>
            <w:pPr>
              <w:jc w:val="left"/>
              <w:spacing w:line="360" w:lineRule="auto"/>
              <w:rPr>
                <w:szCs w:val="21"/>
                <w:lang w:val="zh-CN"/>
              </w:rPr>
            </w:pPr>
            <w:r>
              <w:rPr>
                <w:rFonts w:hint="eastAsia" w:ascii="宋体"/>
                <w:szCs w:val="21"/>
                <w:lang w:val="zh-CN"/>
              </w:rPr>
              <w:t xml:space="preserve">响应单位基本情况（包括机构组成、主要技术人员、所管</w:t>
            </w:r>
            <w:r>
              <w:rPr>
                <w:rFonts w:hint="eastAsia" w:ascii="宋体"/>
                <w:szCs w:val="21"/>
              </w:rPr>
              <w:t xml:space="preserve">项目</w:t>
            </w:r>
            <w:r>
              <w:rPr>
                <w:rFonts w:hint="eastAsia" w:ascii="宋体"/>
                <w:szCs w:val="21"/>
                <w:lang w:val="zh-CN"/>
              </w:rPr>
              <w:t xml:space="preserve">、取得的业绩成果等情况）：</w:t>
            </w:r>
            <w:r/>
          </w:p>
          <w:p>
            <w:pPr>
              <w:jc w:val="left"/>
              <w:spacing w:line="360" w:lineRule="auto"/>
              <w:rPr>
                <w:szCs w:val="21"/>
                <w:lang w:val="zh-CN"/>
              </w:rPr>
            </w:pPr>
            <w:r>
              <w:rPr>
                <w:szCs w:val="21"/>
                <w:lang w:val="zh-CN"/>
              </w:rPr>
            </w:r>
            <w:r/>
          </w:p>
          <w:p>
            <w:pPr>
              <w:jc w:val="left"/>
              <w:spacing w:line="360" w:lineRule="auto"/>
              <w:rPr>
                <w:szCs w:val="21"/>
                <w:lang w:val="zh-CN"/>
              </w:rPr>
            </w:pPr>
            <w:r>
              <w:rPr>
                <w:szCs w:val="21"/>
                <w:lang w:val="zh-CN"/>
              </w:rPr>
            </w:r>
            <w:r/>
          </w:p>
          <w:p>
            <w:pPr>
              <w:jc w:val="left"/>
              <w:spacing w:line="360" w:lineRule="auto"/>
              <w:rPr>
                <w:szCs w:val="21"/>
                <w:lang w:val="zh-CN"/>
              </w:rPr>
            </w:pPr>
            <w:r>
              <w:rPr>
                <w:szCs w:val="21"/>
                <w:lang w:val="zh-CN"/>
              </w:rPr>
            </w:r>
            <w:r/>
          </w:p>
          <w:p>
            <w:pPr>
              <w:jc w:val="left"/>
              <w:spacing w:line="360" w:lineRule="auto"/>
              <w:rPr>
                <w:rFonts w:ascii="宋体"/>
                <w:sz w:val="24"/>
                <w:lang w:val="zh-CN"/>
              </w:rPr>
            </w:pPr>
            <w:r>
              <w:rPr>
                <w:rFonts w:ascii="宋体"/>
                <w:sz w:val="24"/>
                <w:lang w:val="zh-CN"/>
              </w:rPr>
            </w:r>
            <w:r/>
          </w:p>
        </w:tc>
      </w:tr>
    </w:tbl>
    <w:p>
      <w:pPr>
        <w:pStyle w:val="915"/>
        <w:spacing w:after="0"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88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88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88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rPr>
        <w:t xml:space="preserve">JSZC-320591-CJZB-C2026-0098</w:t>
      </w:r>
      <w:r>
        <w:rPr>
          <w:rFonts w:hint="eastAsia" w:ascii="宋体" w:hAnsi="宋体" w:cs="宋体"/>
          <w:szCs w:val="21"/>
        </w:rPr>
        <w:t xml:space="preserve">】号的竞争性磋商项目。代理人在本次招标活动过程、合同签订及处理有关事宜所作出的全部意思表示（包括签署的全部文件），我司均予以承认并由我司承担相应法律后果。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884"/>
        <w:ind w:left="630" w:firstLine="0"/>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ascii="宋体" w:hAnsi="宋体" w:cs="宋体"/>
          <w:b/>
          <w:szCs w:val="21"/>
        </w:rPr>
        <w:outlineLvl w:val="1"/>
      </w:pPr>
      <w:r>
        <w:rPr>
          <w:rFonts w:hint="eastAsia" w:ascii="宋体" w:hAnsi="宋体" w:cs="宋体"/>
          <w:b/>
          <w:szCs w:val="21"/>
        </w:rPr>
        <w:t xml:space="preserve">附件5：磋商响应函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我们收到你们JSZC-320591-CJZB-C2026-0098号磋商采购文件，经仔细阅读和研究，我们决定参加本项目的磋商。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w:t>
      </w:r>
      <w:r>
        <w:rPr>
          <w:rFonts w:hint="eastAsia" w:ascii="宋体" w:hAnsi="宋体"/>
          <w:szCs w:val="21"/>
          <w:lang w:val="zh-CN"/>
        </w:rPr>
        <w:t xml:space="preserve">提供本项目的所有内容，我方投标的报价包括完成本项工作所需的一切应有费用。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（4）其他说明；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数币账户信息：            电子邮箱地址：</w:t>
      </w:r>
      <w:r/>
    </w:p>
    <w:p>
      <w:pPr>
        <w:pStyle w:val="88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884"/>
        <w:ind w:firstLine="0"/>
        <w:jc w:val="both"/>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872"/>
        <w:pageBreakBefore/>
        <w:spacing w:before="0" w:after="0" w:line="360" w:lineRule="auto"/>
        <w:rPr>
          <w:rFonts w:ascii="宋体" w:hAnsi="宋体" w:cs="宋体"/>
          <w:sz w:val="21"/>
          <w:szCs w:val="21"/>
        </w:rPr>
      </w:pPr>
      <w:r>
        <w:rPr>
          <w:rFonts w:hint="eastAsia" w:ascii="宋体" w:hAnsi="宋体" w:cs="宋体"/>
          <w:sz w:val="21"/>
          <w:szCs w:val="21"/>
        </w:rPr>
        <w:t xml:space="preserve">附件6：磋商报价分析表</w:t>
      </w:r>
      <w:r/>
    </w:p>
    <w:p>
      <w:pPr>
        <w:rPr>
          <w:rFonts w:ascii="宋体" w:hAnsi="宋体" w:cs="宋体"/>
          <w:szCs w:val="21"/>
        </w:rPr>
      </w:pPr>
      <w:r>
        <w:rPr>
          <w:rFonts w:ascii="宋体" w:hAnsi="宋体" w:cs="宋体"/>
          <w:szCs w:val="21"/>
        </w:rPr>
      </w:r>
      <w:r/>
    </w:p>
    <w:p>
      <w:pPr>
        <w:pStyle w:val="888"/>
        <w:jc w:val="center"/>
        <w:rPr>
          <w:rFonts w:ascii="宋体" w:hAnsi="宋体" w:cs="宋体"/>
          <w:b/>
          <w:bCs/>
          <w:szCs w:val="21"/>
        </w:rPr>
      </w:pPr>
      <w:r>
        <w:rPr>
          <w:rFonts w:hint="eastAsia" w:ascii="宋体" w:hAnsi="宋体" w:cs="宋体"/>
          <w:b/>
          <w:bCs/>
          <w:szCs w:val="21"/>
        </w:rPr>
        <w:t xml:space="preserve">磋商报价分析表</w:t>
      </w:r>
      <w:r/>
    </w:p>
    <w:p>
      <w:pPr>
        <w:pStyle w:val="888"/>
        <w:jc w:val="right"/>
        <w:rPr>
          <w:rFonts w:ascii="宋体" w:hAnsi="宋体"/>
          <w:szCs w:val="21"/>
        </w:rPr>
      </w:pPr>
      <w:r>
        <w:rPr>
          <w:rFonts w:hint="eastAsia" w:ascii="宋体" w:hAnsi="宋体"/>
          <w:szCs w:val="21"/>
        </w:rPr>
        <w:t xml:space="preserve">单位：元（人民币）</w:t>
      </w:r>
      <w:r/>
    </w:p>
    <w:tbl>
      <w:tblPr>
        <w:tblStyle w:val="882"/>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19"/>
        <w:gridCol w:w="2156"/>
        <w:gridCol w:w="1350"/>
        <w:gridCol w:w="813"/>
        <w:gridCol w:w="813"/>
        <w:gridCol w:w="813"/>
        <w:gridCol w:w="1512"/>
      </w:tblGrid>
      <w:tr>
        <w:trPr>
          <w:cantSplit/>
          <w:jc w:val="center"/>
          <w:trHeight w:val="50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标的物名称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品牌、规格型号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生产厂家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tcPr>
          <w:p>
            <w:pPr>
              <w:jc w:val="center"/>
              <w:rPr>
                <w:rFonts w:ascii="宋体" w:hAnsi="宋体"/>
                <w:szCs w:val="21"/>
              </w:rPr>
            </w:pPr>
            <w:r>
              <w:rPr>
                <w:rFonts w:hint="eastAsia" w:ascii="宋体" w:hAnsi="宋体"/>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83" w:type="dxa"/>
            <w:textDirection w:val="lrTb"/>
            <w:noWrap/>
          </w:tcPr>
          <w:p>
            <w:pPr>
              <w:jc w:val="center"/>
              <w:rPr>
                <w:rFonts w:ascii="宋体" w:hAnsi="宋体"/>
                <w:szCs w:val="21"/>
              </w:rPr>
            </w:pPr>
            <w:r>
              <w:rPr>
                <w:rFonts w:ascii="宋体" w:hAnsi="宋体"/>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880" w:type="dxa"/>
            <w:vAlign w:val="center"/>
            <w:textDirection w:val="lrTb"/>
            <w:noWrap/>
          </w:tcPr>
          <w:p>
            <w:pPr>
              <w:jc w:val="center"/>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9076" w:type="dxa"/>
            <w:vAlign w:val="center"/>
            <w:textDirection w:val="lrTb"/>
            <w:noWrap/>
          </w:tcPr>
          <w:p>
            <w:pPr>
              <w:jc w:val="left"/>
              <w:rPr>
                <w:rFonts w:ascii="宋体" w:hAnsi="宋体"/>
                <w:szCs w:val="21"/>
              </w:rPr>
            </w:pPr>
            <w:r>
              <w:rPr>
                <w:rFonts w:hint="eastAsia" w:ascii="宋体" w:hAnsi="宋体"/>
                <w:b/>
                <w:szCs w:val="21"/>
              </w:rPr>
              <w:t xml:space="preserve">合计</w:t>
            </w:r>
            <w:r>
              <w:rPr>
                <w:rFonts w:hint="eastAsia" w:ascii="宋体" w:hAnsi="宋体"/>
                <w:szCs w:val="21"/>
              </w:rPr>
              <w:t xml:space="preserve">： 元（大写： ）</w:t>
            </w:r>
            <w:r/>
          </w:p>
        </w:tc>
      </w:tr>
      <w:tr>
        <w:trPr>
          <w:cantSplit/>
          <w:jc w:val="center"/>
          <w:trHeight w:val="627"/>
        </w:trPr>
        <w:tc>
          <w:tcPr>
            <w:gridSpan w:val="8"/>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left"/>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p>
        </w:tc>
      </w:tr>
    </w:tbl>
    <w:p>
      <w:pPr>
        <w:pStyle w:val="889"/>
        <w:ind w:left="0"/>
      </w:pPr>
      <w:r/>
      <w:r/>
    </w:p>
    <w:p>
      <w:r/>
      <w:r/>
    </w:p>
    <w:p>
      <w:pPr>
        <w:ind w:firstLine="5880"/>
        <w:spacing w:line="440" w:lineRule="exact"/>
        <w:rPr>
          <w:rFonts w:ascii="宋体" w:hAnsi="宋体"/>
          <w:szCs w:val="21"/>
        </w:rPr>
      </w:pPr>
      <w:r>
        <w:rPr>
          <w:rFonts w:hint="eastAsia" w:ascii="宋体" w:hAnsi="宋体"/>
          <w:szCs w:val="21"/>
        </w:rPr>
        <w:t xml:space="preserve">投标人（盖章）： </w:t>
      </w:r>
      <w:r/>
    </w:p>
    <w:p>
      <w:pPr>
        <w:ind w:firstLine="420"/>
        <w:spacing w:line="440" w:lineRule="exact"/>
        <w:rPr>
          <w:rFonts w:ascii="宋体" w:hAnsi="宋体"/>
          <w:szCs w:val="21"/>
        </w:rPr>
      </w:pPr>
      <w:r>
        <w:rPr>
          <w:rFonts w:hint="eastAsia" w:ascii="宋体" w:hAnsi="宋体"/>
          <w:szCs w:val="21"/>
        </w:rPr>
        <w:t xml:space="preserve">法定代表人或代理人（签字或盖章）：</w:t>
      </w:r>
      <w:r/>
    </w:p>
    <w:p>
      <w:pPr>
        <w:ind w:firstLine="420"/>
        <w:spacing w:line="440" w:lineRule="exact"/>
        <w:rPr>
          <w:rFonts w:ascii="宋体" w:hAnsi="宋体"/>
          <w:szCs w:val="21"/>
        </w:rPr>
      </w:pPr>
      <w:r>
        <w:rPr>
          <w:rFonts w:hint="eastAsia" w:ascii="宋体" w:hAnsi="宋体"/>
          <w:szCs w:val="21"/>
        </w:rPr>
        <w:t xml:space="preserve">日    期：     年     月    日</w:t>
      </w:r>
      <w:r/>
    </w:p>
    <w:p>
      <w:pPr>
        <w:pStyle w:val="889"/>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line="360" w:lineRule="auto"/>
      </w:pPr>
      <w:r>
        <w:rPr>
          <w:rFonts w:hint="eastAsia" w:ascii="宋体" w:hAnsi="宋体"/>
          <w:szCs w:val="21"/>
        </w:rPr>
        <w:t xml:space="preserve">注：1、报价表包含投标单位各项成本核算和投入的成本明细，合计金额应与《开标一览表》合计金额一致；否则，以《开标一览表》为准。</w:t>
      </w:r>
      <w:r/>
    </w:p>
    <w:p>
      <w:pPr>
        <w:jc w:val="left"/>
        <w:spacing w:line="400" w:lineRule="exact"/>
        <w:rPr>
          <w:szCs w:val="21"/>
        </w:rPr>
      </w:pPr>
      <w:r/>
      <w:bookmarkStart w:id="16" w:name="_Toc105397785"/>
      <w:r/>
      <w:bookmarkStart w:id="17" w:name="_Toc71810487"/>
      <w:r>
        <w:rPr>
          <w:rFonts w:hint="eastAsia"/>
          <w:szCs w:val="21"/>
        </w:rPr>
        <w:t xml:space="preserve">2、本采购包中含有多种产品时，供应商未填写本采购包中提供的符合本国产品标准的产品成本之和占该采购包提供的全部产品成本之和的比例数值的，或比例数值未达到80%的，</w:t>
      </w:r>
      <w:r>
        <w:rPr>
          <w:rFonts w:hint="eastAsia"/>
          <w:b/>
          <w:bCs/>
          <w:szCs w:val="21"/>
        </w:rPr>
        <w:t xml:space="preserve">将不享受本国产品价格评审优惠</w:t>
      </w:r>
      <w:r>
        <w:rPr>
          <w:rFonts w:hint="eastAsia"/>
          <w:szCs w:val="21"/>
        </w:rPr>
        <w:t xml:space="preserve">。</w:t>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r>
      <w:r/>
    </w:p>
    <w:p>
      <w:pPr>
        <w:jc w:val="left"/>
        <w:rPr>
          <w:rFonts w:ascii="宋体" w:hAnsi="宋体"/>
          <w:b/>
          <w:szCs w:val="21"/>
        </w:rPr>
        <w:outlineLvl w:val="0"/>
      </w:pPr>
      <w:r>
        <w:rPr>
          <w:rFonts w:ascii="宋体" w:hAnsi="宋体"/>
          <w:b/>
          <w:szCs w:val="21"/>
        </w:rPr>
        <w:t xml:space="preserve">附件7</w:t>
      </w:r>
      <w:r>
        <w:rPr>
          <w:rFonts w:hint="eastAsia" w:ascii="宋体" w:hAnsi="宋体"/>
          <w:b/>
          <w:szCs w:val="21"/>
        </w:rPr>
        <w:t xml:space="preserve">.</w:t>
      </w:r>
      <w:bookmarkEnd w:id="16"/>
      <w:r/>
      <w:bookmarkEnd w:id="17"/>
      <w:r>
        <w:rPr>
          <w:rFonts w:hint="eastAsia" w:ascii="宋体" w:hAnsi="宋体"/>
          <w:b/>
          <w:szCs w:val="21"/>
        </w:rPr>
        <w:t xml:space="preserve">投标货物和服务数量、品牌规格、性能、交货期说明表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投标货物和服务数量、品牌规格、性能、交货期说明表</w:t>
      </w:r>
      <w:r/>
    </w:p>
    <w:tbl>
      <w:tblPr>
        <w:tblStyle w:val="882"/>
        <w:tblW w:w="4997" w:type="pct"/>
        <w:jc w:val="center"/>
        <w:tblLayout w:type="autofit"/>
        <w:tblCellMar>
          <w:left w:w="0" w:type="dxa"/>
          <w:top w:w="0" w:type="dxa"/>
          <w:right w:w="0" w:type="dxa"/>
          <w:bottom w:w="0" w:type="dxa"/>
        </w:tblCellMar>
        <w:tblLook w:val="04A0" w:firstRow="1" w:lastRow="0" w:firstColumn="1" w:lastColumn="0" w:noHBand="0" w:noVBand="1"/>
      </w:tblPr>
      <w:tblGrid>
        <w:gridCol w:w="916"/>
        <w:gridCol w:w="1615"/>
        <w:gridCol w:w="1968"/>
        <w:gridCol w:w="1968"/>
        <w:gridCol w:w="1968"/>
        <w:gridCol w:w="141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vAlign w:val="center"/>
            <w:textDirection w:val="lrTb"/>
            <w:noWrap/>
          </w:tcPr>
          <w:p>
            <w:pPr>
              <w:ind w:left="54"/>
              <w:jc w:val="center"/>
              <w:spacing w:line="360" w:lineRule="auto"/>
              <w:rPr>
                <w:rFonts w:ascii="宋体" w:hAnsi="宋体"/>
                <w:szCs w:val="21"/>
              </w:rPr>
            </w:pPr>
            <w:r>
              <w:rPr>
                <w:rFonts w:hint="eastAsia" w:ascii="宋体" w:hAnsi="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vAlign w:val="center"/>
            <w:textDirection w:val="lrTb"/>
            <w:noWrap/>
          </w:tcPr>
          <w:p>
            <w:pPr>
              <w:jc w:val="center"/>
              <w:spacing w:line="360" w:lineRule="auto"/>
              <w:rPr>
                <w:rFonts w:ascii="宋体" w:hAnsi="宋体"/>
                <w:szCs w:val="21"/>
              </w:rPr>
            </w:pPr>
            <w:r>
              <w:rPr>
                <w:rFonts w:hint="eastAsia" w:ascii="宋体" w:hAnsi="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vAlign w:val="center"/>
            <w:textDirection w:val="lrTb"/>
            <w:noWrap/>
          </w:tcPr>
          <w:p>
            <w:pPr>
              <w:jc w:val="center"/>
              <w:spacing w:line="360" w:lineRule="auto"/>
              <w:rPr>
                <w:rFonts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vAlign w:val="center"/>
            <w:textDirection w:val="lrTb"/>
            <w:noWrap/>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hint="eastAsia" w:ascii="宋体" w:hAnsi="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pct"/>
            <w:vAlign w:val="center"/>
            <w:textDirection w:val="lrTb"/>
            <w:noWrap/>
          </w:tcPr>
          <w:p>
            <w:pPr>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pct"/>
            <w:textDirection w:val="lrTb"/>
            <w:noWrap/>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9" w:type="pct"/>
            <w:textDirection w:val="lrTb"/>
            <w:noWrap/>
          </w:tcPr>
          <w:p>
            <w:pPr>
              <w:jc w:val="center"/>
              <w:spacing w:line="360" w:lineRule="auto"/>
              <w:rPr>
                <w:rFonts w:ascii="宋体" w:hAnsi="宋体"/>
                <w:szCs w:val="21"/>
              </w:rPr>
            </w:pPr>
            <w:r>
              <w:rPr>
                <w:rFonts w:ascii="宋体" w:hAnsi="宋体"/>
                <w:szCs w:val="21"/>
              </w:rPr>
            </w:r>
            <w:r/>
          </w:p>
        </w:tc>
      </w:tr>
    </w:tbl>
    <w:p>
      <w:pPr>
        <w:jc w:val="left"/>
        <w:rPr>
          <w:rFonts w:ascii="宋体" w:hAnsi="宋体"/>
          <w:b/>
          <w:szCs w:val="21"/>
        </w:rPr>
      </w:pPr>
      <w:r>
        <w:rPr>
          <w:rFonts w:ascii="宋体" w:hAnsi="宋体"/>
          <w:b/>
          <w:szCs w:val="21"/>
        </w:rPr>
      </w:r>
      <w:r/>
    </w:p>
    <w:p>
      <w:pPr>
        <w:ind w:firstLine="4830"/>
        <w:jc w:val="left"/>
        <w:spacing w:line="360" w:lineRule="auto"/>
        <w:rPr>
          <w:rFonts w:ascii="宋体" w:hAnsi="宋体"/>
          <w:szCs w:val="21"/>
        </w:rPr>
      </w:pPr>
      <w:r>
        <w:rPr>
          <w:rFonts w:ascii="宋体" w:hAnsi="宋体"/>
          <w:szCs w:val="21"/>
        </w:rPr>
        <w:t xml:space="preserve">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月 日</w:t>
      </w:r>
      <w:r/>
    </w:p>
    <w:p>
      <w:pPr>
        <w:jc w:val="left"/>
        <w:pageBreakBefore/>
        <w:spacing w:line="360" w:lineRule="auto"/>
        <w:widowControl/>
        <w:rPr>
          <w:rFonts w:ascii="宋体" w:hAnsi="宋体" w:cs="宋体"/>
          <w:b/>
          <w:szCs w:val="21"/>
        </w:rPr>
      </w:pPr>
      <w:r>
        <w:rPr>
          <w:rFonts w:hint="eastAsia" w:ascii="宋体" w:hAnsi="宋体" w:cs="宋体"/>
          <w:b/>
          <w:szCs w:val="21"/>
        </w:rPr>
        <w:t xml:space="preserve">附件8：</w:t>
      </w:r>
      <w:r>
        <w:rPr>
          <w:rFonts w:hint="eastAsia" w:ascii="宋体" w:hAnsi="宋体"/>
          <w:b/>
          <w:szCs w:val="21"/>
        </w:rPr>
        <w:t xml:space="preserve">技术参数响应及偏离表</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b/>
          <w:szCs w:val="21"/>
        </w:rPr>
      </w:pPr>
      <w:r>
        <w:rPr>
          <w:rFonts w:hint="eastAsia" w:ascii="宋体" w:hAnsi="宋体"/>
          <w:b/>
          <w:szCs w:val="21"/>
        </w:rPr>
        <w:t xml:space="preserve">技术参数响应及偏离表</w:t>
      </w:r>
      <w:r/>
    </w:p>
    <w:p>
      <w:pPr>
        <w:spacing w:line="360" w:lineRule="auto"/>
        <w:rPr>
          <w:rFonts w:ascii="宋体" w:hAnsi="宋体" w:cs="宋体"/>
        </w:rPr>
      </w:pPr>
      <w:r>
        <w:rPr>
          <w:rFonts w:hint="eastAsia" w:ascii="宋体" w:hAnsi="宋体" w:cs="宋体"/>
        </w:rPr>
        <w:t xml:space="preserve">采购编号：</w:t>
      </w:r>
      <w:r/>
    </w:p>
    <w:tbl>
      <w:tblPr>
        <w:tblStyle w:val="882"/>
        <w:tblW w:w="9962" w:type="dxa"/>
        <w:jc w:val="center"/>
        <w:tblLayout w:type="fixed"/>
        <w:tblCellMar>
          <w:left w:w="0" w:type="dxa"/>
          <w:top w:w="0" w:type="dxa"/>
          <w:right w:w="0" w:type="dxa"/>
          <w:bottom w:w="0" w:type="dxa"/>
        </w:tblCellMar>
        <w:tblLook w:val="04A0" w:firstRow="1" w:lastRow="0" w:firstColumn="1" w:lastColumn="0" w:noHBand="0" w:noVBand="1"/>
      </w:tblPr>
      <w:tblGrid>
        <w:gridCol w:w="1115"/>
        <w:gridCol w:w="2309"/>
        <w:gridCol w:w="2577"/>
        <w:gridCol w:w="3961"/>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采购技术或服务要求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偏离说明（正偏离、负偏离、无偏离）</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tcPr>
          <w:p>
            <w:pPr>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w:t>
      </w:r>
      <w:r>
        <w:rPr>
          <w:rFonts w:hint="eastAsia" w:ascii="宋体" w:hAnsi="宋体" w:cs="宋体"/>
        </w:rPr>
        <w:br/>
      </w: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1.磋商响应单位应对照采购文件技术及服务要求，所投标的物与采购文件的规定有偏离的，应在此表中申明与技术服务要求条文的偏差和例外。</w:t>
      </w:r>
      <w:r/>
    </w:p>
    <w:p>
      <w:pPr>
        <w:spacing w:line="360" w:lineRule="auto"/>
        <w:rPr>
          <w:rFonts w:ascii="宋体" w:hAnsi="宋体" w:cs="宋体"/>
          <w:b/>
          <w:szCs w:val="21"/>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rPr>
          <w:rFonts w:hint="eastAsia" w:ascii="宋体" w:hAnsi="宋体" w:cs="宋体"/>
          <w:b/>
          <w:szCs w:val="21"/>
        </w:rPr>
        <w:br w:type="page" w:clear="all"/>
      </w:r>
      <w:r>
        <w:rPr>
          <w:rFonts w:hint="eastAsia" w:ascii="宋体" w:hAnsi="宋体" w:cs="宋体"/>
          <w:b/>
          <w:szCs w:val="21"/>
        </w:rPr>
        <w:t xml:space="preserve">附件9：商务条款偏离表</w:t>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88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采购编号：</w:t>
      </w:r>
      <w:r/>
    </w:p>
    <w:tbl>
      <w:tblPr>
        <w:tblStyle w:val="882"/>
        <w:tblW w:w="9961" w:type="dxa"/>
        <w:jc w:val="center"/>
        <w:tblLayout w:type="fixed"/>
        <w:tblCellMar>
          <w:left w:w="0" w:type="dxa"/>
          <w:top w:w="0" w:type="dxa"/>
          <w:right w:w="0" w:type="dxa"/>
          <w:bottom w:w="0" w:type="dxa"/>
        </w:tblCellMar>
        <w:tblLook w:val="04A0" w:firstRow="1" w:lastRow="0" w:firstColumn="1" w:lastColumn="0" w:noHBand="0" w:noVBand="1"/>
      </w:tblPr>
      <w:tblGrid>
        <w:gridCol w:w="758"/>
        <w:gridCol w:w="2791"/>
        <w:gridCol w:w="3863"/>
        <w:gridCol w:w="2549"/>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偏离说明（正偏离、负偏离、无偏离）</w:t>
            </w:r>
            <w:r/>
          </w:p>
        </w:tc>
      </w:tr>
      <w:tr>
        <w:trPr>
          <w:jc w:val="cente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szCs w:val="21"/>
              </w:rPr>
              <w:t xml:space="preserve">交货时间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交货地点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付款方式及付款步骤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项目验收要求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合同其他条款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9" w:type="dxa"/>
            <w:vAlign w:val="center"/>
            <w:textDirection w:val="lrTb"/>
            <w:noWrap/>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hint="eastAsia" w:ascii="宋体" w:hAnsi="宋体" w:cs="宋体"/>
        </w:rPr>
        <w:t xml:space="preserve">磋商响应单位：（签章）</w:t>
      </w:r>
      <w:r/>
    </w:p>
    <w:p>
      <w:pPr>
        <w:pStyle w:val="8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rPr>
        <w:t xml:space="preserve">注：磋商响应单位的响应文件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ageBreakBefore/>
        <w:spacing w:line="360" w:lineRule="auto"/>
        <w:rPr>
          <w:rFonts w:ascii="宋体" w:hAnsi="宋体" w:cs="宋体"/>
          <w:b/>
        </w:rPr>
        <w:outlineLvl w:val="1"/>
      </w:pPr>
      <w:r>
        <w:rPr>
          <w:rFonts w:hint="eastAsia" w:ascii="宋体" w:hAnsi="宋体" w:cs="宋体"/>
          <w:b/>
        </w:rPr>
        <w:t xml:space="preserve">附件10：投标（响应）保证承诺书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15"/>
        <w:spacing w:after="0"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szCs w:val="21"/>
          <w:lang w:val="zh-CN"/>
        </w:rPr>
      </w:pPr>
      <w:r>
        <w:rPr>
          <w:rFonts w:hint="eastAsia" w:ascii="宋体" w:hAnsi="宋体" w:cs="宋体"/>
          <w:b/>
          <w:szCs w:val="21"/>
        </w:rPr>
        <w:t xml:space="preserve">附件11：</w:t>
      </w:r>
      <w:r>
        <w:rPr>
          <w:rFonts w:hint="eastAsia" w:ascii="宋体" w:hAnsi="宋体" w:cs="宋体"/>
          <w:b/>
          <w:szCs w:val="21"/>
          <w:lang w:val="zh-CN"/>
        </w:rPr>
        <w:t xml:space="preserve">项目组人员一览表</w:t>
      </w:r>
      <w:r/>
    </w:p>
    <w:p>
      <w:pPr>
        <w:jc w:val="center"/>
        <w:spacing w:line="360" w:lineRule="auto"/>
        <w:rPr>
          <w:rFonts w:ascii="宋体" w:hAnsi="宋体" w:cs="宋体"/>
          <w:b/>
          <w:szCs w:val="21"/>
          <w:lang w:val="zh-CN"/>
        </w:rPr>
      </w:pPr>
      <w:r>
        <w:rPr>
          <w:rFonts w:hint="eastAsia" w:ascii="宋体" w:hAnsi="宋体" w:cs="宋体"/>
          <w:b/>
          <w:szCs w:val="21"/>
          <w:lang w:val="zh-CN"/>
        </w:rPr>
        <w:t xml:space="preserve">项目组人员一览表</w:t>
      </w:r>
      <w:r/>
    </w:p>
    <w:p>
      <w:pPr>
        <w:spacing w:line="360" w:lineRule="auto"/>
        <w:rPr>
          <w:rFonts w:ascii="宋体" w:hAnsi="宋体" w:cs="宋体"/>
          <w:szCs w:val="21"/>
          <w:lang w:val="zh-CN"/>
        </w:rPr>
      </w:pPr>
      <w:r>
        <w:rPr>
          <w:rFonts w:hint="eastAsia" w:ascii="宋体" w:hAnsi="宋体" w:cs="宋体"/>
          <w:szCs w:val="21"/>
        </w:rPr>
        <w:t xml:space="preserve">采购</w:t>
      </w:r>
      <w:r>
        <w:rPr>
          <w:rFonts w:hint="eastAsia" w:ascii="宋体" w:hAnsi="宋体" w:cs="宋体"/>
          <w:szCs w:val="21"/>
          <w:lang w:val="zh-CN"/>
        </w:rPr>
        <w:t xml:space="preserve">编号：             </w:t>
      </w:r>
      <w:r>
        <w:rPr>
          <w:rFonts w:hint="eastAsia" w:ascii="宋体" w:hAnsi="宋体" w:cs="宋体"/>
          <w:szCs w:val="21"/>
        </w:rPr>
        <w:t xml:space="preserve">号</w:t>
      </w:r>
      <w:r/>
    </w:p>
    <w:tbl>
      <w:tblPr>
        <w:tblStyle w:val="882"/>
        <w:tblW w:w="9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215"/>
        <w:gridCol w:w="866"/>
        <w:gridCol w:w="947"/>
        <w:gridCol w:w="987"/>
        <w:gridCol w:w="1266"/>
        <w:gridCol w:w="1800"/>
        <w:gridCol w:w="1840"/>
      </w:tblGrid>
      <w:tr>
        <w:trPr>
          <w:trHeight w:val="502"/>
        </w:trPr>
        <w:tc>
          <w:tcPr>
            <w:tcW w:w="6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215" w:type="dxa"/>
            <w:vAlign w:val="center"/>
            <w:textDirection w:val="lrTb"/>
            <w:noWrap/>
          </w:tcPr>
          <w:p>
            <w:pPr>
              <w:jc w:val="center"/>
              <w:spacing w:line="360" w:lineRule="auto"/>
              <w:rPr>
                <w:rFonts w:ascii="宋体" w:hAnsi="宋体"/>
                <w:szCs w:val="21"/>
              </w:rPr>
            </w:pPr>
            <w:r>
              <w:rPr>
                <w:rFonts w:hint="eastAsia" w:ascii="宋体" w:hAnsi="宋体"/>
                <w:szCs w:val="21"/>
              </w:rPr>
              <w:t xml:space="preserve">姓名</w:t>
            </w:r>
            <w:r/>
          </w:p>
        </w:tc>
        <w:tc>
          <w:tcPr>
            <w:tcW w:w="866" w:type="dxa"/>
            <w:vAlign w:val="center"/>
            <w:textDirection w:val="lrTb"/>
            <w:noWrap/>
          </w:tcPr>
          <w:p>
            <w:pPr>
              <w:jc w:val="center"/>
              <w:spacing w:line="360" w:lineRule="auto"/>
              <w:rPr>
                <w:rFonts w:ascii="宋体" w:hAnsi="宋体"/>
                <w:szCs w:val="21"/>
              </w:rPr>
            </w:pPr>
            <w:r>
              <w:rPr>
                <w:rFonts w:hint="eastAsia" w:ascii="宋体" w:hAnsi="宋体"/>
                <w:szCs w:val="21"/>
              </w:rPr>
              <w:t xml:space="preserve">年龄</w:t>
            </w:r>
            <w:r/>
          </w:p>
        </w:tc>
        <w:tc>
          <w:tcPr>
            <w:tcW w:w="947" w:type="dxa"/>
            <w:vAlign w:val="center"/>
            <w:textDirection w:val="lrTb"/>
            <w:noWrap/>
          </w:tcPr>
          <w:p>
            <w:pPr>
              <w:jc w:val="center"/>
              <w:spacing w:line="360" w:lineRule="auto"/>
              <w:rPr>
                <w:rFonts w:ascii="宋体" w:hAnsi="宋体"/>
                <w:szCs w:val="21"/>
              </w:rPr>
            </w:pPr>
            <w:r>
              <w:rPr>
                <w:rFonts w:hint="eastAsia" w:ascii="宋体" w:hAnsi="宋体"/>
                <w:szCs w:val="21"/>
              </w:rPr>
              <w:t xml:space="preserve">学历</w:t>
            </w:r>
            <w:r/>
          </w:p>
        </w:tc>
        <w:tc>
          <w:tcPr>
            <w:tcW w:w="987" w:type="dxa"/>
            <w:vAlign w:val="center"/>
            <w:textDirection w:val="lrTb"/>
            <w:noWrap/>
          </w:tcPr>
          <w:p>
            <w:pPr>
              <w:jc w:val="center"/>
              <w:spacing w:line="360" w:lineRule="auto"/>
              <w:rPr>
                <w:rFonts w:ascii="宋体" w:hAnsi="宋体"/>
                <w:szCs w:val="21"/>
              </w:rPr>
            </w:pPr>
            <w:r>
              <w:rPr>
                <w:rFonts w:hint="eastAsia" w:ascii="宋体" w:hAnsi="宋体"/>
                <w:szCs w:val="21"/>
              </w:rPr>
              <w:t xml:space="preserve">职称</w:t>
            </w:r>
            <w:r/>
          </w:p>
        </w:tc>
        <w:tc>
          <w:tcPr>
            <w:tcW w:w="1266" w:type="dxa"/>
            <w:vAlign w:val="center"/>
            <w:textDirection w:val="lrTb"/>
            <w:noWrap/>
          </w:tcPr>
          <w:p>
            <w:pPr>
              <w:jc w:val="center"/>
              <w:spacing w:line="360" w:lineRule="auto"/>
              <w:rPr>
                <w:rFonts w:ascii="宋体" w:hAnsi="宋体"/>
                <w:szCs w:val="21"/>
              </w:rPr>
            </w:pPr>
            <w:r>
              <w:rPr>
                <w:rFonts w:hint="eastAsia" w:ascii="宋体" w:hAnsi="宋体"/>
                <w:szCs w:val="21"/>
              </w:rPr>
              <w:t xml:space="preserve">专业工作年限</w:t>
            </w:r>
            <w:r/>
          </w:p>
        </w:tc>
        <w:tc>
          <w:tcPr>
            <w:tcW w:w="1800" w:type="dxa"/>
            <w:vAlign w:val="center"/>
            <w:textDirection w:val="lrTb"/>
            <w:noWrap/>
          </w:tcPr>
          <w:p>
            <w:pPr>
              <w:jc w:val="center"/>
              <w:spacing w:line="360" w:lineRule="auto"/>
              <w:rPr>
                <w:rFonts w:ascii="宋体" w:hAnsi="宋体"/>
                <w:szCs w:val="21"/>
              </w:rPr>
            </w:pPr>
            <w:r>
              <w:rPr>
                <w:rFonts w:hint="eastAsia" w:ascii="宋体" w:hAnsi="宋体"/>
                <w:szCs w:val="21"/>
              </w:rPr>
              <w:t xml:space="preserve">曾参与的类似项目</w:t>
            </w:r>
            <w:r/>
          </w:p>
        </w:tc>
        <w:tc>
          <w:tcPr>
            <w:tcW w:w="1840" w:type="dxa"/>
            <w:vAlign w:val="center"/>
            <w:textDirection w:val="lrTb"/>
            <w:noWrap/>
          </w:tcPr>
          <w:p>
            <w:pPr>
              <w:jc w:val="center"/>
              <w:spacing w:line="360" w:lineRule="auto"/>
              <w:rPr>
                <w:rFonts w:ascii="宋体" w:hAnsi="宋体"/>
                <w:szCs w:val="21"/>
              </w:rPr>
            </w:pPr>
            <w:r>
              <w:rPr>
                <w:rFonts w:hint="eastAsia" w:ascii="宋体" w:hAnsi="宋体"/>
                <w:szCs w:val="21"/>
              </w:rPr>
              <w:t xml:space="preserve">拟在本合同中担任工作内容</w:t>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215" w:type="dxa"/>
            <w:textDirection w:val="lrTb"/>
            <w:noWrap/>
          </w:tcPr>
          <w:p>
            <w:pPr>
              <w:spacing w:line="360" w:lineRule="auto"/>
              <w:rPr>
                <w:rFonts w:ascii="宋体" w:hAnsi="宋体" w:cs="宋体"/>
                <w:szCs w:val="21"/>
              </w:rPr>
            </w:pPr>
            <w:r>
              <w:rPr>
                <w:rFonts w:ascii="宋体" w:hAnsi="宋体" w:cs="宋体"/>
                <w:szCs w:val="21"/>
              </w:rPr>
            </w:r>
            <w:r/>
          </w:p>
        </w:tc>
        <w:tc>
          <w:tcPr>
            <w:tcW w:w="866" w:type="dxa"/>
            <w:textDirection w:val="lrTb"/>
            <w:noWrap/>
          </w:tcPr>
          <w:p>
            <w:pPr>
              <w:spacing w:line="360" w:lineRule="auto"/>
              <w:rPr>
                <w:rFonts w:ascii="宋体" w:hAnsi="宋体" w:cs="宋体"/>
                <w:szCs w:val="21"/>
              </w:rPr>
            </w:pPr>
            <w:r>
              <w:rPr>
                <w:rFonts w:ascii="宋体" w:hAnsi="宋体" w:cs="宋体"/>
                <w:szCs w:val="21"/>
              </w:rPr>
            </w:r>
            <w:r/>
          </w:p>
        </w:tc>
        <w:tc>
          <w:tcPr>
            <w:tcW w:w="947" w:type="dxa"/>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604"/>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495"/>
        </w:trPr>
        <w:tc>
          <w:tcPr>
            <w:tcW w:w="692" w:type="dxa"/>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2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26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40"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pPr>
      <w:r>
        <w:rPr>
          <w:rFonts w:hint="eastAsia" w:ascii="宋体" w:hAnsi="宋体" w:cs="宋体"/>
          <w:szCs w:val="21"/>
        </w:rPr>
        <w:t xml:space="preserve">日期：</w:t>
      </w:r>
      <w:r/>
    </w:p>
    <w:p>
      <w:pPr>
        <w:pStyle w:val="1073"/>
        <w:spacing w:after="0" w:line="360" w:lineRule="auto"/>
        <w:rPr>
          <w:rFonts w:ascii="宋体" w:hAnsi="宋体" w:cs="宋体"/>
        </w:rPr>
      </w:pPr>
      <w:r>
        <w:rPr>
          <w:rFonts w:ascii="宋体" w:hAnsi="宋体" w:cs="宋体"/>
        </w:rPr>
      </w:r>
      <w:r/>
    </w:p>
    <w:p>
      <w:pPr>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p>
    <w:p>
      <w:pPr>
        <w:jc w:val="center"/>
        <w:spacing w:line="360" w:lineRule="auto"/>
        <w:rPr>
          <w:rFonts w:ascii="宋体" w:hAnsi="宋体"/>
          <w:b/>
          <w:szCs w:val="21"/>
          <w:lang w:val="zh-CN"/>
        </w:rPr>
      </w:pPr>
      <w:r>
        <w:rPr>
          <w:rFonts w:hint="eastAsia" w:ascii="宋体" w:hAnsi="宋体"/>
          <w:b/>
          <w:szCs w:val="21"/>
        </w:rPr>
        <w:t xml:space="preserve">1.</w:t>
      </w:r>
      <w:r>
        <w:rPr>
          <w:rFonts w:hint="eastAsia" w:ascii="宋体" w:hAnsi="宋体"/>
          <w:b/>
          <w:szCs w:val="21"/>
          <w:lang w:val="zh-CN"/>
        </w:rPr>
        <w:t xml:space="preserve">类似项目业绩一览表</w:t>
      </w:r>
      <w:r/>
    </w:p>
    <w:p>
      <w:pPr>
        <w:spacing w:line="360" w:lineRule="auto"/>
        <w:rPr>
          <w:rFonts w:ascii="宋体" w:hAnsi="宋体"/>
          <w:szCs w:val="21"/>
          <w:lang w:val="zh-CN"/>
        </w:rPr>
      </w:pPr>
      <w:r>
        <w:rPr>
          <w:rFonts w:hint="eastAsia" w:ascii="宋体" w:hAnsi="宋体" w:cs="宋体"/>
          <w:szCs w:val="21"/>
        </w:rPr>
        <w:t xml:space="preserve">采购</w:t>
      </w:r>
      <w:r>
        <w:rPr>
          <w:rFonts w:hint="eastAsia" w:ascii="宋体" w:hAnsi="宋体" w:cs="宋体"/>
          <w:szCs w:val="21"/>
          <w:lang w:val="zh-CN"/>
        </w:rPr>
        <w:t xml:space="preserve">编号：             号</w:t>
      </w:r>
      <w:r/>
    </w:p>
    <w:tbl>
      <w:tblPr>
        <w:tblStyle w:val="882"/>
        <w:tblW w:w="9713" w:type="dxa"/>
        <w:tblInd w:w="0" w:type="dxa"/>
        <w:tblLayout w:type="fixed"/>
        <w:tblCellMar>
          <w:left w:w="28" w:type="dxa"/>
          <w:top w:w="0" w:type="dxa"/>
          <w:right w:w="28" w:type="dxa"/>
          <w:bottom w:w="0" w:type="dxa"/>
        </w:tblCellMar>
        <w:tblLook w:val="04A0" w:firstRow="1" w:lastRow="0" w:firstColumn="1" w:lastColumn="0" w:noHBand="0" w:noVBand="1"/>
      </w:tblPr>
      <w:tblGrid>
        <w:gridCol w:w="896"/>
        <w:gridCol w:w="2373"/>
        <w:gridCol w:w="2640"/>
        <w:gridCol w:w="2112"/>
        <w:gridCol w:w="1692"/>
      </w:tblGrid>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hint="eastAsia" w:ascii="宋体" w:hAnsi="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400" w:lineRule="exact"/>
              <w:rPr>
                <w:rFonts w:ascii="宋体" w:hAnsi="宋体"/>
                <w:szCs w:val="21"/>
                <w:lang w:val="zh-CN"/>
              </w:rPr>
            </w:pPr>
            <w:r>
              <w:rPr>
                <w:rFonts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400" w:lineRule="exact"/>
              <w:rPr>
                <w:rFonts w:ascii="宋体" w:hAnsi="宋体"/>
                <w:szCs w:val="21"/>
                <w:lang w:val="zh-CN"/>
              </w:rPr>
            </w:pPr>
            <w:r>
              <w:rPr>
                <w:rFonts w:ascii="宋体" w:hAnsi="宋体"/>
                <w:szCs w:val="21"/>
              </w:rPr>
              <w:t xml:space="preserve">合同期</w:t>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400" w:lineRule="exact"/>
              <w:rPr>
                <w:rFonts w:ascii="宋体" w:hAnsi="宋体"/>
                <w:szCs w:val="21"/>
                <w:lang w:val="zh-CN"/>
              </w:rPr>
            </w:pPr>
            <w:r>
              <w:rPr>
                <w:rFonts w:hint="eastAsia" w:ascii="宋体" w:hAnsi="宋体"/>
                <w:szCs w:val="21"/>
              </w:rPr>
              <w:t xml:space="preserve">合同金额</w:t>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400" w:lineRule="exact"/>
              <w:rPr>
                <w:rFonts w:ascii="宋体" w:hAnsi="宋体"/>
                <w:szCs w:val="21"/>
                <w:lang w:val="zh-CN"/>
              </w:rPr>
            </w:pPr>
            <w:r>
              <w:rPr>
                <w:rFonts w:ascii="宋体" w:hAnsi="宋体"/>
                <w:szCs w:val="21"/>
              </w:rPr>
              <w:t xml:space="preserve">备注</w:t>
            </w:r>
            <w:r/>
          </w:p>
        </w:tc>
      </w:tr>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ascii="宋体" w:hAnsi="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ascii="宋体" w:hAnsi="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ascii="宋体" w:hAnsi="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ascii="宋体" w:hAnsi="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896" w:type="dxa"/>
            <w:vAlign w:val="center"/>
            <w:textDirection w:val="lrTb"/>
            <w:noWrap/>
          </w:tcPr>
          <w:p>
            <w:pPr>
              <w:jc w:val="center"/>
              <w:spacing w:line="360" w:lineRule="auto"/>
              <w:rPr>
                <w:rFonts w:ascii="宋体" w:hAnsi="宋体"/>
                <w:szCs w:val="21"/>
                <w:lang w:val="zh-CN"/>
              </w:rPr>
            </w:pPr>
            <w:r>
              <w:rPr>
                <w:rFonts w:ascii="宋体" w:hAnsi="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2373"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640"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11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4" w:space="0"/>
            </w:tcBorders>
            <w:tcW w:w="1692" w:type="dxa"/>
            <w:vAlign w:val="center"/>
            <w:textDirection w:val="lrTb"/>
            <w:noWrap/>
          </w:tcPr>
          <w:p>
            <w:pPr>
              <w:jc w:val="center"/>
              <w:spacing w:line="360" w:lineRule="auto"/>
              <w:rPr>
                <w:rFonts w:ascii="宋体" w:hAnsi="宋体"/>
                <w:szCs w:val="21"/>
                <w:lang w:val="zh-CN"/>
              </w:rPr>
            </w:pPr>
            <w:r>
              <w:rPr>
                <w:rFonts w:ascii="宋体" w:hAnsi="宋体"/>
                <w:szCs w:val="21"/>
                <w:lang w:val="zh-CN"/>
              </w:rPr>
            </w:r>
            <w:r/>
          </w:p>
        </w:tc>
      </w:tr>
    </w:tbl>
    <w:p>
      <w:pPr>
        <w:pStyle w:val="1125"/>
        <w:rPr>
          <w:b w:val="0"/>
          <w:bCs/>
        </w:rPr>
      </w:pPr>
      <w:r>
        <w:rPr>
          <w:rFonts w:hint="eastAsia"/>
          <w:b w:val="0"/>
          <w:bCs/>
        </w:rPr>
        <w:t xml:space="preserve">磋商响应单位（签章）：</w:t>
      </w:r>
      <w:r/>
    </w:p>
    <w:p>
      <w:pPr>
        <w:pStyle w:val="1125"/>
        <w:rPr>
          <w:b w:val="0"/>
          <w:bCs/>
        </w:rPr>
      </w:pPr>
      <w:r>
        <w:rPr>
          <w:rFonts w:hint="eastAsia"/>
          <w:b w:val="0"/>
          <w:bCs/>
        </w:rPr>
        <w:t xml:space="preserve">日期：</w:t>
      </w:r>
      <w:r/>
    </w:p>
    <w:p>
      <w:pPr>
        <w:ind w:right="357" w:firstLine="412"/>
        <w:spacing w:line="360" w:lineRule="auto"/>
        <w:rPr>
          <w:rFonts w:ascii="宋体" w:hAnsi="宋体"/>
          <w:bCs/>
          <w:szCs w:val="21"/>
          <w:lang w:val="zh-CN"/>
        </w:rPr>
      </w:pPr>
      <w:r>
        <w:rPr>
          <w:rFonts w:hint="eastAsia" w:ascii="宋体" w:hAnsi="宋体"/>
          <w:bCs/>
          <w:szCs w:val="21"/>
          <w:lang w:val="zh-CN"/>
        </w:rPr>
        <w:t xml:space="preserve">注：各响应单位可参照上述格式自制《类似项目业绩一览表》投标。</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p>
    <w:p>
      <w:pPr>
        <w:jc w:val="center"/>
        <w:spacing w:line="360" w:lineRule="auto"/>
        <w:rPr>
          <w:rFonts w:ascii="宋体" w:hAnsi="宋体" w:cs="宋体"/>
        </w:rPr>
      </w:pPr>
      <w:r>
        <w:rPr>
          <w:rFonts w:ascii="宋体" w:hAnsi="宋体" w:cs="宋体"/>
        </w:rPr>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中小企业声明函（货物）</w:t>
      </w:r>
      <w:r/>
    </w:p>
    <w:p>
      <w:pPr>
        <w:ind w:firstLine="420"/>
        <w:spacing w:line="360" w:lineRule="auto"/>
        <w:rPr>
          <w:rFonts w:ascii="宋体" w:hAnsi="宋体" w:cs="宋体"/>
          <w:szCs w:val="21"/>
          <w:u w:val="single"/>
        </w:rPr>
      </w:pPr>
      <w:r>
        <w:rPr>
          <w:rFonts w:hint="eastAsia" w:ascii="宋体" w:hAnsi="宋体" w:cs="宋体"/>
          <w:szCs w:val="21"/>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bookmarkStart w:id="18" w:name="OLE_LINK15"/>
      <w:r/>
      <w:bookmarkStart w:id="19" w:name="OLE_LINK14"/>
      <w:r>
        <w:rPr>
          <w:rFonts w:hint="eastAsia" w:ascii="宋体" w:hAnsi="宋体" w:cs="宋体"/>
          <w:b/>
          <w:szCs w:val="21"/>
          <w:u w:val="single"/>
        </w:rPr>
        <w:t xml:space="preserve">工业</w:t>
      </w:r>
      <w:bookmarkEnd w:id="18"/>
      <w:r/>
      <w:bookmarkEnd w:id="19"/>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b/>
          <w:szCs w:val="21"/>
          <w:u w:val="single"/>
          <w:lang w:val="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88"/>
      </w:pPr>
      <w:r/>
      <w:r/>
    </w:p>
    <w:p>
      <w:pPr>
        <w:ind w:firstLine="4410"/>
        <w:spacing w:line="360" w:lineRule="auto"/>
        <w:rPr>
          <w:rFonts w:ascii="宋体" w:hAnsi="宋体"/>
          <w:szCs w:val="21"/>
        </w:rPr>
      </w:pPr>
      <w:r>
        <w:rPr>
          <w:rFonts w:hint="eastAsia" w:ascii="宋体" w:hAnsi="宋体"/>
          <w:szCs w:val="21"/>
          <w:lang w:val="zh-CN"/>
        </w:rPr>
        <w:t xml:space="preserve">企业名称（盖章）：</w:t>
      </w:r>
      <w:r/>
    </w:p>
    <w:p>
      <w:pPr>
        <w:ind w:right="2500" w:firstLine="4410"/>
        <w:spacing w:line="360" w:lineRule="auto"/>
        <w:rPr>
          <w:rFonts w:ascii="宋体" w:hAnsi="宋体"/>
          <w:szCs w:val="21"/>
          <w:lang w:val="zh-CN"/>
        </w:rPr>
      </w:pPr>
      <w:r>
        <w:rPr>
          <w:rFonts w:hint="eastAsia" w:ascii="宋体" w:hAnsi="宋体"/>
          <w:szCs w:val="21"/>
          <w:lang w:val="zh-CN"/>
        </w:rPr>
        <w:t xml:space="preserve">日 期：年 月 日</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906"/>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06"/>
        <w:ind w:firstLine="630"/>
        <w:rPr>
          <w:rFonts w:ascii="宋体" w:hAnsi="宋体" w:cs="宋体"/>
          <w:b w:val="0"/>
          <w:bCs w:val="0"/>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2.在货物采购项目中，货物由中小企业制造，即货物由中小企业生产且使用该中小企业商号或者注册商标。供应商提供的货物既有中小企业制造货物，也有大型企业制造货物的，不享受相应扶持政策。</w:t>
      </w:r>
      <w:r/>
    </w:p>
    <w:p>
      <w:pPr>
        <w:pStyle w:val="906"/>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0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98"/>
        <w:ind w:left="840" w:hanging="210"/>
        <w:spacing w:line="360" w:lineRule="auto"/>
        <w:rPr>
          <w:rFonts w:hAnsi="宋体" w:eastAsia="宋体" w:cs="宋体"/>
          <w:sz w:val="21"/>
          <w:szCs w:val="24"/>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8"/>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备注：1、符合《关于促进残</w:t>
      </w:r>
      <w:r>
        <w:rPr>
          <w:rFonts w:hint="eastAsia" w:ascii="宋体" w:hAnsi="宋体" w:cs="宋体"/>
          <w:szCs w:val="21"/>
        </w:rPr>
        <w:t xml:space="preserve">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int="eastAsia" w:hAnsi="宋体" w:eastAsia="宋体" w:cs="宋体"/>
          <w:b/>
          <w:sz w:val="21"/>
          <w:szCs w:val="21"/>
        </w:rPr>
        <w:t xml:space="preserve">附件15：开票信息</w:t>
      </w:r>
      <w:r/>
    </w:p>
    <w:p>
      <w:pPr>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Style w:val="88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供应商名称</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1、供应商成交后应依照采购文件的规定缴纳采购代理服务费，代理机构依法开具相应发票。</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成交供应商凭已缴纳代理服务费的银行回单至代理机构领取成交通知书、合同。</w:t>
      </w:r>
      <w:r/>
    </w:p>
    <w:p>
      <w:pPr>
        <w:pStyle w:val="889"/>
        <w:rPr>
          <w:rFonts w:ascii="宋体" w:hAnsi="宋体" w:cs="宋体"/>
          <w:szCs w:val="21"/>
        </w:rPr>
      </w:pPr>
      <w:r>
        <w:rPr>
          <w:rFonts w:ascii="宋体" w:hAnsi="宋体" w:cs="宋体"/>
          <w:szCs w:val="21"/>
        </w:rPr>
      </w:r>
      <w:r/>
    </w:p>
    <w:p>
      <w:r/>
      <w:r/>
    </w:p>
    <w:p>
      <w:pPr>
        <w:pStyle w:val="893"/>
        <w:spacing w:line="360" w:lineRule="auto"/>
        <w:rPr>
          <w:rFonts w:hAnsi="宋体" w:eastAsia="宋体" w:cs="宋体"/>
          <w:b/>
          <w:sz w:val="21"/>
          <w:szCs w:val="21"/>
        </w:rPr>
      </w:pPr>
      <w:r>
        <w:rPr>
          <w:rFonts w:hAnsi="宋体" w:eastAsia="宋体" w:cs="宋体"/>
          <w:b/>
          <w:sz w:val="21"/>
          <w:szCs w:val="21"/>
        </w:rPr>
      </w:r>
      <w:r/>
    </w:p>
    <w:p>
      <w:pPr>
        <w:pageBreakBefore/>
        <w:widowControl/>
        <w:rPr>
          <w:rFonts w:asciiTheme="minorEastAsia" w:hAnsiTheme="minorEastAsia" w:eastAsiaTheme="minorEastAsia" w:cstheme="minorEastAsia"/>
          <w:b/>
          <w:szCs w:val="21"/>
        </w:rPr>
        <w:outlineLvl w:val="1"/>
      </w:pPr>
      <w:r>
        <w:rPr>
          <w:rFonts w:hint="eastAsia" w:asciiTheme="minorEastAsia" w:hAnsiTheme="minorEastAsia" w:eastAsiaTheme="minorEastAsia" w:cstheme="minorEastAsia"/>
          <w:b/>
          <w:szCs w:val="21"/>
        </w:rPr>
        <w:t xml:space="preserve">附件16：关于符合本国产品标准的声明函（采购包号：</w:t>
      </w:r>
      <w:r>
        <w:rPr>
          <w:rFonts w:hint="eastAsia" w:ascii="宋体" w:hAnsi="宋体" w:cs="宋体"/>
          <w:b/>
          <w:szCs w:val="21"/>
        </w:rPr>
        <w:t xml:space="preserve">JSZC-320591-CJZB-C2026-0098</w:t>
      </w:r>
      <w:r>
        <w:rPr>
          <w:rFonts w:hint="eastAsia" w:asciiTheme="minorEastAsia" w:hAnsiTheme="minorEastAsia" w:eastAsiaTheme="minorEastAsia" w:cstheme="minorEastAsia"/>
          <w:b/>
          <w:szCs w:val="21"/>
        </w:rPr>
        <w:t xml:space="preserve">）</w:t>
      </w:r>
      <w:r/>
    </w:p>
    <w:p>
      <w:pPr>
        <w:pStyle w:val="912"/>
        <w:jc w:val="center"/>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关于符合本国产品标准的声明函</w:t>
      </w:r>
      <w:r/>
    </w:p>
    <w:p>
      <w:pPr>
        <w:pStyle w:val="912"/>
        <w:ind w:firstLine="420"/>
        <w:spacing w:before="0" w:beforeAutospacing="0" w:after="0" w:afterAutospacing="0" w:line="360" w:lineRule="auto"/>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ind w:left="40" w:right="40" w:firstLine="480"/>
        <w:jc w:val="left"/>
        <w:spacing w:after="40"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u w:val="single"/>
        </w:rPr>
        <w:t xml:space="preserve">（产品名称1）</w:t>
      </w:r>
      <w:r>
        <w:rPr>
          <w:rFonts w:hint="eastAsia" w:asciiTheme="minorEastAsia" w:hAnsiTheme="minorEastAsia" w:eastAsiaTheme="minorEastAsia" w:cstheme="minorEastAsia"/>
          <w:szCs w:val="21"/>
          <w:vertAlign w:val="superscript"/>
        </w:rPr>
        <w:t xml:space="preserve">1</w:t>
      </w:r>
      <w:r>
        <w:rPr>
          <w:rFonts w:hint="eastAsia" w:asciiTheme="minorEastAsia" w:hAnsiTheme="minorEastAsia" w:eastAsiaTheme="minorEastAsia" w:cstheme="minorEastAsia"/>
          <w:szCs w:val="21"/>
        </w:rPr>
        <w:t xml:space="preserve">，生产厂为</w:t>
      </w:r>
      <w:r>
        <w:rPr>
          <w:rFonts w:hint="eastAsia" w:asciiTheme="minorEastAsia" w:hAnsiTheme="minorEastAsia" w:eastAsiaTheme="minorEastAsia" w:cstheme="minorEastAsia"/>
          <w:szCs w:val="21"/>
          <w:u w:val="single"/>
        </w:rPr>
        <w:t xml:space="preserve">（厂名）</w:t>
      </w:r>
      <w:r>
        <w:rPr>
          <w:rFonts w:hint="eastAsia" w:asciiTheme="minorEastAsia" w:hAnsiTheme="minorEastAsia" w:eastAsiaTheme="minorEastAsia" w:cstheme="minorEastAsia"/>
          <w:szCs w:val="21"/>
          <w:vertAlign w:val="superscript"/>
        </w:rPr>
        <w:t xml:space="preserve">2</w:t>
      </w:r>
      <w:r>
        <w:rPr>
          <w:rFonts w:hint="eastAsia" w:asciiTheme="minorEastAsia" w:hAnsiTheme="minorEastAsia" w:eastAsiaTheme="minorEastAsia" w:cstheme="minorEastAsia"/>
          <w:szCs w:val="21"/>
        </w:rPr>
        <w:t xml:space="preserve">，厂址为</w:t>
      </w:r>
      <w:r>
        <w:rPr>
          <w:rFonts w:hint="eastAsia" w:asciiTheme="minorEastAsia" w:hAnsiTheme="minorEastAsia" w:eastAsiaTheme="minorEastAsia" w:cstheme="minorEastAsia"/>
          <w:szCs w:val="21"/>
          <w:u w:val="single"/>
        </w:rPr>
        <w:t xml:space="preserve">（生产厂址）</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的中国境内生产的组件成本占比≥</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vertAlign w:val="superscript"/>
        </w:rPr>
        <w:t xml:space="preserve">3</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vertAlign w:val="superscript"/>
        </w:rPr>
        <w:t xml:space="preserve">4</w:t>
      </w:r>
      <w:r>
        <w:rPr>
          <w:rFonts w:hint="eastAsia" w:asciiTheme="minorEastAsia" w:hAnsiTheme="minorEastAsia" w:eastAsiaTheme="minorEastAsia" w:cstheme="minorEastAsia"/>
          <w:szCs w:val="21"/>
        </w:rPr>
        <w:t xml:space="preserve">在中国境内生产。</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vertAlign w:val="superscript"/>
        </w:rPr>
        <w:t xml:space="preserve">5</w:t>
      </w:r>
      <w:r>
        <w:rPr>
          <w:rFonts w:hint="eastAsia" w:asciiTheme="minorEastAsia" w:hAnsiTheme="minorEastAsia" w:eastAsiaTheme="minorEastAsia" w:cstheme="minorEastAsia"/>
          <w:szCs w:val="21"/>
        </w:rPr>
        <w:t xml:space="preserve">在中国境内完成。</w:t>
      </w:r>
      <w:r/>
    </w:p>
    <w:p>
      <w:pPr>
        <w:ind w:left="40" w:right="40" w:firstLine="480"/>
        <w:jc w:val="left"/>
        <w:spacing w:after="40"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u w:val="single"/>
        </w:rPr>
        <w:t xml:space="preserve">（产品名称2）</w:t>
      </w:r>
      <w:r>
        <w:rPr>
          <w:rFonts w:hint="eastAsia" w:asciiTheme="minorEastAsia" w:hAnsiTheme="minorEastAsia" w:eastAsiaTheme="minorEastAsia" w:cstheme="minorEastAsia"/>
          <w:szCs w:val="21"/>
        </w:rPr>
        <w:t xml:space="preserve">，生产厂为</w:t>
      </w:r>
      <w:r>
        <w:rPr>
          <w:rFonts w:hint="eastAsia" w:asciiTheme="minorEastAsia" w:hAnsiTheme="minorEastAsia" w:eastAsiaTheme="minorEastAsia" w:cstheme="minorEastAsia"/>
          <w:szCs w:val="21"/>
          <w:u w:val="single"/>
        </w:rPr>
        <w:t xml:space="preserve">（厂名）</w:t>
      </w:r>
      <w:r>
        <w:rPr>
          <w:rFonts w:hint="eastAsia" w:asciiTheme="minorEastAsia" w:hAnsiTheme="minorEastAsia" w:eastAsiaTheme="minorEastAsia" w:cstheme="minorEastAsia"/>
          <w:szCs w:val="21"/>
        </w:rPr>
        <w:t xml:space="preserve">，厂址为</w:t>
      </w:r>
      <w:r>
        <w:rPr>
          <w:rFonts w:hint="eastAsia" w:asciiTheme="minorEastAsia" w:hAnsiTheme="minorEastAsia" w:eastAsiaTheme="minorEastAsia" w:cstheme="minorEastAsia"/>
          <w:szCs w:val="21"/>
          <w:u w:val="single"/>
        </w:rPr>
        <w:t xml:space="preserve">（生产厂址）</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的中国境内生产的组件成本占比≥</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在中国境内生产。</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的</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在中国境内完成</w:t>
      </w:r>
      <w:r>
        <w:rPr>
          <w:rFonts w:hint="eastAsia" w:asciiTheme="minorEastAsia" w:hAnsiTheme="minorEastAsia" w:eastAsiaTheme="minorEastAsia" w:cstheme="minorEastAsia"/>
          <w:szCs w:val="21"/>
          <w:shd w:val="clear" w:color="auto" w:fill="ffffff"/>
        </w:rPr>
        <w:t xml:space="preserve">。</w:t>
      </w:r>
      <w:r/>
    </w:p>
    <w:p>
      <w:pPr>
        <w:pStyle w:val="91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w:t>
      </w:r>
      <w:r/>
    </w:p>
    <w:p>
      <w:pPr>
        <w:pStyle w:val="912"/>
        <w:ind w:firstLine="420"/>
        <w:spacing w:before="30" w:beforeAutospacing="0" w:after="30" w:afterAutospacing="0" w:line="360" w:lineRule="auto"/>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12"/>
        <w:spacing w:before="30" w:beforeAutospacing="0" w:after="30" w:afterAutospacing="0" w:line="360" w:lineRule="auto"/>
        <w:rPr>
          <w:sz w:val="21"/>
          <w:szCs w:val="21"/>
        </w:rPr>
      </w:pPr>
      <w:r>
        <w:rPr>
          <w:sz w:val="21"/>
          <w:szCs w:val="21"/>
        </w:rPr>
      </w:r>
      <w:r/>
    </w:p>
    <w:p>
      <w:pPr>
        <w:pStyle w:val="912"/>
        <w:ind w:right="480" w:firstLine="3255"/>
        <w:spacing w:before="30" w:beforeAutospacing="0" w:after="30" w:afterAutospacing="0" w:line="360" w:lineRule="auto"/>
        <w:rPr>
          <w:sz w:val="21"/>
          <w:szCs w:val="21"/>
        </w:rPr>
      </w:pPr>
      <w:r>
        <w:rPr>
          <w:rFonts w:hint="eastAsia"/>
          <w:sz w:val="21"/>
          <w:szCs w:val="21"/>
          <w:shd w:val="clear" w:color="auto" w:fill="ffffff"/>
        </w:rPr>
        <w:t xml:space="preserve">公司（单位）名称（盖章）：　        </w:t>
      </w:r>
      <w:r/>
    </w:p>
    <w:p>
      <w:pPr>
        <w:pStyle w:val="912"/>
        <w:jc w:val="center"/>
        <w:spacing w:before="30" w:beforeAutospacing="0" w:after="30" w:afterAutospacing="0" w:line="360" w:lineRule="auto"/>
        <w:rPr>
          <w:sz w:val="21"/>
          <w:szCs w:val="21"/>
        </w:rPr>
      </w:pPr>
      <w:r>
        <w:rPr>
          <w:rFonts w:hint="eastAsia"/>
          <w:sz w:val="21"/>
          <w:szCs w:val="21"/>
          <w:shd w:val="clear" w:color="auto" w:fill="ffffff"/>
        </w:rPr>
        <w:t xml:space="preserve">                                日期：　   年　  月　  日         </w:t>
      </w:r>
      <w:r/>
    </w:p>
    <w:p>
      <w:pPr>
        <w:pStyle w:val="912"/>
        <w:spacing w:before="30" w:beforeAutospacing="0" w:after="30" w:afterAutospacing="0" w:line="360" w:lineRule="auto"/>
        <w:rPr>
          <w:sz w:val="21"/>
          <w:szCs w:val="21"/>
        </w:rPr>
      </w:pPr>
      <w:r>
        <w:rPr>
          <w:rFonts w:hint="eastAsia"/>
          <w:sz w:val="21"/>
          <w:szCs w:val="21"/>
          <w:shd w:val="clear" w:color="auto" w:fill="ffffff"/>
        </w:rPr>
        <w:t xml:space="preserve">__________________</w:t>
      </w:r>
      <w:r/>
    </w:p>
    <w:p>
      <w:pPr>
        <w:pStyle w:val="912"/>
        <w:spacing w:before="30" w:beforeAutospacing="0" w:after="30" w:afterAutospacing="0" w:line="360" w:lineRule="auto"/>
        <w:rPr>
          <w:sz w:val="21"/>
          <w:szCs w:val="21"/>
        </w:rPr>
      </w:pPr>
      <w:r>
        <w:rPr>
          <w:rFonts w:hint="eastAsia"/>
          <w:sz w:val="21"/>
          <w:szCs w:val="21"/>
          <w:shd w:val="clear" w:color="auto" w:fill="ffffff"/>
        </w:rPr>
        <w:t xml:space="preserve">1.产品如有型号，请在“产品名称”栏一并填写。</w:t>
      </w:r>
      <w:r/>
    </w:p>
    <w:p>
      <w:pPr>
        <w:pStyle w:val="912"/>
        <w:spacing w:before="30" w:beforeAutospacing="0" w:after="30" w:afterAutospacing="0" w:line="360" w:lineRule="auto"/>
        <w:rPr>
          <w:sz w:val="21"/>
          <w:szCs w:val="21"/>
        </w:rPr>
      </w:pPr>
      <w:r>
        <w:rPr>
          <w:rFonts w:hint="eastAsia"/>
          <w:sz w:val="21"/>
          <w:szCs w:val="21"/>
          <w:shd w:val="clear" w:color="auto" w:fill="ffffff"/>
        </w:rPr>
        <w:t xml:space="preserve">2.生产厂名与厂址应与生产厂营业执照载明的相关信息保持一致。</w:t>
      </w:r>
      <w:r/>
    </w:p>
    <w:p>
      <w:pPr>
        <w:pStyle w:val="912"/>
        <w:spacing w:before="30" w:beforeAutospacing="0" w:after="30" w:afterAutospacing="0" w:line="360" w:lineRule="auto"/>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12"/>
        <w:spacing w:before="30" w:beforeAutospacing="0" w:after="30" w:afterAutospacing="0" w:line="360" w:lineRule="auto"/>
        <w:rPr>
          <w:sz w:val="21"/>
          <w:szCs w:val="21"/>
        </w:rPr>
      </w:pPr>
      <w:r>
        <w:rPr>
          <w:rFonts w:hint="eastAsia"/>
          <w:sz w:val="21"/>
          <w:szCs w:val="21"/>
          <w:shd w:val="clear" w:color="auto" w:fill="ffffff"/>
        </w:rPr>
        <w:t xml:space="preserve">4.该产品的关键组件要求实施前，“关键组件”栏可不填，下同。</w:t>
      </w:r>
      <w:r/>
    </w:p>
    <w:p>
      <w:pPr>
        <w:pStyle w:val="912"/>
        <w:spacing w:before="30" w:beforeAutospacing="0" w:after="30" w:afterAutospacing="0" w:line="360" w:lineRule="auto"/>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6.用斜线划除的地方无需填写。</w:t>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int="eastAsia" w:hAnsi="宋体" w:eastAsia="宋体" w:cs="宋体"/>
          <w:b/>
          <w:sz w:val="21"/>
          <w:szCs w:val="21"/>
        </w:rPr>
        <w:t xml:space="preserve">附件17：政府采购合同信用融资政策告知函（本附件为通知，不需要做进投标响应文件）</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88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Ansi="宋体" w:eastAsia="宋体" w:cs="宋体"/>
          <w:b/>
          <w:sz w:val="21"/>
          <w:szCs w:val="21"/>
        </w:rPr>
      </w:r>
      <w:r/>
    </w:p>
    <w:p>
      <w:pPr>
        <w:pStyle w:val="893"/>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rPr>
                              <w:rFonts w:ascii="宋体" w:hAnsi="宋体" w:cs="宋体"/>
                            </w:rPr>
                          </w:pP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cs="宋体"/>
                            </w:rPr>
                            <w:t xml:space="preserve">2</w:t>
                          </w:r>
                          <w:r>
                            <w:rPr>
                              <w:rFonts w:ascii="宋体" w:hAnsi="宋体" w:cs="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rPr>
                        <w:rFonts w:ascii="宋体" w:hAnsi="宋体" w:cs="宋体"/>
                      </w:rPr>
                    </w:pP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cs="宋体"/>
                      </w:rPr>
                      <w:t xml:space="preserve">2</w:t>
                    </w:r>
                    <w:r>
                      <w:rPr>
                        <w:rFonts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19"/>
      </w:rPr>
      <w:framePr w:wrap="around" w:vAnchor="text" w:hAnchor="margin" w:xAlign="center" w:y="1"/>
    </w:pPr>
    <w:r>
      <w:fldChar w:fldCharType="begin"/>
    </w:r>
    <w:r>
      <w:rPr>
        <w:rStyle w:val="919"/>
      </w:rPr>
      <w:instrText xml:space="preserve">PAGE  </w:instrText>
    </w:r>
    <w:r>
      <w:fldChar w:fldCharType="end"/>
    </w:r>
    <w:r/>
  </w:p>
  <w:p>
    <w:pPr>
      <w:pStyle w:val="9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tabs>
        <w:tab w:val="right" w:pos="8820" w:leader="none"/>
      </w:tabs>
      <w:rPr>
        <w:rFonts w:ascii="宋体" w:hAnsi="宋体" w:cs="宋体"/>
        <w:szCs w:val="21"/>
      </w:rPr>
    </w:pPr>
    <w:r>
      <mc:AlternateContent>
        <mc:Choice Requires="wpg">
          <w:drawing>
            <wp:inline xmlns:wp="http://schemas.openxmlformats.org/drawingml/2006/wordprocessingDrawing" distT="0" distB="0" distL="0" distR="0">
              <wp:extent cx="321945" cy="241300"/>
              <wp:effectExtent l="19050" t="0" r="1905" b="0"/>
              <wp:docPr id="1" name="图片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采购编号：JSZC-320591-CJZB-C2026-0098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1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JSZC-320591-CJZB-C2026-0098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tabs>
        <w:tab w:val="right" w:pos="8820" w:leader="none"/>
      </w:tabs>
    </w:pPr>
    <w:r>
      <mc:AlternateContent>
        <mc:Choice Requires="wpg">
          <w:drawing>
            <wp:inline xmlns:wp="http://schemas.openxmlformats.org/drawingml/2006/wordprocessingDrawing" distT="0" distB="0" distL="0" distR="0">
              <wp:extent cx="321945" cy="241300"/>
              <wp:effectExtent l="0" t="0" r="8255" b="0"/>
              <wp:docPr id="3"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JSZC-320591-CJZB-C2026-0098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4" name="图片 1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JSZC-320591-CJZB-C2026-0098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00"/>
      <w:isLgl w:val="false"/>
      <w:suff w:val="tab"/>
      <w:lvlText w:val="%1、"/>
      <w:lvlJc w:val="left"/>
      <w:pPr>
        <w:ind w:left="420" w:hanging="420"/>
        <w:tabs>
          <w:tab w:val="left" w:pos="420" w:leader="none"/>
        </w:tabs>
      </w:pPr>
      <w:rPr>
        <w:rFonts w:hint="eastAsia"/>
      </w:rPr>
    </w:lvl>
    <w:lvl w:ilvl="1">
      <w:start w:val="1"/>
      <w:numFmt w:val="decimal"/>
      <w:pStyle w:val="115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pStyle w:val="91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6 Char"/>
    <w:basedOn w:val="881"/>
    <w:link w:val="877"/>
    <w:uiPriority w:val="9"/>
    <w:rPr>
      <w:rFonts w:ascii="Arial" w:hAnsi="Arial" w:eastAsia="Arial" w:cs="Arial"/>
      <w:b/>
      <w:bCs/>
      <w:sz w:val="22"/>
      <w:szCs w:val="22"/>
    </w:rPr>
  </w:style>
  <w:style w:type="character" w:styleId="864">
    <w:name w:val="Heading 7 Char"/>
    <w:basedOn w:val="881"/>
    <w:link w:val="878"/>
    <w:uiPriority w:val="9"/>
    <w:rPr>
      <w:rFonts w:ascii="Arial" w:hAnsi="Arial" w:eastAsia="Arial" w:cs="Arial"/>
      <w:b/>
      <w:bCs/>
      <w:i/>
      <w:iCs/>
      <w:sz w:val="22"/>
      <w:szCs w:val="22"/>
    </w:rPr>
  </w:style>
  <w:style w:type="character" w:styleId="865">
    <w:name w:val="Heading 8 Char"/>
    <w:basedOn w:val="881"/>
    <w:link w:val="879"/>
    <w:uiPriority w:val="9"/>
    <w:rPr>
      <w:rFonts w:ascii="Arial" w:hAnsi="Arial" w:eastAsia="Arial" w:cs="Arial"/>
      <w:i/>
      <w:iCs/>
      <w:sz w:val="22"/>
      <w:szCs w:val="22"/>
    </w:rPr>
  </w:style>
  <w:style w:type="character" w:styleId="866">
    <w:name w:val="Heading 9 Char"/>
    <w:basedOn w:val="881"/>
    <w:link w:val="880"/>
    <w:uiPriority w:val="9"/>
    <w:rPr>
      <w:rFonts w:ascii="Arial" w:hAnsi="Arial" w:eastAsia="Arial" w:cs="Arial"/>
      <w:i/>
      <w:iCs/>
      <w:sz w:val="21"/>
      <w:szCs w:val="21"/>
    </w:rPr>
  </w:style>
  <w:style w:type="character" w:styleId="867">
    <w:name w:val="Quote Char"/>
    <w:link w:val="938"/>
    <w:uiPriority w:val="29"/>
    <w:rPr>
      <w:i/>
    </w:rPr>
  </w:style>
  <w:style w:type="character" w:styleId="868">
    <w:name w:val="Intense Quote Char"/>
    <w:link w:val="940"/>
    <w:uiPriority w:val="30"/>
    <w:rPr>
      <w:i/>
    </w:rPr>
  </w:style>
  <w:style w:type="character" w:styleId="869">
    <w:name w:val="Endnote Text Char"/>
    <w:link w:val="898"/>
    <w:uiPriority w:val="99"/>
    <w:rPr>
      <w:sz w:val="20"/>
    </w:rPr>
  </w:style>
  <w:style w:type="paragraph" w:styleId="870">
    <w:name w:val="TOC Heading"/>
    <w:uiPriority w:val="39"/>
    <w:unhideWhenUsed/>
  </w:style>
  <w:style w:type="paragraph" w:styleId="8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2">
    <w:name w:val="Heading 1"/>
    <w:basedOn w:val="871"/>
    <w:next w:val="871"/>
    <w:link w:val="1076"/>
    <w:uiPriority w:val="0"/>
    <w:qFormat/>
    <w:pPr>
      <w:keepLines/>
      <w:keepNext/>
      <w:spacing w:before="340" w:after="330" w:line="578" w:lineRule="auto"/>
      <w:outlineLvl w:val="0"/>
    </w:pPr>
    <w:rPr>
      <w:b/>
      <w:bCs/>
      <w:sz w:val="44"/>
      <w:szCs w:val="44"/>
    </w:rPr>
  </w:style>
  <w:style w:type="paragraph" w:styleId="873">
    <w:name w:val="Heading 2"/>
    <w:basedOn w:val="871"/>
    <w:next w:val="871"/>
    <w:link w:val="1144"/>
    <w:uiPriority w:val="0"/>
    <w:qFormat/>
    <w:pPr>
      <w:keepLines/>
      <w:keepNext/>
      <w:spacing w:before="260" w:after="260" w:line="416" w:lineRule="auto"/>
      <w:outlineLvl w:val="1"/>
    </w:pPr>
    <w:rPr>
      <w:rFonts w:ascii="Cambria" w:hAnsi="Cambria"/>
      <w:b/>
      <w:bCs/>
      <w:sz w:val="32"/>
      <w:szCs w:val="32"/>
    </w:rPr>
  </w:style>
  <w:style w:type="paragraph" w:styleId="874">
    <w:name w:val="Heading 3"/>
    <w:basedOn w:val="871"/>
    <w:next w:val="871"/>
    <w:link w:val="1078"/>
    <w:uiPriority w:val="0"/>
    <w:qFormat/>
    <w:pPr>
      <w:keepLines/>
      <w:keepNext/>
      <w:spacing w:before="260" w:after="260" w:line="416" w:lineRule="auto"/>
      <w:outlineLvl w:val="2"/>
    </w:pPr>
    <w:rPr>
      <w:b/>
      <w:bCs/>
      <w:sz w:val="32"/>
      <w:szCs w:val="32"/>
    </w:rPr>
  </w:style>
  <w:style w:type="paragraph" w:styleId="875">
    <w:name w:val="Heading 4"/>
    <w:basedOn w:val="871"/>
    <w:next w:val="871"/>
    <w:link w:val="1087"/>
    <w:uiPriority w:val="0"/>
    <w:qFormat/>
    <w:pPr>
      <w:keepNext/>
      <w:spacing w:before="240" w:after="60"/>
      <w:outlineLvl w:val="3"/>
    </w:pPr>
    <w:rPr>
      <w:b/>
      <w:bCs/>
      <w:sz w:val="28"/>
      <w:szCs w:val="28"/>
    </w:rPr>
  </w:style>
  <w:style w:type="paragraph" w:styleId="876">
    <w:name w:val="Heading 5"/>
    <w:basedOn w:val="871"/>
    <w:next w:val="871"/>
    <w:link w:val="1082"/>
    <w:uiPriority w:val="0"/>
    <w:qFormat/>
    <w:pPr>
      <w:spacing w:before="240" w:after="60"/>
      <w:outlineLvl w:val="4"/>
    </w:pPr>
    <w:rPr>
      <w:b/>
      <w:bCs/>
      <w:i/>
      <w:iCs/>
      <w:sz w:val="26"/>
      <w:szCs w:val="26"/>
    </w:rPr>
  </w:style>
  <w:style w:type="paragraph" w:styleId="877">
    <w:name w:val="Heading 6"/>
    <w:basedOn w:val="871"/>
    <w:next w:val="871"/>
    <w:link w:val="932"/>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34"/>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35"/>
    <w:uiPriority w:val="9"/>
    <w:unhideWhenUsed/>
    <w:qFormat/>
    <w:pPr>
      <w:keepLines/>
      <w:keepNext/>
      <w:spacing w:before="320" w:after="200"/>
      <w:outlineLvl w:val="8"/>
    </w:pPr>
    <w:rPr>
      <w:rFonts w:ascii="Arial" w:hAnsi="Arial" w:eastAsia="Arial" w:cs="Arial"/>
      <w:i/>
      <w:iCs/>
      <w:szCs w:val="21"/>
    </w:rPr>
  </w:style>
  <w:style w:type="character" w:styleId="881" w:default="1">
    <w:name w:val="Default Paragraph Font"/>
    <w:uiPriority w:val="1"/>
    <w:semiHidden/>
    <w:unhideWhenUsed/>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spacing w:after="57"/>
    </w:pPr>
  </w:style>
  <w:style w:type="paragraph" w:styleId="884">
    <w:name w:val="Normal Indent"/>
    <w:basedOn w:val="871"/>
    <w:next w:val="871"/>
    <w:link w:val="1081"/>
    <w:uiPriority w:val="0"/>
    <w:qFormat/>
    <w:pPr>
      <w:ind w:firstLine="420"/>
      <w:jc w:val="left"/>
      <w:widowControl/>
    </w:pPr>
    <w:rPr>
      <w:rFonts w:eastAsia="楷体_GB2312"/>
      <w:sz w:val="24"/>
      <w:szCs w:val="20"/>
    </w:rPr>
  </w:style>
  <w:style w:type="paragraph" w:styleId="885">
    <w:name w:val="Caption"/>
    <w:basedOn w:val="871"/>
    <w:next w:val="871"/>
    <w:uiPriority w:val="0"/>
    <w:qFormat/>
    <w:pPr>
      <w:ind w:firstLine="425"/>
      <w:jc w:val="center"/>
      <w:spacing w:line="360" w:lineRule="auto"/>
    </w:pPr>
  </w:style>
  <w:style w:type="paragraph" w:styleId="886">
    <w:name w:val="Document Map"/>
    <w:basedOn w:val="871"/>
    <w:uiPriority w:val="0"/>
    <w:semiHidden/>
    <w:qFormat/>
    <w:pPr>
      <w:shd w:val="clear" w:color="auto" w:fill="000080"/>
    </w:pPr>
  </w:style>
  <w:style w:type="paragraph" w:styleId="887">
    <w:name w:val="annotation text"/>
    <w:basedOn w:val="871"/>
    <w:link w:val="1095"/>
    <w:uiPriority w:val="99"/>
    <w:qFormat/>
    <w:pPr>
      <w:jc w:val="left"/>
    </w:pPr>
  </w:style>
  <w:style w:type="paragraph" w:styleId="888">
    <w:name w:val="Body Text"/>
    <w:basedOn w:val="871"/>
    <w:next w:val="871"/>
    <w:uiPriority w:val="0"/>
    <w:qFormat/>
    <w:pPr>
      <w:spacing w:after="120"/>
    </w:pPr>
  </w:style>
  <w:style w:type="paragraph" w:styleId="889">
    <w:name w:val="Body Text Indent"/>
    <w:basedOn w:val="871"/>
    <w:next w:val="871"/>
    <w:link w:val="1124"/>
    <w:uiPriority w:val="0"/>
    <w:qFormat/>
    <w:pPr>
      <w:ind w:left="420"/>
      <w:spacing w:after="120"/>
    </w:pPr>
  </w:style>
  <w:style w:type="paragraph" w:styleId="890">
    <w:name w:val="Block Text"/>
    <w:basedOn w:val="872"/>
    <w:next w:val="871"/>
    <w:uiPriority w:val="0"/>
    <w:qFormat/>
    <w:pPr>
      <w:ind w:left="630" w:right="-609" w:firstLine="420"/>
      <w:spacing w:line="360" w:lineRule="auto"/>
    </w:pPr>
    <w:rPr>
      <w:rFonts w:hint="eastAsia" w:ascii="仿宋_GB2312" w:eastAsia="仿宋_GB2312"/>
      <w:szCs w:val="20"/>
    </w:rPr>
  </w:style>
  <w:style w:type="paragraph" w:styleId="891">
    <w:name w:val="toc 5"/>
    <w:basedOn w:val="871"/>
    <w:next w:val="871"/>
    <w:uiPriority w:val="39"/>
    <w:unhideWhenUsed/>
    <w:qFormat/>
    <w:pPr>
      <w:ind w:left="1134"/>
      <w:spacing w:after="57"/>
    </w:pPr>
  </w:style>
  <w:style w:type="paragraph" w:styleId="892">
    <w:name w:val="toc 3"/>
    <w:basedOn w:val="871"/>
    <w:next w:val="871"/>
    <w:uiPriority w:val="39"/>
    <w:unhideWhenUsed/>
    <w:qFormat/>
    <w:pPr>
      <w:ind w:left="567"/>
      <w:spacing w:after="57"/>
    </w:pPr>
  </w:style>
  <w:style w:type="paragraph" w:styleId="893">
    <w:name w:val="Plain Text"/>
    <w:basedOn w:val="871"/>
    <w:link w:val="1080"/>
    <w:uiPriority w:val="0"/>
    <w:qFormat/>
    <w:pPr>
      <w:jc w:val="left"/>
      <w:widowControl/>
    </w:pPr>
    <w:rPr>
      <w:rFonts w:ascii="宋体" w:hAnsi="Courier New" w:eastAsia="楷体_GB2312"/>
      <w:sz w:val="26"/>
    </w:rPr>
  </w:style>
  <w:style w:type="paragraph" w:styleId="894">
    <w:name w:val="toc 8"/>
    <w:basedOn w:val="871"/>
    <w:next w:val="871"/>
    <w:uiPriority w:val="39"/>
    <w:unhideWhenUsed/>
    <w:qFormat/>
    <w:pPr>
      <w:ind w:left="1984"/>
      <w:spacing w:after="57"/>
    </w:pPr>
  </w:style>
  <w:style w:type="paragraph" w:styleId="895">
    <w:name w:val="Date"/>
    <w:basedOn w:val="871"/>
    <w:next w:val="871"/>
    <w:link w:val="1096"/>
    <w:uiPriority w:val="0"/>
    <w:qFormat/>
    <w:pPr>
      <w:ind w:left="100"/>
    </w:pPr>
    <w:rPr>
      <w:sz w:val="36"/>
      <w:szCs w:val="20"/>
    </w:rPr>
  </w:style>
  <w:style w:type="paragraph" w:styleId="896">
    <w:name w:val="Body Text Indent 2"/>
    <w:basedOn w:val="871"/>
    <w:next w:val="897"/>
    <w:uiPriority w:val="0"/>
    <w:qFormat/>
    <w:pPr>
      <w:ind w:left="420"/>
      <w:spacing w:after="120" w:line="480" w:lineRule="auto"/>
    </w:pPr>
  </w:style>
  <w:style w:type="paragraph" w:styleId="897">
    <w:name w:val="index 9"/>
    <w:basedOn w:val="871"/>
    <w:next w:val="871"/>
    <w:uiPriority w:val="0"/>
    <w:qFormat/>
    <w:pPr>
      <w:ind w:left="1600"/>
    </w:pPr>
  </w:style>
  <w:style w:type="paragraph" w:styleId="898">
    <w:name w:val="endnote text"/>
    <w:basedOn w:val="871"/>
    <w:link w:val="1071"/>
    <w:uiPriority w:val="99"/>
    <w:semiHidden/>
    <w:unhideWhenUsed/>
    <w:qFormat/>
    <w:rPr>
      <w:sz w:val="20"/>
    </w:rPr>
  </w:style>
  <w:style w:type="paragraph" w:styleId="899">
    <w:name w:val="Balloon Text"/>
    <w:basedOn w:val="871"/>
    <w:uiPriority w:val="0"/>
    <w:semiHidden/>
    <w:qFormat/>
    <w:rPr>
      <w:sz w:val="18"/>
      <w:szCs w:val="18"/>
    </w:rPr>
  </w:style>
  <w:style w:type="paragraph" w:styleId="900">
    <w:name w:val="Footer"/>
    <w:basedOn w:val="871"/>
    <w:link w:val="1085"/>
    <w:uiPriority w:val="0"/>
    <w:qFormat/>
    <w:pPr>
      <w:jc w:val="left"/>
      <w:tabs>
        <w:tab w:val="center" w:pos="4153" w:leader="none"/>
        <w:tab w:val="right" w:pos="8306" w:leader="none"/>
      </w:tabs>
    </w:pPr>
    <w:rPr>
      <w:sz w:val="18"/>
      <w:szCs w:val="18"/>
    </w:rPr>
  </w:style>
  <w:style w:type="paragraph" w:styleId="901">
    <w:name w:val="envelope return"/>
    <w:basedOn w:val="871"/>
    <w:uiPriority w:val="0"/>
    <w:qFormat/>
    <w:rPr>
      <w:rFonts w:ascii="Arial" w:hAnsi="Arial" w:eastAsia="楷体_GB2312"/>
      <w:sz w:val="26"/>
      <w:szCs w:val="20"/>
    </w:rPr>
  </w:style>
  <w:style w:type="paragraph" w:styleId="902">
    <w:name w:val="Header"/>
    <w:basedOn w:val="871"/>
    <w:link w:val="1091"/>
    <w:uiPriority w:val="99"/>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1"/>
    <w:next w:val="871"/>
    <w:uiPriority w:val="0"/>
    <w:semiHidden/>
    <w:qFormat/>
    <w:pPr>
      <w:jc w:val="left"/>
    </w:pPr>
    <w:rPr>
      <w:rFonts w:eastAsia="楷体_GB2312"/>
      <w:sz w:val="24"/>
      <w:szCs w:val="20"/>
    </w:rPr>
  </w:style>
  <w:style w:type="paragraph" w:styleId="904">
    <w:name w:val="toc 4"/>
    <w:basedOn w:val="871"/>
    <w:next w:val="871"/>
    <w:uiPriority w:val="39"/>
    <w:unhideWhenUsed/>
    <w:qFormat/>
    <w:pPr>
      <w:ind w:left="850"/>
      <w:spacing w:after="57"/>
    </w:pPr>
  </w:style>
  <w:style w:type="paragraph" w:styleId="905">
    <w:name w:val="Subtitle"/>
    <w:basedOn w:val="871"/>
    <w:next w:val="871"/>
    <w:uiPriority w:val="0"/>
    <w:qFormat/>
    <w:pPr>
      <w:jc w:val="center"/>
      <w:spacing w:before="240" w:after="60" w:line="312" w:lineRule="auto"/>
      <w:outlineLvl w:val="1"/>
    </w:pPr>
    <w:rPr>
      <w:rFonts w:ascii="宋体" w:hAnsi="Courier New" w:eastAsia="楷体_GB2312"/>
      <w:sz w:val="26"/>
      <w:szCs w:val="20"/>
    </w:rPr>
  </w:style>
  <w:style w:type="paragraph" w:styleId="906">
    <w:name w:val="footnote text"/>
    <w:basedOn w:val="872"/>
    <w:next w:val="890"/>
    <w:uiPriority w:val="0"/>
    <w:qFormat/>
    <w:pPr>
      <w:ind w:firstLine="3584"/>
      <w:spacing w:before="0" w:after="0" w:line="360" w:lineRule="auto"/>
    </w:pPr>
  </w:style>
  <w:style w:type="paragraph" w:styleId="907">
    <w:name w:val="toc 6"/>
    <w:basedOn w:val="871"/>
    <w:next w:val="871"/>
    <w:uiPriority w:val="39"/>
    <w:unhideWhenUsed/>
    <w:qFormat/>
    <w:pPr>
      <w:ind w:left="1417"/>
      <w:spacing w:after="57"/>
    </w:pPr>
  </w:style>
  <w:style w:type="paragraph" w:styleId="908">
    <w:name w:val="Body Text Indent 3"/>
    <w:basedOn w:val="871"/>
    <w:uiPriority w:val="0"/>
    <w:qFormat/>
    <w:pPr>
      <w:ind w:firstLine="480"/>
      <w:jc w:val="left"/>
      <w:spacing w:line="440" w:lineRule="atLeast"/>
    </w:pPr>
    <w:rPr>
      <w:sz w:val="24"/>
    </w:rPr>
  </w:style>
  <w:style w:type="paragraph" w:styleId="909">
    <w:name w:val="table of figures"/>
    <w:basedOn w:val="871"/>
    <w:next w:val="871"/>
    <w:uiPriority w:val="99"/>
    <w:unhideWhenUsed/>
    <w:qFormat/>
  </w:style>
  <w:style w:type="paragraph" w:styleId="910">
    <w:name w:val="toc 2"/>
    <w:basedOn w:val="871"/>
    <w:next w:val="871"/>
    <w:uiPriority w:val="39"/>
    <w:unhideWhenUsed/>
    <w:qFormat/>
    <w:pPr>
      <w:ind w:left="283"/>
      <w:spacing w:after="57"/>
    </w:pPr>
  </w:style>
  <w:style w:type="paragraph" w:styleId="911">
    <w:name w:val="toc 9"/>
    <w:basedOn w:val="871"/>
    <w:next w:val="871"/>
    <w:uiPriority w:val="39"/>
    <w:unhideWhenUsed/>
    <w:qFormat/>
    <w:pPr>
      <w:ind w:left="2268"/>
      <w:spacing w:after="57"/>
    </w:pPr>
  </w:style>
  <w:style w:type="paragraph" w:styleId="912">
    <w:name w:val="Normal (Web)"/>
    <w:basedOn w:val="871"/>
    <w:uiPriority w:val="0"/>
    <w:qFormat/>
    <w:pPr>
      <w:jc w:val="left"/>
      <w:spacing w:before="100" w:beforeAutospacing="1" w:after="100" w:afterAutospacing="1"/>
      <w:widowControl/>
    </w:pPr>
    <w:rPr>
      <w:rFonts w:ascii="宋体" w:hAnsi="宋体" w:cs="宋体"/>
      <w:sz w:val="24"/>
    </w:rPr>
  </w:style>
  <w:style w:type="paragraph" w:styleId="913">
    <w:name w:val="Title"/>
    <w:basedOn w:val="871"/>
    <w:link w:val="1088"/>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914">
    <w:name w:val="annotation subject"/>
    <w:basedOn w:val="887"/>
    <w:next w:val="887"/>
    <w:uiPriority w:val="0"/>
    <w:semiHidden/>
    <w:qFormat/>
    <w:rPr>
      <w:b/>
      <w:bCs/>
    </w:rPr>
  </w:style>
  <w:style w:type="paragraph" w:styleId="915">
    <w:name w:val="Body Text First Indent 2"/>
    <w:basedOn w:val="889"/>
    <w:uiPriority w:val="0"/>
    <w:qFormat/>
    <w:pPr>
      <w:ind w:firstLine="420"/>
    </w:pPr>
  </w:style>
  <w:style w:type="table" w:styleId="916">
    <w:name w:val="Table Grid"/>
    <w:basedOn w:val="88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81"/>
    <w:uiPriority w:val="0"/>
    <w:qFormat/>
    <w:rPr>
      <w:b/>
      <w:bCs/>
    </w:rPr>
  </w:style>
  <w:style w:type="character" w:styleId="918">
    <w:name w:val="endnote reference"/>
    <w:basedOn w:val="881"/>
    <w:uiPriority w:val="99"/>
    <w:semiHidden/>
    <w:unhideWhenUsed/>
    <w:qFormat/>
    <w:rPr>
      <w:vertAlign w:val="superscript"/>
    </w:rPr>
  </w:style>
  <w:style w:type="character" w:styleId="919">
    <w:name w:val="page number"/>
    <w:basedOn w:val="881"/>
    <w:uiPriority w:val="0"/>
    <w:qFormat/>
  </w:style>
  <w:style w:type="character" w:styleId="920">
    <w:name w:val="FollowedHyperlink"/>
    <w:basedOn w:val="881"/>
    <w:uiPriority w:val="0"/>
    <w:semiHidden/>
    <w:unhideWhenUsed/>
    <w:qFormat/>
    <w:rPr>
      <w:color w:val="333333"/>
      <w:u w:val="none"/>
    </w:rPr>
  </w:style>
  <w:style w:type="character" w:styleId="921">
    <w:name w:val="Emphasis"/>
    <w:uiPriority w:val="0"/>
    <w:qFormat/>
    <w:rPr>
      <w:i/>
      <w:iCs/>
    </w:rPr>
  </w:style>
  <w:style w:type="character" w:styleId="922">
    <w:name w:val="Hyperlink"/>
    <w:uiPriority w:val="0"/>
    <w:qFormat/>
    <w:rPr>
      <w:color w:val="000000"/>
      <w:u w:val="none"/>
    </w:rPr>
  </w:style>
  <w:style w:type="character" w:styleId="923">
    <w:name w:val="annotation reference"/>
    <w:uiPriority w:val="99"/>
    <w:qFormat/>
    <w:rPr>
      <w:sz w:val="21"/>
      <w:szCs w:val="21"/>
    </w:rPr>
  </w:style>
  <w:style w:type="character" w:styleId="924">
    <w:name w:val="footnote reference"/>
    <w:basedOn w:val="881"/>
    <w:uiPriority w:val="99"/>
    <w:unhideWhenUsed/>
    <w:qFormat/>
    <w:rPr>
      <w:vertAlign w:val="superscript"/>
    </w:rPr>
  </w:style>
  <w:style w:type="paragraph" w:styleId="925" w:customStyle="1">
    <w:name w:val="目录 51"/>
    <w:next w:val="871"/>
    <w:uiPriority w:val="0"/>
    <w:qFormat/>
    <w:pPr>
      <w:ind w:left="1275"/>
      <w:jc w:val="both"/>
    </w:pPr>
    <w:rPr>
      <w:rFonts w:ascii="Times New Roman" w:hAnsi="Times New Roman" w:eastAsia="宋体" w:cs="Times New Roman"/>
      <w:sz w:val="21"/>
      <w:lang w:val="en-US" w:eastAsia="zh-CN" w:bidi="ar-SA"/>
    </w:rPr>
  </w:style>
  <w:style w:type="paragraph" w:styleId="926" w:customStyle="1">
    <w:name w:val="段"/>
    <w:next w:val="871"/>
    <w:uiPriority w:val="0"/>
    <w:qFormat/>
    <w:pPr>
      <w:ind w:firstLine="200"/>
      <w:jc w:val="both"/>
    </w:pPr>
    <w:rPr>
      <w:rFonts w:ascii="宋体" w:hAnsi="Times New Roman" w:eastAsia="宋体" w:cs="Times New Roman"/>
      <w:sz w:val="21"/>
      <w:lang w:val="en-US" w:eastAsia="zh-CN" w:bidi="ar-SA"/>
    </w:rPr>
  </w:style>
  <w:style w:type="character" w:styleId="927" w:customStyle="1">
    <w:name w:val="Heading 1 Char"/>
    <w:basedOn w:val="881"/>
    <w:uiPriority w:val="9"/>
    <w:qFormat/>
    <w:rPr>
      <w:rFonts w:ascii="Arial" w:hAnsi="Arial" w:eastAsia="Arial" w:cs="Arial"/>
      <w:sz w:val="40"/>
      <w:szCs w:val="40"/>
    </w:rPr>
  </w:style>
  <w:style w:type="character" w:styleId="928" w:customStyle="1">
    <w:name w:val="Heading 2 Char"/>
    <w:basedOn w:val="881"/>
    <w:uiPriority w:val="9"/>
    <w:qFormat/>
    <w:rPr>
      <w:rFonts w:ascii="Arial" w:hAnsi="Arial" w:eastAsia="Arial" w:cs="Arial"/>
      <w:sz w:val="34"/>
    </w:rPr>
  </w:style>
  <w:style w:type="character" w:styleId="929" w:customStyle="1">
    <w:name w:val="Heading 3 Char"/>
    <w:basedOn w:val="881"/>
    <w:uiPriority w:val="9"/>
    <w:qFormat/>
    <w:rPr>
      <w:rFonts w:ascii="Arial" w:hAnsi="Arial" w:eastAsia="Arial" w:cs="Arial"/>
      <w:sz w:val="30"/>
      <w:szCs w:val="30"/>
    </w:rPr>
  </w:style>
  <w:style w:type="character" w:styleId="930" w:customStyle="1">
    <w:name w:val="Heading 4 Char"/>
    <w:basedOn w:val="881"/>
    <w:uiPriority w:val="9"/>
    <w:qFormat/>
    <w:rPr>
      <w:rFonts w:ascii="Arial" w:hAnsi="Arial" w:eastAsia="Arial" w:cs="Arial"/>
      <w:b/>
      <w:bCs/>
      <w:sz w:val="26"/>
      <w:szCs w:val="26"/>
    </w:rPr>
  </w:style>
  <w:style w:type="character" w:styleId="931" w:customStyle="1">
    <w:name w:val="Heading 5 Char"/>
    <w:basedOn w:val="881"/>
    <w:uiPriority w:val="9"/>
    <w:qFormat/>
    <w:rPr>
      <w:rFonts w:ascii="Arial" w:hAnsi="Arial" w:eastAsia="Arial" w:cs="Arial"/>
      <w:b/>
      <w:bCs/>
      <w:sz w:val="24"/>
      <w:szCs w:val="24"/>
    </w:rPr>
  </w:style>
  <w:style w:type="character" w:styleId="932" w:customStyle="1">
    <w:name w:val="标题 6 Char"/>
    <w:basedOn w:val="881"/>
    <w:link w:val="877"/>
    <w:uiPriority w:val="9"/>
    <w:qFormat/>
    <w:rPr>
      <w:rFonts w:ascii="Arial" w:hAnsi="Arial" w:eastAsia="Arial" w:cs="Arial"/>
      <w:b/>
      <w:bCs/>
      <w:sz w:val="22"/>
      <w:szCs w:val="22"/>
    </w:rPr>
  </w:style>
  <w:style w:type="character" w:styleId="933" w:customStyle="1">
    <w:name w:val="标题 7 Char"/>
    <w:basedOn w:val="881"/>
    <w:link w:val="878"/>
    <w:uiPriority w:val="9"/>
    <w:qFormat/>
    <w:rPr>
      <w:rFonts w:ascii="Arial" w:hAnsi="Arial" w:eastAsia="Arial" w:cs="Arial"/>
      <w:b/>
      <w:bCs/>
      <w:i/>
      <w:iCs/>
      <w:sz w:val="22"/>
      <w:szCs w:val="22"/>
    </w:rPr>
  </w:style>
  <w:style w:type="character" w:styleId="934" w:customStyle="1">
    <w:name w:val="标题 8 Char"/>
    <w:basedOn w:val="881"/>
    <w:link w:val="879"/>
    <w:uiPriority w:val="9"/>
    <w:qFormat/>
    <w:rPr>
      <w:rFonts w:ascii="Arial" w:hAnsi="Arial" w:eastAsia="Arial" w:cs="Arial"/>
      <w:i/>
      <w:iCs/>
      <w:sz w:val="22"/>
      <w:szCs w:val="22"/>
    </w:rPr>
  </w:style>
  <w:style w:type="character" w:styleId="935" w:customStyle="1">
    <w:name w:val="标题 9 Char"/>
    <w:basedOn w:val="881"/>
    <w:link w:val="880"/>
    <w:uiPriority w:val="9"/>
    <w:qFormat/>
    <w:rPr>
      <w:rFonts w:ascii="Arial" w:hAnsi="Arial" w:eastAsia="Arial" w:cs="Arial"/>
      <w:i/>
      <w:iCs/>
      <w:sz w:val="21"/>
      <w:szCs w:val="21"/>
    </w:rPr>
  </w:style>
  <w:style w:type="character" w:styleId="936" w:customStyle="1">
    <w:name w:val="Title Char"/>
    <w:basedOn w:val="881"/>
    <w:uiPriority w:val="10"/>
    <w:qFormat/>
    <w:rPr>
      <w:sz w:val="48"/>
      <w:szCs w:val="48"/>
    </w:rPr>
  </w:style>
  <w:style w:type="character" w:styleId="937" w:customStyle="1">
    <w:name w:val="Subtitle Char"/>
    <w:basedOn w:val="881"/>
    <w:uiPriority w:val="11"/>
    <w:qFormat/>
    <w:rPr>
      <w:sz w:val="24"/>
      <w:szCs w:val="24"/>
    </w:rPr>
  </w:style>
  <w:style w:type="paragraph" w:styleId="938">
    <w:name w:val="Quote"/>
    <w:basedOn w:val="871"/>
    <w:next w:val="871"/>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71"/>
    <w:next w:val="871"/>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81"/>
    <w:uiPriority w:val="99"/>
    <w:qFormat/>
  </w:style>
  <w:style w:type="character" w:styleId="943" w:customStyle="1">
    <w:name w:val="Footer Char"/>
    <w:basedOn w:val="881"/>
    <w:uiPriority w:val="99"/>
    <w:qFormat/>
  </w:style>
  <w:style w:type="character" w:styleId="944" w:customStyle="1">
    <w:name w:val="Caption Char"/>
    <w:uiPriority w:val="99"/>
    <w:qFormat/>
  </w:style>
  <w:style w:type="table" w:styleId="945" w:customStyle="1">
    <w:name w:val="Table Grid Light"/>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basedOn w:val="8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87" w:customStyle="1">
    <w:name w:val="Grid Table 6 Colorful - Accent 1"/>
    <w:basedOn w:val="8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8" w:customStyle="1">
    <w:name w:val="Grid Table 6 Colorful - Accent 2"/>
    <w:basedOn w:val="8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89" w:customStyle="1">
    <w:name w:val="Grid Table 6 Colorful - Accent 3"/>
    <w:basedOn w:val="8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0" w:customStyle="1">
    <w:name w:val="Grid Table 6 Colorful - Accent 4"/>
    <w:basedOn w:val="8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1" w:customStyle="1">
    <w:name w:val="Grid Table 6 Colorful - Accent 5"/>
    <w:basedOn w:val="8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2" w:customStyle="1">
    <w:name w:val="Grid Table 6 Colorful - Accent 6"/>
    <w:basedOn w:val="8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3" w:customStyle="1">
    <w:name w:val="Grid Table 7 Colorful"/>
    <w:basedOn w:val="8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basedOn w:val="8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basedOn w:val="8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9" w:customStyle="1">
    <w:name w:val="List Table 5 Dark - Accent 1"/>
    <w:basedOn w:val="8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0" w:customStyle="1">
    <w:name w:val="List Table 5 Dark - Accent 2"/>
    <w:basedOn w:val="8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1" w:customStyle="1">
    <w:name w:val="List Table 5 Dark - Accent 3"/>
    <w:basedOn w:val="8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2" w:customStyle="1">
    <w:name w:val="List Table 5 Dark - Accent 4"/>
    <w:basedOn w:val="8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3" w:customStyle="1">
    <w:name w:val="List Table 5 Dark - Accent 5"/>
    <w:basedOn w:val="8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4" w:customStyle="1">
    <w:name w:val="List Table 5 Dark - Accent 6"/>
    <w:basedOn w:val="8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5" w:customStyle="1">
    <w:name w:val="List Table 6 Colorful"/>
    <w:basedOn w:val="8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6" w:customStyle="1">
    <w:name w:val="List Table 6 Colorful - Accent 1"/>
    <w:basedOn w:val="8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37" w:customStyle="1">
    <w:name w:val="List Table 6 Colorful - Accent 2"/>
    <w:basedOn w:val="8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38" w:customStyle="1">
    <w:name w:val="List Table 6 Colorful - Accent 3"/>
    <w:basedOn w:val="8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39" w:customStyle="1">
    <w:name w:val="List Table 6 Colorful - Accent 4"/>
    <w:basedOn w:val="8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0" w:customStyle="1">
    <w:name w:val="List Table 6 Colorful - Accent 5"/>
    <w:basedOn w:val="8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1" w:customStyle="1">
    <w:name w:val="List Table 6 Colorful - Accent 6"/>
    <w:basedOn w:val="8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2" w:customStyle="1">
    <w:name w:val="List Table 7 Colorful"/>
    <w:basedOn w:val="8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尾注文本 Char"/>
    <w:link w:val="898"/>
    <w:uiPriority w:val="99"/>
    <w:qFormat/>
    <w:rPr>
      <w:sz w:val="20"/>
    </w:rPr>
  </w:style>
  <w:style w:type="paragraph" w:styleId="1072" w:customStyle="1">
    <w:name w:val="TOC 标题1"/>
    <w:uiPriority w:val="39"/>
    <w:unhideWhenUsed/>
    <w:qFormat/>
    <w:rPr>
      <w:rFonts w:ascii="Times New Roman" w:hAnsi="Times New Roman" w:eastAsia="宋体" w:cs="Times New Roman"/>
      <w:lang w:val="en-US" w:eastAsia="zh-CN" w:bidi="ar-SA"/>
    </w:rPr>
  </w:style>
  <w:style w:type="paragraph" w:styleId="1073" w:customStyle="1">
    <w:name w:val="正文文本11"/>
    <w:basedOn w:val="871"/>
    <w:next w:val="1074"/>
    <w:uiPriority w:val="0"/>
    <w:qFormat/>
    <w:pPr>
      <w:spacing w:after="120"/>
    </w:pPr>
  </w:style>
  <w:style w:type="paragraph" w:styleId="1074" w:customStyle="1">
    <w:name w:val="正文缩进1"/>
    <w:basedOn w:val="871"/>
    <w:next w:val="871"/>
    <w:uiPriority w:val="99"/>
    <w:qFormat/>
    <w:pPr>
      <w:ind w:firstLine="420"/>
    </w:pPr>
    <w:rPr>
      <w:sz w:val="24"/>
    </w:rPr>
  </w:style>
  <w:style w:type="paragraph" w:styleId="1075" w:customStyle="1">
    <w:name w:val="首行缩进"/>
    <w:basedOn w:val="871"/>
    <w:uiPriority w:val="0"/>
    <w:qFormat/>
    <w:pPr>
      <w:ind w:firstLine="480"/>
      <w:jc w:val="left"/>
      <w:spacing w:line="360" w:lineRule="auto"/>
    </w:pPr>
    <w:rPr>
      <w:rFonts w:ascii="宋体" w:hAnsi="宋体"/>
      <w:sz w:val="24"/>
    </w:rPr>
  </w:style>
  <w:style w:type="character" w:styleId="1076" w:customStyle="1">
    <w:name w:val="标题 1 Char"/>
    <w:link w:val="872"/>
    <w:uiPriority w:val="0"/>
    <w:qFormat/>
    <w:rPr>
      <w:b/>
      <w:bCs/>
      <w:sz w:val="44"/>
      <w:szCs w:val="44"/>
    </w:rPr>
  </w:style>
  <w:style w:type="character" w:styleId="1077" w:customStyle="1">
    <w:name w:val="标题 2 Char"/>
    <w:uiPriority w:val="0"/>
    <w:qFormat/>
    <w:rPr>
      <w:rFonts w:ascii="Cambria" w:hAnsi="Cambria"/>
      <w:b/>
      <w:bCs/>
      <w:sz w:val="32"/>
      <w:szCs w:val="32"/>
    </w:rPr>
  </w:style>
  <w:style w:type="character" w:styleId="1078" w:customStyle="1">
    <w:name w:val="标题 3 Char"/>
    <w:link w:val="874"/>
    <w:uiPriority w:val="0"/>
    <w:qFormat/>
    <w:rPr>
      <w:b/>
      <w:bCs/>
      <w:sz w:val="32"/>
      <w:szCs w:val="32"/>
    </w:rPr>
  </w:style>
  <w:style w:type="paragraph" w:styleId="1079" w:customStyle="1">
    <w:name w:val="正文 A"/>
    <w:next w:val="926"/>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1080" w:customStyle="1">
    <w:name w:val="纯文本 Char"/>
    <w:link w:val="893"/>
    <w:uiPriority w:val="0"/>
    <w:qFormat/>
    <w:rPr>
      <w:rFonts w:ascii="宋体" w:hAnsi="Courier New" w:eastAsia="楷体_GB2312"/>
      <w:sz w:val="26"/>
      <w:szCs w:val="24"/>
      <w:lang w:val="en-US" w:eastAsia="zh-CN" w:bidi="ar-SA"/>
    </w:rPr>
  </w:style>
  <w:style w:type="character" w:styleId="1081" w:customStyle="1">
    <w:name w:val="正文缩进 Char"/>
    <w:link w:val="884"/>
    <w:uiPriority w:val="0"/>
    <w:qFormat/>
    <w:rPr>
      <w:rFonts w:eastAsia="楷体_GB2312"/>
      <w:sz w:val="24"/>
      <w:lang w:val="en-US" w:eastAsia="zh-CN" w:bidi="ar-SA"/>
    </w:rPr>
  </w:style>
  <w:style w:type="character" w:styleId="1082" w:customStyle="1">
    <w:name w:val="标题 5 Char"/>
    <w:link w:val="876"/>
    <w:uiPriority w:val="0"/>
    <w:qFormat/>
    <w:rPr>
      <w:rFonts w:eastAsia="宋体"/>
      <w:b/>
      <w:bCs/>
      <w:i/>
      <w:iCs/>
      <w:sz w:val="26"/>
      <w:szCs w:val="26"/>
      <w:lang w:val="en-US" w:eastAsia="zh-CN" w:bidi="ar-SA"/>
    </w:rPr>
  </w:style>
  <w:style w:type="character" w:styleId="1083" w:customStyle="1">
    <w:name w:val="+正文 Char3"/>
    <w:link w:val="1084"/>
    <w:uiPriority w:val="0"/>
    <w:qFormat/>
    <w:rPr>
      <w:rFonts w:eastAsia="宋体"/>
      <w:sz w:val="24"/>
      <w:lang w:val="en-US" w:eastAsia="zh-CN" w:bidi="ar-SA"/>
    </w:rPr>
  </w:style>
  <w:style w:type="paragraph" w:styleId="1084" w:customStyle="1">
    <w:name w:val="+正文"/>
    <w:basedOn w:val="871"/>
    <w:link w:val="1083"/>
    <w:uiPriority w:val="0"/>
    <w:qFormat/>
    <w:pPr>
      <w:ind w:firstLine="200"/>
      <w:spacing w:line="360" w:lineRule="auto"/>
    </w:pPr>
    <w:rPr>
      <w:sz w:val="24"/>
      <w:szCs w:val="20"/>
    </w:rPr>
  </w:style>
  <w:style w:type="character" w:styleId="1085" w:customStyle="1">
    <w:name w:val="页脚 Char"/>
    <w:link w:val="900"/>
    <w:uiPriority w:val="0"/>
    <w:semiHidden/>
    <w:qFormat/>
    <w:rPr>
      <w:rFonts w:eastAsia="宋体"/>
      <w:sz w:val="18"/>
      <w:szCs w:val="18"/>
      <w:lang w:val="en-US" w:eastAsia="zh-CN" w:bidi="ar-SA"/>
    </w:rPr>
  </w:style>
  <w:style w:type="character" w:styleId="1086" w:customStyle="1">
    <w:name w:val="Char Char8"/>
    <w:uiPriority w:val="0"/>
    <w:qFormat/>
    <w:rPr>
      <w:sz w:val="18"/>
    </w:rPr>
  </w:style>
  <w:style w:type="character" w:styleId="1087" w:customStyle="1">
    <w:name w:val="标题 4 Char"/>
    <w:link w:val="875"/>
    <w:uiPriority w:val="0"/>
    <w:qFormat/>
    <w:rPr>
      <w:rFonts w:eastAsia="宋体"/>
      <w:b/>
      <w:bCs/>
      <w:sz w:val="28"/>
      <w:szCs w:val="28"/>
      <w:lang w:val="en-US" w:eastAsia="zh-CN" w:bidi="ar-SA"/>
    </w:rPr>
  </w:style>
  <w:style w:type="character" w:styleId="1088" w:customStyle="1">
    <w:name w:val="标题 Char"/>
    <w:link w:val="913"/>
    <w:uiPriority w:val="0"/>
    <w:qFormat/>
    <w:rPr>
      <w:rFonts w:ascii="Arial" w:hAnsi="Arial"/>
      <w:b/>
      <w:bCs/>
      <w:sz w:val="32"/>
      <w:szCs w:val="32"/>
      <w:lang w:bidi="ar-SA"/>
    </w:rPr>
  </w:style>
  <w:style w:type="character" w:styleId="1089" w:customStyle="1">
    <w:name w:val="文字正文主体 Char Char"/>
    <w:link w:val="1090"/>
    <w:uiPriority w:val="0"/>
    <w:qFormat/>
    <w:rPr>
      <w:rFonts w:ascii="仿宋" w:hAnsi="仿宋" w:eastAsia="仿宋"/>
      <w:color w:val="3a3a3a"/>
      <w:sz w:val="28"/>
      <w:lang w:val="en-US" w:eastAsia="zh-CN" w:bidi="ar-SA"/>
    </w:rPr>
  </w:style>
  <w:style w:type="paragraph" w:styleId="1090" w:customStyle="1">
    <w:name w:val="文字正文主体"/>
    <w:basedOn w:val="871"/>
    <w:link w:val="1089"/>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91" w:customStyle="1">
    <w:name w:val="页眉 Char"/>
    <w:link w:val="902"/>
    <w:uiPriority w:val="99"/>
    <w:qFormat/>
    <w:rPr>
      <w:rFonts w:eastAsia="宋体"/>
      <w:sz w:val="18"/>
      <w:szCs w:val="18"/>
      <w:lang w:val="en-US" w:eastAsia="zh-CN" w:bidi="ar-SA"/>
    </w:rPr>
  </w:style>
  <w:style w:type="character" w:styleId="1092" w:customStyle="1">
    <w:name w:val="Char Char5"/>
    <w:uiPriority w:val="0"/>
    <w:qFormat/>
    <w:rPr>
      <w:sz w:val="24"/>
      <w:lang w:val="en-US" w:eastAsia="zh-CN"/>
    </w:rPr>
  </w:style>
  <w:style w:type="character" w:styleId="1093" w:customStyle="1">
    <w:name w:val="Char Char11"/>
    <w:uiPriority w:val="0"/>
    <w:qFormat/>
    <w:rPr>
      <w:sz w:val="21"/>
    </w:rPr>
  </w:style>
  <w:style w:type="character" w:styleId="1094" w:customStyle="1">
    <w:name w:val="c lh15"/>
    <w:basedOn w:val="881"/>
    <w:uiPriority w:val="0"/>
    <w:qFormat/>
  </w:style>
  <w:style w:type="character" w:styleId="1095" w:customStyle="1">
    <w:name w:val="批注文字 Char"/>
    <w:link w:val="887"/>
    <w:uiPriority w:val="99"/>
    <w:qFormat/>
    <w:rPr>
      <w:sz w:val="21"/>
      <w:szCs w:val="24"/>
    </w:rPr>
  </w:style>
  <w:style w:type="character" w:styleId="1096" w:customStyle="1">
    <w:name w:val="日期 Char"/>
    <w:link w:val="895"/>
    <w:uiPriority w:val="0"/>
    <w:qFormat/>
    <w:rPr>
      <w:sz w:val="36"/>
      <w:lang w:bidi="ar-SA"/>
    </w:rPr>
  </w:style>
  <w:style w:type="character" w:styleId="1097" w:customStyle="1">
    <w:name w:val="Plain Text Char Char"/>
    <w:link w:val="1098"/>
    <w:uiPriority w:val="0"/>
    <w:qFormat/>
    <w:rPr>
      <w:rFonts w:ascii="宋体" w:hAnsi="Courier New" w:eastAsia="楷体_GB2312"/>
      <w:sz w:val="28"/>
    </w:rPr>
  </w:style>
  <w:style w:type="paragraph" w:styleId="1098" w:customStyle="1">
    <w:name w:val="纯文本1"/>
    <w:basedOn w:val="871"/>
    <w:link w:val="1097"/>
    <w:uiPriority w:val="0"/>
    <w:qFormat/>
    <w:rPr>
      <w:rFonts w:ascii="宋体" w:hAnsi="Courier New" w:eastAsia="楷体_GB2312"/>
      <w:sz w:val="28"/>
      <w:szCs w:val="20"/>
    </w:rPr>
  </w:style>
  <w:style w:type="paragraph" w:styleId="1099" w:customStyle="1">
    <w:name w:val="Char Char Char Char Char Char Char Char Char1 Char Char Char Char"/>
    <w:basedOn w:val="886"/>
    <w:uiPriority w:val="0"/>
    <w:qFormat/>
    <w:pPr>
      <w:spacing w:line="360" w:lineRule="auto"/>
    </w:pPr>
    <w:rPr>
      <w:rFonts w:eastAsia="楷体_GB2312"/>
      <w:sz w:val="26"/>
      <w:szCs w:val="20"/>
    </w:rPr>
  </w:style>
  <w:style w:type="paragraph" w:styleId="1100" w:customStyle="1">
    <w:name w:val="Char Char Char Char Char Char Char Char Char Char"/>
    <w:basedOn w:val="871"/>
    <w:uiPriority w:val="0"/>
    <w:qFormat/>
    <w:pPr>
      <w:numPr>
        <w:ilvl w:val="0"/>
        <w:numId w:val="2"/>
      </w:numPr>
    </w:pPr>
    <w:rPr>
      <w:sz w:val="24"/>
    </w:rPr>
  </w:style>
  <w:style w:type="paragraph" w:styleId="1101" w:customStyle="1">
    <w:name w:val="Char Char Char Char Char Char Char Char Char1 Char"/>
    <w:basedOn w:val="886"/>
    <w:uiPriority w:val="0"/>
    <w:qFormat/>
    <w:pPr>
      <w:spacing w:line="360" w:lineRule="auto"/>
    </w:pPr>
    <w:rPr>
      <w:rFonts w:ascii="Tahoma" w:hAnsi="Tahoma"/>
      <w:sz w:val="24"/>
    </w:rPr>
  </w:style>
  <w:style w:type="paragraph" w:styleId="1102" w:customStyle="1">
    <w:name w:val="Char Char Char"/>
    <w:basedOn w:val="886"/>
    <w:uiPriority w:val="0"/>
    <w:qFormat/>
    <w:pPr>
      <w:spacing w:line="360" w:lineRule="auto"/>
    </w:pPr>
    <w:rPr>
      <w:rFonts w:ascii="Tahoma" w:hAnsi="Tahoma"/>
      <w:sz w:val="24"/>
    </w:rPr>
  </w:style>
  <w:style w:type="paragraph" w:styleId="1103" w:customStyle="1">
    <w:name w:val="Char Char Char Char"/>
    <w:basedOn w:val="886"/>
    <w:uiPriority w:val="0"/>
    <w:qFormat/>
    <w:pPr>
      <w:spacing w:line="360" w:lineRule="auto"/>
    </w:pPr>
    <w:rPr>
      <w:sz w:val="24"/>
      <w:szCs w:val="20"/>
    </w:rPr>
  </w:style>
  <w:style w:type="paragraph" w:styleId="1104" w:customStyle="1">
    <w:name w:val="Char1 Char Char Char"/>
    <w:basedOn w:val="871"/>
    <w:uiPriority w:val="0"/>
    <w:qFormat/>
    <w:rPr>
      <w:rFonts w:ascii="Tahoma" w:hAnsi="Tahoma"/>
      <w:sz w:val="24"/>
      <w:szCs w:val="20"/>
    </w:rPr>
  </w:style>
  <w:style w:type="paragraph" w:styleId="1105" w:customStyle="1">
    <w:name w:val="Char"/>
    <w:basedOn w:val="871"/>
    <w:uiPriority w:val="0"/>
    <w:qFormat/>
    <w:pPr>
      <w:ind w:left="420" w:hanging="420"/>
      <w:tabs>
        <w:tab w:val="left" w:pos="420" w:leader="none"/>
      </w:tabs>
    </w:pPr>
    <w:rPr>
      <w:sz w:val="24"/>
    </w:rPr>
  </w:style>
  <w:style w:type="paragraph" w:styleId="1106" w:customStyle="1">
    <w:name w:val="正文2"/>
    <w:basedOn w:val="871"/>
    <w:uiPriority w:val="0"/>
    <w:qFormat/>
    <w:pPr>
      <w:ind w:firstLine="200"/>
      <w:jc w:val="left"/>
      <w:spacing w:after="160" w:line="360" w:lineRule="auto"/>
      <w:widowControl/>
    </w:pPr>
    <w:rPr>
      <w:rFonts w:ascii="Verdana" w:hAnsi="Verdana" w:eastAsia="黑体"/>
      <w:szCs w:val="20"/>
      <w:lang w:eastAsia="en-US"/>
    </w:rPr>
  </w:style>
  <w:style w:type="paragraph" w:styleId="1107" w:customStyle="1">
    <w:name w:val="Char Char Char1 Char Char Char Char"/>
    <w:basedOn w:val="871"/>
    <w:uiPriority w:val="0"/>
    <w:qFormat/>
    <w:pPr>
      <w:jc w:val="left"/>
      <w:spacing w:after="160" w:line="240" w:lineRule="exact"/>
      <w:widowControl/>
    </w:pPr>
    <w:rPr>
      <w:sz w:val="24"/>
    </w:rPr>
  </w:style>
  <w:style w:type="paragraph" w:styleId="110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纯文本11"/>
    <w:basedOn w:val="871"/>
    <w:uiPriority w:val="0"/>
    <w:qFormat/>
    <w:rPr>
      <w:rFonts w:ascii="宋体" w:hAnsi="Courier New" w:eastAsia="楷体_GB2312"/>
      <w:sz w:val="28"/>
      <w:szCs w:val="20"/>
    </w:rPr>
  </w:style>
  <w:style w:type="character" w:styleId="1110" w:customStyle="1">
    <w:name w:val="纯文本 Char1"/>
    <w:uiPriority w:val="0"/>
    <w:qFormat/>
    <w:rPr>
      <w:rFonts w:ascii="宋体" w:hAnsi="Courier New" w:eastAsia="楷体_GB2312"/>
      <w:sz w:val="24"/>
      <w:lang w:val="en-US" w:eastAsia="zh-CN" w:bidi="ar-SA"/>
    </w:rPr>
  </w:style>
  <w:style w:type="paragraph" w:styleId="1111" w:customStyle="1">
    <w:name w:val="纯文本2"/>
    <w:basedOn w:val="871"/>
    <w:uiPriority w:val="0"/>
    <w:qFormat/>
    <w:rPr>
      <w:rFonts w:ascii="宋体" w:hAnsi="Courier New" w:eastAsia="楷体_GB2312"/>
      <w:sz w:val="26"/>
      <w:szCs w:val="20"/>
    </w:rPr>
  </w:style>
  <w:style w:type="character" w:styleId="1112" w:customStyle="1">
    <w:name w:val="Plain Text Char"/>
    <w:uiPriority w:val="0"/>
    <w:qFormat/>
    <w:rPr>
      <w:rFonts w:ascii="宋体" w:hAnsi="Courier New" w:eastAsia="楷体_GB2312"/>
      <w:sz w:val="26"/>
      <w:lang w:val="en-US" w:eastAsia="zh-CN" w:bidi="ar-SA"/>
    </w:rPr>
  </w:style>
  <w:style w:type="paragraph" w:styleId="1113" w:customStyle="1">
    <w:name w:val="修订1"/>
    <w:hidden/>
    <w:uiPriority w:val="99"/>
    <w:semiHidden/>
    <w:unhideWhenUsed/>
    <w:qFormat/>
    <w:rPr>
      <w:rFonts w:ascii="Times New Roman" w:hAnsi="Times New Roman" w:eastAsia="宋体" w:cs="Times New Roman"/>
      <w:sz w:val="21"/>
      <w:szCs w:val="24"/>
      <w:lang w:val="en-US" w:eastAsia="zh-CN" w:bidi="ar-SA"/>
    </w:rPr>
  </w:style>
  <w:style w:type="character" w:styleId="1114" w:customStyle="1">
    <w:name w:val="apple-converted-space"/>
    <w:basedOn w:val="881"/>
    <w:uiPriority w:val="0"/>
    <w:qFormat/>
  </w:style>
  <w:style w:type="paragraph" w:styleId="1115" w:customStyle="1">
    <w:name w:val="p1"/>
    <w:basedOn w:val="871"/>
    <w:uiPriority w:val="0"/>
    <w:qFormat/>
    <w:pPr>
      <w:jc w:val="left"/>
      <w:spacing w:before="100" w:beforeAutospacing="1" w:after="100" w:afterAutospacing="1"/>
      <w:widowControl/>
    </w:pPr>
    <w:rPr>
      <w:rFonts w:ascii="宋体" w:hAnsi="宋体" w:cs="宋体"/>
      <w:sz w:val="24"/>
    </w:rPr>
  </w:style>
  <w:style w:type="paragraph" w:styleId="1116" w:customStyle="1">
    <w:name w:val="p3"/>
    <w:basedOn w:val="871"/>
    <w:uiPriority w:val="0"/>
    <w:qFormat/>
    <w:pPr>
      <w:jc w:val="left"/>
      <w:spacing w:before="100" w:beforeAutospacing="1" w:after="100" w:afterAutospacing="1"/>
      <w:widowControl/>
    </w:pPr>
    <w:rPr>
      <w:rFonts w:ascii="宋体" w:hAnsi="宋体" w:cs="宋体"/>
      <w:sz w:val="24"/>
    </w:rPr>
  </w:style>
  <w:style w:type="character" w:styleId="1117" w:customStyle="1">
    <w:name w:val="s6"/>
    <w:basedOn w:val="881"/>
    <w:uiPriority w:val="0"/>
    <w:qFormat/>
  </w:style>
  <w:style w:type="character" w:styleId="1118" w:customStyle="1">
    <w:name w:val="s1"/>
    <w:basedOn w:val="881"/>
    <w:uiPriority w:val="0"/>
    <w:qFormat/>
  </w:style>
  <w:style w:type="paragraph" w:styleId="1119" w:customStyle="1">
    <w:name w:val="列出段落1"/>
    <w:basedOn w:val="871"/>
    <w:uiPriority w:val="34"/>
    <w:qFormat/>
    <w:pPr>
      <w:ind w:firstLine="420"/>
    </w:pPr>
    <w:rPr>
      <w:lang w:val="zh-CN"/>
    </w:rPr>
  </w:style>
  <w:style w:type="character" w:styleId="1120" w:customStyle="1">
    <w:name w:val="批注文字 Char3"/>
    <w:uiPriority w:val="0"/>
    <w:qFormat/>
    <w:rPr>
      <w:rFonts w:eastAsia="宋体"/>
      <w:sz w:val="21"/>
      <w:szCs w:val="24"/>
      <w:lang w:val="en-US" w:eastAsia="zh-CN" w:bidi="ar-SA"/>
    </w:rPr>
  </w:style>
  <w:style w:type="paragraph" w:styleId="1121">
    <w:name w:val="List Paragraph"/>
    <w:basedOn w:val="871"/>
    <w:uiPriority w:val="99"/>
    <w:qFormat/>
    <w:pPr>
      <w:ind w:firstLine="420"/>
    </w:pPr>
  </w:style>
  <w:style w:type="paragraph" w:styleId="1122" w:customStyle="1">
    <w:name w:val="BodyText"/>
    <w:basedOn w:val="871"/>
    <w:uiPriority w:val="99"/>
    <w:qFormat/>
    <w:pPr>
      <w:spacing w:after="120"/>
    </w:pPr>
  </w:style>
  <w:style w:type="character" w:styleId="1123" w:customStyle="1">
    <w:name w:val="NormalCharacter"/>
    <w:uiPriority w:val="0"/>
    <w:semiHidden/>
    <w:qFormat/>
  </w:style>
  <w:style w:type="character" w:styleId="1124" w:customStyle="1">
    <w:name w:val="正文文本缩进 Char"/>
    <w:basedOn w:val="881"/>
    <w:link w:val="889"/>
    <w:uiPriority w:val="0"/>
    <w:qFormat/>
    <w:rPr>
      <w:rFonts w:ascii="Times New Roman" w:hAnsi="Times New Roman"/>
      <w:sz w:val="21"/>
      <w:szCs w:val="24"/>
    </w:rPr>
  </w:style>
  <w:style w:type="paragraph" w:styleId="1125" w:customStyle="1">
    <w:name w:val="纯文本3"/>
    <w:basedOn w:val="871"/>
    <w:uiPriority w:val="0"/>
    <w:qFormat/>
    <w:pPr>
      <w:spacing w:line="360" w:lineRule="auto"/>
    </w:pPr>
    <w:rPr>
      <w:rFonts w:ascii="宋体" w:hAnsi="宋体" w:cs="宋体"/>
      <w:b/>
      <w:szCs w:val="21"/>
    </w:rPr>
  </w:style>
  <w:style w:type="paragraph" w:styleId="112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27"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28"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29" w:customStyle="1">
    <w:name w:val="列出段落2"/>
    <w:basedOn w:val="871"/>
    <w:uiPriority w:val="34"/>
    <w:qFormat/>
    <w:pPr>
      <w:ind w:firstLine="420"/>
    </w:pPr>
  </w:style>
  <w:style w:type="paragraph" w:styleId="1130" w:customStyle="1">
    <w:name w:val="_正文段落"/>
    <w:basedOn w:val="871"/>
    <w:uiPriority w:val="0"/>
    <w:qFormat/>
    <w:pPr>
      <w:ind w:firstLine="200"/>
      <w:spacing w:line="360" w:lineRule="auto"/>
    </w:pPr>
    <w:rPr>
      <w:sz w:val="24"/>
    </w:rPr>
  </w:style>
  <w:style w:type="paragraph" w:styleId="1131" w:customStyle="1">
    <w:name w:val="_Style 30"/>
    <w:basedOn w:val="871"/>
    <w:next w:val="893"/>
    <w:uiPriority w:val="0"/>
    <w:qFormat/>
    <w:rPr>
      <w:rFonts w:ascii="宋体" w:hAnsi="Courier New"/>
    </w:rPr>
  </w:style>
  <w:style w:type="paragraph" w:styleId="1132" w:customStyle="1">
    <w:name w:val="NormalIndent"/>
    <w:basedOn w:val="871"/>
    <w:uiPriority w:val="0"/>
    <w:qFormat/>
    <w:pPr>
      <w:ind w:firstLine="420"/>
      <w:jc w:val="left"/>
      <w:widowControl/>
    </w:pPr>
    <w:rPr>
      <w:sz w:val="24"/>
    </w:rPr>
  </w:style>
  <w:style w:type="paragraph" w:styleId="1133" w:customStyle="1">
    <w:name w:val="UserStyle_62"/>
    <w:basedOn w:val="871"/>
    <w:uiPriority w:val="0"/>
    <w:qFormat/>
    <w:pPr>
      <w:widowControl/>
    </w:pPr>
    <w:rPr>
      <w:rFonts w:ascii="宋体" w:hAnsi="Courier New"/>
    </w:rPr>
  </w:style>
  <w:style w:type="paragraph" w:styleId="1134" w:customStyle="1">
    <w:name w:val="Plain Text1"/>
    <w:basedOn w:val="871"/>
    <w:uiPriority w:val="0"/>
    <w:qFormat/>
    <w:rPr>
      <w:rFonts w:ascii="宋体" w:hAnsi="Courier New"/>
    </w:rPr>
  </w:style>
  <w:style w:type="table" w:styleId="1135" w:customStyle="1">
    <w:name w:val="Table Normal"/>
    <w:uiPriority w:val="0"/>
    <w:semiHidden/>
    <w:unhideWhenUsed/>
    <w:qFormat/>
    <w:tblPr>
      <w:tblCellMar>
        <w:left w:w="0" w:type="dxa"/>
        <w:top w:w="0" w:type="dxa"/>
        <w:right w:w="0" w:type="dxa"/>
        <w:bottom w:w="0" w:type="dxa"/>
      </w:tblCellMar>
    </w:tblPr>
  </w:style>
  <w:style w:type="paragraph" w:styleId="1136" w:customStyle="1">
    <w:name w:val="Table Text"/>
    <w:basedOn w:val="871"/>
    <w:uiPriority w:val="0"/>
    <w:semiHidden/>
    <w:qFormat/>
    <w:rPr>
      <w:rFonts w:ascii="Arial" w:hAnsi="Arial" w:eastAsia="Arial" w:cs="Arial"/>
      <w:szCs w:val="21"/>
      <w:lang w:eastAsia="en-US"/>
    </w:rPr>
  </w:style>
  <w:style w:type="paragraph" w:styleId="1137" w:customStyle="1">
    <w:name w:val="*正文"/>
    <w:basedOn w:val="871"/>
    <w:uiPriority w:val="0"/>
    <w:qFormat/>
    <w:pPr>
      <w:ind w:firstLine="200"/>
      <w:spacing w:line="360" w:lineRule="auto"/>
      <w:widowControl/>
    </w:pPr>
    <w:rPr>
      <w:rFonts w:ascii="仿宋_GB2312" w:hAnsi="Calibri" w:eastAsia="仿宋_GB2312"/>
      <w:sz w:val="24"/>
      <w:szCs w:val="28"/>
    </w:rPr>
  </w:style>
  <w:style w:type="paragraph" w:styleId="1138" w:customStyle="1">
    <w:name w:val="纯文本6"/>
    <w:basedOn w:val="871"/>
    <w:uiPriority w:val="0"/>
    <w:qFormat/>
    <w:rPr>
      <w:rFonts w:ascii="宋体" w:hAnsi="Courier New" w:eastAsia="楷体_GB2312"/>
      <w:sz w:val="26"/>
      <w:szCs w:val="20"/>
    </w:rPr>
  </w:style>
  <w:style w:type="character" w:styleId="1139" w:customStyle="1">
    <w:name w:val="font21"/>
    <w:basedOn w:val="881"/>
    <w:uiPriority w:val="0"/>
    <w:qFormat/>
    <w:rPr>
      <w:rFonts w:hint="eastAsia" w:ascii="宋体" w:hAnsi="宋体" w:eastAsia="宋体" w:cs="宋体"/>
      <w:color w:val="000000"/>
      <w:sz w:val="22"/>
      <w:szCs w:val="22"/>
      <w:u w:val="none"/>
    </w:rPr>
  </w:style>
  <w:style w:type="character" w:styleId="1140" w:customStyle="1">
    <w:name w:val="font01"/>
    <w:basedOn w:val="881"/>
    <w:uiPriority w:val="0"/>
    <w:qFormat/>
    <w:rPr>
      <w:rFonts w:hint="eastAsia" w:ascii="宋体" w:hAnsi="宋体" w:eastAsia="宋体" w:cs="宋体"/>
      <w:color w:val="000000"/>
      <w:sz w:val="22"/>
      <w:szCs w:val="22"/>
      <w:u w:val="none"/>
    </w:rPr>
  </w:style>
  <w:style w:type="character" w:styleId="1141" w:customStyle="1">
    <w:name w:val="font41"/>
    <w:basedOn w:val="881"/>
    <w:uiPriority w:val="0"/>
    <w:qFormat/>
    <w:rPr>
      <w:rFonts w:hint="eastAsia" w:ascii="宋体" w:hAnsi="宋体" w:eastAsia="宋体" w:cs="宋体"/>
      <w:color w:val="000000"/>
      <w:sz w:val="22"/>
      <w:szCs w:val="22"/>
      <w:u w:val="none"/>
      <w:vertAlign w:val="superscript"/>
    </w:rPr>
  </w:style>
  <w:style w:type="character" w:styleId="1142" w:customStyle="1">
    <w:name w:val="font51"/>
    <w:basedOn w:val="881"/>
    <w:uiPriority w:val="0"/>
    <w:qFormat/>
    <w:rPr>
      <w:rFonts w:hint="eastAsia" w:ascii="宋体" w:hAnsi="宋体" w:eastAsia="宋体" w:cs="宋体"/>
      <w:color w:val="000000"/>
      <w:sz w:val="22"/>
      <w:szCs w:val="22"/>
      <w:u w:val="single"/>
    </w:rPr>
  </w:style>
  <w:style w:type="paragraph" w:styleId="1143"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character" w:styleId="1144" w:customStyle="1">
    <w:name w:val="标题 2 Char1"/>
    <w:link w:val="873"/>
    <w:uiPriority w:val="9"/>
    <w:qFormat/>
    <w:rPr>
      <w:rFonts w:ascii="宋体" w:hAnsi="宋体" w:eastAsia="楷体_GB2312"/>
      <w:b/>
      <w:sz w:val="28"/>
    </w:rPr>
  </w:style>
  <w:style w:type="paragraph" w:styleId="1145" w:customStyle="1">
    <w:name w:val="图"/>
    <w:uiPriority w:val="0"/>
    <w:qFormat/>
    <w:pPr>
      <w:jc w:val="center"/>
      <w:widowControl w:val="off"/>
    </w:pPr>
    <w:rPr>
      <w:rFonts w:hint="eastAsia" w:ascii="华文仿宋" w:hAnsi="华文仿宋" w:eastAsia="华文仿宋" w:cs="Times New Roman"/>
      <w:b/>
      <w:sz w:val="28"/>
      <w:szCs w:val="28"/>
      <w:lang w:val="en-US" w:eastAsia="zh-CN" w:bidi="ar-SA"/>
    </w:rPr>
  </w:style>
  <w:style w:type="paragraph" w:styleId="1146" w:customStyle="1">
    <w:name w:val="1表格内容"/>
    <w:basedOn w:val="871"/>
    <w:uiPriority w:val="0"/>
    <w:qFormat/>
    <w:pPr>
      <w:jc w:val="center"/>
    </w:pPr>
    <w:rPr>
      <w:rFonts w:hint="eastAsia" w:ascii="仿宋" w:hAnsi="仿宋" w:eastAsia="仿宋"/>
      <w:szCs w:val="21"/>
    </w:rPr>
  </w:style>
  <w:style w:type="paragraph" w:styleId="1147" w:customStyle="1">
    <w:name w:val="JSEP正文"/>
    <w:basedOn w:val="871"/>
    <w:uiPriority w:val="0"/>
    <w:qFormat/>
    <w:pPr>
      <w:ind w:firstLine="200"/>
      <w:spacing w:line="500" w:lineRule="exact"/>
    </w:pPr>
    <w:rPr>
      <w:rFonts w:eastAsia="仿宋_GB2312"/>
      <w:sz w:val="28"/>
      <w:szCs w:val="28"/>
    </w:rPr>
  </w:style>
  <w:style w:type="paragraph" w:styleId="1148" w:customStyle="1">
    <w:name w:val="表格"/>
    <w:uiPriority w:val="0"/>
    <w:qFormat/>
    <w:pPr>
      <w:contextualSpacing/>
      <w:jc w:val="center"/>
      <w:widowControl w:val="off"/>
    </w:pPr>
    <w:rPr>
      <w:rFonts w:ascii="Times New Roman" w:hAnsi="Times New Roman" w:eastAsia="宋体" w:cs="Times New Roman"/>
      <w:sz w:val="21"/>
      <w:szCs w:val="21"/>
      <w:lang w:val="en-US" w:eastAsia="zh-CN" w:bidi="ar-SA"/>
    </w:rPr>
  </w:style>
  <w:style w:type="paragraph" w:styleId="1149" w:customStyle="1">
    <w:name w:val="HL正文样式"/>
    <w:basedOn w:val="871"/>
    <w:uiPriority w:val="0"/>
    <w:qFormat/>
    <w:pPr>
      <w:ind w:firstLine="200"/>
      <w:spacing w:line="360" w:lineRule="auto"/>
    </w:pPr>
    <w:rPr>
      <w:rFonts w:ascii="Arial" w:hAnsi="Arial"/>
      <w:sz w:val="24"/>
      <w:szCs w:val="21"/>
    </w:rPr>
  </w:style>
  <w:style w:type="character" w:styleId="1150" w:customStyle="1">
    <w:name w:val="font11"/>
    <w:basedOn w:val="881"/>
    <w:uiPriority w:val="0"/>
    <w:qFormat/>
    <w:rPr>
      <w:rFonts w:hint="eastAsia" w:ascii="宋体" w:hAnsi="宋体" w:eastAsia="宋体" w:cs="宋体"/>
      <w:color w:val="000000"/>
      <w:sz w:val="22"/>
      <w:szCs w:val="22"/>
      <w:u w:val="none"/>
    </w:rPr>
  </w:style>
  <w:style w:type="character" w:styleId="1151" w:customStyle="1">
    <w:name w:val="font61"/>
    <w:basedOn w:val="881"/>
    <w:uiPriority w:val="0"/>
    <w:qFormat/>
    <w:rPr>
      <w:rFonts w:hint="eastAsia" w:ascii="宋体" w:hAnsi="宋体" w:eastAsia="宋体" w:cs="宋体"/>
      <w:color w:val="000000"/>
      <w:sz w:val="22"/>
      <w:szCs w:val="22"/>
      <w:u w:val="none"/>
    </w:rPr>
  </w:style>
  <w:style w:type="character" w:styleId="1152" w:customStyle="1">
    <w:name w:val="font71"/>
    <w:basedOn w:val="881"/>
    <w:uiPriority w:val="0"/>
    <w:qFormat/>
    <w:rPr>
      <w:rFonts w:hint="eastAsia" w:ascii="宋体" w:hAnsi="宋体" w:eastAsia="宋体" w:cs="宋体"/>
      <w:b/>
      <w:bCs/>
      <w:color w:val="000000"/>
      <w:sz w:val="28"/>
      <w:szCs w:val="28"/>
      <w:u w:val="none"/>
    </w:rPr>
  </w:style>
  <w:style w:type="paragraph" w:styleId="1153" w:customStyle="1">
    <w:name w:val="Andy_正文"/>
    <w:basedOn w:val="871"/>
    <w:uiPriority w:val="0"/>
    <w:qFormat/>
    <w:pPr>
      <w:ind w:firstLine="480"/>
      <w:spacing w:line="360" w:lineRule="auto"/>
    </w:pPr>
    <w:rPr>
      <w:rFonts w:ascii="Calibri" w:hAnsi="Calibri"/>
      <w:sz w:val="24"/>
    </w:rPr>
  </w:style>
  <w:style w:type="paragraph" w:styleId="1154" w:customStyle="1">
    <w:name w:val="Andy_2级"/>
    <w:basedOn w:val="1155"/>
    <w:uiPriority w:val="0"/>
    <w:qFormat/>
    <w:pPr>
      <w:numPr>
        <w:ilvl w:val="1"/>
        <w:numId w:val="2"/>
      </w:numPr>
      <w:ind w:left="0" w:firstLine="510"/>
    </w:pPr>
    <w:rPr>
      <w:szCs w:val="20"/>
    </w:rPr>
  </w:style>
  <w:style w:type="paragraph" w:styleId="1155" w:customStyle="1">
    <w:name w:val="Andy_二级"/>
    <w:basedOn w:val="871"/>
    <w:uiPriority w:val="0"/>
    <w:qFormat/>
    <w:pPr>
      <w:spacing w:line="360" w:lineRule="auto"/>
    </w:pPr>
    <w:rPr>
      <w:rFonts w:ascii="Calibri" w:hAnsi="Calibri"/>
      <w:sz w:val="24"/>
      <w:szCs w:val="22"/>
    </w:rPr>
  </w:style>
  <w:style w:type="character" w:styleId="1156" w:customStyle="1">
    <w:name w:val="NormalCharacter1"/>
    <w:uiPriority w:val="0"/>
    <w:semiHidden/>
    <w:qFormat/>
    <w:rPr>
      <w:rFonts w:ascii="Times New Roman" w:hAnsi="Times New Roman" w:eastAsia="宋体" w:cs="Times New Roman"/>
      <w:sz w:val="21"/>
      <w:szCs w:val="24"/>
      <w:lang w:val="en-US" w:eastAsia="zh-CN" w:bidi="ar-SA"/>
    </w:rPr>
  </w:style>
  <w:style w:type="character" w:styleId="1157" w:customStyle="1">
    <w:name w:val="font81"/>
    <w:basedOn w:val="881"/>
    <w:uiPriority w:val="0"/>
    <w:qFormat/>
    <w:rPr>
      <w:rFonts w:hint="default" w:ascii="仿宋_GB2312" w:eastAsia="仿宋_GB2312" w:cs="仿宋_GB2312"/>
      <w:color w:val="ff0000"/>
      <w:sz w:val="24"/>
      <w:szCs w:val="24"/>
      <w:u w:val="none"/>
    </w:rPr>
  </w:style>
  <w:style w:type="character" w:styleId="1158" w:customStyle="1">
    <w:name w:val="font91"/>
    <w:basedOn w:val="881"/>
    <w:uiPriority w:val="0"/>
    <w:qFormat/>
    <w:rPr>
      <w:rFonts w:hint="default" w:ascii="Times New Roman" w:hAnsi="Times New Roman" w:cs="Times New Roman"/>
      <w:color w:val="ff0000"/>
      <w:sz w:val="24"/>
      <w:szCs w:val="24"/>
      <w:u w:val="none"/>
    </w:rPr>
  </w:style>
  <w:style w:type="character" w:styleId="1159" w:customStyle="1">
    <w:name w:val="font101"/>
    <w:basedOn w:val="881"/>
    <w:uiPriority w:val="0"/>
    <w:qFormat/>
    <w:rPr>
      <w:rFonts w:hint="default" w:ascii="仿宋_GB2312" w:eastAsia="仿宋_GB2312" w:cs="仿宋_GB2312"/>
      <w:color w:val="000000"/>
      <w:sz w:val="24"/>
      <w:szCs w:val="24"/>
      <w:u w:val="none"/>
    </w:rPr>
  </w:style>
  <w:style w:type="character" w:styleId="1160" w:customStyle="1">
    <w:name w:val="font111"/>
    <w:basedOn w:val="881"/>
    <w:uiPriority w:val="0"/>
    <w:qFormat/>
    <w:rPr>
      <w:rFonts w:hint="default" w:ascii="仿宋_GB2312" w:eastAsia="仿宋_GB2312" w:cs="仿宋_GB2312"/>
      <w:color w:val="ff0000"/>
      <w:sz w:val="24"/>
      <w:szCs w:val="24"/>
      <w:u w:val="none"/>
    </w:rPr>
  </w:style>
  <w:style w:type="table" w:styleId="1161" w:customStyle="1">
    <w:name w:val="网格型1"/>
    <w:basedOn w:val="88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2" w:customStyle="1">
    <w:name w:val="_Style 5"/>
    <w:basedOn w:val="871"/>
    <w:uiPriority w:val="34"/>
    <w:qFormat/>
    <w:pPr>
      <w:ind w:firstLine="420"/>
      <w:jc w:val="left"/>
      <w:widowControl/>
    </w:pPr>
    <w:rPr>
      <w:sz w:val="24"/>
    </w:rPr>
  </w:style>
  <w:style w:type="paragraph" w:styleId="1163" w:customStyle="1">
    <w:name w:val="列表段落1"/>
    <w:basedOn w:val="871"/>
    <w:uiPriority w:val="34"/>
    <w:qFormat/>
    <w:pPr>
      <w:ind w:firstLine="420"/>
      <w:spacing w:line="360" w:lineRule="auto"/>
    </w:pPr>
    <w:rPr>
      <w:sz w:val="24"/>
      <w:szCs w:val="21"/>
    </w:rPr>
  </w:style>
  <w:style w:type="character" w:styleId="1164" w:customStyle="1">
    <w:name w:val="font31"/>
    <w:basedOn w:val="881"/>
    <w:uiPriority w:val="0"/>
    <w:qFormat/>
    <w:rPr>
      <w:rFonts w:ascii="宋体" w:hAnsi="宋体" w:eastAsia="宋体" w:cs="宋体"/>
      <w:color w:val="000000"/>
      <w:sz w:val="28"/>
      <w:szCs w:val="28"/>
      <w:u w:val="none"/>
    </w:rPr>
  </w:style>
  <w:style w:type="character" w:styleId="1165" w:customStyle="1">
    <w:name w:val="font201"/>
    <w:basedOn w:val="881"/>
    <w:uiPriority w:val="0"/>
    <w:qFormat/>
    <w:rPr>
      <w:rFonts w:ascii="Arial" w:hAnsi="Arial" w:cs="Arial"/>
      <w:color w:val="000000"/>
      <w:sz w:val="15"/>
      <w:szCs w:val="15"/>
      <w:u w:val="none"/>
    </w:rPr>
  </w:style>
  <w:style w:type="character" w:styleId="1166" w:customStyle="1">
    <w:name w:val="font212"/>
    <w:basedOn w:val="881"/>
    <w:uiPriority w:val="0"/>
    <w:qFormat/>
    <w:rPr>
      <w:rFonts w:ascii="宋体" w:hAnsi="宋体" w:eastAsia="宋体" w:cs="宋体"/>
      <w:color w:val="000000"/>
      <w:sz w:val="28"/>
      <w:szCs w:val="28"/>
      <w:u w:val="none"/>
    </w:rPr>
  </w:style>
  <w:style w:type="character" w:styleId="1167" w:customStyle="1">
    <w:name w:val="font221"/>
    <w:basedOn w:val="881"/>
    <w:uiPriority w:val="0"/>
    <w:qFormat/>
    <w:rPr>
      <w:rFonts w:hint="default" w:ascii="Arial" w:hAnsi="Arial" w:cs="Arial"/>
      <w:color w:val="000000"/>
      <w:sz w:val="12"/>
      <w:szCs w:val="12"/>
      <w:u w:val="none"/>
    </w:rPr>
  </w:style>
  <w:style w:type="character" w:styleId="1168" w:customStyle="1">
    <w:name w:val="font231"/>
    <w:basedOn w:val="881"/>
    <w:uiPriority w:val="0"/>
    <w:qFormat/>
    <w:rPr>
      <w:rFonts w:hint="default" w:ascii="Arial" w:hAnsi="Arial" w:cs="Arial"/>
      <w:color w:val="000000"/>
      <w:sz w:val="13"/>
      <w:szCs w:val="13"/>
      <w:u w:val="none"/>
    </w:rPr>
  </w:style>
  <w:style w:type="character" w:styleId="1169" w:customStyle="1">
    <w:name w:val="font112"/>
    <w:basedOn w:val="881"/>
    <w:uiPriority w:val="0"/>
    <w:qFormat/>
    <w:rPr>
      <w:rFonts w:ascii="宋体" w:hAnsi="宋体" w:eastAsia="宋体" w:cs="宋体"/>
      <w:color w:val="505060"/>
      <w:sz w:val="28"/>
      <w:szCs w:val="28"/>
      <w:u w:val="none"/>
    </w:rPr>
  </w:style>
  <w:style w:type="character" w:styleId="1170" w:customStyle="1">
    <w:name w:val="font121"/>
    <w:basedOn w:val="881"/>
    <w:uiPriority w:val="0"/>
    <w:qFormat/>
    <w:rPr>
      <w:rFonts w:ascii="宋体" w:hAnsi="宋体" w:eastAsia="宋体" w:cs="宋体"/>
      <w:color w:val="607070"/>
      <w:sz w:val="28"/>
      <w:szCs w:val="28"/>
      <w:u w:val="none"/>
    </w:rPr>
  </w:style>
  <w:style w:type="character" w:styleId="1171" w:customStyle="1">
    <w:name w:val="font131"/>
    <w:basedOn w:val="881"/>
    <w:uiPriority w:val="0"/>
    <w:qFormat/>
    <w:rPr>
      <w:rFonts w:ascii="宋体" w:hAnsi="宋体" w:eastAsia="宋体" w:cs="宋体"/>
      <w:color w:val="305060"/>
      <w:sz w:val="28"/>
      <w:szCs w:val="28"/>
      <w:u w:val="none"/>
    </w:rPr>
  </w:style>
  <w:style w:type="character" w:styleId="1172" w:customStyle="1">
    <w:name w:val="font161"/>
    <w:basedOn w:val="881"/>
    <w:uiPriority w:val="0"/>
    <w:qFormat/>
    <w:rPr>
      <w:rFonts w:ascii="宋体" w:hAnsi="宋体" w:eastAsia="宋体" w:cs="宋体"/>
      <w:color w:val="204070"/>
      <w:sz w:val="28"/>
      <w:szCs w:val="28"/>
      <w:u w:val="none"/>
    </w:rPr>
  </w:style>
  <w:style w:type="character" w:styleId="1173" w:customStyle="1">
    <w:name w:val="font171"/>
    <w:basedOn w:val="881"/>
    <w:uiPriority w:val="0"/>
    <w:qFormat/>
    <w:rPr>
      <w:rFonts w:ascii="宋体" w:hAnsi="宋体" w:eastAsia="宋体" w:cs="宋体"/>
      <w:color w:val="205070"/>
      <w:sz w:val="28"/>
      <w:szCs w:val="28"/>
      <w:u w:val="none"/>
    </w:rPr>
  </w:style>
  <w:style w:type="character" w:styleId="1174" w:customStyle="1">
    <w:name w:val="font181"/>
    <w:basedOn w:val="881"/>
    <w:uiPriority w:val="0"/>
    <w:qFormat/>
    <w:rPr>
      <w:rFonts w:ascii="宋体" w:hAnsi="宋体" w:eastAsia="宋体" w:cs="宋体"/>
      <w:color w:val="304040"/>
      <w:sz w:val="28"/>
      <w:szCs w:val="28"/>
      <w:u w:val="none"/>
    </w:rPr>
  </w:style>
  <w:style w:type="character" w:styleId="1175" w:customStyle="1">
    <w:name w:val="font191"/>
    <w:basedOn w:val="881"/>
    <w:uiPriority w:val="0"/>
    <w:qFormat/>
    <w:rPr>
      <w:rFonts w:ascii="宋体" w:hAnsi="宋体" w:eastAsia="宋体" w:cs="宋体"/>
      <w:color w:val="204050"/>
      <w:sz w:val="28"/>
      <w:szCs w:val="28"/>
      <w:u w:val="none"/>
    </w:rPr>
  </w:style>
  <w:style w:type="character" w:styleId="1176" w:customStyle="1">
    <w:name w:val="font241"/>
    <w:basedOn w:val="881"/>
    <w:uiPriority w:val="0"/>
    <w:qFormat/>
    <w:rPr>
      <w:rFonts w:hint="default" w:ascii="Arial" w:hAnsi="Arial" w:cs="Arial"/>
      <w:color w:val="000000"/>
      <w:sz w:val="16"/>
      <w:szCs w:val="16"/>
      <w:u w:val="none"/>
    </w:rPr>
  </w:style>
  <w:style w:type="table" w:styleId="1177" w:customStyle="1">
    <w:name w:val="网格型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7b20164f-ceaf-44cf-8743-d91f75ae7459</errorID>
      <errorWord>二O二六</errorWord>
      <group>L1_Knowledge</group>
      <groupName>知识性问题</groupName>
      <ability>L2_Knowledge</ability>
      <abilityName>其他知识</abilityName>
      <candidateList>
        <item>二〇二六</item>
      </candidateList>
      <explain/>
      <paraID>352A7747</paraID>
      <start>0</start>
      <end>4</end>
      <status>unmodified</status>
      <modifiedWord/>
      <trackRevisions>false</trackRevisions>
    </reviewItem>
    <reviewItem>
      <errorID>14f16ddd-7de1-45e9-b979-47bd535e7b54</errorID>
      <errorWord>开启</errorWord>
      <group>L1_Format</group>
      <groupName>格式问题</groupName>
      <ability>L2_Ordinal</ability>
      <abilityName>序号格式</abilityName>
      <candidateList>
        <item>9. 开启</item>
      </candidateList>
      <explain>标题顺序错误，请检查标题顺序是否合理。</explain>
      <paraID>108125D4</paraID>
      <start>0</start>
      <end>2</end>
      <status>unmodified</status>
      <modifiedWord/>
      <trackRevisions>false</trackRevisions>
    </reviewItem>
    <reviewItem>
      <errorID>ccf286e5-7a30-47af-bb11-1bf2e95072e7</errorID>
      <errorWord>【2023】150号</errorWord>
      <group>L1_Knowledge</group>
      <groupName>知识性问题</groupName>
      <ability>L2_Knowledge</ability>
      <abilityName>其他知识</abilityName>
      <candidateList>
        <item>〔2023〕150号</item>
      </candidateList>
      <explain>发文字号格式错误。</explain>
      <paraID>7F714E38</paraID>
      <start>34</start>
      <end>44</end>
      <status>unmodified</status>
      <modifiedWord/>
      <trackRevisions>false</trackRevisions>
    </reviewItem>
    <reviewItem>
      <errorID>e613417c-3134-4770-9a26-965433890b16</errorID>
      <errorWord>,</errorWord>
      <group>L1_Format</group>
      <groupName>格式问题</groupName>
      <ability>L2_HalfPunc</ability>
      <abilityName>全半角检查</abilityName>
      <candidateList>
        <item>，</item>
      </candidateList>
      <explain>文本全半角错误。</explain>
      <paraID>7949F62F</paraID>
      <start>21</start>
      <end>22</end>
      <status>unmodified</status>
      <modifiedWord/>
      <trackRevisions>false</trackRevisions>
    </reviewItem>
    <reviewItem>
      <errorID>4c051ac0-ddfe-4b10-8d56-da7278725d45</errorID>
      <errorWord>（苏采云系统）</errorWord>
      <group>L1_Punc</group>
      <groupName>标点问题</groupName>
      <ability>L2_Punc</ability>
      <abilityName>标点符号检查</abilityName>
      <candidateList>
        <item>“苏采云”系统</item>
      </candidateList>
      <explain/>
      <paraID>25CD9B72</paraID>
      <start>24</start>
      <end>31</end>
      <status>unmodified</status>
      <modifiedWord/>
      <trackRevisions>false</trackRevisions>
    </reviewItem>
    <reviewItem>
      <errorID>66601ac7-3036-487f-89be-f56dc9b134c8</errorID>
      <errorWord> </errorWord>
      <group>L1_Punc</group>
      <groupName>标点问题</groupName>
      <ability>L2_Punc</ability>
      <abilityName>标点符号检查</abilityName>
      <candidateList>
        <item/>
      </candidateList>
      <explain>此处空格冗余，建议删除。</explain>
      <paraID>2C675D13</paraID>
      <start>7</start>
      <end>8</end>
      <status>unmodified</status>
      <modifiedWord/>
      <trackRevisions>false</trackRevisions>
    </reviewItem>
    <reviewItem>
      <errorID>3dc85650-45f6-4723-8ac7-93581b63df1c</errorID>
      <errorWord> </errorWord>
      <group>L1_Punc</group>
      <groupName>标点问题</groupName>
      <ability>L2_Punc</ability>
      <abilityName>标点符号检查</abilityName>
      <candidateList>
        <item/>
      </candidateList>
      <explain>此处空格冗余，建议删除。</explain>
      <paraID>2C675D13</paraID>
      <start>15</start>
      <end>16</end>
      <status>unmodified</status>
      <modifiedWord/>
      <trackRevisions>false</trackRevisions>
    </reviewItem>
    <reviewItem>
      <errorID>0d704f02-f52d-4874-a6a2-1be10a9d141e</errorID>
      <errorWord>。</errorWord>
      <group>L1_Punc</group>
      <groupName>标点问题</groupName>
      <ability>L2_Punc</ability>
      <abilityName>标点符号检查</abilityName>
      <candidateList>
        <item/>
      </candidateList>
      <explain/>
      <paraID>2C675D13</paraID>
      <start>35</start>
      <end>36</end>
      <status>unmodified</status>
      <modifiedWord/>
      <trackRevisions>false</trackRevisions>
    </reviewItem>
    <reviewItem>
      <errorID>8c3f5101-e2ff-4f7a-beeb-ba8f93c16a3e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67611659</paraID>
      <start>0</start>
      <end>2</end>
      <status>unmodified</status>
      <modifiedWord/>
      <trackRevisions>false</trackRevisions>
    </reviewItem>
    <reviewItem>
      <errorID>118e6235-2154-4830-893b-145529224b5e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1E3D5BDA</paraID>
      <start>0</start>
      <end>2</end>
      <status>unmodified</status>
      <modifiedWord/>
      <trackRevisions>false</trackRevisions>
    </reviewItem>
    <reviewItem>
      <errorID>b4af89b8-e310-42f9-8706-3abbb40f55c1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4AA09A5A</paraID>
      <start>0</start>
      <end>2</end>
      <status>unmodified</status>
      <modifiedWord/>
      <trackRevisions>false</trackRevisions>
    </reviewItem>
    <reviewItem>
      <errorID>ea328e76-9521-4fc1-88ab-0996aca5014f</errorID>
      <errorWord>“.</errorWord>
      <group>L1_Punc</group>
      <groupName>标点问题</groupName>
      <ability>L2_Punc</ability>
      <abilityName>标点符号检查</abilityName>
      <candidateList>
        <item>“</item>
      </candidateList>
      <explain/>
      <paraID>22691FED</paraID>
      <start>46</start>
      <end>48</end>
      <status>unmodified</status>
      <modifiedWord/>
      <trackRevisions>false</trackRevisions>
    </reviewItem>
    <reviewItem>
      <errorID>8d97e728-84d7-40a3-a4fc-b7869569a69c</errorID>
      <errorWord> </errorWord>
      <group>L1_Punc</group>
      <groupName>标点问题</groupName>
      <ability>L2_Punc</ability>
      <abilityName>标点符号检查</abilityName>
      <candidateList>
        <item>  </item>
      </candidateList>
      <explain/>
      <paraID> B903D95</paraID>
      <start>20</start>
      <end>21</end>
      <status>unmodified</status>
      <modifiedWord/>
      <trackRevisions>false</trackRevisions>
    </reviewItem>
    <reviewItem>
      <errorID>e039a542-6084-4837-953f-19314f710c9a</errorID>
      <errorWord>点00分</errorWord>
      <group>L1_Word</group>
      <groupName>字词问题</groupName>
      <ability>L2_Typo</ability>
      <abilityName>字词错误</abilityName>
      <candidateList>
        <item>:00</item>
      </candidateList>
      <explain/>
      <paraID> B903D95</paraID>
      <start>24</start>
      <end>28</end>
      <status>unmodified</status>
      <modifiedWord/>
      <trackRevisions>false</trackRevisions>
    </reviewItem>
    <reviewItem>
      <errorID>214650bd-83ca-4fcc-a380-8cfb51d88a05</errorID>
      <errorWord> </errorWord>
      <group>L1_Punc</group>
      <groupName>标点问题</groupName>
      <ability>L2_Punc</ability>
      <abilityName>标点符号检查</abilityName>
      <candidateList>
        <item>  </item>
      </candidateList>
      <explain/>
      <paraID>73E91CB1</paraID>
      <start>12</start>
      <end>13</end>
      <status>unmodified</status>
      <modifiedWord/>
      <trackRevisions>false</trackRevisions>
    </reviewItem>
    <reviewItem>
      <errorID>51fb23d1-37f3-47b9-b8cf-43ec5b39a95b</errorID>
      <errorWord>点00分</errorWord>
      <group>L1_Word</group>
      <groupName>字词问题</groupName>
      <ability>L2_Typo</ability>
      <abilityName>字词错误</abilityName>
      <candidateList>
        <item>:00</item>
      </candidateList>
      <explain/>
      <paraID>73E91CB1</paraID>
      <start>16</start>
      <end>20</end>
      <status>unmodified</status>
      <modifiedWord/>
      <trackRevisions>false</trackRevisions>
    </reviewItem>
    <reviewItem>
      <errorID>93a9ccd1-8ccb-4564-8d17-32a4cefe1fee</errorID>
      <errorWord>(</errorWord>
      <group>L1_Format</group>
      <groupName>格式问题</groupName>
      <ability>L2_HalfPunc</ability>
      <abilityName>全半角检查</abilityName>
      <candidateList>
        <item>（</item>
      </candidateList>
      <explain>文本全半角错误。</explain>
      <paraID> 445DEB7</paraID>
      <start>147</start>
      <end>148</end>
      <status>unmodified</status>
      <modifiedWord/>
      <trackRevisions>false</trackRevisions>
    </reviewItem>
    <reviewItem>
      <errorID>122267ba-2561-4f33-939d-9b2538a63e66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6FEC3499</paraID>
      <start>0</start>
      <end>2</end>
      <status>unmodified</status>
      <modifiedWord/>
      <trackRevisions>false</trackRevisions>
    </reviewItem>
    <reviewItem>
      <errorID>776c1426-2985-426f-b8fa-402f721cfdba</errorID>
      <errorWord>体现</errorWord>
      <group>L1_Word</group>
      <groupName>字词问题</groupName>
      <ability>L2_Typo</ability>
      <abilityName>字词错误</abilityName>
      <candidateList>
        <item>指标</item>
      </candidateList>
      <explain/>
      <paraID>6FEC3499</paraID>
      <start>27</start>
      <end>29</end>
      <status>unmodified</status>
      <modifiedWord/>
      <trackRevisions>false</trackRevisions>
    </reviewItem>
    <reviewItem>
      <errorID>037817da-a7c9-4a04-b238-4b27985be5c6</errorID>
      <errorWord>、</errorWord>
      <group>L1_Punc</group>
      <groupName>标点问题</groupName>
      <ability>L2_Punc</ability>
      <abilityName>标点符号检查</abilityName>
      <candidateList>
        <item>.</item>
      </candidateList>
      <explain/>
      <paraID>599E4DFF</paraID>
      <start>1</start>
      <end>2</end>
      <status>unmodified</status>
      <modifiedWord/>
      <trackRevisions>false</trackRevisions>
    </reviewItem>
    <reviewItem>
      <errorID>bb1933b2-ff9b-4ed5-8fa6-2d8c9c14c4b0</errorID>
      <errorWord>、</errorWord>
      <group>L1_Punc</group>
      <groupName>标点问题</groupName>
      <ability>L2_Punc</ability>
      <abilityName>标点符号检查</abilityName>
      <candidateList>
        <item>.</item>
      </candidateList>
      <explain/>
      <paraID>32ABD76D</paraID>
      <start>1</start>
      <end>2</end>
      <status>unmodified</status>
      <modifiedWord/>
      <trackRevisions>false</trackRevisions>
    </reviewItem>
    <reviewItem>
      <errorID>7227ce96-296b-4e3a-b8f4-e3dbc39108fe</errorID>
      <errorWord>、</errorWord>
      <group>L1_Punc</group>
      <groupName>标点问题</groupName>
      <ability>L2_Punc</ability>
      <abilityName>标点符号检查</abilityName>
      <candidateList>
        <item>.</item>
      </candidateList>
      <explain/>
      <paraID> B90E85F</paraID>
      <start>1</start>
      <end>2</end>
      <status>unmodified</status>
      <modifiedWord/>
      <trackRevisions>false</trackRevisions>
    </reviewItem>
    <reviewItem>
      <errorID>0aa77fa0-4274-43fe-b191-445d8f3ba1b3</errorID>
      <errorWord>、</errorWord>
      <group>L1_Punc</group>
      <groupName>标点问题</groupName>
      <ability>L2_Punc</ability>
      <abilityName>标点符号检查</abilityName>
      <candidateList>
        <item>.</item>
      </candidateList>
      <explain/>
      <paraID>7B4C3EA3</paraID>
      <start>1</start>
      <end>2</end>
      <status>unmodified</status>
      <modifiedWord/>
      <trackRevisions>false</trackRevisions>
    </reviewItem>
    <reviewItem>
      <errorID>88f3901c-c5c8-4162-9a85-6e1bf8019872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F8CE35D</paraID>
      <start>0</start>
      <end>2</end>
      <status>unmodified</status>
      <modifiedWord/>
      <trackRevisions>false</trackRevisions>
    </reviewItem>
    <reviewItem>
      <errorID>a738e9d1-6b23-483f-81ec-75788560d8d8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201FBA21</paraID>
      <start>0</start>
      <end>2</end>
      <status>unmodified</status>
      <modifiedWord/>
      <trackRevisions>false</trackRevisions>
    </reviewItem>
    <reviewItem>
      <errorID>f429b31a-547b-42c0-abe1-8b64eb71a324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13D0F097</paraID>
      <start>0</start>
      <end>2</end>
      <status>unmodified</status>
      <modifiedWord/>
      <trackRevisions>false</trackRevisions>
    </reviewItem>
    <reviewItem>
      <errorID>5381bcd4-fea5-4c7c-ada7-905a33e00fdc</errorID>
      <errorWord>摄像机立竿Ⅱ</errorWord>
      <group>L1_Other</group>
      <groupName>其他问题</groupName>
      <ability>L2_Consistency</ability>
      <abilityName>一致性检查</abilityName>
      <candidateList>
        <item>摄像机立杆Ⅱ</item>
      </candidateList>
      <explain>术语一致性：文档中其他地方统一使用“摄像机立杆Ⅱ”，此处“立竿”应为“立杆”</explain>
      <paraID>5FD079FB</paraID>
      <start>0</start>
      <end>6</end>
      <status>unmodified</status>
      <modifiedWord/>
      <trackRevisions>false</trackRevisions>
    </reviewItem>
    <reviewItem>
      <errorID>79407816-65d8-493a-99ba-aef095626fee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2FC326F2</paraID>
      <start>0</start>
      <end>2</end>
      <status>unmodified</status>
      <modifiedWord/>
      <trackRevisions>false</trackRevisions>
    </reviewItem>
    <reviewItem>
      <errorID>db242c37-0551-4a93-aa58-80d3239067cb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30C37BF4</paraID>
      <start>0</start>
      <end>2</end>
      <status>unmodified</status>
      <modifiedWord/>
      <trackRevisions>false</trackRevisions>
    </reviewItem>
    <reviewItem>
      <errorID>b874139c-7ce1-4224-a2b7-25eadd666094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67FFF997</paraID>
      <start>0</start>
      <end>2</end>
      <status>unmodified</status>
      <modifiedWord/>
      <trackRevisions>false</trackRevisions>
    </reviewItem>
    <reviewItem>
      <errorID>090323d5-e0b4-4efb-aecf-65d9bb2ff3af</errorID>
      <errorWord>修复的情况下</errorWord>
      <group>L1_Grammar</group>
      <groupName>语法问题</groupName>
      <ability>L2_Grammar</ability>
      <abilityName>语法错误</abilityName>
      <candidateList>
        <item>修复</item>
      </candidateList>
      <explain/>
      <paraID>67FFF997</paraID>
      <start>36</start>
      <end>42</end>
      <status>unmodified</status>
      <modifiedWord/>
      <trackRevisions>false</trackRevisions>
    </reviewItem>
    <reviewItem>
      <errorID>83fdf95b-ed7e-446a-864a-826a2fc8cb37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6216FC81</paraID>
      <start>0</start>
      <end>2</end>
      <status>unmodified</status>
      <modifiedWord/>
      <trackRevisions>false</trackRevisions>
    </reviewItem>
    <reviewItem>
      <errorID>2abb3666-f385-4c76-9898-87892bcf89b7</errorID>
      <errorWord>故障</errorWord>
      <group>L1_Grammar</group>
      <groupName>语法问题</groupName>
      <ability>L2_Grammar</ability>
      <abilityName>语法错误</abilityName>
      <candidateList>
        <item>出现故障</item>
      </candidateList>
      <explain/>
      <paraID>6216FC81</paraID>
      <start>19</start>
      <end>21</end>
      <status>unmodified</status>
      <modifiedWord/>
      <trackRevisions>false</trackRevisions>
    </reviewItem>
    <reviewItem>
      <errorID>11a4e05c-4d3a-4fb8-9db5-780b03ace9b0</errorID>
      <errorWord>的</errorWord>
      <group>L1_Word</group>
      <groupName>字词问题</groupName>
      <ability>L2_Typo</ability>
      <abilityName>字词错误</abilityName>
      <candidateList>
        <item>时</item>
      </candidateList>
      <explain/>
      <paraID>6216FC81</paraID>
      <start>23</start>
      <end>24</end>
      <status>unmodified</status>
      <modifiedWord/>
      <trackRevisions>false</trackRevisions>
    </reviewItem>
    <reviewItem>
      <errorID>4b756305-ec83-4ebc-b96f-86f4d42bfc23</errorID>
      <errorWord>不低于30天存储量</errorWord>
      <group>L1_Word</group>
      <groupName>字词问题</groupName>
      <ability>L2_Typo</ability>
      <abilityName>字词错误</abilityName>
      <candidateList>
        <item>存储量不低于30天</item>
      </candidateList>
      <explain/>
      <paraID>6216FC81</paraID>
      <start>40</start>
      <end>49</end>
      <status>unmodified</status>
      <modifiedWord/>
      <trackRevisions>false</trackRevisions>
    </reviewItem>
    <reviewItem>
      <errorID>b6d8283b-20c9-4f02-a65f-1d9a238b2448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26E1DB39</paraID>
      <start>0</start>
      <end>2</end>
      <status>unmodified</status>
      <modifiedWord/>
      <trackRevisions>false</trackRevisions>
    </reviewItem>
    <reviewItem>
      <errorID>bf74eb6b-77ed-4a81-974f-1c79a2a101c1</errorID>
      <errorWord>。</errorWord>
      <group>L1_Punc</group>
      <groupName>标点问题</groupName>
      <ability>L2_Punc</ability>
      <abilityName>标点符号检查</abilityName>
      <candidateList>
        <item>，</item>
      </candidateList>
      <explain/>
      <paraID>26E1DB39</paraID>
      <start>29</start>
      <end>30</end>
      <status>unmodified</status>
      <modifiedWord/>
      <trackRevisions>false</trackRevisions>
    </reviewItem>
    <reviewItem>
      <errorID>fe40a955-0b23-49a3-9de7-ffa51e8f572a</errorID>
      <errorWord>接入的</errorWord>
      <group>L1_Word</group>
      <groupName>字词问题</groupName>
      <ability>L2_Typo</ability>
      <abilityName>字词错误</abilityName>
      <candidateList>
        <item>接入</item>
      </candidateList>
      <explain/>
      <paraID>26E1DB39</paraID>
      <start>41</start>
      <end>44</end>
      <status>unmodified</status>
      <modifiedWord/>
      <trackRevisions>false</trackRevisions>
    </reviewItem>
    <reviewItem>
      <errorID>84b1a3ed-e859-44cf-a485-ff9ce8d65d1b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41A3E4EF</paraID>
      <start>0</start>
      <end>2</end>
      <status>unmodified</status>
      <modifiedWord/>
      <trackRevisions>false</trackRevisions>
    </reviewItem>
    <reviewItem>
      <errorID>042f82f2-7caa-4c41-a6e2-77a0a0646faf</errorID>
      <errorWord>为能</errorWord>
      <group>L1_Word</group>
      <groupName>字词问题</groupName>
      <ability>L2_Typo</ability>
      <abilityName>字词错误</abilityName>
      <candidateList>
        <item>为</item>
      </candidateList>
      <explain/>
      <paraID>41A3E4EF</paraID>
      <start>42</start>
      <end>44</end>
      <status>unmodified</status>
      <modifiedWord/>
      <trackRevisions>false</trackRevisions>
    </reviewItem>
    <reviewItem>
      <errorID>131b19e3-81d5-41b4-9db1-0a6d04f03868</errorID>
      <errorWord>技术专业</errorWord>
      <group>L1_Word</group>
      <groupName>字词问题</groupName>
      <ability>L2_Typo</ability>
      <abilityName>字词错误</abilityName>
      <candidateList>
        <item>专业技术</item>
      </candidateList>
      <explain/>
      <paraID>41A3E4EF</paraID>
      <start>151</start>
      <end>155</end>
      <status>unmodified</status>
      <modifiedWord/>
      <trackRevisions>false</trackRevisions>
    </reviewItem>
    <reviewItem>
      <errorID>045a796e-38c7-4f87-b52d-efcc989387ef</errorID>
      <errorWord>其他</errorWord>
      <group>L1_Punc</group>
      <groupName>标点问题</groupName>
      <ability>L2_Punc</ability>
      <abilityName>标点符号检查</abilityName>
      <candidateList>
        <item>，其他</item>
      </candidateList>
      <explain/>
      <paraID>41A3E4EF</paraID>
      <start>209</start>
      <end>211</end>
      <status>unmodified</status>
      <modifiedWord/>
      <trackRevisions>false</trackRevisions>
    </reviewItem>
    <reviewItem>
      <errorID>de6b83ef-4d24-42c4-9b47-a204f2630e33</errorID>
      <errorWord>督促</errorWord>
      <group>L1_Punc</group>
      <groupName>标点问题</groupName>
      <ability>L2_Punc</ability>
      <abilityName>标点符号检查</abilityName>
      <candidateList>
        <item>，督促</item>
      </candidateList>
      <explain/>
      <paraID>41A3E4EF</paraID>
      <start>247</start>
      <end>249</end>
      <status>unmodified</status>
      <modifiedWord/>
      <trackRevisions>false</trackRevisions>
    </reviewItem>
    <reviewItem>
      <errorID>65f49771-fa4f-46a9-8dce-21f0c6e8263c</errorID>
      <errorWord>三组人员</errorWord>
      <group>L1_Grammar</group>
      <groupName>语法问题</groupName>
      <ability>L2_Grammar</ability>
      <abilityName>语法错误</abilityName>
      <candidateList>
        <item>三组</item>
      </candidateList>
      <explain/>
      <paraID>41A3E4EF</paraID>
      <start>266</start>
      <end>270</end>
      <status>unmodified</status>
      <modifiedWord/>
      <trackRevisions>false</trackRevisions>
    </reviewItem>
    <reviewItem>
      <errorID>4b9d8e21-0a47-499c-903e-ac4b749490ae</errorID>
      <errorWord>能够</errorWord>
      <group>L1_Word</group>
      <groupName>字词问题</groupName>
      <ability>L2_Typo</ability>
      <abilityName>字词错误</abilityName>
      <candidateList>
        <item>以能够</item>
      </candidateList>
      <explain/>
      <paraID>41A3E4EF</paraID>
      <start>283</start>
      <end>285</end>
      <status>unmodified</status>
      <modifiedWord/>
      <trackRevisions>false</trackRevisions>
    </reviewItem>
    <reviewItem>
      <errorID>246e3404-421b-4570-8a2e-855d64911555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47928CC0</paraID>
      <start>0</start>
      <end>2</end>
      <status>unmodified</status>
      <modifiedWord/>
      <trackRevisions>false</trackRevisions>
    </reviewItem>
    <reviewItem>
      <errorID>2cb7f211-474b-431f-8c30-224e8d604c2f</errorID>
      <errorWord>平台需</errorWord>
      <group>L1_Word</group>
      <groupName>字词问题</groupName>
      <ability>L2_Typo</ability>
      <abilityName>字词错误</abilityName>
      <candidateList>
        <item>平台</item>
      </candidateList>
      <explain/>
      <paraID>47928CC0</paraID>
      <start>24</start>
      <end>27</end>
      <status>unmodified</status>
      <modifiedWord/>
      <trackRevisions>false</trackRevisions>
    </reviewItem>
    <reviewItem>
      <errorID>cf9b7ad5-ff16-45c1-81b3-e177ce9cf6c8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5C2E791D</paraID>
      <start>0</start>
      <end>2</end>
      <status>unmodified</status>
      <modifiedWord/>
      <trackRevisions>false</trackRevisions>
    </reviewItem>
    <reviewItem>
      <errorID>b34cfdb0-ee62-447d-9923-23749db50e5f</errorID>
      <errorWord>设备的</errorWord>
      <group>L1_Word</group>
      <groupName>字词问题</groupName>
      <ability>L2_Typo</ability>
      <abilityName>字词错误</abilityName>
      <candidateList>
        <item>设备</item>
      </candidateList>
      <explain/>
      <paraID>5C2E791D</paraID>
      <start>29</start>
      <end>32</end>
      <status>unmodified</status>
      <modifiedWord/>
      <trackRevisions>false</trackRevisions>
    </reviewItem>
    <reviewItem>
      <errorID>13acafa4-3d46-4590-8f7a-36372fcecb83</errorID>
      <errorWord>系统的</errorWord>
      <group>L1_Word</group>
      <groupName>字词问题</groupName>
      <ability>L2_Typo</ability>
      <abilityName>字词错误</abilityName>
      <candidateList>
        <item>系统</item>
      </candidateList>
      <explain/>
      <paraID>5C2E791D</paraID>
      <start>35</start>
      <end>38</end>
      <status>unmodified</status>
      <modifiedWord/>
      <trackRevisions>false</trackRevisions>
    </reviewItem>
    <reviewItem>
      <errorID>ef8d7c30-09ad-44d8-a8b7-77645a4f3e8b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7DE945CB</paraID>
      <start>0</start>
      <end>2</end>
      <status>unmodified</status>
      <modifiedWord/>
      <trackRevisions>false</trackRevisions>
    </reviewItem>
    <reviewItem>
      <errorID>049a8d84-2737-4d4e-a8d4-7dea899aa992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79276B0A</paraID>
      <start>0</start>
      <end>2</end>
      <status>unmodified</status>
      <modifiedWord/>
      <trackRevisions>false</trackRevisions>
    </reviewItem>
    <reviewItem>
      <errorID>166c4d59-ca10-4fe6-9d1e-7b3906ddd0c2</errorID>
      <errorWord>“两会”</errorWord>
      <group>L1_Political</group>
      <groupName>政治性问题</groupName>
      <ability>L2_Unpolitical</ability>
      <abilityName>政治敏感错误</abilityName>
      <candidateList>
        <item>两会</item>
      </candidateList>
      <explain/>
      <paraID>784246DB</paraID>
      <start>40</start>
      <end>44</end>
      <status>unmodified</status>
      <modifiedWord/>
      <trackRevisions>false</trackRevisions>
    </reviewItem>
    <reviewItem>
      <errorID>163a92fc-e7c9-42f6-a551-1b01ff25670c</errorID>
      <errorWord>需要</errorWord>
      <group>L1_Punc</group>
      <groupName>标点问题</groupName>
      <ability>L2_Punc</ability>
      <abilityName>标点符号检查</abilityName>
      <candidateList>
        <item>，需要</item>
      </candidateList>
      <explain/>
      <paraID>784246DB</paraID>
      <start>58</start>
      <end>60</end>
      <status>unmodified</status>
      <modifiedWord/>
      <trackRevisions>false</trackRevisions>
    </reviewItem>
    <reviewItem>
      <errorID>4c931633-73f4-4ad7-8586-35334a4bb05c</errorID>
      <errorWord>监控点的</errorWord>
      <group>L1_Word</group>
      <groupName>字词问题</groupName>
      <ability>L2_Typo</ability>
      <abilityName>字词错误</abilityName>
      <candidateList>
        <item>监控点</item>
      </candidateList>
      <explain/>
      <paraID>784246DB</paraID>
      <start>82</start>
      <end>86</end>
      <status>unmodified</status>
      <modifiedWord/>
      <trackRevisions>false</trackRevisions>
    </reviewItem>
    <reviewItem>
      <errorID>16a9c488-a1f8-4dd3-90f0-0eb1e7f7212a</errorID>
      <errorWord>保障活动的</errorWord>
      <group>L1_Word</group>
      <groupName>字词问题</groupName>
      <ability>L2_Typo</ability>
      <abilityName>字词错误</abilityName>
      <candidateList>
        <item>以保障活动</item>
      </candidateList>
      <explain/>
      <paraID>784246DB</paraID>
      <start>102</start>
      <end>107</end>
      <status>unmodified</status>
      <modifiedWord/>
      <trackRevisions>false</trackRevisions>
    </reviewItem>
    <reviewItem>
      <errorID>9a1a633c-dca5-4257-bdfa-9a2aaaabffc4</errorID>
      <errorWord>配备</errorWord>
      <group>L1_Punc</group>
      <groupName>标点问题</groupName>
      <ability>L2_Punc</ability>
      <abilityName>标点符号检查</abilityName>
      <candidateList>
        <item>，配备</item>
      </candidateList>
      <explain/>
      <paraID>21A532E0</paraID>
      <start>50</start>
      <end>52</end>
      <status>unmodified</status>
      <modifiedWord/>
      <trackRevisions>false</trackRevisions>
    </reviewItem>
    <reviewItem>
      <errorID>82d9dd04-b340-4aee-a7ba-73c8e0e5a0d4</errorID>
      <errorWord>必须</errorWord>
      <group>L1_Punc</group>
      <groupName>标点问题</groupName>
      <ability>L2_Punc</ability>
      <abilityName>标点符号检查</abilityName>
      <candidateList>
        <item>，必须</item>
      </candidateList>
      <explain/>
      <paraID>599D83D4</paraID>
      <start>47</start>
      <end>49</end>
      <status>unmodified</status>
      <modifiedWord/>
      <trackRevisions>false</trackRevisions>
    </reviewItem>
    <reviewItem>
      <errorID>bf22826f-f1a0-466f-b44c-292463c1d902</errorID>
      <errorWord>软硬件</errorWord>
      <group>L1_Punc</group>
      <groupName>标点问题</groupName>
      <ability>L2_Punc</ability>
      <abilityName>标点符号检查</abilityName>
      <candidateList>
        <item>，软硬件</item>
      </candidateList>
      <explain/>
      <paraID> AD74EA9</paraID>
      <start>18</start>
      <end>21</end>
      <status>unmodified</status>
      <modifiedWord/>
      <trackRevisions>false</trackRevisions>
    </reviewItem>
    <reviewItem>
      <errorID>598aab8b-5f09-4c03-8464-ddb67a567172</errorID>
      <errorWord>特殊</errorWord>
      <group>L1_Word</group>
      <groupName>字词问题</groupName>
      <ability>L2_Typo</ability>
      <abilityName>字词错误</abilityName>
      <candidateList>
        <item>因特殊</item>
      </candidateList>
      <explain/>
      <paraID>2149F708</paraID>
      <start>3</start>
      <end>5</end>
      <status>unmodified</status>
      <modifiedWord/>
      <trackRevisions>false</trackRevisions>
    </reviewItem>
    <reviewItem>
      <errorID>e3ade78a-538d-417c-8a9c-6e25734219ad</errorID>
      <errorWord>停电原因</errorWord>
      <group>L1_Grammar</group>
      <groupName>语法问题</groupName>
      <ability>L2_Grammar</ability>
      <abilityName>语法错误</abilityName>
      <candidateList>
        <item>停电</item>
      </candidateList>
      <explain/>
      <paraID>2149F708</paraID>
      <start>14</start>
      <end>18</end>
      <status>unmodified</status>
      <modifiedWord/>
      <trackRevisions>false</trackRevisions>
    </reviewItem>
    <reviewItem>
      <errorID>18c2210e-79ea-4dc1-bb2c-e073e8b11fc2</errorID>
      <errorWord>向</errorWord>
      <group>L1_Grammar</group>
      <groupName>语法问题</groupName>
      <ability>L2_Grammar</ability>
      <abilityName>语法错误</abilityName>
      <candidateList>
        <item>，响应单位需向</item>
      </candidateList>
      <explain/>
      <paraID>2149F708</paraID>
      <start>43</start>
      <end>44</end>
      <status>unmodified</status>
      <modifiedWord/>
      <trackRevisions>false</trackRevisions>
    </reviewItem>
    <reviewItem>
      <errorID>c05abaf5-2adc-4c8b-92d1-b5650b10330a</errorID>
      <errorWord>报备的，响应单位</errorWord>
      <group>L1_Grammar</group>
      <groupName>语法问题</groupName>
      <ability>L2_Grammar</ability>
      <abilityName>语法错误</abilityName>
      <candidateList>
        <item>报备，</item>
      </candidateList>
      <explain/>
      <paraID>2149F708</paraID>
      <start>46</start>
      <end>54</end>
      <status>unmodified</status>
      <modifiedWord/>
      <trackRevisions>false</trackRevisions>
    </reviewItem>
    <reviewItem>
      <errorID>87354bbc-13e4-474f-98a2-01e0663d8da1</errorID>
      <errorWord>操作失误而</errorWord>
      <group>L1_Word</group>
      <groupName>字词问题</groupName>
      <ability>L2_Typo</ability>
      <abilityName>字词错误</abilityName>
      <candidateList>
        <item>操作失误</item>
      </candidateList>
      <explain/>
      <paraID>2D96B1F1</paraID>
      <start>11</start>
      <end>16</end>
      <status>unmodified</status>
      <modifiedWord/>
      <trackRevisions>false</trackRevisions>
    </reviewItem>
    <reviewItem>
      <errorID>f02eb8f9-da82-47aa-a885-31bedfda2893</errorID>
      <errorWord>损坏、误操作</errorWord>
      <group>L1_Grammar</group>
      <groupName>语法问题</groupName>
      <ability>L2_Grammar</ability>
      <abilityName>语法错误</abilityName>
      <candidateList>
        <item>损坏</item>
      </candidateList>
      <explain/>
      <paraID>2D96B1F1</paraID>
      <start>25</start>
      <end>31</end>
      <status>unmodified</status>
      <modifiedWord/>
      <trackRevisions>false</trackRevisions>
    </reviewItem>
    <reviewItem>
      <errorID>b45d7e71-4393-46e4-8a67-1ed804004058</errorID>
      <errorWord>并</errorWord>
      <group>L1_Punc</group>
      <groupName>标点问题</groupName>
      <ability>L2_Punc</ability>
      <abilityName>标点符号检查</abilityName>
      <candidateList>
        <item>，并</item>
      </candidateList>
      <explain/>
      <paraID> 93541B2</paraID>
      <start>15</start>
      <end>16</end>
      <status>unmodified</status>
      <modifiedWord/>
      <trackRevisions>false</trackRevisions>
    </reviewItem>
    <reviewItem>
      <errorID>a948088d-0d5b-48d0-b8f2-6c1ced3059a6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5B2606A8</paraID>
      <start>0</start>
      <end>3</end>
      <status>unmodified</status>
      <modifiedWord/>
      <trackRevisions>false</trackRevisions>
    </reviewItem>
    <reviewItem>
      <errorID>c56b83a3-9fab-47d4-8444-10288dc61d83</errorID>
      <errorWord>硬件设备</errorWord>
      <group>L1_Grammar</group>
      <groupName>语法问题</groupName>
      <ability>L2_Grammar</ability>
      <abilityName>语法错误</abilityName>
      <candidateList>
        <item>硬件</item>
      </candidateList>
      <explain/>
      <paraID>5CDA2F53</paraID>
      <start>17</start>
      <end>21</end>
      <status>unmodified</status>
      <modifiedWord/>
      <trackRevisions>false</trackRevisions>
    </reviewItem>
    <reviewItem>
      <errorID>a58825b0-463a-48e0-937a-b753b70a1308</errorID>
      <errorWord>并</errorWord>
      <group>L1_Punc</group>
      <groupName>标点问题</groupName>
      <ability>L2_Punc</ability>
      <abilityName>标点符号检查</abilityName>
      <candidateList>
        <item>，并</item>
      </candidateList>
      <explain/>
      <paraID>337C4CF4</paraID>
      <start>18</start>
      <end>19</end>
      <status>unmodified</status>
      <modifiedWord/>
      <trackRevisions>false</trackRevisions>
    </reviewItem>
    <reviewItem>
      <errorID>e6d204a9-51d5-4ab5-9175-8b0c7ac8a7c4</errorID>
      <errorWord>，</errorWord>
      <group>L1_Punc</group>
      <groupName>标点问题</groupName>
      <ability>L2_Punc</ability>
      <abilityName>标点符号检查</abilityName>
      <candidateList>
        <item>；</item>
      </candidateList>
      <explain/>
      <paraID>42A0F073</paraID>
      <start>32</start>
      <end>33</end>
      <status>unmodified</status>
      <modifiedWord/>
      <trackRevisions>false</trackRevisions>
    </reviewItem>
    <reviewItem>
      <errorID>161887d7-9a0a-4360-8506-2c6ee07635a8</errorID>
      <errorWord>清洁一次</errorWord>
      <group>L1_Grammar</group>
      <groupName>语法问题</groupName>
      <ability>L2_Grammar</ability>
      <abilityName>语法错误</abilityName>
      <candidateList>
        <item>进行一次清洁</item>
      </candidateList>
      <explain/>
      <paraID>42A0F073</paraID>
      <start>51</start>
      <end>55</end>
      <status>unmodified</status>
      <modifiedWord/>
      <trackRevisions>false</trackRevisions>
    </reviewItem>
    <reviewItem>
      <errorID>e034ca58-d6bf-4085-b5c3-d61d326052d7</errorID>
      <errorWord>采购人</errorWord>
      <group>L1_Grammar</group>
      <groupName>语法问题</groupName>
      <ability>L2_Grammar</ability>
      <abilityName>语法错误</abilityName>
      <candidateList>
        <item>响应单位应</item>
      </candidateList>
      <explain/>
      <paraID>33355461</paraID>
      <start>18</start>
      <end>21</end>
      <status>unmodified</status>
      <modifiedWord/>
      <trackRevisions>false</trackRevisions>
    </reviewItem>
    <reviewItem>
      <errorID>8e706857-9edc-45dd-bcbe-c902c1b26ffd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739B3716</paraID>
      <start>0</start>
      <end>3</end>
      <status>unmodified</status>
      <modifiedWord/>
      <trackRevisions>false</trackRevisions>
    </reviewItem>
    <reviewItem>
      <errorID>314f424f-8ab8-4b43-a20d-da4466924f17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4067FED8</paraID>
      <start>0</start>
      <end>3</end>
      <status>unmodified</status>
      <modifiedWord/>
      <trackRevisions>false</trackRevisions>
    </reviewItem>
    <reviewItem>
      <errorID>5fe69ec9-3f0a-443e-ab54-9d719e796257</errorID>
      <errorWord>检查</errorWord>
      <group>L1_Word</group>
      <groupName>字词问题</groupName>
      <ability>L2_Typo</ability>
      <abilityName>字词错误</abilityName>
      <candidateList>
        <item>的检查</item>
      </candidateList>
      <explain/>
      <paraID>6E520391</paraID>
      <start>16</start>
      <end>18</end>
      <status>unmodified</status>
      <modifiedWord/>
      <trackRevisions>false</trackRevisions>
    </reviewItem>
    <reviewItem>
      <errorID>e67960f8-ff8d-4d01-9f34-81a524c79c4b</errorID>
      <errorWord>检查</errorWord>
      <group>L1_Word</group>
      <groupName>字词问题</groupName>
      <ability>L2_Typo</ability>
      <abilityName>字词错误</abilityName>
      <candidateList>
        <item>的检查</item>
      </candidateList>
      <explain/>
      <paraID>59042CD6</paraID>
      <start>5</start>
      <end>7</end>
      <status>unmodified</status>
      <modifiedWord/>
      <trackRevisions>false</trackRevisions>
    </reviewItem>
    <reviewItem>
      <errorID>43fcb836-26ef-4ba6-9fbe-32b45eee7af1</errorID>
      <errorWord>检查</errorWord>
      <group>L1_Word</group>
      <groupName>字词问题</groupName>
      <ability>L2_Typo</ability>
      <abilityName>字词错误</abilityName>
      <candidateList>
        <item>的检查</item>
      </candidateList>
      <explain/>
      <paraID>70D92241</paraID>
      <start>5</start>
      <end>7</end>
      <status>unmodified</status>
      <modifiedWord/>
      <trackRevisions>false</trackRevisions>
    </reviewItem>
    <reviewItem>
      <errorID>f66b44a5-bd34-4f2b-b20e-44b26de6aa9f</errorID>
      <errorWord>检查</errorWord>
      <group>L1_Word</group>
      <groupName>字词问题</groupName>
      <ability>L2_Typo</ability>
      <abilityName>字词错误</abilityName>
      <candidateList>
        <item>的检查</item>
      </candidateList>
      <explain/>
      <paraID>5730A4EB</paraID>
      <start>4</start>
      <end>6</end>
      <status>unmodified</status>
      <modifiedWord/>
      <trackRevisions>false</trackRevisions>
    </reviewItem>
    <reviewItem>
      <errorID>21b74f12-6793-41db-b55c-23f3b9a76134</errorID>
      <errorWord>程序管理</errorWord>
      <group>L1_Word</group>
      <groupName>字词问题</groupName>
      <ability>L2_Typo</ability>
      <abilityName>字词错误</abilityName>
      <candidateList>
        <item>程序的管理</item>
      </candidateList>
      <explain/>
      <paraID>6A6FA455</paraID>
      <start>4</start>
      <end>8</end>
      <status>unmodified</status>
      <modifiedWord/>
      <trackRevisions>false</trackRevisions>
    </reviewItem>
    <reviewItem>
      <errorID>f9b44081-67d3-48bc-8749-dcad1af68e60</errorID>
      <errorWord>碎片</errorWord>
      <group>L1_Word</group>
      <groupName>字词问题</groupName>
      <ability>L2_Typo</ability>
      <abilityName>字词错误</abilityName>
      <candidateList>
        <item>的碎片</item>
      </candidateList>
      <explain/>
      <paraID>15FC2736</paraID>
      <start>4</start>
      <end>6</end>
      <status>unmodified</status>
      <modifiedWord/>
      <trackRevisions>false</trackRevisions>
    </reviewItem>
    <reviewItem>
      <errorID>ab5705d0-c72a-4412-930f-d0228ad485fa</errorID>
      <errorWord>备份</errorWord>
      <group>L1_Word</group>
      <groupName>字词问题</groupName>
      <ability>L2_Typo</ability>
      <abilityName>字词错误</abilityName>
      <candidateList>
        <item>的备份</item>
      </candidateList>
      <explain/>
      <paraID> FD0769B</paraID>
      <start>2</start>
      <end>4</end>
      <status>unmodified</status>
      <modifiedWord/>
      <trackRevisions>false</trackRevisions>
    </reviewItem>
    <reviewItem>
      <errorID>d439d281-c959-480a-8ccc-784d6740c79b</errorID>
      <errorWord>状态</errorWord>
      <group>L1_Word</group>
      <groupName>字词问题</groupName>
      <ability>L2_Typo</ability>
      <abilityName>字词错误</abilityName>
      <candidateList>
        <item>的状态</item>
      </candidateList>
      <explain/>
      <paraID>42BEC1A4</paraID>
      <start>4</start>
      <end>6</end>
      <status>unmodified</status>
      <modifiedWord/>
      <trackRevisions>false</trackRevisions>
    </reviewItem>
    <reviewItem>
      <errorID>c8c4d76d-0986-45bf-bc32-0b8354416018</errorID>
      <errorWord>作为</errorWord>
      <group>L1_Word</group>
      <groupName>字词问题</groupName>
      <ability>L2_Typo</ability>
      <abilityName>字词错误</abilityName>
      <candidateList>
        <item>进行</item>
      </candidateList>
      <explain/>
      <paraID>16854ACA</paraID>
      <start>0</start>
      <end>2</end>
      <status>unmodified</status>
      <modifiedWord/>
      <trackRevisions>false</trackRevisions>
    </reviewItem>
    <reviewItem>
      <errorID>596d6281-e569-4e96-b203-249f38fd87bf</errorID>
      <errorWord>连接</errorWord>
      <group>L1_Grammar</group>
      <groupName>语法问题</groupName>
      <ability>L2_Grammar</ability>
      <abilityName>语法错误</abilityName>
      <candidateList>
        <item>检查连接</item>
      </candidateList>
      <explain/>
      <paraID>16854ACA</paraID>
      <start>10</start>
      <end>12</end>
      <status>unmodified</status>
      <modifiedWord/>
      <trackRevisions>false</trackRevisions>
    </reviewItem>
    <reviewItem>
      <errorID>d4735426-b652-48ac-96a2-7185429f55f3</errorID>
      <errorWord>、</errorWord>
      <group>L1_Grammar</group>
      <groupName>语法问题</groupName>
      <ability>L2_Grammar</ability>
      <abilityName>语法错误</abilityName>
      <candidateList>
        <item>情况、</item>
      </candidateList>
      <explain/>
      <paraID>16854ACA</paraID>
      <start>24</start>
      <end>25</end>
      <status>unmodified</status>
      <modifiedWord/>
      <trackRevisions>false</trackRevisions>
    </reviewItem>
    <reviewItem>
      <errorID>757af8d4-c4be-47f2-8a88-6b55e77c651b</errorID>
      <errorWord>温湿度检测等检查</errorWord>
      <group>L1_Grammar</group>
      <groupName>语法问题</groupName>
      <ability>L2_Grammar</ability>
      <abilityName>语法错误</abilityName>
      <candidateList>
        <item>温湿度等</item>
      </candidateList>
      <explain/>
      <paraID>16854ACA</paraID>
      <start>27</start>
      <end>35</end>
      <status>unmodified</status>
      <modifiedWord/>
      <trackRevisions>false</trackRevisions>
    </reviewItem>
    <reviewItem>
      <errorID>4042ec5f-2a29-4447-a485-f9ccc745b550</errorID>
      <errorWord>作为</errorWord>
      <group>L1_Word</group>
      <groupName>字词问题</groupName>
      <ability>L2_Typo</ability>
      <abilityName>字词错误</abilityName>
      <candidateList>
        <item>进行</item>
      </candidateList>
      <explain/>
      <paraID>6E4000E3</paraID>
      <start>0</start>
      <end>2</end>
      <status>unmodified</status>
      <modifiedWord/>
      <trackRevisions>false</trackRevisions>
    </reviewItem>
    <reviewItem>
      <errorID>2f522ae0-ec74-4f40-ad33-cfac1e85374e</errorID>
      <errorWord>连接</errorWord>
      <group>L1_Grammar</group>
      <groupName>语法问题</groupName>
      <ability>L2_Grammar</ability>
      <abilityName>语法错误</abilityName>
      <candidateList>
        <item>检查连接</item>
      </candidateList>
      <explain/>
      <paraID>6E4000E3</paraID>
      <start>10</start>
      <end>12</end>
      <status>unmodified</status>
      <modifiedWord/>
      <trackRevisions>false</trackRevisions>
    </reviewItem>
    <reviewItem>
      <errorID>4d174bc9-3e45-4ea7-83d0-b0d8a5ddf543</errorID>
      <errorWord>、</errorWord>
      <group>L1_Grammar</group>
      <groupName>语法问题</groupName>
      <ability>L2_Grammar</ability>
      <abilityName>语法错误</abilityName>
      <candidateList>
        <item>情况、</item>
      </candidateList>
      <explain/>
      <paraID>6E4000E3</paraID>
      <start>24</start>
      <end>25</end>
      <status>unmodified</status>
      <modifiedWord/>
      <trackRevisions>false</trackRevisions>
    </reviewItem>
    <reviewItem>
      <errorID>5d890ee3-07b0-4ebc-9dd1-d1820dfdd13d</errorID>
      <errorWord>温湿度检测等检查</errorWord>
      <group>L1_Grammar</group>
      <groupName>语法问题</groupName>
      <ability>L2_Grammar</ability>
      <abilityName>语法错误</abilityName>
      <candidateList>
        <item>温湿度等</item>
      </candidateList>
      <explain/>
      <paraID>6E4000E3</paraID>
      <start>27</start>
      <end>35</end>
      <status>unmodified</status>
      <modifiedWord/>
      <trackRevisions>false</trackRevisions>
    </reviewItem>
    <reviewItem>
      <errorID>16b0eac5-799f-4d04-840a-030c27050cac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2042DF66</paraID>
      <start>0</start>
      <end>3</end>
      <status>unmodified</status>
      <modifiedWord/>
      <trackRevisions>false</trackRevisions>
    </reviewItem>
    <reviewItem>
      <errorID>ea994048-4ca8-4c96-a579-d85df164bcf8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7AE3FE16</paraID>
      <start>0</start>
      <end>2</end>
      <status>unmodified</status>
      <modifiedWord/>
      <trackRevisions>false</trackRevisions>
    </reviewItem>
    <reviewItem>
      <errorID>fd06b716-3d44-491c-9cc5-c49525104e72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17979EC9</paraID>
      <start>0</start>
      <end>2</end>
      <status>unmodified</status>
      <modifiedWord/>
      <trackRevisions>false</trackRevisions>
    </reviewItem>
    <reviewItem>
      <errorID>5fac0aa2-3a15-4f00-b57f-d6effae279f5</errorID>
      <errorWord>勘察</errorWord>
      <group>L1_Word</group>
      <groupName>字词问题</groupName>
      <ability>L2_Typo</ability>
      <abilityName>字词错误</abilityName>
      <candidateList>
        <item>踏勘</item>
      </candidateList>
      <explain/>
      <paraID>17979EC9</paraID>
      <start>31</start>
      <end>33</end>
      <status>unmodified</status>
      <modifiedWord/>
      <trackRevisions>false</trackRevisions>
    </reviewItem>
    <reviewItem>
      <errorID>c20391d2-7fbf-406e-a5ab-12ff63d5e108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2E4B9DA3</paraID>
      <start>0</start>
      <end>2</end>
      <status>unmodified</status>
      <modifiedWord/>
      <trackRevisions>false</trackRevisions>
    </reviewItem>
    <reviewItem>
      <errorID>35be3487-876d-434b-b6b0-04d859f93b71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25EB3289</paraID>
      <start>0</start>
      <end>2</end>
      <status>unmodified</status>
      <modifiedWord/>
      <trackRevisions>false</trackRevisions>
    </reviewItem>
    <reviewItem>
      <errorID>bfb94bd7-764c-4dba-933c-3345faefabcd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4AFE6DB6</paraID>
      <start>0</start>
      <end>2</end>
      <status>unmodified</status>
      <modifiedWord/>
      <trackRevisions>false</trackRevisions>
    </reviewItem>
    <reviewItem>
      <errorID>56e9cde8-a6d5-4295-bba6-e45c1cf7612f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1DC3C4F2</paraID>
      <start>0</start>
      <end>2</end>
      <status>unmodified</status>
      <modifiedWord/>
      <trackRevisions>false</trackRevisions>
    </reviewItem>
    <reviewItem>
      <errorID>498330c1-2a27-41a6-9fa6-2ec8e1e38655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7A674BFB</paraID>
      <start>0</start>
      <end>2</end>
      <status>unmodified</status>
      <modifiedWord/>
      <trackRevisions>false</trackRevisions>
    </reviewItem>
    <reviewItem>
      <errorID>55a83c03-1121-4542-96e5-65e817e8ccbb</errorID>
      <errorWord>履行</errorWord>
      <group>L1_Word</group>
      <groupName>字词问题</groupName>
      <ability>L2_Typo</ability>
      <abilityName>字词错误</abilityName>
      <candidateList>
        <item>履约</item>
      </candidateList>
      <explain/>
      <paraID>7A674BFB</paraID>
      <start>56</start>
      <end>58</end>
      <status>unmodified</status>
      <modifiedWord/>
      <trackRevisions>false</trackRevisions>
    </reviewItem>
    <reviewItem>
      <errorID>de69da79-90f3-4f43-84ea-6107fc805223</errorID>
      <errorWord>构架</errorWord>
      <group>L1_Word</group>
      <groupName>字词问题</groupName>
      <ability>L2_Typo</ability>
      <abilityName>字词错误</abilityName>
      <candidateList>
        <item>架构</item>
      </candidateList>
      <explain/>
      <paraID>7A674BFB</paraID>
      <start>88</start>
      <end>90</end>
      <status>unmodified</status>
      <modifiedWord/>
      <trackRevisions>false</trackRevisions>
    </reviewItem>
    <reviewItem>
      <errorID>e140aa8e-c60a-4af9-9a2f-64b4c9467da1</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7A674BFB</paraID>
      <start>152</start>
      <end>156</end>
      <status>unmodified</status>
      <modifiedWord/>
      <trackRevisions>false</trackRevisions>
    </reviewItem>
    <reviewItem>
      <errorID>c9d70e93-ec8b-4542-bfda-6ab6059cfe4a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67DAD4BE</paraID>
      <start>0</start>
      <end>2</end>
      <status>unmodified</status>
      <modifiedWord/>
      <trackRevisions>false</trackRevisions>
    </reviewItem>
    <reviewItem>
      <errorID>fa4ed6cc-bf51-4026-9a7a-d0a28a5bd07c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3D3D862B</paraID>
      <start>0</start>
      <end>2</end>
      <status>unmodified</status>
      <modifiedWord/>
      <trackRevisions>false</trackRevisions>
    </reviewItem>
    <reviewItem>
      <errorID>6c6ac03e-b595-40d0-a9a2-9bbec294e878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69A31C96</paraID>
      <start>0</start>
      <end>2</end>
      <status>unmodified</status>
      <modifiedWord/>
      <trackRevisions>false</trackRevisions>
    </reviewItem>
    <reviewItem>
      <errorID>7ae65d33-e9e0-4e8e-be12-7f41edebe18f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57122A09</paraID>
      <start>0</start>
      <end>2</end>
      <status>unmodified</status>
      <modifiedWord/>
      <trackRevisions>false</trackRevisions>
    </reviewItem>
    <reviewItem>
      <errorID>a66401e0-de6b-435f-9dd2-caca40a14b01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6A71A77B</paraID>
      <start>0</start>
      <end>2</end>
      <status>unmodified</status>
      <modifiedWord/>
      <trackRevisions>false</trackRevisions>
    </reviewItem>
    <reviewItem>
      <errorID>288145e5-bd54-46d1-b743-e81b22b9996d</errorID>
      <errorWord>。</errorWord>
      <group>L1_Grammar</group>
      <groupName>语法问题</groupName>
      <ability>L2_Grammar</ability>
      <abilityName>语法错误</abilityName>
      <candidateList>
        <item>的声明。</item>
      </candidateList>
      <explain/>
      <paraID>25F4F6C6</paraID>
      <start>24</start>
      <end>25</end>
      <status>unmodified</status>
      <modifiedWord/>
      <trackRevisions>false</trackRevisions>
    </reviewItem>
    <reviewItem>
      <errorID>3facf42f-d101-4879-8678-769c4706a84b</errorID>
      <errorWord>）；</errorWord>
      <group>L1_Punc</group>
      <groupName>标点问题</groupName>
      <ability>L2_Punc</ability>
      <abilityName>标点符号检查</abilityName>
      <candidateList>
        <item>。</item>
      </candidateList>
      <explain/>
      <paraID>2B4F7582</paraID>
      <start>158</start>
      <end>160</end>
      <status>unmodified</status>
      <modifiedWord/>
      <trackRevisions>false</trackRevisions>
    </reviewItem>
    <reviewItem>
      <errorID>eb3b0435-ecff-4df7-8fed-4a8f69883a73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5EF15EEF</paraID>
      <start>0</start>
      <end>2</end>
      <status>unmodified</status>
      <modifiedWord/>
      <trackRevisions>false</trackRevisions>
    </reviewItem>
    <reviewItem>
      <errorID>e2a003dd-a504-4b43-b475-a64b49d467d9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40349901</paraID>
      <start>0</start>
      <end>2</end>
      <status>unmodified</status>
      <modifiedWord/>
      <trackRevisions>false</trackRevisions>
    </reviewItem>
    <reviewItem>
      <errorID>9c83cfb7-d3cf-4d1c-97b6-2cc61a1d3bbf</errorID>
      <errorWord>；</errorWord>
      <group>L1_Punc</group>
      <groupName>标点问题</groupName>
      <ability>L2_Punc</ability>
      <abilityName>标点符号检查</abilityName>
      <candidateList>
        <item/>
      </candidateList>
      <explain/>
      <paraID>42EEF286</paraID>
      <start>14</start>
      <end>15</end>
      <status>unmodified</status>
      <modifiedWord/>
      <trackRevisions>false</trackRevisions>
    </reviewItem>
    <reviewItem>
      <errorID>4b8a31f2-287d-4099-90c7-b326a876ffd8</errorID>
      <errorWord>）</errorWord>
      <group>L1_Punc</group>
      <groupName>标点问题</groupName>
      <ability>L2_Punc</ability>
      <abilityName>标点符号检查</abilityName>
      <candidateList>
        <item>）。</item>
      </candidateList>
      <explain/>
      <paraID>42EEF286</paraID>
      <start>30</start>
      <end>31</end>
      <status>unmodified</status>
      <modifiedWord/>
      <trackRevisions>false</trackRevisions>
    </reviewItem>
    <reviewItem>
      <errorID>52d3c510-93a5-4827-97f3-9e3340b9979f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7856A309</paraID>
      <start>0</start>
      <end>2</end>
      <status>unmodified</status>
      <modifiedWord/>
      <trackRevisions>false</trackRevisions>
    </reviewItem>
    <reviewItem>
      <errorID>c726b4fe-1baf-4a54-bc5a-7bd1382205e8</errorID>
      <errorWord>通讯畅通</errorWord>
      <group>L1_Word</group>
      <groupName>字词问题</groupName>
      <ability>L2_Typo</ability>
      <abilityName>字词错误</abilityName>
      <candidateList>
        <item>通信畅通</item>
      </candidateList>
      <explain/>
      <paraID>3A4B59BE</paraID>
      <start>64</start>
      <end>68</end>
      <status>unmodified</status>
      <modifiedWord/>
      <trackRevisions>false</trackRevisions>
    </reviewItem>
    <reviewItem>
      <errorID>606dd51f-fe1a-4a83-a7d3-9b1e40df61ee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2F3C235C</paraID>
      <start>0</start>
      <end>2</end>
      <status>unmodified</status>
      <modifiedWord/>
      <trackRevisions>false</trackRevisions>
    </reviewItem>
    <reviewItem>
      <errorID>86e53cf9-607c-4665-84b7-7a28eaff38d0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2B1331B4</paraID>
      <start>0</start>
      <end>2</end>
      <status>unmodified</status>
      <modifiedWord/>
      <trackRevisions>false</trackRevisions>
    </reviewItem>
    <reviewItem>
      <errorID>5e52410b-85af-4f1d-94f3-e94485c54c9d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9FB84AB</paraID>
      <start>0</start>
      <end>2</end>
      <status>unmodified</status>
      <modifiedWord/>
      <trackRevisions>false</trackRevisions>
    </reviewItem>
    <reviewItem>
      <errorID>2572d407-fd8e-4ffc-91fe-8a71cc4ff6a7</errorID>
      <errorWord>止</errorWord>
      <group>L1_Word</group>
      <groupName>字词问题</groupName>
      <ability>L2_Typo</ability>
      <abilityName>字词错误</abilityName>
      <candidateList>
        <item>前</item>
      </candidateList>
      <explain/>
      <paraID> 9FB84AB</paraID>
      <start>17</start>
      <end>18</end>
      <status>unmodified</status>
      <modifiedWord/>
      <trackRevisions>false</trackRevisions>
    </reviewItem>
    <reviewItem>
      <errorID>9e8a9795-ad9b-496c-9840-b32277bf0e89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DA809E6</paraID>
      <start>0</start>
      <end>2</end>
      <status>unmodified</status>
      <modifiedWord/>
      <trackRevisions>false</trackRevisions>
    </reviewItem>
    <reviewItem>
      <errorID>66231747-0377-4865-83fc-47310d7f94bf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EBE243B</paraID>
      <start>0</start>
      <end>2</end>
      <status>unmodified</status>
      <modifiedWord/>
      <trackRevisions>false</trackRevisions>
    </reviewItem>
    <reviewItem>
      <errorID>fd38e3bc-2340-4c70-a5d0-19f4288a794a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4A54CCAB</paraID>
      <start>0</start>
      <end>2</end>
      <status>unmodified</status>
      <modifiedWord/>
      <trackRevisions>false</trackRevisions>
    </reviewItem>
    <reviewItem>
      <errorID>729c0ae1-492c-4d12-b63f-2798620a57c1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25479761</paraID>
      <start>0</start>
      <end>2</end>
      <status>unmodified</status>
      <modifiedWord/>
      <trackRevisions>false</trackRevisions>
    </reviewItem>
    <reviewItem>
      <errorID>e7b648db-0167-4ae9-a390-237880db7e11</errorID>
      <errorWord>:</errorWord>
      <group>L1_Format</group>
      <groupName>格式问题</groupName>
      <ability>L2_HalfPunc</ability>
      <abilityName>全半角检查</abilityName>
      <candidateList>
        <item>：</item>
      </candidateList>
      <explain>文本全半角错误。</explain>
      <paraID>6CE3259B</paraID>
      <start>22</start>
      <end>23</end>
      <status>unmodified</status>
      <modifiedWord/>
      <trackRevisions>false</trackRevisions>
    </reviewItem>
    <reviewItem>
      <errorID>8ee056e2-a351-4bdd-9415-2404f8f95a93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4EFD2DBC</paraID>
      <start>0</start>
      <end>2</end>
      <status>unmodified</status>
      <modifiedWord/>
      <trackRevisions>false</trackRevisions>
    </reviewItem>
    <reviewItem>
      <errorID>53a7efc4-e6d2-4e8d-b3a2-0bd82b1b91e7</errorID>
      <errorWord>（</errorWord>
      <group>L1_Punc</group>
      <groupName>标点问题</groupName>
      <ability>L2_Punc</ability>
      <abilityName>标点符号检查</abilityName>
      <candidateList/>
      <explain>同一形式括号套用。</explain>
      <paraID>779F8FEC</paraID>
      <start>145</start>
      <end>146</end>
      <status>unmodified</status>
      <modifiedWord/>
      <trackRevisions>false</trackRevisions>
    </reviewItem>
    <reviewItem>
      <errorID>2aca126c-0d27-40bd-947d-26d9d5cffc1c</errorID>
      <errorWord>）</errorWord>
      <group>L1_Punc</group>
      <groupName>标点问题</groupName>
      <ability>L2_Punc</ability>
      <abilityName>标点符号检查</abilityName>
      <candidateList/>
      <explain>同一形式括号套用。</explain>
      <paraID>779F8FEC</paraID>
      <start>147</start>
      <end>148</end>
      <status>unmodified</status>
      <modifiedWord/>
      <trackRevisions>false</trackRevisions>
    </reviewItem>
    <reviewItem>
      <errorID>252eecbe-0bb1-4ad9-855f-6fe1591dbbbd</errorID>
      <errorWord>（</errorWord>
      <group>L1_Punc</group>
      <groupName>标点问题</groupName>
      <ability>L2_Punc</ability>
      <abilityName>标点符号检查</abilityName>
      <candidateList/>
      <explain>同一形式括号套用。</explain>
      <paraID>779F8FEC</paraID>
      <start>150</start>
      <end>151</end>
      <status>unmodified</status>
      <modifiedWord/>
      <trackRevisions>false</trackRevisions>
    </reviewItem>
    <reviewItem>
      <errorID>f0fdc34d-b731-4e1c-ba63-7dfdc08050c6</errorID>
      <errorWord>）</errorWord>
      <group>L1_Punc</group>
      <groupName>标点问题</groupName>
      <ability>L2_Punc</ability>
      <abilityName>标点符号检查</abilityName>
      <candidateList/>
      <explain>同一形式括号套用。</explain>
      <paraID>779F8FEC</paraID>
      <start>152</start>
      <end>153</end>
      <status>unmodified</status>
      <modifiedWord/>
      <trackRevisions>false</trackRevisions>
    </reviewItem>
    <reviewItem>
      <errorID>0c3d2a74-8534-4769-85f8-34a4aec4c11b</errorID>
      <errorWord>（</errorWord>
      <group>L1_Punc</group>
      <groupName>标点问题</groupName>
      <ability>L2_Punc</ability>
      <abilityName>标点符号检查</abilityName>
      <candidateList/>
      <explain>同一形式括号套用。</explain>
      <paraID>779F8FEC</paraID>
      <start>167</start>
      <end>168</end>
      <status>unmodified</status>
      <modifiedWord/>
      <trackRevisions>false</trackRevisions>
    </reviewItem>
    <reviewItem>
      <errorID>9e615976-127a-40d0-a34d-4011b917aca2</errorID>
      <errorWord>）</errorWord>
      <group>L1_Punc</group>
      <groupName>标点问题</groupName>
      <ability>L2_Punc</ability>
      <abilityName>标点符号检查</abilityName>
      <candidateList/>
      <explain>同一形式括号套用。</explain>
      <paraID>779F8FEC</paraID>
      <start>180</start>
      <end>181</end>
      <status>unmodified</status>
      <modifiedWord/>
      <trackRevisions>false</trackRevisions>
    </reviewItem>
    <reviewItem>
      <errorID>e4495ed6-1ee1-4429-8aca-2f81f184cdcd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1E6B096C</paraID>
      <start>0</start>
      <end>3</end>
      <status>unmodified</status>
      <modifiedWord/>
      <trackRevisions>false</trackRevisions>
    </reviewItem>
    <reviewItem>
      <errorID>3f286066-ee49-4e4c-8174-d81268337925</errorID>
      <errorWord>视为</errorWord>
      <group>L1_Punc</group>
      <groupName>标点问题</groupName>
      <ability>L2_Punc</ability>
      <abilityName>标点符号检查</abilityName>
      <candidateList>
        <item>，视为</item>
      </candidateList>
      <explain/>
      <paraID>1E6B096C</paraID>
      <start>34</start>
      <end>36</end>
      <status>unmodified</status>
      <modifiedWord/>
      <trackRevisions>false</trackRevisions>
    </reviewItem>
    <reviewItem>
      <errorID>369d7ca0-a5de-4b3f-9701-240b55e44be2</errorID>
      <errorWord>,</errorWord>
      <group>L1_Format</group>
      <groupName>格式问题</groupName>
      <ability>L2_HalfPunc</ability>
      <abilityName>全半角检查</abilityName>
      <candidateList>
        <item>，</item>
      </candidateList>
      <explain>文本全半角错误。</explain>
      <paraID>1E6B096C</paraID>
      <start>70</start>
      <end>71</end>
      <status>unmodified</status>
      <modifiedWord/>
      <trackRevisions>false</trackRevisions>
    </reviewItem>
    <reviewItem>
      <errorID>50338851-66eb-47d8-8fc7-6d210a2351af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2AA5CC20</paraID>
      <start>0</start>
      <end>3</end>
      <status>unmodified</status>
      <modifiedWord/>
      <trackRevisions>false</trackRevisions>
    </reviewItem>
    <reviewItem>
      <errorID>02913470-3d04-4129-9530-59fb6dc9b3d4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6396EECF</paraID>
      <start>0</start>
      <end>3</end>
      <status>unmodified</status>
      <modifiedWord/>
      <trackRevisions>false</trackRevisions>
    </reviewItem>
    <reviewItem>
      <errorID>7bc50211-89e4-4342-b19a-1d5a6bae8624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2EFD463F</paraID>
      <start>0</start>
      <end>3</end>
      <status>unmodified</status>
      <modifiedWord/>
      <trackRevisions>false</trackRevisions>
    </reviewItem>
    <reviewItem>
      <errorID>8d57c6bd-9c0f-4a9a-8467-04b419228469</errorID>
      <errorWord>法律、法规</errorWord>
      <group>L1_Word</group>
      <groupName>字词问题</groupName>
      <ability>L2_Typo</ability>
      <abilityName>字词错误</abilityName>
      <candidateList>
        <item>法律法规</item>
      </candidateList>
      <explain/>
      <paraID>2EFD463F</paraID>
      <start>34</start>
      <end>39</end>
      <status>unmodified</status>
      <modifiedWord/>
      <trackRevisions>false</trackRevisions>
    </reviewItem>
    <reviewItem>
      <errorID>527624e5-45f0-4ca3-9da2-f3eed2a48a3d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68046FE1</paraID>
      <start>0</start>
      <end>2</end>
      <status>unmodified</status>
      <modifiedWord/>
      <trackRevisions>false</trackRevisions>
    </reviewItem>
    <reviewItem>
      <errorID>341b2668-3cf1-4141-9857-57d1ebb157af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78E71DF1</paraID>
      <start>0</start>
      <end>2</end>
      <status>unmodified</status>
      <modifiedWord/>
      <trackRevisions>false</trackRevisions>
    </reviewItem>
    <reviewItem>
      <errorID>e84f4f16-4c53-413d-97e9-bbc594b23b2f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197949CC</paraID>
      <start>0</start>
      <end>2</end>
      <status>unmodified</status>
      <modifiedWord/>
      <trackRevisions>false</trackRevisions>
    </reviewItem>
    <reviewItem>
      <errorID>47b8d82c-8e4b-4691-b6d7-1d195dae927c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628D4D8A</paraID>
      <start>0</start>
      <end>2</end>
      <status>unmodified</status>
      <modifiedWord/>
      <trackRevisions>false</trackRevisions>
    </reviewItem>
    <reviewItem>
      <errorID>baeb2606-fe77-4a1e-b086-998de8e06882</errorID>
      <errorWord>1</errorWord>
      <group>L1_Word</group>
      <groupName>字词问题</groupName>
      <ability>L2_Typo</ability>
      <abilityName>字词错误</abilityName>
      <candidateList>
        <item>按1</item>
      </candidateList>
      <explain/>
      <paraID>628D4D8A</paraID>
      <start>35</start>
      <end>36</end>
      <status>unmodified</status>
      <modifiedWord/>
      <trackRevisions>false</trackRevisions>
    </reviewItem>
    <reviewItem>
      <errorID>ab8e0b31-8c70-4a16-8cbd-b13b50392b88</errorID>
      <errorWord>1</errorWord>
      <group>L1_Word</group>
      <groupName>字词问题</groupName>
      <ability>L2_Typo</ability>
      <abilityName>字词错误</abilityName>
      <candidateList>
        <item>按1</item>
      </candidateList>
      <explain/>
      <paraID>628D4D8A</paraID>
      <start>53</start>
      <end>54</end>
      <status>unmodified</status>
      <modifiedWord/>
      <trackRevisions>false</trackRevisions>
    </reviewItem>
    <reviewItem>
      <errorID>e0848e44-d6f6-43f8-8597-f148a157b73e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11D13AB</paraID>
      <start>0</start>
      <end>2</end>
      <status>unmodified</status>
      <modifiedWord/>
      <trackRevisions>false</trackRevisions>
    </reviewItem>
    <reviewItem>
      <errorID>9741f54d-aa7e-4121-ad74-71c823839ecb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534C9138</paraID>
      <start>0</start>
      <end>2</end>
      <status>unmodified</status>
      <modifiedWord/>
      <trackRevisions>false</trackRevisions>
    </reviewItem>
    <reviewItem>
      <errorID>7c668f45-118a-4ada-9628-82b94660448c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62B32FD7</paraID>
      <start>0</start>
      <end>2</end>
      <status>unmodified</status>
      <modifiedWord/>
      <trackRevisions>false</trackRevisions>
    </reviewItem>
    <reviewItem>
      <errorID>f17781c4-f850-45ca-a764-407550b337f7</errorID>
      <errorWord>）被</errorWord>
      <group>L1_Word</group>
      <groupName>字词问题</groupName>
      <ability>L2_Typo</ability>
      <abilityName>字词错误</abilityName>
      <candidateList>
        <item>. </item>
      </candidateList>
      <explain/>
      <paraID>6C3448DC</paraID>
      <start>1</start>
      <end>3</end>
      <status>unmodified</status>
      <modifiedWord/>
      <trackRevisions>false</trackRevisions>
    </reviewItem>
    <reviewItem>
      <errorID>60a76e89-ef80-4902-bbcb-0b5589bfb7a2</errorID>
      <errorWord>）被</errorWord>
      <group>L1_Word</group>
      <groupName>字词问题</groupName>
      <ability>L2_Typo</ability>
      <abilityName>字词错误</abilityName>
      <candidateList>
        <item>. </item>
      </candidateList>
      <explain/>
      <paraID>127B15CA</paraID>
      <start>1</start>
      <end>3</end>
      <status>unmodified</status>
      <modifiedWord/>
      <trackRevisions>false</trackRevisions>
    </reviewItem>
    <reviewItem>
      <errorID>cc0fe3b1-bb82-427d-b8f4-6bc647dc314d</errorID>
      <errorWord>,</errorWord>
      <group>L1_Format</group>
      <groupName>格式问题</groupName>
      <ability>L2_HalfPunc</ability>
      <abilityName>全半角检查</abilityName>
      <candidateList>
        <item>，</item>
      </candidateList>
      <explain>文本全半角错误。</explain>
      <paraID>454F551F</paraID>
      <start>75</start>
      <end>76</end>
      <status>unmodified</status>
      <modifiedWord/>
      <trackRevisions>false</trackRevisions>
    </reviewItem>
    <reviewItem>
      <errorID>10b4ce96-c6de-4ba0-8144-f868a1b4fa2e</errorID>
      <errorWord>,</errorWord>
      <group>L1_Format</group>
      <groupName>格式问题</groupName>
      <ability>L2_HalfPunc</ability>
      <abilityName>全半角检查</abilityName>
      <candidateList>
        <item>，</item>
      </candidateList>
      <explain>文本全半角错误。</explain>
      <paraID>454F551F</paraID>
      <start>152</start>
      <end>153</end>
      <status>unmodified</status>
      <modifiedWord/>
      <trackRevisions>false</trackRevisions>
    </reviewItem>
    <reviewItem>
      <errorID>6c4df9b1-80ab-455b-b7af-47345887cbba</errorID>
      <errorWord>）；</errorWord>
      <group>L1_Punc</group>
      <groupName>标点问题</groupName>
      <ability>L2_Punc</ability>
      <abilityName>标点符号检查</abilityName>
      <candidateList>
        <item>。</item>
      </candidateList>
      <explain/>
      <paraID>454F551F</paraID>
      <start>177</start>
      <end>179</end>
      <status>unmodified</status>
      <modifiedWord/>
      <trackRevisions>false</trackRevisions>
    </reviewItem>
    <reviewItem>
      <errorID>cb40d22a-42b2-4ab5-ba67-4139bd047a1d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53145B6B</paraID>
      <start>0</start>
      <end>3</end>
      <status>unmodified</status>
      <modifiedWord/>
      <trackRevisions>false</trackRevisions>
    </reviewItem>
    <reviewItem>
      <errorID>1744ef59-3612-4123-8359-e7a80ac3400a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751B1C11</paraID>
      <start>0</start>
      <end>3</end>
      <status>unmodified</status>
      <modifiedWord/>
      <trackRevisions>false</trackRevisions>
    </reviewItem>
    <reviewItem>
      <errorID>8e8f11e6-3f22-489c-a8ae-282341c0ee22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455FC09F</paraID>
      <start>0</start>
      <end>3</end>
      <status>unmodified</status>
      <modifiedWord/>
      <trackRevisions>false</trackRevisions>
    </reviewItem>
    <reviewItem>
      <errorID>59e0a683-3e62-4dc3-a8d4-aa56b203a4fd</errorID>
      <errorWord>:</errorWord>
      <group>L1_Format</group>
      <groupName>格式问题</groupName>
      <ability>L2_HalfPunc</ability>
      <abilityName>全半角检查</abilityName>
      <candidateList>
        <item>：</item>
      </candidateList>
      <explain>文本全半角错误。</explain>
      <paraID>7A6B9C8F</paraID>
      <start>6</start>
      <end>7</end>
      <status>unmodified</status>
      <modifiedWord/>
      <trackRevisions>false</trackRevisions>
    </reviewItem>
    <reviewItem>
      <errorID>e83c1bf9-d14e-4098-a777-2ff78aa4f1ed</errorID>
      <errorWord>:</errorWord>
      <group>L1_Format</group>
      <groupName>格式问题</groupName>
      <ability>L2_HalfPunc</ability>
      <abilityName>全半角检查</abilityName>
      <candidateList>
        <item>：</item>
      </candidateList>
      <explain>文本全半角错误。</explain>
      <paraID>33983683</paraID>
      <start>6</start>
      <end>7</end>
      <status>unmodified</status>
      <modifiedWord/>
      <trackRevisions>false</trackRevisions>
    </reviewItem>
    <reviewItem>
      <errorID>4e4802bd-142d-4b53-9ab0-6825215510d8</errorID>
      <errorWord>14、</errorWord>
      <group>L1_Format</group>
      <groupName>格式问题</groupName>
      <ability>L2_Ordinal</ability>
      <abilityName>序号格式</abilityName>
      <candidateList>
        <item>14. </item>
      </candidateList>
      <explain>标题顺序错误，请检查标题顺序是否合理。</explain>
      <paraID>2EF2A86A</paraID>
      <start>0</start>
      <end>3</end>
      <status>unmodified</status>
      <modifiedWord/>
      <trackRevisions>false</trackRevisions>
    </reviewItem>
    <reviewItem>
      <errorID>9bab274a-d6cf-49ee-8933-2981d69aefbd</errorID>
      <errorWord>&lt;</errorWord>
      <group>L1_Format</group>
      <groupName>格式问题</groupName>
      <ability>L2_HalfPunc</ability>
      <abilityName>全半角检查</abilityName>
      <candidateList>
        <item>〈</item>
      </candidateList>
      <explain>文本全半角错误。</explain>
      <paraID>33D26BBC</paraID>
      <start>77</start>
      <end>78</end>
      <status>unmodified</status>
      <modifiedWord/>
      <trackRevisions>false</trackRevisions>
    </reviewItem>
    <reviewItem>
      <errorID>03663cc9-4c54-4a3e-80d1-f731f3ec8658</errorID>
      <errorWord>&gt;的通知》</errorWord>
      <group>L1_Punc</group>
      <groupName>标点问题</groupName>
      <ability>L2_Punc</ability>
      <abilityName>标点符号检查</abilityName>
      <candidateList>
        <item>〉的通知》</item>
      </candidateList>
      <explain/>
      <paraID>33D26BBC</paraID>
      <start>97</start>
      <end>102</end>
      <status>unmodified</status>
      <modifiedWord/>
      <trackRevisions>false</trackRevisions>
    </reviewItem>
    <reviewItem>
      <errorID>f2ebf0bf-61c4-4715-a051-8dc06f6d0893</errorID>
      <errorWord>,</errorWord>
      <group>L1_Format</group>
      <groupName>格式问题</groupName>
      <ability>L2_HalfPunc</ability>
      <abilityName>全半角检查</abilityName>
      <candidateList>
        <item>，</item>
      </candidateList>
      <explain>文本全半角错误。</explain>
      <paraID>6EB22A39</paraID>
      <start>165</start>
      <end>166</end>
      <status>unmodified</status>
      <modifiedWord/>
      <trackRevisions>false</trackRevisions>
    </reviewItem>
    <reviewItem>
      <errorID>67906bec-36ed-4da0-96e5-d2f75774dfdb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2A9E4546</paraID>
      <start>71</start>
      <end>74</end>
      <status>unmodified</status>
      <modifiedWord/>
      <trackRevisions>false</trackRevisions>
    </reviewItem>
    <reviewItem>
      <errorID>ca73b096-754d-4f3d-8302-d7e1a799aea4</errorID>
      <errorWord>号文）文件</errorWord>
      <group>L1_Grammar</group>
      <groupName>语法问题</groupName>
      <ability>L2_Grammar</ability>
      <abilityName>语法错误</abilityName>
      <candidateList>
        <item>号）</item>
      </candidateList>
      <explain/>
      <paraID>2A9E4546</paraID>
      <start>108</start>
      <end>113</end>
      <status>unmodified</status>
      <modifiedWord/>
      <trackRevisions>false</trackRevisions>
    </reviewItem>
    <reviewItem>
      <errorID>a8e76eb0-0e10-4958-a447-cf81d76f3e94</errorID>
      <errorWord>15、</errorWord>
      <group>L1_Format</group>
      <groupName>格式问题</groupName>
      <ability>L2_Ordinal</ability>
      <abilityName>序号格式</abilityName>
      <candidateList>
        <item>15. </item>
      </candidateList>
      <explain>标题顺序错误，请检查标题顺序是否合理。</explain>
      <paraID>3EFF2F0B</paraID>
      <start>0</start>
      <end>3</end>
      <status>unmodified</status>
      <modifiedWord/>
      <trackRevisions>false</trackRevisions>
    </reviewItem>
    <reviewItem>
      <errorID>ec69be00-3a46-4071-b113-9349ffc27b3c</errorID>
      <errorWord>16、</errorWord>
      <group>L1_Format</group>
      <groupName>格式问题</groupName>
      <ability>L2_Ordinal</ability>
      <abilityName>序号格式</abilityName>
      <candidateList>
        <item>16. </item>
      </candidateList>
      <explain>标题顺序错误，请检查标题顺序是否合理。</explain>
      <paraID>551C9B7D</paraID>
      <start>0</start>
      <end>3</end>
      <status>unmodified</status>
      <modifiedWord/>
      <trackRevisions>false</trackRevisions>
    </reviewItem>
    <reviewItem>
      <errorID>b940465a-723f-4514-9c46-5c30ed7da5b0</errorID>
      <errorWord>法律、法规</errorWord>
      <group>L1_Word</group>
      <groupName>字词问题</groupName>
      <ability>L2_Typo</ability>
      <abilityName>字词错误</abilityName>
      <candidateList>
        <item>法律法规</item>
      </candidateList>
      <explain/>
      <paraID>25701EE1</paraID>
      <start>3</start>
      <end>8</end>
      <status>unmodified</status>
      <modifiedWord/>
      <trackRevisions>false</trackRevisions>
    </reviewItem>
    <reviewItem>
      <errorID>4f294cc7-04e0-489f-a6d5-72bc9821201b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701F6571</paraID>
      <start>0</start>
      <end>2</end>
      <status>unmodified</status>
      <modifiedWord/>
      <trackRevisions>false</trackRevisions>
    </reviewItem>
    <reviewItem>
      <errorID>0a142d8c-6f4f-440d-9a0b-6649a8fee1b8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1D2B526F</paraID>
      <start>0</start>
      <end>2</end>
      <status>unmodified</status>
      <modifiedWord/>
      <trackRevisions>false</trackRevisions>
    </reviewItem>
    <reviewItem>
      <errorID>fb4e87c0-8595-4552-a8ed-8a2b63e6f906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5572C721</paraID>
      <start>0</start>
      <end>2</end>
      <status>unmodified</status>
      <modifiedWord/>
      <trackRevisions>false</trackRevisions>
    </reviewItem>
    <reviewItem>
      <errorID>9609be7f-752c-4eb7-8218-5a16752b1c2c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53760F28</paraID>
      <start>0</start>
      <end>2</end>
      <status>unmodified</status>
      <modifiedWord/>
      <trackRevisions>false</trackRevisions>
    </reviewItem>
    <reviewItem>
      <errorID>632ee65f-4c33-488c-9d44-9322eb5d9b5e</errorID>
      <errorWord> </errorWord>
      <group>L1_Punc</group>
      <groupName>标点问题</groupName>
      <ability>L2_Punc</ability>
      <abilityName>标点符号检查</abilityName>
      <candidateList>
        <item/>
      </candidateList>
      <explain>此处空格冗余，建议删除。</explain>
      <paraID>7575446D</paraID>
      <start>30</start>
      <end>31</end>
      <status>unmodified</status>
      <modifiedWord/>
      <trackRevisions>false</trackRevisions>
    </reviewItem>
    <reviewItem>
      <errorID>d5f8f4b8-7b1b-4703-8df4-e1820bfa646e</errorID>
      <errorWord>）文</errorWord>
      <group>L1_Word</group>
      <groupName>字词问题</groupName>
      <ability>L2_Typo</ability>
      <abilityName>字词错误</abilityName>
      <candidateList>
        <item>）</item>
      </candidateList>
      <explain/>
      <paraID>7575446D</paraID>
      <start>41</start>
      <end>43</end>
      <status>unmodified</status>
      <modifiedWord/>
      <trackRevisions>false</trackRevisions>
    </reviewItem>
    <reviewItem>
      <errorID>71c3ca8d-3ebf-4533-b945-945f6a1d559a</errorID>
      <errorWord>、</errorWord>
      <group>L1_Punc</group>
      <groupName>标点问题</groupName>
      <ability>L2_Punc</ability>
      <abilityName>标点符号检查</abilityName>
      <candidateList>
        <item>.</item>
      </candidateList>
      <explain/>
      <paraID> E8B7557</paraID>
      <start>1</start>
      <end>2</end>
      <status>unmodified</status>
      <modifiedWord/>
      <trackRevisions>false</trackRevisions>
    </reviewItem>
    <reviewItem>
      <errorID>9356385a-c5ab-4749-851c-69a4a2f0697b</errorID>
      <errorWord>&lt;</errorWord>
      <group>L1_Format</group>
      <groupName>格式问题</groupName>
      <ability>L2_HalfPunc</ability>
      <abilityName>全半角检查</abilityName>
      <candidateList>
        <item>〈</item>
      </candidateList>
      <explain>文本全半角错误。</explain>
      <paraID>7A08C530</paraID>
      <start>49</start>
      <end>50</end>
      <status>unmodified</status>
      <modifiedWord/>
      <trackRevisions>false</trackRevisions>
    </reviewItem>
    <reviewItem>
      <errorID>9f5eb40b-7375-4a7e-8eea-a198d7a90172</errorID>
      <errorWord>&lt;</errorWord>
      <group>L1_Format</group>
      <groupName>格式问题</groupName>
      <ability>L2_HalfPunc</ability>
      <abilityName>全半角检查</abilityName>
      <candidateList>
        <item>〈</item>
      </candidateList>
      <explain>文本全半角错误。</explain>
      <paraID>5CDCE373</paraID>
      <start>49</start>
      <end>50</end>
      <status>unmodified</status>
      <modifiedWord/>
      <trackRevisions>false</trackRevisions>
    </reviewItem>
    <reviewItem>
      <errorID>338310a3-5852-434d-8552-1b4217c16bf2</errorID>
      <errorWord>&lt;</errorWord>
      <group>L1_Format</group>
      <groupName>格式问题</groupName>
      <ability>L2_HalfPunc</ability>
      <abilityName>全半角检查</abilityName>
      <candidateList>
        <item>〈</item>
      </candidateList>
      <explain>文本全半角错误。</explain>
      <paraID> BD4C991</paraID>
      <start>34</start>
      <end>35</end>
      <status>unmodified</status>
      <modifiedWord/>
      <trackRevisions>false</trackRevisions>
    </reviewItem>
    <reviewItem>
      <errorID>4db7f1dd-384e-4c1f-bc57-089b9649f7c6</errorID>
      <errorWord>、</errorWord>
      <group>L1_Punc</group>
      <groupName>标点问题</groupName>
      <ability>L2_Punc</ability>
      <abilityName>标点符号检查</abilityName>
      <candidateList>
        <item>.</item>
      </candidateList>
      <explain/>
      <paraID>6D2CF9DD</paraID>
      <start>1</start>
      <end>2</end>
      <status>unmodified</status>
      <modifiedWord/>
      <trackRevisions>false</trackRevisions>
    </reviewItem>
    <reviewItem>
      <errorID>2ba98ac5-03ac-4812-ae5b-d70816510972</errorID>
      <errorWord>超</errorWord>
      <group>L1_Word</group>
      <groupName>字词问题</groupName>
      <ability>L2_Typo</ability>
      <abilityName>字词错误</abilityName>
      <candidateList>
        <item>超过</item>
      </candidateList>
      <explain/>
      <paraID>29BFBB44</paraID>
      <start>25</start>
      <end>26</end>
      <status>unmodified</status>
      <modifiedWord/>
      <trackRevisions>false</trackRevisions>
    </reviewItem>
    <reviewItem>
      <errorID>88fd6c08-8ebf-40d3-bdba-c5b823d985da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48F6641D</paraID>
      <start>0</start>
      <end>2</end>
      <status>unmodified</status>
      <modifiedWord/>
      <trackRevisions>false</trackRevisions>
    </reviewItem>
    <reviewItem>
      <errorID>d623cc0b-1c84-471f-abfa-0c209d49e7f0</errorID>
      <errorWord>基于对</errorWord>
      <group>L1_Grammar</group>
      <groupName>语法问题</groupName>
      <ability>L2_Grammar</ability>
      <abilityName>语法错误</abilityName>
      <candidateList>
        <item>在充分理解</item>
      </candidateList>
      <explain/>
      <paraID>60809E05</paraID>
      <start>4</start>
      <end>7</end>
      <status>unmodified</status>
      <modifiedWord/>
      <trackRevisions>false</trackRevisions>
    </reviewItem>
    <reviewItem>
      <errorID>ef5aa603-b42f-4e22-b0a7-3095ffb8b58d</errorID>
      <errorWord>、充分理解</errorWord>
      <group>L1_Grammar</group>
      <groupName>语法问题</groupName>
      <ability>L2_Grammar</ability>
      <abilityName>语法错误</abilityName>
      <candidateList>
        <item>、</item>
      </candidateList>
      <explain/>
      <paraID>60809E05</paraID>
      <start>26</start>
      <end>31</end>
      <status>unmodified</status>
      <modifiedWord/>
      <trackRevisions>false</trackRevisions>
    </reviewItem>
    <reviewItem>
      <errorID>08bdcfb6-5306-4930-b036-334d895cf7c6</errorID>
      <errorWord>构架</errorWord>
      <group>L1_Word</group>
      <groupName>字词问题</groupName>
      <ability>L2_Typo</ability>
      <abilityName>字词错误</abilityName>
      <candidateList>
        <item>架构</item>
      </candidateList>
      <explain/>
      <paraID>60809E05</paraID>
      <start>82</start>
      <end>84</end>
      <status>unmodified</status>
      <modifiedWord/>
      <trackRevisions>false</trackRevisions>
    </reviewItem>
    <reviewItem>
      <errorID>988bd227-9136-4f08-91f4-1ed3b2b1d5ae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6C5D2356</paraID>
      <start>0</start>
      <end>2</end>
      <status>unmodified</status>
      <modifiedWord/>
      <trackRevisions>false</trackRevisions>
    </reviewItem>
    <reviewItem>
      <errorID>c5074c9a-d2c0-4a92-9dda-2a92198f3326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51653C9E</paraID>
      <start>0</start>
      <end>2</end>
      <status>unmodified</status>
      <modifiedWord/>
      <trackRevisions>false</trackRevisions>
    </reviewItem>
    <reviewItem>
      <errorID>39a7aa42-f619-46ed-93f8-a75a5ae035a8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54516960</paraID>
      <start>0</start>
      <end>2</end>
      <status>unmodified</status>
      <modifiedWord/>
      <trackRevisions>false</trackRevisions>
    </reviewItem>
    <reviewItem>
      <errorID>5f6408b6-57c1-4c88-9bfe-0b6415cd4504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6FA1E384</paraID>
      <start>124</start>
      <end>126</end>
      <status>unmodified</status>
      <modifiedWord/>
      <trackRevisions>false</trackRevisions>
    </reviewItem>
    <reviewItem>
      <errorID>fb1c834c-9546-4495-8f28-aa55b51eb4c7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78DA05BF</paraID>
      <start>0</start>
      <end>2</end>
      <status>unmodified</status>
      <modifiedWord/>
      <trackRevisions>false</trackRevisions>
    </reviewItem>
    <reviewItem>
      <errorID>2c0e4e1c-c25c-4ae2-a216-f2b9f33ce3fd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5B7AF314</paraID>
      <start>0</start>
      <end>2</end>
      <status>unmodified</status>
      <modifiedWord/>
      <trackRevisions>false</trackRevisions>
    </reviewItem>
    <reviewItem>
      <errorID>724c649d-8acf-4dc1-b159-837e7f37983f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47AB1269</paraID>
      <start>0</start>
      <end>2</end>
      <status>unmodified</status>
      <modifiedWord/>
      <trackRevisions>false</trackRevisions>
    </reviewItem>
    <reviewItem>
      <errorID>b4ba6a03-2948-4555-bd88-2a2f214ded28</errorID>
      <errorWord>分</errorWord>
      <group>L1_Word</group>
      <groupName>字词问题</groupName>
      <ability>L2_Typo</ability>
      <abilityName>字词错误</abilityName>
      <candidateList>
        <item> 分</item>
      </candidateList>
      <explain/>
      <paraID>38C87209</paraID>
      <start>66</start>
      <end>67</end>
      <status>unmodified</status>
      <modifiedWord/>
      <trackRevisions>false</trackRevisions>
    </reviewItem>
    <reviewItem>
      <errorID>f14dbdbf-4249-4f11-bba1-9957a264c6dc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1BB56338</paraID>
      <start>0</start>
      <end>2</end>
      <status>unmodified</status>
      <modifiedWord/>
      <trackRevisions>false</trackRevisions>
    </reviewItem>
    <reviewItem>
      <errorID>4d49a35d-ad1d-46ff-a85e-0e9ce4cef3cc</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2223FD3A</paraID>
      <start>16</start>
      <end>20</end>
      <status>unmodified</status>
      <modifiedWord/>
      <trackRevisions>false</trackRevisions>
    </reviewItem>
    <reviewItem>
      <errorID>0b10963e-e93c-4c6c-8f9c-f541fe1fef25</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33D55675</paraID>
      <start>17</start>
      <end>21</end>
      <status>unmodified</status>
      <modifiedWord/>
      <trackRevisions>false</trackRevisions>
    </reviewItem>
    <reviewItem>
      <errorID>a6e3378a-b50a-4100-8810-dca5d684fb3b</errorID>
      <errorWord>【园区城管视频监控维保服务】</errorWord>
      <group>L1_Punc</group>
      <groupName>标点问题</groupName>
      <ability>L2_Punc</ability>
      <abilityName>标点符号检查</abilityName>
      <candidateList>
        <item>《园区城管视频监控维保服务》</item>
      </candidateList>
      <explain/>
      <paraID>7B2C265F</paraID>
      <start>18</start>
      <end>32</end>
      <status>unmodified</status>
      <modifiedWord/>
      <trackRevisions>false</trackRevisions>
    </reviewItem>
    <reviewItem>
      <errorID>c49a1107-c66a-4851-a484-ad339d9af48e</errorID>
      <errorWord>【采购编号：】</errorWord>
      <group>L1_Punc</group>
      <groupName>标点问题</groupName>
      <ability>L2_Punc</ability>
      <abilityName>标点符号检查</abilityName>
      <candidateList>
        <item>（采购编号： ）</item>
      </candidateList>
      <explain/>
      <paraID>7B2C265F</paraID>
      <start>41</start>
      <end>48</end>
      <status>unmodified</status>
      <modifiedWord/>
      <trackRevisions>false</trackRevisions>
    </reviewItem>
    <reviewItem>
      <errorID>97b8eb12-f269-45b1-bdd0-a137884ada49</errorID>
      <errorWord>该项</errorWord>
      <group>L1_Grammar</group>
      <groupName>语法问题</groupName>
      <ability>L2_Grammar</ability>
      <abilityName>语法错误</abilityName>
      <candidateList>
        <item>依据该项</item>
      </candidateList>
      <explain/>
      <paraID>7B2C265F</paraID>
      <start>49</start>
      <end>51</end>
      <status>unmodified</status>
      <modifiedWord/>
      <trackRevisions>false</trackRevisions>
    </reviewItem>
    <reviewItem>
      <errorID>8f37ec42-8cf7-4389-bec0-50bee099bb70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7B2C265F</paraID>
      <start>59</start>
      <end>62</end>
      <status>unmodified</status>
      <modifiedWord/>
      <trackRevisions>false</trackRevisions>
    </reviewItem>
    <reviewItem>
      <errorID>f4cea31d-fcfd-4572-bf0b-fe4570ca37df</errorID>
      <errorWord>》</errorWord>
      <group>L1_Word</group>
      <groupName>字词问题</groupName>
      <ability>L2_Typo</ability>
      <abilityName>字词错误</abilityName>
      <candidateList>
        <item>》等</item>
      </candidateList>
      <explain/>
      <paraID>7B2C265F</paraID>
      <start>72</start>
      <end>73</end>
      <status>unmodified</status>
      <modifiedWord/>
      <trackRevisions>false</trackRevisions>
    </reviewItem>
    <reviewItem>
      <errorID>ac95d878-8ce9-4271-a5b8-935522eb923a</errorID>
      <errorWord>方</errorWord>
      <group>L1_Word</group>
      <groupName>字词问题</groupName>
      <ability>L2_Typo</ability>
      <abilityName>字词错误</abilityName>
      <candidateList>
        <item>方在</item>
      </candidateList>
      <explain/>
      <paraID>7B2C265F</paraID>
      <start>85</start>
      <end>86</end>
      <status>unmodified</status>
      <modifiedWord/>
      <trackRevisions>false</trackRevisions>
    </reviewItem>
    <reviewItem>
      <errorID>3af1caa5-e122-4bd1-95b7-e3ad0174596b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C2D1879</paraID>
      <start>0</start>
      <end>2</end>
      <status>unmodified</status>
      <modifiedWord/>
      <trackRevisions>false</trackRevisions>
    </reviewItem>
    <reviewItem>
      <errorID>eb3cb073-a118-4f9c-bf17-85335149712d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6EA30C</paraID>
      <start>0</start>
      <end>2</end>
      <status>unmodified</status>
      <modifiedWord/>
      <trackRevisions>false</trackRevisions>
    </reviewItem>
    <reviewItem>
      <errorID>55e61cdd-6c8a-4037-923c-610132e60d98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5AD81815</paraID>
      <start>0</start>
      <end>2</end>
      <status>unmodified</status>
      <modifiedWord/>
      <trackRevisions>false</trackRevisions>
    </reviewItem>
    <reviewItem>
      <errorID>3402601e-8258-4762-b39b-52c64623aa73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2EE46783</paraID>
      <start>0</start>
      <end>2</end>
      <status>unmodified</status>
      <modifiedWord/>
      <trackRevisions>false</trackRevisions>
    </reviewItem>
    <reviewItem>
      <errorID>1ba0ebb3-763b-42c9-8f45-d01ddd1414e8</errorID>
      <errorWord>、</errorWord>
      <group>L1_Grammar</group>
      <groupName>语法问题</groupName>
      <ability>L2_Grammar</ability>
      <abilityName>语法错误</abilityName>
      <candidateList>
        <item>，以及</item>
      </candidateList>
      <explain/>
      <paraID>6F3C7917</paraID>
      <start>19</start>
      <end>20</end>
      <status>unmodified</status>
      <modifiedWord/>
      <trackRevisions>false</trackRevisions>
    </reviewItem>
    <reviewItem>
      <errorID>8e92c7fb-45c2-4d06-8da7-d09d35567b84</errorID>
      <errorWord>械</errorWord>
      <group>L1_Word</group>
      <groupName>字词问题</groupName>
      <ability>L2_Typo</ability>
      <abilityName>字词错误</abilityName>
      <candidateList>
        <item>械费</item>
      </candidateList>
      <explain/>
      <paraID>6F3C7917</paraID>
      <start>35</start>
      <end>36</end>
      <status>unmodified</status>
      <modifiedWord/>
      <trackRevisions>false</trackRevisions>
    </reviewItem>
    <reviewItem>
      <errorID>26387347-4248-4e04-8396-50eeb2e0766a</errorID>
      <errorWord>、</errorWord>
      <group>L1_Grammar</group>
      <groupName>语法问题</groupName>
      <ability>L2_Grammar</ability>
      <abilityName>语法错误</abilityName>
      <candidateList>
        <item>等各项应有费用，符合</item>
      </candidateList>
      <explain/>
      <paraID>6F3C7917</paraID>
      <start>108</start>
      <end>109</end>
      <status>unmodified</status>
      <modifiedWord/>
      <trackRevisions>false</trackRevisions>
    </reviewItem>
    <reviewItem>
      <errorID>f9ba1767-12fb-401c-b352-0cca39831013</errorID>
      <errorWord>责任等各项应有费用</errorWord>
      <group>L1_Grammar</group>
      <groupName>语法问题</groupName>
      <ability>L2_Grammar</ability>
      <abilityName>语法错误</abilityName>
      <candidateList>
        <item>责任</item>
      </candidateList>
      <explain/>
      <paraID>6F3C7917</paraID>
      <start>127</start>
      <end>136</end>
      <status>unmodified</status>
      <modifiedWord/>
      <trackRevisions>false</trackRevisions>
    </reviewItem>
    <reviewItem>
      <errorID>ecb12448-7606-41f6-bd2f-059f2658838a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13C46E2E</paraID>
      <start>0</start>
      <end>2</end>
      <status>unmodified</status>
      <modifiedWord/>
      <trackRevisions>false</trackRevisions>
    </reviewItem>
    <reviewItem>
      <errorID>279cc09b-0924-4764-b4f8-41defceb9156</errorID>
      <errorWord>-</errorWord>
      <group>L1_Format</group>
      <groupName>格式问题</groupName>
      <ability>L2_HalfPunc</ability>
      <abilityName>全半角检查</abilityName>
      <candidateList>
        <item>－</item>
      </candidateList>
      <explain>文本全半角错误。</explain>
      <paraID>13C46E2E</paraID>
      <start>23</start>
      <end>24</end>
      <status>unmodified</status>
      <modifiedWord/>
      <trackRevisions>false</trackRevisions>
    </reviewItem>
    <reviewItem>
      <errorID>8635d46c-7951-4c20-8eb0-99be13a03d78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2D6DA7BB</paraID>
      <start>0</start>
      <end>2</end>
      <status>unmodified</status>
      <modifiedWord/>
      <trackRevisions>false</trackRevisions>
    </reviewItem>
    <reviewItem>
      <errorID>d5d0d1d5-b492-4e59-8ba9-9f52c194b28e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4EB49673</paraID>
      <start>0</start>
      <end>2</end>
      <status>unmodified</status>
      <modifiedWord/>
      <trackRevisions>false</trackRevisions>
    </reviewItem>
    <reviewItem>
      <errorID>b64f9feb-aa7b-40a8-bf4d-2ef7398e9e83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9027F7A</paraID>
      <start>0</start>
      <end>2</end>
      <status>unmodified</status>
      <modifiedWord/>
      <trackRevisions>false</trackRevisions>
    </reviewItem>
    <reviewItem>
      <errorID>85b388f2-2f68-42f2-8eef-879dccaab3fc</errorID>
      <errorWord>时间期间</errorWord>
      <group>L1_Grammar</group>
      <groupName>语法问题</groupName>
      <ability>L2_Grammar</ability>
      <abilityName>语法错误</abilityName>
      <candidateList>
        <item>时间</item>
      </candidateList>
      <explain/>
      <paraID>75C37273</paraID>
      <start>5</start>
      <end>9</end>
      <status>unmodified</status>
      <modifiedWord/>
      <trackRevisions>false</trackRevisions>
    </reviewItem>
    <reviewItem>
      <errorID>555d2c05-156b-4462-9ef5-cab842ee9335</errorID>
      <errorWord>日前</errorWord>
      <group>L1_Word</group>
      <groupName>字词问题</groupName>
      <ability>L2_Typo</ability>
      <abilityName>字词错误</abilityName>
      <candidateList>
        <item>日</item>
      </candidateList>
      <explain/>
      <paraID>75C37273</paraID>
      <start>30</start>
      <end>32</end>
      <status>unmodified</status>
      <modifiedWord/>
      <trackRevisions>false</trackRevisions>
    </reviewItem>
    <reviewItem>
      <errorID>8e6f854d-7916-4559-b974-382644765001</errorID>
      <errorWord>计划合同</errorWord>
      <group>L1_Word</group>
      <groupName>字词问题</groupName>
      <ability>L2_Typo</ability>
      <abilityName>字词错误</abilityName>
      <candidateList>
        <item>自合同计划</item>
      </candidateList>
      <explain/>
      <paraID> D2C037F</paraID>
      <start>0</start>
      <end>4</end>
      <status>unmodified</status>
      <modifiedWord/>
      <trackRevisions>false</trackRevisions>
    </reviewItem>
    <reviewItem>
      <errorID>0c627a35-5e3b-41cd-9aab-cfd05e3c80fd</errorID>
      <errorWord>之日起</errorWord>
      <group>L1_Word</group>
      <groupName>字词问题</groupName>
      <ability>L2_Typo</ability>
      <abilityName>字词错误</abilityName>
      <candidateList>
        <item>日起</item>
      </candidateList>
      <explain/>
      <paraID> D2C037F</paraID>
      <start>8</start>
      <end>11</end>
      <status>unmodified</status>
      <modifiedWord/>
      <trackRevisions>false</trackRevisions>
    </reviewItem>
    <reviewItem>
      <errorID>ee1ae2ec-f6aa-44a2-954a-1d042321decf</errorID>
      <errorWord>/日</errorWord>
      <group>L1_Word</group>
      <groupName>字词问题</groupName>
      <ability>L2_Typo</ability>
      <abilityName>字词错误</abilityName>
      <candidateList>
        <item>每日</item>
      </candidateList>
      <explain/>
      <paraID> D2C037F</paraID>
      <start>59</start>
      <end>61</end>
      <status>unmodified</status>
      <modifiedWord/>
      <trackRevisions>false</trackRevisions>
    </reviewItem>
    <reviewItem>
      <errorID>f557d870-e271-40a6-b2d7-b51a9845c073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5CC9A22E</paraID>
      <start>0</start>
      <end>2</end>
      <status>unmodified</status>
      <modifiedWord/>
      <trackRevisions>false</trackRevisions>
    </reviewItem>
    <reviewItem>
      <errorID>c7d4272d-47ce-48cc-b6d6-fa3bc547d74b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BF5BEB1</paraID>
      <start>0</start>
      <end>2</end>
      <status>unmodified</status>
      <modifiedWord/>
      <trackRevisions>false</trackRevisions>
    </reviewItem>
    <reviewItem>
      <errorID>0bfd14c2-cb6d-48d1-bc97-24fc51c9a5dc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5052EB59</paraID>
      <start>0</start>
      <end>2</end>
      <status>unmodified</status>
      <modifiedWord/>
      <trackRevisions>false</trackRevisions>
    </reviewItem>
    <reviewItem>
      <errorID>8467a845-734a-498a-ad6b-e03dd2468980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2A8044C3</paraID>
      <start>0</start>
      <end>2</end>
      <status>unmodified</status>
      <modifiedWord/>
      <trackRevisions>false</trackRevisions>
    </reviewItem>
    <reviewItem>
      <errorID>8bdcb7e1-a4b2-441a-909e-0d696fae708c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73DF8199</paraID>
      <start>0</start>
      <end>2</end>
      <status>unmodified</status>
      <modifiedWord/>
      <trackRevisions>false</trackRevisions>
    </reviewItem>
    <reviewItem>
      <errorID>c11c02ed-e037-4010-9a3d-aaec60934f76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7771CB54</paraID>
      <start>0</start>
      <end>2</end>
      <status>unmodified</status>
      <modifiedWord/>
      <trackRevisions>false</trackRevisions>
    </reviewItem>
    <reviewItem>
      <errorID>dea60bbf-889c-4ae7-afcc-50608a6b3ca2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6A61BFA5</paraID>
      <start>0</start>
      <end>2</end>
      <status>unmodified</status>
      <modifiedWord/>
      <trackRevisions>false</trackRevisions>
    </reviewItem>
    <reviewItem>
      <errorID>27d35b99-b554-42d1-a137-48f0c04eb008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15AE66CB</paraID>
      <start>0</start>
      <end>2</end>
      <status>unmodified</status>
      <modifiedWord/>
      <trackRevisions>false</trackRevisions>
    </reviewItem>
    <reviewItem>
      <errorID>d6b77adb-57f0-4885-a041-4c92fdf07f50</errorID>
      <errorWord>对方提出</errorWord>
      <group>L1_Grammar</group>
      <groupName>语法问题</groupName>
      <ability>L2_Grammar</ability>
      <abilityName>语法错误</abilityName>
      <candidateList>
        <item>对方</item>
      </candidateList>
      <explain/>
      <paraID>15AE66CB</paraID>
      <start>38</start>
      <end>42</end>
      <status>unmodified</status>
      <modifiedWord/>
      <trackRevisions>false</trackRevisions>
    </reviewItem>
    <reviewItem>
      <errorID>1414ee97-aa46-4f35-b9de-eaa2cb6ef24f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372B05E8</paraID>
      <start>0</start>
      <end>2</end>
      <status>unmodified</status>
      <modifiedWord/>
      <trackRevisions>false</trackRevisions>
    </reviewItem>
    <reviewItem>
      <errorID>ed8ae102-0458-4436-8eab-5bb09fd751ad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B4FA01E</paraID>
      <start>0</start>
      <end>2</end>
      <status>unmodified</status>
      <modifiedWord/>
      <trackRevisions>false</trackRevisions>
    </reviewItem>
    <reviewItem>
      <errorID>885d27e3-bcb7-4208-bd47-84eec4bd0663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33A2C4EB</paraID>
      <start>0</start>
      <end>2</end>
      <status>unmodified</status>
      <modifiedWord/>
      <trackRevisions>false</trackRevisions>
    </reviewItem>
    <reviewItem>
      <errorID>e05ed3ea-612b-4dca-a06b-4b681d7e37f8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683282B1</paraID>
      <start>0</start>
      <end>2</end>
      <status>unmodified</status>
      <modifiedWord/>
      <trackRevisions>false</trackRevisions>
    </reviewItem>
    <reviewItem>
      <errorID>c9cb62d1-1b46-4474-af6d-4ab2028de8a3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5BCA3F38</paraID>
      <start>0</start>
      <end>2</end>
      <status>unmodified</status>
      <modifiedWord/>
      <trackRevisions>false</trackRevisions>
    </reviewItem>
    <reviewItem>
      <errorID>def82aed-48ba-45c0-8f7e-a028ff0c5b8d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709CE425</paraID>
      <start>0</start>
      <end>2</end>
      <status>unmodified</status>
      <modifiedWord/>
      <trackRevisions>false</trackRevisions>
    </reviewItem>
    <reviewItem>
      <errorID>837d3272-d834-4614-af2b-581665276730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509C2CA9</paraID>
      <start>0</start>
      <end>2</end>
      <status>unmodified</status>
      <modifiedWord/>
      <trackRevisions>false</trackRevisions>
    </reviewItem>
    <reviewItem>
      <errorID>9850016d-5613-4657-8fcb-9c5f1c3e4f2e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18A83C97</paraID>
      <start>0</start>
      <end>2</end>
      <status>unmodified</status>
      <modifiedWord/>
      <trackRevisions>false</trackRevisions>
    </reviewItem>
    <reviewItem>
      <errorID>10e7d03d-5a39-47c9-a717-82ce7d947a30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9044952</paraID>
      <start>0</start>
      <end>2</end>
      <status>unmodified</status>
      <modifiedWord/>
      <trackRevisions>false</trackRevisions>
    </reviewItem>
    <reviewItem>
      <errorID>5fa5dd3f-1506-411c-81a6-41301ead91fd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3E9A1D8E</paraID>
      <start>0</start>
      <end>2</end>
      <status>unmodified</status>
      <modifiedWord/>
      <trackRevisions>false</trackRevisions>
    </reviewItem>
    <reviewItem>
      <errorID>ff1b521f-5a61-4a84-abc8-0b49f7de8dbe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2904DAC1</paraID>
      <start>0</start>
      <end>2</end>
      <status>unmodified</status>
      <modifiedWord/>
      <trackRevisions>false</trackRevisions>
    </reviewItem>
    <reviewItem>
      <errorID>bb9c94fe-b709-4611-bd6c-482dcd32314a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2904DAC1</paraID>
      <start>22</start>
      <end>25</end>
      <status>unmodified</status>
      <modifiedWord/>
      <trackRevisions>false</trackRevisions>
    </reviewItem>
    <reviewItem>
      <errorID>5459d992-289b-4efa-8f38-ff33bf68472c</errorID>
      <errorWord>法律、法规</errorWord>
      <group>L1_Word</group>
      <groupName>字词问题</groupName>
      <ability>L2_Typo</ability>
      <abilityName>字词错误</abilityName>
      <candidateList>
        <item>法律法规</item>
      </candidateList>
      <explain/>
      <paraID>2904DAC1</paraID>
      <start>44</start>
      <end>49</end>
      <status>unmodified</status>
      <modifiedWord/>
      <trackRevisions>false</trackRevisions>
    </reviewItem>
    <reviewItem>
      <errorID>c4724acd-376d-460f-87e2-6bc7c948a3ff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41C96AB7</paraID>
      <start>0</start>
      <end>2</end>
      <status>unmodified</status>
      <modifiedWord/>
      <trackRevisions>false</trackRevisions>
    </reviewItem>
    <reviewItem>
      <errorID>d670fe1e-35ac-45a8-8f34-034ed691f12a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D9D7A9C</paraID>
      <start>0</start>
      <end>2</end>
      <status>unmodified</status>
      <modifiedWord/>
      <trackRevisions>false</trackRevisions>
    </reviewItem>
    <reviewItem>
      <errorID>25b45baf-84d7-4dc4-86ae-e4b18e2a2b6a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2D995904</paraID>
      <start>0</start>
      <end>2</end>
      <status>unmodified</status>
      <modifiedWord/>
      <trackRevisions>false</trackRevisions>
    </reviewItem>
    <reviewItem>
      <errorID>04d0bf95-bf14-4d22-8f82-71c26e488686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152736AA</paraID>
      <start>0</start>
      <end>2</end>
      <status>unmodified</status>
      <modifiedWord/>
      <trackRevisions>false</trackRevisions>
    </reviewItem>
    <reviewItem>
      <errorID>47c74ebb-0c94-4b44-b0d6-ade550f5d57d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431ACAE5</paraID>
      <start>0</start>
      <end>2</end>
      <status>unmodified</status>
      <modifiedWord/>
      <trackRevisions>false</trackRevisions>
    </reviewItem>
    <reviewItem>
      <errorID>d5b570a0-45d0-4510-984f-7125d17420c3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7C669ECC</paraID>
      <start>0</start>
      <end>2</end>
      <status>unmodified</status>
      <modifiedWord/>
      <trackRevisions>false</trackRevisions>
    </reviewItem>
    <reviewItem>
      <errorID>c6dbf3e5-002d-4d6d-9caa-8f94241224d6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4FC56967</paraID>
      <start>0</start>
      <end>2</end>
      <status>unmodified</status>
      <modifiedWord/>
      <trackRevisions>false</trackRevisions>
    </reviewItem>
    <reviewItem>
      <errorID>9a8e805a-370a-4bf4-ba1f-687b895363d8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4C94EEA3</paraID>
      <start>0</start>
      <end>2</end>
      <status>unmodified</status>
      <modifiedWord/>
      <trackRevisions>false</trackRevisions>
    </reviewItem>
    <reviewItem>
      <errorID>539d9826-82ff-40c2-af53-13c9ef76aeb4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34C1C8C7</paraID>
      <start>0</start>
      <end>2</end>
      <status>unmodified</status>
      <modifiedWord/>
      <trackRevisions>false</trackRevisions>
    </reviewItem>
    <reviewItem>
      <errorID>5d4cca80-1fcd-4509-ad34-31dc94cde47d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62EBB8BC</paraID>
      <start>0</start>
      <end>2</end>
      <status>unmodified</status>
      <modifiedWord/>
      <trackRevisions>false</trackRevisions>
    </reviewItem>
    <reviewItem>
      <errorID>0ebe216a-24b3-437a-8096-c42e2ceee546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5D139E91</paraID>
      <start>0</start>
      <end>2</end>
      <status>unmodified</status>
      <modifiedWord/>
      <trackRevisions>false</trackRevisions>
    </reviewItem>
    <reviewItem>
      <errorID>dcd68b1d-c4ec-4e61-9801-cf6d5fe3cadc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7431B5E7</paraID>
      <start>0</start>
      <end>2</end>
      <status>unmodified</status>
      <modifiedWord/>
      <trackRevisions>false</trackRevisions>
    </reviewItem>
    <reviewItem>
      <errorID>e60e0491-a2cc-4a53-982e-67fd7aa5e767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591244C0</paraID>
      <start>0</start>
      <end>2</end>
      <status>unmodified</status>
      <modifiedWord/>
      <trackRevisions>false</trackRevisions>
    </reviewItem>
    <reviewItem>
      <errorID>1a8f8bad-9020-42e9-9b84-f1eb97f5d69b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710DDFF8</paraID>
      <start>0</start>
      <end>2</end>
      <status>unmodified</status>
      <modifiedWord/>
      <trackRevisions>false</trackRevisions>
    </reviewItem>
    <reviewItem>
      <errorID>6c51e4ef-8bc0-4b55-81bb-d235561deb81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404040C7</paraID>
      <start>0</start>
      <end>2</end>
      <status>unmodified</status>
      <modifiedWord/>
      <trackRevisions>false</trackRevisions>
    </reviewItem>
    <reviewItem>
      <errorID>148060a5-3b78-4037-9518-a50f796f9977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5623E418</paraID>
      <start>0</start>
      <end>2</end>
      <status>unmodified</status>
      <modifiedWord/>
      <trackRevisions>false</trackRevisions>
    </reviewItem>
    <reviewItem>
      <errorID>525434da-6b52-4a91-aeaf-dd7fea4dad0a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366B6F43</paraID>
      <start>0</start>
      <end>2</end>
      <status>unmodified</status>
      <modifiedWord/>
      <trackRevisions>false</trackRevisions>
    </reviewItem>
    <reviewItem>
      <errorID>8dc9d3ab-07cb-4efd-97d2-2d0ff89e05aa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59193C51</paraID>
      <start>0</start>
      <end>2</end>
      <status>unmodified</status>
      <modifiedWord/>
      <trackRevisions>false</trackRevisions>
    </reviewItem>
    <reviewItem>
      <errorID>42b4cc53-32d7-42b0-90ce-227c746bb718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690345D</paraID>
      <start>0</start>
      <end>2</end>
      <status>unmodified</status>
      <modifiedWord/>
      <trackRevisions>false</trackRevisions>
    </reviewItem>
    <reviewItem>
      <errorID>97f5b9d1-ffcb-4874-85f8-ab000043928a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4F91D52B</paraID>
      <start>0</start>
      <end>2</end>
      <status>unmodified</status>
      <modifiedWord/>
      <trackRevisions>false</trackRevisions>
    </reviewItem>
    <reviewItem>
      <errorID>5ff51749-34a3-412f-af15-5026650acdb1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7B38D107</paraID>
      <start>0</start>
      <end>2</end>
      <status>unmodified</status>
      <modifiedWord/>
      <trackRevisions>false</trackRevisions>
    </reviewItem>
    <reviewItem>
      <errorID>d6a6c4f9-686b-4d70-b005-91886cef449c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500301FF</paraID>
      <start>0</start>
      <end>2</end>
      <status>unmodified</status>
      <modifiedWord/>
      <trackRevisions>false</trackRevisions>
    </reviewItem>
    <reviewItem>
      <errorID>0dd35586-d6e6-4df8-8e82-6d90a4d950ee</errorID>
      <errorWord>法律、法规</errorWord>
      <group>L1_Word</group>
      <groupName>字词问题</groupName>
      <ability>L2_Typo</ability>
      <abilityName>字词错误</abilityName>
      <candidateList>
        <item>法律法规</item>
      </candidateList>
      <explain/>
      <paraID>7814B6DD</paraID>
      <start>9</start>
      <end>14</end>
      <status>unmodified</status>
      <modifiedWord/>
      <trackRevisions>false</trackRevisions>
    </reviewItem>
    <reviewItem>
      <errorID>ec73e615-0343-452d-9064-710c38536766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4A95B096</paraID>
      <start>0</start>
      <end>2</end>
      <status>unmodified</status>
      <modifiedWord/>
      <trackRevisions>false</trackRevisions>
    </reviewItem>
    <reviewItem>
      <errorID>bbffcb10-6296-4230-9bd2-104066cadd30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60394831</paraID>
      <start>0</start>
      <end>2</end>
      <status>unmodified</status>
      <modifiedWord/>
      <trackRevisions>false</trackRevisions>
    </reviewItem>
    <reviewItem>
      <errorID>7b901918-2e02-4008-ad3f-8c444a348d4c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11E25EA7</paraID>
      <start>0</start>
      <end>2</end>
      <status>unmodified</status>
      <modifiedWord/>
      <trackRevisions>false</trackRevisions>
    </reviewItem>
    <reviewItem>
      <errorID>606dc0fd-90fa-450c-8fde-32723dd4b881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30C4B2D3</paraID>
      <start>0</start>
      <end>2</end>
      <status>unmodified</status>
      <modifiedWord/>
      <trackRevisions>false</trackRevisions>
    </reviewItem>
    <reviewItem>
      <errorID>955478d2-5aab-4fde-8629-92b1f27f887e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46C9D7FB</paraID>
      <start>0</start>
      <end>2</end>
      <status>unmodified</status>
      <modifiedWord/>
      <trackRevisions>false</trackRevisions>
    </reviewItem>
    <reviewItem>
      <errorID>1ee672d8-e73f-42f1-883b-1da367795c9e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142697A8</paraID>
      <start>0</start>
      <end>2</end>
      <status>unmodified</status>
      <modifiedWord/>
      <trackRevisions>false</trackRevisions>
    </reviewItem>
    <reviewItem>
      <errorID>38782fcc-fb3e-43b7-9a7b-aab5e483fb60</errorID>
      <errorWord>》</errorWord>
      <group>L1_Word</group>
      <groupName>字词问题</groupName>
      <ability>L2_Typo</ability>
      <abilityName>字词错误</abilityName>
      <candidateList>
        <item>》等</item>
      </candidateList>
      <explain/>
      <paraID>142697A8</paraID>
      <start>89</start>
      <end>90</end>
      <status>unmodified</status>
      <modifiedWord/>
      <trackRevisions>false</trackRevisions>
    </reviewItem>
    <reviewItem>
      <errorID>92516280-d609-4049-9be1-7d6bac1c51f8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521B3BDB</paraID>
      <start>0</start>
      <end>2</end>
      <status>unmodified</status>
      <modifiedWord/>
      <trackRevisions>false</trackRevisions>
    </reviewItem>
    <reviewItem>
      <errorID>5ea3cbc7-ce94-47ff-8c09-ed4651f08e3f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228BFB57</paraID>
      <start>0</start>
      <end>2</end>
      <status>unmodified</status>
      <modifiedWord/>
      <trackRevisions>false</trackRevisions>
    </reviewItem>
    <reviewItem>
      <errorID>9148b041-1053-4caa-a0e2-4dd42a5ddc8b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5092A17</paraID>
      <start>0</start>
      <end>2</end>
      <status>unmodified</status>
      <modifiedWord/>
      <trackRevisions>false</trackRevisions>
    </reviewItem>
    <reviewItem>
      <errorID>cfd18cd6-fa80-451d-a4a5-7c67a7205bbd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17A280C4</paraID>
      <start>0</start>
      <end>2</end>
      <status>unmodified</status>
      <modifiedWord/>
      <trackRevisions>false</trackRevisions>
    </reviewItem>
    <reviewItem>
      <errorID>fd83b68b-daa8-42c6-9514-79ec60803094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69819CC8</paraID>
      <start>0</start>
      <end>3</end>
      <status>unmodified</status>
      <modifiedWord/>
      <trackRevisions>false</trackRevisions>
    </reviewItem>
    <reviewItem>
      <errorID>813b1433-f2bf-4990-a00c-19f2f04be5c9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4F374BEF</paraID>
      <start>0</start>
      <end>2</end>
      <status>unmodified</status>
      <modifiedWord/>
      <trackRevisions>false</trackRevisions>
    </reviewItem>
    <reviewItem>
      <errorID>e126c749-2cc3-4897-8523-551b48f300bb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66B2B568</paraID>
      <start>0</start>
      <end>2</end>
      <status>unmodified</status>
      <modifiedWord/>
      <trackRevisions>false</trackRevisions>
    </reviewItem>
    <reviewItem>
      <errorID>95e34b12-46c4-481b-ad63-cf5b2de060ea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5916E932</paraID>
      <start>0</start>
      <end>2</end>
      <status>unmodified</status>
      <modifiedWord/>
      <trackRevisions>false</trackRevisions>
    </reviewItem>
    <reviewItem>
      <errorID>dab14f70-316a-4bc4-bbcb-e0acecbaa49a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4FBA26DC</paraID>
      <start>0</start>
      <end>2</end>
      <status>unmodified</status>
      <modifiedWord/>
      <trackRevisions>false</trackRevisions>
    </reviewItem>
    <reviewItem>
      <errorID>0ae44bb2-2c8e-4ee7-97ba-0e6b3acd9a07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701347EC</paraID>
      <start>0</start>
      <end>2</end>
      <status>unmodified</status>
      <modifiedWord/>
      <trackRevisions>false</trackRevisions>
    </reviewItem>
    <reviewItem>
      <errorID>ac2e7f4c-de39-4a95-9929-e0c1c5efe0f5</errorID>
      <errorWord>(</errorWord>
      <group>L1_Format</group>
      <groupName>格式问题</groupName>
      <ability>L2_HalfPunc</ability>
      <abilityName>全半角检查</abilityName>
      <candidateList>
        <item>（</item>
      </candidateList>
      <explain>文本全半角错误。</explain>
      <paraID>161C1249</paraID>
      <start>31</start>
      <end>32</end>
      <status>unmodified</status>
      <modifiedWord/>
      <trackRevisions>false</trackRevisions>
    </reviewItem>
    <reviewItem>
      <errorID>56189a19-4d24-4c1a-ac60-13a6ff505866</errorID>
      <errorWord>法律、法规</errorWord>
      <group>L1_Word</group>
      <groupName>字词问题</groupName>
      <ability>L2_Typo</ability>
      <abilityName>字词错误</abilityName>
      <candidateList>
        <item>法律法规</item>
      </candidateList>
      <explain/>
      <paraID>623CE8D5</paraID>
      <start>153</start>
      <end>158</end>
      <status>unmodified</status>
      <modifiedWord/>
      <trackRevisions>false</trackRevisions>
    </reviewItem>
    <reviewItem>
      <errorID>aa13f4f6-8a5b-417e-b444-3e06314f966a</errorID>
      <errorWord>(</errorWord>
      <group>L1_Format</group>
      <groupName>格式问题</groupName>
      <ability>L2_HalfPunc</ability>
      <abilityName>全半角检查</abilityName>
      <candidateList>
        <item>（</item>
      </candidateList>
      <explain>文本全半角错误。</explain>
      <paraID>2166BC2F</paraID>
      <start>49</start>
      <end>50</end>
      <status>unmodified</status>
      <modifiedWord/>
      <trackRevisions>false</trackRevisions>
    </reviewItem>
    <reviewItem>
      <errorID>168c8d72-23ed-469a-9ed5-f3c52f9b95e1</errorID>
      <errorWord>(</errorWord>
      <group>L1_Format</group>
      <groupName>格式问题</groupName>
      <ability>L2_HalfPunc</ability>
      <abilityName>全半角检查</abilityName>
      <candidateList>
        <item>（</item>
      </candidateList>
      <explain>文本全半角错误。</explain>
      <paraID>6FB99A72</paraID>
      <start>38</start>
      <end>39</end>
      <status>unmodified</status>
      <modifiedWord/>
      <trackRevisions>false</trackRevisions>
    </reviewItem>
    <reviewItem>
      <errorID>17a7b3d4-33b7-456e-99a6-039dd0d7b8e6</errorID>
      <errorWord>程</errorWord>
      <group>L1_Word</group>
      <groupName>字词问题</groupName>
      <ability>L2_Typo</ability>
      <abilityName>字词错误</abilityName>
      <candidateList>
        <item>程中</item>
      </candidateList>
      <explain/>
      <paraID>576F2C29</paraID>
      <start>117</start>
      <end>118</end>
      <status>unmodified</status>
      <modifiedWord/>
      <trackRevisions>false</trackRevisions>
    </reviewItem>
    <reviewItem>
      <errorID>521a5af7-4057-479f-9bf3-df1c968bb811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71B64D2</paraID>
      <start>0</start>
      <end>2</end>
      <status>unmodified</status>
      <modifiedWord/>
      <trackRevisions>false</trackRevisions>
    </reviewItem>
    <reviewItem>
      <errorID>3d13dbcd-4de3-41e9-a4bd-9ddb007fe68e</errorID>
      <errorWord>械</errorWord>
      <group>L1_Word</group>
      <groupName>字词问题</groupName>
      <ability>L2_Typo</ability>
      <abilityName>字词错误</abilityName>
      <candidateList>
        <item>械费</item>
      </candidateList>
      <explain/>
      <paraID> 71B64D2</paraID>
      <start>84</start>
      <end>85</end>
      <status>unmodified</status>
      <modifiedWord/>
      <trackRevisions>false</trackRevisions>
    </reviewItem>
    <reviewItem>
      <errorID>03733248-585d-4730-b637-4cc0596c68ac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17910F50</paraID>
      <start>0</start>
      <end>2</end>
      <status>unmodified</status>
      <modifiedWord/>
      <trackRevisions>false</trackRevisions>
    </reviewItem>
    <reviewItem>
      <errorID>087e733a-a57c-4b3b-98c5-b0b6959c85e0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7548D995</paraID>
      <start>0</start>
      <end>2</end>
      <status>unmodified</status>
      <modifiedWord/>
      <trackRevisions>false</trackRevisions>
    </reviewItem>
    <reviewItem>
      <errorID>f9204236-c03f-4229-a9f0-a27ed016fc2d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23D790AA</paraID>
      <start>0</start>
      <end>2</end>
      <status>unmodified</status>
      <modifiedWord/>
      <trackRevisions>false</trackRevisions>
    </reviewItem>
    <reviewItem>
      <errorID>d30ad258-419c-48d8-8f11-5500313fff00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27DFE372</paraID>
      <start>0</start>
      <end>2</end>
      <status>unmodified</status>
      <modifiedWord/>
      <trackRevisions>false</trackRevisions>
    </reviewItem>
    <reviewItem>
      <errorID>ea003a21-a722-46d8-b4bb-d93b8d03fe96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14FD58B</paraID>
      <start>0</start>
      <end>2</end>
      <status>unmodified</status>
      <modifiedWord/>
      <trackRevisions>false</trackRevisions>
    </reviewItem>
    <reviewItem>
      <errorID>123a39be-3603-4268-8e32-6d3e712f34f6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6959305B</paraID>
      <start>0</start>
      <end>2</end>
      <status>unmodified</status>
      <modifiedWord/>
      <trackRevisions>false</trackRevisions>
    </reviewItem>
    <reviewItem>
      <errorID>66d903fa-1c28-4e22-b8b0-41fa16bfe6a8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3162DCBD</paraID>
      <start>0</start>
      <end>2</end>
      <status>unmodified</status>
      <modifiedWord/>
      <trackRevisions>false</trackRevisions>
    </reviewItem>
    <reviewItem>
      <errorID>dbd8048c-f172-48b3-bc4e-501ffff68d56</errorID>
      <errorWord>(</errorWord>
      <group>L1_Format</group>
      <groupName>格式问题</groupName>
      <ability>L2_HalfPunc</ability>
      <abilityName>全半角检查</abilityName>
      <candidateList>
        <item>（</item>
      </candidateList>
      <explain>文本全半角错误。</explain>
      <paraID>48053DD5</paraID>
      <start>2</start>
      <end>3</end>
      <status>unmodified</status>
      <modifiedWord/>
      <trackRevisions>false</trackRevisions>
    </reviewItem>
    <reviewItem>
      <errorID>caa73664-b4e1-4cd1-9c56-0593989100bd</errorID>
      <errorWord>(</errorWord>
      <group>L1_Format</group>
      <groupName>格式问题</groupName>
      <ability>L2_HalfPunc</ability>
      <abilityName>全半角检查</abilityName>
      <candidateList>
        <item>（</item>
      </candidateList>
      <explain>文本全半角错误。</explain>
      <paraID>6EE6477E</paraID>
      <start>2</start>
      <end>3</end>
      <status>unmodified</status>
      <modifiedWord/>
      <trackRevisions>false</trackRevisions>
    </reviewItem>
    <reviewItem>
      <errorID>0f015d1d-0197-4868-b781-9fa7e1ddf0d8</errorID>
      <errorWord>(</errorWord>
      <group>L1_Format</group>
      <groupName>格式问题</groupName>
      <ability>L2_HalfPunc</ability>
      <abilityName>全半角检查</abilityName>
      <candidateList>
        <item>（</item>
      </candidateList>
      <explain>文本全半角错误。</explain>
      <paraID> B1B20E1</paraID>
      <start>12</start>
      <end>13</end>
      <status>unmodified</status>
      <modifiedWord/>
      <trackRevisions>false</trackRevisions>
    </reviewItem>
    <reviewItem>
      <errorID>1ce6da3f-3103-4bc4-9735-c9c0437fe9a3</errorID>
      <errorWord>(</errorWord>
      <group>L1_Format</group>
      <groupName>格式问题</groupName>
      <ability>L2_HalfPunc</ability>
      <abilityName>全半角检查</abilityName>
      <candidateList>
        <item>（</item>
      </candidateList>
      <explain>文本全半角错误。</explain>
      <paraID>5CD43A12</paraID>
      <start>12</start>
      <end>13</end>
      <status>unmodified</status>
      <modifiedWord/>
      <trackRevisions>false</trackRevisions>
    </reviewItem>
    <reviewItem>
      <errorID>39650a7d-5365-4de6-9860-2b5f37d829a6</errorID>
      <errorWord>(</errorWord>
      <group>L1_Format</group>
      <groupName>格式问题</groupName>
      <ability>L2_HalfPunc</ability>
      <abilityName>全半角检查</abilityName>
      <candidateList>
        <item>（</item>
      </candidateList>
      <explain>文本全半角错误。</explain>
      <paraID>2AEB3825</paraID>
      <start>12</start>
      <end>13</end>
      <status>unmodified</status>
      <modifiedWord/>
      <trackRevisions>false</trackRevisions>
    </reviewItem>
    <reviewItem>
      <errorID>62ce526d-b79b-404c-a13a-a2a9a61388eb</errorID>
      <errorWord>(</errorWord>
      <group>L1_Format</group>
      <groupName>格式问题</groupName>
      <ability>L2_HalfPunc</ability>
      <abilityName>全半角检查</abilityName>
      <candidateList>
        <item>（</item>
      </candidateList>
      <explain>文本全半角错误。</explain>
      <paraID>7341F049</paraID>
      <start>12</start>
      <end>13</end>
      <status>unmodified</status>
      <modifiedWord/>
      <trackRevisions>false</trackRevisions>
    </reviewItem>
    <reviewItem>
      <errorID>e3720360-ff94-406d-8ccb-1d932ac1710d</errorID>
      <errorWord>(</errorWord>
      <group>L1_Format</group>
      <groupName>格式问题</groupName>
      <ability>L2_HalfPunc</ability>
      <abilityName>全半角检查</abilityName>
      <candidateList>
        <item>（</item>
      </candidateList>
      <explain>文本全半角错误。</explain>
      <paraID>209DDC41</paraID>
      <start>9</start>
      <end>10</end>
      <status>unmodified</status>
      <modifiedWord/>
      <trackRevisions>false</trackRevisions>
    </reviewItem>
    <reviewItem>
      <errorID>286ad296-a7ef-437b-b633-6355a3b1c9e1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49A58D8E</paraID>
      <start>0</start>
      <end>2</end>
      <status>unmodified</status>
      <modifiedWord/>
      <trackRevisions>false</trackRevisions>
    </reviewItem>
    <reviewItem>
      <errorID>58cc116d-ee61-4b31-99b8-3f56272e2bd5</errorID>
      <errorWord>:</errorWord>
      <group>L1_Format</group>
      <groupName>格式问题</groupName>
      <ability>L2_HalfPunc</ability>
      <abilityName>全半角检查</abilityName>
      <candidateList>
        <item>：</item>
      </candidateList>
      <explain>文本全半角错误。</explain>
      <paraID>6576E72F</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Info spid="_x0000_s3074"/>
    <customShpInfo spid="_x0000_s3075"/>
  </customShpExts>
</s:customData>
</file>

<file path=customXml/itemProps1.xml><?xml version="1.0" encoding="utf-8"?>
<ds:datastoreItem xmlns:ds="http://schemas.openxmlformats.org/officeDocument/2006/customXml" ds:itemID="{1DC4A0CA-0DBA-4E23-899F-519E56F882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庄天扬</cp:lastModifiedBy>
  <cp:revision>45</cp:revision>
  <dcterms:created xsi:type="dcterms:W3CDTF">2025-11-21T14:14:00Z</dcterms:created>
  <dcterms:modified xsi:type="dcterms:W3CDTF">2026-09-02T07:37:05Z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E2BCE5793963418CB6BAF47019D5957B_13</vt:lpwstr>
  </property>
  <property fmtid="{D5CDD505-2E9C-101B-9397-08002B2CF9AE}" pid="4" name="ContentTypeId">
    <vt:lpwstr>0x01010081C51C0CE0027140830352BF468F90BF</vt:lpwstr>
  </property>
  <property fmtid="{D5CDD505-2E9C-101B-9397-08002B2CF9AE}" pid="5" name="KSOTemplateDocerSaveRecord">
    <vt:lpwstr>eyJoZGlkIjoiOWJlYjE3OTY1OTQzMWQwN2JjZjhjNTYwZTBhNzg2ZDAiLCJ1c2VySWQiOiI1NTY4MTQ4ODgifQ==</vt:lpwstr>
  </property>
</Properties>
</file>