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ind w:firstLine="880"/>
        <w:jc w:val="both"/>
        <w:spacing w:beforeAutospacing="0" w:afterAutospacing="0" w:line="500" w:lineRule="exact"/>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b w:val="0"/>
          <w:bCs w:val="0"/>
          <w:color w:val="auto"/>
          <w:sz w:val="44"/>
          <w:szCs w:val="44"/>
          <w:highlight w:val="none"/>
          <w:lang w:eastAsia="zh-CN"/>
        </w:rPr>
        <w:t xml:space="preserve">南京市第一医院关节镜系统采购项目</w:t>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eastAsia="zh-CN"/>
        </w:rPr>
      </w:pPr>
      <w:r>
        <w:rPr>
          <w:rFonts w:hint="eastAsia" w:ascii="方正小标宋_GBK" w:hAnsi="方正小标宋_GBK" w:eastAsia="方正小标宋_GBK" w:cs="方正小标宋_GBK"/>
          <w:b w:val="0"/>
          <w:bCs w:val="0"/>
          <w:color w:val="auto"/>
          <w:sz w:val="36"/>
          <w:szCs w:val="36"/>
          <w:highlight w:val="none"/>
          <w:lang w:eastAsia="zh-CN"/>
        </w:rPr>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项目编号：JSZC-320100-JSHY-G2026-0231</w:t>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1009-2641HOLLY98J</w:t>
      </w:r>
      <w:r/>
    </w:p>
    <w:p>
      <w:pPr>
        <w:pStyle w:val="83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bookmarkStart w:id="302" w:name="_GoBack"/>
      <w:r/>
      <w:bookmarkEnd w:id="302"/>
      <w:r/>
      <w:r/>
    </w:p>
    <w:p>
      <w:pPr>
        <w:ind w:firstLine="482"/>
        <w:jc w:val="center"/>
        <w:spacing w:beforeAutospacing="0" w:afterAutospacing="0" w:line="500" w:lineRule="exact"/>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6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南京市第一医院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  9 </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83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833"/>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widowControl w:val="off"/>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77"/>
        <w:tabs>
          <w:tab w:val="right" w:pos="8845" w:leader="dot"/>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 xml:space="preserve">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 xml:space="preserve">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 xml:space="preserve">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 xml:space="preserve">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 xml:space="preserve">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 xml:space="preserve">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 xml:space="preserve">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 xml:space="preserve">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 xml:space="preserve">第</w:t>
      </w:r>
      <w:r>
        <w:rPr>
          <w:rFonts w:hint="default" w:ascii="Times New Roman" w:hAnsi="Times New Roman" w:eastAsia="方正仿宋_GB2312" w:cs="Times New Roman"/>
          <w:sz w:val="22"/>
          <w:szCs w:val="48"/>
          <w:highlight w:val="none"/>
          <w:lang w:val="en-US" w:eastAsia="zh-CN"/>
        </w:rPr>
        <w:t xml:space="preserve">五</w:t>
      </w:r>
      <w:r>
        <w:rPr>
          <w:rFonts w:hint="default" w:ascii="Times New Roman" w:hAnsi="Times New Roman" w:eastAsia="方正仿宋_GB2312" w:cs="Times New Roman"/>
          <w:sz w:val="22"/>
          <w:szCs w:val="48"/>
          <w:highlight w:val="none"/>
        </w:rPr>
        <w:t xml:space="preserve">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 xml:space="preserve">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 xml:space="preserve">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 xml:space="preserve">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77"/>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sz w:val="22"/>
          <w:szCs w:val="48"/>
          <w:highlight w:val="none"/>
        </w:rPr>
        <w:t xml:space="preserve">第七</w:t>
      </w:r>
      <w:r>
        <w:rPr>
          <w:rFonts w:hint="default" w:ascii="Times New Roman" w:hAnsi="Times New Roman" w:eastAsia="方正仿宋_GB2312" w:cs="Times New Roman"/>
          <w:bCs w:val="0"/>
          <w:sz w:val="22"/>
          <w:szCs w:val="48"/>
          <w:highlight w:val="none"/>
          <w:lang w:val="en-US" w:eastAsia="zh-CN"/>
        </w:rPr>
        <w:t xml:space="preserve">部分</w:t>
      </w:r>
      <w:r>
        <w:rPr>
          <w:rFonts w:hint="default" w:ascii="Times New Roman" w:hAnsi="Times New Roman" w:eastAsia="方正仿宋_GB2312" w:cs="Times New Roman"/>
          <w:bCs w:val="0"/>
          <w:sz w:val="22"/>
          <w:szCs w:val="48"/>
          <w:highlight w:val="none"/>
        </w:rPr>
        <w:t xml:space="preserve">：特别提醒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 xml:space="preserve">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ind w:firstLine="0"/>
        <w:jc w:val="center"/>
        <w:keepLines/>
        <w:keepNext/>
        <w:pageBreakBefore/>
        <w:spacing w:beforeAutospacing="0" w:after="361" w:afterAutospacing="0" w:line="500" w:lineRule="exact"/>
        <w:widowControl w:val="off"/>
        <w:rPr>
          <w:rFonts w:hint="default" w:ascii="Times New Roman" w:hAnsi="Times New Roman" w:eastAsia="方正仿宋_GB2312" w:cs="Times New Roman"/>
          <w:b/>
          <w:bCs/>
          <w:sz w:val="24"/>
          <w:szCs w:val="24"/>
          <w:highlight w:val="none"/>
        </w:rPr>
        <w:outlineLvl w:val="0"/>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514054470"/>
      <w:r/>
      <w:bookmarkStart w:id="2" w:name="_Toc20834"/>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r/>
    </w:p>
    <w:tbl>
      <w:tblPr>
        <w:tblStyle w:val="760"/>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南京市第一医院关节镜系统采购项目</w:t>
            </w:r>
            <w:r>
              <w:rPr>
                <w:rFonts w:hint="default" w:ascii="Times New Roman" w:hAnsi="Times New Roman" w:eastAsia="方正仿宋_GB2312" w:cs="Times New Roman"/>
                <w:color w:val="auto"/>
                <w:sz w:val="24"/>
                <w:szCs w:val="24"/>
                <w:highlight w:val="none"/>
              </w:rPr>
              <w:t xml:space="preserve">的潜在投标人应在</w:t>
            </w:r>
            <w:r>
              <w:rPr>
                <w:rFonts w:hint="default" w:ascii="Times New Roman" w:hAnsi="Times New Roman" w:eastAsia="方正仿宋_GB2312" w:cs="Times New Roman"/>
                <w:color w:val="auto"/>
                <w:sz w:val="24"/>
                <w:szCs w:val="24"/>
                <w:highlight w:val="none"/>
                <w:u w:val="single"/>
              </w:rPr>
              <w:t xml:space="preserve">“江苏政府采购网苏采云系统”</w:t>
            </w:r>
            <w:r>
              <w:rPr>
                <w:rFonts w:hint="default" w:ascii="Times New Roman" w:hAnsi="Times New Roman" w:eastAsia="方正仿宋_GB2312" w:cs="Times New Roman"/>
                <w:color w:val="auto"/>
                <w:sz w:val="24"/>
                <w:szCs w:val="24"/>
                <w:highlight w:val="none"/>
              </w:rPr>
              <w:t xml:space="preserve">获取招标文件，并于</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lang w:eastAsia="zh-CN"/>
              </w:rPr>
              <w:t xml:space="preserve">月21</w:t>
            </w:r>
            <w:r>
              <w:rPr>
                <w:rFonts w:hint="default" w:ascii="Times New Roman" w:hAnsi="Times New Roman" w:eastAsia="方正仿宋_GB2312" w:cs="Times New Roman"/>
                <w:color w:val="auto"/>
                <w:sz w:val="24"/>
                <w:szCs w:val="24"/>
                <w:highlight w:val="none"/>
                <w:lang w:eastAsia="zh-CN"/>
              </w:rPr>
              <w:t xml:space="preserve">日</w:t>
            </w:r>
            <w:r>
              <w:rPr>
                <w:rFonts w:hint="eastAsia"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lang w:eastAsia="zh-CN"/>
              </w:rPr>
              <w:t xml:space="preserve">点</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（北京时间）前递交投标文件。</w:t>
            </w:r>
            <w:r/>
          </w:p>
        </w:tc>
      </w:tr>
    </w:tbl>
    <w:p>
      <w:pPr>
        <w:pStyle w:val="1205"/>
        <w:ind w:left="0" w:firstLine="482"/>
        <w:jc w:val="both"/>
        <w:spacing w:beforeAutospacing="0" w:afterAutospacing="0" w:line="500" w:lineRule="exact"/>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12970"/>
      <w:r/>
      <w:bookmarkStart w:id="4" w:name="_Toc2298"/>
      <w:r/>
      <w:bookmarkStart w:id="5" w:name="_Toc29050"/>
      <w:r/>
      <w:bookmarkStart w:id="6" w:name="_Toc5075"/>
      <w:r/>
      <w:bookmarkStart w:id="7" w:name="_Toc7588"/>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招标代理编号：1009-2641HOLLY98J</w:t>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项目编号：</w:t>
      </w:r>
      <w:r>
        <w:rPr>
          <w:rFonts w:hint="default" w:ascii="Times New Roman" w:hAnsi="Times New Roman" w:eastAsia="方正仿宋_GB2312" w:cs="Times New Roman"/>
          <w:sz w:val="24"/>
          <w:szCs w:val="24"/>
          <w:highlight w:val="none"/>
          <w:lang w:val="en-US" w:eastAsia="zh-CN"/>
        </w:rPr>
        <w:t xml:space="preserve"> JSZC-320100-JSHY-G2026-0231</w:t>
      </w:r>
      <w:r/>
    </w:p>
    <w:p>
      <w:pPr>
        <w:pStyle w:val="1411"/>
        <w:ind w:firstLine="480"/>
        <w:spacing w:line="500" w:lineRule="exact"/>
        <w:rPr>
          <w:rFonts w:hint="default" w:ascii="Times New Roman" w:hAnsi="Times New Roman" w:eastAsia="方正仿宋_GB2312" w:cs="Times New Roman"/>
          <w:spacing w:val="6"/>
          <w:sz w:val="24"/>
          <w:szCs w:val="24"/>
          <w:highlight w:val="none"/>
          <w:lang w:eastAsia="zh-CN"/>
        </w:rPr>
      </w:pPr>
      <w:r>
        <w:rPr>
          <w:rFonts w:hint="default" w:ascii="Times New Roman" w:hAnsi="Times New Roman" w:eastAsia="方正仿宋_GB2312" w:cs="Times New Roman"/>
          <w:sz w:val="24"/>
          <w:szCs w:val="24"/>
          <w:highlight w:val="none"/>
        </w:rPr>
        <w:t xml:space="preserve">项目名称：</w:t>
      </w:r>
      <w:r>
        <w:rPr>
          <w:rFonts w:hint="default" w:ascii="Times New Roman" w:hAnsi="Times New Roman" w:eastAsia="方正仿宋_GB2312" w:cs="Times New Roman"/>
          <w:color w:val="auto"/>
          <w:sz w:val="24"/>
          <w:szCs w:val="24"/>
          <w:highlight w:val="none"/>
          <w:lang w:eastAsia="zh-CN"/>
        </w:rPr>
        <w:t xml:space="preserve">南京市第一医院关节镜系统采购项目</w:t>
      </w:r>
      <w:r/>
    </w:p>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 xml:space="preserve">采购需求：</w:t>
      </w:r>
      <w:r/>
    </w:p>
    <w:tbl>
      <w:tblPr>
        <w:tblStyle w:val="760"/>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4937"/>
        <w:gridCol w:w="1571"/>
        <w:gridCol w:w="1849"/>
      </w:tblGrid>
      <w:tr>
        <w:trPr>
          <w:jc w:val="center"/>
          <w:trHeight w:val="0"/>
          <w:tblHeader/>
        </w:trPr>
        <w:tc>
          <w:tcPr>
            <w:tcW w:w="1057" w:type="dxa"/>
            <w:vAlign w:val="center"/>
            <w:textDirection w:val="lrTb"/>
            <w:noWrap w:val="false"/>
          </w:tcPr>
          <w:p>
            <w:pPr>
              <w:pStyle w:val="120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4937" w:type="dxa"/>
            <w:vAlign w:val="center"/>
            <w:textDirection w:val="lrTb"/>
            <w:noWrap w:val="false"/>
          </w:tcPr>
          <w:p>
            <w:pPr>
              <w:pStyle w:val="120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571"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是否接收进口</w:t>
            </w:r>
            <w:r/>
          </w:p>
        </w:tc>
      </w:tr>
      <w:tr>
        <w:trPr>
          <w:jc w:val="center"/>
          <w:trHeight w:val="0"/>
        </w:trPr>
        <w:tc>
          <w:tcPr>
            <w:tcW w:w="1057" w:type="dxa"/>
            <w:vAlign w:val="center"/>
            <w:textDirection w:val="lrTb"/>
            <w:noWrap w:val="false"/>
          </w:tcPr>
          <w:p>
            <w:pPr>
              <w:pStyle w:val="1205"/>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南京市第一医院关节镜系统采购项目</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140</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是</w:t>
            </w:r>
            <w:r/>
          </w:p>
        </w:tc>
      </w:tr>
    </w:tbl>
    <w:p>
      <w:pPr>
        <w:pStyle w:val="1411"/>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项目预算金额：人民币</w:t>
      </w:r>
      <w:r>
        <w:rPr>
          <w:rFonts w:hint="eastAsia" w:cs="Times New Roman"/>
          <w:color w:val="auto"/>
          <w:sz w:val="24"/>
          <w:szCs w:val="24"/>
          <w:highlight w:val="none"/>
          <w:lang w:val="en-US" w:eastAsia="zh-CN"/>
        </w:rPr>
        <w:t xml:space="preserve">140</w:t>
      </w:r>
      <w:r>
        <w:rPr>
          <w:rFonts w:hint="default" w:ascii="Times New Roman" w:hAnsi="Times New Roman" w:eastAsia="方正仿宋_GB2312" w:cs="Times New Roman"/>
          <w:color w:val="auto"/>
          <w:sz w:val="24"/>
          <w:szCs w:val="24"/>
          <w:highlight w:val="none"/>
        </w:rPr>
        <w:t xml:space="preserve">万元</w:t>
      </w:r>
      <w:r>
        <w:rPr>
          <w:rFonts w:hint="default" w:ascii="Times New Roman" w:hAnsi="Times New Roman" w:eastAsia="方正仿宋_GB2312" w:cs="Times New Roman"/>
          <w:sz w:val="24"/>
          <w:szCs w:val="24"/>
          <w:highlight w:val="none"/>
          <w:lang w:val="en-US" w:eastAsia="zh-CN"/>
        </w:rPr>
        <w:t xml:space="preserve">。</w:t>
      </w:r>
      <w:r/>
    </w:p>
    <w:p>
      <w:pPr>
        <w:pStyle w:val="1411"/>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合同履行期限：</w:t>
      </w:r>
      <w:r>
        <w:rPr>
          <w:rFonts w:hint="default" w:ascii="Times New Roman" w:hAnsi="Times New Roman" w:eastAsia="方正仿宋_GB2312" w:cs="Times New Roman"/>
          <w:sz w:val="24"/>
          <w:szCs w:val="24"/>
          <w:highlight w:val="none"/>
          <w:lang w:eastAsia="zh-CN"/>
        </w:rPr>
        <w:t xml:space="preserve">详见招标文件。</w:t>
      </w:r>
      <w:r/>
    </w:p>
    <w:p>
      <w:pPr>
        <w:pStyle w:val="1411"/>
        <w:ind w:firstLine="480"/>
        <w:spacing w:line="500" w:lineRule="exact"/>
        <w:rPr>
          <w:rFonts w:hint="eastAsia" w:ascii="Times New Roman" w:hAnsi="Times New Roman" w:eastAsia="方正仿宋_GB2312" w:cs="Times New Roman"/>
          <w:sz w:val="24"/>
          <w:szCs w:val="24"/>
          <w:highlight w:val="none"/>
          <w:lang w:eastAsia="zh-CN"/>
        </w:rPr>
      </w:pPr>
      <w:r/>
      <w:bookmarkStart w:id="8" w:name="_Toc3038"/>
      <w:r>
        <w:rPr>
          <w:rFonts w:hint="default" w:ascii="Times New Roman" w:hAnsi="Times New Roman" w:eastAsia="方正仿宋_GB2312" w:cs="Times New Roman"/>
          <w:sz w:val="24"/>
          <w:szCs w:val="24"/>
          <w:highlight w:val="none"/>
        </w:rPr>
        <w:t xml:space="preserve">本项目（是/否）接受联合体投标：不接受联合体</w:t>
      </w:r>
      <w:bookmarkStart w:id="9" w:name="_Toc16192"/>
      <w:r/>
      <w:bookmarkStart w:id="10" w:name="_Toc4757"/>
      <w:r/>
      <w:bookmarkStart w:id="11" w:name="_Toc8033"/>
      <w:r>
        <w:rPr>
          <w:rFonts w:hint="eastAsia" w:ascii="Times New Roman" w:hAnsi="Times New Roman" w:cs="Times New Roman"/>
          <w:sz w:val="24"/>
          <w:szCs w:val="24"/>
          <w:highlight w:val="none"/>
          <w:lang w:eastAsia="zh-CN"/>
        </w:rPr>
        <w:t xml:space="preserve">。</w:t>
      </w:r>
      <w:r/>
    </w:p>
    <w:p>
      <w:pPr>
        <w:pStyle w:val="1411"/>
        <w:ind w:left="0" w:firstLine="482"/>
        <w:spacing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8"/>
      <w:r/>
      <w:bookmarkEnd w:id="9"/>
      <w:r/>
      <w:bookmarkEnd w:id="10"/>
      <w:r/>
      <w:bookmarkEnd w:id="11"/>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2"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3" w:name="OLE_LINK6"/>
      <w:r/>
      <w:bookmarkStart w:id="14"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w:t>
      </w:r>
      <w:r>
        <w:rPr>
          <w:rFonts w:hint="default" w:ascii="Times New Roman" w:hAnsi="Times New Roman" w:eastAsia="方正仿宋_GB2312" w:cs="Times New Roman"/>
          <w:color w:val="auto"/>
          <w:sz w:val="24"/>
          <w:szCs w:val="24"/>
          <w:highlight w:val="none"/>
          <w:lang w:val="en-US" w:eastAsia="zh-CN"/>
        </w:rPr>
        <w:t xml:space="preserve">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 xml:space="preserve">。</w:t>
      </w:r>
      <w:bookmarkEnd w:id="14"/>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5" w:name="OLE_LINK7"/>
      <w:r/>
      <w:bookmarkStart w:id="16"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 xml:space="preserve">。</w:t>
      </w:r>
      <w:bookmarkEnd w:id="16"/>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7" w:name="OLE_LINK8"/>
      <w:r/>
      <w:bookmarkStart w:id="18"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 xml:space="preserve">。</w:t>
      </w:r>
      <w:bookmarkEnd w:id="18"/>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9" w:name="OLE_LINK11"/>
      <w:r/>
      <w:bookmarkStart w:id="20"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 xml:space="preserve">。</w:t>
      </w:r>
      <w:bookmarkEnd w:id="20"/>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bookmarkStart w:id="21"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南京市政府采购供应商信用记录表暨信用承诺书</w:t>
      </w:r>
      <w:r>
        <w:rPr>
          <w:rFonts w:hint="default" w:ascii="Times New Roman" w:hAnsi="Times New Roman"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241"/>
        <w:ind w:left="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41"/>
        <w:numPr>
          <w:ilvl w:val="0"/>
          <w:numId w:val="0"/>
        </w:numPr>
        <w:ind w:firstLine="42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1.如投标产品为医疗器械：</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1.1.投标人须根据投标产品类别，提供有效的医疗器械产品注册证或产品备案凭证，投标时提供复印件加盖公章。</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1.2若投标人为代理商，须根据投标产品类别，提供有效的《医疗器械经营许可证》或医疗器械经营备案凭证，投标时提供复印件加盖公章。</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1.3.医疗器械生产企业投标本企业产品的，须提供《医疗器械生产许可证》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境外产品无需提供</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，投标时提供复印件加盖公章。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2.拒绝下述供应商参加本次采购活动的情形：</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2.1.供应商单位负责人为同一人或者存在直接控股、管理关系的不同供应商，不得参加同一合同项下的政府采购活动。</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2.2.凡为采购项目提供整体设计、规范编制或者项目管理、监理、检测等服务的供应商，不得再参加本项目的采购活动。</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26697"/>
      <w:r/>
      <w:bookmarkStart w:id="23" w:name="_Toc13339"/>
      <w:r/>
      <w:bookmarkStart w:id="24" w:name="_Toc15517"/>
      <w:r/>
      <w:bookmarkStart w:id="25" w:name="_Toc1979"/>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2"/>
      <w:r/>
      <w:bookmarkEnd w:id="23"/>
      <w:r/>
      <w:bookmarkEnd w:id="24"/>
      <w:r/>
      <w:bookmarkEnd w:id="25"/>
      <w:r/>
      <w:r/>
    </w:p>
    <w:p>
      <w:pPr>
        <w:pStyle w:val="1241"/>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地点：“江苏省政府采购网”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20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6" w:name="_Toc12587"/>
      <w:r/>
      <w:bookmarkStart w:id="27" w:name="_Toc12359"/>
      <w:r/>
      <w:bookmarkStart w:id="28" w:name="_Toc14285"/>
      <w:r/>
      <w:bookmarkStart w:id="29" w:name="_Toc28083"/>
      <w:r/>
      <w:bookmarkStart w:id="30" w:name="_Toc2291"/>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6"/>
      <w:r/>
      <w:bookmarkEnd w:id="27"/>
      <w:r/>
      <w:bookmarkEnd w:id="28"/>
      <w:r/>
      <w:bookmarkEnd w:id="29"/>
      <w:r/>
      <w:bookmarkEnd w:id="30"/>
      <w:r/>
      <w:r/>
    </w:p>
    <w:p>
      <w:pPr>
        <w:pStyle w:val="1205"/>
        <w:ind w:left="0" w:firstLine="480"/>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bCs/>
          <w:color w:val="auto"/>
          <w:sz w:val="24"/>
          <w:szCs w:val="24"/>
          <w:highlight w:val="none"/>
          <w:lang w:eastAsia="zh-CN"/>
        </w:rPr>
        <w:t xml:space="preserve">20</w:t>
      </w:r>
      <w:r>
        <w:rPr>
          <w:rFonts w:hint="default" w:ascii="Times New Roman" w:hAnsi="Times New Roman" w:eastAsia="方正仿宋_GB2312" w:cs="Times New Roman"/>
          <w:bCs/>
          <w:color w:val="auto"/>
          <w:sz w:val="24"/>
          <w:szCs w:val="24"/>
          <w:highlight w:val="none"/>
          <w:lang w:val="en-US" w:eastAsia="zh-CN"/>
        </w:rPr>
        <w:t xml:space="preserve">26</w:t>
      </w:r>
      <w:r>
        <w:rPr>
          <w:rFonts w:hint="default" w:ascii="Times New Roman" w:hAnsi="Times New Roman" w:eastAsia="方正仿宋_GB2312" w:cs="Times New Roman"/>
          <w:bCs/>
          <w:color w:val="auto"/>
          <w:sz w:val="24"/>
          <w:szCs w:val="24"/>
          <w:highlight w:val="none"/>
          <w:lang w:eastAsia="zh-CN"/>
        </w:rPr>
        <w:t xml:space="preserve">年</w:t>
      </w:r>
      <w:r>
        <w:rPr>
          <w:rFonts w:hint="default" w:ascii="Times New Roman" w:hAnsi="Times New Roman" w:eastAsia="方正仿宋_GB2312" w:cs="Times New Roman"/>
          <w:bCs/>
          <w:color w:val="auto"/>
          <w:sz w:val="24"/>
          <w:szCs w:val="24"/>
          <w:highlight w:val="none"/>
          <w:lang w:val="en-US" w:eastAsia="zh-CN"/>
        </w:rPr>
        <w:t xml:space="preserve">10</w:t>
      </w:r>
      <w:r>
        <w:rPr>
          <w:rFonts w:hint="default" w:ascii="Times New Roman" w:hAnsi="Times New Roman" w:eastAsia="方正仿宋_GB2312" w:cs="Times New Roman"/>
          <w:bCs/>
          <w:color w:val="auto"/>
          <w:sz w:val="24"/>
          <w:szCs w:val="24"/>
          <w:highlight w:val="none"/>
          <w:lang w:eastAsia="zh-CN"/>
        </w:rPr>
        <w:t xml:space="preserve">月21</w:t>
      </w:r>
      <w:r>
        <w:rPr>
          <w:rFonts w:hint="default" w:ascii="Times New Roman" w:hAnsi="Times New Roman" w:eastAsia="方正仿宋_GB2312" w:cs="Times New Roman"/>
          <w:bCs/>
          <w:color w:val="auto"/>
          <w:sz w:val="24"/>
          <w:szCs w:val="24"/>
          <w:highlight w:val="none"/>
          <w:lang w:eastAsia="zh-CN"/>
        </w:rPr>
        <w:t xml:space="preserve">日</w:t>
      </w:r>
      <w:r>
        <w:rPr>
          <w:rFonts w:hint="default" w:ascii="Times New Roman" w:hAnsi="Times New Roman"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lang w:eastAsia="zh-CN"/>
        </w:rPr>
        <w:t xml:space="preserve">点</w:t>
      </w:r>
      <w:r>
        <w:rPr>
          <w:rFonts w:hint="default" w:ascii="Times New Roman" w:hAnsi="Times New Roman" w:eastAsia="方正仿宋_GB2312" w:cs="Times New Roman"/>
          <w:bCs/>
          <w:color w:val="auto"/>
          <w:sz w:val="24"/>
          <w:szCs w:val="24"/>
          <w:highlight w:val="none"/>
          <w:lang w:val="en-US" w:eastAsia="zh-CN"/>
        </w:rPr>
        <w:t xml:space="preserve">30 </w:t>
      </w:r>
      <w:r>
        <w:rPr>
          <w:rFonts w:hint="default" w:ascii="Times New Roman" w:hAnsi="Times New Roman" w:eastAsia="方正仿宋_GB2312" w:cs="Times New Roman"/>
          <w:bCs/>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205"/>
        <w:ind w:left="0" w:firstLine="480"/>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205"/>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31" w:name="_Toc1662"/>
      <w:r/>
      <w:bookmarkStart w:id="32" w:name="_Toc19411"/>
      <w:r/>
      <w:bookmarkStart w:id="33" w:name="_Toc8288"/>
      <w:r/>
      <w:bookmarkStart w:id="34" w:name="_Toc21973"/>
      <w:r/>
      <w:bookmarkStart w:id="35" w:name="_Toc5544"/>
      <w:r>
        <w:rPr>
          <w:rFonts w:hint="default" w:ascii="Times New Roman" w:hAnsi="Times New Roman" w:eastAsia="方正仿宋_GB2312" w:cs="Times New Roman"/>
          <w:b/>
          <w:bCs/>
          <w:color w:val="auto"/>
          <w:sz w:val="24"/>
          <w:szCs w:val="24"/>
          <w:highlight w:val="none"/>
        </w:rPr>
        <w:t xml:space="preserve">五、公告期限</w:t>
      </w:r>
      <w:bookmarkEnd w:id="31"/>
      <w:r/>
      <w:bookmarkEnd w:id="32"/>
      <w:r/>
      <w:bookmarkEnd w:id="33"/>
      <w:r/>
      <w:bookmarkEnd w:id="34"/>
      <w:r/>
      <w:bookmarkEnd w:id="35"/>
      <w:r/>
      <w:r/>
    </w:p>
    <w:p>
      <w:pPr>
        <w:pStyle w:val="1205"/>
        <w:ind w:left="0" w:firstLine="480"/>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6" w:name="_Toc12845"/>
      <w:r/>
      <w:bookmarkStart w:id="37" w:name="_Toc6821"/>
      <w:r/>
      <w:bookmarkStart w:id="38" w:name="_Toc15265"/>
      <w:r/>
      <w:bookmarkStart w:id="39" w:name="_Toc12830"/>
      <w:r/>
      <w:r/>
    </w:p>
    <w:p>
      <w:pPr>
        <w:pStyle w:val="1205"/>
        <w:ind w:left="0" w:firstLine="482"/>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6"/>
      <w:r/>
      <w:bookmarkEnd w:id="37"/>
      <w:r/>
      <w:bookmarkEnd w:id="38"/>
      <w:r/>
      <w:bookmarkEnd w:id="39"/>
      <w:r/>
      <w:bookmarkStart w:id="40" w:name="_Toc10479"/>
      <w:r/>
      <w:r/>
    </w:p>
    <w:p>
      <w:pPr>
        <w:pStyle w:val="1205"/>
        <w:numPr>
          <w:ilvl w:val="0"/>
          <w:numId w:val="0"/>
        </w:numPr>
        <w:ind w:firstLine="482"/>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bookmarkStart w:id="41" w:name="_Toc15458"/>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bookmarkEnd w:id="4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“CA数字证书”的办理材料以及供应商操作手册详见：http://jsxcmm.com/help/gys.html。</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潜在供应商访问“苏采云”系统的网络地址和方法：“苏采云”系统的网址：http://jszfcg.jsczt.cn/jszc/login。</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在政府采购资格审查环节，供应商只需提供书面《南京市政府采购供应商信用承诺书》，即可替代以下证明材料：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（2）依法缴纳税收的证明材料；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供应商涉及以下情形的，不适用信用承诺：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（1）供应商被列入严重失信主体名单；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（2）被相关监管部门作出行政处罚且尚在处罚有效期内；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（3）其他法律、行政法规规定的不适用信用承诺的情形。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42" w:name="_Toc18026"/>
      <w:r/>
      <w:bookmarkStart w:id="43" w:name="_Toc26301"/>
      <w:r/>
      <w:bookmarkStart w:id="44" w:name="_Toc24284"/>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40"/>
      <w:r/>
      <w:bookmarkEnd w:id="42"/>
      <w:r/>
      <w:bookmarkEnd w:id="43"/>
      <w:r/>
      <w:bookmarkEnd w:id="44"/>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 标 人：南京市第一医院</w:t>
      </w:r>
      <w:r/>
    </w:p>
    <w:p>
      <w:pPr>
        <w:pStyle w:val="1205"/>
        <w:ind w:firstLine="480"/>
        <w:jc w:val="both"/>
        <w:spacing w:beforeAutospacing="0" w:afterAutospacing="0" w:line="500" w:lineRule="exact"/>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联 系 人：</w:t>
      </w:r>
      <w:r>
        <w:rPr>
          <w:rFonts w:hint="eastAsia" w:eastAsia="方正仿宋_GB2312" w:cs="Times New Roman"/>
          <w:color w:val="auto"/>
          <w:sz w:val="24"/>
          <w:szCs w:val="24"/>
          <w:highlight w:val="none"/>
          <w:lang w:val="en-US" w:eastAsia="zh-CN"/>
        </w:rPr>
        <w:t xml:space="preserve">胡</w:t>
      </w:r>
      <w:r>
        <w:rPr>
          <w:rFonts w:hint="eastAsia" w:eastAsia="方正仿宋_GB2312" w:cs="Times New Roman"/>
          <w:color w:val="auto"/>
          <w:sz w:val="24"/>
          <w:szCs w:val="24"/>
          <w:highlight w:val="none"/>
          <w:lang w:val="en-US" w:eastAsia="zh-CN"/>
        </w:rPr>
        <w:t xml:space="preserve">老师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联系方式：025-52271007</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 xml:space="preserve">9</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5"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41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92"/>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83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27"/>
        <w:ind w:left="420"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widowControl w:val="off"/>
        <w:rPr>
          <w:rFonts w:hint="default" w:ascii="Times New Roman" w:hAnsi="Times New Roman" w:cs="Times New Roman"/>
          <w:highlight w:val="none"/>
        </w:rPr>
        <w:outlineLvl w:val="0"/>
      </w:pPr>
      <w:r/>
      <w:bookmarkStart w:id="46" w:name="_Toc16399"/>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r/>
      <w:r/>
    </w:p>
    <w:p>
      <w:pPr>
        <w:pStyle w:val="958"/>
        <w:jc w:val="both"/>
        <w:keepLines w:val="0"/>
        <w:keepNext w:val="0"/>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bookmarkStart w:id="47" w:name="_Toc514054471"/>
      <w:r/>
      <w:bookmarkStart w:id="48" w:name="_Toc6183"/>
      <w:r/>
      <w:bookmarkStart w:id="49" w:name="_Toc23715"/>
      <w:r/>
      <w:bookmarkStart w:id="50" w:name="_Toc10216"/>
      <w:r/>
      <w:bookmarkStart w:id="51" w:name="_Toc17216"/>
      <w:r/>
      <w:bookmarkStart w:id="52" w:name="_Toc17705"/>
      <w:r>
        <w:rPr>
          <w:rFonts w:hint="default" w:ascii="Times New Roman" w:hAnsi="Times New Roman" w:eastAsia="方正仿宋_GB2312" w:cs="Times New Roman"/>
          <w:color w:val="auto"/>
          <w:sz w:val="24"/>
          <w:szCs w:val="24"/>
          <w:highlight w:val="none"/>
        </w:rPr>
        <w:t xml:space="preserve">投标人须知前附表</w:t>
      </w:r>
      <w:bookmarkEnd w:id="47"/>
      <w:r/>
      <w:bookmarkEnd w:id="48"/>
      <w:r/>
      <w:bookmarkEnd w:id="49"/>
      <w:r/>
      <w:bookmarkEnd w:id="50"/>
      <w:r/>
      <w:bookmarkEnd w:id="51"/>
      <w:r/>
      <w:bookmarkEnd w:id="52"/>
      <w:r/>
      <w:r/>
    </w:p>
    <w:tbl>
      <w:tblPr>
        <w:tblStyle w:val="76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bookmarkStart w:id="53" w:name="EBd40b5fb42f2944a3b45e579ce3941f02"/>
            <w:r>
              <w:rPr>
                <w:rFonts w:hint="default" w:ascii="Times New Roman" w:hAnsi="Times New Roman" w:eastAsia="方正仿宋_GB2312" w:cs="Times New Roman"/>
                <w:color w:val="auto"/>
                <w:sz w:val="24"/>
                <w:szCs w:val="24"/>
                <w:highlight w:val="none"/>
              </w:rPr>
              <w:t xml:space="preserve">90</w:t>
            </w:r>
            <w:bookmarkEnd w:id="53"/>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 xml:space="preserve">根据南京市第一医院委托代理协议约定，</w:t>
            </w:r>
            <w:r>
              <w:rPr>
                <w:rFonts w:hint="default" w:ascii="Times New Roman" w:hAnsi="Times New Roman" w:eastAsia="方正仿宋_GB2312" w:cs="Times New Roman"/>
                <w:color w:val="auto"/>
                <w:sz w:val="24"/>
                <w:szCs w:val="24"/>
                <w:highlight w:val="none"/>
              </w:rPr>
              <w:t xml:space="preserve">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本项目不适用。</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54" w:name="_Toc25522"/>
            <w:r/>
            <w:bookmarkStart w:id="55" w:name="_Toc51405447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rPr>
          <w:rFonts w:hint="eastAsia" w:ascii="黑体" w:hAnsi="黑体" w:eastAsia="黑体" w:cs="黑体"/>
          <w:color w:val="auto"/>
          <w:sz w:val="32"/>
          <w:szCs w:val="32"/>
          <w:highlight w:val="none"/>
        </w:rPr>
      </w:pPr>
      <w:r/>
      <w:bookmarkStart w:id="56" w:name="_Toc20458"/>
      <w:r/>
      <w:bookmarkStart w:id="57" w:name="_Toc4151"/>
      <w:r/>
      <w:bookmarkStart w:id="58" w:name="_Toc22298"/>
      <w:r>
        <w:rPr>
          <w:rFonts w:hint="eastAsia" w:ascii="黑体" w:hAnsi="黑体" w:eastAsia="黑体" w:cs="黑体"/>
          <w:color w:val="auto"/>
          <w:sz w:val="32"/>
          <w:szCs w:val="32"/>
          <w:highlight w:val="none"/>
        </w:rPr>
        <w:br w:type="page" w:clear="all"/>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 xml:space="preserve">一、总 则</w:t>
      </w:r>
      <w:bookmarkEnd w:id="54"/>
      <w:r/>
      <w:bookmarkEnd w:id="55"/>
      <w:r/>
      <w:bookmarkEnd w:id="56"/>
      <w:r/>
      <w:bookmarkEnd w:id="57"/>
      <w:r/>
      <w:bookmarkEnd w:id="58"/>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87"/>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9" w:name="_Toc514054473"/>
      <w:r/>
      <w:bookmarkStart w:id="60" w:name="_Toc17916"/>
      <w:r/>
      <w:bookmarkStart w:id="61" w:name="_Toc30610"/>
      <w:r/>
      <w:bookmarkStart w:id="62" w:name="_Toc10242"/>
      <w:r/>
      <w:bookmarkStart w:id="63" w:name="_Toc21335"/>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9"/>
      <w:r/>
      <w:bookmarkEnd w:id="60"/>
      <w:r/>
      <w:bookmarkEnd w:id="61"/>
      <w:r/>
      <w:bookmarkEnd w:id="62"/>
      <w:r/>
      <w:bookmarkEnd w:id="63"/>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r/>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r/>
      <w:bookmarkStart w:id="66" w:name="_Toc823"/>
      <w:r/>
      <w:bookmarkStart w:id="67" w:name="_Toc20227"/>
      <w:r/>
      <w:bookmarkStart w:id="68" w:name="_Toc26871"/>
      <w:r/>
      <w:bookmarkStart w:id="69" w:name="_Toc26908"/>
      <w:r/>
      <w:bookmarkStart w:id="70" w:name="_Toc514054474"/>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6"/>
      <w:r/>
      <w:bookmarkEnd w:id="67"/>
      <w:r/>
      <w:bookmarkEnd w:id="68"/>
      <w:r/>
      <w:bookmarkEnd w:id="69"/>
      <w:r/>
      <w:bookmarkEnd w:id="7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w:t>
      </w:r>
      <w:r>
        <w:rPr>
          <w:rFonts w:hint="default" w:ascii="Times New Roman" w:hAnsi="Times New Roman" w:eastAsia="方正仿宋_GB2312" w:cs="Times New Roman"/>
          <w:bCs/>
          <w:color w:val="auto"/>
          <w:sz w:val="24"/>
          <w:szCs w:val="24"/>
          <w:highlight w:val="none"/>
          <w:lang w:val="en-US" w:eastAsia="zh-CN"/>
        </w:rPr>
        <w:t xml:space="preserve">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7</w:t>
      </w:r>
      <w:r>
        <w:rPr>
          <w:rFonts w:hint="eastAsia" w:eastAsia="方正仿宋_GB2312" w:cs="Times New Roman"/>
          <w:bCs/>
          <w:color w:val="auto"/>
          <w:sz w:val="24"/>
          <w:szCs w:val="24"/>
          <w:highlight w:val="none"/>
          <w:lang w:eastAsia="zh-CN"/>
        </w:rPr>
        <w:t xml:space="preserve">投标人须根据投标产品类别，提供有效的医疗器械产品注册证或产品备案凭证，投标时提供复印件加盖公章。</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8</w:t>
      </w:r>
      <w:r>
        <w:rPr>
          <w:rFonts w:hint="eastAsia" w:eastAsia="方正仿宋_GB2312" w:cs="Times New Roman"/>
          <w:bCs/>
          <w:color w:val="auto"/>
          <w:sz w:val="24"/>
          <w:szCs w:val="24"/>
          <w:highlight w:val="none"/>
          <w:lang w:eastAsia="zh-CN"/>
        </w:rPr>
        <w:t xml:space="preserve">若投标人为代理商，须根据投标产品类别，提供有效的《医疗器械经营许可证》或医疗器械经营备案凭证，投标时提供复印件加盖公章。</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9</w:t>
      </w:r>
      <w:r>
        <w:rPr>
          <w:rFonts w:hint="eastAsia" w:eastAsia="方正仿宋_GB2312" w:cs="Times New Roman"/>
          <w:bCs/>
          <w:color w:val="auto"/>
          <w:sz w:val="24"/>
          <w:szCs w:val="24"/>
          <w:highlight w:val="none"/>
          <w:lang w:eastAsia="zh-CN"/>
        </w:rPr>
        <w:t xml:space="preserve">医疗器械生产企业投标本企业产品的，须提供《医疗器械生产许可证》（境外产品无需提供），投标时提供复印件加盖公章。</w:t>
      </w:r>
      <w:r/>
    </w:p>
    <w:p>
      <w:pPr>
        <w:pStyle w:val="765"/>
        <w:ind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w:t>
      </w:r>
      <w:r>
        <w:rPr>
          <w:rFonts w:hint="eastAsia" w:eastAsia="方正仿宋_GB2312" w:cs="Times New Roman"/>
          <w:bCs/>
          <w:color w:val="auto"/>
          <w:sz w:val="24"/>
          <w:szCs w:val="24"/>
          <w:highlight w:val="none"/>
          <w:lang w:val="en-US" w:eastAsia="zh-CN"/>
        </w:rPr>
        <w:t xml:space="preserve">10</w:t>
      </w:r>
      <w:r>
        <w:rPr>
          <w:rFonts w:hint="default" w:ascii="Times New Roman" w:hAnsi="Times New Roman" w:eastAsia="方正仿宋_GB2312" w:cs="Times New Roman"/>
          <w:bCs/>
          <w:color w:val="auto"/>
          <w:sz w:val="24"/>
          <w:szCs w:val="24"/>
          <w:highlight w:val="none"/>
          <w:lang w:val="en-US" w:eastAsia="zh-CN"/>
        </w:rPr>
        <w:t xml:space="preserve">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1"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71"/>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2"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72"/>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人工费（工资、社保、公积金、制服、福利费、高温费）、管理服务费、税金以及交付使用过程中涉及到的其他一切费用（加班费在服务过程中根据实际产生的另行结算）。</w:t>
      </w:r>
      <w:bookmarkEnd w:id="73"/>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65"/>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65"/>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文的60%计取。由中标人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r/>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76" w:name="_Toc514054475"/>
      <w:r/>
      <w:bookmarkStart w:id="77" w:name="_Toc6985"/>
      <w:r/>
      <w:bookmarkStart w:id="78" w:name="_Toc9292"/>
      <w:r/>
      <w:bookmarkStart w:id="79" w:name="_Toc5409"/>
      <w:r/>
      <w:bookmarkStart w:id="80" w:name="_Toc26211"/>
      <w:r>
        <w:rPr>
          <w:rFonts w:hint="default" w:ascii="Times New Roman" w:hAnsi="Times New Roman" w:eastAsia="方正仿宋_GB2312" w:cs="Times New Roman"/>
          <w:b/>
          <w:bCs/>
          <w:color w:val="auto"/>
          <w:sz w:val="24"/>
          <w:szCs w:val="24"/>
          <w:highlight w:val="none"/>
        </w:rPr>
        <w:t xml:space="preserve">四、投标文件的提交</w:t>
      </w:r>
      <w:bookmarkEnd w:id="76"/>
      <w:r/>
      <w:bookmarkEnd w:id="77"/>
      <w:r/>
      <w:bookmarkEnd w:id="78"/>
      <w:r/>
      <w:bookmarkEnd w:id="79"/>
      <w:r/>
      <w:bookmarkEnd w:id="8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bookmarkStart w:id="81" w:name="_Toc11452"/>
      <w:r/>
      <w:bookmarkStart w:id="82" w:name="_Toc514054476"/>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83" w:name="_Toc20823298"/>
      <w:r/>
      <w:bookmarkEnd w:id="83"/>
      <w:r/>
      <w:bookmarkStart w:id="84" w:name="_Toc16938542"/>
      <w:r/>
      <w:bookmarkEnd w:id="84"/>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.2采购代理机构可以按照规定，通过修改招标文件酌情延长投标截止时间，在此情况下，投标人的所有权利和义务以及投标人受制的截止时间均应以延长后新的截止时间为准。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r/>
      <w:r/>
    </w:p>
    <w:p>
      <w:p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outlineLvl w:val="2"/>
      </w:pPr>
      <w:r/>
      <w:bookmarkStart w:id="86" w:name="_Toc16938544"/>
      <w:r/>
      <w:bookmarkStart w:id="87" w:name="_Toc20823300"/>
      <w:r/>
      <w:bookmarkStart w:id="88" w:name="_Toc513029228"/>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6"/>
      <w:r/>
      <w:bookmarkEnd w:id="87"/>
      <w:r/>
      <w:bookmarkEnd w:id="88"/>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89" w:name="_Toc25013"/>
      <w:r/>
      <w:bookmarkStart w:id="90" w:name="_Toc30306"/>
      <w:r/>
      <w:bookmarkStart w:id="91" w:name="_Toc27625"/>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81"/>
      <w:r/>
      <w:bookmarkEnd w:id="82"/>
      <w:r/>
      <w:bookmarkEnd w:id="89"/>
      <w:r/>
      <w:bookmarkEnd w:id="90"/>
      <w:r/>
      <w:bookmarkEnd w:id="91"/>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92" w:name="EB94942e5430df4fb8a077f3cf7667f2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92"/>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93" w:name="_Toc514054477"/>
      <w:r/>
      <w:bookmarkStart w:id="94" w:name="_Toc13553"/>
      <w:r/>
      <w:bookmarkStart w:id="95" w:name="_Toc11517"/>
      <w:r/>
      <w:bookmarkStart w:id="96" w:name="_Toc32632"/>
      <w:r/>
      <w:bookmarkStart w:id="97" w:name="_Toc29013"/>
      <w:r>
        <w:rPr>
          <w:rFonts w:hint="default" w:ascii="Times New Roman" w:hAnsi="Times New Roman" w:eastAsia="方正仿宋_GB2312" w:cs="Times New Roman"/>
          <w:b/>
          <w:bCs/>
          <w:color w:val="auto"/>
          <w:sz w:val="24"/>
          <w:szCs w:val="24"/>
          <w:highlight w:val="none"/>
        </w:rPr>
        <w:t xml:space="preserve">六、开标、资格审查、评标程序</w:t>
      </w:r>
      <w:bookmarkEnd w:id="93"/>
      <w:r/>
      <w:bookmarkEnd w:id="94"/>
      <w:r/>
      <w:bookmarkEnd w:id="95"/>
      <w:r/>
      <w:bookmarkEnd w:id="96"/>
      <w:r/>
      <w:bookmarkEnd w:id="9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98"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r/>
      <w:r/>
    </w:p>
    <w:p>
      <w:pPr>
        <w:numPr>
          <w:ilvl w:val="0"/>
          <w:numId w:val="0"/>
        </w:num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bookmarkStart w:id="101"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2" w:name="EBd9bc59d5f2ed4fb8a64ee2e373d8cc72"/>
      <w:r/>
      <w:bookmarkStart w:id="103" w:name="_Toc9744"/>
      <w:r/>
      <w:bookmarkStart w:id="104" w:name="_Toc514054478"/>
      <w:r/>
      <w:bookmarkStart w:id="105" w:name="_Toc81493168"/>
      <w:r/>
      <w:bookmarkStart w:id="106" w:name="_Toc23173"/>
      <w:r/>
      <w:bookmarkStart w:id="107" w:name="_Toc5167"/>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10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3.投标报价低于采购项目最高限价45%的，即投标报价〈采购项目最高限价×45%</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08" w:name="_Toc15431"/>
      <w:r>
        <w:rPr>
          <w:rFonts w:hint="default" w:ascii="Times New Roman" w:hAnsi="Times New Roman" w:eastAsia="方正仿宋_GB2312" w:cs="Times New Roman"/>
          <w:b/>
          <w:bCs/>
          <w:color w:val="auto"/>
          <w:sz w:val="24"/>
          <w:szCs w:val="24"/>
          <w:highlight w:val="none"/>
        </w:rPr>
        <w:t xml:space="preserve">七、中标及合同签订</w:t>
      </w:r>
      <w:bookmarkEnd w:id="103"/>
      <w:r/>
      <w:bookmarkEnd w:id="104"/>
      <w:r/>
      <w:bookmarkEnd w:id="105"/>
      <w:r/>
      <w:bookmarkEnd w:id="106"/>
      <w:r/>
      <w:bookmarkEnd w:id="107"/>
      <w:r/>
      <w:bookmarkEnd w:id="10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9"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r/>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bookmarkStart w:id="112" w:name="_Toc25599"/>
      <w:r/>
      <w:bookmarkStart w:id="113" w:name="_Toc14752"/>
      <w:r/>
      <w:bookmarkStart w:id="114" w:name="_Toc18439"/>
      <w:r/>
      <w:bookmarkStart w:id="115" w:name="_Toc31894"/>
      <w:r/>
      <w:bookmarkStart w:id="116" w:name="_Toc514054479"/>
      <w:r/>
      <w:bookmarkStart w:id="117" w:name="_Toc81493169"/>
      <w:r>
        <w:rPr>
          <w:rFonts w:hint="eastAsia" w:ascii="Times New Roman" w:hAnsi="Times New Roman" w:eastAsia="方正仿宋_GB2312" w:cs="Times New Roman"/>
          <w:b/>
          <w:bCs/>
          <w:color w:val="auto"/>
          <w:sz w:val="24"/>
          <w:szCs w:val="24"/>
          <w:highlight w:val="none"/>
        </w:rPr>
        <w:t xml:space="preserve">八、验收及付款</w:t>
      </w:r>
      <w:bookmarkEnd w:id="112"/>
      <w:r/>
      <w:bookmarkEnd w:id="113"/>
      <w:r/>
      <w:bookmarkEnd w:id="114"/>
      <w:r/>
      <w:bookmarkEnd w:id="115"/>
      <w:r/>
      <w:bookmarkEnd w:id="116"/>
      <w:r/>
      <w:bookmarkEnd w:id="11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8"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9"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9"/>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0" w:name="_Toc514054480"/>
      <w:r/>
      <w:bookmarkStart w:id="121" w:name="_Toc81493170"/>
      <w:r/>
      <w:bookmarkStart w:id="122" w:name="_Toc26939"/>
      <w:r/>
      <w:bookmarkStart w:id="123" w:name="_Toc10945"/>
      <w:r/>
      <w:bookmarkStart w:id="124" w:name="_Toc4336"/>
      <w:r/>
      <w:bookmarkStart w:id="125" w:name="_Toc31322"/>
      <w:r>
        <w:rPr>
          <w:rFonts w:hint="default" w:ascii="Times New Roman" w:hAnsi="Times New Roman" w:eastAsia="方正仿宋_GB2312" w:cs="Times New Roman"/>
          <w:b/>
          <w:bCs/>
          <w:color w:val="auto"/>
          <w:sz w:val="24"/>
          <w:szCs w:val="24"/>
          <w:highlight w:val="none"/>
        </w:rPr>
        <w:t xml:space="preserve">九、质疑与投诉</w:t>
      </w:r>
      <w:bookmarkEnd w:id="120"/>
      <w:r/>
      <w:bookmarkEnd w:id="121"/>
      <w:r/>
      <w:bookmarkEnd w:id="122"/>
      <w:r/>
      <w:bookmarkEnd w:id="123"/>
      <w:r/>
      <w:bookmarkEnd w:id="124"/>
      <w:r/>
      <w:bookmarkEnd w:id="125"/>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.2供应商应知其权益受到损害之日，是指：</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101"/>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6" w:name="_Toc6570"/>
      <w:r/>
      <w:bookmarkStart w:id="127" w:name="_Toc32340"/>
      <w:r/>
      <w:bookmarkStart w:id="128" w:name="_Toc120614221"/>
      <w:r/>
      <w:bookmarkStart w:id="129" w:name="_Toc513029242"/>
      <w:r/>
      <w:bookmarkStart w:id="130" w:name="_Toc16938558"/>
      <w:r/>
      <w:bookmarkStart w:id="131" w:name="_Toc479757207"/>
      <w:r/>
      <w:bookmarkStart w:id="132" w:name="_Toc26968"/>
      <w:r/>
      <w:bookmarkStart w:id="133" w:name="_Toc20823314"/>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6"/>
      <w:r/>
      <w:bookmarkEnd w:id="127"/>
      <w:r/>
      <w:bookmarkEnd w:id="128"/>
      <w:r/>
      <w:bookmarkEnd w:id="129"/>
      <w:r/>
      <w:bookmarkEnd w:id="130"/>
      <w:r/>
      <w:bookmarkEnd w:id="131"/>
      <w:r/>
      <w:bookmarkEnd w:id="132"/>
      <w:r/>
      <w:bookmarkEnd w:id="133"/>
      <w:r/>
      <w:r/>
    </w:p>
    <w:p>
      <w:pPr>
        <w:pStyle w:val="976"/>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ind w:firstLine="0"/>
        <w:jc w:val="center"/>
        <w:keepLines w:val="0"/>
        <w:keepNext w:val="0"/>
        <w:pageBreakBefore w:val="0"/>
        <w:spacing w:beforeAutospacing="0" w:afterAutospacing="0" w:line="600" w:lineRule="exact"/>
        <w:widowControl w:val="off"/>
        <w:rPr>
          <w:rFonts w:hint="eastAsia" w:ascii="方正仿宋_GB2312" w:hAnsi="方正仿宋_GB2312" w:eastAsia="方正仿宋_GB2312" w:cs="方正仿宋_GB2312"/>
          <w:b/>
          <w:bCs w:val="0"/>
          <w:color w:val="auto"/>
          <w:sz w:val="44"/>
          <w:szCs w:val="44"/>
          <w:highlight w:val="none"/>
        </w:rPr>
      </w:pPr>
      <w:r/>
      <w:bookmarkStart w:id="134" w:name="_Toc11508"/>
      <w:r>
        <w:rPr>
          <w:rFonts w:hint="eastAsia" w:ascii="方正仿宋_GB2312" w:hAnsi="方正仿宋_GB2312" w:eastAsia="方正仿宋_GB2312" w:cs="方正仿宋_GB2312"/>
          <w:b/>
          <w:bCs w:val="0"/>
          <w:color w:val="auto"/>
          <w:sz w:val="44"/>
          <w:szCs w:val="44"/>
          <w:highlight w:val="none"/>
          <w:lang w:val="en-US" w:eastAsia="zh-CN"/>
        </w:rPr>
        <w:t xml:space="preserve">第三部分 </w:t>
      </w:r>
      <w:r>
        <w:rPr>
          <w:rFonts w:hint="eastAsia" w:ascii="方正仿宋_GB2312" w:hAnsi="方正仿宋_GB2312" w:eastAsia="方正仿宋_GB2312" w:cs="方正仿宋_GB2312"/>
          <w:b/>
          <w:bCs w:val="0"/>
          <w:color w:val="auto"/>
          <w:sz w:val="44"/>
          <w:szCs w:val="44"/>
          <w:highlight w:val="none"/>
        </w:rPr>
        <w:t xml:space="preserve">合同格式及条款</w:t>
      </w:r>
      <w:bookmarkEnd w:id="134"/>
      <w:r/>
      <w:bookmarkStart w:id="135" w:name="_Toc6085"/>
      <w:r>
        <w:rPr>
          <w:rFonts w:hint="eastAsia" w:ascii="方正仿宋_GB2312" w:hAnsi="方正仿宋_GB2312" w:eastAsia="方正仿宋_GB2312" w:cs="方正仿宋_GB2312"/>
          <w:b/>
          <w:bCs w:val="0"/>
          <w:color w:val="auto"/>
          <w:sz w:val="24"/>
          <w:szCs w:val="24"/>
          <w:highlight w:val="none"/>
        </w:rPr>
        <w:t xml:space="preserve">（参考格式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2"/>
      </w:r>
      <w:r>
        <w:rPr>
          <w:rFonts w:hint="eastAsia" w:ascii="Times New Roman" w:hAnsi="Times New Roman" w:eastAsia="方正仿宋_GB2312" w:cs="Times New Roman"/>
          <w:b/>
          <w:bCs/>
          <w:color w:val="auto"/>
          <w:sz w:val="24"/>
          <w:szCs w:val="24"/>
          <w:highlight w:val="none"/>
          <w:lang w:val="en-US" w:eastAsia="zh-CN"/>
        </w:rPr>
        <w:t xml:space="preserve">）</w:t>
      </w:r>
      <w:bookmarkEnd w:id="135"/>
      <w:r/>
      <w:r/>
    </w:p>
    <w:p>
      <w:pPr>
        <w:ind w:firstLine="480"/>
        <w:jc w:val="both"/>
        <w:spacing w:beforeAutospacing="0" w:afterAutospacing="0" w:line="500" w:lineRule="exact"/>
        <w:widowControl/>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注：本合同仅为合同的参考文本，合同签订双方可根据项目的具体要求进行修订，但不得更改实质性要求。</w:t>
      </w:r>
      <w:r/>
    </w:p>
    <w:p>
      <w:pPr>
        <w:pStyle w:val="750"/>
        <w:ind w:firstLine="420"/>
        <w:jc w:val="center"/>
        <w:spacing w:before="0" w:after="0" w:line="579" w:lineRule="auto"/>
        <w:rPr>
          <w:rFonts w:hint="eastAsia" w:ascii="仿宋" w:hAnsi="仿宋" w:eastAsia="仿宋"/>
          <w:sz w:val="24"/>
          <w:szCs w:val="24"/>
          <w:highlight w:val="none"/>
        </w:rPr>
      </w:pPr>
      <w:r/>
      <w:bookmarkStart w:id="136" w:name="_Toc70437380"/>
      <w:r/>
      <w:bookmarkStart w:id="137" w:name="_Toc5171"/>
      <w:r>
        <w:rPr>
          <w:rFonts w:hint="eastAsia" w:ascii="仿宋" w:hAnsi="仿宋" w:eastAsia="仿宋"/>
          <w:sz w:val="24"/>
          <w:szCs w:val="24"/>
          <w:highlight w:val="none"/>
          <w:u w:val="single"/>
          <w:lang w:eastAsia="zh-CN"/>
        </w:rPr>
        <w:t xml:space="preserve">南京市第一医院关节镜系统采购项目</w:t>
      </w:r>
      <w:r>
        <w:rPr>
          <w:rFonts w:hint="eastAsia" w:ascii="仿宋" w:hAnsi="仿宋" w:eastAsia="仿宋"/>
          <w:sz w:val="24"/>
          <w:szCs w:val="24"/>
          <w:highlight w:val="none"/>
        </w:rPr>
        <w:t xml:space="preserve">采购合同</w:t>
      </w:r>
      <w:bookmarkEnd w:id="136"/>
      <w:r/>
      <w:bookmarkEnd w:id="137"/>
      <w:r>
        <w:rPr>
          <w:rFonts w:hint="eastAsia" w:ascii="仿宋" w:hAnsi="仿宋" w:eastAsia="仿宋"/>
          <w:sz w:val="24"/>
          <w:szCs w:val="24"/>
          <w:highlight w:val="none"/>
        </w:rPr>
        <w:t xml:space="preserve">（货物类）</w:t>
      </w:r>
      <w:r/>
    </w:p>
    <w:p>
      <w:pPr>
        <w:pStyle w:val="750"/>
        <w:jc w:val="both"/>
        <w:keepLines/>
        <w:keepNext/>
        <w:pageBreakBefore w:val="0"/>
        <w:spacing w:before="0"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甲方（采购方）：</w:t>
      </w:r>
      <w:r>
        <w:rPr>
          <w:rFonts w:hint="eastAsia" w:ascii="仿宋" w:hAnsi="仿宋" w:eastAsia="仿宋" w:cs="仿宋"/>
          <w:sz w:val="24"/>
          <w:szCs w:val="24"/>
          <w:highlight w:val="none"/>
          <w:lang w:val="en-US" w:eastAsia="zh-CN"/>
        </w:rPr>
        <w:t xml:space="preserve">南京市第一医院</w:t>
      </w:r>
      <w:r/>
    </w:p>
    <w:p>
      <w:pPr>
        <w:rPr>
          <w:rFonts w:hint="eastAsia"/>
          <w:highlight w:val="none"/>
          <w:lang w:val="en-US" w:eastAsia="zh-CN"/>
        </w:rPr>
      </w:pPr>
      <w:r>
        <w:rPr>
          <w:rFonts w:hint="eastAsia"/>
          <w:highlight w:val="none"/>
          <w:lang w:val="en-US" w:eastAsia="zh-CN"/>
        </w:rPr>
      </w:r>
      <w:r/>
    </w:p>
    <w:p>
      <w:pPr>
        <w:pStyle w:val="750"/>
        <w:jc w:val="both"/>
        <w:keepLines/>
        <w:keepNext/>
        <w:pageBreakBefore w:val="0"/>
        <w:spacing w:before="0" w:after="0" w:line="240" w:lineRule="auto"/>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乙方（供应方）：</w:t>
      </w:r>
      <w:r/>
    </w:p>
    <w:p>
      <w:pPr>
        <w:ind w:left="-23"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项目采购结果及采购文件的要求，经协商一致，达成如下采购合同：</w:t>
      </w:r>
      <w:r/>
    </w:p>
    <w:p>
      <w:pPr>
        <w:ind w:firstLine="600"/>
        <w:spacing w:before="19" w:line="500" w:lineRule="exact"/>
        <w:widowControl/>
        <w:rPr>
          <w:rFonts w:ascii="仿宋" w:hAnsi="仿宋" w:eastAsia="仿宋"/>
          <w:sz w:val="24"/>
          <w:szCs w:val="24"/>
          <w:highlight w:val="none"/>
        </w:rPr>
      </w:pPr>
      <w:r>
        <w:rPr>
          <w:rFonts w:hint="eastAsia" w:ascii="仿宋" w:hAnsi="仿宋" w:eastAsia="仿宋"/>
          <w:sz w:val="24"/>
          <w:szCs w:val="24"/>
          <w:highlight w:val="none"/>
        </w:rPr>
        <w:t xml:space="preserve">一、</w:t>
      </w:r>
      <w:r>
        <w:rPr>
          <w:rFonts w:hint="eastAsia" w:ascii="仿宋" w:hAnsi="仿宋" w:eastAsia="仿宋"/>
          <w:b/>
          <w:bCs/>
          <w:sz w:val="24"/>
          <w:szCs w:val="24"/>
          <w:highlight w:val="none"/>
        </w:rPr>
        <w:t xml:space="preserve">货物及其数量、金额等</w:t>
      </w:r>
      <w:r/>
    </w:p>
    <w:tbl>
      <w:tblPr>
        <w:tblStyle w:val="760"/>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85"/>
        <w:gridCol w:w="540"/>
        <w:gridCol w:w="910"/>
        <w:gridCol w:w="709"/>
        <w:gridCol w:w="850"/>
        <w:gridCol w:w="851"/>
        <w:gridCol w:w="2508"/>
        <w:gridCol w:w="1713"/>
      </w:tblGrid>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序号</w:t>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货物</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名称</w:t>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品牌规格</w:t>
            </w:r>
            <w:r/>
          </w:p>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型号</w:t>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数量</w:t>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单价</w:t>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总价</w:t>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bCs/>
                <w:sz w:val="24"/>
                <w:szCs w:val="24"/>
                <w:highlight w:val="none"/>
              </w:rPr>
              <w:t xml:space="preserve">免费质保期</w:t>
            </w:r>
            <w:r/>
          </w:p>
        </w:tc>
        <w:tc>
          <w:tcPr>
            <w:tcW w:w="1713"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完成时间</w:t>
            </w:r>
            <w:r/>
          </w:p>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jc w:val="center"/>
        </w:trPr>
        <w:tc>
          <w:tcPr>
            <w:tcW w:w="63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gridSpan w:val="2"/>
            <w:tcW w:w="1125"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91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709"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0"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851"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2508" w:type="dxa"/>
            <w:vAlign w:val="center"/>
            <w:textDirection w:val="lrTb"/>
            <w:noWrap w:val="false"/>
          </w:tcPr>
          <w:p>
            <w:pPr>
              <w:jc w:val="center"/>
              <w:spacing w:line="500" w:lineRule="exact"/>
              <w:rPr>
                <w:rFonts w:ascii="仿宋" w:hAnsi="仿宋" w:eastAsia="仿宋"/>
                <w:sz w:val="24"/>
                <w:szCs w:val="24"/>
                <w:highlight w:val="none"/>
              </w:rPr>
            </w:pPr>
            <w:r>
              <w:rPr>
                <w:rFonts w:ascii="仿宋" w:hAnsi="仿宋" w:eastAsia="仿宋"/>
                <w:sz w:val="24"/>
                <w:szCs w:val="24"/>
                <w:highlight w:val="none"/>
              </w:rPr>
            </w:r>
            <w:r/>
          </w:p>
        </w:tc>
        <w:tc>
          <w:tcPr>
            <w:tcW w:w="1713" w:type="dxa"/>
            <w:vAlign w:val="center"/>
            <w:textDirection w:val="lrTb"/>
            <w:noWrap w:val="false"/>
          </w:tcPr>
          <w:p>
            <w:pPr>
              <w:jc w:val="center"/>
              <w:spacing w:line="500" w:lineRule="exact"/>
              <w:rPr>
                <w:rFonts w:ascii="仿宋" w:hAnsi="仿宋" w:eastAsia="仿宋"/>
                <w:bCs/>
                <w:sz w:val="24"/>
                <w:szCs w:val="24"/>
                <w:highlight w:val="none"/>
              </w:rPr>
            </w:pPr>
            <w:r>
              <w:rPr>
                <w:rFonts w:ascii="仿宋" w:hAnsi="仿宋" w:eastAsia="仿宋"/>
                <w:bCs/>
                <w:sz w:val="24"/>
                <w:szCs w:val="24"/>
                <w:highlight w:val="none"/>
              </w:rPr>
            </w:r>
            <w:r/>
          </w:p>
        </w:tc>
      </w:tr>
      <w:tr>
        <w:trPr>
          <w:cantSplit/>
          <w:jc w:val="center"/>
        </w:trPr>
        <w:tc>
          <w:tcPr>
            <w:gridSpan w:val="9"/>
            <w:tcW w:w="9296" w:type="dxa"/>
            <w:vAlign w:val="center"/>
            <w:textDirection w:val="lrTb"/>
            <w:noWrap w:val="false"/>
          </w:tcPr>
          <w:p>
            <w:pPr>
              <w:ind w:firstLine="480"/>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合同总金额：（大写）人民币：</w:t>
            </w:r>
            <w:r>
              <w:rPr>
                <w:rFonts w:ascii="仿宋" w:hAnsi="仿宋" w:eastAsia="仿宋"/>
                <w:sz w:val="24"/>
                <w:szCs w:val="24"/>
                <w:highlight w:val="none"/>
                <w:u w:val="single"/>
              </w:rPr>
              <w:t xml:space="preserve">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元整；</w:t>
            </w:r>
            <w:r>
              <w:rPr>
                <w:rFonts w:ascii="仿宋" w:hAnsi="仿宋" w:eastAsia="仿宋"/>
                <w:sz w:val="24"/>
                <w:szCs w:val="24"/>
                <w:highlight w:val="none"/>
              </w:rPr>
              <w:t xml:space="preserve">（小写）</w:t>
            </w:r>
            <w:r>
              <w:rPr>
                <w:rFonts w:hint="eastAsia" w:ascii="仿宋" w:hAnsi="仿宋" w:eastAsia="仿宋"/>
                <w:sz w:val="24"/>
                <w:szCs w:val="24"/>
                <w:highlight w:val="none"/>
              </w:rPr>
              <w:t xml:space="preserve">R</w:t>
            </w:r>
            <w:r>
              <w:rPr>
                <w:rFonts w:ascii="仿宋" w:hAnsi="仿宋" w:eastAsia="仿宋"/>
                <w:sz w:val="24"/>
                <w:szCs w:val="24"/>
                <w:highlight w:val="none"/>
              </w:rPr>
              <w:t xml:space="preserve">MB：</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ascii="仿宋" w:hAnsi="仿宋" w:eastAsia="仿宋"/>
                <w:sz w:val="24"/>
                <w:szCs w:val="24"/>
                <w:highlight w:val="none"/>
              </w:rPr>
              <w:t xml:space="preserve">元整。</w:t>
            </w:r>
            <w:r/>
          </w:p>
          <w:p>
            <w:pPr>
              <w:ind w:firstLine="480"/>
              <w:spacing w:line="500" w:lineRule="exact"/>
              <w:rPr>
                <w:rFonts w:ascii="仿宋" w:hAnsi="仿宋" w:eastAsia="仿宋"/>
                <w:sz w:val="24"/>
                <w:szCs w:val="24"/>
                <w:highlight w:val="none"/>
              </w:rPr>
            </w:pPr>
            <w:r>
              <w:rPr>
                <w:rFonts w:hint="eastAsia" w:ascii="仿宋" w:hAnsi="仿宋" w:eastAsia="仿宋" w:cs="仿宋"/>
                <w:sz w:val="24"/>
                <w:szCs w:val="24"/>
                <w:highlight w:val="none"/>
              </w:rPr>
              <w:t xml:space="preserve">本合同总金额是完成本项目所发生的包括但不仅限于所有价格及相关税费、支付给员工的工资和国家强制缴纳的各种社会保障资金、运输到指定地点的装运费用、安装调试、培训、售后服务、备品备件、技术环境改造等其他有关的所有费用，以及乙方认为需要的其他费用，除此之外，甲方不再另行支付任何费用。乙方不得以材料、成本价格上涨等任何理由要求甲方增加支付的费用。</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甲方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r>
        <w:trPr>
          <w:cantSplit/>
          <w:jc w:val="center"/>
        </w:trPr>
        <w:tc>
          <w:tcPr>
            <w:gridSpan w:val="2"/>
            <w:tcW w:w="1215" w:type="dxa"/>
            <w:vAlign w:val="center"/>
            <w:textDirection w:val="lrTb"/>
            <w:noWrap w:val="false"/>
          </w:tcPr>
          <w:p>
            <w:pPr>
              <w:jc w:val="cente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乙方</w:t>
            </w:r>
            <w:r/>
          </w:p>
        </w:tc>
        <w:tc>
          <w:tcPr>
            <w:gridSpan w:val="7"/>
            <w:tcW w:w="8081" w:type="dxa"/>
            <w:vAlign w:val="center"/>
            <w:textDirection w:val="lrTb"/>
            <w:noWrap w:val="false"/>
          </w:tcPr>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联系人：</w:t>
            </w:r>
            <w:r/>
          </w:p>
          <w:p>
            <w:pPr>
              <w:spacing w:line="500" w:lineRule="exact"/>
              <w:rPr>
                <w:rFonts w:ascii="仿宋" w:hAnsi="仿宋" w:eastAsia="仿宋"/>
                <w:sz w:val="24"/>
                <w:szCs w:val="24"/>
                <w:highlight w:val="none"/>
              </w:rPr>
            </w:pPr>
            <w:r>
              <w:rPr>
                <w:rFonts w:hint="eastAsia" w:ascii="仿宋" w:hAnsi="仿宋" w:eastAsia="仿宋"/>
                <w:sz w:val="24"/>
                <w:szCs w:val="24"/>
                <w:highlight w:val="none"/>
              </w:rPr>
              <w:t xml:space="preserve">固定电话：移动电话：</w:t>
            </w:r>
            <w:r/>
          </w:p>
        </w:tc>
      </w:tr>
    </w:tbl>
    <w:p>
      <w:pPr>
        <w:ind w:firstLine="480"/>
        <w:spacing w:before="19" w:line="500" w:lineRule="exact"/>
        <w:widowControl/>
        <w:tabs>
          <w:tab w:val="left" w:pos="1980" w:leader="none"/>
        </w:tabs>
        <w:rPr>
          <w:rFonts w:ascii="仿宋" w:hAnsi="仿宋" w:eastAsia="仿宋"/>
          <w:b/>
          <w:bCs/>
          <w:sz w:val="24"/>
          <w:szCs w:val="24"/>
          <w:highlight w:val="none"/>
        </w:rPr>
      </w:pPr>
      <w:r>
        <w:rPr>
          <w:rFonts w:hint="eastAsia" w:ascii="仿宋" w:hAnsi="仿宋" w:eastAsia="仿宋"/>
          <w:sz w:val="24"/>
          <w:szCs w:val="24"/>
          <w:highlight w:val="none"/>
        </w:rPr>
        <w:t xml:space="preserve">二</w:t>
      </w:r>
      <w:r>
        <w:rPr>
          <w:rFonts w:hint="eastAsia" w:ascii="仿宋" w:hAnsi="仿宋" w:eastAsia="仿宋"/>
          <w:b/>
          <w:bCs/>
          <w:sz w:val="24"/>
          <w:szCs w:val="24"/>
          <w:highlight w:val="none"/>
        </w:rPr>
        <w:t xml:space="preserve">、交货地点</w:t>
      </w:r>
      <w:r/>
    </w:p>
    <w:p>
      <w:pPr>
        <w:ind w:firstLine="480"/>
        <w:spacing w:before="19" w:line="500" w:lineRule="exact"/>
        <w:widowControl/>
        <w:tabs>
          <w:tab w:val="left" w:pos="198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本合同约定的交货地点为：</w:t>
      </w:r>
      <w:r>
        <w:rPr>
          <w:rFonts w:hint="eastAsia" w:ascii="仿宋" w:hAnsi="仿宋" w:eastAsia="仿宋"/>
          <w:bCs/>
          <w:sz w:val="24"/>
          <w:szCs w:val="24"/>
          <w:highlight w:val="none"/>
          <w:u w:val="single"/>
        </w:rPr>
        <w:t xml:space="preserve">（按照实际交货地点填写）</w:t>
      </w:r>
      <w:r>
        <w:rPr>
          <w:rFonts w:hint="eastAsia" w:ascii="仿宋" w:hAnsi="仿宋" w:eastAsia="仿宋"/>
          <w:bCs/>
          <w:sz w:val="24"/>
          <w:szCs w:val="24"/>
          <w:highlight w:val="none"/>
        </w:rPr>
        <w:t xml:space="preserve">。</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2、本合同项下货物在交付前的全部运输由乙方负责。本合同约定采用的运输方式为：</w:t>
      </w:r>
      <w:r/>
    </w:p>
    <w:p>
      <w:pPr>
        <w:ind w:firstLine="480"/>
        <w:spacing w:before="19" w:line="500" w:lineRule="exact"/>
        <w:widowControl/>
        <w:tabs>
          <w:tab w:val="left" w:pos="1980" w:leader="none"/>
        </w:tabs>
        <w:rPr>
          <w:rFonts w:ascii="仿宋" w:hAnsi="仿宋" w:eastAsia="仿宋"/>
          <w:sz w:val="24"/>
          <w:szCs w:val="24"/>
          <w:highlight w:val="none"/>
        </w:rPr>
      </w:pPr>
      <w:r>
        <w:rPr>
          <w:rFonts w:hint="eastAsia" w:ascii="仿宋" w:hAnsi="仿宋" w:eastAsia="仿宋"/>
          <w:sz w:val="24"/>
          <w:szCs w:val="24"/>
          <w:highlight w:val="none"/>
        </w:rPr>
        <w:t xml:space="preserve">3、本合同约定采用的包装方式为：</w:t>
      </w:r>
      <w:r/>
    </w:p>
    <w:p>
      <w:pPr>
        <w:ind w:firstLine="480"/>
        <w:spacing w:before="19" w:line="500" w:lineRule="exact"/>
        <w:widowControl/>
        <w:tabs>
          <w:tab w:val="left" w:pos="1980" w:leader="none"/>
        </w:tabs>
        <w:rPr>
          <w:rFonts w:hint="eastAsia" w:ascii="仿宋" w:hAnsi="仿宋" w:eastAsia="仿宋"/>
          <w:sz w:val="24"/>
          <w:szCs w:val="24"/>
          <w:highlight w:val="none"/>
        </w:rPr>
      </w:pPr>
      <w:r>
        <w:rPr>
          <w:rFonts w:ascii="仿宋" w:hAnsi="仿宋" w:eastAsia="仿宋"/>
          <w:sz w:val="24"/>
          <w:szCs w:val="24"/>
          <w:highlight w:val="none"/>
        </w:rPr>
        <w:t xml:space="preserve">4</w:t>
      </w:r>
      <w:r>
        <w:rPr>
          <w:rFonts w:hint="eastAsia" w:ascii="仿宋" w:hAnsi="仿宋" w:eastAsia="仿宋"/>
          <w:sz w:val="24"/>
          <w:szCs w:val="24"/>
          <w:highlight w:val="none"/>
        </w:rPr>
        <w:t xml:space="preserve">、乙方应严格按照合同约定的时间、地点及运输方式向甲方交付货物。交付的货物必须与合同中约定的质量标准、规格型号、数量完全相符。在交付时，乙方应提供货物的交付清单，列明货物的详细信息。</w:t>
      </w:r>
      <w:r/>
    </w:p>
    <w:p>
      <w:pPr>
        <w:ind w:firstLine="482"/>
        <w:spacing w:before="19" w:line="500" w:lineRule="exact"/>
        <w:widowControl/>
        <w:tabs>
          <w:tab w:val="left" w:pos="1980" w:leader="none"/>
        </w:tabs>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三、项目内容;</w:t>
      </w:r>
      <w:r/>
    </w:p>
    <w:p>
      <w:pPr>
        <w:ind w:firstLine="480"/>
        <w:spacing w:before="19" w:line="500" w:lineRule="exact"/>
        <w:widowControl/>
        <w:tabs>
          <w:tab w:val="left" w:pos="1980" w:leader="none"/>
        </w:tabs>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r>
      <w:r/>
    </w:p>
    <w:p>
      <w:pPr>
        <w:ind w:firstLine="48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验收</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1、验收标准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（1）乙方交付的货</w:t>
      </w:r>
      <w:r>
        <w:rPr>
          <w:rFonts w:hint="eastAsia" w:ascii="仿宋" w:hAnsi="仿宋" w:eastAsia="仿宋" w:cs="仿宋"/>
          <w:color w:val="auto"/>
          <w:sz w:val="24"/>
          <w:szCs w:val="24"/>
          <w:highlight w:val="none"/>
        </w:rPr>
        <w:t xml:space="preserve">物</w:t>
      </w:r>
      <w:r>
        <w:rPr>
          <w:rFonts w:hint="eastAsia" w:ascii="仿宋" w:hAnsi="仿宋" w:eastAsia="仿宋" w:cs="仿宋"/>
          <w:color w:val="auto"/>
          <w:sz w:val="24"/>
          <w:szCs w:val="24"/>
          <w:highlight w:val="none"/>
          <w:lang w:val="en-US" w:eastAsia="zh-CN"/>
        </w:rPr>
        <w:t xml:space="preserve">应由乙方有资质人员进行维修更换</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r/>
    </w:p>
    <w:p>
      <w:pPr>
        <w:ind w:firstLine="480"/>
        <w:spacing w:before="19" w:line="500" w:lineRule="exact"/>
        <w:widowControl/>
        <w:tabs>
          <w:tab w:val="left" w:pos="198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（3）货物和系统调试验收的标准：按行业通行标准、厂方出厂标准和乙方投标文件的承诺（详见合同附件载明的标准，并不低于国家相关标准）执行。</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3、乙方负责在货物到达甲方交货地点或者指定地点</w:t>
      </w:r>
      <w:r>
        <w:rPr>
          <w:rFonts w:hint="eastAsia" w:ascii="仿宋" w:hAnsi="仿宋" w:eastAsia="仿宋" w:cs="仿宋"/>
          <w:sz w:val="24"/>
          <w:szCs w:val="24"/>
          <w:highlight w:val="none"/>
          <w:u w:val="single"/>
          <w:lang w:val="en-US" w:eastAsia="zh-CN"/>
        </w:rPr>
        <w:t xml:space="preserve">7</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rPr>
        <w:t xml:space="preserve">内到甲方现场调试服务，甲方在调试过程中作整体验收，如调试验收不合格则由甲方出具书面通知，并责令乙方限期整改，如乙方拒不整改、或整改逾期超过10日或者整改1次后仍不合格的，按照乙方不能交货处理。</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r/>
    </w:p>
    <w:p>
      <w:pPr>
        <w:ind w:firstLine="48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、甲方对验收有异议的或者经整改仍验收不合格的，在验收后7个工作日内以书面形式向乙方提出，乙方应自收到甲方书面异议后24小时内响应并及时予以解决。超过10日未能解决的，甲方有权单方解除本合同。</w:t>
      </w:r>
      <w:r/>
    </w:p>
    <w:p>
      <w:pPr>
        <w:ind w:firstLine="482"/>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五、付款：</w:t>
      </w:r>
      <w:r/>
    </w:p>
    <w:p>
      <w:pPr>
        <w:ind w:firstLine="480"/>
        <w:spacing w:before="19" w:line="500" w:lineRule="exact"/>
        <w:widowControl/>
        <w:tabs>
          <w:tab w:val="left" w:pos="1980" w:leader="none"/>
        </w:tabs>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合同签订后，在乙方全部交付货物且项目安装调试完成并</w:t>
      </w:r>
      <w:r>
        <w:rPr>
          <w:rFonts w:hint="eastAsia" w:ascii="仿宋" w:hAnsi="仿宋" w:eastAsia="仿宋" w:cs="仿宋"/>
          <w:sz w:val="24"/>
          <w:szCs w:val="24"/>
          <w:highlight w:val="none"/>
          <w:lang w:val="en-US" w:eastAsia="zh-CN"/>
        </w:rPr>
        <w:t xml:space="preserve">经甲方</w:t>
      </w:r>
      <w:r>
        <w:rPr>
          <w:rFonts w:hint="eastAsia" w:ascii="仿宋" w:hAnsi="仿宋" w:eastAsia="仿宋" w:cs="仿宋"/>
          <w:sz w:val="24"/>
          <w:szCs w:val="24"/>
          <w:highlight w:val="none"/>
        </w:rPr>
        <w:t xml:space="preserve">验收合格后</w:t>
      </w:r>
      <w:r>
        <w:rPr>
          <w:rFonts w:hint="eastAsia" w:ascii="仿宋" w:hAnsi="仿宋" w:eastAsia="仿宋" w:cs="仿宋"/>
          <w:sz w:val="24"/>
          <w:szCs w:val="24"/>
          <w:highlight w:val="none"/>
          <w:lang w:val="en-US" w:eastAsia="zh-CN"/>
        </w:rPr>
        <w:t xml:space="preserve">甲方</w:t>
      </w:r>
      <w:r>
        <w:rPr>
          <w:rFonts w:hint="eastAsia" w:ascii="仿宋" w:hAnsi="仿宋" w:eastAsia="仿宋" w:cs="仿宋"/>
          <w:sz w:val="24"/>
          <w:szCs w:val="24"/>
          <w:highlight w:val="none"/>
        </w:rPr>
        <w:t xml:space="preserve">支付合同</w:t>
      </w:r>
      <w:r>
        <w:rPr>
          <w:rFonts w:hint="eastAsia" w:ascii="仿宋" w:hAnsi="仿宋" w:eastAsia="仿宋" w:cs="仿宋"/>
          <w:sz w:val="24"/>
          <w:szCs w:val="24"/>
          <w:highlight w:val="none"/>
          <w:lang w:val="en-US" w:eastAsia="zh-CN"/>
        </w:rPr>
        <w:t xml:space="preserve">款</w:t>
      </w:r>
      <w:r>
        <w:rPr>
          <w:rFonts w:hint="eastAsia" w:ascii="仿宋" w:hAnsi="仿宋" w:eastAsia="仿宋" w:cs="仿宋"/>
          <w:sz w:val="24"/>
          <w:szCs w:val="24"/>
          <w:highlight w:val="none"/>
        </w:rPr>
        <w:t xml:space="preserve">。</w:t>
      </w:r>
      <w:r/>
    </w:p>
    <w:p>
      <w:pPr>
        <w:ind w:firstLine="472"/>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六</w:t>
      </w:r>
      <w:r>
        <w:rPr>
          <w:rFonts w:hint="eastAsia" w:ascii="仿宋" w:hAnsi="仿宋" w:eastAsia="仿宋" w:cs="仿宋"/>
          <w:b/>
          <w:sz w:val="24"/>
          <w:szCs w:val="24"/>
          <w:highlight w:val="none"/>
        </w:rPr>
        <w:t xml:space="preserve">、质量保证</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1、乙方所提供的产品/服务的技术规格应与采购文件规定的技术规格及响应文件所附的“技术条款偏离表”相一致；若技术性能无特殊说明，则按国家有关部门最新颁布的标准及规范为准。</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2、属于《产品质量法》规定的生产者的责任（包括但不限于产品缺陷责任等）以及因此导致的损害赔偿等责任，不受质量保证期限约定时限限制，双方依据《产品质量法》相关规定处理。</w:t>
      </w:r>
      <w:r/>
    </w:p>
    <w:p>
      <w:pPr>
        <w:ind w:firstLine="48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七</w:t>
      </w:r>
      <w:r>
        <w:rPr>
          <w:rFonts w:hint="eastAsia" w:ascii="仿宋" w:hAnsi="仿宋" w:eastAsia="仿宋" w:cs="仿宋"/>
          <w:b/>
          <w:sz w:val="24"/>
          <w:szCs w:val="24"/>
          <w:highlight w:val="none"/>
        </w:rPr>
        <w:t xml:space="preserve">、违约责任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1、本合同生效后，双方应本着诚实信用原则，不得违反本合同约定的义务，不得随意变更、解除或者终止本合同。</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2、因任一方以明示或默示方式表示不再履行合同的，属于违约行为。相对方有权选择要求继续履行或者依据法律规定或本合同的约定解除合同，并要求违约方承担本合同约定的相应的违约责任。</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p>
    <w:p>
      <w:pPr>
        <w:ind w:firstLine="470"/>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、乙方逾期交付的，按以下方式处理：（1）逾期交付部分与已交付部分不可分或全部逾期交付的，每逾期1天，乙方向甲方支付合同总额的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‰的违约金。（2）逾期交付部分与已交付部分可分并已经部分交付的，每逾期1天，乙方向甲方支付未交付部分价款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‰的违约金。如乙方任意部分逾期交付达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天，甲方有权解除合同，解除合同的通知自到达乙方时生效，并有权要求乙方退还已收款项，赔偿因此给甲方造成的损失，包括但不限于紧急采购支出。</w:t>
      </w:r>
      <w:r/>
    </w:p>
    <w:p>
      <w:pPr>
        <w:ind w:firstLine="470"/>
        <w:spacing w:before="19" w:line="500" w:lineRule="exact"/>
        <w:widowControl/>
        <w:tabs>
          <w:tab w:val="left" w:pos="1980" w:leader="none"/>
        </w:tabs>
        <w:rPr>
          <w:rFonts w:hint="eastAsia" w:ascii="仿宋" w:hAnsi="仿宋" w:eastAsia="仿宋" w:cs="仿宋"/>
          <w:color w:val="c00000"/>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、因乙方交付的货物给甲方及第三人造成任何人身或者财产损失，由乙方承担责任，并赔偿由此产生的一切损失；如因乙方原因导致甲方遭受损失或向第三方承担责任的，甲方有权向乙方全额追偿。</w:t>
      </w:r>
      <w:r/>
    </w:p>
    <w:p>
      <w:pPr>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八</w:t>
      </w:r>
      <w:r>
        <w:rPr>
          <w:rFonts w:hint="eastAsia" w:ascii="仿宋" w:hAnsi="仿宋" w:eastAsia="仿宋" w:cs="仿宋"/>
          <w:b/>
          <w:sz w:val="24"/>
          <w:szCs w:val="24"/>
          <w:highlight w:val="none"/>
        </w:rPr>
        <w:t xml:space="preserve">、不可抗力</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1、“不可抗力”是指所有超出本合同双方控制范围的事件，该事件应不可预见。</w:t>
      </w:r>
      <w:r/>
    </w:p>
    <w:p>
      <w:pPr>
        <w:ind w:firstLine="422"/>
        <w:spacing w:before="19" w:line="500" w:lineRule="exact"/>
        <w:widowControl/>
        <w:tabs>
          <w:tab w:val="left" w:pos="19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firstLine="424"/>
        <w:spacing w:before="19" w:line="500" w:lineRule="exact"/>
        <w:widowControl/>
        <w:tabs>
          <w:tab w:val="left" w:pos="198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九</w:t>
      </w:r>
      <w:r>
        <w:rPr>
          <w:rFonts w:hint="eastAsia" w:ascii="仿宋" w:hAnsi="仿宋" w:eastAsia="仿宋" w:cs="仿宋"/>
          <w:b/>
          <w:sz w:val="24"/>
          <w:szCs w:val="24"/>
          <w:highlight w:val="none"/>
        </w:rPr>
        <w:t xml:space="preserve">、争议解决方式</w:t>
      </w:r>
      <w:r/>
    </w:p>
    <w:p>
      <w:pPr>
        <w:ind w:firstLine="422"/>
        <w:spacing w:before="19" w:line="500" w:lineRule="exact"/>
        <w:widowControl/>
        <w:tabs>
          <w:tab w:val="left" w:pos="19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r/>
    </w:p>
    <w:p>
      <w:pPr>
        <w:ind w:firstLine="472"/>
        <w:spacing w:before="19" w:line="500" w:lineRule="exac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十</w:t>
      </w:r>
      <w:r>
        <w:rPr>
          <w:rFonts w:hint="eastAsia" w:ascii="仿宋" w:hAnsi="仿宋" w:eastAsia="仿宋" w:cs="仿宋"/>
          <w:b/>
          <w:sz w:val="24"/>
          <w:szCs w:val="24"/>
          <w:highlight w:val="none"/>
        </w:rPr>
        <w:t xml:space="preserve">、合同生效</w:t>
      </w:r>
      <w:r/>
    </w:p>
    <w:p>
      <w:pPr>
        <w:ind w:firstLine="470"/>
        <w:spacing w:before="19" w:line="500" w:lineRule="exact"/>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本合同由甲乙双方法定代表人/授权代表签字并盖章后生效。</w:t>
      </w:r>
      <w:r/>
    </w:p>
    <w:p>
      <w:pPr>
        <w:ind w:firstLine="480"/>
        <w:spacing w:before="19" w:line="5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本合同一式六份，中文书写。甲方四份、乙方两份。</w:t>
      </w:r>
      <w:r/>
    </w:p>
    <w:p>
      <w:pPr>
        <w:pStyle w:val="768"/>
        <w:ind w:left="0" w:right="1470" w:firstLine="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68"/>
        <w:ind w:left="0" w:right="1470" w:firstLine="0"/>
        <w:jc w:val="left"/>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本页无正文</w:t>
      </w:r>
      <w:r>
        <w:rPr>
          <w:rFonts w:hint="eastAsia" w:ascii="仿宋" w:hAnsi="仿宋" w:eastAsia="仿宋" w:cs="仿宋"/>
          <w:sz w:val="24"/>
          <w:szCs w:val="24"/>
          <w:highlight w:val="none"/>
        </w:rPr>
        <w:t xml:space="preserve">）</w:t>
      </w:r>
      <w:r/>
    </w:p>
    <w:p>
      <w:pPr>
        <w:keepLines w:val="0"/>
        <w:keepNext w:val="0"/>
        <w:pageBreakBefore w:val="0"/>
        <w:spacing w:before="19" w:line="240" w:lineRule="auto"/>
        <w:widowControl/>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 xml:space="preserve">南京市第一医院</w:t>
      </w:r>
      <w:r>
        <w:rPr>
          <w:rFonts w:hint="eastAsia" w:ascii="仿宋" w:hAnsi="仿宋" w:eastAsia="仿宋" w:cs="仿宋"/>
          <w:b/>
          <w:sz w:val="24"/>
          <w:szCs w:val="24"/>
          <w:highlight w:val="none"/>
          <w:u w:val="single"/>
        </w:rPr>
        <w:t xml:space="preserve">   （盖章）</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日                   </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户名： 南京市第一医院</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税号：12320100425800900J</w:t>
      </w:r>
      <w:r/>
    </w:p>
    <w:p>
      <w:pPr>
        <w:keepLines w:val="0"/>
        <w:keepNext w:val="0"/>
        <w:pageBreakBefore w:val="0"/>
        <w:spacing w:before="19"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银行账号：088760201111398304</w:t>
      </w:r>
      <w:r/>
    </w:p>
    <w:p>
      <w:pPr>
        <w:pStyle w:val="769"/>
        <w:ind w:left="0" w:firstLine="0"/>
        <w:keepLines w:val="0"/>
        <w:keepNext w:val="0"/>
        <w:pageBreakBefore w:val="0"/>
        <w:spacing w:line="240" w:lineRule="auto"/>
        <w:rPr>
          <w:highlight w:val="none"/>
        </w:rPr>
      </w:pPr>
      <w:r>
        <w:rPr>
          <w:rFonts w:hint="eastAsia" w:ascii="仿宋" w:hAnsi="仿宋" w:eastAsia="仿宋" w:cs="仿宋"/>
          <w:sz w:val="24"/>
          <w:szCs w:val="24"/>
          <w:highlight w:val="none"/>
        </w:rPr>
        <w:t xml:space="preserve">开户银行：南京银行鸿信大厦支行</w:t>
      </w:r>
      <w:r/>
    </w:p>
    <w:p>
      <w:pPr>
        <w:pStyle w:val="787"/>
        <w:ind w:firstLine="420"/>
        <w:keepLines w:val="0"/>
        <w:keepNext w:val="0"/>
        <w:pageBreakBefore w:val="0"/>
        <w:spacing w:line="240" w:lineRule="auto"/>
        <w:rPr>
          <w:highlight w:val="none"/>
        </w:rPr>
      </w:pPr>
      <w:r>
        <w:rPr>
          <w:highlight w:val="none"/>
        </w:rPr>
      </w:r>
      <w:r/>
    </w:p>
    <w:p>
      <w:pPr>
        <w:keepLines w:val="0"/>
        <w:keepNext w:val="0"/>
        <w:pageBreakBefore w:val="0"/>
        <w:spacing w:before="19" w:line="240" w:lineRule="auto"/>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keepLines w:val="0"/>
        <w:keepNext w:val="0"/>
        <w:pageBreakBefore w:val="0"/>
        <w:spacing w:before="19" w:line="240" w:lineRule="auto"/>
        <w:widowControl/>
        <w:rPr>
          <w:rFonts w:hint="eastAsia" w:ascii="仿宋" w:hAnsi="仿宋" w:eastAsia="仿宋"/>
          <w:b/>
          <w:sz w:val="24"/>
          <w:szCs w:val="24"/>
          <w:highlight w:val="none"/>
        </w:rPr>
      </w:pPr>
      <w:r>
        <w:rPr>
          <w:rFonts w:hint="eastAsia" w:ascii="仿宋" w:hAnsi="仿宋" w:eastAsia="仿宋"/>
          <w:b/>
          <w:sz w:val="24"/>
          <w:szCs w:val="24"/>
          <w:highlight w:val="none"/>
        </w:rPr>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b/>
          <w:sz w:val="24"/>
          <w:szCs w:val="24"/>
          <w:highlight w:val="none"/>
        </w:rPr>
        <w:t xml:space="preserve">乙方：</w:t>
      </w:r>
      <w:r>
        <w:rPr>
          <w:rFonts w:ascii="仿宋" w:hAnsi="仿宋" w:eastAsia="仿宋"/>
          <w:b/>
          <w:sz w:val="24"/>
          <w:szCs w:val="24"/>
          <w:highlight w:val="none"/>
          <w:u w:val="single"/>
        </w:rPr>
        <w:t xml:space="preserve">                         （盖章）</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法定（授权）代表人</w:t>
      </w:r>
      <w:r>
        <w:rPr>
          <w:rFonts w:hint="eastAsia" w:ascii="仿宋" w:hAnsi="仿宋" w:eastAsia="仿宋"/>
          <w:sz w:val="24"/>
          <w:szCs w:val="24"/>
          <w:highlight w:val="none"/>
          <w:u w:val="single"/>
        </w:rPr>
        <w:t xml:space="preserve">：</w:t>
      </w:r>
      <w:r>
        <w:rPr>
          <w:rFonts w:ascii="仿宋" w:hAnsi="仿宋" w:eastAsia="仿宋"/>
          <w:sz w:val="24"/>
          <w:szCs w:val="24"/>
          <w:highlight w:val="none"/>
          <w:u w:val="single"/>
        </w:rPr>
        <w:t xml:space="preserve">        </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  </w:t>
      </w:r>
      <w:r>
        <w:rPr>
          <w:rFonts w:hint="eastAsia" w:ascii="仿宋" w:hAnsi="仿宋" w:eastAsia="仿宋" w:cs="仿宋_GB2312"/>
          <w:sz w:val="24"/>
          <w:szCs w:val="24"/>
          <w:highlight w:val="none"/>
        </w:rPr>
        <w:t xml:space="preserve">年  </w:t>
      </w:r>
      <w:r>
        <w:rPr>
          <w:rFonts w:hint="eastAsia" w:ascii="仿宋" w:hAnsi="仿宋" w:eastAsia="仿宋"/>
          <w:sz w:val="24"/>
          <w:szCs w:val="24"/>
          <w:highlight w:val="none"/>
        </w:rPr>
        <w:t xml:space="preserve">月  日</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户名：</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税号：</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银行账号：</w:t>
      </w:r>
      <w:r/>
    </w:p>
    <w:p>
      <w:pPr>
        <w:keepLines w:val="0"/>
        <w:keepNext w:val="0"/>
        <w:pageBreakBefore w:val="0"/>
        <w:spacing w:before="19" w:line="240" w:lineRule="auto"/>
        <w:widowControl/>
        <w:rPr>
          <w:rFonts w:ascii="仿宋" w:hAnsi="仿宋" w:eastAsia="仿宋"/>
          <w:sz w:val="24"/>
          <w:szCs w:val="24"/>
          <w:highlight w:val="none"/>
        </w:rPr>
      </w:pPr>
      <w:r>
        <w:rPr>
          <w:rFonts w:hint="eastAsia" w:ascii="仿宋" w:hAnsi="仿宋" w:eastAsia="仿宋"/>
          <w:sz w:val="24"/>
          <w:szCs w:val="24"/>
          <w:highlight w:val="none"/>
        </w:rPr>
        <w:t xml:space="preserve">开户银行：</w:t>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附件1：</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u w:val="single"/>
          <w:lang w:val="en-US"/>
        </w:rPr>
        <w:suppressLineNumbers w:val="0"/>
      </w:pPr>
      <w:r>
        <w:rPr>
          <w:rFonts w:hint="eastAsia" w:ascii="仿宋" w:hAnsi="仿宋" w:eastAsia="仿宋" w:cs="仿宋"/>
          <w:color w:val="000000"/>
          <w:sz w:val="24"/>
          <w:szCs w:val="24"/>
          <w:highlight w:val="none"/>
          <w:u w:val="single"/>
          <w:lang w:val="en-US"/>
        </w:rPr>
      </w:r>
      <w:r/>
    </w:p>
    <w:p>
      <w:pPr>
        <w:ind w:left="0" w:right="0"/>
        <w:jc w:val="center"/>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安 全 生 产 责 任 承 诺 书</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致</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bCs/>
          <w:color w:val="000000"/>
          <w:spacing w:val="11"/>
          <w:sz w:val="24"/>
          <w:szCs w:val="24"/>
          <w:highlight w:val="none"/>
          <w:u w:val="single"/>
          <w:lang w:val="en-US" w:eastAsia="zh-CN" w:bidi="ar"/>
        </w:rPr>
        <w:t xml:space="preserve"> 南京市第一医院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我公司现向贵公司承诺，我公司在工程实施过程中，保证不发生重大人员伤亡事故，在此工程施工过程中所发生的一切工伤事故，或安全事故，均由我公司承担一切责任。</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承诺单位（公章）：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法定代表人（签字或盖章）：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项目经理（签字或盖章）：</w:t>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日  期：    年  月  日</w:t>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spacing w:line="360" w:lineRule="auto"/>
        <w:rPr>
          <w:rFonts w:hint="eastAsia" w:ascii="仿宋" w:hAnsi="仿宋" w:eastAsia="仿宋" w:cs="仿宋"/>
          <w:color w:val="ff0000"/>
          <w:sz w:val="24"/>
          <w:szCs w:val="24"/>
          <w:highlight w:val="none"/>
        </w:rPr>
      </w:pPr>
      <w:r>
        <w:rPr>
          <w:rFonts w:hint="eastAsia" w:ascii="仿宋" w:hAnsi="仿宋" w:eastAsia="仿宋" w:cs="仿宋"/>
          <w:color w:val="ff0000"/>
          <w:sz w:val="24"/>
          <w:szCs w:val="24"/>
          <w:highlight w:val="none"/>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ind w:left="0" w:right="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附件2：</w:t>
      </w:r>
      <w:r/>
    </w:p>
    <w:p>
      <w:pPr>
        <w:ind w:left="0" w:right="0"/>
        <w:jc w:val="center"/>
        <w:keepLines w:val="0"/>
        <w:keepNext w:val="0"/>
        <w:spacing w:before="0" w:beforeAutospacing="0" w:after="200" w:afterAutospacing="0" w:line="360" w:lineRule="auto"/>
        <w:widowControl w:val="off"/>
        <w:rPr>
          <w:rFonts w:hint="eastAsia" w:ascii="仿宋" w:hAnsi="仿宋" w:eastAsia="仿宋" w:cs="仿宋"/>
          <w:b/>
          <w:bCs w:val="0"/>
          <w:color w:val="000000"/>
          <w:sz w:val="24"/>
          <w:szCs w:val="24"/>
          <w:highlight w:val="none"/>
          <w:lang w:val="en-US"/>
        </w:rPr>
        <w:suppressLineNumbers w:val="0"/>
      </w:pPr>
      <w:r>
        <w:rPr>
          <w:rFonts w:hint="eastAsia" w:ascii="仿宋" w:hAnsi="仿宋" w:eastAsia="仿宋" w:cs="仿宋"/>
          <w:b/>
          <w:bCs w:val="0"/>
          <w:color w:val="000000"/>
          <w:sz w:val="24"/>
          <w:szCs w:val="24"/>
          <w:highlight w:val="none"/>
          <w:lang w:val="en-US" w:eastAsia="zh-CN" w:bidi="ar"/>
        </w:rPr>
        <w:t xml:space="preserve">消防安全生产责任书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为强化项目工程的消防安全管理，落实消防安全责任，有效控制工地火灾事故的发生，特与承包人签订消防安全生产责任书，明确内容如下：</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一、乙方必须严格落实《中华人民共和国消防法》《江苏省消防条例》《南京市消防条例》等法律法规的规定和要求，建立和健全企业内部各项消防安全生产规章制度，明确工地消防责任人，并逐级落实消防安全责任。</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二、乙方组织一次全面的消防安全检查。并根据工地现场实际情况，加强日常消防安全检查，发现问题及时上报，限期整改。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三、根据消防安全职责，积极开展形式多样的消防安全宣传教育，认真开展“安全生产月”和“消防月”等专项活动，积极营造安全生产氛围，努力提高员工消防安全意识。</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四、施工期间乙方必须做好自身消防安全管理工作，必须遵守有关消防安全管理规定和用火、用电等各项防火安全制度。</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五、甲方（或委托管理的物业单位）有权要求乙方整改有关消防安全隐患，乙方必须进行有力的整改。</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六、凡工地内发生火灾事故的，火灾事故造成的甲方经济损失以及甲方（或委托管理的物业单位）承担的给第三方造成的损失全部由乙方承担。</w:t>
      </w:r>
      <w:r/>
    </w:p>
    <w:p>
      <w:pPr>
        <w:ind w:left="0" w:right="0" w:firstLine="480"/>
        <w:jc w:val="both"/>
        <w:keepLines w:val="0"/>
        <w:keepNext w:val="0"/>
        <w:spacing w:before="0" w:beforeAutospacing="0" w:after="200" w:afterAutospacing="0" w:line="36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七、乙方责任期间自其进场至乙方将项目全部移交给甲方或甲方指定的第三方止。</w:t>
      </w:r>
      <w:r/>
    </w:p>
    <w:p>
      <w:pPr>
        <w:ind w:left="0" w:right="0" w:firstLine="480"/>
        <w:jc w:val="both"/>
        <w:keepLines w:val="0"/>
        <w:keepNext w:val="0"/>
        <w:pageBreakBefore w:val="0"/>
        <w:spacing w:before="0" w:beforeAutospacing="0" w:after="200" w:afterAutospacing="0" w:line="24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甲方（盖章）：                       乙方（盖章）：</w:t>
      </w:r>
      <w:r/>
    </w:p>
    <w:p>
      <w:pPr>
        <w:ind w:left="0" w:right="0" w:firstLine="480"/>
        <w:jc w:val="both"/>
        <w:keepLines w:val="0"/>
        <w:keepNext w:val="0"/>
        <w:pageBreakBefore w:val="0"/>
        <w:spacing w:before="0" w:beforeAutospacing="0" w:after="200" w:afterAutospacing="0" w:line="240" w:lineRule="auto"/>
        <w:widowControl w:val="off"/>
        <w:rPr>
          <w:rFonts w:hint="eastAsia" w:ascii="仿宋" w:hAnsi="仿宋" w:eastAsia="仿宋" w:cs="仿宋"/>
          <w:color w:val="000000"/>
          <w:sz w:val="24"/>
          <w:szCs w:val="24"/>
          <w:highlight w:val="none"/>
          <w:lang w:val="en-US"/>
        </w:rPr>
        <w:suppressLineNumbers w:val="0"/>
      </w:pPr>
      <w:r>
        <w:rPr>
          <w:rFonts w:hint="eastAsia" w:ascii="仿宋" w:hAnsi="仿宋" w:eastAsia="仿宋" w:cs="仿宋"/>
          <w:color w:val="000000"/>
          <w:sz w:val="24"/>
          <w:szCs w:val="24"/>
          <w:highlight w:val="none"/>
          <w:lang w:val="en-US" w:eastAsia="zh-CN" w:bidi="ar"/>
        </w:rPr>
        <w:t xml:space="preserve">授权委托代理人：                   授权委托代理人：</w:t>
      </w:r>
      <w:r/>
    </w:p>
    <w:p>
      <w:pPr>
        <w:pStyle w:val="1415"/>
        <w:ind w:firstLine="480"/>
        <w:keepLines w:val="0"/>
        <w:keepNext w:val="0"/>
        <w:pageBreakBefore w:val="0"/>
        <w:spacing w:line="240" w:lineRule="auto"/>
        <w:widowControl/>
        <w:tabs>
          <w:tab w:val="left" w:pos="800" w:leader="none"/>
        </w:tabs>
        <w:rPr>
          <w:rFonts w:hint="eastAsia" w:ascii="仿宋" w:hAnsi="仿宋" w:eastAsia="仿宋" w:cs="仿宋"/>
          <w:color w:val="ff0000"/>
          <w:sz w:val="24"/>
          <w:szCs w:val="24"/>
          <w:highlight w:val="none"/>
        </w:rPr>
      </w:pP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 xml:space="preserve">日</w:t>
      </w:r>
      <w:bookmarkStart w:id="138" w:name="OLE_LINK4"/>
      <w:r/>
      <w:bookmarkEnd w:id="138"/>
      <w:r/>
      <w:r/>
    </w:p>
    <w:p>
      <w:pPr>
        <w:numPr>
          <w:ilvl w:val="0"/>
          <w:numId w:val="0"/>
        </w:numPr>
        <w:jc w:val="lef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附件3：</w:t>
      </w:r>
      <w:r/>
    </w:p>
    <w:p>
      <w:pPr>
        <w:jc w:val="center"/>
        <w:spacing w:line="360" w:lineRule="auto"/>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廉洁协议</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协议单位：</w:t>
      </w:r>
      <w:r>
        <w:rPr>
          <w:rFonts w:hint="eastAsia" w:ascii="仿宋" w:hAnsi="仿宋" w:eastAsia="仿宋" w:cs="仿宋"/>
          <w:color w:val="auto"/>
          <w:sz w:val="24"/>
          <w:szCs w:val="24"/>
          <w:highlight w:val="none"/>
          <w:u w:val="single"/>
        </w:rPr>
        <w:t xml:space="preserve">  南京市第一医院              </w:t>
      </w:r>
      <w:r>
        <w:rPr>
          <w:rFonts w:hint="eastAsia" w:ascii="仿宋" w:hAnsi="仿宋" w:eastAsia="仿宋" w:cs="仿宋"/>
          <w:color w:val="auto"/>
          <w:sz w:val="24"/>
          <w:szCs w:val="24"/>
          <w:highlight w:val="none"/>
        </w:rPr>
        <w:t xml:space="preserve">（甲方）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color w:val="auto"/>
          <w:sz w:val="24"/>
          <w:szCs w:val="24"/>
          <w:highlight w:val="none"/>
        </w:rPr>
        <w:t xml:space="preserve">（乙方）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为了在项目实施过程中保持廉洁自律的风气，防止各种不正当行为的发生，根据国家、省、市有关廉政建设的各项规定，甲乙双方按照公平、公正和诚实信用的原则，自愿订立并共同遵守如下协议：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甲乙双方应当自觉遵守国家、省、市关于建设工程承发包和廉政建设的各项规定。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甲方责任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（二）甲方工作人员不得参加可能对公正执行公务有影响的宴请、健身和娱乐等活动。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（四）甲方工作人员不得向乙方和相关单位介绍或为配偶、子女、亲属参与同甲方工程建设管理合同有关的业务活动；不得以任何理由要求或暗示乙方和相关单位使用某种产品、材料和设备。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（五）甲方工作人员不得向乙方和相关单位泄露应当保密或者可能影响公平竞争的相关情况。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（七）甲方工作人员不得在家里接待乙方有关工程建设等事宜的询访。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乙方责任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（三）乙方不得为甲方工作人员、本项目监理单位人员、审计等相关人员装修住房、婚丧嫁娶、配偶子女的工作安排以及出国（境）、旅游等提供方便。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（四）乙方不得以任何理由为甲方、本项目监理单位、审计等相关人员和相关单位及其个人组织有可能影响公正执行公务的宴请、健身、娱乐等活动。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（五）乙方不得为甲方工作人员、本项目监理单位人员、审计等相关人员购置或者提供通讯工具、交通工具、家电、高档办公用品等物品。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（一）乙方如发现甲方工作人员有违反上述协议者，应向甲方纪委监察机关或甲方上级单位举报。甲方不得找任何借口对乙方进行报复。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（二）甲方发现乙方违反本协议，甲方根据具体情况和造成的后果扣除乙方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合同造价的2%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10%作为廉政违约金（发现一次，至少扣除合同造价2%的款项），对有贿赂等不良记录的单位和个人，在2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3年内不得参与甲方任何基本建设工程项目投标。乙方用不正当手段获取的非法所得由甲方从工程款中扣除。由此给甲方单位造成的损失，乙方应予赔偿。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本协议一式四份。双方各随合同保存一份，交纪委、监察部门备案一份。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本廉洁协议作为合同附件，与工程施工合同具有同等法律效力。经协议双方签署盖章后  立即生效。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甲方单位：南京市第一医院（盖章）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w:t>
      </w:r>
      <w:r/>
    </w:p>
    <w:p>
      <w:pPr>
        <w:ind w:firstLine="9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乙方单位：（盖章）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授权代表签字：                    </w:t>
      </w:r>
      <w:r/>
    </w:p>
    <w:p>
      <w:pPr>
        <w:ind w:firstLine="480"/>
        <w:spacing w:line="360" w:lineRule="auto"/>
        <w:rPr>
          <w:rFonts w:hint="eastAsia" w:ascii="仿宋" w:hAnsi="仿宋" w:eastAsia="仿宋" w:cs="仿宋"/>
          <w:color w:val="ff0000"/>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spacing w:line="360" w:lineRule="auto"/>
        <w:rPr>
          <w:rFonts w:ascii="仿宋" w:hAnsi="仿宋" w:eastAsia="仿宋"/>
          <w:color w:val="ff0000"/>
          <w:sz w:val="24"/>
          <w:szCs w:val="24"/>
          <w:highlight w:val="none"/>
        </w:rPr>
      </w:pPr>
      <w:r>
        <w:rPr>
          <w:rFonts w:ascii="仿宋" w:hAnsi="仿宋" w:eastAsia="仿宋"/>
          <w:color w:val="ff0000"/>
          <w:sz w:val="24"/>
          <w:szCs w:val="24"/>
          <w:highlight w:val="none"/>
        </w:rPr>
      </w:r>
      <w:r/>
    </w:p>
    <w:p>
      <w:pPr>
        <w:pStyle w:val="796"/>
        <w:rPr>
          <w:rFonts w:hint="default"/>
          <w:highlight w:val="none"/>
        </w:rPr>
      </w:pPr>
      <w:r>
        <w:rPr>
          <w:rFonts w:hint="default"/>
          <w:highlight w:val="none"/>
        </w:rPr>
      </w:r>
      <w:r/>
    </w:p>
    <w:p>
      <w:pPr>
        <w:ind w:firstLine="883"/>
        <w:jc w:val="both"/>
        <w:spacing w:beforeAutospacing="0" w:afterAutospacing="0" w:line="500" w:lineRule="exact"/>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44"/>
          <w:szCs w:val="44"/>
          <w:highlight w:val="none"/>
        </w:rPr>
      </w:r>
      <w:r/>
    </w:p>
    <w:p>
      <w:pPr>
        <w:rPr>
          <w:rFonts w:hint="eastAsia" w:ascii="方正仿宋_GB2312" w:hAnsi="方正仿宋_GB2312" w:eastAsia="方正仿宋_GB2312" w:cs="方正仿宋_GB2312"/>
          <w:b/>
          <w:bCs w:val="0"/>
          <w:color w:val="auto"/>
          <w:sz w:val="44"/>
          <w:szCs w:val="44"/>
          <w:highlight w:val="none"/>
          <w:lang w:val="en-US" w:eastAsia="zh-CN" w:bidi="ar-SA"/>
        </w:rPr>
      </w:pPr>
      <w:r/>
      <w:bookmarkStart w:id="139" w:name="_Toc514054482"/>
      <w:r>
        <w:rPr>
          <w:rFonts w:hint="eastAsia" w:ascii="方正仿宋_GB2312" w:hAnsi="方正仿宋_GB2312" w:eastAsia="方正仿宋_GB2312" w:cs="方正仿宋_GB2312"/>
          <w:b/>
          <w:bCs w:val="0"/>
          <w:color w:val="auto"/>
          <w:sz w:val="44"/>
          <w:szCs w:val="44"/>
          <w:highlight w:val="none"/>
          <w:lang w:val="en-US" w:eastAsia="zh-CN" w:bidi="ar-SA"/>
        </w:rPr>
        <w:br w:type="page" w:clear="all"/>
      </w:r>
      <w:r/>
    </w:p>
    <w:p>
      <w:pPr>
        <w:numPr>
          <w:ilvl w:val="0"/>
          <w:numId w:val="0"/>
        </w:numPr>
        <w:ind w:left="0"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outlineLvl w:val="0"/>
      </w:pPr>
      <w:r/>
      <w:bookmarkStart w:id="140" w:name="_Toc1026"/>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34"/>
          <w:rFonts w:hint="eastAsia" w:ascii="方正仿宋_GB2312" w:hAnsi="方正仿宋_GB2312" w:eastAsia="方正仿宋_GB2312" w:cs="方正仿宋_GB2312"/>
          <w:b/>
          <w:bCs w:val="0"/>
          <w:color w:val="auto"/>
          <w:sz w:val="44"/>
          <w:szCs w:val="44"/>
          <w:highlight w:val="none"/>
        </w:rPr>
        <w:t xml:space="preserve">采购需求</w:t>
      </w:r>
      <w:bookmarkEnd w:id="140"/>
      <w:r/>
      <w:r/>
    </w:p>
    <w:p>
      <w:pPr>
        <w:pStyle w:val="752"/>
        <w:ind w:firstLine="482"/>
        <w:jc w:val="both"/>
        <w:pageBreakBefore w:val="0"/>
        <w:spacing w:before="0" w:beforeAutospacing="0" w:after="0" w:afterAutospacing="0" w:line="360" w:lineRule="auto"/>
        <w:widowControl w:val="off"/>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一、</w:t>
      </w:r>
      <w:r>
        <w:rPr>
          <w:rFonts w:hint="eastAsia" w:ascii="Times New Roman" w:hAnsi="Times New Roman" w:eastAsia="方正仿宋_GB2312" w:cs="Times New Roman"/>
          <w:b/>
          <w:bCs/>
          <w:color w:val="auto"/>
          <w:sz w:val="24"/>
          <w:szCs w:val="24"/>
          <w:highlight w:val="none"/>
          <w:lang w:val="en-US" w:eastAsia="zh-CN"/>
        </w:rPr>
        <w:t xml:space="preserve">项目用途</w:t>
      </w:r>
      <w:r/>
    </w:p>
    <w:p>
      <w:pPr>
        <w:ind w:firstLine="420"/>
        <w:rPr>
          <w:rFonts w:hint="eastAsia" w:eastAsia="方正仿宋_GB2312"/>
          <w:highlight w:val="none"/>
          <w:lang w:val="en-US" w:eastAsia="zh-CN"/>
        </w:rPr>
      </w:pPr>
      <w:r>
        <w:rPr>
          <w:rFonts w:hint="eastAsia" w:eastAsia="方正仿宋_GB2312" w:cs="Times New Roman"/>
          <w:color w:val="auto"/>
          <w:sz w:val="24"/>
          <w:szCs w:val="24"/>
          <w:highlight w:val="none"/>
          <w:lang w:val="en-US" w:eastAsia="zh-CN"/>
        </w:rPr>
        <w:t xml:space="preserve">用于将内窥镜影像显示在视频监视器上。与内窥镜配合，用于肩部，膝部等关节镜手术中切除，冲洗，消融，止血等。</w:t>
      </w:r>
      <w:r/>
    </w:p>
    <w:p>
      <w:pPr>
        <w:pStyle w:val="752"/>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★二、</w:t>
      </w:r>
      <w:r>
        <w:rPr>
          <w:rFonts w:hint="eastAsia" w:ascii="Times New Roman" w:hAnsi="Times New Roman" w:eastAsia="方正仿宋_GB2312" w:cs="Times New Roman"/>
          <w:b/>
          <w:bCs/>
          <w:color w:val="auto"/>
          <w:sz w:val="24"/>
          <w:szCs w:val="24"/>
          <w:highlight w:val="none"/>
          <w:lang w:val="en-US" w:eastAsia="zh-CN"/>
        </w:rPr>
        <w:t xml:space="preserve">基本配置与特别要求</w:t>
      </w:r>
      <w:r/>
    </w:p>
    <w:tbl>
      <w:tblPr>
        <w:tblStyle w:val="760"/>
        <w:tblW w:w="86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5"/>
        <w:gridCol w:w="5697"/>
        <w:gridCol w:w="977"/>
        <w:gridCol w:w="980"/>
      </w:tblGrid>
      <w:tr>
        <w:trP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单位</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光源内置高清摄像控制系统主机</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32寸显示器（4K）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高清摄像头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根</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光学变焦耦合器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光纤（导光束）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根</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配套消毒盒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4mm 30度4K关节镜镜头 </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关节镜镜鞘与4mm关节镜配套使用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闭孔器与4mm关节镜配套使用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2.7mm30°关节镜</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镜鞘与2.7mm关节镜配套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闭孔器与2.7mm关节镜配套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动力刨削及灌注系统主机或分开配置</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台</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带手控刨削手柄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把</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动力专用脚踏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等离子射频汽化系统主机</w:t>
            </w:r>
            <w:r>
              <w:rPr>
                <w:rFonts w:hint="eastAsia" w:eastAsia="方正仿宋_GB2312" w:cs="Times New Roman"/>
                <w:b/>
                <w:bCs/>
                <w:color w:val="auto"/>
                <w:sz w:val="24"/>
                <w:szCs w:val="24"/>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等离子脚踏开关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个</w:t>
            </w:r>
            <w:r/>
          </w:p>
        </w:tc>
      </w:tr>
      <w:tr>
        <w:trPr>
          <w:trHeight w:val="0"/>
        </w:trPr>
        <w:tc>
          <w:tcPr>
            <w:gridSpan w:val="4"/>
            <w:tcBorders>
              <w:top w:val="single" w:color="000000" w:sz="4" w:space="0"/>
              <w:left w:val="single" w:color="000000" w:sz="4" w:space="0"/>
              <w:bottom w:val="single" w:color="000000" w:sz="4" w:space="0"/>
              <w:right w:val="single" w:color="000000" w:sz="4" w:space="0"/>
            </w:tcBorders>
            <w:tcW w:w="8629" w:type="dxa"/>
            <w:vAlign w:val="center"/>
            <w:textDirection w:val="lrTb"/>
            <w:noWrap w:val="false"/>
          </w:tcPr>
          <w:p>
            <w:pPr>
              <w:ind w:left="0" w:right="0" w:firstLine="0"/>
              <w:jc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 xml:space="preserve">肩关节镜工具（17件）</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组织抓钳</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推结器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带刻度探勾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锐形组织剥离器上弯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ind w:firstLine="240"/>
              <w:jc w:val="both"/>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锐形组织剥离器下弯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抓线器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闭口剪线器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ind w:left="0" w:right="0" w:firstLine="0"/>
              <w:jc w:val="left"/>
              <w:rPr>
                <w:rFonts w:hint="default" w:eastAsia="方正仿宋_GB2312" w:cs="Times New Roman"/>
                <w:color w:val="auto"/>
                <w:sz w:val="24"/>
                <w:szCs w:val="24"/>
                <w:highlight w:val="none"/>
                <w:lang w:val="en-US" w:eastAsia="zh-CN"/>
              </w:rPr>
            </w:pPr>
            <w:r>
              <w:rPr>
                <w:rFonts w:hint="default" w:eastAsia="方正仿宋_GB2312" w:cs="Times New Roman"/>
                <w:color w:val="auto"/>
                <w:sz w:val="24"/>
                <w:szCs w:val="24"/>
                <w:highlight w:val="none"/>
                <w:lang w:val="en-US" w:eastAsia="zh-CN"/>
              </w:rPr>
              <w:t xml:space="preserve">肩袖快速缝合枪</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击锤</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滚轮缝合勾手柄</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直行缝合勾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左弯25°缝合勾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右弯25°缝合勾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左弯45°缝合勾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右弯45°缝合勾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左弯90°缝合勾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i w:val="0"/>
                <w:iCs w:val="0"/>
                <w:color w:val="auto"/>
                <w:sz w:val="24"/>
                <w:szCs w:val="24"/>
                <w:highlight w:val="none"/>
                <w:u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i w:val="0"/>
                <w:iCs w:val="0"/>
                <w:color w:val="auto"/>
                <w:sz w:val="24"/>
                <w:szCs w:val="24"/>
                <w:highlight w:val="none"/>
                <w:u w:val="none"/>
                <w:lang w:val="en-US" w:eastAsia="zh-CN" w:bidi="ar"/>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右弯90°缝合勾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8629" w:type="dxa"/>
            <w:vAlign w:val="center"/>
            <w:textDirection w:val="lrTb"/>
            <w:noWrap/>
          </w:tcPr>
          <w:p>
            <w:pPr>
              <w:ind w:left="0" w:right="0" w:firstLine="0"/>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膝关节工具（23件）</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圆头钻孔器6mm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圆头钻孔器7mm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圆头钻孔器8mm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圆头钻孔器9mm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6mm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7mm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8mm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全带槽钻孔器 9mm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圆头钻孔器4.5mm</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5.5前内股骨瞄准器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6.5前内股骨瞄准器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2.4mm校准型导向针 带钻头</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闭口取腱器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non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49</w:t>
            </w:r>
            <w:r/>
          </w:p>
        </w:tc>
        <w:tc>
          <w:tcPr>
            <w:tcBorders>
              <w:top w:val="non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半月板推结剪线器</w:t>
            </w:r>
            <w:r/>
          </w:p>
        </w:tc>
        <w:tc>
          <w:tcPr>
            <w:tcBorders>
              <w:top w:val="non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ACL胫骨点状定位器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pcl胫骨盘状定位器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后叉保护器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胫骨定位器滑块</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胫骨定位器导针套筒</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骨道测深尺</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带刻度探勾</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抓线器</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4.0mm交换棒</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8629" w:type="dxa"/>
            <w:vAlign w:val="center"/>
            <w:textDirection w:val="lrTb"/>
            <w:noWrap/>
          </w:tcPr>
          <w:p>
            <w:pPr>
              <w:ind w:left="0" w:right="0" w:firstLine="0"/>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蓝钳</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半月板篮钳直</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半月板篮钳左弯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半月板篮钳右弯</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gridSpan w:val="4"/>
            <w:tcBorders>
              <w:top w:val="single" w:color="000000" w:sz="4" w:space="0"/>
              <w:left w:val="single" w:color="000000" w:sz="4" w:space="0"/>
              <w:bottom w:val="single" w:color="auto" w:sz="4" w:space="0"/>
              <w:right w:val="single" w:color="000000" w:sz="4" w:space="0"/>
            </w:tcBorders>
            <w:tcW w:w="8629" w:type="dxa"/>
            <w:vAlign w:val="center"/>
            <w:textDirection w:val="lrTb"/>
            <w:noWrap/>
          </w:tcPr>
          <w:p>
            <w:pPr>
              <w:ind w:left="0" w:right="0" w:firstLine="0"/>
              <w:jc w:val="center"/>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小关节工具10件</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b w:val="0"/>
                <w:bCs w:val="0"/>
                <w:i w:val="0"/>
                <w:iCs w:val="0"/>
                <w:color w:val="auto"/>
                <w:sz w:val="24"/>
                <w:szCs w:val="24"/>
                <w:highlight w:val="none"/>
                <w:u w:val="none"/>
                <w:lang w:val="en-US" w:eastAsia="zh-CN" w:bidi="ar"/>
              </w:rPr>
              <w:t xml:space="preserve">62</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i w:val="0"/>
                <w:iCs w:val="0"/>
                <w:color w:val="auto"/>
                <w:sz w:val="24"/>
                <w:szCs w:val="24"/>
                <w:highlight w:val="none"/>
                <w:u w:val="none"/>
                <w:lang w:val="en-US" w:eastAsia="zh-CN" w:bidi="ar"/>
              </w:rPr>
              <w:t xml:space="preserve">2.1mm±10%直行咬钳（蓝钳）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2.1mm±10%右弯咬钳（蓝钳）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2.1mm±10%左弯咬钳（蓝钳）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65</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2.1mm±10%下弯咬钳（蓝钳）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66</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2.1mm±10%大头咬钳（蓝钳）</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67</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2.5mm±10% 小关节镜剪刀</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68</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2.5mm±10% 小关节镜把持器</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69</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小关节镜探棒 直</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 小关节镜探棒 30"</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 小关节镜探棒 90"</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r>
    </w:tbl>
    <w:p>
      <w:pPr>
        <w:ind w:firstLine="660"/>
        <w:spacing w:before="91"/>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 xml:space="preserve">注：供应商应于分项报价表中按照上述顺序报价，若存在缺漏项则投标文件视为无效。分项报价表格式详见投标文件格式，供应商应在分项报价表中标注对应器械的医疗器械注册证页码，并以红框在注册证中标记具体型号；若未标记、未找到对应型号或证明材料模糊不清，评标委员会有权将其视为负偏离，存在负偏离的响应文件将被认定为无效。</w:t>
      </w:r>
      <w:r/>
    </w:p>
    <w:p>
      <w:pPr>
        <w:pStyle w:val="752"/>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三、</w:t>
      </w:r>
      <w:r>
        <w:rPr>
          <w:rFonts w:hint="default" w:ascii="Times New Roman" w:hAnsi="Times New Roman" w:eastAsia="方正仿宋_GB2312" w:cs="Times New Roman"/>
          <w:b/>
          <w:bCs/>
          <w:color w:val="auto"/>
          <w:sz w:val="24"/>
          <w:szCs w:val="24"/>
          <w:highlight w:val="none"/>
          <w:lang w:val="en-US" w:eastAsia="zh-CN"/>
        </w:rPr>
        <w:t xml:space="preserve">主要技术参数与性能指标</w:t>
      </w:r>
      <w:r/>
    </w:p>
    <w:p>
      <w:pPr>
        <w:ind w:firstLine="482"/>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★1、4K摄像主机系统、动力刨削系统、等离子射频汽化系统，为同一品牌。</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2、4K摄像主机系统</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▲2.1、光源、摄像、图文管理采用一体机设计，使用期限≥10年（提供设备铭牌为证明材料）</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2.2、视频输出分辨率：4K（3840×2160）并可输出1080P（1920×1080）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2.3、扫描方式：逐行扫描，画面流畅</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lang w:val="en-US" w:eastAsia="zh-CN" w:bidi="ar-SA"/>
        </w:rPr>
        <mc:AlternateContent>
          <mc:Choice Requires="wpg">
            <w:drawing>
              <wp:inline xmlns:wp="http://schemas.openxmlformats.org/drawingml/2006/wordprocessingDrawing" distT="0" distB="0" distL="0" distR="0">
                <wp:extent cx="19050" cy="19050"/>
                <wp:effectExtent l="0" t="0" r="1143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19050" cy="1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pt;height:1.5pt;mso-wrap-distance-left:0.0pt;mso-wrap-distance-top:0.0pt;mso-wrap-distance-right:0.0pt;mso-wrap-distance-bottom:0.0pt;" stroked="f">
                <v:path textboxrect="0,0,0,0"/>
                <v:imagedata r:id="rId13" o:title=""/>
              </v:shape>
            </w:pict>
          </mc:Fallback>
        </mc:AlternateContent>
      </w:r>
      <w:r>
        <w:rPr>
          <w:rFonts w:hint="eastAsia" w:ascii="方正仿宋_GB2312" w:hAnsi="方正仿宋_GB2312" w:eastAsia="方正仿宋_GB2312" w:cs="方正仿宋_GB2312"/>
          <w:color w:val="auto"/>
          <w:sz w:val="24"/>
          <w:szCs w:val="24"/>
          <w:highlight w:val="none"/>
          <w:lang w:val="en-US" w:eastAsia="zh-CN" w:bidi="ar-SA"/>
        </w:rPr>
        <w:t xml:space="preserve">2.4、端口：HDMI，4×3G-SDI、2xDP、4×USB-2.0、3xUSB-3.0，2x遥控端口，1x网络端口</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2.5、视频输出：含增强、曝光、亮度、变焦，及6个色彩增益（红、绿、蓝、青、品红、黄）</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2.6、0-15 dB数字增益，10个可选增强，饱和度0-100，色调0-100</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2.7、6个伽玛值可选，1.6、1.8、2.0、2.2、2.4 和 2.6</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2.8、自动快门范围：45μs - 19.97ms</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2.9、图像文件存储格式：JPEG, BMP, MP4</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2.10、实时同步存储功能：可同时存储在两台设备上，主机及外接设备</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2.11、存储功能断电保护：在手术过程中和结束时自动保存，如断电，数据将被保存在已完成案例中</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2.12、数据导出含密码保护功能</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★2.13、具备触摸电容屏，可设置中英文操作界面 </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3、光源</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3.1、光源类型：采用LED 冷光源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3.2、色温：≥7000K</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3.3、寿命：≥30000小时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3.4、具备摄像头按键，主机屏幕两种光源调节模式</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3.5、光源等级：0-100</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3.6、冷光源的输出总光通量1300lm</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3.7、 光缆灭菌方式：高温高压、低温灭菌</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3.8、光纤规格：3.5mm*3.0m，5.0mm*3.0m可选</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4、摄像头</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4.1、采用 CMOS传感器,机身：C-Mount标准接口</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▲4.2、按钮：≥3个，具备编程≥6种预设功能，可自定义遥控至少实现开启光源、白平衡、拍照和摄像、亮度调节、变焦调节、曝光调节等功能</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4.3、数码变焦调节：≥100级</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4.4、摄像头灭菌方式：至少包含高温高压 </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▲4.5、耦合器缩放变焦范围：至少包含15-25mm</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4.6、耦合器灭菌方式：可高温高压、低温等离子、环氧乙烷消毒灭菌</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5. 关节镜及入路系统</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5.1、4.0mm30°关节镜，内窥镜工作长度≥165mm；2.7mm30°关节镜，内窥镜工作长度≥70mm</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▲5.2、4.0mm关节镜景深范围：至少满足3-120mm</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▲5.3、4.0mm关节镜视场角≥105°，2.7mm关节镜视场角≥80°</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strike w:val="0"/>
          <w:color w:val="auto"/>
          <w:sz w:val="24"/>
          <w:szCs w:val="24"/>
          <w:highlight w:val="none"/>
          <w:lang w:val="en-US" w:eastAsia="zh-CN" w:bidi="ar-SA"/>
        </w:rPr>
        <w:t xml:space="preserve">★</w:t>
      </w:r>
      <w:r>
        <w:rPr>
          <w:rFonts w:hint="eastAsia" w:ascii="方正仿宋_GB2312" w:hAnsi="方正仿宋_GB2312" w:eastAsia="方正仿宋_GB2312" w:cs="方正仿宋_GB2312"/>
          <w:color w:val="auto"/>
          <w:sz w:val="24"/>
          <w:szCs w:val="24"/>
          <w:highlight w:val="none"/>
          <w:lang w:val="en-US" w:eastAsia="zh-CN" w:bidi="ar-SA"/>
        </w:rPr>
        <w:t xml:space="preserve">5.4  4.0mm关节镜分辨率为4K</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 5.5、镜鞘采用双阀设计 </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 5.6、镜头至少满足高温高压消毒方式 </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6、等离子射频汽化系统</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6.1、主机具备三类注册证，用于在关节镜手术期间实现软组织 消融(汽化)、修复、切割和血管止血</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6.2、带有液晶显示屏，能够实时显示刀头种类、切割功率、消融功率、档位</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6.3、输出模式至少包含：消融模式(不少于三档可调)、凝血模式 </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▲6.4、具备混合消融模式，≥两档，且可调，分别在消融和凝血模式之间切换</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6.5、具备通过脚踏控制射频刀头进行消融及凝血</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▲6.6、配备无线脚踏，远程可控</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6.7、具有报警及安全功能，电极接触关节镜金属端自动停止工作，不再接触后立即自动恢复工作</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▲6.8、消融模式具有低温脉冲技术，为组织汽化提供“脉冲效果”，腔内温度控制在≤35℃</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6.9、消融功率最大值≥380W</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6.10、温控模式：控制范围至少包含45-95℃; 超温指示器：超过设定温度≥8℃报警</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6.11、提供≥15种刀头型号供选择。</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6.12、具备手控刀头，手柄具备控制射频刀头进行消融及凝血功能</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6.13、对不同刀头类型，主机具备自动识别功能</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6.14、刀头型号具备上下兼容</w:t>
      </w:r>
      <w:r/>
    </w:p>
    <w:p>
      <w:pPr>
        <w:ind w:firstLine="66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7、动力刨削及灌注系统主机</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▲7.1、动力刨削及灌注采用一体机设计或分体式设计，主机液晶屏幕显示，拥有实时显示关节腔内压力、刨削转速、方向等信息</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7.2、刨削主机拥有≥3个接口，分别可拔接动力创削手柄、远程控制器、 脚踏</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7.3、具有一键止血功能，可定时增加流速和压力，控制血流并清理视野</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7.4、具有清除杂质功能，可维持稳定的腔内压力的同时增加流量</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7.5、冲洗压力范围：至少包含20-150mmHg (步幅≤5mmHg)</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7.6、流体管理调节模式，进水速率和出水速率具备独立管理，提供精准的关节腔压力控制和管理</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7.7、机头速度范围：正反转至少包含500-10000rpm(增量≤500rpm), </w:t>
      </w:r>
      <w:bookmarkStart w:id="141" w:name="OLE_LINK10"/>
      <w:r>
        <w:rPr>
          <w:rFonts w:hint="eastAsia" w:ascii="方正仿宋_GB2312" w:hAnsi="方正仿宋_GB2312" w:eastAsia="方正仿宋_GB2312" w:cs="方正仿宋_GB2312"/>
          <w:color w:val="auto"/>
          <w:sz w:val="24"/>
          <w:szCs w:val="24"/>
          <w:highlight w:val="none"/>
          <w:lang w:val="en-US" w:eastAsia="zh-CN" w:bidi="ar-SA"/>
        </w:rPr>
        <w:t xml:space="preserve">往复转≥3500rpm</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7.8、扭力</w:t>
      </w:r>
      <w:bookmarkEnd w:id="141"/>
      <w:r>
        <w:rPr>
          <w:rFonts w:hint="eastAsia" w:ascii="方正仿宋_GB2312" w:hAnsi="方正仿宋_GB2312" w:eastAsia="方正仿宋_GB2312" w:cs="方正仿宋_GB2312"/>
          <w:color w:val="auto"/>
          <w:sz w:val="24"/>
          <w:szCs w:val="24"/>
          <w:highlight w:val="none"/>
          <w:lang w:val="en-US" w:eastAsia="zh-CN" w:bidi="ar-SA"/>
        </w:rPr>
        <w:t xml:space="preserve">：≥150 毫牛·米</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7.9、刨刀方向：刨刀具备自动激活抽吸功能，可提供正向、反向和往复三个方向调节</w:t>
      </w:r>
      <w:r/>
    </w:p>
    <w:p>
      <w:pPr>
        <w:ind w:firstLine="657"/>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7.10、至少提供长度13cm和19cm，头端直径4.0mm、4.2mm、5.0mm、5.2mm刨刀头与磨头满足肩膝髋踝等不同类型手术，提供专有润滑剂减少摩擦，降低金属碎屑产生</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▲7.11、具备多功能刀头，可同时实现刨刀头与磨头功能，术中无需更换刀头</w:t>
      </w:r>
      <w:r/>
    </w:p>
    <w:p>
      <w:pPr>
        <w:pStyle w:val="752"/>
        <w:numPr>
          <w:ilvl w:val="0"/>
          <w:numId w:val="0"/>
        </w:numPr>
        <w:ind w:firstLine="480"/>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b/>
          <w:bCs/>
          <w:color w:val="auto"/>
          <w:sz w:val="24"/>
          <w:szCs w:val="24"/>
          <w:highlight w:val="none"/>
          <w:lang w:val="en-US" w:eastAsia="zh-CN"/>
        </w:rPr>
        <w:t xml:space="preserve">四、商务要求</w:t>
      </w:r>
      <w:bookmarkEnd w:id="139"/>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bookmarkStart w:id="142" w:name="_Toc14437"/>
      <w:r>
        <w:rPr>
          <w:rFonts w:hint="default" w:ascii="Times New Roman" w:hAnsi="Times New Roman" w:eastAsia="方正仿宋_GB2312" w:cs="Times New Roman"/>
          <w:b/>
          <w:bCs/>
          <w:color w:val="auto"/>
          <w:sz w:val="24"/>
          <w:szCs w:val="24"/>
          <w:highlight w:val="none"/>
          <w:lang w:val="en-US" w:eastAsia="zh-CN" w:bidi="ar-SA"/>
        </w:rPr>
        <w:t xml:space="preserve">1、产品质量证明文件</w:t>
      </w:r>
      <w:r/>
    </w:p>
    <w:p>
      <w:pPr>
        <w:ind w:firstLine="48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（1）、售后服务承诺书</w:t>
      </w:r>
      <w:r>
        <w:rPr>
          <w:rFonts w:hint="eastAsia" w:eastAsia="方正仿宋_GB2312" w:cs="Times New Roman"/>
          <w:color w:val="auto"/>
          <w:sz w:val="24"/>
          <w:szCs w:val="24"/>
          <w:highlight w:val="none"/>
          <w:lang w:val="en-US" w:eastAsia="zh-CN" w:bidi="ar-SA"/>
        </w:rPr>
        <w:t xml:space="preserve">。</w:t>
      </w:r>
      <w:r/>
    </w:p>
    <w:p>
      <w:pPr>
        <w:ind w:firstLine="48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w:t>
      </w:r>
      <w:r>
        <w:rPr>
          <w:rFonts w:hint="eastAsia" w:eastAsia="方正仿宋_GB2312" w:cs="Times New Roman"/>
          <w:color w:val="auto"/>
          <w:sz w:val="24"/>
          <w:szCs w:val="24"/>
          <w:highlight w:val="none"/>
          <w:lang w:val="en-US" w:eastAsia="zh-CN" w:bidi="ar-SA"/>
        </w:rPr>
        <w:t xml:space="preserve">3</w:t>
      </w:r>
      <w:r>
        <w:rPr>
          <w:rFonts w:hint="default" w:ascii="Times New Roman" w:hAnsi="Times New Roman" w:eastAsia="方正仿宋_GB2312" w:cs="Times New Roman"/>
          <w:color w:val="auto"/>
          <w:sz w:val="24"/>
          <w:szCs w:val="24"/>
          <w:highlight w:val="none"/>
          <w:lang w:val="en-US" w:eastAsia="zh-CN" w:bidi="ar-SA"/>
        </w:rPr>
        <w:t xml:space="preserve">）、自验收报告签字确认日起，开始进入质保期，所供货物报价人报价时须承诺免费质保期为主机</w:t>
      </w:r>
      <w:r>
        <w:rPr>
          <w:rFonts w:hint="eastAsia" w:ascii="Times New Roman" w:hAnsi="Times New Roman" w:eastAsia="方正仿宋_GB2312" w:cs="Times New Roman"/>
          <w:color w:val="auto"/>
          <w:sz w:val="24"/>
          <w:szCs w:val="24"/>
          <w:highlight w:val="none"/>
          <w:lang w:val="en-US" w:eastAsia="zh-CN" w:bidi="ar-SA"/>
        </w:rPr>
        <w:t xml:space="preserve">不低于5</w:t>
      </w:r>
      <w:r>
        <w:rPr>
          <w:rFonts w:hint="default" w:ascii="Times New Roman" w:hAnsi="Times New Roman" w:eastAsia="方正仿宋_GB2312" w:cs="Times New Roman"/>
          <w:color w:val="auto"/>
          <w:sz w:val="24"/>
          <w:szCs w:val="24"/>
          <w:highlight w:val="none"/>
          <w:lang w:val="en-US" w:eastAsia="zh-CN" w:bidi="ar-SA"/>
        </w:rPr>
        <w:t xml:space="preserve">年。</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2、运输、安装、调试</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由中标人负责承担，最终通过用户及有关部门验收交付使用，费用由中标人负责。</w:t>
      </w:r>
      <w:r/>
    </w:p>
    <w:p>
      <w:pPr>
        <w:ind w:left="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3、培训</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提供培训计划（包括临床使用培训，工程师维修保养培训），培训内容为本设备系统操作及常见问题处理，确保临床人员具备独立工作的能力。</w:t>
      </w:r>
      <w:r/>
    </w:p>
    <w:p>
      <w:pPr>
        <w:ind w:left="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4、交货时间</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合同签订之日起90日内。</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5、付款方式</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eastAsia" w:ascii="Times New Roman" w:hAnsi="Times New Roman" w:eastAsia="方正仿宋_GB2312" w:cs="Times New Roman"/>
          <w:color w:val="auto"/>
          <w:sz w:val="24"/>
          <w:szCs w:val="24"/>
          <w:highlight w:val="none"/>
          <w:lang w:val="en-US" w:eastAsia="zh-CN" w:bidi="ar-SA"/>
        </w:rPr>
        <w:t xml:space="preserve">安装调试完毕，验收合格后一个月后付90%，正常运行一年后的一周内付10%。</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6、交货地点</w:t>
      </w:r>
      <w:r/>
    </w:p>
    <w:p>
      <w:pPr>
        <w:ind w:firstLine="66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供应商负责将货物运到南京市第一医院指定地点，有供应商负责办理运输和装卸等，费用由供应商负责，有采购人组织验收，验收不合格或不符合质量要求，供应商除无条件退货、返工外，还应承担采购人的一切损失。</w:t>
      </w:r>
      <w:r/>
    </w:p>
    <w:p>
      <w:pPr>
        <w:ind w:firstLine="420"/>
        <w:keepLines w:val="0"/>
        <w:keepNext w:val="0"/>
        <w:pageBreakBefore w:val="0"/>
        <w:spacing w:line="400" w:lineRule="exact"/>
        <w:widowControl w:val="off"/>
        <w:rPr>
          <w:rFonts w:hint="default"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b/>
          <w:bCs/>
          <w:color w:val="auto"/>
          <w:sz w:val="24"/>
          <w:szCs w:val="24"/>
          <w:highlight w:val="none"/>
          <w:lang w:val="en-US" w:eastAsia="zh-CN" w:bidi="ar-SA"/>
        </w:rPr>
        <w:t xml:space="preserve">7、售后服务</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（1）、供应商接到报修请求，维修应在2小时内响应，24小时内维修人员到达现场，必要时应向采购人提供应急备用设备。质保期后，供应商提供终身服务，保证零配件的供给。</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（2）、具有针对本项目的售后服务承诺。</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（3）、保修期主机</w:t>
      </w:r>
      <w:r>
        <w:rPr>
          <w:rFonts w:hint="eastAsia" w:ascii="Times New Roman" w:hAnsi="Times New Roman" w:eastAsia="方正仿宋_GB2312" w:cs="Times New Roman"/>
          <w:color w:val="auto"/>
          <w:sz w:val="24"/>
          <w:szCs w:val="24"/>
          <w:highlight w:val="none"/>
          <w:lang w:val="en-US" w:eastAsia="zh-CN" w:bidi="ar-SA"/>
        </w:rPr>
        <w:t xml:space="preserve">不低于</w:t>
      </w:r>
      <w:r>
        <w:rPr>
          <w:rFonts w:hint="eastAsia" w:ascii="Times New Roman" w:hAnsi="Times New Roman" w:eastAsia="方正仿宋_GB2312" w:cs="Times New Roman"/>
          <w:b/>
          <w:bCs/>
          <w:color w:val="auto"/>
          <w:sz w:val="24"/>
          <w:szCs w:val="24"/>
          <w:highlight w:val="none"/>
          <w:lang w:val="en-US" w:eastAsia="zh-CN" w:bidi="ar-SA"/>
        </w:rPr>
        <w:t xml:space="preserve">5</w:t>
      </w:r>
      <w:r>
        <w:rPr>
          <w:rFonts w:hint="default" w:ascii="Times New Roman" w:hAnsi="Times New Roman" w:eastAsia="方正仿宋_GB2312" w:cs="Times New Roman"/>
          <w:color w:val="auto"/>
          <w:sz w:val="24"/>
          <w:szCs w:val="24"/>
          <w:highlight w:val="none"/>
          <w:lang w:val="en-US" w:eastAsia="zh-CN" w:bidi="ar-SA"/>
        </w:rPr>
        <w:t xml:space="preserve">年</w:t>
      </w:r>
      <w:r>
        <w:rPr>
          <w:rFonts w:hint="eastAsia"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color w:val="auto"/>
          <w:sz w:val="24"/>
          <w:szCs w:val="24"/>
          <w:highlight w:val="none"/>
          <w:lang w:val="en-US" w:eastAsia="zh-CN" w:bidi="ar-SA"/>
        </w:rPr>
        <w:t xml:space="preserve">自验收报告确认签字之日起，开始进入质保期。</w:t>
      </w:r>
      <w:r/>
    </w:p>
    <w:p>
      <w:pPr>
        <w:rPr>
          <w:rFonts w:hint="default" w:eastAsia="方正仿宋_GB2312" w:cs="Times New Roman"/>
          <w:b/>
          <w:color w:val="auto"/>
          <w:sz w:val="44"/>
          <w:szCs w:val="44"/>
          <w:highlight w:val="none"/>
          <w:lang w:val="en-US" w:eastAsia="zh-CN"/>
        </w:rPr>
      </w:pPr>
      <w:r>
        <w:rPr>
          <w:rFonts w:hint="eastAsia" w:eastAsia="方正仿宋_GB2312" w:cs="Times New Roman"/>
          <w:b/>
          <w:color w:val="auto"/>
          <w:sz w:val="44"/>
          <w:szCs w:val="44"/>
          <w:highlight w:val="none"/>
          <w:lang w:val="en-US" w:eastAsia="zh-CN"/>
        </w:rPr>
        <w:t xml:space="preserve">注1：本项目一、项目用途；二、基本配置与特别要求；三、主要技术参数与性能指标均为本文件技术部分要求。四、商务要求为本文件商务部分要求。</w:t>
      </w:r>
      <w:r/>
    </w:p>
    <w:p>
      <w:pPr>
        <w:rPr>
          <w:rFonts w:hint="default" w:eastAsia="方正仿宋_GB2312" w:cs="Times New Roman"/>
          <w:b/>
          <w:color w:val="auto"/>
          <w:sz w:val="44"/>
          <w:szCs w:val="44"/>
          <w:highlight w:val="none"/>
          <w:lang w:val="en-US" w:eastAsia="zh-CN"/>
        </w:rPr>
      </w:pPr>
      <w:r>
        <w:rPr>
          <w:rFonts w:hint="eastAsia" w:eastAsia="方正仿宋_GB2312" w:cs="Times New Roman"/>
          <w:b/>
          <w:color w:val="auto"/>
          <w:sz w:val="44"/>
          <w:szCs w:val="44"/>
          <w:highlight w:val="none"/>
          <w:lang w:val="en-US" w:eastAsia="zh-CN"/>
        </w:rPr>
        <w:t xml:space="preserve">注2：本项目商务条款全部为实质性条款，商务条款招标文件无特别说明无需提供证明材料。</w:t>
      </w:r>
      <w:r/>
    </w:p>
    <w:p>
      <w:pPr>
        <w:rPr>
          <w:rFonts w:hint="default" w:ascii="Times New Roman" w:hAnsi="Times New Roman" w:eastAsia="方正仿宋_GB2312" w:cs="Times New Roman"/>
          <w:b/>
          <w:color w:val="auto"/>
          <w:sz w:val="44"/>
          <w:szCs w:val="44"/>
          <w:highlight w:val="none"/>
          <w:lang w:val="en-US" w:eastAsia="zh-CN"/>
        </w:rPr>
      </w:pPr>
      <w:r>
        <w:rPr>
          <w:rFonts w:hint="eastAsia" w:eastAsia="方正仿宋_GB2312" w:cs="Times New Roman"/>
          <w:b/>
          <w:color w:val="auto"/>
          <w:sz w:val="44"/>
          <w:szCs w:val="44"/>
          <w:highlight w:val="none"/>
          <w:lang w:val="en-US" w:eastAsia="zh-CN"/>
        </w:rPr>
        <w:t xml:space="preserve">注3：技术部分要求标注★、▲的技术要求需提供证明材料，证明材料包括:招标文件参数项内明确要求的证明材料，如未特别说明可提供但不限于技术白皮书或同品牌同型号产品正式对外发布的产品彩页或产品出厂使用说明书或第三方检测机构的检测报告，投标人应在技术要求响应偏离表备注项中注明该参数证明材料在投标文件中的具体位置，否则评审小组可以认定其所投产品相应技术参数为负偏离，证明材料需加盖供应商公章。</w:t>
      </w:r>
      <w:r/>
    </w:p>
    <w:p>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clear="all"/>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color w:val="auto"/>
          <w:sz w:val="44"/>
          <w:szCs w:val="44"/>
          <w:highlight w:val="none"/>
        </w:rPr>
        <w:outlineLvl w:val="0"/>
      </w:pPr>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42"/>
      <w:r/>
      <w:r/>
    </w:p>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3" w:name="_Toc17445"/>
      <w:r/>
      <w:bookmarkStart w:id="144" w:name="_Toc24217_WPSOffice_Level2"/>
      <w:r/>
      <w:bookmarkStart w:id="145" w:name="_Toc30312"/>
      <w:r/>
      <w:bookmarkStart w:id="146" w:name="_Toc12296"/>
      <w:r/>
      <w:bookmarkStart w:id="147" w:name="_Toc16576"/>
      <w:r/>
      <w:bookmarkStart w:id="148" w:name="_Toc4647"/>
      <w:r>
        <w:rPr>
          <w:rFonts w:hint="default" w:ascii="Times New Roman" w:hAnsi="Times New Roman" w:eastAsia="方正仿宋_GB2312" w:cs="Times New Roman"/>
          <w:b/>
          <w:color w:val="auto"/>
          <w:sz w:val="24"/>
          <w:szCs w:val="24"/>
          <w:highlight w:val="none"/>
        </w:rPr>
        <w:t xml:space="preserve">一、资格审查</w:t>
      </w:r>
      <w:bookmarkEnd w:id="143"/>
      <w:r/>
      <w:bookmarkEnd w:id="144"/>
      <w:r/>
      <w:bookmarkEnd w:id="145"/>
      <w:r/>
      <w:bookmarkEnd w:id="146"/>
      <w:r/>
      <w:bookmarkEnd w:id="147"/>
      <w:r/>
      <w:bookmarkEnd w:id="148"/>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60"/>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9" w:name="_Toc18818"/>
      <w:r/>
      <w:bookmarkStart w:id="150" w:name="_Toc149"/>
      <w:r/>
      <w:bookmarkStart w:id="151" w:name="_Toc17648"/>
      <w:r/>
      <w:bookmarkStart w:id="152" w:name="_Toc17529"/>
      <w:r>
        <w:rPr>
          <w:rFonts w:hint="default" w:ascii="Times New Roman" w:hAnsi="Times New Roman" w:eastAsia="方正仿宋_GB2312" w:cs="Times New Roman"/>
          <w:b/>
          <w:color w:val="auto"/>
          <w:sz w:val="24"/>
          <w:szCs w:val="24"/>
          <w:highlight w:val="none"/>
        </w:rPr>
        <w:t xml:space="preserve">二、符合性审查</w:t>
      </w:r>
      <w:bookmarkEnd w:id="149"/>
      <w:r/>
      <w:bookmarkEnd w:id="150"/>
      <w:r/>
      <w:bookmarkEnd w:id="151"/>
      <w:r/>
      <w:bookmarkEnd w:id="152"/>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6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法定代表人身份证明或授权委托书</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1"/>
      </w:pPr>
      <w:r/>
      <w:bookmarkStart w:id="153" w:name="_Toc11812"/>
      <w:r/>
      <w:bookmarkStart w:id="154" w:name="_Toc6679"/>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53"/>
      <w:r/>
      <w:bookmarkEnd w:id="154"/>
      <w:r/>
      <w:r/>
    </w:p>
    <w:p>
      <w:pPr>
        <w:ind w:firstLine="482"/>
        <w:jc w:val="both"/>
        <w:spacing w:beforeAutospacing="0" w:afterAutospacing="0" w:line="500" w:lineRule="exact"/>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55" w:name="_Toc514054481"/>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5"/>
      </w:tblGrid>
      <w:tr>
        <w:trPr/>
        <w:tc>
          <w:tcPr>
            <w:tcW w:w="8845" w:type="dxa"/>
            <w:textDirection w:val="lrTb"/>
            <w:noWrap w:val="false"/>
          </w:tcPr>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（一）</w:t>
            </w:r>
            <w:r>
              <w:rPr>
                <w:rFonts w:hint="default" w:ascii="Times New Roman" w:hAnsi="Times New Roman" w:eastAsia="方正仿宋_GB2312" w:cs="Times New Roman"/>
                <w:color w:val="auto"/>
                <w:sz w:val="24"/>
                <w:szCs w:val="24"/>
                <w:highlight w:val="none"/>
              </w:rPr>
              <w:t xml:space="preserve">价格分（3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价格分采用低价优先法计算，即满足采购文件要求且</w:t>
            </w:r>
            <w:r>
              <w:rPr>
                <w:rFonts w:hint="eastAsia" w:ascii="Times New Roman" w:hAnsi="Times New Roman" w:eastAsia="方正仿宋_GB2312" w:cs="Times New Roman"/>
                <w:color w:val="auto"/>
                <w:sz w:val="24"/>
                <w:szCs w:val="24"/>
                <w:highlight w:val="none"/>
              </w:rPr>
              <w:t xml:space="preserve">投标价格</w:t>
            </w:r>
            <w:r>
              <w:rPr>
                <w:rFonts w:hint="default" w:ascii="Times New Roman" w:hAnsi="Times New Roman" w:eastAsia="方正仿宋_GB2312" w:cs="Times New Roman"/>
                <w:color w:val="auto"/>
                <w:sz w:val="24"/>
                <w:szCs w:val="24"/>
                <w:highlight w:val="none"/>
              </w:rPr>
              <w:t xml:space="preserve">最低的供应商</w:t>
            </w:r>
            <w:r>
              <w:rPr>
                <w:rFonts w:hint="eastAsia" w:ascii="Times New Roman" w:hAnsi="Times New Roman" w:eastAsia="方正仿宋_GB2312" w:cs="Times New Roman"/>
                <w:color w:val="auto"/>
                <w:sz w:val="24"/>
                <w:szCs w:val="24"/>
                <w:highlight w:val="none"/>
              </w:rPr>
              <w:t xml:space="preserve">投标</w:t>
            </w:r>
            <w:r>
              <w:rPr>
                <w:rFonts w:hint="default" w:ascii="Times New Roman" w:hAnsi="Times New Roman" w:eastAsia="方正仿宋_GB2312" w:cs="Times New Roman"/>
                <w:color w:val="auto"/>
                <w:sz w:val="24"/>
                <w:szCs w:val="24"/>
                <w:highlight w:val="none"/>
              </w:rPr>
              <w:t xml:space="preserve">报价为评标基准价，其价格分为满分3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分，其它投标人的价格分统一按照以下公式计算：投标报价得分=（评标基准价/该投标人的投标报价）×3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分。分值保留小数点后</w:t>
            </w:r>
            <w:r>
              <w:rPr>
                <w:rFonts w:hint="eastAsia" w:ascii="Times New Roman" w:hAnsi="Times New Roman" w:eastAsia="方正仿宋_GB2312" w:cs="Times New Roman"/>
                <w:color w:val="auto"/>
                <w:sz w:val="24"/>
                <w:szCs w:val="24"/>
                <w:highlight w:val="none"/>
              </w:rPr>
              <w:t xml:space="preserve">2</w:t>
            </w:r>
            <w:r>
              <w:rPr>
                <w:rFonts w:hint="default" w:ascii="Times New Roman" w:hAnsi="Times New Roman" w:eastAsia="方正仿宋_GB2312" w:cs="Times New Roman"/>
                <w:color w:val="auto"/>
                <w:sz w:val="24"/>
                <w:szCs w:val="24"/>
                <w:highlight w:val="none"/>
              </w:rPr>
              <w:t xml:space="preserve">位。</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（二）技术参数响应情况 </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39</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val="en-US" w:eastAsia="zh-CN"/>
              </w:rPr>
              <w:t xml:space="preserve">供应商对</w:t>
            </w:r>
            <w:r>
              <w:rPr>
                <w:rFonts w:hint="eastAsia" w:ascii="Times New Roman" w:hAnsi="Times New Roman" w:eastAsia="方正仿宋_GB2312" w:cs="Times New Roman"/>
                <w:color w:val="auto"/>
                <w:sz w:val="24"/>
                <w:szCs w:val="24"/>
                <w:highlight w:val="none"/>
              </w:rPr>
              <w:t xml:space="preserve">招标文件第</w:t>
            </w:r>
            <w:r>
              <w:rPr>
                <w:rFonts w:hint="eastAsia" w:ascii="Times New Roman" w:hAnsi="Times New Roman" w:eastAsia="方正仿宋_GB2312" w:cs="Times New Roman"/>
                <w:color w:val="auto"/>
                <w:sz w:val="24"/>
                <w:szCs w:val="24"/>
                <w:highlight w:val="none"/>
                <w:lang w:eastAsia="zh-CN"/>
              </w:rPr>
              <w:t xml:space="preserve">四</w:t>
            </w:r>
            <w:r>
              <w:rPr>
                <w:rFonts w:hint="eastAsia" w:ascii="Times New Roman" w:hAnsi="Times New Roman" w:eastAsia="方正仿宋_GB2312" w:cs="Times New Roman"/>
                <w:color w:val="auto"/>
                <w:sz w:val="24"/>
                <w:szCs w:val="24"/>
                <w:highlight w:val="none"/>
                <w:lang w:val="en-US" w:eastAsia="zh-CN"/>
              </w:rPr>
              <w:t xml:space="preserve">部分</w:t>
            </w:r>
            <w:r>
              <w:rPr>
                <w:rFonts w:hint="eastAsia" w:ascii="Times New Roman" w:hAnsi="Times New Roman" w:eastAsia="方正仿宋_GB2312" w:cs="Times New Roman"/>
                <w:color w:val="auto"/>
                <w:sz w:val="24"/>
                <w:szCs w:val="24"/>
                <w:highlight w:val="none"/>
              </w:rPr>
              <w:t xml:space="preserve">采购需求中</w:t>
            </w:r>
            <w:r>
              <w:rPr>
                <w:rFonts w:hint="eastAsia" w:ascii="Times New Roman" w:hAnsi="Times New Roman" w:eastAsia="方正仿宋_GB2312" w:cs="Times New Roman"/>
                <w:color w:val="auto"/>
                <w:sz w:val="24"/>
                <w:szCs w:val="24"/>
                <w:highlight w:val="none"/>
                <w:lang w:val="en-US" w:eastAsia="zh-CN"/>
              </w:rPr>
              <w:t xml:space="preserve">的“主要技术参数与性能指标”进行响应，</w:t>
            </w:r>
            <w:r>
              <w:rPr>
                <w:rFonts w:hint="eastAsia" w:ascii="Times New Roman" w:hAnsi="Times New Roman" w:eastAsia="方正仿宋_GB2312" w:cs="Times New Roman"/>
                <w:color w:val="auto"/>
                <w:sz w:val="24"/>
                <w:szCs w:val="24"/>
                <w:highlight w:val="none"/>
                <w:lang w:eastAsia="zh-CN"/>
              </w:rPr>
              <w:t xml:space="preserve">（</w:t>
            </w:r>
            <w:r>
              <w:rPr>
                <w:rFonts w:hint="eastAsia" w:ascii="Times New Roman" w:hAnsi="Times New Roman" w:eastAsia="方正仿宋_GB2312" w:cs="Times New Roman"/>
                <w:color w:val="auto"/>
                <w:sz w:val="24"/>
                <w:szCs w:val="24"/>
                <w:highlight w:val="none"/>
                <w:lang w:val="en-US" w:eastAsia="zh-CN"/>
              </w:rPr>
              <w:t xml:space="preserve">以等级标题（1）为标准计数数量</w:t>
            </w:r>
            <w:r>
              <w:rPr>
                <w:rFonts w:hint="eastAsia" w:ascii="Times New Roman" w:hAnsi="Times New Roman"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普通参数共计</w:t>
            </w:r>
            <w:r>
              <w:rPr>
                <w:rFonts w:hint="eastAsia" w:eastAsia="方正仿宋_GB2312" w:cs="Times New Roman"/>
                <w:color w:val="auto"/>
                <w:sz w:val="24"/>
                <w:szCs w:val="24"/>
                <w:highlight w:val="none"/>
                <w:lang w:val="en-US" w:eastAsia="zh-CN"/>
              </w:rPr>
              <w:t xml:space="preserve">45</w:t>
            </w:r>
            <w:r>
              <w:rPr>
                <w:rFonts w:hint="eastAsia" w:ascii="Times New Roman" w:hAnsi="Times New Roman" w:eastAsia="方正仿宋_GB2312" w:cs="Times New Roman"/>
                <w:color w:val="auto"/>
                <w:sz w:val="24"/>
                <w:szCs w:val="24"/>
                <w:highlight w:val="none"/>
                <w:lang w:val="en-US" w:eastAsia="zh-CN"/>
              </w:rPr>
              <w:t xml:space="preserve">项目；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标记</w:t>
            </w:r>
            <w:r>
              <w:rPr>
                <w:rFonts w:hint="eastAsia"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参数为重要参数，共计</w:t>
            </w:r>
            <w:r>
              <w:rPr>
                <w:rFonts w:hint="eastAsia" w:eastAsia="方正仿宋_GB2312" w:cs="Times New Roman"/>
                <w:color w:val="auto"/>
                <w:sz w:val="24"/>
                <w:szCs w:val="24"/>
                <w:highlight w:val="none"/>
                <w:lang w:val="en-US" w:eastAsia="zh-CN"/>
              </w:rPr>
              <w:t xml:space="preserve">11</w:t>
            </w:r>
            <w:r>
              <w:rPr>
                <w:rFonts w:hint="eastAsia" w:ascii="Times New Roman" w:hAnsi="Times New Roman" w:eastAsia="方正仿宋_GB2312" w:cs="Times New Roman"/>
                <w:color w:val="auto"/>
                <w:sz w:val="24"/>
                <w:szCs w:val="24"/>
                <w:highlight w:val="none"/>
                <w:lang w:val="en-US" w:eastAsia="zh-CN"/>
              </w:rPr>
              <w:t xml:space="preserve">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普通参数每有一项负偏离扣</w:t>
            </w:r>
            <w:r>
              <w:rPr>
                <w:rFonts w:hint="eastAsia" w:eastAsia="方正仿宋_GB2312" w:cs="Times New Roman"/>
                <w:color w:val="auto"/>
                <w:sz w:val="24"/>
                <w:szCs w:val="24"/>
                <w:highlight w:val="none"/>
                <w:lang w:val="en-US" w:eastAsia="zh-CN"/>
              </w:rPr>
              <w:t xml:space="preserve">0.5</w:t>
            </w:r>
            <w:r>
              <w:rPr>
                <w:rFonts w:hint="eastAsia"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lang w:val="en-US" w:eastAsia="zh-CN"/>
              </w:rPr>
              <w:t xml:space="preserve">满分</w:t>
            </w:r>
            <w:r>
              <w:rPr>
                <w:rFonts w:hint="eastAsia" w:eastAsia="方正仿宋_GB2312" w:cs="Times New Roman"/>
                <w:color w:val="auto"/>
                <w:sz w:val="24"/>
                <w:szCs w:val="24"/>
                <w:highlight w:val="none"/>
                <w:lang w:val="en-US" w:eastAsia="zh-CN"/>
              </w:rPr>
              <w:t xml:space="preserve">22.5</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带▲参数每有一项负偏离扣</w:t>
            </w:r>
            <w:r>
              <w:rPr>
                <w:rFonts w:hint="eastAsia" w:eastAsia="方正仿宋_GB2312" w:cs="Times New Roman"/>
                <w:color w:val="auto"/>
                <w:sz w:val="24"/>
                <w:szCs w:val="24"/>
                <w:highlight w:val="none"/>
                <w:lang w:val="en-US" w:eastAsia="zh-CN"/>
              </w:rPr>
              <w:t xml:space="preserve">1.5</w:t>
            </w:r>
            <w:r>
              <w:rPr>
                <w:rFonts w:hint="eastAsia"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lang w:val="en-US" w:eastAsia="zh-CN"/>
              </w:rPr>
              <w:t xml:space="preserve">满分</w:t>
            </w:r>
            <w:r>
              <w:rPr>
                <w:rFonts w:hint="eastAsia" w:eastAsia="方正仿宋_GB2312" w:cs="Times New Roman"/>
                <w:color w:val="auto"/>
                <w:sz w:val="24"/>
                <w:szCs w:val="24"/>
                <w:highlight w:val="none"/>
                <w:lang w:val="en-US" w:eastAsia="zh-CN"/>
              </w:rPr>
              <w:t xml:space="preserve">16.5</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其中</w:t>
            </w:r>
            <w:r>
              <w:rPr>
                <w:rFonts w:hint="eastAsia" w:ascii="Times New Roman" w:hAnsi="Times New Roman" w:eastAsia="方正仿宋_GB2312" w:cs="Times New Roman"/>
                <w:color w:val="auto"/>
                <w:sz w:val="24"/>
                <w:szCs w:val="24"/>
                <w:highlight w:val="none"/>
              </w:rPr>
              <w:t xml:space="preserve">★参数负偏离视为无效文件。</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注:供应商必须如实地对招标文件技术参数中各条款作出明确的逐项响应，并对其真实性负责，不得虚假应标，一经查实，取消投标资格并且追究其法律责任。标注“★”和“▲”项必须提相关证明材料，证明材料包括:</w:t>
            </w:r>
            <w:r>
              <w:rPr>
                <w:rFonts w:hint="eastAsia" w:eastAsia="方正仿宋_GB2312" w:cs="Times New Roman"/>
                <w:color w:val="auto"/>
                <w:sz w:val="24"/>
                <w:szCs w:val="24"/>
                <w:highlight w:val="none"/>
                <w:lang w:val="en-US" w:eastAsia="zh-CN"/>
              </w:rPr>
              <w:t xml:space="preserve">技术白皮书或</w:t>
            </w:r>
            <w:r>
              <w:rPr>
                <w:rFonts w:hint="eastAsia" w:ascii="Times New Roman" w:hAnsi="Times New Roman" w:eastAsia="方正仿宋_GB2312" w:cs="Times New Roman"/>
                <w:color w:val="auto"/>
                <w:sz w:val="24"/>
                <w:szCs w:val="24"/>
                <w:highlight w:val="none"/>
              </w:rPr>
              <w:t xml:space="preserve">同品牌同型号产品正式对外发布的产品彩页或产品出厂使用说明书或第三方检测机构的检测报告(参数项内对证明文件有明确要求的除外)，</w:t>
            </w:r>
            <w:r>
              <w:rPr>
                <w:rFonts w:hint="eastAsia" w:eastAsia="方正仿宋_GB2312" w:cs="Times New Roman"/>
                <w:color w:val="auto"/>
                <w:sz w:val="24"/>
                <w:szCs w:val="24"/>
                <w:highlight w:val="none"/>
                <w:lang w:val="en-US" w:eastAsia="zh-CN"/>
              </w:rPr>
              <w:t xml:space="preserve">投标人应</w:t>
            </w:r>
            <w:r>
              <w:rPr>
                <w:rFonts w:hint="eastAsia" w:ascii="Times New Roman" w:hAnsi="Times New Roman" w:eastAsia="方正仿宋_GB2312" w:cs="Times New Roman"/>
                <w:color w:val="auto"/>
                <w:sz w:val="24"/>
                <w:szCs w:val="24"/>
                <w:highlight w:val="none"/>
              </w:rPr>
              <w:t xml:space="preserve">在技术要求响应偏离表备注项中注明该参数证明材料在投标文件中的具体位置，否则</w:t>
            </w:r>
            <w:r>
              <w:rPr>
                <w:rFonts w:hint="eastAsia" w:eastAsia="方正仿宋_GB2312" w:cs="Times New Roman"/>
                <w:color w:val="auto"/>
                <w:sz w:val="24"/>
                <w:szCs w:val="24"/>
                <w:highlight w:val="none"/>
                <w:lang w:val="en-US" w:eastAsia="zh-CN"/>
              </w:rPr>
              <w:t xml:space="preserve">评审</w:t>
            </w:r>
            <w:r>
              <w:rPr>
                <w:rFonts w:hint="eastAsia" w:ascii="Times New Roman" w:hAnsi="Times New Roman" w:eastAsia="方正仿宋_GB2312" w:cs="Times New Roman"/>
                <w:color w:val="auto"/>
                <w:sz w:val="24"/>
                <w:szCs w:val="24"/>
                <w:highlight w:val="none"/>
              </w:rPr>
              <w:t xml:space="preserve">小组可以认定其所投产品相应技术参数为负偏离，</w:t>
            </w:r>
            <w:r>
              <w:rPr>
                <w:rFonts w:hint="eastAsia" w:ascii="Times New Roman" w:hAnsi="Times New Roman" w:eastAsia="方正仿宋_GB2312" w:cs="Times New Roman"/>
                <w:color w:val="auto"/>
                <w:sz w:val="24"/>
                <w:szCs w:val="24"/>
                <w:highlight w:val="none"/>
                <w:lang w:val="en-US" w:eastAsia="zh-CN"/>
              </w:rPr>
              <w:t xml:space="preserve">证明材料需</w:t>
            </w:r>
            <w:r>
              <w:rPr>
                <w:rFonts w:hint="eastAsia" w:ascii="Times New Roman" w:hAnsi="Times New Roman" w:eastAsia="方正仿宋_GB2312" w:cs="Times New Roman"/>
                <w:color w:val="auto"/>
                <w:sz w:val="24"/>
                <w:szCs w:val="24"/>
                <w:highlight w:val="none"/>
              </w:rPr>
              <w:t xml:space="preserve">加盖供应商公章。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（三）设备到货、安装、调试方案</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投标人根据项目具体的实施情况制定设备到货、安装、调试方案，包括但不仅限于到货前场地确认安排、开箱验收、设备安装、设备试运行、设备调试运行后的工作等具体实施方案。</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 方案描述详细、具体、明确，对关键内容表述清晰完整，实施路径清晰可行，可操作性强，非常有利于项目实施的，得 </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 </w:t>
            </w:r>
            <w:r>
              <w:rPr>
                <w:rFonts w:hint="eastAsia"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 方案描述较为简单，但内容基本完整，关键内容表述较清晰，实施路径基本明确，可操作性一般，在一定程度上有利于项目实施的，得 </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e. 未提供方案，或方案内容极度简略、空洞，无法体现关键内容与实施路径的，得 0 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 xml:space="preserve">(</w:t>
            </w:r>
            <w:r>
              <w:rPr>
                <w:rFonts w:hint="eastAsia" w:ascii="Times New Roman" w:hAnsi="Times New Roman" w:eastAsia="方正仿宋_GB2312" w:cs="Times New Roman"/>
                <w:color w:val="auto"/>
                <w:sz w:val="24"/>
                <w:szCs w:val="24"/>
                <w:highlight w:val="none"/>
              </w:rPr>
              <w:t xml:space="preserve">四</w:t>
            </w:r>
            <w:r>
              <w:rPr>
                <w:rFonts w:hint="eastAsia" w:ascii="Times New Roman" w:hAnsi="Times New Roman" w:eastAsia="方正仿宋_GB2312" w:cs="Times New Roman"/>
                <w:color w:val="auto"/>
                <w:sz w:val="24"/>
                <w:szCs w:val="24"/>
                <w:highlight w:val="none"/>
                <w:lang w:val="en-US" w:eastAsia="zh-CN"/>
              </w:rPr>
              <w:t xml:space="preserve">)</w:t>
            </w:r>
            <w:r>
              <w:rPr>
                <w:rFonts w:hint="eastAsia" w:ascii="Times New Roman" w:hAnsi="Times New Roman" w:eastAsia="方正仿宋_GB2312" w:cs="Times New Roman"/>
                <w:color w:val="auto"/>
                <w:sz w:val="24"/>
                <w:szCs w:val="24"/>
                <w:highlight w:val="none"/>
              </w:rPr>
              <w:t xml:space="preserve">售后服务方案 （</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对项目售后服务质量保证措施的阐述，至少包括售后响应、售后管理等；提供配件情况、保障措施及服务承诺；工程师不得少于一年四次定期巡检；接到报修工程师到场时间，常规故障（如：无需更换配件）承诺解决时间，需更换配件的承诺解决时间以及设备故障期间病员检查解决方案及供应商因未能及时解决问题的自罚措施，并做出详细阐述。</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a方案基本合理、全面、细致，完全覆盖项目需求并有所超越，维修响应时间承诺极其迅速，售后服务人员配置充足、专业、齐备，得</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b方案合理、全面，能有效满足项目核心及主要需求，维修响应时间承诺迅速，售后服务人员配置齐全、专业，得</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c方案合理、完整、不够细致，能满足项目的基本需求，但可能缺乏细节，维修响应时间承诺合理，售后服务人员配置基本满足要求，主要技术领域有覆盖，但可能存在人员数量或区域覆盖上的轻微不足，得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d方案简单、不够完善，部分关键需求覆盖不足或表述模糊，维修响应时间承诺较慢或不够明确，可能无法满足项目紧急需求，售后服务人员配置存在明显不足，得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e未提供方案不得分。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（五）培训方案（</w:t>
            </w:r>
            <w:r>
              <w:rPr>
                <w:rFonts w:hint="eastAsia" w:eastAsia="方正仿宋_GB2312" w:cs="Times New Roman"/>
                <w:color w:val="auto"/>
                <w:sz w:val="24"/>
                <w:szCs w:val="24"/>
                <w:highlight w:val="none"/>
                <w:lang w:val="en-US" w:eastAsia="zh-CN"/>
              </w:rPr>
              <w:t xml:space="preserve">7</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包括但不仅限于培训适用对象、培训方向、培训讲师构成、培训方式、培训地点、培训主要内容、培训计划安排、培训保障方案、培训考核记录等</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a. 方案描述详细、具体、明确，对关键内容表述清晰完整，实施路径清晰可行，可操作性强，非常有利于项目实施的，得</w:t>
            </w:r>
            <w:r>
              <w:rPr>
                <w:rFonts w:hint="eastAsia" w:eastAsia="方正仿宋_GB2312" w:cs="Times New Roman"/>
                <w:color w:val="auto"/>
                <w:sz w:val="24"/>
                <w:szCs w:val="24"/>
                <w:highlight w:val="none"/>
                <w:lang w:val="en-US" w:eastAsia="zh-CN"/>
              </w:rPr>
              <w:t xml:space="preserve">7</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 xml:space="preserve">5</w:t>
            </w:r>
            <w:r>
              <w:rPr>
                <w:rFonts w:hint="eastAsia" w:ascii="Times New Roman" w:hAnsi="Times New Roman" w:eastAsia="方正仿宋_GB2312" w:cs="Times New Roman"/>
                <w:color w:val="auto"/>
                <w:sz w:val="24"/>
                <w:szCs w:val="24"/>
                <w:highlight w:val="none"/>
                <w:lang w:val="en-US" w:eastAsia="zh-CN"/>
              </w:rPr>
              <w:t xml:space="preserve">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c.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d.案内容极度简略、空洞，无法体现关键内容与实施路径的得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e. 未提供方案，或方，不得分。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六</w:t>
            </w:r>
            <w:r>
              <w:rPr>
                <w:rFonts w:hint="eastAsia" w:ascii="Times New Roman" w:hAnsi="Times New Roman" w:eastAsia="方正仿宋_GB2312" w:cs="Times New Roman"/>
                <w:color w:val="auto"/>
                <w:sz w:val="24"/>
                <w:szCs w:val="24"/>
                <w:highlight w:val="none"/>
              </w:rPr>
              <w:t xml:space="preserve">）类似项目业绩</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default" w:ascii="Times New Roman" w:hAnsi="Times New Roman" w:eastAsia="方正仿宋_GB2312" w:cs="Times New Roman"/>
                <w:color w:val="auto"/>
                <w:sz w:val="24"/>
                <w:szCs w:val="24"/>
                <w:highlight w:val="none"/>
              </w:rPr>
              <w:t xml:space="preserve">成功案例。</w:t>
            </w:r>
            <w:r>
              <w:rPr>
                <w:rFonts w:hint="eastAsia" w:ascii="Times New Roman" w:hAnsi="Times New Roman" w:eastAsia="方正仿宋_GB2312" w:cs="Times New Roman"/>
                <w:color w:val="auto"/>
                <w:sz w:val="24"/>
                <w:szCs w:val="24"/>
                <w:highlight w:val="none"/>
              </w:rPr>
              <w:t xml:space="preserve">投标人或所投产品具有20</w:t>
            </w:r>
            <w:r>
              <w:rPr>
                <w:rFonts w:hint="default" w:ascii="Times New Roman" w:hAnsi="Times New Roman" w:eastAsia="方正仿宋_GB2312" w:cs="Times New Roman"/>
                <w:color w:val="auto"/>
                <w:sz w:val="24"/>
                <w:szCs w:val="24"/>
                <w:highlight w:val="none"/>
              </w:rPr>
              <w:t xml:space="preserve">2</w:t>
            </w:r>
            <w:r>
              <w:rPr>
                <w:rFonts w:hint="eastAsia" w:ascii="Times New Roman" w:hAnsi="Times New Roman"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年1月1日</w:t>
            </w:r>
            <w:r>
              <w:rPr>
                <w:rFonts w:hint="default" w:ascii="Times New Roman" w:hAnsi="Times New Roman" w:eastAsia="方正仿宋_GB2312" w:cs="Times New Roman"/>
                <w:color w:val="auto"/>
                <w:sz w:val="24"/>
                <w:szCs w:val="24"/>
                <w:highlight w:val="none"/>
              </w:rPr>
              <w:t xml:space="preserve">以来类似业绩的，</w:t>
            </w:r>
            <w:r>
              <w:rPr>
                <w:rFonts w:hint="eastAsia" w:ascii="Times New Roman" w:hAnsi="Times New Roman" w:eastAsia="方正仿宋_GB2312" w:cs="Times New Roman"/>
                <w:color w:val="auto"/>
                <w:sz w:val="24"/>
                <w:szCs w:val="24"/>
                <w:highlight w:val="none"/>
              </w:rPr>
              <w:t xml:space="preserve">每提供</w:t>
            </w:r>
            <w:r>
              <w:rPr>
                <w:rFonts w:hint="default" w:ascii="Times New Roman" w:hAnsi="Times New Roman" w:eastAsia="方正仿宋_GB2312" w:cs="Times New Roman"/>
                <w:color w:val="auto"/>
                <w:sz w:val="24"/>
                <w:szCs w:val="24"/>
                <w:highlight w:val="none"/>
              </w:rPr>
              <w:t xml:space="preserve">1</w:t>
            </w:r>
            <w:r>
              <w:rPr>
                <w:rFonts w:hint="eastAsia" w:ascii="Times New Roman" w:hAnsi="Times New Roman" w:eastAsia="方正仿宋_GB2312" w:cs="Times New Roman"/>
                <w:color w:val="auto"/>
                <w:sz w:val="24"/>
                <w:szCs w:val="24"/>
                <w:highlight w:val="none"/>
              </w:rPr>
              <w:t xml:space="preserve">个得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分，最多得</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分（投标文件中需提供合同复印件以并加盖投标单位公章，复印件需清晰可见内容主体，时间以合同签订时间为准</w:t>
            </w:r>
            <w:r>
              <w:rPr>
                <w:rFonts w:hint="eastAsia" w:eastAsia="方正仿宋_GB2312" w:cs="Times New Roman"/>
                <w:color w:val="auto"/>
                <w:sz w:val="24"/>
                <w:szCs w:val="24"/>
                <w:highlight w:val="none"/>
                <w:lang w:eastAsia="zh-CN"/>
              </w:rPr>
              <w:t xml:space="preserve">，</w:t>
            </w:r>
            <w:r>
              <w:rPr>
                <w:rFonts w:hint="eastAsia" w:ascii="Times New Roman" w:hAnsi="Times New Roman" w:eastAsia="方正仿宋_GB2312" w:cs="Times New Roman"/>
                <w:color w:val="auto"/>
                <w:sz w:val="24"/>
                <w:szCs w:val="24"/>
                <w:highlight w:val="none"/>
              </w:rPr>
              <w:t xml:space="preserve">未提供证明材料的不得分）。</w:t>
            </w:r>
            <w:r/>
          </w:p>
        </w:tc>
      </w:tr>
    </w:tbl>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w:t>
      </w:r>
      <w:r>
        <w:rPr>
          <w:rFonts w:hint="default" w:ascii="Times New Roman" w:hAnsi="Times New Roman" w:eastAsia="方正仿宋_GB2312" w:cs="Times New Roman"/>
          <w:b w:val="0"/>
          <w:bCs w:val="0"/>
          <w:strike/>
          <w:color w:val="auto"/>
          <w:sz w:val="24"/>
          <w:szCs w:val="24"/>
          <w:highlight w:val="none"/>
          <w:lang w:val="en-US" w:eastAsia="zh-CN"/>
        </w:rPr>
        <w:t xml:space="preserve">     </w:t>
      </w:r>
      <w:r>
        <w:rPr>
          <w:rFonts w:hint="default" w:ascii="Times New Roman" w:hAnsi="Times New Roman" w:eastAsia="方正仿宋_GB2312" w:cs="Times New Roman"/>
          <w:b w:val="0"/>
          <w:bCs w:val="0"/>
          <w:color w:val="auto"/>
          <w:sz w:val="24"/>
          <w:szCs w:val="24"/>
          <w:highlight w:val="none"/>
        </w:rPr>
        <w:t xml:space="preserve">划除的地方无需填写），三项信息中任意一项未填写的视为该项产品不符合本国产品标准，不享受本国产品价格评审优惠。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eastAsia" w:eastAsia="方正仿宋_GB2312" w:cs="Times New Roman"/>
          <w:b w:val="0"/>
          <w:bCs w:val="0"/>
          <w:color w:val="auto"/>
          <w:sz w:val="24"/>
          <w:szCs w:val="24"/>
          <w:highlight w:val="none"/>
          <w:lang w:val="en-US" w:eastAsia="zh-CN"/>
        </w:rPr>
        <w:t xml:space="preserve">7</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outlineLvl w:val="0"/>
      </w:pPr>
      <w:r>
        <w:rPr>
          <w:rFonts w:hint="default"/>
          <w:highlight w:val="none"/>
        </w:rPr>
        <w:br w:type="page" w:clear="all"/>
      </w:r>
      <w:bookmarkEnd w:id="155"/>
      <w:r/>
      <w:bookmarkStart w:id="156" w:name="_Toc22400"/>
      <w:r/>
      <w:bookmarkStart w:id="157"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56"/>
      <w:r/>
      <w:bookmarkEnd w:id="157"/>
      <w:r/>
      <w:r/>
    </w:p>
    <w:p>
      <w:pPr>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bookmarkStart w:id="158" w:name="_Toc21788"/>
      <w:r/>
      <w:bookmarkStart w:id="159" w:name="_Toc514054484"/>
      <w:r/>
      <w:bookmarkStart w:id="160" w:name="_Toc16009"/>
      <w:r/>
      <w:bookmarkStart w:id="161" w:name="_Toc26779"/>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52"/>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bookmarkStart w:id="162" w:name="_Toc15407"/>
      <w:r/>
      <w:bookmarkStart w:id="163" w:name="_Toc22488"/>
      <w:r/>
      <w:bookmarkStart w:id="164" w:name="_Toc680"/>
      <w:r>
        <w:rPr>
          <w:rFonts w:hint="default" w:ascii="Times New Roman" w:hAnsi="Times New Roman" w:eastAsia="方正仿宋_GB2312" w:cs="Times New Roman"/>
          <w:color w:val="auto"/>
          <w:sz w:val="24"/>
          <w:szCs w:val="24"/>
          <w:highlight w:val="none"/>
        </w:rPr>
        <w:t xml:space="preserve">封面</w:t>
      </w:r>
      <w:bookmarkEnd w:id="158"/>
      <w:r/>
      <w:bookmarkEnd w:id="159"/>
      <w:r/>
      <w:bookmarkEnd w:id="160"/>
      <w:r/>
      <w:bookmarkEnd w:id="161"/>
      <w:r/>
      <w:bookmarkEnd w:id="162"/>
      <w:r/>
      <w:bookmarkEnd w:id="163"/>
      <w:r/>
      <w:bookmarkEnd w:id="164"/>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8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102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22"/>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118"/>
              <w:jc w:val="right"/>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1022"/>
              <w:ind w:firstLine="482"/>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118"/>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22"/>
        <w:ind w:firstLine="480"/>
        <w:jc w:val="left"/>
        <w:spacing w:before="0" w:beforeAutospacing="0" w:after="0" w:afterAutospacing="0"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2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5" w:name="_Toc28278"/>
      <w:r/>
      <w:bookmarkStart w:id="166" w:name="_Toc11040"/>
      <w:r/>
      <w:bookmarkStart w:id="167" w:name="_Toc21292"/>
      <w:r/>
      <w:bookmarkStart w:id="168" w:name="_Toc29318"/>
      <w:r/>
      <w:bookmarkStart w:id="169" w:name="_Toc164203464"/>
      <w:r/>
      <w:r/>
    </w:p>
    <w:p>
      <w:pPr>
        <w:ind w:firstLine="562"/>
        <w:jc w:val="center"/>
        <w:spacing w:beforeAutospacing="0" w:afterAutospacing="0" w:line="500" w:lineRule="exact"/>
        <w:rPr>
          <w:rFonts w:hint="default" w:ascii="Times New Roman" w:hAnsi="Times New Roman" w:eastAsia="方正仿宋_GB2312" w:cs="Times New Roman"/>
          <w:b/>
          <w:bCs/>
          <w:color w:val="auto"/>
          <w:sz w:val="28"/>
          <w:szCs w:val="28"/>
          <w:highlight w:val="none"/>
          <w:lang w:val="en-US" w:eastAsia="zh-CN"/>
        </w:rPr>
      </w:pPr>
      <w:r/>
      <w:bookmarkStart w:id="170"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南京市政府采购供应商信用记录表暨信用承诺书</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5"/>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5"/>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171" w:name="_Toc4979"/>
      <w:r/>
      <w:bookmarkStart w:id="172" w:name="_Toc28615"/>
      <w:r>
        <w:rPr>
          <w:rFonts w:hint="default" w:ascii="Times New Roman" w:hAnsi="Times New Roman" w:eastAsia="方正仿宋_GB2312" w:cs="Times New Roman"/>
          <w:color w:val="auto"/>
          <w:sz w:val="24"/>
          <w:szCs w:val="24"/>
          <w:highlight w:val="none"/>
        </w:rPr>
        <w:t xml:space="preserve">一、投标人基本情况</w:t>
      </w:r>
      <w:bookmarkEnd w:id="165"/>
      <w:r/>
      <w:bookmarkEnd w:id="166"/>
      <w:r/>
      <w:bookmarkEnd w:id="167"/>
      <w:r/>
      <w:bookmarkEnd w:id="168"/>
      <w:r/>
      <w:bookmarkEnd w:id="169"/>
      <w:r/>
      <w:bookmarkEnd w:id="170"/>
      <w:r/>
      <w:bookmarkEnd w:id="171"/>
      <w:r/>
      <w:bookmarkEnd w:id="172"/>
      <w:r/>
      <w:r/>
    </w:p>
    <w:p>
      <w:pPr>
        <w:ind w:lef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90"/>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90"/>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22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73" w:name="_Toc13562"/>
      <w:r/>
      <w:bookmarkStart w:id="174" w:name="_Toc30008"/>
      <w:r/>
      <w:bookmarkStart w:id="175" w:name="_Toc164203465"/>
      <w:r/>
      <w:bookmarkStart w:id="176" w:name="_Toc29287"/>
      <w:r/>
      <w:bookmarkStart w:id="177" w:name="_Toc24265"/>
      <w:r/>
      <w:bookmarkStart w:id="178" w:name="_Toc15353"/>
      <w:r/>
      <w:bookmarkStart w:id="179" w:name="_Toc13486"/>
      <w:r/>
      <w:bookmarkStart w:id="180" w:name="_Toc1147"/>
      <w:r>
        <w:rPr>
          <w:rFonts w:hint="default" w:ascii="Times New Roman" w:hAnsi="Times New Roman" w:eastAsia="方正仿宋_GB2312" w:cs="Times New Roman"/>
          <w:color w:val="auto"/>
          <w:sz w:val="24"/>
          <w:szCs w:val="24"/>
          <w:highlight w:val="none"/>
        </w:rPr>
        <w:t xml:space="preserve">二、投标人资质（按资格要求提供）</w:t>
      </w:r>
      <w:bookmarkEnd w:id="173"/>
      <w:r/>
      <w:bookmarkEnd w:id="174"/>
      <w:r/>
      <w:bookmarkEnd w:id="175"/>
      <w:r/>
      <w:bookmarkEnd w:id="176"/>
      <w:r/>
      <w:bookmarkEnd w:id="177"/>
      <w:r/>
      <w:bookmarkEnd w:id="178"/>
      <w:r/>
      <w:bookmarkEnd w:id="179"/>
      <w:r/>
      <w:bookmarkEnd w:id="180"/>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9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9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Cs/>
          <w:color w:val="auto"/>
          <w:sz w:val="24"/>
          <w:szCs w:val="24"/>
          <w:highlight w:val="none"/>
        </w:rPr>
        <w:outlineLvl w:val="1"/>
      </w:pPr>
      <w:r/>
      <w:bookmarkStart w:id="181" w:name="_Toc18935"/>
      <w:r/>
      <w:bookmarkStart w:id="182" w:name="_Toc29857"/>
      <w:r/>
      <w:bookmarkStart w:id="183" w:name="_Toc21230"/>
      <w:r/>
      <w:bookmarkStart w:id="184" w:name="_Toc164203466"/>
      <w:r/>
      <w:bookmarkStart w:id="185" w:name="_Toc18278"/>
      <w:r/>
      <w:bookmarkStart w:id="186" w:name="_Toc4877"/>
      <w:r/>
      <w:bookmarkStart w:id="187" w:name="_Toc15822"/>
      <w:r>
        <w:rPr>
          <w:rFonts w:hint="default" w:ascii="Times New Roman" w:hAnsi="Times New Roman" w:eastAsia="方正仿宋_GB2312" w:cs="Times New Roman"/>
          <w:color w:val="auto"/>
          <w:sz w:val="24"/>
          <w:szCs w:val="24"/>
          <w:highlight w:val="none"/>
        </w:rPr>
        <w:t xml:space="preserve">三、投标人</w:t>
      </w:r>
      <w:bookmarkEnd w:id="181"/>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82"/>
      <w:r/>
      <w:bookmarkEnd w:id="183"/>
      <w:r/>
      <w:bookmarkEnd w:id="184"/>
      <w:r/>
      <w:bookmarkEnd w:id="185"/>
      <w:r/>
      <w:bookmarkEnd w:id="186"/>
      <w:r/>
      <w:bookmarkEnd w:id="187"/>
      <w:r/>
      <w:r/>
    </w:p>
    <w:p>
      <w:pPr>
        <w:pStyle w:val="135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5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8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88" w:name="_Toc11562_WPSOffice_Level2"/>
      <w:r/>
      <w:bookmarkStart w:id="189" w:name="_Toc514054489"/>
      <w:r/>
      <w:bookmarkStart w:id="190" w:name="_Toc29626"/>
      <w:r/>
      <w:bookmarkStart w:id="191" w:name="_Toc1350"/>
      <w:r/>
      <w:bookmarkStart w:id="192" w:name="_Toc3360"/>
      <w:r/>
      <w:bookmarkStart w:id="193" w:name="_Toc164203467"/>
      <w:r/>
      <w:bookmarkStart w:id="194" w:name="_Toc24856"/>
      <w:r/>
      <w:bookmarkStart w:id="195" w:name="_Toc26507"/>
      <w:r/>
      <w:bookmarkStart w:id="196" w:name="_Toc10540"/>
      <w:r>
        <w:rPr>
          <w:rFonts w:hint="default" w:ascii="Times New Roman" w:hAnsi="Times New Roman" w:eastAsia="方正仿宋_GB2312" w:cs="Times New Roman"/>
          <w:color w:val="auto"/>
          <w:sz w:val="24"/>
          <w:szCs w:val="24"/>
          <w:highlight w:val="none"/>
        </w:rPr>
        <w:t xml:space="preserve">四、</w:t>
      </w:r>
      <w:bookmarkEnd w:id="188"/>
      <w:r/>
      <w:bookmarkEnd w:id="189"/>
      <w:r/>
      <w:bookmarkEnd w:id="190"/>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91"/>
      <w:r/>
      <w:bookmarkEnd w:id="192"/>
      <w:r/>
      <w:bookmarkEnd w:id="193"/>
      <w:r/>
      <w:bookmarkEnd w:id="194"/>
      <w:r/>
      <w:bookmarkEnd w:id="195"/>
      <w:r/>
      <w:bookmarkEnd w:id="196"/>
      <w:r/>
      <w:r/>
    </w:p>
    <w:p>
      <w:pPr>
        <w:pStyle w:val="1126"/>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26"/>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126"/>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26"/>
        <w:ind w:firstLine="482"/>
        <w:jc w:val="right"/>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32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3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7" w:name="_Toc467_WPSOffice_Level2"/>
      <w:r/>
      <w:bookmarkStart w:id="198" w:name="_Toc514054490"/>
      <w:r/>
      <w:bookmarkStart w:id="199" w:name="_Toc13419"/>
      <w:r/>
      <w:bookmarkStart w:id="200" w:name="_Toc5571_WPSOffice_Level2"/>
      <w:r/>
      <w:bookmarkStart w:id="201" w:name="_Toc514054491"/>
      <w:r/>
      <w:bookmarkStart w:id="202" w:name="_Toc19673"/>
      <w:r/>
      <w:bookmarkStart w:id="203" w:name="_Toc10808"/>
      <w:r>
        <w:rPr>
          <w:rFonts w:hint="default" w:ascii="Times New Roman" w:hAnsi="Times New Roman" w:eastAsia="方正仿宋_GB2312" w:cs="Times New Roman"/>
          <w:b/>
          <w:bCs/>
          <w:color w:val="auto"/>
          <w:sz w:val="24"/>
          <w:szCs w:val="24"/>
          <w:highlight w:val="none"/>
        </w:rPr>
        <w:t xml:space="preserve">五、</w:t>
      </w:r>
      <w:bookmarkEnd w:id="197"/>
      <w:r/>
      <w:bookmarkEnd w:id="198"/>
      <w:r/>
      <w:bookmarkEnd w:id="199"/>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13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51"/>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53"/>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04" w:name="_Toc16607"/>
      <w:r/>
      <w:bookmarkStart w:id="205" w:name="_Toc12145"/>
      <w:r/>
      <w:bookmarkStart w:id="206" w:name="_Toc25541"/>
      <w:r/>
      <w:bookmarkStart w:id="207" w:name="_Toc164203468"/>
      <w:r/>
      <w:bookmarkStart w:id="208" w:name="_Toc11402"/>
      <w:r/>
      <w:bookmarkStart w:id="209" w:name="_Toc20599"/>
      <w:r>
        <w:rPr>
          <w:rFonts w:hint="default" w:ascii="Times New Roman" w:hAnsi="Times New Roman" w:eastAsia="方正仿宋_GB2312" w:cs="Times New Roman"/>
          <w:color w:val="auto"/>
          <w:sz w:val="24"/>
          <w:szCs w:val="24"/>
          <w:highlight w:val="none"/>
        </w:rPr>
        <w:t xml:space="preserve">六、无重大违法行为声明</w:t>
      </w:r>
      <w:bookmarkEnd w:id="200"/>
      <w:r/>
      <w:bookmarkEnd w:id="201"/>
      <w:r/>
      <w:bookmarkEnd w:id="202"/>
      <w:r/>
      <w:bookmarkEnd w:id="203"/>
      <w:r/>
      <w:bookmarkEnd w:id="204"/>
      <w:r/>
      <w:bookmarkEnd w:id="205"/>
      <w:r/>
      <w:bookmarkEnd w:id="206"/>
      <w:r/>
      <w:bookmarkEnd w:id="207"/>
      <w:r/>
      <w:bookmarkEnd w:id="208"/>
      <w:r/>
      <w:bookmarkEnd w:id="209"/>
      <w:r/>
      <w:r/>
    </w:p>
    <w:p>
      <w:pPr>
        <w:pStyle w:val="134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210" w:name="_Toc7575_WPSOffice_Level2"/>
      <w:r/>
      <w:r/>
    </w:p>
    <w:p>
      <w:pPr>
        <w:pStyle w:val="134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210"/>
      <w:r/>
      <w:r/>
    </w:p>
    <w:p>
      <w:pPr>
        <w:pStyle w:val="1349"/>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34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rPr>
          <w:rFonts w:hint="default"/>
          <w:highlight w:val="none"/>
        </w:rPr>
      </w:pPr>
      <w:r>
        <w:rPr>
          <w:rFonts w:hint="default"/>
          <w:highlight w:val="none"/>
        </w:rPr>
        <w:t xml:space="preserve">   </w:t>
      </w:r>
      <w:r>
        <w:rPr>
          <w:rFonts w:hint="eastAsia"/>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1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pacing w:val="-1"/>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11" w:name="_Toc30260_WPSOffice_Level2"/>
      <w:r/>
      <w:bookmarkStart w:id="212" w:name="_Toc514054487"/>
      <w:r/>
      <w:bookmarkStart w:id="213" w:name="_Toc20784"/>
      <w:r/>
      <w:bookmarkStart w:id="214" w:name="_Toc6354"/>
      <w:r/>
      <w:bookmarkStart w:id="215" w:name="_Toc28031"/>
      <w:r/>
      <w:bookmarkStart w:id="216" w:name="_Toc30396"/>
      <w:r>
        <w:rPr>
          <w:rFonts w:hint="default" w:ascii="Times New Roman" w:hAnsi="Times New Roman" w:eastAsia="方正仿宋_GB2312" w:cs="Times New Roman"/>
          <w:color w:val="auto"/>
          <w:sz w:val="24"/>
          <w:szCs w:val="24"/>
          <w:highlight w:val="none"/>
        </w:rPr>
        <w:t xml:space="preserve">七、</w:t>
      </w:r>
      <w:bookmarkEnd w:id="211"/>
      <w:r/>
      <w:bookmarkEnd w:id="212"/>
      <w:r>
        <w:rPr>
          <w:rFonts w:hint="default" w:ascii="Times New Roman" w:hAnsi="Times New Roman" w:eastAsia="方正仿宋_GB2312" w:cs="Times New Roman"/>
          <w:color w:val="auto"/>
          <w:sz w:val="24"/>
          <w:szCs w:val="24"/>
          <w:highlight w:val="none"/>
        </w:rPr>
        <w:t xml:space="preserve">南京市政府采购供应商信用记录表暨信用承诺书</w:t>
      </w:r>
      <w:bookmarkEnd w:id="213"/>
      <w:r/>
      <w:bookmarkEnd w:id="214"/>
      <w:r/>
      <w:bookmarkEnd w:id="215"/>
      <w:r/>
      <w:r/>
    </w:p>
    <w:p>
      <w:pPr>
        <w:pStyle w:val="1228"/>
        <w:ind w:firstLine="478"/>
        <w:jc w:val="both"/>
        <w:spacing w:beforeAutospacing="0" w:afterAutospacing="0" w:line="500" w:lineRule="exact"/>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left="210"/>
        <w:spacing w:line="500" w:lineRule="exact"/>
        <w:rPr>
          <w:rStyle w:val="1416"/>
          <w:highlight w:val="none"/>
        </w:rPr>
      </w:pPr>
      <w:r>
        <w:rPr>
          <w:highlight w:val="none"/>
        </w:rPr>
      </w:r>
      <w:r/>
    </w:p>
    <w:p>
      <w:pPr>
        <w:ind w:left="210"/>
        <w:jc w:val="center"/>
        <w:spacing w:line="500" w:lineRule="exact"/>
        <w:rPr>
          <w:rStyle w:val="1416"/>
          <w:sz w:val="40"/>
          <w:szCs w:val="40"/>
          <w:highlight w:val="none"/>
        </w:rPr>
      </w:pPr>
      <w:r>
        <w:rPr>
          <w:rStyle w:val="1416"/>
          <w:rFonts w:hint="eastAsia"/>
          <w:sz w:val="40"/>
          <w:szCs w:val="40"/>
          <w:highlight w:val="none"/>
        </w:rPr>
        <w:t xml:space="preserve">南京市政府采购供应商信用承诺书</w:t>
      </w:r>
      <w:r/>
    </w:p>
    <w:p>
      <w:pPr>
        <w:ind w:left="210" w:firstLine="5434"/>
        <w:spacing w:line="500" w:lineRule="exact"/>
        <w:rPr>
          <w:rStyle w:val="1416"/>
          <w:highlight w:val="none"/>
        </w:rPr>
      </w:pPr>
      <w:r>
        <w:rPr>
          <w:rFonts w:hint="eastAsia" w:ascii="仿宋" w:hAnsi="仿宋" w:eastAsia="仿宋" w:cs="仿宋"/>
          <w:highlight w:val="none"/>
        </w:rPr>
        <w:t xml:space="preserve">XXXX年XX月XX日</w:t>
      </w:r>
      <w:r/>
    </w:p>
    <w:tbl>
      <w:tblPr>
        <w:tblStyle w:val="78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   单位名称</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统一社会信用代码</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法定代表人</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联系人</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联系地址</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联系电话</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560"/>
        </w:trPr>
        <w:tc>
          <w:tcPr>
            <w:tcW w:w="2148" w:type="dxa"/>
            <w:vAlign w:val="center"/>
            <w:textDirection w:val="lrTb"/>
            <w:noWrap w:val="false"/>
          </w:tcPr>
          <w:p>
            <w:pPr>
              <w:jc w:val="center"/>
              <w:rPr>
                <w:sz w:val="24"/>
                <w:szCs w:val="32"/>
                <w:highlight w:val="none"/>
              </w:rPr>
            </w:pPr>
            <w:r>
              <w:rPr>
                <w:rFonts w:hint="eastAsia" w:ascii="仿宋" w:hAnsi="仿宋" w:eastAsia="仿宋" w:cs="仿宋"/>
                <w:highlight w:val="none"/>
              </w:rPr>
              <w:t xml:space="preserve">信用承诺</w:t>
            </w:r>
            <w:r/>
          </w:p>
        </w:tc>
        <w:tc>
          <w:tcPr>
            <w:gridSpan w:val="3"/>
            <w:tcW w:w="7448" w:type="dxa"/>
            <w:vAlign w:val="center"/>
            <w:textDirection w:val="lrTb"/>
            <w:noWrap w:val="false"/>
          </w:tcPr>
          <w:p>
            <w:pPr>
              <w:spacing w:line="500" w:lineRule="exact"/>
              <w:rPr>
                <w:rFonts w:ascii="仿宋" w:hAnsi="仿宋" w:eastAsia="仿宋" w:cs="仿宋"/>
                <w:highlight w:val="none"/>
              </w:rPr>
            </w:pPr>
            <w:r>
              <w:rPr>
                <w:rFonts w:hint="eastAsia" w:ascii="仿宋" w:hAnsi="仿宋" w:eastAsia="仿宋" w:cs="仿宋"/>
                <w:highlight w:val="none"/>
              </w:rPr>
              <w:t xml:space="preserve">我公司自愿参加贵中心（公司）组织的本次采购活动，严格遵守《中华人民共和国政府采购法》及相关</w:t>
            </w:r>
            <w:r>
              <w:rPr>
                <w:rFonts w:hint="eastAsia" w:ascii="仿宋" w:hAnsi="仿宋" w:eastAsia="仿宋" w:cs="仿宋"/>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供应商名称（盖章）：</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法定代表人（签字）：</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ind w:left="210" w:firstLine="5434"/>
              <w:spacing w:line="500" w:lineRule="exact"/>
              <w:rPr>
                <w:highlight w:val="none"/>
              </w:rPr>
            </w:pPr>
            <w:r>
              <w:rPr>
                <w:rFonts w:hint="eastAsia" w:ascii="仿宋" w:hAnsi="仿宋" w:eastAsia="仿宋" w:cs="仿宋"/>
                <w:highlight w:val="none"/>
              </w:rPr>
              <w:t xml:space="preserve">XXXX年XX月XX日</w:t>
            </w:r>
            <w:r/>
          </w:p>
        </w:tc>
      </w:tr>
    </w:tbl>
    <w:p>
      <w:pPr>
        <w:ind w:left="210"/>
        <w:spacing w:line="500" w:lineRule="exact"/>
        <w:rPr>
          <w:rStyle w:val="1416"/>
          <w:highlight w:val="none"/>
        </w:rPr>
      </w:pPr>
      <w:r>
        <w:rPr>
          <w:highlight w:val="none"/>
        </w:rPr>
      </w:r>
      <w:r/>
    </w:p>
    <w:p>
      <w:pPr>
        <w:pStyle w:val="765"/>
        <w:rPr>
          <w:rFonts w:ascii="仿宋" w:hAnsi="仿宋" w:eastAsia="仿宋" w:cs="仿宋"/>
          <w:highlight w:val="none"/>
        </w:rPr>
      </w:pPr>
      <w:r>
        <w:rPr>
          <w:rFonts w:ascii="仿宋" w:hAnsi="仿宋" w:eastAsia="仿宋" w:cs="仿宋"/>
          <w:highlight w:val="none"/>
        </w:rPr>
      </w:r>
      <w:r/>
    </w:p>
    <w:p>
      <w:pPr>
        <w:pStyle w:val="76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217" w:name="_Toc26015"/>
      <w:r/>
      <w:r/>
    </w:p>
    <w:p>
      <w:pPr>
        <w:pStyle w:val="122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22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217"/>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65"/>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218" w:name="_Toc24679"/>
      <w:r/>
      <w:r/>
    </w:p>
    <w:p>
      <w:pPr>
        <w:pStyle w:val="765"/>
        <w:ind w:firstLine="482"/>
        <w:jc w:val="both"/>
        <w:keepLines w:val="0"/>
        <w:keepNext w:val="0"/>
        <w:pageBreakBefore w:val="0"/>
        <w:spacing w:beforeAutospacing="0" w:after="0" w:afterAutospacing="0" w:line="480" w:lineRule="exact"/>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218"/>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28"/>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19" w:name="_Toc19202"/>
      <w:r>
        <w:rPr>
          <w:rFonts w:hint="default" w:ascii="Times New Roman" w:hAnsi="Times New Roman" w:eastAsia="方正仿宋_GB2312" w:cs="Times New Roman"/>
          <w:color w:val="auto"/>
          <w:sz w:val="24"/>
          <w:szCs w:val="24"/>
          <w:highlight w:val="none"/>
        </w:rPr>
        <w:br w:type="page" w:clear="all"/>
      </w:r>
      <w:r/>
    </w:p>
    <w:p>
      <w:pPr>
        <w:pStyle w:val="11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20" w:name="_Toc26700"/>
      <w:r/>
      <w:bookmarkStart w:id="221" w:name="_Toc28775"/>
      <w:r/>
      <w:bookmarkStart w:id="222" w:name="_Toc164203469"/>
      <w:r/>
      <w:bookmarkStart w:id="223" w:name="_Toc30874"/>
      <w:r/>
      <w:bookmarkStart w:id="224" w:name="_Toc20806"/>
      <w:r/>
      <w:bookmarkStart w:id="225" w:name="_Toc5845"/>
      <w:r>
        <w:rPr>
          <w:rFonts w:hint="default" w:ascii="Times New Roman" w:hAnsi="Times New Roman" w:eastAsia="方正仿宋_GB2312" w:cs="Times New Roman"/>
          <w:color w:val="auto"/>
          <w:sz w:val="24"/>
          <w:szCs w:val="24"/>
          <w:highlight w:val="none"/>
        </w:rPr>
        <w:t xml:space="preserve">八、投标函</w:t>
      </w:r>
      <w:bookmarkEnd w:id="216"/>
      <w:r/>
      <w:bookmarkEnd w:id="219"/>
      <w:r/>
      <w:bookmarkEnd w:id="220"/>
      <w:r/>
      <w:bookmarkEnd w:id="221"/>
      <w:r/>
      <w:bookmarkEnd w:id="222"/>
      <w:r/>
      <w:bookmarkEnd w:id="223"/>
      <w:r/>
      <w:bookmarkEnd w:id="224"/>
      <w:r/>
      <w:bookmarkEnd w:id="225"/>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bookmarkStart w:id="226" w:name="_Toc22395"/>
      <w:r/>
      <w:bookmarkStart w:id="227" w:name="_Toc19604"/>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88"/>
        <w:numPr>
          <w:ilvl w:val="0"/>
          <w:numId w:val="6"/>
        </w:numPr>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88"/>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88"/>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19"/>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十三、我方正式开户银行和帐号为：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219"/>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10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28" w:name="_Toc14010"/>
      <w:r/>
      <w:bookmarkStart w:id="229" w:name="_Toc10914"/>
      <w:r/>
      <w:bookmarkStart w:id="230" w:name="_Toc8165"/>
      <w:r/>
      <w:bookmarkStart w:id="231" w:name="_Toc164203470"/>
      <w:r/>
      <w:bookmarkStart w:id="232" w:name="_Toc12153"/>
      <w:r/>
      <w:bookmarkStart w:id="233" w:name="_Toc2086"/>
      <w:r>
        <w:rPr>
          <w:rFonts w:hint="default" w:ascii="Times New Roman" w:hAnsi="Times New Roman" w:eastAsia="方正仿宋_GB2312" w:cs="Times New Roman"/>
          <w:color w:val="auto"/>
          <w:sz w:val="24"/>
          <w:szCs w:val="24"/>
          <w:highlight w:val="none"/>
        </w:rPr>
        <w:t xml:space="preserve">九、法定代表人身份证明或授权委托书</w:t>
      </w:r>
      <w:bookmarkEnd w:id="226"/>
      <w:r/>
      <w:bookmarkEnd w:id="227"/>
      <w:r/>
      <w:bookmarkEnd w:id="228"/>
      <w:r/>
      <w:bookmarkEnd w:id="229"/>
      <w:r/>
      <w:bookmarkEnd w:id="230"/>
      <w:r/>
      <w:bookmarkEnd w:id="231"/>
      <w:r/>
      <w:bookmarkEnd w:id="232"/>
      <w:r/>
      <w:bookmarkEnd w:id="233"/>
      <w:r/>
      <w:r/>
    </w:p>
    <w:p>
      <w:pPr>
        <w:pStyle w:val="135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5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81"/>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53"/>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8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5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72"/>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5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5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bookmarkStart w:id="234" w:name="_Toc24999"/>
      <w:r/>
      <w:bookmarkStart w:id="235" w:name="_Toc164203471"/>
      <w:r/>
      <w:bookmarkStart w:id="236" w:name="_Toc5779"/>
      <w:r/>
      <w:bookmarkStart w:id="237" w:name="_Toc18616"/>
      <w:r/>
      <w:bookmarkStart w:id="238" w:name="_Toc12853"/>
      <w:r/>
      <w:bookmarkStart w:id="239" w:name="_Toc6146"/>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8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50"/>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eastAsia="zh-CN"/>
        </w:rPr>
      </w:r>
      <w:r/>
    </w:p>
    <w:p>
      <w:pPr>
        <w:pStyle w:val="12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40" w:name="_Toc17062"/>
      <w:r/>
      <w:bookmarkStart w:id="241" w:name="_Toc5715"/>
      <w:r>
        <w:rPr>
          <w:rFonts w:hint="default" w:ascii="Times New Roman" w:hAnsi="Times New Roman" w:eastAsia="方正仿宋_GB2312" w:cs="Times New Roman"/>
          <w:color w:val="auto"/>
          <w:sz w:val="24"/>
          <w:szCs w:val="24"/>
          <w:highlight w:val="none"/>
        </w:rPr>
        <w:t xml:space="preserve">十、开标一览表</w:t>
      </w:r>
      <w:bookmarkEnd w:id="234"/>
      <w:r/>
      <w:bookmarkEnd w:id="235"/>
      <w:r/>
      <w:bookmarkEnd w:id="236"/>
      <w:r/>
      <w:bookmarkEnd w:id="237"/>
      <w:r/>
      <w:bookmarkEnd w:id="238"/>
      <w:r/>
      <w:bookmarkEnd w:id="239"/>
      <w:r/>
      <w:bookmarkEnd w:id="240"/>
      <w:r/>
      <w:bookmarkEnd w:id="241"/>
      <w:r/>
      <w:r/>
    </w:p>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6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2"/>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11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15"/>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79"/>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42" w:name="_Toc31564"/>
      <w:r/>
      <w:bookmarkStart w:id="243" w:name="_Toc164203472"/>
      <w:r/>
      <w:bookmarkStart w:id="244" w:name="_Toc8851"/>
      <w:r/>
      <w:bookmarkStart w:id="245" w:name="_Toc7189"/>
      <w:r/>
      <w:bookmarkStart w:id="246" w:name="_Toc24436"/>
      <w:r/>
      <w:bookmarkStart w:id="247" w:name="_Toc31019"/>
      <w:r/>
      <w:bookmarkStart w:id="248" w:name="_Toc6369"/>
      <w:r/>
      <w:bookmarkStart w:id="249" w:name="_Toc4471"/>
      <w:r>
        <w:rPr>
          <w:rFonts w:hint="default" w:ascii="Times New Roman" w:hAnsi="Times New Roman" w:eastAsia="方正仿宋_GB2312" w:cs="Times New Roman"/>
          <w:color w:val="auto"/>
          <w:sz w:val="24"/>
          <w:szCs w:val="24"/>
          <w:highlight w:val="none"/>
        </w:rPr>
        <w:t xml:space="preserve">十一、明细报价表</w:t>
      </w:r>
      <w:bookmarkEnd w:id="242"/>
      <w:r/>
      <w:bookmarkEnd w:id="243"/>
      <w:r/>
      <w:bookmarkEnd w:id="244"/>
      <w:r/>
      <w:bookmarkEnd w:id="245"/>
      <w:r/>
      <w:bookmarkEnd w:id="246"/>
      <w:r/>
      <w:bookmarkEnd w:id="247"/>
      <w:r/>
      <w:bookmarkEnd w:id="248"/>
      <w:r/>
      <w:bookmarkEnd w:id="249"/>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r>
      <w:r/>
    </w:p>
    <w:tbl>
      <w:tblPr>
        <w:tblStyle w:val="760"/>
        <w:tblW w:w="88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494"/>
        <w:gridCol w:w="975"/>
        <w:gridCol w:w="596"/>
        <w:gridCol w:w="1455"/>
        <w:gridCol w:w="975"/>
        <w:gridCol w:w="1734"/>
        <w:gridCol w:w="596"/>
        <w:gridCol w:w="425"/>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品牌型号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合计</w:t>
            </w:r>
            <w:r/>
          </w:p>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（单价*数量）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注册证号</w:t>
            </w:r>
            <w:r/>
          </w:p>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（如有）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注册证复印件页码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b/>
                <w:color w:val="auto"/>
                <w:sz w:val="22"/>
                <w:szCs w:val="22"/>
                <w:highlight w:val="none"/>
                <w:lang w:val="en-US" w:eastAsia="zh-CN"/>
              </w:rPr>
            </w:pPr>
            <w:r>
              <w:rPr>
                <w:rFonts w:hint="eastAsia" w:ascii="方正仿宋_GB2312" w:hAnsi="方正仿宋_GB2312" w:eastAsia="方正仿宋_GB2312" w:cs="方正仿宋_GB2312"/>
                <w:b/>
                <w:color w:val="auto"/>
                <w:sz w:val="22"/>
                <w:szCs w:val="22"/>
                <w:highlight w:val="none"/>
                <w:lang w:val="en-US" w:eastAsia="zh-CN"/>
              </w:rPr>
              <w:t xml:space="preserve">单位</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光源内置高清摄像控制系统主机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32寸显示器（4K）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高清摄像头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根</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光学变焦耦合器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光纤（导光束）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根</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配套消毒盒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4mm 30度4K关节镜镜头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关节镜镜鞘与4mm关节镜配套使用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闭孔器与4mm关节镜配套使用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2.7mm30°关节镜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镜鞘与2.7mm关节镜配套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闭孔器与2.7mm关节镜配套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动力刨削及灌注系统主机或分开配置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带手控刨削手柄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把</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动力专用脚踏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等离子射频汽化系统主机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lef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等离子脚踏开关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肩关节镜工具（17件）</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组织抓钳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推结器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带刻度探勾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锐形组织剥离器上弯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both"/>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锐形组织剥离器下弯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抓线器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闭口剪线器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肩袖快速缝合枪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击锤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滚轮缝合勾手柄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直行缝合勾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左弯25°缝合勾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右弯25°缝合勾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左弯45°缝合勾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右弯45°缝合勾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左弯90°缝合勾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右弯90°缝合勾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gridSpan w:val="9"/>
            <w:shd w:val="clear" w:color="auto" w:fill="ffffff"/>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膝关节工具（23件）</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全带槽钻孔器 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圆头钻孔器4.5mm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5.5前内股骨瞄准器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6.5前内股骨瞄准器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2.4mm校准型导向针 带钻头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闭口取腱器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non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49</w:t>
            </w:r>
            <w:r/>
          </w:p>
        </w:tc>
        <w:tc>
          <w:tcPr>
            <w:tcBorders>
              <w:top w:val="non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半月板推结剪线器</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non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non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ACL胫骨点状定位器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pcl胫骨盘状定位器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后叉保护器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胫骨定位器滑块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胫骨定位器导针套筒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骨道测深尺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带刻度探勾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抓线器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4.0mm交换棒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蓝钳</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半月板篮钳直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半月板篮钳左弯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半月板篮钳右弯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9"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个</w:t>
            </w:r>
            <w:r/>
          </w:p>
        </w:tc>
      </w:tr>
      <w:tr>
        <w:trPr>
          <w:jc w:val="center"/>
          <w:trHeight w:val="0"/>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704"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gridSpan w:val="7"/>
            <w:tcBorders>
              <w:top w:val="single" w:color="000000" w:sz="4" w:space="0"/>
              <w:left w:val="single" w:color="000000" w:sz="4" w:space="0"/>
              <w:bottom w:val="single" w:color="auto" w:sz="4" w:space="0"/>
              <w:right w:val="single" w:color="000000" w:sz="4" w:space="0"/>
            </w:tcBorders>
            <w:tcW w:w="6563"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小关节工具10件</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62</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2.1mm±10%直行咬钳（蓝钳）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63</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2.1mm±10%右弯咬钳（蓝钳）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2.1mm±10%左弯咬钳（蓝钳）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65</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2.1mm±10%下弯咬钳（蓝钳）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66</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2.1mm±10%大头咬钳（蓝钳）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67</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2.5mm±10% 小关节镜剪刀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b w:val="0"/>
                <w:bCs w:val="0"/>
                <w:i w:val="0"/>
                <w:iCs w:val="0"/>
                <w:color w:val="auto"/>
                <w:sz w:val="22"/>
                <w:szCs w:val="22"/>
                <w:highlight w:val="none"/>
                <w:u w:val="none"/>
                <w:lang w:val="en-US" w:eastAsia="zh-CN" w:bidi="ar"/>
              </w:rPr>
              <w:t xml:space="preserve">68</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2.5mm±10% 小关节镜把持器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69</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小关节镜探棒 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70</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 小关节镜探棒 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602" w:type="dxa"/>
            <w:vAlign w:val="center"/>
            <w:textDirection w:val="lrTb"/>
            <w:noWrap/>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71</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widowControl/>
              <w:rPr>
                <w:rFonts w:hint="eastAsia" w:ascii="方正仿宋_GB2312" w:hAnsi="方正仿宋_GB2312" w:eastAsia="方正仿宋_GB2312" w:cs="方正仿宋_GB2312"/>
                <w:color w:val="auto"/>
                <w:sz w:val="22"/>
                <w:szCs w:val="22"/>
                <w:highlight w:val="none"/>
                <w:lang w:val="en-US" w:eastAsia="zh-CN"/>
              </w:rPr>
              <w:suppressLineNumbers w:val="0"/>
            </w:pPr>
            <w:r>
              <w:rPr>
                <w:rFonts w:hint="eastAsia" w:ascii="方正仿宋_GB2312" w:hAnsi="方正仿宋_GB2312" w:eastAsia="方正仿宋_GB2312" w:cs="方正仿宋_GB2312"/>
                <w:i w:val="0"/>
                <w:iCs w:val="0"/>
                <w:color w:val="auto"/>
                <w:sz w:val="22"/>
                <w:szCs w:val="22"/>
                <w:highlight w:val="none"/>
                <w:u w:val="none"/>
                <w:lang w:val="en-US" w:eastAsia="zh-CN" w:bidi="ar"/>
              </w:rPr>
              <w:t xml:space="preserve"> 小关节镜探棒 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right"/>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tcPr>
          <w:p>
            <w:pPr>
              <w:ind w:left="0" w:right="0" w:firstLine="0"/>
              <w:jc w:val="center"/>
              <w:rPr>
                <w:rFonts w:hint="eastAsia" w:ascii="方正仿宋_GB2312" w:hAnsi="方正仿宋_GB2312" w:eastAsia="方正仿宋_GB2312" w:cs="方正仿宋_GB2312"/>
                <w:color w:val="auto"/>
                <w:sz w:val="22"/>
                <w:szCs w:val="22"/>
                <w:highlight w:val="none"/>
                <w:lang w:val="en-US" w:eastAsia="zh-CN"/>
              </w:rPr>
            </w:pPr>
            <w:r>
              <w:rPr>
                <w:rFonts w:hint="eastAsia" w:ascii="方正仿宋_GB2312" w:hAnsi="方正仿宋_GB2312" w:eastAsia="方正仿宋_GB2312" w:cs="方正仿宋_GB2312"/>
                <w:color w:val="auto"/>
                <w:sz w:val="22"/>
                <w:szCs w:val="22"/>
                <w:highlight w:val="none"/>
                <w:lang w:val="en-US" w:eastAsia="zh-CN"/>
              </w:rPr>
              <w:t xml:space="preserve">个</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r>
            <w:r/>
          </w:p>
        </w:tc>
        <w:tc>
          <w:tcPr>
            <w:gridSpan w:val="3"/>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总价合计</w:t>
            </w:r>
            <w:r/>
          </w:p>
        </w:tc>
        <w:tc>
          <w:tcPr>
            <w:gridSpan w:val="5"/>
            <w:tcBorders>
              <w:top w:val="single" w:color="auto" w:sz="4" w:space="0"/>
              <w:left w:val="single" w:color="auto" w:sz="4" w:space="0"/>
              <w:bottom w:val="single" w:color="auto" w:sz="4" w:space="0"/>
              <w:right w:val="single" w:color="auto" w:sz="4" w:space="0"/>
            </w:tcBorders>
            <w:tcW w:w="5042"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r>
            <w:r/>
          </w:p>
        </w:tc>
        <w:tc>
          <w:tcPr>
            <w:gridSpan w:val="8"/>
            <w:shd w:val="clear" w:color="auto" w:fill="ffffff"/>
            <w:tcBorders>
              <w:top w:val="single" w:color="auto" w:sz="4" w:space="0"/>
              <w:left w:val="single" w:color="auto" w:sz="4" w:space="0"/>
              <w:bottom w:val="single" w:color="auto" w:sz="4" w:space="0"/>
              <w:right w:val="single" w:color="auto" w:sz="4" w:space="0"/>
            </w:tcBorders>
            <w:tcW w:w="8267"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本采购包中提供的符合本国产品标准的产品成本之和占该采购包提供的全部产品成本之和的比例为***%。</w:t>
            </w:r>
            <w:r/>
          </w:p>
        </w:tc>
      </w:tr>
    </w:tbl>
    <w:p>
      <w:pPr>
        <w:pStyle w:val="1192"/>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92"/>
        <w:ind w:left="4620" w:firstLine="42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92"/>
        <w:ind w:left="4620" w:firstLine="42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jc w:val="both"/>
        <w:keepLines w:val="0"/>
        <w:keepNext w:val="0"/>
        <w:pageBreakBefore w:val="0"/>
        <w:spacing w:beforeAutospacing="0" w:afterAutospacing="0" w:line="360" w:lineRule="auto"/>
        <w:widowControl w:val="off"/>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default" w:ascii="Times New Roman" w:hAnsi="Times New Roman" w:eastAsia="方正仿宋_GB2312" w:cs="Times New Roman"/>
          <w:b w:val="0"/>
          <w:bCs/>
          <w:color w:val="auto"/>
          <w:position w:val="0"/>
          <w:sz w:val="24"/>
          <w:szCs w:val="24"/>
          <w:highlight w:val="none"/>
        </w:rPr>
        <w:t xml:space="preserve">注：1</w:t>
      </w:r>
      <w:r>
        <w:rPr>
          <w:rFonts w:hint="eastAsia" w:eastAsia="方正仿宋_GB2312" w:cs="Times New Roman"/>
          <w:b w:val="0"/>
          <w:bCs/>
          <w:color w:val="auto"/>
          <w:position w:val="0"/>
          <w:sz w:val="24"/>
          <w:szCs w:val="24"/>
          <w:highlight w:val="none"/>
          <w:lang w:val="en-US" w:eastAsia="zh-CN"/>
        </w:rPr>
        <w:t xml:space="preserve">.</w:t>
      </w:r>
      <w:r>
        <w:rPr>
          <w:rFonts w:hint="default" w:ascii="Times New Roman" w:hAnsi="Times New Roman" w:eastAsia="方正仿宋_GB2312" w:cs="Times New Roman"/>
          <w:b w:val="0"/>
          <w:bCs/>
          <w:color w:val="auto"/>
          <w:position w:val="0"/>
          <w:sz w:val="24"/>
          <w:szCs w:val="24"/>
          <w:highlight w:val="none"/>
        </w:rPr>
        <w:t xml:space="preserve">“分项报价表”中“</w:t>
      </w:r>
      <w:r>
        <w:rPr>
          <w:rFonts w:hint="eastAsia" w:eastAsia="方正仿宋_GB2312" w:cs="Times New Roman"/>
          <w:b w:val="0"/>
          <w:bCs/>
          <w:color w:val="auto"/>
          <w:position w:val="0"/>
          <w:sz w:val="24"/>
          <w:szCs w:val="24"/>
          <w:highlight w:val="none"/>
          <w:lang w:val="en-US" w:eastAsia="zh-CN"/>
        </w:rPr>
        <w:t xml:space="preserve">总价</w:t>
      </w:r>
      <w:r>
        <w:rPr>
          <w:rFonts w:hint="default" w:ascii="Times New Roman" w:hAnsi="Times New Roman" w:eastAsia="方正仿宋_GB2312" w:cs="Times New Roman"/>
          <w:b w:val="0"/>
          <w:bCs/>
          <w:color w:val="auto"/>
          <w:position w:val="0"/>
          <w:sz w:val="24"/>
          <w:szCs w:val="24"/>
          <w:highlight w:val="none"/>
        </w:rPr>
        <w:t xml:space="preserve">合计”金额应当与“开标一览表”中“投标总价”金额一致。</w:t>
      </w:r>
      <w:r/>
    </w:p>
    <w:p>
      <w:pPr>
        <w:rPr>
          <w:rFonts w:hint="default" w:ascii="Times New Roman" w:hAnsi="Times New Roman" w:eastAsia="方正仿宋_GB2312" w:cs="Times New Roman"/>
          <w:color w:val="auto"/>
          <w:sz w:val="24"/>
          <w:szCs w:val="24"/>
          <w:highlight w:val="none"/>
        </w:rPr>
      </w:pPr>
      <w:r/>
      <w:bookmarkStart w:id="250" w:name="_Toc32562"/>
      <w:r/>
      <w:bookmarkStart w:id="251" w:name="_Toc27976"/>
      <w:r/>
      <w:bookmarkStart w:id="252" w:name="_Toc10632"/>
      <w:r/>
      <w:bookmarkStart w:id="253" w:name="_Toc26570"/>
      <w:r/>
      <w:bookmarkStart w:id="254" w:name="_Toc18680"/>
      <w:r/>
      <w:bookmarkStart w:id="255" w:name="_Toc22253"/>
      <w:r/>
      <w:bookmarkStart w:id="256" w:name="_Toc164203481"/>
      <w:r/>
      <w:bookmarkStart w:id="257" w:name="_Toc20389"/>
      <w:r>
        <w:rPr>
          <w:rFonts w:hint="default" w:ascii="Times New Roman" w:hAnsi="Times New Roman" w:eastAsia="方正仿宋_GB2312" w:cs="Times New Roman"/>
          <w:color w:val="auto"/>
          <w:sz w:val="24"/>
          <w:szCs w:val="24"/>
          <w:highlight w:val="none"/>
        </w:rPr>
        <w:br w:type="page" w:clear="all"/>
      </w:r>
      <w:r/>
    </w:p>
    <w:p>
      <w:pPr>
        <w:pStyle w:val="1279"/>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十二、中小企业声明函</w:t>
      </w:r>
      <w:bookmarkEnd w:id="250"/>
      <w:r/>
      <w:bookmarkEnd w:id="251"/>
      <w:r/>
      <w:bookmarkEnd w:id="252"/>
      <w:r/>
      <w:bookmarkEnd w:id="253"/>
      <w:r/>
      <w:bookmarkEnd w:id="254"/>
      <w:r/>
      <w:bookmarkEnd w:id="255"/>
      <w:r/>
      <w:bookmarkEnd w:id="256"/>
      <w:r/>
      <w:bookmarkEnd w:id="257"/>
      <w:r/>
      <w:r/>
    </w:p>
    <w:p>
      <w:pPr>
        <w:pStyle w:val="765"/>
        <w:jc w:val="center"/>
        <w:spacing w:line="360" w:lineRule="auto"/>
        <w:tabs>
          <w:tab w:val="left" w:pos="7098" w:leader="none"/>
        </w:tabs>
        <w:rPr>
          <w:rFonts w:hint="eastAsia" w:ascii="方正仿宋_GB2312" w:hAnsi="方正仿宋_GB2312" w:eastAsia="方正仿宋_GB2312" w:cs="方正仿宋_GB2312"/>
          <w:b/>
          <w:bCs w:val="0"/>
          <w:sz w:val="24"/>
          <w:szCs w:val="24"/>
          <w:highlight w:val="none"/>
        </w:rPr>
      </w:pPr>
      <w:r/>
      <w:bookmarkStart w:id="258" w:name="_Toc24317"/>
      <w:r/>
      <w:bookmarkStart w:id="259" w:name="_Toc109304977"/>
      <w:r/>
      <w:bookmarkStart w:id="260" w:name="_Toc32196"/>
      <w:r/>
      <w:bookmarkStart w:id="261" w:name="_Toc12023"/>
      <w:r/>
      <w:bookmarkStart w:id="262" w:name="_Toc16234"/>
      <w:r>
        <w:rPr>
          <w:rFonts w:hint="eastAsia" w:ascii="方正仿宋_GB2312" w:hAnsi="方正仿宋_GB2312" w:eastAsia="方正仿宋_GB2312" w:cs="方正仿宋_GB2312"/>
          <w:b/>
          <w:bCs w:val="0"/>
          <w:sz w:val="24"/>
          <w:szCs w:val="24"/>
          <w:highlight w:val="none"/>
        </w:rPr>
        <w:t xml:space="preserve">中小企业声明函（货物）</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 xml:space="preserve">（单位名称）</w:t>
      </w:r>
      <w:r>
        <w:rPr>
          <w:rFonts w:hint="eastAsia" w:ascii="方正仿宋_GB2312" w:hAnsi="方正仿宋_GB2312" w:eastAsia="方正仿宋_GB2312" w:cs="方正仿宋_GB2312"/>
          <w:b w:val="0"/>
          <w:sz w:val="24"/>
          <w:szCs w:val="24"/>
          <w:highlight w:val="none"/>
        </w:rPr>
        <w:t xml:space="preserve">的</w:t>
      </w:r>
      <w:r>
        <w:rPr>
          <w:rFonts w:hint="eastAsia" w:ascii="方正仿宋_GB2312" w:hAnsi="方正仿宋_GB2312" w:eastAsia="方正仿宋_GB2312" w:cs="方正仿宋_GB2312"/>
          <w:b w:val="0"/>
          <w:sz w:val="24"/>
          <w:szCs w:val="24"/>
          <w:highlight w:val="none"/>
          <w:u w:val="single"/>
        </w:rPr>
        <w:t xml:space="preserve">（项目名称）</w:t>
      </w:r>
      <w:r>
        <w:rPr>
          <w:rFonts w:hint="eastAsia" w:ascii="方正仿宋_GB2312" w:hAnsi="方正仿宋_GB2312" w:eastAsia="方正仿宋_GB2312" w:cs="方正仿宋_GB2312"/>
          <w:b w:val="0"/>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（□中型企业、□小型企业、□微型企业）</w:t>
      </w:r>
      <w:r>
        <w:rPr>
          <w:rFonts w:hint="eastAsia" w:ascii="方正仿宋_GB2312" w:hAnsi="方正仿宋_GB2312" w:eastAsia="方正仿宋_GB2312" w:cs="方正仿宋_GB2312"/>
          <w:b w:val="0"/>
          <w:sz w:val="24"/>
          <w:szCs w:val="24"/>
          <w:highlight w:val="none"/>
        </w:rPr>
        <w:t xml:space="preserve">；</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 企业、□微型企业）</w:t>
      </w:r>
      <w:r>
        <w:rPr>
          <w:rFonts w:hint="eastAsia" w:ascii="方正仿宋_GB2312" w:hAnsi="方正仿宋_GB2312" w:eastAsia="方正仿宋_GB2312" w:cs="方正仿宋_GB2312"/>
          <w:b w:val="0"/>
          <w:sz w:val="24"/>
          <w:szCs w:val="24"/>
          <w:highlight w:val="none"/>
        </w:rPr>
        <w:t xml:space="preserve">；</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以上企业，不属于大企业的分支机构，不存在控股股东为大企业的情形，也不存在与大企业的负责人为同一人的情形。</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本企业对上述声明内容的真实性负责。如有虚假，将依法承担相应责任。</w:t>
      </w:r>
      <w:r/>
    </w:p>
    <w:p>
      <w:pPr>
        <w:pStyle w:val="76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65"/>
        <w:jc w:val="right"/>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投标人或制造商名称（盖章）：</w:t>
      </w:r>
      <w:r/>
    </w:p>
    <w:p>
      <w:pPr>
        <w:pStyle w:val="765"/>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日 期：</w:t>
      </w:r>
      <w:r/>
    </w:p>
    <w:p>
      <w:pPr>
        <w:pStyle w:val="765"/>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contextualSpacing/>
        <w:ind w:firstLine="420"/>
        <w:jc w:val="left"/>
        <w:spacing w:line="360" w:lineRule="auto"/>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 xml:space="preserve">注：从业人员、营业收入、资产总额填报上一年度数据，无上一年度数据的新成立企业可不填报。</w:t>
      </w:r>
      <w:r/>
    </w:p>
    <w:p>
      <w:pPr>
        <w:pStyle w:val="958"/>
        <w:ind w:firstLine="0"/>
        <w:jc w:val="center"/>
        <w:keepLines/>
        <w:keepNext/>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rPr>
      </w:pPr>
      <w:r/>
      <w:bookmarkStart w:id="263" w:name="_Toc7820"/>
      <w:r>
        <w:rPr>
          <w:rFonts w:hint="default" w:ascii="Times New Roman" w:hAnsi="Times New Roman" w:eastAsia="方正仿宋_GB2312" w:cs="Times New Roman"/>
          <w:color w:val="auto"/>
          <w:sz w:val="24"/>
          <w:szCs w:val="24"/>
          <w:highlight w:val="none"/>
        </w:rPr>
        <w:t xml:space="preserve">中小微企业划型标准</w:t>
      </w:r>
      <w:bookmarkEnd w:id="258"/>
      <w:r/>
      <w:bookmarkEnd w:id="259"/>
      <w:r/>
      <w:bookmarkEnd w:id="260"/>
      <w:r/>
      <w:bookmarkEnd w:id="263"/>
      <w:r/>
      <w:r/>
    </w:p>
    <w:p>
      <w:pPr>
        <w:rPr>
          <w:rFonts w:hint="default"/>
          <w:highlight w:val="none"/>
        </w:rPr>
      </w:pPr>
      <w:r>
        <w:rPr>
          <w:rFonts w:hint="default"/>
          <w:highlight w:val="none"/>
        </w:rPr>
      </w:r>
      <w:r/>
    </w:p>
    <w:p>
      <w:pPr>
        <w:pStyle w:val="1022"/>
        <w:ind w:firstLine="482"/>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color w:val="auto"/>
          <w:sz w:val="24"/>
          <w:szCs w:val="24"/>
          <w:highlight w:val="none"/>
        </w:rPr>
      </w:pPr>
      <w:r>
        <w:rPr>
          <w:rStyle w:val="1030"/>
          <w:rFonts w:hint="default" w:ascii="Times New Roman" w:hAnsi="Times New Roman" w:eastAsia="方正仿宋_GB2312" w:cs="Times New Roman"/>
          <w:color w:val="auto"/>
          <w:sz w:val="24"/>
          <w:szCs w:val="24"/>
          <w:highlight w:val="none"/>
        </w:rPr>
        <w:t xml:space="preserve">中小微企业划型标准如下：</w:t>
      </w:r>
      <w:r/>
    </w:p>
    <w:tbl>
      <w:tblPr>
        <w:tblStyle w:val="760"/>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919"/>
        <w:gridCol w:w="733"/>
        <w:gridCol w:w="2055"/>
        <w:gridCol w:w="1947"/>
        <w:gridCol w:w="1194"/>
      </w:tblGrid>
      <w:tr>
        <w:trPr>
          <w:jc w:val="center"/>
          <w:tblCellSpacing w:w="15" w:type="dxa"/>
          <w:trHeight w:val="896"/>
          <w:tblHeader/>
        </w:trPr>
        <w:tc>
          <w:tcPr>
            <w:tcMar>
              <w:left w:w="105" w:type="dxa"/>
              <w:top w:w="0" w:type="dxa"/>
              <w:right w:w="105" w:type="dxa"/>
              <w:bottom w:w="0" w:type="dxa"/>
            </w:tcMar>
            <w:tcW w:w="1557"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59"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0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198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181"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30"/>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Style w:val="1030"/>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农、林、</w:t>
            </w:r>
            <w:r/>
          </w:p>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6000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2000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300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500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8000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59"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22"/>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10</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w:t>
            </w:r>
            <w:r>
              <w:rPr>
                <w:rStyle w:val="1030"/>
                <w:rFonts w:hint="eastAsia" w:ascii="Times New Roman" w:eastAsia="方正仿宋_GB2312" w:cs="Times New Roman"/>
                <w:b w:val="0"/>
                <w:bCs/>
                <w:color w:val="auto"/>
                <w:sz w:val="24"/>
                <w:szCs w:val="24"/>
                <w:highlight w:val="none"/>
                <w:lang w:val="en-US" w:eastAsia="zh-CN"/>
              </w:rPr>
              <w:t xml:space="preserve"> </w:t>
            </w:r>
            <w:r>
              <w:rPr>
                <w:rStyle w:val="1030"/>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22"/>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30"/>
                <w:rFonts w:hint="default" w:ascii="Times New Roman" w:hAnsi="Times New Roman" w:eastAsia="方正仿宋_GB2312" w:cs="Times New Roman"/>
                <w:b w:val="0"/>
                <w:bCs/>
                <w:color w:val="auto"/>
                <w:sz w:val="24"/>
                <w:szCs w:val="24"/>
                <w:highlight w:val="none"/>
              </w:rPr>
              <w:t xml:space="preserve">X＜10</w:t>
            </w:r>
            <w:r/>
          </w:p>
        </w:tc>
      </w:tr>
    </w:tbl>
    <w:p>
      <w:pPr>
        <w:pStyle w:val="1022"/>
        <w:ind w:firstLine="482"/>
        <w:jc w:val="both"/>
        <w:spacing w:before="0" w:beforeAutospacing="0" w:after="0" w:afterAutospacing="0" w:line="500" w:lineRule="exact"/>
        <w:rPr>
          <w:rStyle w:val="1030"/>
          <w:rFonts w:hint="default" w:ascii="Times New Roman" w:hAnsi="Times New Roman" w:eastAsia="方正仿宋_GB2312" w:cs="Times New Roman"/>
          <w:color w:val="auto"/>
          <w:sz w:val="24"/>
          <w:szCs w:val="24"/>
          <w:highlight w:val="none"/>
        </w:rPr>
      </w:pPr>
      <w:r>
        <w:rPr>
          <w:rStyle w:val="1030"/>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1030"/>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1030"/>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412"/>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32"/>
          <w:szCs w:val="32"/>
          <w:highlight w:val="none"/>
          <w:u w:val="none"/>
        </w:rPr>
      </w:pPr>
      <w:r/>
      <w:bookmarkStart w:id="264" w:name="_Toc25752"/>
      <w:r/>
      <w:bookmarkEnd w:id="264"/>
      <w:r/>
      <w:r/>
    </w:p>
    <w:p>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rPr>
          <w:rFonts w:hint="default" w:ascii="Times New Roman" w:hAnsi="Times New Roman" w:eastAsia="方正仿宋_GB2312" w:cs="Times New Roman"/>
          <w:b/>
          <w:color w:val="auto"/>
          <w:sz w:val="24"/>
          <w:szCs w:val="24"/>
          <w:highlight w:val="none"/>
        </w:rPr>
      </w:pPr>
      <w:r/>
      <w:bookmarkStart w:id="265" w:name="_Toc16386"/>
      <w:r/>
      <w:bookmarkEnd w:id="265"/>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rPr>
          <w:rFonts w:hint="default" w:ascii="Times New Roman" w:hAnsi="Times New Roman" w:eastAsia="方正仿宋_GB2312" w:cs="Times New Roman"/>
          <w:b/>
          <w:color w:val="auto"/>
          <w:sz w:val="24"/>
          <w:szCs w:val="24"/>
          <w:highlight w:val="none"/>
        </w:rPr>
      </w:pPr>
      <w:r/>
      <w:bookmarkStart w:id="266" w:name="_Toc1060"/>
      <w:r/>
      <w:bookmarkEnd w:id="266"/>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7" w:name="_Toc164203482"/>
      <w:r/>
      <w:bookmarkStart w:id="268" w:name="_Toc15535"/>
      <w:r/>
      <w:bookmarkStart w:id="269" w:name="_Toc4596"/>
      <w:r/>
      <w:bookmarkStart w:id="270" w:name="_Toc356"/>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bookmarkStart w:id="271" w:name="_Toc26653"/>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8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5"/>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numPr>
          <w:ilvl w:val="0"/>
          <w:numId w:val="7"/>
        </w:numPr>
        <w:ind w:firstLine="420"/>
        <w:spacing w:before="30" w:beforeAutospacing="0" w:after="30" w:afterAutospacing="0" w:line="360" w:lineRule="exact"/>
        <w:rPr>
          <w:rFonts w:hint="eastAsia" w:ascii="仿宋" w:hAnsi="仿宋" w:eastAsia="仿宋" w:cs="仿宋"/>
          <w:color w:val="auto"/>
          <w:highlight w:val="none"/>
          <w:shd w:val="clear" w:color="auto" w:fill="ffffff"/>
        </w:rPr>
      </w:pPr>
      <w:r>
        <w:rPr>
          <w:rStyle w:val="791"/>
          <w:rFonts w:hint="eastAsia" w:ascii="仿宋" w:hAnsi="仿宋" w:eastAsia="仿宋" w:cs="仿宋"/>
          <w:i w:val="0"/>
          <w:color w:val="auto"/>
          <w:highlight w:val="none"/>
          <w:u w:val="single"/>
          <w:shd w:val="clear" w:color="auto" w:fill="ffffff"/>
        </w:rPr>
        <w:t xml:space="preserve">（产品名称1）</w:t>
      </w:r>
      <w:r>
        <w:rPr>
          <w:rStyle w:val="791"/>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91"/>
          <w:rFonts w:hint="eastAsia" w:ascii="仿宋" w:hAnsi="仿宋" w:eastAsia="仿宋" w:cs="仿宋"/>
          <w:i w:val="0"/>
          <w:color w:val="auto"/>
          <w:highlight w:val="none"/>
          <w:u w:val="single"/>
          <w:shd w:val="clear" w:color="auto" w:fill="ffffff"/>
        </w:rPr>
        <w:t xml:space="preserve">（厂名）</w:t>
      </w:r>
      <w:r>
        <w:rPr>
          <w:rStyle w:val="791"/>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9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规定比例</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关键组件</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关键工序</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85"/>
        <w:numPr>
          <w:ilvl w:val="-1"/>
          <w:numId w:val="0"/>
        </w:numPr>
        <w:ind w:firstLine="0"/>
        <w:spacing w:before="30" w:beforeAutospacing="0" w:after="30" w:afterAutospacing="0" w:line="3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8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91"/>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91"/>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91"/>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产品名称2</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规定比例</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产品名称2</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关键组件</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产品名称1</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91"/>
          <w:rFonts w:hint="eastAsia" w:ascii="仿宋" w:hAnsi="仿宋" w:eastAsia="仿宋" w:cs="仿宋"/>
          <w:i w:val="0"/>
          <w:color w:val="auto"/>
          <w:highlight w:val="none"/>
          <w:u w:val="single"/>
          <w:shd w:val="clear" w:color="auto" w:fill="ffffff"/>
        </w:rPr>
        <w:t xml:space="preserve">（</w:t>
      </w:r>
      <w:r>
        <w:rPr>
          <w:rStyle w:val="791"/>
          <w:rFonts w:hint="eastAsia" w:ascii="仿宋" w:hAnsi="仿宋" w:eastAsia="仿宋" w:cs="仿宋"/>
          <w:i w:val="0"/>
          <w:strike/>
          <w:color w:val="auto"/>
          <w:highlight w:val="none"/>
          <w:u w:val="single"/>
          <w:shd w:val="clear" w:color="auto" w:fill="ffffff"/>
        </w:rPr>
        <w:t xml:space="preserve">关键工序</w:t>
      </w:r>
      <w:r>
        <w:rPr>
          <w:rStyle w:val="791"/>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8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85"/>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85"/>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5"/>
        <w:ind w:right="480" w:firstLine="420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85"/>
        <w:ind w:right="480" w:firstLine="372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85"/>
        <w:jc w:val="center"/>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85"/>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8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8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8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ff0000"/>
          <w:sz w:val="22"/>
          <w:highlight w:val="none"/>
          <w:shd w:val="clear" w:color="auto" w:fill="ffffff"/>
          <w:lang w:val="en-US" w:eastAsia="zh-CN"/>
        </w:rPr>
        <w:t xml:space="preserve">横线</w:t>
      </w:r>
      <w:r>
        <w:rPr>
          <w:rFonts w:hint="eastAsia" w:ascii="仿宋" w:hAnsi="仿宋" w:eastAsia="仿宋" w:cs="仿宋"/>
          <w:strike/>
          <w:color w:val="ff0000"/>
          <w:sz w:val="22"/>
          <w:highlight w:val="none"/>
          <w:shd w:val="clear" w:color="auto" w:fill="ffffff"/>
          <w:lang w:val="en-US" w:eastAsia="zh-CN"/>
        </w:rPr>
        <w:t xml:space="preserve">     </w:t>
      </w:r>
      <w:r>
        <w:rPr>
          <w:rFonts w:hint="eastAsia" w:ascii="仿宋" w:hAnsi="仿宋" w:eastAsia="仿宋" w:cs="仿宋"/>
          <w:color w:val="ff0000"/>
          <w:sz w:val="22"/>
          <w:highlight w:val="none"/>
          <w:shd w:val="clear" w:color="auto" w:fill="ffffff"/>
        </w:rPr>
        <w:t xml:space="preserve">划除</w:t>
      </w:r>
      <w:r>
        <w:rPr>
          <w:rFonts w:hint="eastAsia" w:ascii="仿宋" w:hAnsi="仿宋" w:eastAsia="仿宋" w:cs="仿宋"/>
          <w:color w:val="auto"/>
          <w:sz w:val="22"/>
          <w:highlight w:val="none"/>
          <w:shd w:val="clear" w:color="auto" w:fill="ffffff"/>
        </w:rPr>
        <w:t xml:space="preserve">的地方无需填写。</w:t>
      </w:r>
      <w:r/>
    </w:p>
    <w:p>
      <w:pPr>
        <w:pStyle w:val="785"/>
        <w:spacing w:before="30" w:beforeAutospacing="0" w:after="30" w:afterAutospacing="0" w:line="0" w:lineRule="atLeast"/>
        <w:rPr>
          <w:rFonts w:hint="eastAsia" w:ascii="仿宋" w:hAnsi="仿宋" w:eastAsia="仿宋" w:cs="仿宋"/>
          <w:color w:val="ff0000"/>
          <w:sz w:val="22"/>
          <w:highlight w:val="none"/>
          <w:shd w:val="clear" w:color="auto" w:fill="ffffff"/>
        </w:rPr>
      </w:pPr>
      <w:r>
        <w:rPr>
          <w:rFonts w:hint="eastAsia" w:ascii="仿宋" w:hAnsi="仿宋" w:eastAsia="仿宋" w:cs="仿宋"/>
          <w:color w:val="ff0000"/>
          <w:sz w:val="22"/>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4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72" w:name="_Toc24994"/>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61"/>
      <w:r/>
      <w:bookmarkEnd w:id="262"/>
      <w:r/>
      <w:bookmarkEnd w:id="267"/>
      <w:r/>
      <w:bookmarkEnd w:id="268"/>
      <w:r/>
      <w:bookmarkEnd w:id="269"/>
      <w:r/>
      <w:bookmarkEnd w:id="270"/>
      <w:r/>
      <w:bookmarkEnd w:id="271"/>
      <w:r/>
      <w:bookmarkEnd w:id="272"/>
      <w:r/>
      <w:r/>
    </w:p>
    <w:p>
      <w:pPr>
        <w:pStyle w:val="105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5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8"/>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5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5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5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63"/>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73" w:name="_Toc9396"/>
      <w:r/>
      <w:bookmarkStart w:id="274" w:name="_Toc8566"/>
      <w:r/>
      <w:r/>
    </w:p>
    <w:p>
      <w:pPr>
        <w:pStyle w:val="1058"/>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73"/>
      <w:r/>
      <w:bookmarkEnd w:id="274"/>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19"/>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57"/>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57"/>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58"/>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p>
    <w:p>
      <w:pPr>
        <w:pStyle w:val="13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75" w:name="_Toc25001_WPSOffice_Level2"/>
      <w:r/>
      <w:bookmarkStart w:id="276" w:name="_Toc21665"/>
      <w:r/>
      <w:bookmarkStart w:id="277" w:name="_Toc20188"/>
      <w:r/>
      <w:bookmarkStart w:id="278" w:name="_Toc16214"/>
      <w:r/>
      <w:bookmarkStart w:id="279" w:name="_Toc514054502"/>
      <w:r/>
      <w:bookmarkStart w:id="280" w:name="_Toc5519"/>
      <w:r/>
      <w:bookmarkStart w:id="281" w:name="_Toc21179"/>
      <w:r/>
      <w:bookmarkStart w:id="282" w:name="_Toc164203484"/>
      <w:r/>
      <w:bookmarkStart w:id="283" w:name="_Toc7579"/>
      <w:r/>
      <w:bookmarkStart w:id="284" w:name="_Toc109"/>
      <w:r>
        <w:rPr>
          <w:rFonts w:hint="default" w:ascii="Times New Roman" w:hAnsi="Times New Roman" w:eastAsia="方正仿宋_GB2312" w:cs="Times New Roman"/>
          <w:color w:val="auto"/>
          <w:sz w:val="24"/>
          <w:szCs w:val="24"/>
          <w:highlight w:val="none"/>
          <w:lang w:val="en-US" w:eastAsia="zh-CN"/>
        </w:rPr>
        <w:t xml:space="preserve">十四、服务方案</w:t>
      </w:r>
      <w:bookmarkEnd w:id="275"/>
      <w:r/>
      <w:bookmarkEnd w:id="276"/>
      <w:r/>
      <w:bookmarkEnd w:id="277"/>
      <w:r/>
      <w:bookmarkEnd w:id="278"/>
      <w:r/>
      <w:bookmarkEnd w:id="279"/>
      <w:r/>
      <w:r/>
    </w:p>
    <w:p>
      <w:pPr>
        <w:pStyle w:val="138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9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285"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85"/>
      <w:r/>
      <w:r/>
    </w:p>
    <w:p>
      <w:pPr>
        <w:ind w:firstLine="480"/>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outlineLvl w:val="1"/>
      </w:pPr>
      <w:r/>
      <w:bookmarkStart w:id="286" w:name="_Toc10186"/>
      <w:r/>
      <w:bookmarkStart w:id="287" w:name="_Toc30721"/>
      <w:r/>
      <w:bookmarkStart w:id="288" w:name="_Toc14378"/>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bookmarkEnd w:id="286"/>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89" w:name="_Toc18190"/>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80"/>
      <w:r/>
      <w:bookmarkEnd w:id="281"/>
      <w:r/>
      <w:bookmarkEnd w:id="282"/>
      <w:r/>
      <w:bookmarkEnd w:id="283"/>
      <w:r/>
      <w:bookmarkEnd w:id="284"/>
      <w:r/>
      <w:bookmarkEnd w:id="287"/>
      <w:r/>
      <w:bookmarkEnd w:id="288"/>
      <w:r/>
      <w:bookmarkEnd w:id="289"/>
      <w:r/>
      <w:r/>
    </w:p>
    <w:p>
      <w:pPr>
        <w:pStyle w:val="123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35"/>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75"/>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90" w:name="_Toc15753"/>
      <w:r/>
      <w:bookmarkStart w:id="291" w:name="_Toc20255"/>
      <w:r/>
      <w:bookmarkStart w:id="292" w:name="_Toc1323"/>
      <w:r/>
      <w:bookmarkStart w:id="293" w:name="_Toc164203485"/>
      <w:r/>
      <w:bookmarkStart w:id="294" w:name="_Toc6607"/>
      <w:r/>
      <w:bookmarkStart w:id="295" w:name="_Toc14046"/>
      <w:r/>
      <w:bookmarkStart w:id="296" w:name="_Toc5295"/>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2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97" w:name="_Toc1908"/>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90"/>
      <w:r/>
      <w:bookmarkEnd w:id="291"/>
      <w:r/>
      <w:bookmarkEnd w:id="292"/>
      <w:r/>
      <w:bookmarkEnd w:id="293"/>
      <w:r/>
      <w:bookmarkEnd w:id="294"/>
      <w:r/>
      <w:bookmarkEnd w:id="295"/>
      <w:r/>
      <w:bookmarkEnd w:id="296"/>
      <w:r/>
      <w:bookmarkEnd w:id="297"/>
      <w:r/>
      <w:r/>
    </w:p>
    <w:p>
      <w:pPr>
        <w:pStyle w:val="135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59"/>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val="0"/>
          <w:color w:val="auto"/>
          <w:sz w:val="44"/>
          <w:szCs w:val="44"/>
          <w:highlight w:val="none"/>
        </w:rPr>
        <w:outlineLvl w:val="0"/>
      </w:pPr>
      <w:r/>
      <w:bookmarkStart w:id="298" w:name="_Toc29278"/>
      <w:r/>
      <w:bookmarkStart w:id="299" w:name="_Toc8603"/>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98"/>
      <w:r/>
      <w:bookmarkEnd w:id="299"/>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outlineLvl w:val="0"/>
      </w:pPr>
      <w:r/>
      <w:bookmarkStart w:id="300" w:name="_Toc1076"/>
      <w:r/>
      <w:bookmarkStart w:id="301" w:name="_Toc22849"/>
      <w:r>
        <w:rPr>
          <w:rFonts w:hint="default" w:ascii="Times New Roman" w:hAnsi="Times New Roman" w:eastAsia="方正仿宋_GB2312" w:cs="Times New Roman"/>
          <w:b/>
          <w:bCs w:val="0"/>
          <w:color w:val="auto"/>
          <w:sz w:val="24"/>
          <w:szCs w:val="24"/>
          <w:highlight w:val="none"/>
        </w:rPr>
        <w:t xml:space="preserve">（有关围标串标情形的判定）</w:t>
      </w:r>
      <w:bookmarkEnd w:id="300"/>
      <w:r/>
      <w:bookmarkEnd w:id="301"/>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rPr>
          <w:rFonts w:hint="default" w:ascii="Times New Roman" w:hAnsi="Times New Roman" w:eastAsia="方正仿宋_GB2312" w:cs="Times New Roman"/>
          <w:color w:val="auto"/>
          <w:sz w:val="24"/>
          <w:szCs w:val="24"/>
          <w:highlight w:val="none"/>
        </w:rPr>
        <w:b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方正仿宋简体">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仿宋_GB2312">
    <w:panose1 w:val="02010609060101010101"/>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0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02"/>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10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0"/>
      </w:pPr>
      <w:r>
        <w:rPr>
          <w:rStyle w:val="794"/>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9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59"/>
    <w:link w:val="750"/>
    <w:uiPriority w:val="9"/>
    <w:rPr>
      <w:rFonts w:ascii="Arial" w:hAnsi="Arial" w:eastAsia="Arial" w:cs="Arial"/>
      <w:sz w:val="40"/>
      <w:szCs w:val="40"/>
    </w:rPr>
  </w:style>
  <w:style w:type="character" w:styleId="716">
    <w:name w:val="Heading 2 Char"/>
    <w:basedOn w:val="759"/>
    <w:link w:val="751"/>
    <w:uiPriority w:val="9"/>
    <w:rPr>
      <w:rFonts w:ascii="Arial" w:hAnsi="Arial" w:eastAsia="Arial" w:cs="Arial"/>
      <w:sz w:val="34"/>
    </w:rPr>
  </w:style>
  <w:style w:type="character" w:styleId="717">
    <w:name w:val="Heading 3 Char"/>
    <w:basedOn w:val="759"/>
    <w:link w:val="752"/>
    <w:uiPriority w:val="9"/>
    <w:rPr>
      <w:rFonts w:ascii="Arial" w:hAnsi="Arial" w:eastAsia="Arial" w:cs="Arial"/>
      <w:sz w:val="30"/>
      <w:szCs w:val="30"/>
    </w:rPr>
  </w:style>
  <w:style w:type="character" w:styleId="718">
    <w:name w:val="Heading 4 Char"/>
    <w:basedOn w:val="759"/>
    <w:link w:val="753"/>
    <w:uiPriority w:val="9"/>
    <w:rPr>
      <w:rFonts w:ascii="Arial" w:hAnsi="Arial" w:eastAsia="Arial" w:cs="Arial"/>
      <w:b/>
      <w:bCs/>
      <w:sz w:val="26"/>
      <w:szCs w:val="26"/>
    </w:rPr>
  </w:style>
  <w:style w:type="character" w:styleId="719">
    <w:name w:val="Heading 5 Char"/>
    <w:basedOn w:val="759"/>
    <w:link w:val="754"/>
    <w:uiPriority w:val="9"/>
    <w:rPr>
      <w:rFonts w:ascii="Arial" w:hAnsi="Arial" w:eastAsia="Arial" w:cs="Arial"/>
      <w:b/>
      <w:bCs/>
      <w:sz w:val="24"/>
      <w:szCs w:val="24"/>
    </w:rPr>
  </w:style>
  <w:style w:type="character" w:styleId="720">
    <w:name w:val="Heading 6 Char"/>
    <w:basedOn w:val="759"/>
    <w:link w:val="755"/>
    <w:uiPriority w:val="9"/>
    <w:rPr>
      <w:rFonts w:ascii="Arial" w:hAnsi="Arial" w:eastAsia="Arial" w:cs="Arial"/>
      <w:b/>
      <w:bCs/>
      <w:sz w:val="22"/>
      <w:szCs w:val="22"/>
    </w:rPr>
  </w:style>
  <w:style w:type="character" w:styleId="721">
    <w:name w:val="Heading 7 Char"/>
    <w:basedOn w:val="759"/>
    <w:link w:val="756"/>
    <w:uiPriority w:val="9"/>
    <w:rPr>
      <w:rFonts w:ascii="Arial" w:hAnsi="Arial" w:eastAsia="Arial" w:cs="Arial"/>
      <w:b/>
      <w:bCs/>
      <w:i/>
      <w:iCs/>
      <w:sz w:val="22"/>
      <w:szCs w:val="22"/>
    </w:rPr>
  </w:style>
  <w:style w:type="character" w:styleId="722">
    <w:name w:val="Heading 8 Char"/>
    <w:basedOn w:val="759"/>
    <w:link w:val="757"/>
    <w:uiPriority w:val="9"/>
    <w:rPr>
      <w:rFonts w:ascii="Arial" w:hAnsi="Arial" w:eastAsia="Arial" w:cs="Arial"/>
      <w:i/>
      <w:iCs/>
      <w:sz w:val="22"/>
      <w:szCs w:val="22"/>
    </w:rPr>
  </w:style>
  <w:style w:type="character" w:styleId="723">
    <w:name w:val="Heading 9 Char"/>
    <w:basedOn w:val="759"/>
    <w:link w:val="758"/>
    <w:uiPriority w:val="9"/>
    <w:rPr>
      <w:rFonts w:ascii="Arial" w:hAnsi="Arial" w:eastAsia="Arial" w:cs="Arial"/>
      <w:i/>
      <w:iCs/>
      <w:sz w:val="21"/>
      <w:szCs w:val="21"/>
    </w:rPr>
  </w:style>
  <w:style w:type="character" w:styleId="724">
    <w:name w:val="Title Char"/>
    <w:basedOn w:val="759"/>
    <w:link w:val="786"/>
    <w:uiPriority w:val="10"/>
    <w:rPr>
      <w:sz w:val="48"/>
      <w:szCs w:val="48"/>
    </w:rPr>
  </w:style>
  <w:style w:type="character" w:styleId="725">
    <w:name w:val="Quote Char"/>
    <w:link w:val="843"/>
    <w:uiPriority w:val="29"/>
    <w:rPr>
      <w:i/>
    </w:rPr>
  </w:style>
  <w:style w:type="character" w:styleId="726">
    <w:name w:val="Intense Quote Char"/>
    <w:link w:val="845"/>
    <w:uiPriority w:val="30"/>
    <w:rPr>
      <w:i/>
    </w:rPr>
  </w:style>
  <w:style w:type="character" w:styleId="727">
    <w:name w:val="Header Char"/>
    <w:basedOn w:val="759"/>
    <w:link w:val="776"/>
    <w:uiPriority w:val="99"/>
  </w:style>
  <w:style w:type="character" w:styleId="728">
    <w:name w:val="Footer Char"/>
    <w:basedOn w:val="759"/>
    <w:link w:val="775"/>
    <w:uiPriority w:val="99"/>
  </w:style>
  <w:style w:type="table" w:styleId="729">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8">
    <w:name w:val="TOC Heading"/>
    <w:uiPriority w:val="39"/>
    <w:unhideWhenUsed/>
  </w:style>
  <w:style w:type="paragraph" w:styleId="74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0">
    <w:name w:val="Heading 1"/>
    <w:basedOn w:val="749"/>
    <w:next w:val="749"/>
    <w:link w:val="834"/>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61"/>
    <w:uiPriority w:val="9"/>
    <w:semiHidden/>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1416"/>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35"/>
    <w:uiPriority w:val="9"/>
    <w:semiHidden/>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6"/>
    <w:uiPriority w:val="9"/>
    <w:semiHidden/>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7"/>
    <w:uiPriority w:val="9"/>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8"/>
    <w:uiPriority w:val="9"/>
    <w:qFormat/>
    <w:pPr>
      <w:keepLines/>
      <w:keepNext/>
      <w:spacing w:before="320" w:after="200"/>
      <w:outlineLvl w:val="7"/>
    </w:pPr>
    <w:rPr>
      <w:rFonts w:ascii="Arial" w:hAnsi="Arial" w:eastAsia="Arial" w:cs="Arial"/>
      <w:i/>
      <w:iCs/>
      <w:sz w:val="22"/>
    </w:rPr>
  </w:style>
  <w:style w:type="paragraph" w:styleId="758">
    <w:name w:val="Heading 9"/>
    <w:basedOn w:val="749"/>
    <w:next w:val="749"/>
    <w:link w:val="839"/>
    <w:uiPriority w:val="9"/>
    <w:qFormat/>
    <w:pPr>
      <w:keepLines/>
      <w:keepNext/>
      <w:spacing w:before="320" w:after="200"/>
      <w:outlineLvl w:val="8"/>
    </w:pPr>
    <w:rPr>
      <w:rFonts w:ascii="Arial" w:hAnsi="Arial" w:eastAsia="Arial" w:cs="Arial"/>
      <w:i/>
      <w:iCs/>
      <w:szCs w:val="21"/>
    </w:rPr>
  </w:style>
  <w:style w:type="character" w:styleId="759" w:default="1">
    <w:name w:val="Default Paragraph Font"/>
    <w:uiPriority w:val="1"/>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uiPriority w:val="0"/>
    <w:qFormat/>
    <w:pPr>
      <w:ind w:firstLine="420"/>
    </w:pPr>
  </w:style>
  <w:style w:type="paragraph" w:styleId="762">
    <w:name w:val="toc 7"/>
    <w:basedOn w:val="749"/>
    <w:next w:val="749"/>
    <w:uiPriority w:val="39"/>
    <w:qFormat/>
    <w:pPr>
      <w:ind w:left="1701"/>
      <w:spacing w:after="57"/>
    </w:pPr>
  </w:style>
  <w:style w:type="paragraph" w:styleId="763">
    <w:name w:val="Caption"/>
    <w:basedOn w:val="749"/>
    <w:next w:val="749"/>
    <w:uiPriority w:val="35"/>
    <w:qFormat/>
    <w:pPr>
      <w:spacing w:line="276" w:lineRule="auto"/>
    </w:pPr>
    <w:rPr>
      <w:b/>
      <w:bCs/>
      <w:color w:val="4f81bd"/>
      <w:sz w:val="18"/>
      <w:szCs w:val="18"/>
    </w:rPr>
  </w:style>
  <w:style w:type="paragraph" w:styleId="764">
    <w:name w:val="annotation text"/>
    <w:basedOn w:val="749"/>
    <w:uiPriority w:val="99"/>
    <w:qFormat/>
    <w:pPr>
      <w:jc w:val="left"/>
    </w:pPr>
  </w:style>
  <w:style w:type="paragraph" w:styleId="765">
    <w:name w:val="Body Text"/>
    <w:basedOn w:val="749"/>
    <w:next w:val="749"/>
    <w:uiPriority w:val="0"/>
    <w:qFormat/>
    <w:pPr>
      <w:spacing w:after="120"/>
    </w:pPr>
    <w:rPr>
      <w:rFonts w:eastAsia="Times New Roman"/>
    </w:rPr>
  </w:style>
  <w:style w:type="paragraph" w:styleId="766">
    <w:name w:val="Body Text Indent"/>
    <w:basedOn w:val="749"/>
    <w:next w:val="767"/>
    <w:link w:val="1406"/>
    <w:uiPriority w:val="99"/>
    <w:qFormat/>
    <w:pPr>
      <w:ind w:left="420"/>
      <w:spacing w:after="120"/>
    </w:pPr>
  </w:style>
  <w:style w:type="paragraph" w:styleId="767">
    <w:name w:val="envelope return"/>
    <w:basedOn w:val="749"/>
    <w:uiPriority w:val="0"/>
    <w:qFormat/>
    <w:rPr>
      <w:rFonts w:ascii="Arial" w:hAnsi="Arial"/>
    </w:rPr>
  </w:style>
  <w:style w:type="paragraph" w:styleId="768">
    <w:name w:val="Block Text"/>
    <w:basedOn w:val="749"/>
    <w:uiPriority w:val="99"/>
    <w:semiHidden/>
    <w:unhideWhenUsed/>
    <w:qFormat/>
    <w:pPr>
      <w:ind w:left="1440" w:right="1440"/>
      <w:spacing w:after="120"/>
    </w:pPr>
  </w:style>
  <w:style w:type="paragraph" w:styleId="769">
    <w:name w:val="index 4"/>
    <w:basedOn w:val="749"/>
    <w:next w:val="749"/>
    <w:uiPriority w:val="0"/>
    <w:qFormat/>
    <w:pPr>
      <w:ind w:left="600"/>
    </w:pPr>
    <w:rPr>
      <w:rFonts w:ascii="Calibri" w:hAnsi="Calibri"/>
      <w:szCs w:val="22"/>
    </w:rPr>
  </w:style>
  <w:style w:type="paragraph" w:styleId="770">
    <w:name w:val="toc 5"/>
    <w:basedOn w:val="749"/>
    <w:next w:val="749"/>
    <w:uiPriority w:val="39"/>
    <w:qFormat/>
    <w:pPr>
      <w:ind w:left="1134"/>
      <w:spacing w:after="57"/>
    </w:pPr>
  </w:style>
  <w:style w:type="paragraph" w:styleId="771">
    <w:name w:val="toc 3"/>
    <w:basedOn w:val="749"/>
    <w:next w:val="749"/>
    <w:uiPriority w:val="39"/>
    <w:qFormat/>
    <w:pPr>
      <w:ind w:left="567"/>
      <w:spacing w:after="57"/>
    </w:pPr>
  </w:style>
  <w:style w:type="paragraph" w:styleId="772">
    <w:name w:val="toc 8"/>
    <w:basedOn w:val="749"/>
    <w:next w:val="749"/>
    <w:uiPriority w:val="39"/>
    <w:qFormat/>
    <w:pPr>
      <w:ind w:left="1984"/>
      <w:spacing w:after="57"/>
    </w:pPr>
  </w:style>
  <w:style w:type="paragraph" w:styleId="773">
    <w:name w:val="Date"/>
    <w:basedOn w:val="749"/>
    <w:next w:val="749"/>
    <w:link w:val="1404"/>
    <w:uiPriority w:val="99"/>
    <w:qFormat/>
    <w:pPr>
      <w:ind w:left="100"/>
    </w:pPr>
  </w:style>
  <w:style w:type="paragraph" w:styleId="774">
    <w:name w:val="endnote text"/>
    <w:basedOn w:val="749"/>
    <w:link w:val="955"/>
    <w:uiPriority w:val="99"/>
    <w:qFormat/>
    <w:rPr>
      <w:sz w:val="20"/>
    </w:rPr>
  </w:style>
  <w:style w:type="paragraph" w:styleId="775">
    <w:name w:val="Footer"/>
    <w:basedOn w:val="749"/>
    <w:link w:val="847"/>
    <w:uiPriority w:val="99"/>
    <w:qFormat/>
    <w:pPr>
      <w:tabs>
        <w:tab w:val="center" w:pos="7143" w:leader="none"/>
        <w:tab w:val="right" w:pos="14287" w:leader="none"/>
      </w:tabs>
    </w:pPr>
  </w:style>
  <w:style w:type="paragraph" w:styleId="776">
    <w:name w:val="Header"/>
    <w:basedOn w:val="749"/>
    <w:uiPriority w:val="99"/>
    <w:qFormat/>
    <w:pPr>
      <w:tabs>
        <w:tab w:val="center" w:pos="7143" w:leader="none"/>
        <w:tab w:val="right" w:pos="14287" w:leader="none"/>
      </w:tabs>
    </w:pPr>
  </w:style>
  <w:style w:type="paragraph" w:styleId="777">
    <w:name w:val="toc 1"/>
    <w:basedOn w:val="749"/>
    <w:next w:val="749"/>
    <w:uiPriority w:val="39"/>
    <w:qFormat/>
    <w:pPr>
      <w:spacing w:after="57"/>
    </w:pPr>
  </w:style>
  <w:style w:type="paragraph" w:styleId="778">
    <w:name w:val="toc 4"/>
    <w:basedOn w:val="749"/>
    <w:next w:val="749"/>
    <w:uiPriority w:val="39"/>
    <w:qFormat/>
    <w:pPr>
      <w:ind w:left="850"/>
      <w:spacing w:after="57"/>
    </w:pPr>
  </w:style>
  <w:style w:type="paragraph" w:styleId="779">
    <w:name w:val="Subtitle"/>
    <w:basedOn w:val="749"/>
    <w:next w:val="749"/>
    <w:link w:val="842"/>
    <w:uiPriority w:val="11"/>
    <w:qFormat/>
    <w:pPr>
      <w:spacing w:before="200" w:after="200"/>
    </w:pPr>
    <w:rPr>
      <w:sz w:val="24"/>
      <w:szCs w:val="24"/>
    </w:rPr>
  </w:style>
  <w:style w:type="paragraph" w:styleId="780">
    <w:name w:val="footnote text"/>
    <w:basedOn w:val="749"/>
    <w:link w:val="954"/>
    <w:uiPriority w:val="0"/>
    <w:qFormat/>
    <w:pPr>
      <w:spacing w:after="40"/>
    </w:pPr>
    <w:rPr>
      <w:sz w:val="18"/>
    </w:rPr>
  </w:style>
  <w:style w:type="paragraph" w:styleId="781">
    <w:name w:val="toc 6"/>
    <w:basedOn w:val="749"/>
    <w:next w:val="749"/>
    <w:uiPriority w:val="39"/>
    <w:qFormat/>
    <w:pPr>
      <w:ind w:left="1417"/>
      <w:spacing w:after="57"/>
    </w:pPr>
  </w:style>
  <w:style w:type="paragraph" w:styleId="782">
    <w:name w:val="table of figures"/>
    <w:basedOn w:val="749"/>
    <w:next w:val="749"/>
    <w:uiPriority w:val="99"/>
    <w:qFormat/>
  </w:style>
  <w:style w:type="paragraph" w:styleId="783">
    <w:name w:val="toc 2"/>
    <w:basedOn w:val="749"/>
    <w:next w:val="749"/>
    <w:uiPriority w:val="39"/>
    <w:qFormat/>
    <w:pPr>
      <w:ind w:left="283"/>
      <w:spacing w:after="57"/>
    </w:pPr>
  </w:style>
  <w:style w:type="paragraph" w:styleId="784">
    <w:name w:val="toc 9"/>
    <w:basedOn w:val="749"/>
    <w:next w:val="749"/>
    <w:uiPriority w:val="39"/>
    <w:qFormat/>
    <w:pPr>
      <w:ind w:left="2268"/>
      <w:spacing w:after="57"/>
    </w:pPr>
  </w:style>
  <w:style w:type="paragraph" w:styleId="785">
    <w:name w:val="Normal (Web)"/>
    <w:basedOn w:val="749"/>
    <w:uiPriority w:val="0"/>
    <w:qFormat/>
    <w:pPr>
      <w:jc w:val="left"/>
      <w:spacing w:before="100" w:beforeAutospacing="1" w:after="100" w:afterAutospacing="1"/>
      <w:widowControl/>
    </w:pPr>
    <w:rPr>
      <w:rFonts w:ascii="宋体" w:eastAsia="Times New Roman"/>
      <w:sz w:val="24"/>
      <w:szCs w:val="20"/>
    </w:rPr>
  </w:style>
  <w:style w:type="paragraph" w:styleId="786">
    <w:name w:val="Title"/>
    <w:basedOn w:val="749"/>
    <w:next w:val="749"/>
    <w:link w:val="841"/>
    <w:uiPriority w:val="10"/>
    <w:qFormat/>
    <w:pPr>
      <w:contextualSpacing/>
      <w:spacing w:before="300" w:after="200"/>
    </w:pPr>
    <w:rPr>
      <w:sz w:val="48"/>
      <w:szCs w:val="48"/>
    </w:rPr>
  </w:style>
  <w:style w:type="paragraph" w:styleId="787">
    <w:name w:val="Body Text First Indent 2"/>
    <w:basedOn w:val="766"/>
    <w:next w:val="749"/>
    <w:uiPriority w:val="0"/>
    <w:qFormat/>
    <w:pPr>
      <w:ind w:firstLine="200"/>
    </w:p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59"/>
    <w:uiPriority w:val="0"/>
    <w:qFormat/>
    <w:rPr>
      <w:b/>
    </w:rPr>
  </w:style>
  <w:style w:type="character" w:styleId="790">
    <w:name w:val="endnote reference"/>
    <w:uiPriority w:val="99"/>
    <w:qFormat/>
    <w:rPr>
      <w:vertAlign w:val="superscript"/>
    </w:rPr>
  </w:style>
  <w:style w:type="character" w:styleId="791">
    <w:name w:val="Emphasis"/>
    <w:uiPriority w:val="0"/>
    <w:qFormat/>
    <w:rPr>
      <w:i/>
    </w:rPr>
  </w:style>
  <w:style w:type="character" w:styleId="792">
    <w:name w:val="Hyperlink"/>
    <w:uiPriority w:val="99"/>
    <w:qFormat/>
    <w:rPr>
      <w:color w:val="0000ff"/>
      <w:u w:val="single"/>
    </w:rPr>
  </w:style>
  <w:style w:type="character" w:styleId="793">
    <w:name w:val="annotation reference"/>
    <w:basedOn w:val="759"/>
    <w:uiPriority w:val="99"/>
    <w:qFormat/>
    <w:rPr>
      <w:sz w:val="21"/>
      <w:szCs w:val="21"/>
    </w:rPr>
  </w:style>
  <w:style w:type="character" w:styleId="794">
    <w:name w:val="footnote reference"/>
    <w:basedOn w:val="759"/>
    <w:uiPriority w:val="0"/>
    <w:qFormat/>
    <w:rPr>
      <w:vertAlign w:val="superscript"/>
    </w:rPr>
  </w:style>
  <w:style w:type="paragraph" w:styleId="7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6" w:customStyle="1">
    <w:name w:val="正文文本11"/>
    <w:basedOn w:val="749"/>
    <w:next w:val="749"/>
    <w:uiPriority w:val="0"/>
    <w:qFormat/>
    <w:rPr>
      <w:rFonts w:ascii="方正楷体_GB2312" w:hAnsi="Arial" w:eastAsia="方正楷体_GB2312"/>
      <w:sz w:val="28"/>
      <w:szCs w:val="28"/>
    </w:rPr>
  </w:style>
  <w:style w:type="paragraph" w:styleId="797" w:customStyle="1">
    <w:name w:val="样式1"/>
    <w:basedOn w:val="798"/>
    <w:next w:val="749"/>
    <w:uiPriority w:val="0"/>
    <w:qFormat/>
    <w:pPr>
      <w:tabs>
        <w:tab w:val="left" w:pos="0" w:leader="none"/>
        <w:tab w:val="left" w:pos="840" w:leader="none"/>
      </w:tabs>
    </w:pPr>
    <w:rPr>
      <w:rFonts w:ascii="Arial" w:hAnsi="Arial" w:eastAsia="幼圆" w:cs="Arial"/>
      <w:sz w:val="24"/>
      <w:szCs w:val="20"/>
    </w:rPr>
  </w:style>
  <w:style w:type="paragraph" w:styleId="798" w:customStyle="1">
    <w:name w:val="列表编号1"/>
    <w:basedOn w:val="749"/>
    <w:uiPriority w:val="0"/>
    <w:qFormat/>
    <w:pPr>
      <w:spacing w:line="360" w:lineRule="auto"/>
      <w:tabs>
        <w:tab w:val="left" w:pos="0" w:leader="none"/>
        <w:tab w:val="left" w:pos="840" w:leader="none"/>
      </w:tabs>
    </w:pPr>
  </w:style>
  <w:style w:type="table" w:styleId="799" w:customStyle="1">
    <w:name w:val="无格式表格 11"/>
    <w:basedOn w:val="76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6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6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6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6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6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5" w:customStyle="1">
    <w:name w:val="网格表 21"/>
    <w:basedOn w:val="76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6" w:customStyle="1">
    <w:name w:val="网格表 31"/>
    <w:basedOn w:val="76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6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8" w:customStyle="1">
    <w:name w:val="网格表 5 深色1"/>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9" w:customStyle="1">
    <w:name w:val="网格表 6 彩色1"/>
    <w:basedOn w:val="76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0" w:customStyle="1">
    <w:name w:val="网格表 7 彩色1"/>
    <w:basedOn w:val="76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1" w:customStyle="1">
    <w:name w:val="清单表 1 浅色1"/>
    <w:basedOn w:val="76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2" w:customStyle="1">
    <w:name w:val="清单表 21"/>
    <w:basedOn w:val="76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3" w:customStyle="1">
    <w:name w:val="清单表 31"/>
    <w:basedOn w:val="76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清单表 41"/>
    <w:basedOn w:val="76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清单表 5 深色1"/>
    <w:basedOn w:val="76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6" w:customStyle="1">
    <w:name w:val="清单表 6 彩色1"/>
    <w:basedOn w:val="76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7" w:customStyle="1">
    <w:name w:val="清单表 7 彩色1"/>
    <w:basedOn w:val="76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18" w:customStyle="1">
    <w:name w:val="TOC 标题1"/>
    <w:uiPriority w:val="39"/>
    <w:qFormat/>
    <w:rPr>
      <w:rFonts w:ascii="Times New Roman" w:hAnsi="Times New Roman" w:eastAsia="宋体" w:cs="Times New Roman"/>
      <w:lang w:val="en-US" w:eastAsia="zh-CN" w:bidi="ar-SA"/>
    </w:rPr>
  </w:style>
  <w:style w:type="character" w:styleId="819" w:customStyle="1">
    <w:name w:val="Heading 1 Char_434700aa-fe40-4ee6-9069-0a69300fd62b"/>
    <w:basedOn w:val="759"/>
    <w:uiPriority w:val="9"/>
    <w:qFormat/>
    <w:rPr>
      <w:rFonts w:ascii="Arial" w:hAnsi="Arial" w:eastAsia="Arial" w:cs="Arial"/>
      <w:sz w:val="40"/>
      <w:szCs w:val="40"/>
    </w:rPr>
  </w:style>
  <w:style w:type="character" w:styleId="820" w:customStyle="1">
    <w:name w:val="Heading 5 Char_925b8ece-8082-461d-ae29-1d41b41a7251"/>
    <w:basedOn w:val="759"/>
    <w:uiPriority w:val="9"/>
    <w:qFormat/>
    <w:rPr>
      <w:rFonts w:ascii="Arial" w:hAnsi="Arial" w:eastAsia="Arial" w:cs="Arial"/>
      <w:b/>
      <w:bCs/>
      <w:sz w:val="24"/>
      <w:szCs w:val="24"/>
    </w:rPr>
  </w:style>
  <w:style w:type="character" w:styleId="821" w:customStyle="1">
    <w:name w:val="Heading 6 Char_a35ea97a-1ce8-4d9b-8930-2f6c61bf63ec"/>
    <w:basedOn w:val="759"/>
    <w:uiPriority w:val="9"/>
    <w:qFormat/>
    <w:rPr>
      <w:rFonts w:ascii="Arial" w:hAnsi="Arial" w:eastAsia="Arial" w:cs="Arial"/>
      <w:b/>
      <w:bCs/>
      <w:sz w:val="22"/>
      <w:szCs w:val="22"/>
    </w:rPr>
  </w:style>
  <w:style w:type="character" w:styleId="822" w:customStyle="1">
    <w:name w:val="Heading 7 Char_187ddb87-c7bc-4839-9585-67a43c484026"/>
    <w:basedOn w:val="759"/>
    <w:uiPriority w:val="9"/>
    <w:qFormat/>
    <w:rPr>
      <w:rFonts w:ascii="Arial" w:hAnsi="Arial" w:eastAsia="Arial" w:cs="Arial"/>
      <w:b/>
      <w:bCs/>
      <w:i/>
      <w:iCs/>
      <w:sz w:val="22"/>
      <w:szCs w:val="22"/>
    </w:rPr>
  </w:style>
  <w:style w:type="character" w:styleId="823" w:customStyle="1">
    <w:name w:val="Heading 8 Char_f86cc6f1-e07f-46cd-8999-b4d6f395b7ab"/>
    <w:basedOn w:val="759"/>
    <w:uiPriority w:val="9"/>
    <w:qFormat/>
    <w:rPr>
      <w:rFonts w:ascii="Arial" w:hAnsi="Arial" w:eastAsia="Arial" w:cs="Arial"/>
      <w:i/>
      <w:iCs/>
      <w:sz w:val="22"/>
      <w:szCs w:val="22"/>
    </w:rPr>
  </w:style>
  <w:style w:type="character" w:styleId="824" w:customStyle="1">
    <w:name w:val="Heading 9 Char_78d770f5-7fe8-45f8-a379-5ea7765ab889"/>
    <w:basedOn w:val="759"/>
    <w:uiPriority w:val="9"/>
    <w:qFormat/>
    <w:rPr>
      <w:rFonts w:ascii="Arial" w:hAnsi="Arial" w:eastAsia="Arial" w:cs="Arial"/>
      <w:i/>
      <w:iCs/>
      <w:sz w:val="21"/>
      <w:szCs w:val="21"/>
    </w:rPr>
  </w:style>
  <w:style w:type="character" w:styleId="825" w:customStyle="1">
    <w:name w:val="Title Char_cba70f7b-6b0c-40c3-9c1d-79b000d9620e"/>
    <w:basedOn w:val="759"/>
    <w:uiPriority w:val="10"/>
    <w:qFormat/>
    <w:rPr>
      <w:sz w:val="48"/>
      <w:szCs w:val="48"/>
    </w:rPr>
  </w:style>
  <w:style w:type="character" w:styleId="826" w:customStyle="1">
    <w:name w:val="Subtitle Char"/>
    <w:basedOn w:val="759"/>
    <w:uiPriority w:val="11"/>
    <w:qFormat/>
    <w:rPr>
      <w:sz w:val="24"/>
      <w:szCs w:val="24"/>
    </w:rPr>
  </w:style>
  <w:style w:type="character" w:styleId="827" w:customStyle="1">
    <w:name w:val="Quote Char_7b531250-58de-49b9-9d0c-04cfbc5a8719"/>
    <w:uiPriority w:val="29"/>
    <w:qFormat/>
    <w:rPr>
      <w:i/>
    </w:rPr>
  </w:style>
  <w:style w:type="character" w:styleId="828" w:customStyle="1">
    <w:name w:val="Intense Quote Char_0c2ead29-d2a6-4ac5-8f7c-28c2f003bdba"/>
    <w:uiPriority w:val="30"/>
    <w:qFormat/>
    <w:rPr>
      <w:i/>
    </w:rPr>
  </w:style>
  <w:style w:type="character" w:styleId="829" w:customStyle="1">
    <w:name w:val="Caption Char"/>
    <w:uiPriority w:val="99"/>
    <w:qFormat/>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11"/>
    <w:uiPriority w:val="39"/>
    <w:qFormat/>
    <w:rPr>
      <w:rFonts w:ascii="Times New Roman" w:hAnsi="Times New Roman" w:eastAsia="宋体" w:cs="Times New Roman"/>
      <w:lang w:val="en-US" w:eastAsia="zh-CN" w:bidi="ar-SA"/>
    </w:rPr>
  </w:style>
  <w:style w:type="paragraph" w:styleId="833" w:customStyle="1">
    <w:name w:val="正文文本1"/>
    <w:basedOn w:val="749"/>
    <w:next w:val="749"/>
    <w:link w:val="968"/>
    <w:uiPriority w:val="0"/>
    <w:qFormat/>
    <w:pPr>
      <w:spacing w:line="60" w:lineRule="auto"/>
    </w:pPr>
    <w:rPr>
      <w:rFonts w:ascii="方正仿宋_GB2312" w:eastAsia="方正仿宋_GB2312"/>
      <w:sz w:val="32"/>
    </w:rPr>
  </w:style>
  <w:style w:type="character" w:styleId="834" w:customStyle="1">
    <w:name w:val="标题 1 字符1"/>
    <w:link w:val="750"/>
    <w:uiPriority w:val="9"/>
    <w:qFormat/>
    <w:rPr>
      <w:rFonts w:ascii="Arial" w:hAnsi="Arial" w:eastAsia="Arial" w:cs="Arial"/>
      <w:sz w:val="40"/>
      <w:szCs w:val="40"/>
    </w:rPr>
  </w:style>
  <w:style w:type="character" w:styleId="835" w:customStyle="1">
    <w:name w:val="标题 5 字符"/>
    <w:link w:val="754"/>
    <w:uiPriority w:val="9"/>
    <w:qFormat/>
    <w:rPr>
      <w:rFonts w:ascii="Arial" w:hAnsi="Arial" w:eastAsia="Arial" w:cs="Arial"/>
      <w:b/>
      <w:bCs/>
      <w:sz w:val="24"/>
      <w:szCs w:val="24"/>
    </w:rPr>
  </w:style>
  <w:style w:type="character" w:styleId="836" w:customStyle="1">
    <w:name w:val="标题 6 字符"/>
    <w:link w:val="755"/>
    <w:uiPriority w:val="9"/>
    <w:qFormat/>
    <w:rPr>
      <w:rFonts w:ascii="Arial" w:hAnsi="Arial" w:eastAsia="Arial" w:cs="Arial"/>
      <w:b/>
      <w:bCs/>
      <w:sz w:val="22"/>
      <w:szCs w:val="22"/>
    </w:rPr>
  </w:style>
  <w:style w:type="character" w:styleId="837" w:customStyle="1">
    <w:name w:val="标题 7 字符"/>
    <w:link w:val="756"/>
    <w:uiPriority w:val="9"/>
    <w:qFormat/>
    <w:rPr>
      <w:rFonts w:ascii="Arial" w:hAnsi="Arial" w:eastAsia="Arial" w:cs="Arial"/>
      <w:b/>
      <w:bCs/>
      <w:i/>
      <w:iCs/>
      <w:sz w:val="22"/>
      <w:szCs w:val="22"/>
    </w:rPr>
  </w:style>
  <w:style w:type="character" w:styleId="838" w:customStyle="1">
    <w:name w:val="标题 8 字符"/>
    <w:link w:val="757"/>
    <w:uiPriority w:val="9"/>
    <w:qFormat/>
    <w:rPr>
      <w:rFonts w:ascii="Arial" w:hAnsi="Arial" w:eastAsia="Arial" w:cs="Arial"/>
      <w:i/>
      <w:iCs/>
      <w:sz w:val="22"/>
      <w:szCs w:val="22"/>
    </w:rPr>
  </w:style>
  <w:style w:type="character" w:styleId="839" w:customStyle="1">
    <w:name w:val="标题 9 字符"/>
    <w:link w:val="758"/>
    <w:uiPriority w:val="9"/>
    <w:qFormat/>
    <w:rPr>
      <w:rFonts w:ascii="Arial" w:hAnsi="Arial" w:eastAsia="Arial" w:cs="Arial"/>
      <w:i/>
      <w:iCs/>
      <w:sz w:val="21"/>
      <w:szCs w:val="21"/>
    </w:r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标题 字符"/>
    <w:link w:val="786"/>
    <w:uiPriority w:val="10"/>
    <w:qFormat/>
    <w:rPr>
      <w:sz w:val="48"/>
      <w:szCs w:val="48"/>
    </w:rPr>
  </w:style>
  <w:style w:type="character" w:styleId="842" w:customStyle="1">
    <w:name w:val="副标题 字符"/>
    <w:link w:val="779"/>
    <w:uiPriority w:val="11"/>
    <w:qFormat/>
    <w:rPr>
      <w:sz w:val="24"/>
      <w:szCs w:val="24"/>
    </w:rPr>
  </w:style>
  <w:style w:type="paragraph" w:styleId="843">
    <w:name w:val="Quote"/>
    <w:basedOn w:val="749"/>
    <w:next w:val="749"/>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49"/>
    <w:next w:val="749"/>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页脚 字符1"/>
    <w:link w:val="775"/>
    <w:uiPriority w:val="99"/>
    <w:qFormat/>
  </w:style>
  <w:style w:type="table" w:styleId="8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4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4" w:customStyle="1">
    <w:name w:val="脚注文本 字符"/>
    <w:link w:val="780"/>
    <w:uiPriority w:val="0"/>
    <w:qFormat/>
    <w:rPr>
      <w:sz w:val="18"/>
    </w:rPr>
  </w:style>
  <w:style w:type="character" w:styleId="955" w:customStyle="1">
    <w:name w:val="尾注文本 字符"/>
    <w:link w:val="774"/>
    <w:uiPriority w:val="99"/>
    <w:qFormat/>
    <w:rPr>
      <w:sz w:val="20"/>
    </w:rPr>
  </w:style>
  <w:style w:type="paragraph" w:styleId="956" w:customStyle="1">
    <w:name w:val="TOC 标题11"/>
    <w:uiPriority w:val="39"/>
    <w:qFormat/>
    <w:rPr>
      <w:rFonts w:ascii="Times New Roman" w:hAnsi="Times New Roman" w:eastAsia="宋体" w:cs="Times New Roman"/>
      <w:lang w:val="en-US" w:eastAsia="zh-CN" w:bidi="ar-SA"/>
    </w:rPr>
  </w:style>
  <w:style w:type="paragraph" w:styleId="957" w:customStyle="1">
    <w:name w:val="标题 11"/>
    <w:basedOn w:val="749"/>
    <w:next w:val="749"/>
    <w:link w:val="969"/>
    <w:uiPriority w:val="0"/>
    <w:qFormat/>
    <w:pPr>
      <w:keepLines/>
      <w:keepNext/>
      <w:spacing w:before="340" w:after="330" w:line="576" w:lineRule="auto"/>
      <w:outlineLvl w:val="0"/>
    </w:pPr>
    <w:rPr>
      <w:b/>
      <w:sz w:val="44"/>
      <w:szCs w:val="20"/>
    </w:rPr>
  </w:style>
  <w:style w:type="paragraph" w:styleId="958" w:customStyle="1">
    <w:name w:val="标题 21"/>
    <w:basedOn w:val="749"/>
    <w:next w:val="749"/>
    <w:link w:val="970"/>
    <w:uiPriority w:val="0"/>
    <w:qFormat/>
    <w:pPr>
      <w:keepLines/>
      <w:keepNext/>
      <w:spacing w:before="260" w:after="260" w:line="413" w:lineRule="auto"/>
      <w:outlineLvl w:val="1"/>
    </w:pPr>
    <w:rPr>
      <w:rFonts w:ascii="Arial" w:hAnsi="Arial" w:eastAsia="黑体"/>
      <w:b/>
      <w:sz w:val="32"/>
      <w:szCs w:val="20"/>
    </w:rPr>
  </w:style>
  <w:style w:type="paragraph" w:styleId="959" w:customStyle="1">
    <w:name w:val="标题 31"/>
    <w:basedOn w:val="749"/>
    <w:next w:val="749"/>
    <w:link w:val="971"/>
    <w:uiPriority w:val="0"/>
    <w:qFormat/>
    <w:pPr>
      <w:keepLines/>
      <w:keepNext/>
      <w:spacing w:before="260" w:after="260" w:line="413" w:lineRule="auto"/>
      <w:outlineLvl w:val="2"/>
    </w:pPr>
    <w:rPr>
      <w:b/>
      <w:sz w:val="32"/>
      <w:szCs w:val="20"/>
    </w:rPr>
  </w:style>
  <w:style w:type="paragraph" w:styleId="960" w:customStyle="1">
    <w:name w:val="标题 41"/>
    <w:basedOn w:val="749"/>
    <w:next w:val="749"/>
    <w:link w:val="97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1" w:customStyle="1">
    <w:name w:val="标题 51"/>
    <w:basedOn w:val="749"/>
    <w:next w:val="74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2" w:customStyle="1">
    <w:name w:val="标题 61"/>
    <w:basedOn w:val="749"/>
    <w:next w:val="74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3" w:customStyle="1">
    <w:name w:val="标题 71"/>
    <w:basedOn w:val="749"/>
    <w:next w:val="74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4" w:customStyle="1">
    <w:name w:val="标题 81"/>
    <w:basedOn w:val="749"/>
    <w:next w:val="74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5" w:customStyle="1">
    <w:name w:val="标题 91"/>
    <w:basedOn w:val="749"/>
    <w:next w:val="749"/>
    <w:uiPriority w:val="0"/>
    <w:qFormat/>
    <w:pPr>
      <w:jc w:val="center"/>
      <w:keepNext/>
      <w:spacing w:line="600" w:lineRule="exact"/>
      <w:outlineLvl w:val="8"/>
    </w:pPr>
    <w:rPr>
      <w:rFonts w:ascii="方正仿宋_GB2312" w:eastAsia="方正仿宋_GB2312"/>
      <w:sz w:val="32"/>
    </w:rPr>
  </w:style>
  <w:style w:type="character" w:styleId="966" w:customStyle="1">
    <w:name w:val="默认段落字体1"/>
    <w:uiPriority w:val="1"/>
    <w:qFormat/>
  </w:style>
  <w:style w:type="table" w:styleId="967" w:customStyle="1">
    <w:name w:val="普通表格1"/>
    <w:uiPriority w:val="0"/>
    <w:qFormat/>
    <w:tblPr>
      <w:tblCellMar>
        <w:left w:w="0" w:type="dxa"/>
        <w:top w:w="0" w:type="dxa"/>
        <w:right w:w="0" w:type="dxa"/>
        <w:bottom w:w="0" w:type="dxa"/>
      </w:tblCellMar>
    </w:tblPr>
  </w:style>
  <w:style w:type="character" w:styleId="968" w:customStyle="1">
    <w:name w:val="正文文本 字符"/>
    <w:link w:val="833"/>
    <w:uiPriority w:val="0"/>
    <w:qFormat/>
    <w:rPr>
      <w:rFonts w:ascii="方正仿宋_GB2312" w:eastAsia="方正仿宋_GB2312"/>
      <w:sz w:val="32"/>
      <w:szCs w:val="22"/>
    </w:rPr>
  </w:style>
  <w:style w:type="character" w:styleId="969" w:customStyle="1">
    <w:name w:val="标题 1 字符"/>
    <w:link w:val="957"/>
    <w:uiPriority w:val="0"/>
    <w:qFormat/>
    <w:rPr>
      <w:b/>
      <w:sz w:val="44"/>
    </w:rPr>
  </w:style>
  <w:style w:type="character" w:styleId="970" w:customStyle="1">
    <w:name w:val="标题 2 字符"/>
    <w:link w:val="958"/>
    <w:uiPriority w:val="0"/>
    <w:qFormat/>
    <w:rPr>
      <w:rFonts w:ascii="Arial" w:hAnsi="Arial" w:eastAsia="黑体"/>
      <w:b/>
      <w:sz w:val="32"/>
    </w:rPr>
  </w:style>
  <w:style w:type="character" w:styleId="971" w:customStyle="1">
    <w:name w:val="标题 3 字符"/>
    <w:link w:val="959"/>
    <w:uiPriority w:val="0"/>
    <w:qFormat/>
    <w:rPr>
      <w:b/>
      <w:sz w:val="32"/>
    </w:rPr>
  </w:style>
  <w:style w:type="character" w:styleId="972" w:customStyle="1">
    <w:name w:val="标题 4 字符"/>
    <w:link w:val="960"/>
    <w:uiPriority w:val="0"/>
    <w:qFormat/>
    <w:rPr>
      <w:rFonts w:ascii="宋体" w:eastAsia="宋体"/>
      <w:color w:val="800000"/>
      <w:sz w:val="28"/>
      <w:lang w:val="en-US" w:eastAsia="zh-CN" w:bidi="ar-SA"/>
    </w:rPr>
  </w:style>
  <w:style w:type="paragraph" w:styleId="973" w:customStyle="1">
    <w:name w:val="目录 71"/>
    <w:basedOn w:val="749"/>
    <w:next w:val="749"/>
    <w:uiPriority w:val="0"/>
    <w:qFormat/>
    <w:pPr>
      <w:ind w:left="1260"/>
      <w:jc w:val="left"/>
    </w:pPr>
    <w:rPr>
      <w:rFonts w:ascii="Calibri" w:hAnsi="Calibri" w:cs="Calibri"/>
      <w:sz w:val="18"/>
      <w:szCs w:val="18"/>
    </w:rPr>
  </w:style>
  <w:style w:type="paragraph" w:styleId="974" w:customStyle="1">
    <w:name w:val="列表项目符号 41"/>
    <w:basedOn w:val="749"/>
    <w:uiPriority w:val="0"/>
    <w:qFormat/>
    <w:pPr>
      <w:ind w:left="360" w:hanging="360"/>
      <w:spacing w:line="380" w:lineRule="exact"/>
      <w:tabs>
        <w:tab w:val="left" w:pos="360" w:leader="none"/>
      </w:tabs>
    </w:pPr>
    <w:rPr>
      <w:rFonts w:ascii="Calibri" w:hAnsi="Calibri"/>
      <w:sz w:val="28"/>
    </w:rPr>
  </w:style>
  <w:style w:type="paragraph" w:styleId="975" w:customStyle="1">
    <w:name w:val="索引 81"/>
    <w:basedOn w:val="749"/>
    <w:next w:val="749"/>
    <w:uiPriority w:val="0"/>
    <w:qFormat/>
    <w:pPr>
      <w:ind w:left="1400"/>
    </w:pPr>
    <w:rPr>
      <w:rFonts w:ascii="Calibri" w:hAnsi="Calibri"/>
    </w:rPr>
  </w:style>
  <w:style w:type="paragraph" w:styleId="976" w:customStyle="1">
    <w:name w:val="正文缩进11"/>
    <w:basedOn w:val="749"/>
    <w:uiPriority w:val="0"/>
    <w:qFormat/>
    <w:pPr>
      <w:ind w:firstLine="420"/>
    </w:pPr>
    <w:rPr>
      <w:rFonts w:ascii="宋体"/>
      <w:color w:val="000000"/>
      <w:sz w:val="24"/>
      <w:szCs w:val="20"/>
    </w:rPr>
  </w:style>
  <w:style w:type="paragraph" w:styleId="977" w:customStyle="1">
    <w:name w:val="题注1"/>
    <w:basedOn w:val="749"/>
    <w:next w:val="749"/>
    <w:link w:val="978"/>
    <w:uiPriority w:val="0"/>
    <w:qFormat/>
    <w:pPr>
      <w:spacing w:line="360" w:lineRule="auto"/>
      <w:tabs>
        <w:tab w:val="left" w:pos="0" w:leader="none"/>
      </w:tabs>
    </w:pPr>
    <w:rPr>
      <w:rFonts w:ascii="Arial" w:hAnsi="Arial" w:eastAsia="黑体"/>
      <w:sz w:val="20"/>
      <w:szCs w:val="20"/>
    </w:rPr>
  </w:style>
  <w:style w:type="character" w:styleId="978" w:customStyle="1">
    <w:name w:val="题注 字符"/>
    <w:link w:val="977"/>
    <w:uiPriority w:val="0"/>
    <w:qFormat/>
    <w:rPr>
      <w:rFonts w:ascii="Arial" w:hAnsi="Arial" w:eastAsia="黑体" w:cs="Arial"/>
    </w:rPr>
  </w:style>
  <w:style w:type="paragraph" w:styleId="979" w:customStyle="1">
    <w:name w:val="索引 51"/>
    <w:basedOn w:val="749"/>
    <w:next w:val="749"/>
    <w:uiPriority w:val="0"/>
    <w:qFormat/>
    <w:pPr>
      <w:ind w:left="800"/>
    </w:pPr>
    <w:rPr>
      <w:rFonts w:ascii="Calibri" w:hAnsi="Calibri"/>
    </w:rPr>
  </w:style>
  <w:style w:type="paragraph" w:styleId="980" w:customStyle="1">
    <w:name w:val="列表项目符号1"/>
    <w:basedOn w:val="749"/>
    <w:uiPriority w:val="0"/>
    <w:qFormat/>
    <w:pPr>
      <w:ind w:left="962" w:hanging="480"/>
      <w:spacing w:line="360" w:lineRule="auto"/>
      <w:tabs>
        <w:tab w:val="left" w:pos="840" w:leader="none"/>
      </w:tabs>
    </w:pPr>
    <w:rPr>
      <w:sz w:val="24"/>
    </w:rPr>
  </w:style>
  <w:style w:type="paragraph" w:styleId="981" w:customStyle="1">
    <w:name w:val="文档结构图1"/>
    <w:basedOn w:val="749"/>
    <w:uiPriority w:val="0"/>
    <w:qFormat/>
    <w:pPr>
      <w:shd w:val="clear" w:color="auto" w:fill="000080"/>
    </w:pPr>
  </w:style>
  <w:style w:type="paragraph" w:styleId="982" w:customStyle="1">
    <w:name w:val="批注文字1"/>
    <w:basedOn w:val="749"/>
    <w:link w:val="983"/>
    <w:uiPriority w:val="99"/>
    <w:qFormat/>
    <w:pPr>
      <w:jc w:val="left"/>
    </w:pPr>
    <w:rPr>
      <w:rFonts w:ascii="Calibri" w:hAnsi="Calibri"/>
      <w:szCs w:val="20"/>
    </w:rPr>
  </w:style>
  <w:style w:type="character" w:styleId="983" w:customStyle="1">
    <w:name w:val="批注文字 字符"/>
    <w:link w:val="982"/>
    <w:uiPriority w:val="99"/>
    <w:qFormat/>
    <w:rPr>
      <w:rFonts w:ascii="Calibri" w:hAnsi="Calibri" w:eastAsia="宋体" w:cs="Times New Roman"/>
      <w:sz w:val="21"/>
    </w:rPr>
  </w:style>
  <w:style w:type="paragraph" w:styleId="984" w:customStyle="1">
    <w:name w:val="索引 61"/>
    <w:basedOn w:val="749"/>
    <w:next w:val="749"/>
    <w:uiPriority w:val="0"/>
    <w:qFormat/>
    <w:pPr>
      <w:ind w:left="1000"/>
    </w:pPr>
    <w:rPr>
      <w:rFonts w:ascii="Calibri" w:hAnsi="Calibri"/>
    </w:rPr>
  </w:style>
  <w:style w:type="paragraph" w:styleId="985" w:customStyle="1">
    <w:name w:val="正文文本 31"/>
    <w:basedOn w:val="749"/>
    <w:uiPriority w:val="0"/>
    <w:qFormat/>
    <w:rPr>
      <w:color w:val="000000"/>
    </w:rPr>
  </w:style>
  <w:style w:type="paragraph" w:styleId="986" w:customStyle="1">
    <w:name w:val="列表项目符号 31"/>
    <w:basedOn w:val="749"/>
    <w:uiPriority w:val="0"/>
    <w:qFormat/>
    <w:pPr>
      <w:ind w:left="1200" w:hanging="360"/>
      <w:spacing w:line="380" w:lineRule="exact"/>
      <w:tabs>
        <w:tab w:val="left" w:pos="1200" w:leader="none"/>
      </w:tabs>
    </w:pPr>
    <w:rPr>
      <w:rFonts w:ascii="Calibri" w:hAnsi="Calibri"/>
      <w:sz w:val="28"/>
    </w:rPr>
  </w:style>
  <w:style w:type="paragraph" w:styleId="987" w:customStyle="1">
    <w:name w:val="正文文本缩进11"/>
    <w:basedOn w:val="749"/>
    <w:next w:val="749"/>
    <w:uiPriority w:val="0"/>
    <w:qFormat/>
    <w:pPr>
      <w:ind w:firstLine="225"/>
    </w:pPr>
    <w:rPr>
      <w:rFonts w:ascii="方正仿宋_GB2312" w:eastAsia="方正仿宋_GB2312"/>
      <w:sz w:val="32"/>
    </w:rPr>
  </w:style>
  <w:style w:type="paragraph" w:styleId="988" w:customStyle="1">
    <w:name w:val="文本块1"/>
    <w:basedOn w:val="749"/>
    <w:uiPriority w:val="0"/>
    <w:qFormat/>
    <w:pPr>
      <w:ind w:left="1548" w:right="12" w:hanging="2405"/>
      <w:spacing w:line="360" w:lineRule="exact"/>
    </w:pPr>
    <w:rPr>
      <w:rFonts w:ascii="宋体"/>
      <w:bCs/>
      <w:sz w:val="28"/>
    </w:rPr>
  </w:style>
  <w:style w:type="paragraph" w:styleId="989" w:customStyle="1">
    <w:name w:val="列表项目符号 21"/>
    <w:basedOn w:val="749"/>
    <w:uiPriority w:val="0"/>
    <w:qFormat/>
    <w:pPr>
      <w:ind w:left="720" w:hanging="360"/>
      <w:spacing w:line="360" w:lineRule="auto"/>
      <w:tabs>
        <w:tab w:val="left" w:pos="720" w:leader="none"/>
      </w:tabs>
    </w:pPr>
    <w:rPr>
      <w:sz w:val="24"/>
    </w:rPr>
  </w:style>
  <w:style w:type="paragraph" w:styleId="990" w:customStyle="1">
    <w:name w:val="HTML 地址1"/>
    <w:basedOn w:val="749"/>
    <w:uiPriority w:val="0"/>
    <w:qFormat/>
    <w:rPr>
      <w:i/>
      <w:iCs/>
    </w:rPr>
  </w:style>
  <w:style w:type="paragraph" w:styleId="991" w:customStyle="1">
    <w:name w:val="索引 41"/>
    <w:basedOn w:val="749"/>
    <w:next w:val="749"/>
    <w:uiPriority w:val="0"/>
    <w:qFormat/>
    <w:pPr>
      <w:ind w:left="600"/>
    </w:pPr>
    <w:rPr>
      <w:rFonts w:ascii="Calibri" w:hAnsi="Calibri"/>
    </w:rPr>
  </w:style>
  <w:style w:type="paragraph" w:styleId="992" w:customStyle="1">
    <w:name w:val="目录 51"/>
    <w:basedOn w:val="749"/>
    <w:next w:val="749"/>
    <w:uiPriority w:val="0"/>
    <w:qFormat/>
    <w:pPr>
      <w:ind w:left="840"/>
      <w:jc w:val="left"/>
    </w:pPr>
    <w:rPr>
      <w:rFonts w:ascii="Calibri" w:hAnsi="Calibri" w:cs="Calibri"/>
      <w:sz w:val="18"/>
      <w:szCs w:val="18"/>
    </w:rPr>
  </w:style>
  <w:style w:type="paragraph" w:styleId="993" w:customStyle="1">
    <w:name w:val="目录 31"/>
    <w:basedOn w:val="749"/>
    <w:next w:val="749"/>
    <w:uiPriority w:val="39"/>
    <w:qFormat/>
    <w:pPr>
      <w:ind w:left="420"/>
      <w:jc w:val="left"/>
    </w:pPr>
    <w:rPr>
      <w:rFonts w:ascii="Calibri" w:hAnsi="Calibri" w:cs="Calibri"/>
      <w:i/>
      <w:iCs/>
      <w:sz w:val="20"/>
      <w:szCs w:val="20"/>
    </w:rPr>
  </w:style>
  <w:style w:type="paragraph" w:styleId="994" w:customStyle="1">
    <w:name w:val="纯文本11"/>
    <w:basedOn w:val="749"/>
    <w:uiPriority w:val="0"/>
    <w:qFormat/>
    <w:rPr>
      <w:rFonts w:ascii="宋体"/>
      <w:szCs w:val="21"/>
    </w:rPr>
  </w:style>
  <w:style w:type="paragraph" w:styleId="995" w:customStyle="1">
    <w:name w:val="列表项目符号 51"/>
    <w:basedOn w:val="749"/>
    <w:uiPriority w:val="0"/>
    <w:qFormat/>
    <w:pPr>
      <w:ind w:left="720" w:hanging="360"/>
      <w:spacing w:line="380" w:lineRule="exact"/>
      <w:tabs>
        <w:tab w:val="left" w:pos="720" w:leader="none"/>
      </w:tabs>
    </w:pPr>
    <w:rPr>
      <w:rFonts w:ascii="Calibri" w:hAnsi="Calibri"/>
      <w:sz w:val="28"/>
    </w:rPr>
  </w:style>
  <w:style w:type="paragraph" w:styleId="996" w:customStyle="1">
    <w:name w:val="目录 81"/>
    <w:basedOn w:val="749"/>
    <w:next w:val="749"/>
    <w:uiPriority w:val="0"/>
    <w:qFormat/>
    <w:pPr>
      <w:ind w:left="1470"/>
      <w:jc w:val="left"/>
    </w:pPr>
    <w:rPr>
      <w:rFonts w:ascii="Calibri" w:hAnsi="Calibri" w:cs="Calibri"/>
      <w:sz w:val="18"/>
      <w:szCs w:val="18"/>
    </w:rPr>
  </w:style>
  <w:style w:type="paragraph" w:styleId="997" w:customStyle="1">
    <w:name w:val="索引 31"/>
    <w:basedOn w:val="749"/>
    <w:next w:val="749"/>
    <w:uiPriority w:val="0"/>
    <w:qFormat/>
    <w:pPr>
      <w:ind w:left="400"/>
    </w:pPr>
    <w:rPr>
      <w:rFonts w:ascii="Calibri" w:hAnsi="Calibri"/>
    </w:rPr>
  </w:style>
  <w:style w:type="paragraph" w:styleId="998" w:customStyle="1">
    <w:name w:val="日期1"/>
    <w:basedOn w:val="749"/>
    <w:next w:val="749"/>
    <w:uiPriority w:val="0"/>
    <w:qFormat/>
    <w:pPr>
      <w:ind w:left="2500"/>
    </w:pPr>
  </w:style>
  <w:style w:type="paragraph" w:styleId="999" w:customStyle="1">
    <w:name w:val="正文文本缩进 21"/>
    <w:basedOn w:val="749"/>
    <w:uiPriority w:val="0"/>
    <w:qFormat/>
    <w:pPr>
      <w:ind w:firstLine="225"/>
      <w:jc w:val="left"/>
      <w:spacing w:line="540" w:lineRule="exact"/>
    </w:pPr>
    <w:rPr>
      <w:rFonts w:ascii="方正仿宋_GB2312" w:eastAsia="方正仿宋_GB2312"/>
      <w:sz w:val="32"/>
    </w:rPr>
  </w:style>
  <w:style w:type="paragraph" w:styleId="1000" w:customStyle="1">
    <w:name w:val="尾注文本1"/>
    <w:basedOn w:val="749"/>
    <w:uiPriority w:val="0"/>
    <w:qFormat/>
    <w:pPr>
      <w:jc w:val="left"/>
      <w:widowControl/>
    </w:pPr>
    <w:rPr>
      <w:rFonts w:ascii="宋体"/>
      <w:bCs/>
      <w:szCs w:val="21"/>
    </w:rPr>
  </w:style>
  <w:style w:type="paragraph" w:styleId="1001" w:customStyle="1">
    <w:name w:val="批注框文本1"/>
    <w:basedOn w:val="749"/>
    <w:uiPriority w:val="0"/>
    <w:qFormat/>
    <w:rPr>
      <w:sz w:val="18"/>
      <w:szCs w:val="20"/>
    </w:rPr>
  </w:style>
  <w:style w:type="paragraph" w:styleId="1002" w:customStyle="1">
    <w:name w:val="页脚1"/>
    <w:basedOn w:val="749"/>
    <w:link w:val="1003"/>
    <w:uiPriority w:val="99"/>
    <w:qFormat/>
    <w:pPr>
      <w:jc w:val="left"/>
      <w:tabs>
        <w:tab w:val="center" w:pos="4153" w:leader="none"/>
        <w:tab w:val="right" w:pos="8306" w:leader="none"/>
      </w:tabs>
    </w:pPr>
    <w:rPr>
      <w:rFonts w:ascii="Calibri" w:hAnsi="Calibri"/>
      <w:sz w:val="18"/>
      <w:szCs w:val="18"/>
    </w:rPr>
  </w:style>
  <w:style w:type="character" w:styleId="1003" w:customStyle="1">
    <w:name w:val="页脚 字符"/>
    <w:link w:val="1002"/>
    <w:uiPriority w:val="99"/>
    <w:qFormat/>
    <w:rPr>
      <w:rFonts w:ascii="Calibri" w:hAnsi="Calibri" w:eastAsia="宋体" w:cs="Times New Roman"/>
      <w:sz w:val="18"/>
      <w:szCs w:val="18"/>
    </w:rPr>
  </w:style>
  <w:style w:type="paragraph" w:styleId="1004" w:customStyle="1">
    <w:name w:val="寄信人地址11"/>
    <w:basedOn w:val="749"/>
    <w:uiPriority w:val="0"/>
    <w:qFormat/>
    <w:rPr>
      <w:rFonts w:ascii="Arial" w:hAnsi="Arial"/>
    </w:rPr>
  </w:style>
  <w:style w:type="paragraph" w:styleId="1005" w:customStyle="1">
    <w:name w:val="页眉1"/>
    <w:basedOn w:val="749"/>
    <w:link w:val="1006"/>
    <w:uiPriority w:val="99"/>
    <w:qFormat/>
    <w:pPr>
      <w:jc w:val="center"/>
      <w:tabs>
        <w:tab w:val="center" w:pos="4153" w:leader="none"/>
        <w:tab w:val="right" w:pos="8306" w:leader="none"/>
      </w:tabs>
      <w:pBdr>
        <w:bottom w:val="single" w:color="000000" w:sz="6" w:space="1"/>
      </w:pBdr>
    </w:pPr>
    <w:rPr>
      <w:sz w:val="18"/>
      <w:szCs w:val="18"/>
    </w:rPr>
  </w:style>
  <w:style w:type="character" w:styleId="1006" w:customStyle="1">
    <w:name w:val="页眉 字符"/>
    <w:link w:val="1005"/>
    <w:uiPriority w:val="99"/>
    <w:qFormat/>
    <w:rPr>
      <w:sz w:val="18"/>
      <w:szCs w:val="18"/>
    </w:rPr>
  </w:style>
  <w:style w:type="paragraph" w:styleId="1007" w:customStyle="1">
    <w:name w:val="目录 11"/>
    <w:basedOn w:val="749"/>
    <w:next w:val="749"/>
    <w:uiPriority w:val="39"/>
    <w:qFormat/>
    <w:pPr>
      <w:jc w:val="left"/>
      <w:spacing w:before="120" w:after="120"/>
    </w:pPr>
    <w:rPr>
      <w:rFonts w:ascii="Calibri" w:hAnsi="Calibri" w:cs="Calibri"/>
      <w:b/>
      <w:bCs/>
      <w:caps/>
      <w:sz w:val="20"/>
      <w:szCs w:val="20"/>
    </w:rPr>
  </w:style>
  <w:style w:type="paragraph" w:styleId="1008" w:customStyle="1">
    <w:name w:val="目录 41"/>
    <w:basedOn w:val="749"/>
    <w:next w:val="749"/>
    <w:uiPriority w:val="0"/>
    <w:qFormat/>
    <w:pPr>
      <w:ind w:left="630"/>
      <w:jc w:val="left"/>
    </w:pPr>
    <w:rPr>
      <w:rFonts w:ascii="Calibri" w:hAnsi="Calibri" w:cs="Calibri"/>
      <w:sz w:val="18"/>
      <w:szCs w:val="18"/>
    </w:rPr>
  </w:style>
  <w:style w:type="paragraph" w:styleId="1009" w:customStyle="1">
    <w:name w:val="索引标题1"/>
    <w:basedOn w:val="749"/>
    <w:next w:val="1010"/>
    <w:uiPriority w:val="0"/>
    <w:qFormat/>
    <w:rPr>
      <w:rFonts w:ascii="Calibri" w:hAnsi="Calibri"/>
    </w:rPr>
  </w:style>
  <w:style w:type="paragraph" w:styleId="1010" w:customStyle="1">
    <w:name w:val="索引 11"/>
    <w:basedOn w:val="749"/>
    <w:next w:val="749"/>
    <w:uiPriority w:val="0"/>
    <w:qFormat/>
    <w:rPr>
      <w:rFonts w:ascii="Calibri" w:hAnsi="Calibri"/>
    </w:rPr>
  </w:style>
  <w:style w:type="paragraph" w:styleId="1011" w:customStyle="1">
    <w:name w:val="脚注文本1"/>
    <w:basedOn w:val="749"/>
    <w:uiPriority w:val="0"/>
    <w:qFormat/>
    <w:pPr>
      <w:jc w:val="left"/>
    </w:pPr>
    <w:rPr>
      <w:rFonts w:ascii="宋体"/>
      <w:bCs/>
      <w:sz w:val="18"/>
      <w:szCs w:val="18"/>
    </w:rPr>
  </w:style>
  <w:style w:type="paragraph" w:styleId="1012" w:customStyle="1">
    <w:name w:val="目录 61"/>
    <w:basedOn w:val="749"/>
    <w:next w:val="749"/>
    <w:uiPriority w:val="0"/>
    <w:qFormat/>
    <w:pPr>
      <w:ind w:left="1050"/>
      <w:jc w:val="left"/>
    </w:pPr>
    <w:rPr>
      <w:rFonts w:ascii="Calibri" w:hAnsi="Calibri" w:cs="Calibri"/>
      <w:sz w:val="18"/>
      <w:szCs w:val="18"/>
    </w:rPr>
  </w:style>
  <w:style w:type="paragraph" w:styleId="1013" w:customStyle="1">
    <w:name w:val="正文文本缩进 31"/>
    <w:basedOn w:val="749"/>
    <w:uiPriority w:val="0"/>
    <w:qFormat/>
    <w:pPr>
      <w:ind w:firstLine="213"/>
    </w:pPr>
    <w:rPr>
      <w:rFonts w:ascii="方正仿宋_GB2312" w:eastAsia="方正仿宋_GB2312"/>
      <w:sz w:val="30"/>
    </w:rPr>
  </w:style>
  <w:style w:type="paragraph" w:styleId="1014" w:customStyle="1">
    <w:name w:val="索引 71"/>
    <w:basedOn w:val="749"/>
    <w:next w:val="749"/>
    <w:uiPriority w:val="0"/>
    <w:qFormat/>
    <w:pPr>
      <w:ind w:left="1200"/>
    </w:pPr>
    <w:rPr>
      <w:rFonts w:ascii="Calibri" w:hAnsi="Calibri"/>
    </w:rPr>
  </w:style>
  <w:style w:type="paragraph" w:styleId="1015" w:customStyle="1">
    <w:name w:val="索引 91"/>
    <w:basedOn w:val="749"/>
    <w:next w:val="749"/>
    <w:uiPriority w:val="0"/>
    <w:qFormat/>
    <w:pPr>
      <w:ind w:left="1600"/>
    </w:pPr>
    <w:rPr>
      <w:rFonts w:ascii="Calibri" w:hAnsi="Calibri"/>
    </w:rPr>
  </w:style>
  <w:style w:type="paragraph" w:styleId="1016" w:customStyle="1">
    <w:name w:val="图表目录11"/>
    <w:basedOn w:val="749"/>
    <w:next w:val="749"/>
    <w:uiPriority w:val="0"/>
    <w:qFormat/>
    <w:pPr>
      <w:ind w:left="400" w:hanging="200"/>
      <w:jc w:val="left"/>
      <w:widowControl/>
    </w:pPr>
    <w:rPr>
      <w:rFonts w:ascii="宋体"/>
      <w:bCs/>
      <w:szCs w:val="21"/>
    </w:rPr>
  </w:style>
  <w:style w:type="paragraph" w:styleId="1017" w:customStyle="1">
    <w:name w:val="目录 21"/>
    <w:basedOn w:val="749"/>
    <w:next w:val="749"/>
    <w:uiPriority w:val="39"/>
    <w:qFormat/>
    <w:pPr>
      <w:ind w:left="210"/>
      <w:jc w:val="left"/>
    </w:pPr>
    <w:rPr>
      <w:rFonts w:ascii="Calibri" w:hAnsi="Calibri" w:cs="Calibri"/>
      <w:smallCaps/>
      <w:sz w:val="20"/>
      <w:szCs w:val="20"/>
    </w:rPr>
  </w:style>
  <w:style w:type="paragraph" w:styleId="1018" w:customStyle="1">
    <w:name w:val="目录 91"/>
    <w:basedOn w:val="749"/>
    <w:next w:val="749"/>
    <w:uiPriority w:val="0"/>
    <w:qFormat/>
    <w:pPr>
      <w:ind w:left="1680"/>
      <w:jc w:val="left"/>
    </w:pPr>
    <w:rPr>
      <w:rFonts w:ascii="Calibri" w:hAnsi="Calibri" w:cs="Calibri"/>
      <w:sz w:val="18"/>
      <w:szCs w:val="18"/>
    </w:rPr>
  </w:style>
  <w:style w:type="paragraph" w:styleId="1019" w:customStyle="1">
    <w:name w:val="正文文本 21"/>
    <w:basedOn w:val="749"/>
    <w:uiPriority w:val="0"/>
    <w:qFormat/>
    <w:pPr>
      <w:spacing w:line="560" w:lineRule="exact"/>
    </w:pPr>
    <w:rPr>
      <w:rFonts w:ascii="方正仿宋_GB2312" w:eastAsia="方正仿宋_GB2312"/>
      <w:sz w:val="28"/>
      <w:szCs w:val="30"/>
    </w:rPr>
  </w:style>
  <w:style w:type="paragraph" w:styleId="1020" w:customStyle="1">
    <w:name w:val="列表接续 21"/>
    <w:basedOn w:val="749"/>
    <w:uiPriority w:val="0"/>
    <w:qFormat/>
    <w:pPr>
      <w:ind w:left="840"/>
      <w:spacing w:after="120"/>
    </w:pPr>
  </w:style>
  <w:style w:type="paragraph" w:styleId="1021"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2" w:customStyle="1">
    <w:name w:val="普通(网站)1"/>
    <w:basedOn w:val="749"/>
    <w:uiPriority w:val="0"/>
    <w:qFormat/>
    <w:pPr>
      <w:jc w:val="left"/>
      <w:spacing w:before="100" w:beforeAutospacing="1" w:after="100" w:afterAutospacing="1"/>
      <w:widowControl/>
    </w:pPr>
    <w:rPr>
      <w:rFonts w:ascii="宋体"/>
      <w:sz w:val="24"/>
      <w:szCs w:val="20"/>
    </w:rPr>
  </w:style>
  <w:style w:type="paragraph" w:styleId="1023" w:customStyle="1">
    <w:name w:val="索引 21"/>
    <w:basedOn w:val="749"/>
    <w:next w:val="749"/>
    <w:uiPriority w:val="0"/>
    <w:qFormat/>
    <w:pPr>
      <w:ind w:left="200"/>
    </w:pPr>
    <w:rPr>
      <w:rFonts w:ascii="Calibri" w:hAnsi="Calibri"/>
    </w:rPr>
  </w:style>
  <w:style w:type="paragraph" w:styleId="1024" w:customStyle="1">
    <w:name w:val="标题1"/>
    <w:basedOn w:val="749"/>
    <w:uiPriority w:val="0"/>
    <w:qFormat/>
    <w:pPr>
      <w:jc w:val="center"/>
      <w:spacing w:before="240" w:after="60"/>
      <w:outlineLvl w:val="0"/>
    </w:pPr>
    <w:rPr>
      <w:rFonts w:ascii="Cambria" w:hAnsi="Cambria"/>
      <w:b/>
      <w:bCs/>
      <w:sz w:val="32"/>
      <w:szCs w:val="32"/>
    </w:rPr>
  </w:style>
  <w:style w:type="paragraph" w:styleId="1025" w:customStyle="1">
    <w:name w:val="批注主题1"/>
    <w:basedOn w:val="982"/>
    <w:next w:val="982"/>
    <w:uiPriority w:val="0"/>
    <w:qFormat/>
    <w:rPr>
      <w:b/>
    </w:rPr>
  </w:style>
  <w:style w:type="paragraph" w:styleId="1026" w:customStyle="1">
    <w:name w:val="正文首行缩进1"/>
    <w:basedOn w:val="749"/>
    <w:next w:val="749"/>
    <w:uiPriority w:val="0"/>
    <w:qFormat/>
    <w:pPr>
      <w:ind w:firstLine="100"/>
      <w:spacing w:after="120"/>
    </w:pPr>
  </w:style>
  <w:style w:type="paragraph" w:styleId="1027" w:customStyle="1">
    <w:name w:val="正文首行缩进 21"/>
    <w:basedOn w:val="987"/>
    <w:link w:val="1028"/>
    <w:uiPriority w:val="0"/>
    <w:qFormat/>
    <w:pPr>
      <w:ind w:left="200" w:firstLine="200"/>
      <w:spacing w:after="120"/>
    </w:pPr>
    <w:rPr>
      <w:rFonts w:ascii="Times New Roman"/>
      <w:sz w:val="24"/>
      <w:szCs w:val="24"/>
    </w:rPr>
  </w:style>
  <w:style w:type="character" w:styleId="1028" w:customStyle="1">
    <w:name w:val="正文文本首行缩进 2 字符"/>
    <w:link w:val="1027"/>
    <w:uiPriority w:val="0"/>
    <w:qFormat/>
    <w:rPr>
      <w:rFonts w:eastAsia="方正仿宋_GB2312"/>
      <w:sz w:val="24"/>
      <w:szCs w:val="24"/>
      <w:lang w:bidi="ar-SA"/>
    </w:rPr>
  </w:style>
  <w:style w:type="table" w:styleId="1029" w:customStyle="1">
    <w:name w:val="网格型1"/>
    <w:basedOn w:val="967"/>
    <w:uiPriority w:val="0"/>
    <w:qFormat/>
    <w:tblPr/>
  </w:style>
  <w:style w:type="character" w:styleId="1030" w:customStyle="1">
    <w:name w:val="要点1"/>
    <w:uiPriority w:val="0"/>
    <w:qFormat/>
    <w:rPr>
      <w:b/>
    </w:rPr>
  </w:style>
  <w:style w:type="character" w:styleId="1031" w:customStyle="1">
    <w:name w:val="尾注引用1"/>
    <w:uiPriority w:val="0"/>
    <w:qFormat/>
    <w:rPr>
      <w:vertAlign w:val="superscript"/>
    </w:rPr>
  </w:style>
  <w:style w:type="character" w:styleId="1032" w:customStyle="1">
    <w:name w:val="页码1"/>
    <w:uiPriority w:val="0"/>
    <w:qFormat/>
  </w:style>
  <w:style w:type="character" w:styleId="1033" w:customStyle="1">
    <w:name w:val="已访问的超链接1"/>
    <w:uiPriority w:val="0"/>
    <w:qFormat/>
    <w:rPr>
      <w:color w:val="800080"/>
      <w:u w:val="single"/>
    </w:rPr>
  </w:style>
  <w:style w:type="character" w:styleId="1034" w:customStyle="1">
    <w:name w:val="强调1"/>
    <w:uiPriority w:val="0"/>
    <w:qFormat/>
    <w:rPr>
      <w:color w:val="cc0033"/>
    </w:rPr>
  </w:style>
  <w:style w:type="character" w:styleId="1035" w:customStyle="1">
    <w:name w:val="HTML 打字机1"/>
    <w:uiPriority w:val="0"/>
    <w:qFormat/>
    <w:rPr>
      <w:rFonts w:ascii="宋体" w:eastAsia="宋体" w:cs="宋体"/>
      <w:sz w:val="24"/>
      <w:szCs w:val="24"/>
      <w:lang w:bidi="ar-SA"/>
    </w:rPr>
  </w:style>
  <w:style w:type="character" w:styleId="1036" w:customStyle="1">
    <w:name w:val="超链接1"/>
    <w:uiPriority w:val="99"/>
    <w:qFormat/>
    <w:rPr>
      <w:color w:val="0000ff"/>
      <w:u w:val="single"/>
    </w:rPr>
  </w:style>
  <w:style w:type="character" w:styleId="1037" w:customStyle="1">
    <w:name w:val="批注引用1"/>
    <w:uiPriority w:val="0"/>
    <w:qFormat/>
    <w:rPr>
      <w:sz w:val="21"/>
    </w:rPr>
  </w:style>
  <w:style w:type="character" w:styleId="1038" w:customStyle="1">
    <w:name w:val="脚注引用1"/>
    <w:uiPriority w:val="0"/>
    <w:qFormat/>
    <w:rPr>
      <w:vertAlign w:val="superscript"/>
    </w:rPr>
  </w:style>
  <w:style w:type="paragraph" w:styleId="1039" w:customStyle="1">
    <w:name w:val="样式 正文首行缩进 2 + Arial"/>
    <w:basedOn w:val="749"/>
    <w:next w:val="749"/>
    <w:uiPriority w:val="0"/>
    <w:qFormat/>
    <w:pPr>
      <w:ind w:firstLine="200"/>
      <w:spacing w:after="120" w:line="320" w:lineRule="atLeast"/>
    </w:pPr>
    <w:rPr>
      <w:rFonts w:ascii="Arial" w:hAnsi="Arial"/>
    </w:rPr>
  </w:style>
  <w:style w:type="character" w:styleId="1040" w:customStyle="1">
    <w:name w:val="Comment Text Char"/>
    <w:uiPriority w:val="0"/>
    <w:qFormat/>
    <w:rPr>
      <w:rFonts w:cs="Times New Roman"/>
      <w:sz w:val="21"/>
      <w:szCs w:val="21"/>
      <w:lang w:bidi="ar-SA"/>
    </w:rPr>
  </w:style>
  <w:style w:type="character" w:styleId="1041" w:customStyle="1">
    <w:name w:val="纯文本 Char_0"/>
    <w:link w:val="1042"/>
    <w:uiPriority w:val="0"/>
    <w:qFormat/>
    <w:rPr>
      <w:rFonts w:ascii="宋体" w:hAnsi="Courier New" w:cs="Courier New"/>
      <w:sz w:val="21"/>
      <w:szCs w:val="21"/>
    </w:rPr>
  </w:style>
  <w:style w:type="paragraph" w:styleId="1042" w:customStyle="1">
    <w:name w:val="纯文本_0"/>
    <w:basedOn w:val="1043"/>
    <w:link w:val="1041"/>
    <w:uiPriority w:val="0"/>
    <w:qFormat/>
    <w:rPr>
      <w:rFonts w:ascii="宋体" w:hAnsi="Courier New"/>
      <w:szCs w:val="21"/>
    </w:rPr>
  </w:style>
  <w:style w:type="paragraph" w:styleId="104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44" w:customStyle="1">
    <w:name w:val="ca-51"/>
    <w:uiPriority w:val="0"/>
    <w:qFormat/>
    <w:rPr>
      <w:rFonts w:ascii="方正楷体_GB2312" w:eastAsia="方正楷体_GB2312"/>
      <w:b/>
      <w:bCs/>
      <w:spacing w:val="-20"/>
      <w:sz w:val="24"/>
      <w:szCs w:val="24"/>
    </w:rPr>
  </w:style>
  <w:style w:type="character" w:styleId="1045" w:customStyle="1">
    <w:name w:val="Heading 4 Char_de27d71f-764f-47bd-84d1-49c3f4abdbf0"/>
    <w:uiPriority w:val="0"/>
    <w:qFormat/>
    <w:rPr>
      <w:rFonts w:ascii="Cambria" w:hAnsi="Cambria" w:eastAsia="宋体" w:cs="Cambria"/>
      <w:b/>
      <w:bCs/>
      <w:sz w:val="28"/>
      <w:szCs w:val="28"/>
      <w:lang w:bidi="ar-SA"/>
    </w:rPr>
  </w:style>
  <w:style w:type="character" w:styleId="1046" w:customStyle="1">
    <w:name w:val="正文缩进 Char1_0"/>
    <w:link w:val="1047"/>
    <w:uiPriority w:val="0"/>
    <w:qFormat/>
    <w:rPr>
      <w:sz w:val="21"/>
      <w:szCs w:val="22"/>
    </w:rPr>
  </w:style>
  <w:style w:type="paragraph" w:styleId="1047" w:customStyle="1">
    <w:name w:val="正文缩进_0"/>
    <w:basedOn w:val="1043"/>
    <w:link w:val="1046"/>
    <w:uiPriority w:val="0"/>
    <w:qFormat/>
    <w:pPr>
      <w:ind w:firstLine="420"/>
    </w:pPr>
    <w:rPr>
      <w:szCs w:val="22"/>
    </w:rPr>
  </w:style>
  <w:style w:type="character" w:styleId="1048" w:customStyle="1">
    <w:name w:val="Header Char1"/>
    <w:uiPriority w:val="0"/>
    <w:qFormat/>
    <w:rPr>
      <w:rFonts w:cs="Times New Roman"/>
      <w:sz w:val="18"/>
      <w:szCs w:val="18"/>
      <w:lang w:bidi="ar-SA"/>
    </w:rPr>
  </w:style>
  <w:style w:type="character" w:styleId="1049" w:customStyle="1">
    <w:name w:val="正文文本缩进 2 Char"/>
    <w:link w:val="1050"/>
    <w:uiPriority w:val="0"/>
    <w:qFormat/>
    <w:rPr>
      <w:rFonts w:hAnsi="Times New Roman"/>
      <w:sz w:val="21"/>
      <w:szCs w:val="20"/>
    </w:rPr>
  </w:style>
  <w:style w:type="paragraph" w:styleId="1050" w:customStyle="1">
    <w:name w:val="正文文本缩进 2_0"/>
    <w:basedOn w:val="1051"/>
    <w:link w:val="1049"/>
    <w:uiPriority w:val="0"/>
    <w:qFormat/>
    <w:pPr>
      <w:ind w:firstLine="525"/>
      <w:spacing w:line="420" w:lineRule="exact"/>
    </w:pPr>
  </w:style>
  <w:style w:type="paragraph" w:styleId="105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52" w:customStyle="1">
    <w:name w:val="Heading 3 Char_a5a6c394-65ab-4144-8017-81f81103df3a"/>
    <w:uiPriority w:val="0"/>
    <w:qFormat/>
    <w:rPr>
      <w:rFonts w:cs="Times New Roman"/>
      <w:b/>
      <w:bCs/>
      <w:sz w:val="32"/>
      <w:szCs w:val="32"/>
      <w:lang w:bidi="ar-SA"/>
    </w:rPr>
  </w:style>
  <w:style w:type="character" w:styleId="1053" w:customStyle="1">
    <w:name w:val="ca-21"/>
    <w:uiPriority w:val="0"/>
    <w:qFormat/>
    <w:rPr>
      <w:rFonts w:ascii="宋体" w:eastAsia="宋体"/>
      <w:sz w:val="21"/>
    </w:rPr>
  </w:style>
  <w:style w:type="character" w:styleId="1054" w:customStyle="1">
    <w:name w:val="Plain Text Char"/>
    <w:uiPriority w:val="0"/>
    <w:qFormat/>
    <w:rPr>
      <w:rFonts w:ascii="宋体" w:eastAsia="宋体"/>
      <w:sz w:val="21"/>
      <w:lang w:val="en-US" w:eastAsia="zh-CN"/>
    </w:rPr>
  </w:style>
  <w:style w:type="character" w:styleId="1055" w:customStyle="1">
    <w:name w:val="maywed421"/>
    <w:uiPriority w:val="0"/>
    <w:qFormat/>
    <w:rPr>
      <w:color w:val="366fb6"/>
      <w:u w:val="none"/>
    </w:rPr>
  </w:style>
  <w:style w:type="character" w:styleId="1056" w:customStyle="1">
    <w:name w:val="纯文本 Char_0_0"/>
    <w:link w:val="1057"/>
    <w:uiPriority w:val="0"/>
    <w:qFormat/>
    <w:rPr>
      <w:rFonts w:ascii="宋体" w:hAnsi="Courier New"/>
      <w:sz w:val="21"/>
      <w:szCs w:val="21"/>
    </w:rPr>
  </w:style>
  <w:style w:type="paragraph" w:styleId="1057" w:customStyle="1">
    <w:name w:val="纯文本_0_0"/>
    <w:basedOn w:val="1058"/>
    <w:link w:val="1056"/>
    <w:uiPriority w:val="0"/>
    <w:qFormat/>
    <w:rPr>
      <w:rFonts w:ascii="宋体" w:hAnsi="Courier New"/>
      <w:szCs w:val="21"/>
    </w:rPr>
  </w:style>
  <w:style w:type="paragraph" w:styleId="105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59" w:customStyle="1">
    <w:name w:val="style15"/>
    <w:uiPriority w:val="0"/>
    <w:qFormat/>
  </w:style>
  <w:style w:type="character" w:styleId="1060" w:customStyle="1">
    <w:name w:val="正文（标记） Char2"/>
    <w:link w:val="1061"/>
    <w:uiPriority w:val="0"/>
    <w:qFormat/>
    <w:rPr>
      <w:sz w:val="24"/>
      <w:szCs w:val="24"/>
    </w:rPr>
  </w:style>
  <w:style w:type="paragraph" w:styleId="1061" w:customStyle="1">
    <w:name w:val="正文（标记）"/>
    <w:basedOn w:val="749"/>
    <w:link w:val="1060"/>
    <w:uiPriority w:val="0"/>
    <w:qFormat/>
    <w:pPr>
      <w:spacing w:before="50" w:after="50"/>
      <w:tabs>
        <w:tab w:val="left" w:pos="0" w:leader="none"/>
        <w:tab w:val="left" w:pos="840" w:leader="none"/>
      </w:tabs>
    </w:pPr>
    <w:rPr>
      <w:sz w:val="24"/>
      <w:szCs w:val="24"/>
    </w:rPr>
  </w:style>
  <w:style w:type="character" w:styleId="1062" w:customStyle="1">
    <w:name w:val="段落 Char"/>
    <w:uiPriority w:val="0"/>
    <w:qFormat/>
    <w:rPr>
      <w:rFonts w:ascii="方正仿宋_GB2312" w:eastAsia="方正仿宋_GB2312"/>
      <w:sz w:val="24"/>
      <w:szCs w:val="24"/>
      <w:lang w:val="en-US" w:eastAsia="zh-CN" w:bidi="ar-SA"/>
    </w:rPr>
  </w:style>
  <w:style w:type="character" w:styleId="1063" w:customStyle="1">
    <w:name w:val="Char Char2"/>
    <w:uiPriority w:val="0"/>
    <w:qFormat/>
    <w:rPr>
      <w:sz w:val="18"/>
      <w:szCs w:val="18"/>
    </w:rPr>
  </w:style>
  <w:style w:type="character" w:styleId="1064" w:customStyle="1">
    <w:name w:val="style91"/>
    <w:uiPriority w:val="0"/>
    <w:qFormat/>
    <w:rPr>
      <w:color w:val="2060c0"/>
      <w:sz w:val="24"/>
      <w:szCs w:val="24"/>
    </w:rPr>
  </w:style>
  <w:style w:type="character" w:styleId="1065" w:customStyle="1">
    <w:name w:val="普通文字1 Char"/>
    <w:uiPriority w:val="0"/>
    <w:qFormat/>
    <w:rPr>
      <w:rFonts w:ascii="宋体" w:eastAsia="宋体" w:cs="Courier New"/>
      <w:sz w:val="21"/>
      <w:szCs w:val="21"/>
      <w:lang w:val="en-US" w:eastAsia="zh-CN" w:bidi="ar-SA"/>
    </w:rPr>
  </w:style>
  <w:style w:type="character" w:styleId="1066" w:customStyle="1">
    <w:name w:val="正文文本缩进 Char"/>
    <w:link w:val="1067"/>
    <w:uiPriority w:val="0"/>
    <w:qFormat/>
    <w:rPr>
      <w:rFonts w:hAnsi="Times New Roman"/>
      <w:szCs w:val="20"/>
    </w:rPr>
  </w:style>
  <w:style w:type="paragraph" w:styleId="1067" w:customStyle="1">
    <w:name w:val="正文文本缩进_0"/>
    <w:basedOn w:val="1051"/>
    <w:link w:val="1066"/>
    <w:uiPriority w:val="0"/>
    <w:qFormat/>
    <w:pPr>
      <w:ind w:firstLine="420"/>
      <w:spacing w:line="360" w:lineRule="auto"/>
    </w:pPr>
    <w:rPr>
      <w:sz w:val="20"/>
    </w:rPr>
  </w:style>
  <w:style w:type="character" w:styleId="1068" w:customStyle="1">
    <w:name w:val="Char Char21"/>
    <w:uiPriority w:val="0"/>
    <w:qFormat/>
    <w:rPr>
      <w:sz w:val="18"/>
      <w:szCs w:val="18"/>
    </w:rPr>
  </w:style>
  <w:style w:type="character" w:styleId="1069" w:customStyle="1">
    <w:name w:val="ca-41"/>
    <w:uiPriority w:val="0"/>
    <w:qFormat/>
    <w:rPr>
      <w:rFonts w:ascii="宋体" w:eastAsia="宋体"/>
      <w:b/>
      <w:bCs/>
      <w:color w:val="000000"/>
      <w:spacing w:val="-20"/>
      <w:sz w:val="21"/>
      <w:szCs w:val="21"/>
    </w:rPr>
  </w:style>
  <w:style w:type="character" w:styleId="1070" w:customStyle="1">
    <w:name w:val="question-title"/>
    <w:uiPriority w:val="0"/>
    <w:qFormat/>
  </w:style>
  <w:style w:type="character" w:styleId="1071" w:customStyle="1">
    <w:name w:val="A1"/>
    <w:uiPriority w:val="0"/>
    <w:qFormat/>
    <w:rPr>
      <w:rFonts w:ascii="Raleigh Std Light" w:hAnsi="宋体" w:eastAsia="Raleigh Std Light" w:cs="Raleigh Std Light"/>
      <w:color w:val="221e1f"/>
      <w:sz w:val="10"/>
      <w:szCs w:val="10"/>
    </w:rPr>
  </w:style>
  <w:style w:type="character" w:styleId="1072" w:customStyle="1">
    <w:name w:val="style161"/>
    <w:uiPriority w:val="0"/>
    <w:qFormat/>
    <w:rPr>
      <w:rFonts w:ascii="Verdana" w:hAnsi="Verdana" w:eastAsia="宋体"/>
      <w:b/>
      <w:color w:val="0a246a"/>
      <w:sz w:val="24"/>
      <w:szCs w:val="24"/>
      <w:lang w:val="en-US" w:eastAsia="zh-CN" w:bidi="ar-SA"/>
    </w:rPr>
  </w:style>
  <w:style w:type="character" w:styleId="1073" w:customStyle="1">
    <w:name w:val="ca-31"/>
    <w:uiPriority w:val="0"/>
    <w:qFormat/>
    <w:rPr>
      <w:rFonts w:ascii="宋体" w:eastAsia="宋体"/>
      <w:color w:val="000000"/>
      <w:sz w:val="21"/>
      <w:szCs w:val="21"/>
    </w:rPr>
  </w:style>
  <w:style w:type="character" w:styleId="1074" w:customStyle="1">
    <w:name w:val="apple-converted-space"/>
    <w:uiPriority w:val="0"/>
    <w:qFormat/>
  </w:style>
  <w:style w:type="character" w:styleId="1075" w:customStyle="1">
    <w:name w:val="Footer Char1"/>
    <w:uiPriority w:val="0"/>
    <w:qFormat/>
    <w:rPr>
      <w:rFonts w:cs="Times New Roman"/>
      <w:sz w:val="18"/>
      <w:szCs w:val="18"/>
      <w:lang w:bidi="ar-SA"/>
    </w:rPr>
  </w:style>
  <w:style w:type="character" w:styleId="1076" w:customStyle="1">
    <w:name w:val="A0"/>
    <w:uiPriority w:val="0"/>
    <w:qFormat/>
    <w:rPr>
      <w:rFonts w:ascii="Modern No. 20" w:hAnsi="宋体" w:eastAsia="Modern No. 20"/>
      <w:color w:val="000000"/>
      <w:sz w:val="22"/>
    </w:rPr>
  </w:style>
  <w:style w:type="character" w:styleId="1077" w:customStyle="1">
    <w:name w:val="Char Char23"/>
    <w:uiPriority w:val="0"/>
    <w:qFormat/>
    <w:rPr>
      <w:sz w:val="24"/>
      <w:szCs w:val="21"/>
      <w:lang w:bidi="ar-SA"/>
    </w:rPr>
  </w:style>
  <w:style w:type="character" w:styleId="1078" w:customStyle="1">
    <w:name w:val="Char Char1"/>
    <w:uiPriority w:val="0"/>
    <w:qFormat/>
    <w:rPr>
      <w:rFonts w:ascii="宋体" w:eastAsia="宋体"/>
      <w:sz w:val="21"/>
      <w:lang w:val="en-US" w:eastAsia="zh-CN"/>
    </w:rPr>
  </w:style>
  <w:style w:type="character" w:styleId="1079" w:customStyle="1">
    <w:name w:val="apple-style-span"/>
    <w:uiPriority w:val="0"/>
    <w:qFormat/>
    <w:rPr>
      <w:rFonts w:ascii="宋体" w:hAnsi="宋体" w:cs="Times New Roman"/>
    </w:rPr>
  </w:style>
  <w:style w:type="character" w:styleId="1080" w:customStyle="1">
    <w:name w:val="无间隔 字符"/>
    <w:link w:val="1081"/>
    <w:uiPriority w:val="0"/>
    <w:qFormat/>
    <w:rPr>
      <w:sz w:val="22"/>
      <w:lang w:val="en-US" w:eastAsia="zh-CN" w:bidi="ar-SA"/>
    </w:rPr>
  </w:style>
  <w:style w:type="paragraph" w:styleId="1081" w:customStyle="1">
    <w:name w:val="无间隔1"/>
    <w:link w:val="1080"/>
    <w:uiPriority w:val="0"/>
    <w:qFormat/>
    <w:rPr>
      <w:rFonts w:ascii="Times New Roman" w:hAnsi="Times New Roman" w:eastAsia="宋体" w:cs="Times New Roman"/>
      <w:sz w:val="22"/>
      <w:lang w:val="en-US" w:eastAsia="zh-CN" w:bidi="ar-SA"/>
    </w:rPr>
  </w:style>
  <w:style w:type="character" w:styleId="1082" w:customStyle="1">
    <w:name w:val="Char Char3"/>
    <w:uiPriority w:val="0"/>
    <w:qFormat/>
    <w:rPr>
      <w:rFonts w:ascii="宋体" w:eastAsia="宋体"/>
      <w:sz w:val="18"/>
      <w:szCs w:val="18"/>
      <w:lang w:val="en-US" w:eastAsia="zh-CN" w:bidi="ar-SA"/>
    </w:rPr>
  </w:style>
  <w:style w:type="character" w:styleId="1083" w:customStyle="1">
    <w:name w:val="z12 style23"/>
    <w:uiPriority w:val="0"/>
    <w:qFormat/>
  </w:style>
  <w:style w:type="character" w:styleId="1084" w:customStyle="1">
    <w:name w:val="font41"/>
    <w:uiPriority w:val="0"/>
    <w:qFormat/>
    <w:rPr>
      <w:rFonts w:hint="eastAsia" w:ascii="宋体" w:hAnsi="宋体" w:eastAsia="宋体" w:cs="宋体"/>
      <w:color w:val="000000"/>
      <w:sz w:val="24"/>
      <w:szCs w:val="24"/>
      <w:u w:val="none"/>
    </w:rPr>
  </w:style>
  <w:style w:type="character" w:styleId="1085" w:customStyle="1">
    <w:name w:val="font11"/>
    <w:uiPriority w:val="0"/>
    <w:qFormat/>
    <w:rPr>
      <w:rFonts w:ascii="Good Times" w:hAnsi="Good Times" w:eastAsia="Good Times" w:cs="Good Times"/>
      <w:color w:val="000000"/>
      <w:sz w:val="24"/>
      <w:szCs w:val="24"/>
      <w:u w:val="none"/>
    </w:rPr>
  </w:style>
  <w:style w:type="character" w:styleId="1086" w:customStyle="1">
    <w:name w:val="Plain Text Char1"/>
    <w:uiPriority w:val="0"/>
    <w:qFormat/>
    <w:rPr>
      <w:rFonts w:ascii="宋体" w:eastAsia="宋体"/>
      <w:sz w:val="21"/>
      <w:szCs w:val="21"/>
      <w:lang w:val="en-US" w:eastAsia="zh-CN" w:bidi="ar-SA"/>
    </w:rPr>
  </w:style>
  <w:style w:type="character" w:styleId="1087" w:customStyle="1">
    <w:name w:val="Char Char"/>
    <w:uiPriority w:val="0"/>
    <w:qFormat/>
    <w:rPr>
      <w:rFonts w:eastAsia="宋体"/>
      <w:sz w:val="18"/>
      <w:lang w:val="en-US" w:eastAsia="zh-CN"/>
    </w:rPr>
  </w:style>
  <w:style w:type="character" w:styleId="1088" w:customStyle="1">
    <w:name w:val="wj1"/>
    <w:uiPriority w:val="0"/>
    <w:qFormat/>
    <w:rPr>
      <w:color w:val="000000"/>
      <w:sz w:val="18"/>
      <w:szCs w:val="18"/>
      <w:u w:val="none"/>
    </w:rPr>
  </w:style>
  <w:style w:type="character" w:styleId="1089" w:customStyle="1">
    <w:name w:val="Heading 2 Char_e7971b2e-95ff-491d-afd8-0e6cfcc6c1b2"/>
    <w:uiPriority w:val="0"/>
    <w:qFormat/>
    <w:rPr>
      <w:rFonts w:ascii="Arial" w:hAnsi="Arial" w:eastAsia="黑体"/>
      <w:b/>
      <w:bCs/>
      <w:sz w:val="32"/>
      <w:szCs w:val="32"/>
      <w:lang w:val="en-US" w:eastAsia="zh-CN" w:bidi="ar-SA"/>
    </w:rPr>
  </w:style>
  <w:style w:type="character" w:styleId="1090" w:customStyle="1">
    <w:name w:val="z1"/>
    <w:uiPriority w:val="0"/>
    <w:qFormat/>
  </w:style>
  <w:style w:type="character" w:styleId="1091" w:customStyle="1">
    <w:name w:val="font01"/>
    <w:uiPriority w:val="0"/>
    <w:qFormat/>
    <w:rPr>
      <w:rFonts w:hint="eastAsia" w:ascii="宋体" w:hAnsi="宋体" w:eastAsia="宋体" w:cs="宋体"/>
      <w:color w:val="000000"/>
      <w:sz w:val="24"/>
      <w:szCs w:val="24"/>
      <w:u w:val="none"/>
    </w:rPr>
  </w:style>
  <w:style w:type="character" w:styleId="1092" w:customStyle="1">
    <w:name w:val="Footer Char_f0e3e3bf-5b2e-454d-aedf-db4c0b3a23ed"/>
    <w:uiPriority w:val="0"/>
    <w:qFormat/>
    <w:rPr>
      <w:rFonts w:eastAsia="宋体"/>
      <w:sz w:val="18"/>
      <w:lang w:val="en-US" w:eastAsia="zh-CN"/>
    </w:rPr>
  </w:style>
  <w:style w:type="character" w:styleId="1093" w:customStyle="1">
    <w:name w:val="Header Char_9800ef60-2583-47c5-8652-b7f35f90c311"/>
    <w:uiPriority w:val="0"/>
    <w:qFormat/>
    <w:rPr>
      <w:rFonts w:eastAsia="宋体"/>
      <w:sz w:val="18"/>
      <w:lang w:val="en-US" w:eastAsia="zh-CN"/>
    </w:rPr>
  </w:style>
  <w:style w:type="character" w:styleId="1094" w:customStyle="1">
    <w:name w:val="ca-01"/>
    <w:uiPriority w:val="0"/>
    <w:qFormat/>
    <w:rPr>
      <w:rFonts w:ascii="宋体" w:eastAsia="宋体"/>
      <w:b/>
      <w:bCs/>
      <w:spacing w:val="-20"/>
      <w:sz w:val="24"/>
      <w:szCs w:val="24"/>
    </w:rPr>
  </w:style>
  <w:style w:type="character" w:styleId="1095" w:customStyle="1">
    <w:name w:val="font51"/>
    <w:uiPriority w:val="99"/>
    <w:qFormat/>
    <w:rPr>
      <w:rFonts w:ascii="宋体" w:hAnsi="宋体" w:eastAsia="宋体" w:cs="宋体"/>
      <w:color w:val="000000"/>
      <w:sz w:val="22"/>
      <w:szCs w:val="22"/>
    </w:rPr>
  </w:style>
  <w:style w:type="character" w:styleId="1096" w:customStyle="1">
    <w:name w:val="font21"/>
    <w:basedOn w:val="759"/>
    <w:uiPriority w:val="0"/>
    <w:qFormat/>
    <w:rPr>
      <w:rFonts w:ascii="Times New Roman" w:hAnsi="Times New Roman"/>
      <w:color w:val="000000"/>
      <w:sz w:val="20"/>
      <w:u w:val="none"/>
    </w:rPr>
  </w:style>
  <w:style w:type="character" w:styleId="1097" w:customStyle="1">
    <w:name w:val="font31"/>
    <w:basedOn w:val="759"/>
    <w:uiPriority w:val="0"/>
    <w:qFormat/>
    <w:rPr>
      <w:rFonts w:ascii="Arial" w:hAnsi="Arial" w:cs="Arial"/>
      <w:color w:val="000000"/>
      <w:sz w:val="22"/>
      <w:szCs w:val="22"/>
      <w:u w:val="none"/>
    </w:rPr>
  </w:style>
  <w:style w:type="character" w:styleId="1098" w:customStyle="1">
    <w:name w:val="正文（编号） Char Char"/>
    <w:link w:val="1099"/>
    <w:uiPriority w:val="0"/>
    <w:qFormat/>
    <w:rPr>
      <w:sz w:val="24"/>
      <w:szCs w:val="24"/>
    </w:rPr>
  </w:style>
  <w:style w:type="paragraph" w:styleId="1099" w:customStyle="1">
    <w:name w:val="正文（编号）"/>
    <w:basedOn w:val="1100"/>
    <w:link w:val="1098"/>
    <w:uiPriority w:val="0"/>
    <w:qFormat/>
    <w:pPr>
      <w:ind w:left="720" w:firstLine="0"/>
      <w:tabs>
        <w:tab w:val="left" w:pos="720" w:leader="none"/>
        <w:tab w:val="left" w:pos="780" w:leader="none"/>
      </w:tabs>
    </w:pPr>
    <w:rPr>
      <w:szCs w:val="24"/>
    </w:rPr>
  </w:style>
  <w:style w:type="paragraph" w:styleId="1100" w:customStyle="1">
    <w:name w:val="正文（缩进）"/>
    <w:basedOn w:val="749"/>
    <w:uiPriority w:val="0"/>
    <w:qFormat/>
    <w:pPr>
      <w:ind w:firstLine="200"/>
      <w:spacing w:before="50" w:after="50" w:line="360" w:lineRule="auto"/>
    </w:pPr>
    <w:rPr>
      <w:sz w:val="24"/>
    </w:rPr>
  </w:style>
  <w:style w:type="character" w:styleId="1101" w:customStyle="1">
    <w:name w:val="marklong"/>
    <w:uiPriority w:val="0"/>
    <w:qFormat/>
  </w:style>
  <w:style w:type="character" w:styleId="1102" w:customStyle="1">
    <w:name w:val="标题 2 Char Char Char"/>
    <w:uiPriority w:val="0"/>
    <w:qFormat/>
    <w:rPr>
      <w:rFonts w:ascii="Arial" w:hAnsi="Arial" w:eastAsia="宋体" w:cs="Arial"/>
      <w:b/>
      <w:bCs/>
      <w:i/>
      <w:iCs/>
      <w:sz w:val="28"/>
      <w:szCs w:val="28"/>
      <w:lang w:val="en-US" w:eastAsia="zh-CN" w:bidi="ar-SA"/>
    </w:rPr>
  </w:style>
  <w:style w:type="character" w:styleId="1103" w:customStyle="1">
    <w:name w:val="ca-1"/>
    <w:uiPriority w:val="0"/>
    <w:qFormat/>
  </w:style>
  <w:style w:type="character" w:styleId="1104" w:customStyle="1">
    <w:name w:val="ca-11"/>
    <w:uiPriority w:val="0"/>
    <w:qFormat/>
    <w:rPr>
      <w:rFonts w:ascii="宋体" w:eastAsia="宋体"/>
      <w:b/>
      <w:bCs/>
      <w:color w:val="000000"/>
      <w:spacing w:val="-20"/>
      <w:sz w:val="28"/>
      <w:szCs w:val="28"/>
    </w:rPr>
  </w:style>
  <w:style w:type="character" w:styleId="1105" w:customStyle="1">
    <w:name w:val="正文（缩进） Char Char"/>
    <w:uiPriority w:val="0"/>
    <w:qFormat/>
    <w:rPr>
      <w:rFonts w:eastAsia="宋体"/>
      <w:sz w:val="24"/>
      <w:szCs w:val="24"/>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表文1"/>
    <w:basedOn w:val="749"/>
    <w:uiPriority w:val="0"/>
    <w:qFormat/>
    <w:pPr>
      <w:ind w:firstLine="196"/>
      <w:spacing w:line="360" w:lineRule="auto"/>
      <w:widowControl/>
    </w:pPr>
    <w:rPr>
      <w:rFonts w:ascii="宋体"/>
      <w:sz w:val="24"/>
    </w:rPr>
  </w:style>
  <w:style w:type="paragraph" w:styleId="1108" w:customStyle="1">
    <w:name w:val="Normal_6_0"/>
    <w:uiPriority w:val="0"/>
    <w:qFormat/>
    <w:rPr>
      <w:rFonts w:ascii="黑体" w:hAnsi="黑体" w:eastAsia="黑体" w:cs="Times New Roman"/>
      <w:b/>
      <w:sz w:val="32"/>
      <w:szCs w:val="24"/>
      <w:lang w:val="en-US" w:eastAsia="zh-CN" w:bidi="ar-SA"/>
    </w:rPr>
  </w:style>
  <w:style w:type="paragraph" w:styleId="1109" w:customStyle="1">
    <w:name w:val="正文文本缩进1"/>
    <w:basedOn w:val="1110"/>
    <w:uiPriority w:val="99"/>
    <w:qFormat/>
    <w:pPr>
      <w:ind w:left="420"/>
      <w:spacing w:after="120"/>
    </w:pPr>
    <w:rPr>
      <w:rFonts w:ascii="Calibri" w:hAnsi="Calibri" w:cs="Calibri"/>
    </w:rPr>
  </w:style>
  <w:style w:type="paragraph" w:styleId="1110"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11" w:customStyle="1">
    <w:name w:val="Char Char Char"/>
    <w:basedOn w:val="749"/>
    <w:uiPriority w:val="0"/>
    <w:qFormat/>
    <w:rPr>
      <w:rFonts w:ascii="Calibri" w:hAnsi="Calibri"/>
      <w:szCs w:val="21"/>
    </w:rPr>
  </w:style>
  <w:style w:type="paragraph" w:styleId="1112" w:customStyle="1">
    <w:name w:val="标题二、"/>
    <w:basedOn w:val="749"/>
    <w:uiPriority w:val="99"/>
    <w:qFormat/>
    <w:pPr>
      <w:ind w:firstLine="200"/>
      <w:spacing w:line="360" w:lineRule="auto"/>
      <w:outlineLvl w:val="2"/>
    </w:pPr>
    <w:rPr>
      <w:rFonts w:ascii="宋体" w:hAnsi="宋体"/>
      <w:b/>
      <w:szCs w:val="21"/>
    </w:rPr>
  </w:style>
  <w:style w:type="paragraph" w:styleId="1113" w:customStyle="1">
    <w:name w:val="无标题正文 Char Char Char Char Char Char Char Char Char Char Char Char Char Char Char Char Char Char Char Char Char Char Char Char Char Char Char1 Char"/>
    <w:basedOn w:val="749"/>
    <w:uiPriority w:val="0"/>
    <w:qFormat/>
    <w:pPr>
      <w:jc w:val="center"/>
      <w:spacing w:after="160" w:line="240" w:lineRule="exact"/>
      <w:widowControl/>
    </w:pPr>
    <w:rPr>
      <w:rFonts w:ascii="Arial" w:hAnsi="Arial"/>
      <w:sz w:val="20"/>
      <w:szCs w:val="20"/>
      <w:lang w:eastAsia="en-US"/>
    </w:rPr>
  </w:style>
  <w:style w:type="paragraph" w:styleId="1114" w:customStyle="1">
    <w:name w:val="xl2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15" w:customStyle="1">
    <w:name w:val="Normal_9_0"/>
    <w:uiPriority w:val="0"/>
    <w:qFormat/>
    <w:rPr>
      <w:rFonts w:ascii="Times New Roman" w:hAnsi="Times New Roman" w:eastAsia="Times New Roman" w:cs="Times New Roman"/>
      <w:sz w:val="24"/>
      <w:szCs w:val="24"/>
      <w:lang w:val="en-US" w:eastAsia="zh-CN" w:bidi="ar-SA"/>
    </w:rPr>
  </w:style>
  <w:style w:type="paragraph" w:styleId="1116"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pa-6"/>
    <w:basedOn w:val="749"/>
    <w:uiPriority w:val="0"/>
    <w:qFormat/>
    <w:pPr>
      <w:spacing w:line="360" w:lineRule="atLeast"/>
      <w:widowControl/>
    </w:pPr>
    <w:rPr>
      <w:rFonts w:ascii="宋体"/>
      <w:sz w:val="24"/>
      <w:szCs w:val="20"/>
    </w:rPr>
  </w:style>
  <w:style w:type="paragraph" w:styleId="111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19"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0"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2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前言、引言标题"/>
    <w:next w:val="74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3" w:customStyle="1">
    <w:name w:val="Char Char Char Char Char Char Char Char Char Char"/>
    <w:basedOn w:val="749"/>
    <w:uiPriority w:val="0"/>
    <w:qFormat/>
    <w:rPr>
      <w:rFonts w:ascii="Tahoma" w:hAnsi="Tahoma"/>
      <w:sz w:val="24"/>
      <w:szCs w:val="20"/>
    </w:rPr>
  </w:style>
  <w:style w:type="paragraph" w:styleId="1124" w:customStyle="1">
    <w:name w:val="篇名"/>
    <w:next w:val="95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2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WPSOffice手动目录 1"/>
    <w:uiPriority w:val="0"/>
    <w:qFormat/>
    <w:rPr>
      <w:rFonts w:ascii="Times New Roman" w:hAnsi="Times New Roman" w:eastAsia="宋体" w:cs="Times New Roman"/>
      <w:lang w:val="en-US" w:eastAsia="zh-CN" w:bidi="ar-SA"/>
    </w:rPr>
  </w:style>
  <w:style w:type="paragraph" w:styleId="112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参考资料清单+倾斜+蓝色"/>
    <w:basedOn w:val="749"/>
    <w:uiPriority w:val="0"/>
    <w:qFormat/>
    <w:pPr>
      <w:spacing w:line="360" w:lineRule="auto"/>
    </w:pPr>
    <w:rPr>
      <w:rFonts w:ascii="Arial" w:hAnsi="Arial"/>
      <w:i/>
      <w:iCs/>
      <w:color w:val="0000ff"/>
      <w:szCs w:val="21"/>
    </w:rPr>
  </w:style>
  <w:style w:type="paragraph" w:styleId="1131" w:customStyle="1">
    <w:name w:val="Normal_8"/>
    <w:uiPriority w:val="0"/>
    <w:qFormat/>
    <w:rPr>
      <w:rFonts w:ascii="Times New Roman" w:hAnsi="Times New Roman" w:eastAsia="Times New Roman" w:cs="Times New Roman"/>
      <w:sz w:val="24"/>
      <w:szCs w:val="24"/>
      <w:lang w:val="en-US" w:eastAsia="zh-CN" w:bidi="ar-SA"/>
    </w:rPr>
  </w:style>
  <w:style w:type="paragraph" w:styleId="1132" w:customStyle="1">
    <w:name w:val="缩进正文"/>
    <w:basedOn w:val="749"/>
    <w:uiPriority w:val="0"/>
    <w:qFormat/>
    <w:pPr>
      <w:ind w:left="1418" w:firstLine="425"/>
      <w:jc w:val="left"/>
      <w:spacing w:after="200" w:line="400" w:lineRule="exact"/>
      <w:widowControl/>
    </w:pPr>
    <w:rPr>
      <w:rFonts w:ascii="宋体"/>
      <w:sz w:val="24"/>
      <w:szCs w:val="20"/>
    </w:rPr>
  </w:style>
  <w:style w:type="paragraph" w:styleId="1133" w:customStyle="1">
    <w:name w:val="Normal_2"/>
    <w:uiPriority w:val="0"/>
    <w:qFormat/>
    <w:rPr>
      <w:rFonts w:ascii="黑体" w:hAnsi="黑体" w:eastAsia="黑体" w:cs="Times New Roman"/>
      <w:b/>
      <w:sz w:val="32"/>
      <w:szCs w:val="24"/>
      <w:lang w:val="en-US" w:eastAsia="zh-CN" w:bidi="ar-SA"/>
    </w:rPr>
  </w:style>
  <w:style w:type="paragraph" w:styleId="1134" w:customStyle="1">
    <w:name w:val="Normal_1_2"/>
    <w:uiPriority w:val="0"/>
    <w:qFormat/>
    <w:rPr>
      <w:rFonts w:ascii="Times New Roman" w:hAnsi="Times New Roman" w:eastAsia="Times New Roman" w:cs="Times New Roman"/>
      <w:sz w:val="24"/>
      <w:szCs w:val="24"/>
      <w:lang w:val="en-US" w:eastAsia="zh-CN" w:bidi="ar-SA"/>
    </w:rPr>
  </w:style>
  <w:style w:type="paragraph" w:styleId="1135" w:customStyle="1">
    <w:name w:val="默认段落字体 Para Char Char Char Char Char Char Char Char Char1"/>
    <w:basedOn w:val="749"/>
    <w:uiPriority w:val="0"/>
    <w:qFormat/>
    <w:rPr>
      <w:rFonts w:ascii="Tahoma" w:hAnsi="Tahoma"/>
      <w:sz w:val="24"/>
      <w:szCs w:val="20"/>
    </w:rPr>
  </w:style>
  <w:style w:type="paragraph" w:styleId="1136" w:customStyle="1">
    <w:name w:val="样式 序号----------- + 仿宋_GB2312"/>
    <w:basedOn w:val="1137"/>
    <w:uiPriority w:val="0"/>
    <w:qFormat/>
    <w:pPr>
      <w:ind w:firstLine="200"/>
      <w:spacing w:line="360" w:lineRule="auto"/>
    </w:pPr>
    <w:rPr>
      <w:rFonts w:ascii="方正仿宋_GB2312" w:eastAsia="方正仿宋_GB2312"/>
      <w:bCs w:val="0"/>
    </w:rPr>
  </w:style>
  <w:style w:type="paragraph" w:styleId="1137" w:customStyle="1">
    <w:name w:val="序号-----------"/>
    <w:basedOn w:val="749"/>
    <w:uiPriority w:val="0"/>
    <w:qFormat/>
    <w:pPr>
      <w:jc w:val="left"/>
      <w:widowControl/>
    </w:pPr>
    <w:rPr>
      <w:rFonts w:ascii="宋体"/>
      <w:bCs/>
      <w:szCs w:val="21"/>
    </w:rPr>
  </w:style>
  <w:style w:type="paragraph" w:styleId="1138" w:customStyle="1">
    <w:name w:val="pa-8"/>
    <w:basedOn w:val="749"/>
    <w:uiPriority w:val="0"/>
    <w:qFormat/>
    <w:pPr>
      <w:ind w:firstLine="480"/>
      <w:spacing w:line="280" w:lineRule="atLeast"/>
      <w:widowControl/>
    </w:pPr>
    <w:rPr>
      <w:rFonts w:ascii="宋体" w:cs="宋体"/>
      <w:sz w:val="24"/>
    </w:rPr>
  </w:style>
  <w:style w:type="paragraph" w:styleId="1139" w:customStyle="1">
    <w:name w:val="Indent Normal"/>
    <w:basedOn w:val="749"/>
    <w:uiPriority w:val="0"/>
    <w:qFormat/>
    <w:pPr>
      <w:ind w:firstLine="150"/>
    </w:pPr>
    <w:rPr>
      <w:sz w:val="24"/>
      <w:szCs w:val="20"/>
    </w:rPr>
  </w:style>
  <w:style w:type="paragraph" w:styleId="1140" w:customStyle="1">
    <w:name w:val="Normal_3"/>
    <w:uiPriority w:val="0"/>
    <w:qFormat/>
    <w:rPr>
      <w:rFonts w:ascii="黑体" w:hAnsi="黑体" w:eastAsia="黑体" w:cs="Times New Roman"/>
      <w:b/>
      <w:sz w:val="32"/>
      <w:szCs w:val="24"/>
      <w:lang w:val="en-US" w:eastAsia="zh-CN" w:bidi="ar-SA"/>
    </w:rPr>
  </w:style>
  <w:style w:type="paragraph" w:styleId="1141" w:customStyle="1">
    <w:name w:val="寄信人地址1"/>
    <w:basedOn w:val="1110"/>
    <w:uiPriority w:val="99"/>
    <w:qFormat/>
    <w:rPr>
      <w:rFonts w:ascii="Arial" w:hAnsi="Arial" w:cs="Arial"/>
    </w:rPr>
  </w:style>
  <w:style w:type="paragraph" w:styleId="1142" w:customStyle="1">
    <w:name w:val="标题2"/>
    <w:basedOn w:val="749"/>
    <w:uiPriority w:val="0"/>
    <w:qFormat/>
    <w:pPr>
      <w:tabs>
        <w:tab w:val="left" w:pos="0" w:leader="none"/>
      </w:tabs>
    </w:pPr>
    <w:rPr>
      <w:rFonts w:ascii="黑体" w:eastAsia="黑体"/>
      <w:sz w:val="24"/>
    </w:rPr>
  </w:style>
  <w:style w:type="paragraph" w:styleId="1143" w:customStyle="1">
    <w:name w:val="Normal_10"/>
    <w:uiPriority w:val="0"/>
    <w:qFormat/>
    <w:rPr>
      <w:rFonts w:ascii="黑体" w:hAnsi="黑体" w:eastAsia="黑体" w:cs="Times New Roman"/>
      <w:b/>
      <w:sz w:val="32"/>
      <w:szCs w:val="24"/>
      <w:lang w:val="en-US" w:eastAsia="zh-CN" w:bidi="ar-SA"/>
    </w:rPr>
  </w:style>
  <w:style w:type="paragraph" w:styleId="1144" w:customStyle="1">
    <w:name w:val="样式3"/>
    <w:basedOn w:val="959"/>
    <w:uiPriority w:val="0"/>
    <w:qFormat/>
    <w:pPr>
      <w:spacing w:line="415" w:lineRule="auto"/>
    </w:pPr>
    <w:rPr>
      <w:rFonts w:ascii="Calibri" w:hAnsi="Calibri"/>
      <w:bCs/>
      <w:color w:val="000000"/>
      <w:sz w:val="28"/>
      <w:szCs w:val="28"/>
    </w:rPr>
  </w:style>
  <w:style w:type="paragraph" w:styleId="1145" w:customStyle="1">
    <w:name w:val="样式6"/>
    <w:basedOn w:val="7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6" w:customStyle="1">
    <w:name w:val="Char1 Char Char Char"/>
    <w:basedOn w:val="749"/>
    <w:uiPriority w:val="0"/>
    <w:qFormat/>
    <w:rPr>
      <w:szCs w:val="20"/>
    </w:rPr>
  </w:style>
  <w:style w:type="paragraph" w:styleId="1147" w:customStyle="1">
    <w:name w:val="纯文本2"/>
    <w:basedOn w:val="749"/>
    <w:uiPriority w:val="0"/>
    <w:qFormat/>
    <w:rPr>
      <w:rFonts w:ascii="宋体" w:hAnsi="Courier New" w:eastAsia="方正楷体_GB2312"/>
      <w:sz w:val="26"/>
      <w:szCs w:val="20"/>
    </w:rPr>
  </w:style>
  <w:style w:type="paragraph" w:styleId="1148" w:customStyle="1">
    <w:name w:val="Normal_4_0"/>
    <w:uiPriority w:val="0"/>
    <w:qFormat/>
    <w:rPr>
      <w:rFonts w:ascii="黑体" w:hAnsi="黑体" w:eastAsia="黑体" w:cs="Times New Roman"/>
      <w:b/>
      <w:sz w:val="32"/>
      <w:szCs w:val="24"/>
      <w:lang w:val="en-US" w:eastAsia="zh-CN" w:bidi="ar-SA"/>
    </w:rPr>
  </w:style>
  <w:style w:type="paragraph" w:styleId="1149" w:customStyle="1">
    <w:name w:val="三级条标题"/>
    <w:basedOn w:val="1150"/>
    <w:next w:val="1152"/>
    <w:uiPriority w:val="0"/>
    <w:qFormat/>
    <w:pPr>
      <w:ind w:left="1050"/>
      <w:outlineLvl w:val="4"/>
    </w:pPr>
  </w:style>
  <w:style w:type="paragraph" w:styleId="1150" w:customStyle="1">
    <w:name w:val="二级条标题"/>
    <w:basedOn w:val="1151"/>
    <w:next w:val="1152"/>
    <w:uiPriority w:val="0"/>
    <w:qFormat/>
    <w:pPr>
      <w:ind w:left="360"/>
      <w:outlineLvl w:val="3"/>
    </w:pPr>
  </w:style>
  <w:style w:type="paragraph" w:styleId="1151" w:customStyle="1">
    <w:name w:val="一级条标题"/>
    <w:next w:val="1152"/>
    <w:uiPriority w:val="0"/>
    <w:qFormat/>
    <w:pPr>
      <w:outlineLvl w:val="2"/>
    </w:pPr>
    <w:rPr>
      <w:rFonts w:ascii="Times New Roman" w:hAnsi="Times New Roman" w:eastAsia="黑体" w:cs="Times New Roman"/>
      <w:sz w:val="21"/>
      <w:lang w:val="en-US" w:eastAsia="zh-CN" w:bidi="ar-SA"/>
    </w:rPr>
  </w:style>
  <w:style w:type="paragraph" w:styleId="1152" w:customStyle="1">
    <w:name w:val="段"/>
    <w:uiPriority w:val="0"/>
    <w:qFormat/>
    <w:pPr>
      <w:ind w:firstLine="200"/>
      <w:jc w:val="both"/>
    </w:pPr>
    <w:rPr>
      <w:rFonts w:ascii="宋体" w:hAnsi="Times New Roman" w:eastAsia="宋体" w:cs="Times New Roman"/>
      <w:sz w:val="21"/>
      <w:lang w:val="en-US" w:eastAsia="zh-CN" w:bidi="ar-SA"/>
    </w:rPr>
  </w:style>
  <w:style w:type="paragraph" w:styleId="1153" w:customStyle="1">
    <w:name w:val="Normal_5_0"/>
    <w:uiPriority w:val="0"/>
    <w:qFormat/>
    <w:rPr>
      <w:rFonts w:ascii="黑体" w:hAnsi="黑体" w:eastAsia="黑体" w:cs="Times New Roman"/>
      <w:b/>
      <w:sz w:val="32"/>
      <w:szCs w:val="24"/>
      <w:lang w:val="en-US" w:eastAsia="zh-CN" w:bidi="ar-SA"/>
    </w:rPr>
  </w:style>
  <w:style w:type="paragraph" w:styleId="1154" w:customStyle="1">
    <w:name w:val="Normal_14_0"/>
    <w:uiPriority w:val="0"/>
    <w:qFormat/>
    <w:rPr>
      <w:rFonts w:ascii="黑体" w:hAnsi="黑体" w:eastAsia="黑体" w:cs="Times New Roman"/>
      <w:b/>
      <w:sz w:val="32"/>
      <w:szCs w:val="24"/>
      <w:lang w:val="en-US" w:eastAsia="zh-CN" w:bidi="ar-SA"/>
    </w:rPr>
  </w:style>
  <w:style w:type="paragraph" w:styleId="1155" w:customStyle="1">
    <w:name w:val="技术方案2"/>
    <w:basedOn w:val="749"/>
    <w:uiPriority w:val="0"/>
    <w:qFormat/>
    <w:pPr>
      <w:spacing w:line="480" w:lineRule="auto"/>
    </w:pPr>
    <w:rPr>
      <w:rFonts w:ascii="宋体"/>
      <w:b/>
      <w:bCs/>
      <w:sz w:val="36"/>
    </w:rPr>
  </w:style>
  <w:style w:type="paragraph" w:styleId="1156" w:customStyle="1">
    <w:name w:val="表格样式居左"/>
    <w:uiPriority w:val="0"/>
    <w:qFormat/>
    <w:pPr>
      <w:jc w:val="both"/>
      <w:spacing w:before="120" w:after="120" w:line="400" w:lineRule="exact"/>
    </w:pPr>
    <w:rPr>
      <w:rFonts w:ascii="Times New Roman" w:hAnsi="Times New Roman" w:eastAsia="方正仿宋_GB2312" w:cs="Times New Roman"/>
      <w:bCs/>
      <w:sz w:val="21"/>
      <w:szCs w:val="21"/>
      <w:lang w:val="en-US" w:eastAsia="zh-CN" w:bidi="ar-SA"/>
    </w:rPr>
  </w:style>
  <w:style w:type="paragraph" w:styleId="1157" w:customStyle="1">
    <w:name w:val="Normal_0_0"/>
    <w:uiPriority w:val="0"/>
    <w:qFormat/>
    <w:rPr>
      <w:rFonts w:ascii="黑体" w:hAnsi="黑体" w:eastAsia="黑体" w:cs="Times New Roman"/>
      <w:b/>
      <w:sz w:val="40"/>
      <w:szCs w:val="24"/>
      <w:lang w:val="en-US" w:eastAsia="zh-CN" w:bidi="ar-SA"/>
    </w:rPr>
  </w:style>
  <w:style w:type="paragraph" w:styleId="1158" w:customStyle="1">
    <w:name w:val="表格标题"/>
    <w:basedOn w:val="749"/>
    <w:uiPriority w:val="0"/>
    <w:qFormat/>
    <w:pPr>
      <w:jc w:val="center"/>
    </w:pPr>
    <w:rPr>
      <w:b/>
    </w:rPr>
  </w:style>
  <w:style w:type="paragraph" w:styleId="1159" w:customStyle="1">
    <w:name w:val="表中文字"/>
    <w:basedOn w:val="749"/>
    <w:uiPriority w:val="0"/>
    <w:qFormat/>
    <w:pPr>
      <w:widowControl/>
    </w:pPr>
    <w:rPr>
      <w:rFonts w:ascii="Calibri" w:hAnsi="Calibri"/>
      <w:szCs w:val="20"/>
    </w:rPr>
  </w:style>
  <w:style w:type="paragraph" w:styleId="1160" w:customStyle="1">
    <w:name w:val="Char"/>
    <w:basedOn w:val="749"/>
    <w:uiPriority w:val="0"/>
    <w:qFormat/>
    <w:pPr>
      <w:jc w:val="left"/>
      <w:spacing w:after="160" w:line="240" w:lineRule="exact"/>
      <w:widowControl/>
    </w:pPr>
    <w:rPr>
      <w:rFonts w:ascii="Verdana" w:hAnsi="Verdana"/>
      <w:sz w:val="20"/>
      <w:szCs w:val="20"/>
      <w:lang w:eastAsia="en-US"/>
    </w:rPr>
  </w:style>
  <w:style w:type="paragraph" w:styleId="1161" w:customStyle="1">
    <w:name w:val="pbody"/>
    <w:basedOn w:val="749"/>
    <w:uiPriority w:val="0"/>
    <w:qFormat/>
    <w:pPr>
      <w:jc w:val="left"/>
      <w:spacing w:before="100" w:beforeAutospacing="1" w:after="100" w:afterAutospacing="1" w:line="360" w:lineRule="auto"/>
      <w:widowControl/>
    </w:pPr>
    <w:rPr>
      <w:rFonts w:ascii="宋体" w:cs="宋体"/>
      <w:sz w:val="24"/>
    </w:rPr>
  </w:style>
  <w:style w:type="paragraph" w:styleId="116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Normal_9"/>
    <w:uiPriority w:val="0"/>
    <w:qFormat/>
    <w:rPr>
      <w:rFonts w:ascii="黑体" w:hAnsi="黑体" w:eastAsia="黑体" w:cs="Times New Roman"/>
      <w:b/>
      <w:sz w:val="32"/>
      <w:szCs w:val="24"/>
      <w:lang w:val="en-US" w:eastAsia="zh-CN" w:bidi="ar-SA"/>
    </w:rPr>
  </w:style>
  <w:style w:type="paragraph" w:styleId="1164" w:customStyle="1">
    <w:name w:val="表格正文"/>
    <w:basedOn w:val="749"/>
    <w:uiPriority w:val="0"/>
    <w:qFormat/>
    <w:pPr>
      <w:spacing w:line="300" w:lineRule="auto"/>
      <w:tabs>
        <w:tab w:val="left" w:pos="420" w:leader="none"/>
      </w:tabs>
    </w:pPr>
  </w:style>
  <w:style w:type="paragraph" w:styleId="1165" w:customStyle="1">
    <w:name w:val="目录 1_0"/>
    <w:basedOn w:val="1051"/>
    <w:next w:val="1051"/>
    <w:uiPriority w:val="0"/>
    <w:qFormat/>
    <w:pPr>
      <w:jc w:val="left"/>
    </w:pPr>
    <w:rPr>
      <w:rFonts w:hint="eastAsia" w:ascii="宋体" w:hAnsi="宋体"/>
      <w:b/>
      <w:sz w:val="24"/>
    </w:rPr>
  </w:style>
  <w:style w:type="paragraph" w:styleId="1166"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6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16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0" w:customStyle="1">
    <w:name w:val="标书2"/>
    <w:next w:val="1171"/>
    <w:uiPriority w:val="0"/>
    <w:qFormat/>
    <w:rPr>
      <w:rFonts w:ascii="Times New Roman" w:hAnsi="Times New Roman" w:eastAsia="黑体" w:cs="宋体"/>
      <w:b/>
      <w:sz w:val="44"/>
      <w:lang w:val="en-US" w:eastAsia="zh-CN" w:bidi="ar-SA"/>
    </w:rPr>
  </w:style>
  <w:style w:type="paragraph" w:styleId="1171" w:customStyle="1">
    <w:name w:val="段落"/>
    <w:uiPriority w:val="0"/>
    <w:qFormat/>
    <w:pPr>
      <w:ind w:firstLine="420"/>
      <w:jc w:val="both"/>
      <w:spacing w:before="120" w:after="120" w:line="360" w:lineRule="auto"/>
    </w:pPr>
    <w:rPr>
      <w:rFonts w:ascii="Times New Roman" w:hAnsi="Times New Roman" w:eastAsia="方正仿宋_GB2312" w:cs="Times New Roman"/>
      <w:sz w:val="24"/>
      <w:szCs w:val="24"/>
      <w:lang w:val="en-US" w:eastAsia="zh-CN" w:bidi="ar-SA"/>
    </w:rPr>
  </w:style>
  <w:style w:type="paragraph" w:styleId="1172" w:customStyle="1">
    <w:name w:val="xl38"/>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73" w:customStyle="1">
    <w:name w:val="p0"/>
    <w:basedOn w:val="749"/>
    <w:uiPriority w:val="0"/>
    <w:qFormat/>
    <w:pPr>
      <w:widowControl/>
    </w:pPr>
    <w:rPr>
      <w:szCs w:val="21"/>
    </w:rPr>
  </w:style>
  <w:style w:type="paragraph" w:styleId="1174" w:customStyle="1">
    <w:name w:val="ibm-list-next"/>
    <w:basedOn w:val="749"/>
    <w:uiPriority w:val="0"/>
    <w:qFormat/>
    <w:pPr>
      <w:jc w:val="left"/>
      <w:spacing w:before="100" w:beforeAutospacing="1" w:after="100" w:afterAutospacing="1"/>
      <w:widowControl/>
    </w:pPr>
    <w:rPr>
      <w:rFonts w:ascii="宋体" w:cs="宋体"/>
      <w:sz w:val="24"/>
    </w:rPr>
  </w:style>
  <w:style w:type="paragraph" w:styleId="1175" w:customStyle="1">
    <w:name w:val="WPSOffice手动目录 2"/>
    <w:uiPriority w:val="0"/>
    <w:qFormat/>
    <w:rPr>
      <w:rFonts w:ascii="Times New Roman" w:hAnsi="Times New Roman" w:eastAsia="宋体" w:cs="Times New Roman"/>
      <w:lang w:val="en-US" w:eastAsia="zh-CN" w:bidi="ar-SA"/>
    </w:rPr>
  </w:style>
  <w:style w:type="paragraph" w:styleId="1176" w:customStyle="1">
    <w:name w:val="正文文字缩进 3"/>
    <w:basedOn w:val="749"/>
    <w:uiPriority w:val="0"/>
    <w:qFormat/>
    <w:pPr>
      <w:ind w:left="420" w:firstLine="420"/>
      <w:spacing w:line="312" w:lineRule="auto"/>
    </w:pPr>
    <w:rPr>
      <w:rFonts w:ascii="黑体" w:hAnsi="黑体" w:cs="宋体"/>
      <w:bCs/>
      <w:color w:val="000000"/>
      <w:sz w:val="24"/>
    </w:rPr>
  </w:style>
  <w:style w:type="paragraph" w:styleId="1177" w:customStyle="1">
    <w:name w:val="pa-9"/>
    <w:basedOn w:val="749"/>
    <w:uiPriority w:val="0"/>
    <w:qFormat/>
    <w:pPr>
      <w:jc w:val="center"/>
      <w:spacing w:line="360" w:lineRule="atLeast"/>
      <w:widowControl/>
    </w:pPr>
    <w:rPr>
      <w:rFonts w:ascii="宋体" w:cs="宋体"/>
      <w:sz w:val="24"/>
    </w:rPr>
  </w:style>
  <w:style w:type="paragraph" w:styleId="1178" w:customStyle="1">
    <w:name w:val="表格文字"/>
    <w:basedOn w:val="749"/>
    <w:uiPriority w:val="0"/>
    <w:qFormat/>
    <w:pPr>
      <w:jc w:val="left"/>
    </w:pPr>
    <w:rPr>
      <w:sz w:val="18"/>
    </w:rPr>
  </w:style>
  <w:style w:type="paragraph" w:styleId="1179" w:customStyle="1">
    <w:name w:val="Figure and Table Title"/>
    <w:basedOn w:val="749"/>
    <w:uiPriority w:val="0"/>
    <w:qFormat/>
    <w:pPr>
      <w:ind w:left="2160"/>
      <w:jc w:val="left"/>
      <w:widowControl/>
    </w:pPr>
    <w:rPr>
      <w:rFonts w:ascii="Helvetica-Light" w:hAnsi="Helvetica-Light"/>
      <w:b/>
      <w:bCs/>
      <w:sz w:val="20"/>
      <w:lang w:eastAsia="en-US"/>
    </w:rPr>
  </w:style>
  <w:style w:type="paragraph" w:styleId="118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82" w:customStyle="1">
    <w:name w:val="首页小标题"/>
    <w:next w:val="1183"/>
    <w:uiPriority w:val="0"/>
    <w:qFormat/>
    <w:pPr>
      <w:jc w:val="center"/>
    </w:pPr>
    <w:rPr>
      <w:rFonts w:ascii="Times New Roman" w:hAnsi="Times New Roman" w:eastAsia="宋体" w:cs="宋体"/>
      <w:sz w:val="44"/>
      <w:lang w:val="en-US" w:eastAsia="zh-CN" w:bidi="ar-SA"/>
    </w:rPr>
  </w:style>
  <w:style w:type="paragraph" w:styleId="1183" w:customStyle="1">
    <w:name w:val="首页空格"/>
    <w:uiPriority w:val="0"/>
    <w:qFormat/>
    <w:pPr>
      <w:jc w:val="center"/>
    </w:pPr>
    <w:rPr>
      <w:rFonts w:ascii="Times New Roman" w:hAnsi="Times New Roman" w:eastAsia="宋体" w:cs="宋体"/>
      <w:sz w:val="72"/>
      <w:lang w:val="en-US" w:eastAsia="zh-CN" w:bidi="ar-SA"/>
    </w:rPr>
  </w:style>
  <w:style w:type="paragraph" w:styleId="1184" w:customStyle="1">
    <w:name w:val="纯文本1"/>
    <w:basedOn w:val="749"/>
    <w:uiPriority w:val="0"/>
    <w:qFormat/>
    <w:rPr>
      <w:rFonts w:ascii="宋体" w:hAnsi="Courier New" w:eastAsia="方正楷体_GB2312"/>
      <w:sz w:val="26"/>
      <w:szCs w:val="20"/>
    </w:rPr>
  </w:style>
  <w:style w:type="paragraph" w:styleId="1185" w:customStyle="1">
    <w:name w:val="xl41"/>
    <w:basedOn w:val="749"/>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86" w:customStyle="1">
    <w:name w:val="表头"/>
    <w:basedOn w:val="1187"/>
    <w:uiPriority w:val="0"/>
    <w:qFormat/>
    <w:pPr>
      <w:ind w:left="0" w:firstLine="0"/>
      <w:spacing w:line="240" w:lineRule="auto"/>
    </w:pPr>
    <w:rPr>
      <w:sz w:val="20"/>
    </w:rPr>
  </w:style>
  <w:style w:type="paragraph" w:styleId="1187" w:customStyle="1">
    <w:name w:val="正文1"/>
    <w:basedOn w:val="749"/>
    <w:uiPriority w:val="0"/>
    <w:qFormat/>
    <w:pPr>
      <w:ind w:left="357" w:firstLine="420"/>
      <w:jc w:val="left"/>
      <w:spacing w:line="360" w:lineRule="auto"/>
      <w:widowControl/>
    </w:pPr>
    <w:rPr>
      <w:rFonts w:cs="Arial"/>
      <w:szCs w:val="20"/>
    </w:rPr>
  </w:style>
  <w:style w:type="paragraph" w:styleId="118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表格序号"/>
    <w:uiPriority w:val="0"/>
    <w:qFormat/>
    <w:rPr>
      <w:rFonts w:ascii="Times New Roman" w:hAnsi="Times New Roman" w:eastAsia="方正仿宋_GB2312" w:cs="宋体"/>
      <w:sz w:val="21"/>
      <w:lang w:val="en-US" w:eastAsia="zh-CN" w:bidi="ar-SA"/>
    </w:rPr>
  </w:style>
  <w:style w:type="paragraph" w:styleId="119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Normal_15"/>
    <w:uiPriority w:val="0"/>
    <w:qFormat/>
    <w:rPr>
      <w:rFonts w:ascii="黑体" w:hAnsi="黑体" w:eastAsia="黑体" w:cs="Times New Roman"/>
      <w:b/>
      <w:sz w:val="32"/>
      <w:szCs w:val="24"/>
      <w:lang w:val="en-US" w:eastAsia="zh-CN" w:bidi="ar-SA"/>
    </w:rPr>
  </w:style>
  <w:style w:type="paragraph" w:styleId="1192">
    <w:name w:val="List Paragraph"/>
    <w:basedOn w:val="749"/>
    <w:link w:val="1405"/>
    <w:uiPriority w:val="34"/>
    <w:qFormat/>
    <w:pPr>
      <w:ind w:firstLine="200"/>
    </w:pPr>
    <w:rPr>
      <w:rFonts w:ascii="Calibri" w:hAnsi="Calibri"/>
    </w:rPr>
  </w:style>
  <w:style w:type="paragraph" w:styleId="119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首行缩进）"/>
    <w:basedOn w:val="749"/>
    <w:uiPriority w:val="0"/>
    <w:qFormat/>
    <w:pPr>
      <w:ind w:firstLine="482"/>
      <w:spacing w:before="120" w:line="360" w:lineRule="auto"/>
      <w:widowControl/>
    </w:pPr>
    <w:rPr>
      <w:rFonts w:ascii="Calibri" w:hAnsi="Calibri"/>
      <w:sz w:val="24"/>
      <w:szCs w:val="20"/>
    </w:rPr>
  </w:style>
  <w:style w:type="paragraph" w:styleId="1195"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96" w:customStyle="1">
    <w:name w:val="技术方案3"/>
    <w:basedOn w:val="749"/>
    <w:uiPriority w:val="0"/>
    <w:qFormat/>
    <w:pPr>
      <w:spacing w:line="360" w:lineRule="auto"/>
    </w:pPr>
    <w:rPr>
      <w:rFonts w:ascii="宋体"/>
      <w:b/>
      <w:bCs/>
      <w:sz w:val="32"/>
    </w:rPr>
  </w:style>
  <w:style w:type="paragraph" w:styleId="1197" w:customStyle="1">
    <w:name w:val="默认段落字体 Para Char Char Char Char Char"/>
    <w:basedOn w:val="749"/>
    <w:uiPriority w:val="0"/>
    <w:qFormat/>
    <w:pPr>
      <w:ind w:firstLine="200"/>
      <w:jc w:val="left"/>
      <w:spacing w:before="100" w:beforeAutospacing="1" w:after="100" w:afterAutospacing="1" w:line="360" w:lineRule="auto"/>
    </w:pPr>
    <w:rPr>
      <w:rFonts w:ascii="Arial" w:hAnsi="Arial"/>
      <w:sz w:val="24"/>
      <w:lang w:eastAsia="en-US"/>
    </w:rPr>
  </w:style>
  <w:style w:type="paragraph" w:styleId="119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pa-10"/>
    <w:basedOn w:val="749"/>
    <w:uiPriority w:val="0"/>
    <w:qFormat/>
    <w:pPr>
      <w:spacing w:line="240" w:lineRule="atLeast"/>
      <w:widowControl/>
    </w:pPr>
    <w:rPr>
      <w:rFonts w:ascii="宋体" w:cs="宋体"/>
      <w:sz w:val="24"/>
    </w:rPr>
  </w:style>
  <w:style w:type="paragraph" w:styleId="1200" w:customStyle="1">
    <w:name w:val="pa-5"/>
    <w:basedOn w:val="749"/>
    <w:uiPriority w:val="0"/>
    <w:qFormat/>
    <w:pPr>
      <w:spacing w:line="280" w:lineRule="atLeast"/>
      <w:widowControl/>
    </w:pPr>
    <w:rPr>
      <w:rFonts w:ascii="宋体" w:cs="宋体"/>
      <w:sz w:val="24"/>
    </w:rPr>
  </w:style>
  <w:style w:type="paragraph" w:styleId="120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02" w:customStyle="1">
    <w:name w:val="新段落缩进"/>
    <w:basedOn w:val="749"/>
    <w:uiPriority w:val="0"/>
    <w:qFormat/>
    <w:pPr>
      <w:ind w:firstLine="200"/>
      <w:spacing w:line="400" w:lineRule="exact"/>
    </w:pPr>
    <w:rPr>
      <w:rFonts w:ascii="方正仿宋_GB2312" w:eastAsia="方正仿宋_GB2312"/>
      <w:sz w:val="24"/>
    </w:rPr>
  </w:style>
  <w:style w:type="paragraph" w:styleId="12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pa-2"/>
    <w:basedOn w:val="749"/>
    <w:uiPriority w:val="0"/>
    <w:qFormat/>
    <w:pPr>
      <w:spacing w:line="360" w:lineRule="atLeast"/>
      <w:widowControl/>
    </w:pPr>
    <w:rPr>
      <w:rFonts w:ascii="宋体" w:cs="宋体"/>
      <w:sz w:val="24"/>
    </w:rPr>
  </w:style>
  <w:style w:type="paragraph" w:styleId="1205" w:customStyle="1">
    <w:name w:val="列出段落1"/>
    <w:basedOn w:val="749"/>
    <w:uiPriority w:val="99"/>
    <w:qFormat/>
    <w:pPr>
      <w:ind w:firstLine="200"/>
    </w:pPr>
    <w:rPr>
      <w:rFonts w:ascii="Calibri" w:hAnsi="Calibri"/>
    </w:rPr>
  </w:style>
  <w:style w:type="paragraph" w:styleId="1206" w:customStyle="1">
    <w:name w:val="说明书2级标题"/>
    <w:basedOn w:val="749"/>
    <w:next w:val="1207"/>
    <w:uiPriority w:val="0"/>
    <w:qFormat/>
    <w:pPr>
      <w:numPr>
        <w:ilvl w:val="2"/>
        <w:numId w:val="1"/>
      </w:numPr>
      <w:spacing w:before="100"/>
    </w:pPr>
    <w:rPr>
      <w:rFonts w:ascii="Calibri" w:hAnsi="Calibri" w:eastAsia="黑体"/>
      <w:sz w:val="28"/>
      <w:szCs w:val="28"/>
    </w:rPr>
  </w:style>
  <w:style w:type="paragraph" w:styleId="1207" w:customStyle="1">
    <w:name w:val="说明书3级标题"/>
    <w:basedOn w:val="749"/>
    <w:next w:val="749"/>
    <w:uiPriority w:val="0"/>
    <w:qFormat/>
    <w:pPr>
      <w:numPr>
        <w:ilvl w:val="2"/>
        <w:numId w:val="2"/>
      </w:numPr>
      <w:spacing w:line="360" w:lineRule="auto"/>
    </w:pPr>
    <w:rPr>
      <w:rFonts w:ascii="Calibri" w:hAnsi="Calibri" w:eastAsia="黑体"/>
      <w:sz w:val="24"/>
    </w:rPr>
  </w:style>
  <w:style w:type="paragraph" w:styleId="1208" w:customStyle="1">
    <w:name w:val="Char Char1 Char Char Char Char Char Char Char Char"/>
    <w:basedOn w:val="749"/>
    <w:uiPriority w:val="0"/>
    <w:qFormat/>
    <w:pPr>
      <w:jc w:val="left"/>
      <w:spacing w:after="160" w:line="240" w:lineRule="exact"/>
      <w:widowControl/>
    </w:pPr>
  </w:style>
  <w:style w:type="paragraph" w:styleId="1209" w:customStyle="1">
    <w:name w:val="Normal_11_0"/>
    <w:uiPriority w:val="0"/>
    <w:qFormat/>
    <w:rPr>
      <w:rFonts w:ascii="黑体" w:hAnsi="黑体" w:eastAsia="黑体" w:cs="Times New Roman"/>
      <w:b/>
      <w:sz w:val="32"/>
      <w:szCs w:val="24"/>
      <w:lang w:val="en-US" w:eastAsia="zh-CN" w:bidi="ar-SA"/>
    </w:rPr>
  </w:style>
  <w:style w:type="paragraph" w:styleId="1210" w:customStyle="1">
    <w:name w:val="首页标题小初"/>
    <w:uiPriority w:val="0"/>
    <w:qFormat/>
    <w:pPr>
      <w:jc w:val="center"/>
    </w:pPr>
    <w:rPr>
      <w:rFonts w:ascii="黑体" w:hAnsi="Times New Roman" w:eastAsia="黑体" w:cs="宋体"/>
      <w:sz w:val="72"/>
      <w:lang w:val="en-US" w:eastAsia="zh-CN" w:bidi="ar-SA"/>
    </w:rPr>
  </w:style>
  <w:style w:type="paragraph" w:styleId="1211" w:customStyle="1">
    <w:name w:val="xl3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12"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附图标题"/>
    <w:basedOn w:val="977"/>
    <w:next w:val="976"/>
    <w:uiPriority w:val="0"/>
    <w:qFormat/>
    <w:pPr>
      <w:ind w:left="780" w:hanging="480"/>
      <w:jc w:val="center"/>
      <w:spacing w:after="100"/>
      <w:tabs>
        <w:tab w:val="left" w:pos="780" w:leader="none"/>
      </w:tabs>
    </w:pPr>
    <w:rPr>
      <w:b/>
      <w:sz w:val="21"/>
    </w:rPr>
  </w:style>
  <w:style w:type="paragraph" w:styleId="1214" w:customStyle="1">
    <w:name w:val="Normal_7"/>
    <w:uiPriority w:val="0"/>
    <w:qFormat/>
    <w:rPr>
      <w:rFonts w:ascii="黑体" w:hAnsi="黑体" w:eastAsia="黑体" w:cs="Times New Roman"/>
      <w:b/>
      <w:sz w:val="32"/>
      <w:szCs w:val="24"/>
      <w:lang w:val="en-US" w:eastAsia="zh-CN" w:bidi="ar-SA"/>
    </w:rPr>
  </w:style>
  <w:style w:type="paragraph" w:styleId="121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16" w:customStyle="1">
    <w:name w:val="五级条标题"/>
    <w:basedOn w:val="1217"/>
    <w:next w:val="1152"/>
    <w:uiPriority w:val="0"/>
    <w:qFormat/>
    <w:pPr>
      <w:outlineLvl w:val="6"/>
    </w:pPr>
  </w:style>
  <w:style w:type="paragraph" w:styleId="1217" w:customStyle="1">
    <w:name w:val="四级条标题"/>
    <w:basedOn w:val="1149"/>
    <w:next w:val="1152"/>
    <w:uiPriority w:val="0"/>
    <w:qFormat/>
    <w:pPr>
      <w:ind w:left="0"/>
      <w:outlineLvl w:val="5"/>
    </w:pPr>
  </w:style>
  <w:style w:type="paragraph" w:styleId="121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1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标准小四"/>
    <w:basedOn w:val="749"/>
    <w:uiPriority w:val="0"/>
    <w:qFormat/>
    <w:pPr>
      <w:ind w:firstLine="200"/>
      <w:spacing w:line="360" w:lineRule="auto"/>
    </w:pPr>
    <w:rPr>
      <w:rFonts w:ascii="Arial" w:hAnsi="Arial"/>
      <w:sz w:val="24"/>
      <w:szCs w:val="21"/>
    </w:rPr>
  </w:style>
  <w:style w:type="paragraph" w:styleId="122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22" w:customStyle="1">
    <w:name w:val="Normal_18_0"/>
    <w:uiPriority w:val="0"/>
    <w:qFormat/>
    <w:rPr>
      <w:rFonts w:ascii="黑体" w:hAnsi="黑体" w:eastAsia="黑体" w:cs="Times New Roman"/>
      <w:b/>
      <w:sz w:val="32"/>
      <w:szCs w:val="24"/>
      <w:lang w:val="en-US" w:eastAsia="zh-CN" w:bidi="ar-SA"/>
    </w:rPr>
  </w:style>
  <w:style w:type="paragraph" w:styleId="1223" w:customStyle="1">
    <w:name w:val="a0"/>
    <w:basedOn w:val="749"/>
    <w:uiPriority w:val="0"/>
    <w:qFormat/>
    <w:pPr>
      <w:jc w:val="left"/>
      <w:spacing w:before="100" w:beforeAutospacing="1" w:after="100" w:afterAutospacing="1"/>
      <w:widowControl/>
    </w:pPr>
    <w:rPr>
      <w:rFonts w:ascii="宋体"/>
      <w:sz w:val="24"/>
    </w:rPr>
  </w:style>
  <w:style w:type="paragraph" w:styleId="1224" w:customStyle="1">
    <w:name w:val="正文（黑体）"/>
    <w:basedOn w:val="749"/>
    <w:next w:val="749"/>
    <w:uiPriority w:val="0"/>
    <w:qFormat/>
    <w:pPr>
      <w:ind w:firstLine="200"/>
      <w:spacing w:before="50" w:after="50" w:line="360" w:lineRule="auto"/>
    </w:pPr>
    <w:rPr>
      <w:rFonts w:ascii="黑体" w:eastAsia="黑体"/>
      <w:color w:val="000080"/>
      <w:sz w:val="24"/>
    </w:rPr>
  </w:style>
  <w:style w:type="paragraph" w:styleId="122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加点正文缩进"/>
    <w:basedOn w:val="749"/>
    <w:uiPriority w:val="0"/>
    <w:qFormat/>
    <w:pPr>
      <w:ind w:left="962" w:hanging="480"/>
      <w:spacing w:line="300" w:lineRule="auto"/>
      <w:tabs>
        <w:tab w:val="left" w:pos="840" w:leader="none"/>
      </w:tabs>
    </w:pPr>
    <w:rPr>
      <w:sz w:val="24"/>
    </w:rPr>
  </w:style>
  <w:style w:type="paragraph" w:styleId="122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1_1"/>
    <w:uiPriority w:val="0"/>
    <w:qFormat/>
    <w:rPr>
      <w:rFonts w:ascii="黑体" w:hAnsi="黑体" w:eastAsia="黑体" w:cs="Times New Roman"/>
      <w:b/>
      <w:sz w:val="32"/>
      <w:szCs w:val="24"/>
      <w:lang w:val="en-US" w:eastAsia="zh-CN" w:bidi="ar-SA"/>
    </w:rPr>
  </w:style>
  <w:style w:type="paragraph" w:styleId="1229" w:customStyle="1">
    <w:name w:val="技术方案正文样式"/>
    <w:basedOn w:val="749"/>
    <w:uiPriority w:val="0"/>
    <w:qFormat/>
    <w:pPr>
      <w:ind w:firstLine="200"/>
      <w:spacing w:line="400" w:lineRule="exact"/>
    </w:pPr>
    <w:rPr>
      <w:rFonts w:ascii="宋体" w:cs="宋体"/>
      <w:sz w:val="24"/>
      <w:szCs w:val="21"/>
    </w:rPr>
  </w:style>
  <w:style w:type="paragraph" w:styleId="1230" w:customStyle="1">
    <w:name w:val="首页标题 一号"/>
    <w:basedOn w:val="1210"/>
    <w:uiPriority w:val="0"/>
    <w:qFormat/>
    <w:rPr>
      <w:sz w:val="52"/>
    </w:rPr>
  </w:style>
  <w:style w:type="paragraph" w:styleId="1231" w:customStyle="1">
    <w:name w:val="样式 正文2 + 首行缩进:  0 厘米 段后: 1.5 行"/>
    <w:basedOn w:val="749"/>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232" w:customStyle="1">
    <w:name w:val="Table Text/Title"/>
    <w:basedOn w:val="749"/>
    <w:uiPriority w:val="0"/>
    <w:qFormat/>
    <w:pPr>
      <w:jc w:val="left"/>
      <w:widowControl/>
    </w:pPr>
    <w:rPr>
      <w:rFonts w:ascii="宋体"/>
      <w:b/>
      <w:bCs/>
      <w:sz w:val="20"/>
      <w:szCs w:val="20"/>
      <w:lang w:eastAsia="en-US"/>
    </w:rPr>
  </w:style>
  <w:style w:type="paragraph" w:styleId="1233" w:customStyle="1">
    <w:name w:val="样式 序号----------- + 仿宋_GB23121"/>
    <w:basedOn w:val="1137"/>
    <w:uiPriority w:val="0"/>
    <w:qFormat/>
    <w:pPr>
      <w:spacing w:line="360" w:lineRule="auto"/>
    </w:pPr>
    <w:rPr>
      <w:rFonts w:ascii="方正仿宋_GB2312" w:eastAsia="方正仿宋_GB2312"/>
      <w:bCs w:val="0"/>
    </w:rPr>
  </w:style>
  <w:style w:type="paragraph" w:styleId="1234" w:customStyle="1">
    <w:name w:val="Char Char Char Char1"/>
    <w:basedOn w:val="749"/>
    <w:uiPriority w:val="0"/>
    <w:qFormat/>
    <w:pPr>
      <w:ind w:firstLine="200"/>
      <w:spacing w:line="360" w:lineRule="auto"/>
    </w:pPr>
    <w:rPr>
      <w:sz w:val="24"/>
      <w:szCs w:val="20"/>
    </w:rPr>
  </w:style>
  <w:style w:type="paragraph" w:styleId="123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Char1"/>
    <w:basedOn w:val="749"/>
    <w:uiPriority w:val="0"/>
    <w:qFormat/>
    <w:pPr>
      <w:ind w:left="360" w:right="202" w:firstLine="360"/>
      <w:spacing w:line="480" w:lineRule="auto"/>
      <w:tabs>
        <w:tab w:val="left" w:pos="360" w:leader="none"/>
      </w:tabs>
    </w:pPr>
    <w:rPr>
      <w:sz w:val="24"/>
    </w:rPr>
  </w:style>
  <w:style w:type="paragraph" w:styleId="123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章标题"/>
    <w:next w:val="115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3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0_1"/>
    <w:uiPriority w:val="0"/>
    <w:qFormat/>
    <w:rPr>
      <w:rFonts w:ascii="黑体" w:hAnsi="黑体" w:eastAsia="黑体" w:cs="Times New Roman"/>
      <w:b/>
      <w:sz w:val="32"/>
      <w:szCs w:val="24"/>
      <w:lang w:val="en-US" w:eastAsia="zh-CN" w:bidi="ar-SA"/>
    </w:rPr>
  </w:style>
  <w:style w:type="paragraph" w:styleId="1241" w:customStyle="1">
    <w:name w:val="列表段落1"/>
    <w:basedOn w:val="749"/>
    <w:uiPriority w:val="34"/>
    <w:qFormat/>
    <w:pPr>
      <w:ind w:firstLine="420"/>
    </w:pPr>
  </w:style>
  <w:style w:type="paragraph" w:styleId="1242" w:customStyle="1">
    <w:name w:val="默认段落字体 Para Char Char Char Char Char Char Char Char Char1 Char Char Char Char Char Char Char Char"/>
    <w:basedOn w:val="981"/>
    <w:uiPriority w:val="0"/>
    <w:qFormat/>
    <w:rPr>
      <w:rFonts w:ascii="Calibri" w:hAnsi="Calibri"/>
    </w:rPr>
  </w:style>
  <w:style w:type="paragraph" w:styleId="1243" w:customStyle="1">
    <w:name w:val="Normal_7_0"/>
    <w:uiPriority w:val="0"/>
    <w:qFormat/>
    <w:rPr>
      <w:rFonts w:ascii="黑体" w:hAnsi="黑体" w:eastAsia="黑体" w:cs="Times New Roman"/>
      <w:b/>
      <w:sz w:val="32"/>
      <w:szCs w:val="24"/>
      <w:lang w:val="en-US" w:eastAsia="zh-CN" w:bidi="ar-SA"/>
    </w:rPr>
  </w:style>
  <w:style w:type="paragraph" w:styleId="1244" w:customStyle="1">
    <w:name w:val="Char Char Char Char Char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24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46" w:customStyle="1">
    <w:name w:val="Normal_12_0"/>
    <w:uiPriority w:val="0"/>
    <w:qFormat/>
    <w:rPr>
      <w:rFonts w:ascii="黑体" w:hAnsi="黑体" w:eastAsia="黑体" w:cs="Times New Roman"/>
      <w:b/>
      <w:sz w:val="32"/>
      <w:szCs w:val="24"/>
      <w:lang w:val="en-US" w:eastAsia="zh-CN" w:bidi="ar-SA"/>
    </w:rPr>
  </w:style>
  <w:style w:type="paragraph" w:styleId="1247" w:customStyle="1">
    <w:name w:val="ul"/>
    <w:basedOn w:val="74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4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表格样式居中"/>
    <w:uiPriority w:val="0"/>
    <w:qFormat/>
    <w:pPr>
      <w:jc w:val="center"/>
    </w:pPr>
    <w:rPr>
      <w:rFonts w:ascii="Times New Roman" w:hAnsi="Times New Roman" w:eastAsia="方正仿宋_GB2312" w:cs="Times New Roman"/>
      <w:bCs/>
      <w:sz w:val="21"/>
      <w:szCs w:val="44"/>
      <w:lang w:val="en-US" w:eastAsia="zh-CN" w:bidi="ar-SA"/>
    </w:rPr>
  </w:style>
  <w:style w:type="paragraph" w:styleId="1250" w:customStyle="1">
    <w:name w:val="Normal_18"/>
    <w:uiPriority w:val="0"/>
    <w:qFormat/>
    <w:rPr>
      <w:rFonts w:ascii="黑体" w:hAnsi="黑体" w:eastAsia="黑体" w:cs="Times New Roman"/>
      <w:b/>
      <w:sz w:val="32"/>
      <w:szCs w:val="24"/>
      <w:lang w:val="en-US" w:eastAsia="zh-CN" w:bidi="ar-SA"/>
    </w:rPr>
  </w:style>
  <w:style w:type="paragraph" w:styleId="1251" w:customStyle="1">
    <w:name w:val="xl34"/>
    <w:basedOn w:val="749"/>
    <w:uiPriority w:val="0"/>
    <w:qFormat/>
    <w:pPr>
      <w:jc w:val="center"/>
      <w:spacing w:before="100" w:beforeAutospacing="1" w:after="100" w:afterAutospacing="1"/>
      <w:widowControl/>
    </w:pPr>
    <w:rPr>
      <w:rFonts w:ascii="Wonder Arial" w:hAnsi="Wonder Arial" w:eastAsia="Wonder Arial"/>
      <w:sz w:val="24"/>
    </w:rPr>
  </w:style>
  <w:style w:type="paragraph" w:styleId="1252" w:customStyle="1">
    <w:name w:val="Normal_0_3"/>
    <w:uiPriority w:val="0"/>
    <w:qFormat/>
    <w:rPr>
      <w:rFonts w:ascii="黑体" w:hAnsi="黑体" w:eastAsia="黑体" w:cs="Times New Roman"/>
      <w:b/>
      <w:sz w:val="32"/>
      <w:szCs w:val="24"/>
      <w:lang w:val="en-US" w:eastAsia="zh-CN" w:bidi="ar-SA"/>
    </w:rPr>
  </w:style>
  <w:style w:type="paragraph" w:styleId="125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修订1"/>
    <w:uiPriority w:val="0"/>
    <w:qFormat/>
    <w:rPr>
      <w:rFonts w:ascii="Times New Roman" w:hAnsi="Times New Roman" w:eastAsia="宋体" w:cs="Times New Roman"/>
      <w:sz w:val="21"/>
      <w:szCs w:val="24"/>
      <w:lang w:val="en-US" w:eastAsia="zh-CN" w:bidi="ar-SA"/>
    </w:rPr>
  </w:style>
  <w:style w:type="paragraph" w:styleId="1255" w:customStyle="1">
    <w:name w:val="Char11"/>
    <w:basedOn w:val="749"/>
    <w:uiPriority w:val="0"/>
    <w:qFormat/>
    <w:rPr>
      <w:szCs w:val="21"/>
    </w:rPr>
  </w:style>
  <w:style w:type="paragraph" w:styleId="1256" w:customStyle="1">
    <w:name w:val="编号2"/>
    <w:uiPriority w:val="0"/>
    <w:qFormat/>
    <w:pPr>
      <w:ind w:left="720" w:hanging="360"/>
      <w:spacing w:before="120" w:after="120" w:line="360" w:lineRule="auto"/>
      <w:tabs>
        <w:tab w:val="left" w:pos="-40" w:leader="none"/>
      </w:tabs>
    </w:pPr>
    <w:rPr>
      <w:rFonts w:ascii="方正仿宋_GB2312" w:hAnsi="Times New Roman" w:eastAsia="方正仿宋_GB2312" w:cs="Times New Roman"/>
      <w:color w:val="ff0000"/>
      <w:sz w:val="24"/>
      <w:szCs w:val="24"/>
      <w:lang w:val="en-US" w:eastAsia="zh-CN" w:bidi="ar-SA"/>
    </w:rPr>
  </w:style>
  <w:style w:type="paragraph" w:styleId="1257" w:customStyle="1">
    <w:name w:val="Normal_12"/>
    <w:uiPriority w:val="0"/>
    <w:qFormat/>
    <w:rPr>
      <w:rFonts w:ascii="黑体" w:hAnsi="黑体" w:eastAsia="黑体" w:cs="Times New Roman"/>
      <w:b/>
      <w:sz w:val="32"/>
      <w:szCs w:val="24"/>
      <w:lang w:val="en-US" w:eastAsia="zh-CN" w:bidi="ar-SA"/>
    </w:rPr>
  </w:style>
  <w:style w:type="paragraph" w:styleId="1258" w:customStyle="1">
    <w:name w:val="Normal_8_0"/>
    <w:uiPriority w:val="0"/>
    <w:qFormat/>
    <w:rPr>
      <w:rFonts w:ascii="黑体" w:hAnsi="黑体" w:eastAsia="黑体" w:cs="Times New Roman"/>
      <w:b/>
      <w:sz w:val="32"/>
      <w:szCs w:val="24"/>
      <w:lang w:val="en-US" w:eastAsia="zh-CN" w:bidi="ar-SA"/>
    </w:rPr>
  </w:style>
  <w:style w:type="paragraph" w:styleId="1259" w:customStyle="1">
    <w:name w:val="文档正文"/>
    <w:basedOn w:val="749"/>
    <w:uiPriority w:val="0"/>
    <w:qFormat/>
    <w:rPr>
      <w:rFonts w:ascii="宋体"/>
      <w:szCs w:val="20"/>
    </w:rPr>
  </w:style>
  <w:style w:type="paragraph" w:styleId="1260" w:customStyle="1">
    <w:name w:val="技术方案正文"/>
    <w:basedOn w:val="749"/>
    <w:uiPriority w:val="0"/>
    <w:qFormat/>
    <w:pPr>
      <w:ind w:firstLine="480"/>
      <w:spacing w:line="360" w:lineRule="auto"/>
    </w:pPr>
    <w:rPr>
      <w:rFonts w:ascii="宋体"/>
      <w:sz w:val="24"/>
    </w:rPr>
  </w:style>
  <w:style w:type="paragraph" w:styleId="1261" w:customStyle="1">
    <w:name w:val="xl2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62" w:customStyle="1">
    <w:name w:val="普通正文"/>
    <w:basedOn w:val="749"/>
    <w:uiPriority w:val="0"/>
    <w:qFormat/>
    <w:pPr>
      <w:ind w:firstLine="425"/>
      <w:jc w:val="left"/>
    </w:pPr>
    <w:rPr>
      <w:rFonts w:ascii="宋体"/>
      <w:sz w:val="20"/>
      <w:szCs w:val="20"/>
    </w:rPr>
  </w:style>
  <w:style w:type="paragraph" w:styleId="126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64" w:customStyle="1">
    <w:name w:val="Normal_0_2"/>
    <w:uiPriority w:val="0"/>
    <w:qFormat/>
    <w:rPr>
      <w:rFonts w:ascii="黑体" w:hAnsi="黑体" w:eastAsia="黑体" w:cs="Times New Roman"/>
      <w:b/>
      <w:sz w:val="32"/>
      <w:szCs w:val="24"/>
      <w:lang w:val="en-US" w:eastAsia="zh-CN" w:bidi="ar-SA"/>
    </w:rPr>
  </w:style>
  <w:style w:type="paragraph" w:styleId="1265"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样式4"/>
    <w:basedOn w:val="959"/>
    <w:uiPriority w:val="0"/>
    <w:qFormat/>
    <w:pPr>
      <w:spacing w:line="415" w:lineRule="auto"/>
    </w:pPr>
    <w:rPr>
      <w:rFonts w:ascii="Calibri" w:hAnsi="Calibri"/>
      <w:bCs/>
      <w:color w:val="000000"/>
      <w:sz w:val="28"/>
      <w:szCs w:val="28"/>
    </w:rPr>
  </w:style>
  <w:style w:type="paragraph" w:styleId="1268" w:customStyle="1">
    <w:name w:val="pa-4"/>
    <w:basedOn w:val="749"/>
    <w:uiPriority w:val="0"/>
    <w:qFormat/>
    <w:pPr>
      <w:jc w:val="center"/>
      <w:spacing w:line="280" w:lineRule="atLeast"/>
      <w:widowControl/>
    </w:pPr>
    <w:rPr>
      <w:rFonts w:ascii="宋体" w:cs="宋体"/>
      <w:sz w:val="24"/>
    </w:rPr>
  </w:style>
  <w:style w:type="paragraph" w:styleId="1269" w:customStyle="1">
    <w:name w:val="Normal_1"/>
    <w:uiPriority w:val="0"/>
    <w:qFormat/>
    <w:rPr>
      <w:rFonts w:ascii="黑体" w:hAnsi="黑体" w:eastAsia="黑体" w:cs="Times New Roman"/>
      <w:b/>
      <w:sz w:val="32"/>
      <w:szCs w:val="24"/>
      <w:lang w:val="en-US" w:eastAsia="zh-CN" w:bidi="ar-SA"/>
    </w:rPr>
  </w:style>
  <w:style w:type="paragraph" w:styleId="1270" w:customStyle="1">
    <w:name w:val="标书3"/>
    <w:next w:val="1171"/>
    <w:uiPriority w:val="0"/>
    <w:qFormat/>
    <w:pPr>
      <w:jc w:val="center"/>
      <w:widowControl w:val="off"/>
    </w:pPr>
    <w:rPr>
      <w:rFonts w:ascii="Times New Roman" w:hAnsi="Times New Roman" w:eastAsia="黑体" w:cs="Times New Roman"/>
      <w:b/>
      <w:sz w:val="44"/>
      <w:szCs w:val="24"/>
      <w:lang w:val="en-US" w:eastAsia="zh-CN" w:bidi="ar-SA"/>
    </w:rPr>
  </w:style>
  <w:style w:type="paragraph" w:styleId="1271" w:customStyle="1">
    <w:name w:val="Char2"/>
    <w:basedOn w:val="749"/>
    <w:uiPriority w:val="0"/>
    <w:qFormat/>
    <w:pPr>
      <w:tabs>
        <w:tab w:val="left" w:pos="360" w:leader="none"/>
      </w:tabs>
    </w:pPr>
    <w:rPr>
      <w:rFonts w:ascii="方正仿宋_GB2312" w:eastAsia="方正仿宋_GB2312"/>
      <w:b/>
      <w:sz w:val="24"/>
    </w:rPr>
  </w:style>
  <w:style w:type="paragraph" w:styleId="127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正文（首行缩进两字）"/>
    <w:basedOn w:val="749"/>
    <w:uiPriority w:val="0"/>
    <w:qFormat/>
    <w:pPr>
      <w:spacing w:line="312" w:lineRule="auto"/>
    </w:pPr>
    <w:rPr>
      <w:rFonts w:ascii="宋体" w:cs="宋体"/>
      <w:sz w:val="24"/>
    </w:rPr>
  </w:style>
  <w:style w:type="paragraph" w:styleId="1274" w:customStyle="1">
    <w:name w:val="首页标题"/>
    <w:uiPriority w:val="0"/>
    <w:qFormat/>
    <w:pPr>
      <w:jc w:val="center"/>
    </w:pPr>
    <w:rPr>
      <w:rFonts w:ascii="宋体" w:hAnsi="Times New Roman" w:eastAsia="宋体" w:cs="宋体"/>
      <w:sz w:val="72"/>
      <w:szCs w:val="72"/>
      <w:lang w:val="en-US" w:eastAsia="zh-CN" w:bidi="ar-SA"/>
    </w:rPr>
  </w:style>
  <w:style w:type="paragraph" w:styleId="127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77" w:customStyle="1">
    <w:name w:val="pa-3"/>
    <w:basedOn w:val="749"/>
    <w:uiPriority w:val="0"/>
    <w:qFormat/>
    <w:pPr>
      <w:jc w:val="left"/>
      <w:spacing w:before="150" w:after="150"/>
      <w:widowControl/>
    </w:pPr>
    <w:rPr>
      <w:rFonts w:ascii="宋体" w:cs="宋体"/>
      <w:sz w:val="24"/>
    </w:rPr>
  </w:style>
  <w:style w:type="paragraph" w:styleId="1278" w:customStyle="1">
    <w:name w:val="图号"/>
    <w:basedOn w:val="74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79" w:customStyle="1">
    <w:name w:val="Normal_10_0"/>
    <w:uiPriority w:val="0"/>
    <w:qFormat/>
    <w:rPr>
      <w:rFonts w:ascii="黑体" w:hAnsi="黑体" w:eastAsia="黑体" w:cs="Times New Roman"/>
      <w:b/>
      <w:sz w:val="32"/>
      <w:szCs w:val="24"/>
      <w:lang w:val="en-US" w:eastAsia="zh-CN" w:bidi="ar-SA"/>
    </w:rPr>
  </w:style>
  <w:style w:type="paragraph" w:styleId="1280" w:customStyle="1">
    <w:name w:val="Normal_6"/>
    <w:uiPriority w:val="0"/>
    <w:qFormat/>
    <w:rPr>
      <w:rFonts w:ascii="黑体" w:hAnsi="黑体" w:eastAsia="黑体" w:cs="Times New Roman"/>
      <w:b/>
      <w:sz w:val="32"/>
      <w:szCs w:val="24"/>
      <w:lang w:val="en-US" w:eastAsia="zh-CN" w:bidi="ar-SA"/>
    </w:rPr>
  </w:style>
  <w:style w:type="paragraph" w:styleId="1281" w:customStyle="1">
    <w:name w:val="Char Char Char Char"/>
    <w:basedOn w:val="749"/>
    <w:uiPriority w:val="0"/>
    <w:qFormat/>
    <w:pPr>
      <w:ind w:left="560" w:firstLine="200"/>
      <w:jc w:val="left"/>
      <w:spacing w:after="120" w:line="360" w:lineRule="auto"/>
      <w:widowControl/>
    </w:pPr>
    <w:rPr>
      <w:rFonts w:ascii="Verdana" w:hAnsi="Verdana"/>
      <w:sz w:val="24"/>
    </w:rPr>
  </w:style>
  <w:style w:type="paragraph" w:styleId="1282" w:customStyle="1">
    <w:name w:val="font9"/>
    <w:basedOn w:val="749"/>
    <w:uiPriority w:val="0"/>
    <w:qFormat/>
    <w:pPr>
      <w:jc w:val="left"/>
      <w:spacing w:before="100" w:beforeAutospacing="1" w:after="100" w:afterAutospacing="1"/>
      <w:widowControl/>
    </w:pPr>
    <w:rPr>
      <w:rFonts w:ascii="宋体"/>
      <w:color w:val="000000"/>
      <w:sz w:val="18"/>
      <w:szCs w:val="18"/>
    </w:rPr>
  </w:style>
  <w:style w:type="paragraph" w:styleId="1283" w:customStyle="1">
    <w:name w:val="Body Text First Indent 21"/>
    <w:basedOn w:val="987"/>
    <w:uiPriority w:val="99"/>
    <w:qFormat/>
    <w:pPr>
      <w:ind w:firstLine="420"/>
    </w:pPr>
  </w:style>
  <w:style w:type="paragraph" w:styleId="1284" w:customStyle="1">
    <w:name w:val="CM17"/>
    <w:basedOn w:val="749"/>
    <w:next w:val="749"/>
    <w:uiPriority w:val="0"/>
    <w:qFormat/>
    <w:pPr>
      <w:jc w:val="left"/>
      <w:spacing w:after="273" w:line="360" w:lineRule="auto"/>
    </w:pPr>
    <w:rPr>
      <w:rFonts w:ascii="宋体"/>
      <w:sz w:val="24"/>
    </w:rPr>
  </w:style>
  <w:style w:type="paragraph" w:styleId="1285" w:customStyle="1">
    <w:name w:val="pa-0"/>
    <w:basedOn w:val="749"/>
    <w:uiPriority w:val="0"/>
    <w:qFormat/>
    <w:pPr>
      <w:ind w:firstLine="480"/>
      <w:spacing w:line="360" w:lineRule="atLeast"/>
      <w:widowControl/>
    </w:pPr>
    <w:rPr>
      <w:rFonts w:ascii="宋体" w:cs="宋体"/>
      <w:sz w:val="24"/>
    </w:rPr>
  </w:style>
  <w:style w:type="paragraph" w:styleId="128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D&amp;L"/>
    <w:basedOn w:val="1005"/>
    <w:uiPriority w:val="0"/>
    <w:qFormat/>
    <w:pPr>
      <w:spacing w:line="240" w:lineRule="atLeast"/>
      <w:pBdr>
        <w:bottom w:val="single" w:color="000000" w:sz="18" w:space="1"/>
      </w:pBdr>
    </w:pPr>
    <w:rPr>
      <w:sz w:val="24"/>
      <w:szCs w:val="20"/>
    </w:rPr>
  </w:style>
  <w:style w:type="paragraph" w:styleId="1288" w:customStyle="1">
    <w:name w:val="Normal_16"/>
    <w:uiPriority w:val="0"/>
    <w:qFormat/>
    <w:rPr>
      <w:rFonts w:ascii="黑体" w:hAnsi="黑体" w:eastAsia="黑体" w:cs="Times New Roman"/>
      <w:b/>
      <w:sz w:val="32"/>
      <w:szCs w:val="24"/>
      <w:lang w:val="en-US" w:eastAsia="zh-CN" w:bidi="ar-SA"/>
    </w:rPr>
  </w:style>
  <w:style w:type="paragraph" w:styleId="128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90" w:customStyle="1">
    <w:name w:val="font5"/>
    <w:basedOn w:val="749"/>
    <w:uiPriority w:val="0"/>
    <w:qFormat/>
    <w:pPr>
      <w:jc w:val="left"/>
      <w:spacing w:before="100" w:beforeAutospacing="1" w:after="100" w:afterAutospacing="1"/>
      <w:widowControl/>
    </w:pPr>
    <w:rPr>
      <w:rFonts w:ascii="宋体"/>
      <w:sz w:val="18"/>
      <w:szCs w:val="18"/>
    </w:rPr>
  </w:style>
  <w:style w:type="paragraph" w:styleId="129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92" w:customStyle="1">
    <w:name w:val="大汉方案正文 Char"/>
    <w:basedOn w:val="749"/>
    <w:uiPriority w:val="0"/>
    <w:qFormat/>
    <w:pPr>
      <w:ind w:firstLine="200"/>
      <w:spacing w:line="360" w:lineRule="auto"/>
    </w:pPr>
    <w:rPr>
      <w:rFonts w:ascii="Arial" w:hAnsi="Arial"/>
      <w:sz w:val="24"/>
    </w:rPr>
  </w:style>
  <w:style w:type="paragraph" w:styleId="1293" w:customStyle="1">
    <w:name w:val="样式2"/>
    <w:basedOn w:val="959"/>
    <w:uiPriority w:val="0"/>
    <w:qFormat/>
    <w:pPr>
      <w:spacing w:line="415" w:lineRule="auto"/>
    </w:pPr>
    <w:rPr>
      <w:rFonts w:ascii="Calibri" w:hAnsi="Calibri"/>
      <w:bCs/>
      <w:color w:val="000000"/>
      <w:sz w:val="28"/>
      <w:szCs w:val="28"/>
    </w:rPr>
  </w:style>
  <w:style w:type="paragraph" w:styleId="1294" w:customStyle="1">
    <w:name w:val="Normal_2_0"/>
    <w:uiPriority w:val="0"/>
    <w:qFormat/>
    <w:rPr>
      <w:rFonts w:ascii="黑体" w:hAnsi="黑体" w:eastAsia="黑体" w:cs="Times New Roman"/>
      <w:b/>
      <w:sz w:val="32"/>
      <w:szCs w:val="24"/>
      <w:lang w:val="en-US" w:eastAsia="zh-CN" w:bidi="ar-SA"/>
    </w:rPr>
  </w:style>
  <w:style w:type="paragraph" w:styleId="1295" w:customStyle="1">
    <w:name w:val="序号"/>
    <w:next w:val="749"/>
    <w:uiPriority w:val="0"/>
    <w:qFormat/>
    <w:pPr>
      <w:jc w:val="center"/>
    </w:pPr>
    <w:rPr>
      <w:rFonts w:ascii="Times New Roman" w:hAnsi="Times New Roman" w:eastAsia="方正仿宋_GB2312" w:cs="Times New Roman"/>
      <w:bCs/>
      <w:sz w:val="21"/>
      <w:szCs w:val="44"/>
      <w:lang w:val="en-US" w:eastAsia="zh-CN" w:bidi="ar-SA"/>
    </w:rPr>
  </w:style>
  <w:style w:type="paragraph" w:styleId="1296" w:customStyle="1">
    <w:name w:val="Normal_4"/>
    <w:uiPriority w:val="0"/>
    <w:qFormat/>
    <w:rPr>
      <w:rFonts w:ascii="黑体" w:hAnsi="黑体" w:eastAsia="黑体" w:cs="Times New Roman"/>
      <w:b/>
      <w:sz w:val="32"/>
      <w:szCs w:val="24"/>
      <w:lang w:val="en-US" w:eastAsia="zh-CN" w:bidi="ar-SA"/>
    </w:rPr>
  </w:style>
  <w:style w:type="paragraph" w:styleId="1297" w:customStyle="1">
    <w:name w:val="xl3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98" w:customStyle="1">
    <w:name w:val="txt"/>
    <w:basedOn w:val="749"/>
    <w:uiPriority w:val="0"/>
    <w:qFormat/>
    <w:pPr>
      <w:jc w:val="left"/>
      <w:spacing w:before="100" w:beforeAutospacing="1" w:after="100" w:afterAutospacing="1"/>
      <w:widowControl/>
    </w:pPr>
    <w:rPr>
      <w:rFonts w:ascii="宋体" w:cs="宋体"/>
      <w:sz w:val="24"/>
    </w:rPr>
  </w:style>
  <w:style w:type="paragraph" w:styleId="1299" w:customStyle="1">
    <w:name w:val="样式5"/>
    <w:basedOn w:val="959"/>
    <w:uiPriority w:val="0"/>
    <w:qFormat/>
    <w:pPr>
      <w:spacing w:line="415" w:lineRule="auto"/>
    </w:pPr>
    <w:rPr>
      <w:rFonts w:ascii="Calibri" w:hAnsi="Calibri"/>
      <w:bCs/>
      <w:color w:val="000000"/>
      <w:sz w:val="28"/>
      <w:szCs w:val="28"/>
    </w:rPr>
  </w:style>
  <w:style w:type="paragraph" w:styleId="1300" w:customStyle="1">
    <w:name w:val="font7"/>
    <w:basedOn w:val="749"/>
    <w:uiPriority w:val="0"/>
    <w:qFormat/>
    <w:pPr>
      <w:jc w:val="left"/>
      <w:spacing w:before="100" w:beforeAutospacing="1" w:after="100" w:afterAutospacing="1"/>
      <w:widowControl/>
    </w:pPr>
    <w:rPr>
      <w:rFonts w:ascii="宋体"/>
      <w:sz w:val="20"/>
      <w:szCs w:val="20"/>
    </w:rPr>
  </w:style>
  <w:style w:type="paragraph" w:styleId="130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xl37"/>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3" w:customStyle="1">
    <w:name w:val="编号"/>
    <w:basedOn w:val="749"/>
    <w:next w:val="1171"/>
    <w:uiPriority w:val="0"/>
    <w:qFormat/>
    <w:pPr>
      <w:ind w:left="420" w:right="-136" w:hanging="420"/>
      <w:widowControl/>
      <w:tabs>
        <w:tab w:val="left" w:pos="420" w:leader="none"/>
      </w:tabs>
    </w:pPr>
    <w:rPr>
      <w:rFonts w:ascii="方正仿宋_GB2312" w:eastAsia="方正仿宋_GB2312"/>
      <w:b/>
      <w:bCs/>
      <w:sz w:val="24"/>
      <w:szCs w:val="21"/>
    </w:rPr>
  </w:style>
  <w:style w:type="paragraph" w:styleId="1304" w:customStyle="1">
    <w:name w:val="TOC 标题2"/>
    <w:basedOn w:val="957"/>
    <w:next w:val="749"/>
    <w:uiPriority w:val="0"/>
    <w:qFormat/>
    <w:pPr>
      <w:spacing w:before="480" w:after="0" w:line="276" w:lineRule="auto"/>
      <w:widowControl/>
      <w:outlineLvl w:val="9"/>
    </w:pPr>
    <w:rPr>
      <w:rFonts w:ascii="Cambria" w:hAnsi="Cambria"/>
      <w:color w:val="365f91"/>
      <w:sz w:val="28"/>
    </w:rPr>
  </w:style>
  <w:style w:type="paragraph" w:styleId="1305" w:customStyle="1">
    <w:name w:val="Sourcetext bullet"/>
    <w:basedOn w:val="74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6" w:customStyle="1">
    <w:name w:val="xl40"/>
    <w:basedOn w:val="749"/>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307" w:customStyle="1">
    <w:name w:val="font8"/>
    <w:basedOn w:val="749"/>
    <w:uiPriority w:val="0"/>
    <w:qFormat/>
    <w:pPr>
      <w:jc w:val="left"/>
      <w:spacing w:before="100" w:beforeAutospacing="1" w:after="100" w:afterAutospacing="1"/>
      <w:widowControl/>
    </w:pPr>
    <w:rPr>
      <w:rFonts w:ascii="Arial" w:hAnsi="Arial" w:cs="Arial"/>
      <w:color w:val="000000"/>
      <w:sz w:val="18"/>
      <w:szCs w:val="18"/>
    </w:rPr>
  </w:style>
  <w:style w:type="paragraph" w:styleId="1308" w:customStyle="1">
    <w:name w:val="Char Char Char Char Char Char Char Char Char Char1"/>
    <w:basedOn w:val="749"/>
    <w:uiPriority w:val="0"/>
    <w:qFormat/>
    <w:rPr>
      <w:rFonts w:ascii="Tahoma" w:hAnsi="Tahoma" w:cs="Tahoma"/>
      <w:sz w:val="24"/>
    </w:rPr>
  </w:style>
  <w:style w:type="paragraph" w:styleId="1309" w:customStyle="1">
    <w:name w:val="Char Char Char Char Char Char Char1"/>
    <w:basedOn w:val="749"/>
    <w:uiPriority w:val="0"/>
    <w:qFormat/>
    <w:pPr>
      <w:jc w:val="left"/>
      <w:spacing w:after="160" w:line="240" w:lineRule="exact"/>
      <w:widowControl/>
    </w:pPr>
    <w:rPr>
      <w:rFonts w:ascii="Verdana" w:hAnsi="Verdana"/>
      <w:sz w:val="20"/>
      <w:szCs w:val="20"/>
      <w:lang w:eastAsia="en-US"/>
    </w:rPr>
  </w:style>
  <w:style w:type="paragraph" w:styleId="1310" w:customStyle="1">
    <w:name w:val="xl31"/>
    <w:basedOn w:val="74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31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Normal_11"/>
    <w:uiPriority w:val="0"/>
    <w:qFormat/>
    <w:rPr>
      <w:rFonts w:ascii="黑体" w:hAnsi="黑体" w:eastAsia="黑体" w:cs="Times New Roman"/>
      <w:b/>
      <w:sz w:val="32"/>
      <w:szCs w:val="24"/>
      <w:lang w:val="en-US" w:eastAsia="zh-CN" w:bidi="ar-SA"/>
    </w:rPr>
  </w:style>
  <w:style w:type="paragraph" w:styleId="1313" w:customStyle="1">
    <w:name w:val="Char12"/>
    <w:basedOn w:val="749"/>
    <w:uiPriority w:val="0"/>
    <w:qFormat/>
    <w:pPr>
      <w:ind w:left="360" w:right="202" w:firstLine="360"/>
      <w:spacing w:line="480" w:lineRule="auto"/>
      <w:tabs>
        <w:tab w:val="left" w:pos="360" w:leader="none"/>
      </w:tabs>
    </w:pPr>
    <w:rPr>
      <w:sz w:val="24"/>
    </w:rPr>
  </w:style>
  <w:style w:type="paragraph" w:styleId="131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15" w:customStyle="1">
    <w:name w:val="xl3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1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style42"/>
    <w:basedOn w:val="749"/>
    <w:uiPriority w:val="0"/>
    <w:qFormat/>
    <w:pPr>
      <w:jc w:val="left"/>
      <w:spacing w:before="100" w:beforeAutospacing="1" w:after="100" w:afterAutospacing="1"/>
      <w:widowControl/>
    </w:pPr>
    <w:rPr>
      <w:rFonts w:ascii="宋体" w:cs="宋体"/>
      <w:color w:val="000000"/>
      <w:sz w:val="15"/>
      <w:szCs w:val="15"/>
    </w:rPr>
  </w:style>
  <w:style w:type="paragraph" w:styleId="1318" w:customStyle="1">
    <w:name w:val="样式 标题 2 + Times New Roman 四号 非加粗 段前: 5 磅 段后: 0 磅 行距: 固定值 20..."/>
    <w:basedOn w:val="958"/>
    <w:uiPriority w:val="0"/>
    <w:qFormat/>
    <w:pPr>
      <w:spacing w:before="100" w:after="0" w:line="400" w:lineRule="exact"/>
    </w:pPr>
    <w:rPr>
      <w:rFonts w:ascii="Times New Roman" w:hAnsi="Times New Roman" w:cs="宋体"/>
      <w:b w:val="0"/>
      <w:sz w:val="28"/>
    </w:rPr>
  </w:style>
  <w:style w:type="paragraph" w:styleId="1319" w:customStyle="1">
    <w:name w:val="font6"/>
    <w:basedOn w:val="749"/>
    <w:uiPriority w:val="0"/>
    <w:qFormat/>
    <w:pPr>
      <w:jc w:val="left"/>
      <w:spacing w:before="100" w:beforeAutospacing="1" w:after="100" w:afterAutospacing="1"/>
      <w:widowControl/>
    </w:pPr>
    <w:rPr>
      <w:sz w:val="20"/>
      <w:szCs w:val="20"/>
    </w:rPr>
  </w:style>
  <w:style w:type="paragraph" w:styleId="1320" w:customStyle="1">
    <w:name w:val="样式 正文首行缩进 + 宋体 首行缩进:  0.74 厘米"/>
    <w:basedOn w:val="1026"/>
    <w:uiPriority w:val="0"/>
    <w:qFormat/>
    <w:pPr>
      <w:ind w:firstLine="210"/>
      <w:spacing w:before="120" w:after="0" w:line="380" w:lineRule="exact"/>
    </w:pPr>
    <w:rPr>
      <w:rFonts w:ascii="宋体" w:cs="宋体"/>
      <w:sz w:val="24"/>
      <w:szCs w:val="20"/>
    </w:rPr>
  </w:style>
  <w:style w:type="paragraph" w:styleId="132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17_0"/>
    <w:uiPriority w:val="0"/>
    <w:qFormat/>
    <w:rPr>
      <w:rFonts w:ascii="黑体" w:hAnsi="黑体" w:eastAsia="黑体" w:cs="Times New Roman"/>
      <w:b/>
      <w:sz w:val="32"/>
      <w:szCs w:val="24"/>
      <w:lang w:val="en-US" w:eastAsia="zh-CN" w:bidi="ar-SA"/>
    </w:rPr>
  </w:style>
  <w:style w:type="paragraph" w:styleId="1323" w:customStyle="1">
    <w:name w:val="Char Char Char Char Char Char Char Char Char Char2"/>
    <w:basedOn w:val="749"/>
    <w:uiPriority w:val="0"/>
    <w:qFormat/>
    <w:rPr>
      <w:rFonts w:ascii="Tahoma" w:hAnsi="Tahoma"/>
      <w:sz w:val="24"/>
      <w:szCs w:val="20"/>
    </w:rPr>
  </w:style>
  <w:style w:type="paragraph" w:styleId="132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方正仿宋_GB2312" w:cs="Times New Roman"/>
      <w:sz w:val="24"/>
      <w:szCs w:val="24"/>
      <w:lang w:val="en-US" w:eastAsia="zh-CN" w:bidi="ar-SA"/>
    </w:rPr>
  </w:style>
  <w:style w:type="paragraph" w:styleId="1325" w:customStyle="1">
    <w:name w:val="编号3"/>
    <w:uiPriority w:val="0"/>
    <w:qFormat/>
    <w:pPr>
      <w:ind w:left="1021" w:hanging="250"/>
      <w:jc w:val="both"/>
      <w:spacing w:before="120" w:after="120" w:line="360" w:lineRule="auto"/>
      <w:tabs>
        <w:tab w:val="left" w:pos="771" w:leader="none"/>
      </w:tabs>
    </w:pPr>
    <w:rPr>
      <w:rFonts w:ascii="Times New Roman" w:hAnsi="Times New Roman" w:eastAsia="方正仿宋_GB2312" w:cs="Times New Roman"/>
      <w:sz w:val="24"/>
      <w:szCs w:val="24"/>
      <w:lang w:val="en-US" w:eastAsia="zh-CN" w:bidi="ar-SA"/>
    </w:rPr>
  </w:style>
  <w:style w:type="paragraph" w:styleId="1326" w:customStyle="1">
    <w:name w:val="Char Char Char Char Char Char Char1 Char"/>
    <w:basedOn w:val="749"/>
    <w:uiPriority w:val="0"/>
    <w:qFormat/>
    <w:rPr>
      <w:rFonts w:ascii="Tahoma" w:hAnsi="Tahoma"/>
      <w:sz w:val="24"/>
      <w:szCs w:val="20"/>
    </w:rPr>
  </w:style>
  <w:style w:type="paragraph" w:styleId="1327" w:customStyle="1">
    <w:name w:val="Char Char1 Char Char Char Char Char Char"/>
    <w:basedOn w:val="749"/>
    <w:uiPriority w:val="0"/>
    <w:qFormat/>
    <w:pPr>
      <w:jc w:val="center"/>
      <w:widowControl/>
    </w:pPr>
    <w:rPr>
      <w:szCs w:val="20"/>
    </w:rPr>
  </w:style>
  <w:style w:type="paragraph" w:styleId="1328" w:customStyle="1">
    <w:name w:val="Normal Paragraph Char"/>
    <w:basedOn w:val="749"/>
    <w:uiPriority w:val="0"/>
    <w:qFormat/>
    <w:pPr>
      <w:ind w:firstLine="425"/>
      <w:spacing w:before="120" w:line="360" w:lineRule="auto"/>
      <w:widowControl/>
    </w:pPr>
    <w:rPr>
      <w:rFonts w:ascii="Calibri" w:hAnsi="Calibri"/>
      <w:sz w:val="24"/>
    </w:rPr>
  </w:style>
  <w:style w:type="paragraph" w:styleId="1329" w:customStyle="1">
    <w:name w:val="Char Char Char Char Char Char Char Char Char Char Char Char Char1"/>
    <w:basedOn w:val="749"/>
    <w:uiPriority w:val="0"/>
    <w:qFormat/>
    <w:pPr>
      <w:jc w:val="left"/>
      <w:spacing w:after="160" w:line="240" w:lineRule="exact"/>
      <w:widowControl/>
    </w:pPr>
    <w:rPr>
      <w:rFonts w:ascii="Arial" w:hAnsi="Arial" w:eastAsia="Times New Roman" w:cs="Verdana"/>
      <w:b/>
      <w:sz w:val="24"/>
      <w:szCs w:val="32"/>
      <w:lang w:eastAsia="en-US"/>
    </w:rPr>
  </w:style>
  <w:style w:type="paragraph" w:styleId="1330" w:customStyle="1">
    <w:name w:val="默认段落字体 Para Char"/>
    <w:basedOn w:val="749"/>
    <w:uiPriority w:val="0"/>
    <w:qFormat/>
    <w:rPr>
      <w:rFonts w:ascii="宋体"/>
      <w:b/>
      <w:sz w:val="28"/>
      <w:szCs w:val="28"/>
    </w:rPr>
  </w:style>
  <w:style w:type="paragraph" w:styleId="133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Normal_1_0"/>
    <w:uiPriority w:val="0"/>
    <w:qFormat/>
    <w:rPr>
      <w:rFonts w:ascii="Times New Roman" w:hAnsi="Times New Roman" w:eastAsia="Times New Roman" w:cs="Times New Roman"/>
      <w:sz w:val="24"/>
      <w:szCs w:val="24"/>
      <w:lang w:val="en-US" w:eastAsia="zh-CN" w:bidi="ar-SA"/>
    </w:rPr>
  </w:style>
  <w:style w:type="paragraph" w:styleId="1333" w:customStyle="1">
    <w:name w:val="Char Char Char1"/>
    <w:basedOn w:val="749"/>
    <w:uiPriority w:val="0"/>
    <w:qFormat/>
    <w:rPr>
      <w:rFonts w:ascii="Tahoma" w:hAnsi="Tahoma"/>
      <w:sz w:val="24"/>
      <w:szCs w:val="20"/>
    </w:rPr>
  </w:style>
  <w:style w:type="paragraph" w:styleId="1334" w:customStyle="1">
    <w:name w:val="Normal1"/>
    <w:uiPriority w:val="0"/>
    <w:qFormat/>
    <w:rPr>
      <w:rFonts w:ascii="Times New Roman" w:hAnsi="Times New Roman" w:eastAsia="Times New Roman" w:cs="Times New Roman"/>
      <w:sz w:val="24"/>
      <w:szCs w:val="24"/>
      <w:lang w:val="en-US" w:eastAsia="zh-CN" w:bidi="ar-SA"/>
    </w:rPr>
  </w:style>
  <w:style w:type="paragraph" w:styleId="1335" w:customStyle="1">
    <w:name w:val="xl33"/>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36" w:customStyle="1">
    <w:name w:val="表格"/>
    <w:basedOn w:val="749"/>
    <w:uiPriority w:val="0"/>
    <w:qFormat/>
    <w:pPr>
      <w:ind w:firstLine="21"/>
    </w:pPr>
    <w:rPr>
      <w:rFonts w:ascii="宋体"/>
      <w:szCs w:val="20"/>
    </w:rPr>
  </w:style>
  <w:style w:type="paragraph" w:styleId="133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xl39"/>
    <w:basedOn w:val="74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341" w:customStyle="1">
    <w:name w:val="项目"/>
    <w:basedOn w:val="749"/>
    <w:uiPriority w:val="0"/>
    <w:qFormat/>
    <w:pPr>
      <w:ind w:left="840" w:hanging="420"/>
      <w:spacing w:before="60" w:after="60" w:line="360" w:lineRule="auto"/>
      <w:tabs>
        <w:tab w:val="left" w:pos="840" w:leader="none"/>
      </w:tabs>
    </w:pPr>
    <w:rPr>
      <w:rFonts w:ascii="宋体"/>
      <w:szCs w:val="20"/>
    </w:rPr>
  </w:style>
  <w:style w:type="paragraph" w:styleId="134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Bullet"/>
    <w:basedOn w:val="74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4" w:customStyle="1">
    <w:name w:val="保密事宜内容"/>
    <w:basedOn w:val="74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34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46" w:customStyle="1">
    <w:name w:val="规范正文"/>
    <w:basedOn w:val="749"/>
    <w:uiPriority w:val="0"/>
    <w:qFormat/>
    <w:pPr>
      <w:ind w:left="480"/>
      <w:spacing w:line="360" w:lineRule="auto"/>
    </w:pPr>
    <w:rPr>
      <w:sz w:val="24"/>
      <w:szCs w:val="20"/>
    </w:rPr>
  </w:style>
  <w:style w:type="paragraph" w:styleId="134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4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5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特点"/>
    <w:basedOn w:val="749"/>
    <w:next w:val="749"/>
    <w:uiPriority w:val="0"/>
    <w:qFormat/>
    <w:pPr>
      <w:jc w:val="center"/>
      <w:spacing w:line="360" w:lineRule="auto"/>
    </w:pPr>
    <w:rPr>
      <w:rFonts w:ascii="Arial" w:hAnsi="Arial"/>
      <w:sz w:val="24"/>
      <w:szCs w:val="20"/>
    </w:rPr>
  </w:style>
  <w:style w:type="paragraph" w:styleId="1353" w:customStyle="1">
    <w:name w:val="正文小四"/>
    <w:basedOn w:val="749"/>
    <w:uiPriority w:val="0"/>
    <w:qFormat/>
    <w:pPr>
      <w:spacing w:line="312" w:lineRule="auto"/>
    </w:pPr>
    <w:rPr>
      <w:rFonts w:ascii="Calibri" w:hAnsi="Calibri"/>
      <w:sz w:val="24"/>
    </w:rPr>
  </w:style>
  <w:style w:type="paragraph" w:styleId="1354" w:customStyle="1">
    <w:name w:val="Normal_15_0"/>
    <w:uiPriority w:val="0"/>
    <w:qFormat/>
    <w:rPr>
      <w:rFonts w:ascii="黑体" w:hAnsi="黑体" w:eastAsia="黑体" w:cs="Times New Roman"/>
      <w:b/>
      <w:sz w:val="32"/>
      <w:szCs w:val="24"/>
      <w:lang w:val="en-US" w:eastAsia="zh-CN" w:bidi="ar-SA"/>
    </w:rPr>
  </w:style>
  <w:style w:type="paragraph" w:styleId="1355" w:customStyle="1">
    <w:name w:val="tabletext"/>
    <w:basedOn w:val="749"/>
    <w:uiPriority w:val="0"/>
    <w:qFormat/>
    <w:pPr>
      <w:jc w:val="left"/>
      <w:spacing w:before="100" w:beforeAutospacing="1" w:after="100" w:afterAutospacing="1"/>
      <w:widowControl/>
    </w:pPr>
    <w:rPr>
      <w:rFonts w:ascii="宋体"/>
      <w:sz w:val="24"/>
    </w:rPr>
  </w:style>
  <w:style w:type="paragraph" w:styleId="1356" w:customStyle="1">
    <w:name w:val="表内容"/>
    <w:basedOn w:val="1187"/>
    <w:uiPriority w:val="0"/>
    <w:qFormat/>
    <w:pPr>
      <w:ind w:left="0" w:firstLine="0"/>
      <w:spacing w:line="320" w:lineRule="exact"/>
    </w:pPr>
    <w:rPr>
      <w:sz w:val="20"/>
    </w:rPr>
  </w:style>
  <w:style w:type="paragraph" w:styleId="1357" w:customStyle="1">
    <w:name w:val="Char13"/>
    <w:basedOn w:val="749"/>
    <w:uiPriority w:val="0"/>
    <w:qFormat/>
  </w:style>
  <w:style w:type="paragraph" w:styleId="1358" w:customStyle="1">
    <w:name w:val="我的样式"/>
    <w:basedOn w:val="749"/>
    <w:uiPriority w:val="0"/>
    <w:qFormat/>
    <w:pPr>
      <w:ind w:firstLine="420"/>
      <w:jc w:val="left"/>
      <w:spacing w:after="120"/>
      <w:widowControl/>
    </w:pPr>
    <w:rPr>
      <w:rFonts w:ascii="宋体"/>
      <w:color w:val="000000"/>
      <w:sz w:val="24"/>
      <w:szCs w:val="16"/>
    </w:rPr>
  </w:style>
  <w:style w:type="paragraph" w:styleId="135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编号1"/>
    <w:next w:val="117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61" w:customStyle="1">
    <w:name w:val="Normal_0"/>
    <w:uiPriority w:val="0"/>
    <w:qFormat/>
    <w:rPr>
      <w:rFonts w:ascii="黑体" w:hAnsi="黑体" w:eastAsia="黑体" w:cs="Times New Roman"/>
      <w:b/>
      <w:sz w:val="32"/>
      <w:szCs w:val="24"/>
      <w:lang w:val="en-US" w:eastAsia="zh-CN" w:bidi="ar-SA"/>
    </w:rPr>
  </w:style>
  <w:style w:type="paragraph" w:styleId="1362" w:customStyle="1">
    <w:name w:val="首页单位日期"/>
    <w:basedOn w:val="749"/>
    <w:uiPriority w:val="0"/>
    <w:qFormat/>
    <w:pPr>
      <w:jc w:val="center"/>
      <w:widowControl/>
    </w:pPr>
    <w:rPr>
      <w:rFonts w:ascii="宋体" w:cs="宋体"/>
      <w:bCs/>
      <w:sz w:val="28"/>
      <w:szCs w:val="20"/>
    </w:rPr>
  </w:style>
  <w:style w:type="paragraph" w:styleId="1363" w:customStyle="1">
    <w:name w:val="Normal Paragraph"/>
    <w:basedOn w:val="749"/>
    <w:uiPriority w:val="0"/>
    <w:qFormat/>
    <w:pPr>
      <w:ind w:firstLine="425"/>
      <w:spacing w:before="120" w:line="360" w:lineRule="auto"/>
      <w:widowControl/>
    </w:pPr>
    <w:rPr>
      <w:rFonts w:ascii="Calibri" w:hAnsi="Calibri"/>
      <w:sz w:val="24"/>
      <w:szCs w:val="20"/>
    </w:rPr>
  </w:style>
  <w:style w:type="paragraph" w:styleId="1364" w:customStyle="1">
    <w:name w:val="xl36"/>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65" w:customStyle="1">
    <w:name w:val="È±Ê¡ÎÄ±¾"/>
    <w:basedOn w:val="749"/>
    <w:uiPriority w:val="0"/>
    <w:qFormat/>
    <w:pPr>
      <w:jc w:val="left"/>
      <w:spacing w:line="360" w:lineRule="auto"/>
      <w:widowControl/>
    </w:pPr>
    <w:rPr>
      <w:sz w:val="24"/>
      <w:szCs w:val="20"/>
    </w:rPr>
  </w:style>
  <w:style w:type="paragraph" w:styleId="1366" w:customStyle="1">
    <w:name w:val="Char Char Char Char Char Char Char Char Char Char3"/>
    <w:basedOn w:val="749"/>
    <w:uiPriority w:val="0"/>
    <w:qFormat/>
    <w:rPr>
      <w:rFonts w:ascii="Tahoma" w:hAnsi="Tahoma"/>
      <w:sz w:val="24"/>
      <w:szCs w:val="20"/>
    </w:rPr>
  </w:style>
  <w:style w:type="paragraph" w:styleId="1367" w:customStyle="1">
    <w:name w:val="a1"/>
    <w:basedOn w:val="749"/>
    <w:uiPriority w:val="0"/>
    <w:qFormat/>
    <w:pPr>
      <w:jc w:val="left"/>
      <w:spacing w:before="100" w:beforeAutospacing="1" w:after="100" w:afterAutospacing="1"/>
      <w:widowControl/>
    </w:pPr>
    <w:rPr>
      <w:rFonts w:ascii="宋体"/>
      <w:sz w:val="24"/>
    </w:rPr>
  </w:style>
  <w:style w:type="paragraph" w:styleId="136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xl27"/>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71" w:customStyle="1">
    <w:name w:val="正文段"/>
    <w:basedOn w:val="749"/>
    <w:uiPriority w:val="0"/>
    <w:qFormat/>
    <w:pPr>
      <w:ind w:firstLine="425"/>
      <w:spacing w:after="240" w:line="240" w:lineRule="atLeast"/>
      <w:widowControl/>
    </w:pPr>
    <w:rPr>
      <w:sz w:val="24"/>
      <w:szCs w:val="20"/>
    </w:rPr>
  </w:style>
  <w:style w:type="paragraph" w:styleId="1372" w:customStyle="1">
    <w:name w:val="Normal_16_0"/>
    <w:uiPriority w:val="0"/>
    <w:qFormat/>
    <w:rPr>
      <w:rFonts w:ascii="黑体" w:hAnsi="黑体" w:eastAsia="黑体" w:cs="Times New Roman"/>
      <w:b/>
      <w:sz w:val="32"/>
      <w:szCs w:val="24"/>
      <w:lang w:val="en-US" w:eastAsia="zh-CN" w:bidi="ar-SA"/>
    </w:rPr>
  </w:style>
  <w:style w:type="paragraph" w:styleId="1373" w:customStyle="1">
    <w:name w:val="Normal_17"/>
    <w:uiPriority w:val="0"/>
    <w:qFormat/>
    <w:rPr>
      <w:rFonts w:ascii="黑体" w:hAnsi="黑体" w:eastAsia="黑体" w:cs="Times New Roman"/>
      <w:b/>
      <w:sz w:val="32"/>
      <w:szCs w:val="24"/>
      <w:lang w:val="en-US" w:eastAsia="zh-CN" w:bidi="ar-SA"/>
    </w:rPr>
  </w:style>
  <w:style w:type="paragraph" w:styleId="1374" w:customStyle="1">
    <w:name w:val="xl42"/>
    <w:basedOn w:val="749"/>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75" w:customStyle="1">
    <w:name w:val="列出段落[858D7CFB-ED40-4347-BF05-701D383B685F][858D7CFB-ED40-4347-BF05-701D383B685F]"/>
    <w:basedOn w:val="749"/>
    <w:uiPriority w:val="0"/>
    <w:qFormat/>
    <w:pPr>
      <w:ind w:firstLine="200"/>
    </w:pPr>
    <w:rPr>
      <w:rFonts w:ascii="Calibri" w:hAnsi="Calibri"/>
    </w:rPr>
  </w:style>
  <w:style w:type="paragraph" w:styleId="1376" w:customStyle="1">
    <w:name w:val="缺省文本"/>
    <w:basedOn w:val="749"/>
    <w:uiPriority w:val="0"/>
    <w:qFormat/>
    <w:pPr>
      <w:jc w:val="left"/>
    </w:pPr>
    <w:rPr>
      <w:sz w:val="24"/>
      <w:szCs w:val="20"/>
    </w:rPr>
  </w:style>
  <w:style w:type="paragraph" w:styleId="1377" w:customStyle="1">
    <w:name w:val="Normal_13"/>
    <w:uiPriority w:val="0"/>
    <w:qFormat/>
    <w:rPr>
      <w:rFonts w:ascii="黑体" w:hAnsi="黑体" w:eastAsia="黑体" w:cs="Times New Roman"/>
      <w:b/>
      <w:sz w:val="32"/>
      <w:szCs w:val="24"/>
      <w:lang w:val="en-US" w:eastAsia="zh-CN" w:bidi="ar-SA"/>
    </w:rPr>
  </w:style>
  <w:style w:type="paragraph" w:styleId="1378" w:customStyle="1">
    <w:name w:val="SFClearBullets"/>
    <w:uiPriority w:val="0"/>
    <w:qFormat/>
    <w:pPr>
      <w:ind w:left="1440" w:hanging="360"/>
      <w:tabs>
        <w:tab w:val="left" w:pos="1440" w:leader="none"/>
      </w:tabs>
    </w:pPr>
    <w:rPr>
      <w:rFonts w:ascii="Sweetie" w:hAnsi="Sweetie" w:eastAsia="宋体" w:cs="Times New Roman"/>
      <w:szCs w:val="24"/>
      <w:lang w:val="en-US" w:eastAsia="en-US" w:bidi="ar-SA"/>
    </w:rPr>
  </w:style>
  <w:style w:type="paragraph" w:styleId="1379" w:customStyle="1">
    <w:name w:val="FA正文+标号"/>
    <w:basedOn w:val="749"/>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80" w:customStyle="1">
    <w:name w:val="附图居中"/>
    <w:basedOn w:val="749"/>
    <w:next w:val="1213"/>
    <w:uiPriority w:val="0"/>
    <w:qFormat/>
    <w:pPr>
      <w:ind w:left="1271" w:hanging="420"/>
      <w:jc w:val="center"/>
      <w:keepNext/>
      <w:spacing w:line="360" w:lineRule="auto"/>
      <w:tabs>
        <w:tab w:val="left" w:pos="0" w:leader="none"/>
      </w:tabs>
    </w:pPr>
    <w:rPr>
      <w:caps/>
      <w:sz w:val="24"/>
    </w:rPr>
  </w:style>
  <w:style w:type="paragraph" w:styleId="138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正文 + 宋体"/>
    <w:basedOn w:val="749"/>
    <w:uiPriority w:val="0"/>
    <w:qFormat/>
    <w:pPr>
      <w:ind w:firstLine="250"/>
    </w:pPr>
    <w:rPr>
      <w:rFonts w:ascii="宋体"/>
      <w:szCs w:val="21"/>
    </w:rPr>
  </w:style>
  <w:style w:type="paragraph" w:styleId="1383" w:customStyle="1">
    <w:name w:val="Normal_5"/>
    <w:uiPriority w:val="0"/>
    <w:qFormat/>
    <w:rPr>
      <w:rFonts w:ascii="黑体" w:hAnsi="黑体" w:eastAsia="黑体" w:cs="Times New Roman"/>
      <w:b/>
      <w:sz w:val="32"/>
      <w:szCs w:val="24"/>
      <w:lang w:val="en-US" w:eastAsia="zh-CN" w:bidi="ar-SA"/>
    </w:rPr>
  </w:style>
  <w:style w:type="paragraph" w:styleId="1384" w:customStyle="1">
    <w:name w:val="Normal_13_0"/>
    <w:uiPriority w:val="0"/>
    <w:qFormat/>
    <w:rPr>
      <w:rFonts w:ascii="黑体" w:hAnsi="黑体" w:eastAsia="黑体" w:cs="Times New Roman"/>
      <w:b/>
      <w:sz w:val="32"/>
      <w:szCs w:val="24"/>
      <w:lang w:val="en-US" w:eastAsia="zh-CN" w:bidi="ar-SA"/>
    </w:rPr>
  </w:style>
  <w:style w:type="paragraph" w:styleId="1385" w:customStyle="1">
    <w:name w:val="Normal_14"/>
    <w:uiPriority w:val="0"/>
    <w:qFormat/>
    <w:rPr>
      <w:rFonts w:ascii="黑体" w:hAnsi="黑体" w:eastAsia="黑体" w:cs="Times New Roman"/>
      <w:b/>
      <w:sz w:val="32"/>
      <w:szCs w:val="24"/>
      <w:lang w:val="en-US" w:eastAsia="zh-CN" w:bidi="ar-SA"/>
    </w:rPr>
  </w:style>
  <w:style w:type="paragraph" w:styleId="138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8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Normal_3_0"/>
    <w:uiPriority w:val="0"/>
    <w:qFormat/>
    <w:rPr>
      <w:rFonts w:ascii="黑体" w:hAnsi="黑体" w:eastAsia="黑体" w:cs="Times New Roman"/>
      <w:b/>
      <w:sz w:val="32"/>
      <w:szCs w:val="24"/>
      <w:lang w:val="en-US" w:eastAsia="zh-CN" w:bidi="ar-SA"/>
    </w:rPr>
  </w:style>
  <w:style w:type="paragraph" w:styleId="1389" w:customStyle="1">
    <w:name w:val="保密事宜格式"/>
    <w:basedOn w:val="97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90" w:customStyle="1">
    <w:name w:val="样式 正文缩进 + (中文) 仿宋_GB2312 小四 Char"/>
    <w:basedOn w:val="976"/>
    <w:uiPriority w:val="0"/>
    <w:qFormat/>
    <w:pPr>
      <w:ind w:firstLine="200"/>
      <w:spacing w:line="360" w:lineRule="auto"/>
    </w:pPr>
    <w:rPr>
      <w:szCs w:val="24"/>
    </w:rPr>
  </w:style>
  <w:style w:type="paragraph" w:styleId="1391" w:customStyle="1">
    <w:name w:val="默认段落字体 Para Char Char Char Char Char Char Char Char Char Char Char Char Char Char"/>
    <w:basedOn w:val="981"/>
    <w:uiPriority w:val="0"/>
    <w:qFormat/>
    <w:rPr>
      <w:rFonts w:ascii="Tahoma" w:hAnsi="Tahoma"/>
      <w:sz w:val="24"/>
    </w:rPr>
  </w:style>
  <w:style w:type="character" w:styleId="1392" w:customStyle="1">
    <w:name w:val="font71"/>
    <w:uiPriority w:val="0"/>
    <w:qFormat/>
    <w:rPr>
      <w:rFonts w:hint="eastAsia" w:ascii="宋体" w:hAnsi="宋体" w:eastAsia="宋体" w:cs="宋体"/>
      <w:color w:val="ff0000"/>
      <w:sz w:val="24"/>
      <w:szCs w:val="24"/>
      <w:u w:val="none"/>
    </w:rPr>
  </w:style>
  <w:style w:type="paragraph" w:styleId="1393" w:customStyle="1">
    <w:name w:val="正文缩进1"/>
    <w:basedOn w:val="749"/>
    <w:uiPriority w:val="0"/>
    <w:qFormat/>
    <w:pPr>
      <w:ind w:firstLine="420"/>
    </w:pPr>
    <w:rPr>
      <w:szCs w:val="20"/>
    </w:rPr>
  </w:style>
  <w:style w:type="character" w:styleId="1394" w:customStyle="1">
    <w:name w:val="占位符文本1"/>
    <w:uiPriority w:val="99"/>
    <w:qFormat/>
    <w:rPr>
      <w:color w:val="808080"/>
    </w:rPr>
  </w:style>
  <w:style w:type="paragraph" w:styleId="1395" w:customStyle="1">
    <w:name w:val="B2"/>
    <w:basedOn w:val="749"/>
    <w:uiPriority w:val="0"/>
    <w:qFormat/>
    <w:pPr>
      <w:numPr>
        <w:ilvl w:val="1"/>
        <w:numId w:val="4"/>
      </w:numPr>
      <w:tabs>
        <w:tab w:val="left" w:pos="1418" w:leader="none"/>
      </w:tabs>
      <w:outlineLvl w:val="1"/>
    </w:pPr>
    <w:rPr>
      <w:rFonts w:ascii="Arial Narrow" w:hAnsi="Arial Narrow" w:eastAsia="仿宋"/>
      <w:sz w:val="24"/>
      <w:szCs w:val="24"/>
    </w:rPr>
  </w:style>
  <w:style w:type="paragraph" w:styleId="1396" w:customStyle="1">
    <w:name w:val="B1"/>
    <w:basedOn w:val="74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97" w:customStyle="1">
    <w:name w:val="Table Text"/>
    <w:basedOn w:val="749"/>
    <w:uiPriority w:val="0"/>
    <w:qFormat/>
    <w:rPr>
      <w:rFonts w:ascii="宋体" w:hAnsi="宋体" w:cs="宋体"/>
      <w:sz w:val="17"/>
      <w:szCs w:val="17"/>
      <w:lang w:eastAsia="en-US"/>
    </w:rPr>
  </w:style>
  <w:style w:type="table" w:styleId="1398" w:customStyle="1">
    <w:name w:val="Table Normal"/>
    <w:uiPriority w:val="0"/>
    <w:qFormat/>
    <w:tblPr>
      <w:tblCellMar>
        <w:left w:w="0" w:type="dxa"/>
        <w:top w:w="0" w:type="dxa"/>
        <w:right w:w="0" w:type="dxa"/>
        <w:bottom w:w="0" w:type="dxa"/>
      </w:tblCellMar>
    </w:tblPr>
  </w:style>
  <w:style w:type="character" w:styleId="1399" w:customStyle="1">
    <w:name w:val="mark"/>
    <w:uiPriority w:val="0"/>
    <w:qFormat/>
    <w:rPr>
      <w:rFonts w:ascii="Times New Roman" w:hAnsi="Times New Roman" w:eastAsia="宋体" w:cs="Times New Roman"/>
    </w:rPr>
  </w:style>
  <w:style w:type="paragraph" w:styleId="1400" w:customStyle="1">
    <w:name w:val="标题 311"/>
    <w:basedOn w:val="749"/>
    <w:next w:val="749"/>
    <w:uiPriority w:val="0"/>
    <w:qFormat/>
    <w:pPr>
      <w:keepLines/>
      <w:keepNext/>
      <w:spacing w:before="260" w:after="260" w:line="416" w:lineRule="auto"/>
      <w:outlineLvl w:val="2"/>
    </w:pPr>
    <w:rPr>
      <w:b/>
      <w:sz w:val="32"/>
      <w:szCs w:val="20"/>
    </w:rPr>
  </w:style>
  <w:style w:type="paragraph" w:styleId="1401" w:customStyle="1">
    <w:name w:val="p16"/>
    <w:basedOn w:val="749"/>
    <w:uiPriority w:val="0"/>
    <w:qFormat/>
    <w:pPr>
      <w:widowControl/>
    </w:pPr>
    <w:rPr>
      <w:rFonts w:ascii="宋体" w:hAnsi="宋体" w:cs="宋体"/>
      <w:b/>
      <w:color w:val="000000"/>
      <w:position w:val="-10"/>
      <w:sz w:val="28"/>
      <w:szCs w:val="28"/>
    </w:rPr>
  </w:style>
  <w:style w:type="paragraph" w:styleId="1402" w:customStyle="1">
    <w:name w:val="p19"/>
    <w:basedOn w:val="749"/>
    <w:uiPriority w:val="0"/>
    <w:qFormat/>
    <w:pPr>
      <w:widowControl/>
    </w:pPr>
    <w:rPr>
      <w:rFonts w:ascii="宋体" w:hAnsi="宋体" w:cs="宋体"/>
      <w:b/>
      <w:color w:val="000000"/>
      <w:position w:val="-10"/>
      <w:sz w:val="28"/>
      <w:szCs w:val="28"/>
    </w:rPr>
  </w:style>
  <w:style w:type="paragraph" w:styleId="1403" w:customStyle="1">
    <w:name w:val="修订2"/>
    <w:uiPriority w:val="99"/>
    <w:qFormat/>
    <w:rPr>
      <w:rFonts w:ascii="Times New Roman" w:hAnsi="Times New Roman" w:eastAsia="宋体" w:cs="Times New Roman"/>
      <w:sz w:val="21"/>
      <w:szCs w:val="22"/>
      <w:lang w:val="en-US" w:eastAsia="zh-CN" w:bidi="ar-SA"/>
    </w:rPr>
  </w:style>
  <w:style w:type="character" w:styleId="1404" w:customStyle="1">
    <w:name w:val="日期 字符"/>
    <w:basedOn w:val="759"/>
    <w:link w:val="773"/>
    <w:uiPriority w:val="99"/>
    <w:qFormat/>
    <w:rPr>
      <w:sz w:val="21"/>
      <w:szCs w:val="22"/>
    </w:rPr>
  </w:style>
  <w:style w:type="character" w:styleId="1405" w:customStyle="1">
    <w:name w:val="列表段落 字符"/>
    <w:link w:val="1192"/>
    <w:uiPriority w:val="34"/>
    <w:qFormat/>
    <w:rPr>
      <w:rFonts w:ascii="Calibri" w:hAnsi="Calibri"/>
      <w:sz w:val="21"/>
      <w:szCs w:val="22"/>
    </w:rPr>
  </w:style>
  <w:style w:type="character" w:styleId="1406" w:customStyle="1">
    <w:name w:val="正文文本缩进 字符"/>
    <w:basedOn w:val="759"/>
    <w:link w:val="766"/>
    <w:uiPriority w:val="99"/>
    <w:qFormat/>
    <w:rPr>
      <w:sz w:val="21"/>
      <w:szCs w:val="22"/>
    </w:rPr>
  </w:style>
  <w:style w:type="character" w:styleId="1407" w:customStyle="1">
    <w:name w:val="标题 2 Char"/>
    <w:uiPriority w:val="0"/>
    <w:qFormat/>
    <w:rPr>
      <w:rFonts w:ascii="Cambria" w:hAnsi="Cambria" w:eastAsia="宋体" w:cs="Times New Roman"/>
      <w:b/>
      <w:bCs/>
      <w:sz w:val="32"/>
      <w:szCs w:val="32"/>
    </w:rPr>
  </w:style>
  <w:style w:type="paragraph" w:styleId="1408" w:customStyle="1">
    <w:name w:val="列表段落2"/>
    <w:basedOn w:val="749"/>
    <w:uiPriority w:val="34"/>
    <w:qFormat/>
    <w:pPr>
      <w:ind w:firstLine="420"/>
    </w:pPr>
  </w:style>
  <w:style w:type="paragraph" w:styleId="1409" w:customStyle="1">
    <w:name w:val="_Style 1"/>
    <w:basedOn w:val="749"/>
    <w:uiPriority w:val="34"/>
    <w:qFormat/>
    <w:pPr>
      <w:ind w:firstLine="420"/>
    </w:pPr>
  </w:style>
  <w:style w:type="paragraph" w:styleId="1410" w:customStyle="1">
    <w:name w:val="首行缩进"/>
    <w:basedOn w:val="749"/>
    <w:uiPriority w:val="0"/>
    <w:qFormat/>
    <w:pPr>
      <w:ind w:firstLine="480"/>
      <w:spacing w:line="360" w:lineRule="auto"/>
    </w:pPr>
    <w:rPr>
      <w:rFonts w:hAnsi="宋体"/>
      <w:sz w:val="24"/>
      <w:szCs w:val="24"/>
    </w:rPr>
  </w:style>
  <w:style w:type="paragraph" w:styleId="1411" w:customStyle="1">
    <w:name w:val="公文正文"/>
    <w:basedOn w:val="749"/>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412" w:customStyle="1">
    <w:name w:val="普通(网站)11"/>
    <w:basedOn w:val="749"/>
    <w:uiPriority w:val="0"/>
    <w:qFormat/>
    <w:pPr>
      <w:jc w:val="left"/>
      <w:spacing w:before="100" w:beforeAutospacing="1" w:after="100" w:afterAutospacing="1"/>
      <w:widowControl/>
    </w:pPr>
    <w:rPr>
      <w:rFonts w:ascii="Arial Unicode MS" w:hAnsi="Arial Unicode MS" w:eastAsia="Arial Unicode MS" w:cs="Arial Unicode MS"/>
      <w:sz w:val="24"/>
    </w:rPr>
  </w:style>
  <w:style w:type="table" w:styleId="1413" w:customStyle="1">
    <w:name w:val="_Style 23"/>
    <w:basedOn w:val="1398"/>
    <w:uiPriority w:val="0"/>
    <w:qFormat/>
    <w:rPr>
      <w:rFonts w:eastAsia="Calibri"/>
      <w:sz w:val="21"/>
      <w:szCs w:val="21"/>
    </w:rPr>
    <w:tblPr>
      <w:tblCellMar>
        <w:left w:w="108" w:type="dxa"/>
        <w:top w:w="0" w:type="dxa"/>
        <w:right w:w="108" w:type="dxa"/>
        <w:bottom w:w="0" w:type="dxa"/>
      </w:tblCellMar>
    </w:tblPr>
  </w:style>
  <w:style w:type="paragraph" w:styleId="1414" w:customStyle="1">
    <w:name w:val="引文目录标题1"/>
    <w:basedOn w:val="749"/>
    <w:next w:val="749"/>
    <w:uiPriority w:val="99"/>
    <w:unhideWhenUsed/>
    <w:qFormat/>
    <w:pPr>
      <w:spacing w:before="120"/>
    </w:pPr>
    <w:rPr>
      <w:rFonts w:ascii="Cambria" w:hAnsi="Cambria"/>
    </w:rPr>
  </w:style>
  <w:style w:type="paragraph" w:styleId="1415" w:customStyle="1">
    <w:name w:val="[Normal]"/>
    <w:basedOn w:val="749"/>
    <w:uiPriority w:val="0"/>
    <w:qFormat/>
    <w:pPr>
      <w:ind w:left="0" w:right="0"/>
      <w:jc w:val="left"/>
      <w:keepLines w:val="0"/>
      <w:keepNext w:val="0"/>
      <w:spacing w:before="0" w:beforeAutospacing="0" w:after="0" w:afterAutospacing="0"/>
      <w:widowControl/>
      <w:suppressLineNumbers w:val="0"/>
    </w:pPr>
    <w:rPr>
      <w:rFonts w:hint="eastAsia" w:ascii="方正仿宋简体" w:hAnsi="方正仿宋简体" w:eastAsia="方正仿宋简体" w:cs="Courier New"/>
      <w:sz w:val="24"/>
      <w:szCs w:val="22"/>
      <w:lang w:val="en-US" w:eastAsia="zh-CN" w:bidi="ar"/>
    </w:rPr>
  </w:style>
  <w:style w:type="character" w:styleId="1416" w:customStyle="1">
    <w:name w:val="标题 3 Char"/>
    <w:link w:val="752"/>
    <w:uiPriority w:val="9"/>
    <w:qFormat/>
    <w:rPr>
      <w:rFonts w:ascii="Arial" w:hAnsi="Arial" w:eastAsia="Arial" w:cs="Arial"/>
      <w:sz w:val="30"/>
      <w:szCs w:val="30"/>
    </w:rPr>
  </w:style>
  <w:style w:type="numbering" w:styleId="1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43997064-102b-4e04-aca2-d2ab27c5730b</errorID>
      <errorWord> </errorWord>
      <group>L1_AI</group>
      <groupName>深度校对</groupName>
      <ability>L2_AI_Punc</ability>
      <abilityName>标点纠错</abilityName>
      <candidateList>
        <item>  </item>
      </candidateList>
      <explain/>
      <paraID>38F6EE22</paraID>
      <start>5</start>
      <end>6</end>
      <status>ignored</status>
      <modifiedWord/>
      <trackRevisions>false</trackRevisions>
    </reviewItem>
    <reviewItem>
      <errorID>72f6b777-3877-4be1-861e-819bb619aa4a</errorID>
      <errorWord> </errorWord>
      <group>L1_AI</group>
      <groupName>深度校对</groupName>
      <ability>L2_AI_Punc</ability>
      <abilityName>标点纠错</abilityName>
      <candidateList>
        <item>  </item>
      </candidateList>
      <explain/>
      <paraID> 6822361</paraID>
      <start>70</start>
      <end>71</end>
      <status>ignored</status>
      <modifiedWord/>
      <trackRevisions>false</trackRevisions>
    </reviewItem>
    <reviewItem>
      <errorID>5fe1eb3b-52f9-4cf6-9c66-6fd0bbe0412f</errorID>
      <errorWord> </errorWord>
      <group>L1_AI</group>
      <groupName>深度校对</groupName>
      <ability>L2_AI_Punc</ability>
      <abilityName>标点纠错</abilityName>
      <candidateList>
        <item>  </item>
      </candidateList>
      <explain/>
      <paraID> 6822361</paraID>
      <start>72</start>
      <end>73</end>
      <status>ignored</status>
      <modifiedWord/>
      <trackRevisions>false</trackRevisions>
    </reviewItem>
    <reviewItem>
      <errorID>d0e3f002-db2c-4223-b4d7-822f95978ca3</errorID>
      <errorWord> </errorWord>
      <group>L1_AI</group>
      <groupName>深度校对</groupName>
      <ability>L2_AI_Punc</ability>
      <abilityName>标点纠错</abilityName>
      <candidateList>
        <item>  </item>
      </candidateList>
      <explain/>
      <paraID> 6822361</paraID>
      <start>74</start>
      <end>75</end>
      <status>ignored</status>
      <modifiedWord/>
      <trackRevisions>false</trackRevisions>
    </reviewItem>
    <reviewItem>
      <errorID>fabfb3e9-2466-4aa0-b3b0-2f5c9dd3f2ef</errorID>
      <errorWord> </errorWord>
      <group>L1_AI</group>
      <groupName>深度校对</groupName>
      <ability>L2_AI_Punc</ability>
      <abilityName>标点纠错</abilityName>
      <candidateList>
        <item>  </item>
      </candidateList>
      <explain/>
      <paraID> 6822361</paraID>
      <start>76</start>
      <end>77</end>
      <status>ignored</status>
      <modifiedWord/>
      <trackRevisions>false</trackRevisions>
    </reviewItem>
    <reviewItem>
      <errorID>b146a161-bcf3-4511-90de-e32b534de3a8</errorID>
      <errorWord>: </errorWord>
      <group>L1_AI</group>
      <groupName>深度校对</groupName>
      <ability>L2_AI_Punc</ability>
      <abilityName>标点纠错</abilityName>
      <candidateList>
        <item>：</item>
      </candidateList>
      <explain/>
      <paraID>328ABBBF</paraID>
      <start>4</start>
      <end>6</end>
      <status>ignored</status>
      <modifiedWord/>
      <trackRevisions>false</trackRevisions>
    </reviewItem>
    <reviewItem>
      <errorID>76244058-adff-49f5-81c8-ac7c4e51907a</errorID>
      <errorWord>(</errorWord>
      <group>L1_Format</group>
      <groupName>格式问题</groupName>
      <ability>L2_HalfPunc</ability>
      <abilityName>全半角检查</abilityName>
      <candidateList>
        <item>（</item>
      </candidateList>
      <explain>文本全半角错误。</explain>
      <paraID>3FFA64D5</paraID>
      <start>45</start>
      <end>46</end>
      <status>modified</status>
      <modifiedWord>（</modifiedWord>
      <trackRevisions>false</trackRevisions>
    </reviewItem>
    <reviewItem>
      <errorID>e6106a2d-b591-4be1-bb58-d68435a4b504</errorID>
      <errorWord>的</errorWord>
      <group>L1_AI</group>
      <groupName>深度校对</groupName>
      <ability>L2_AI_Grammar</ability>
      <abilityName>语法纠错</abilityName>
      <candidateList>
        <item>记录名单的</item>
      </candidateList>
      <explain/>
      <paraID>3FFA64D5</paraID>
      <start>131</start>
      <end>132</end>
      <status>ignored</status>
      <modifiedWord/>
      <trackRevisions>false</trackRevisions>
    </reviewItem>
    <reviewItem>
      <errorID>db36df3d-049a-4f54-bab6-8ed23ca66206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2AD57F5B</paraID>
      <start>0</start>
      <end>2</end>
      <status>modified</status>
      <modifiedWord>1.</modifiedWord>
      <trackRevisions>false</trackRevisions>
    </reviewItem>
    <reviewItem>
      <errorID>94fd1ebb-2cf1-4ab3-b79d-850f594f3b2c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5B837E41</paraID>
      <start>0</start>
      <end>2</end>
      <status>modified</status>
      <modifiedWord>2.</modifiedWord>
      <trackRevisions>false</trackRevisions>
    </reviewItem>
    <reviewItem>
      <errorID>98a66f75-eb99-43e3-ae73-612a6f066efb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5E8F664B</paraID>
      <start>0</start>
      <end>2</end>
      <status>modified</status>
      <modifiedWord>3.</modifiedWord>
      <trackRevisions>false</trackRevisions>
    </reviewItem>
    <reviewItem>
      <errorID>3eb25617-a635-4a0c-a416-65392c15556a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40C358D9</paraID>
      <start>0</start>
      <end>2</end>
      <status>modified</status>
      <modifiedWord>1.</modifiedWord>
      <trackRevisions>false</trackRevisions>
    </reviewItem>
    <reviewItem>
      <errorID>d3ed554a-e333-4c9d-803c-b689d9ad81d9</errorID>
      <errorWord>-</errorWord>
      <group>L1_Format</group>
      <groupName>格式问题</groupName>
      <ability>L2_HalfPunc</ability>
      <abilityName>全半角检查</abilityName>
      <candidateList>
        <item>－</item>
      </candidateList>
      <explain>文本全半角错误。</explain>
      <paraID>21345686</paraID>
      <start>40</start>
      <end>41</end>
      <status>ignored</status>
      <modifiedWord/>
      <trackRevisions>false</trackRevisions>
    </reviewItem>
    <reviewItem>
      <errorID>3dfcba97-a704-4a68-896a-76a5b599bfdb</errorID>
      <errorWord>-</errorWord>
      <group>L1_Format</group>
      <groupName>格式问题</groupName>
      <ability>L2_HalfPunc</ability>
      <abilityName>全半角检查</abilityName>
      <candidateList>
        <item>－</item>
      </candidateList>
      <explain>文本全半角错误。</explain>
      <paraID>21345686</paraID>
      <start>41</start>
      <end>42</end>
      <status>ignored</status>
      <modifiedWord/>
      <trackRevisions>false</trackRevisions>
    </reviewItem>
    <reviewItem>
      <errorID>768f9eea-41ec-4be8-a2d9-9eb021a374fa</errorID>
      <errorWord>-</errorWord>
      <group>L1_Format</group>
      <groupName>格式问题</groupName>
      <ability>L2_HalfPunc</ability>
      <abilityName>全半角检查</abilityName>
      <candidateList>
        <item>－</item>
      </candidateList>
      <explain>文本全半角错误。</explain>
      <paraID>21345686</paraID>
      <start>67</start>
      <end>68</end>
      <status>ignored</status>
      <modifiedWord/>
      <trackRevisions>false</trackRevisions>
    </reviewItem>
    <reviewItem>
      <errorID>87af79b9-15b9-4629-996e-d94c47165c4e</errorID>
      <errorWord>-</errorWord>
      <group>L1_Format</group>
      <groupName>格式问题</groupName>
      <ability>L2_HalfPunc</ability>
      <abilityName>全半角检查</abilityName>
      <candidateList>
        <item>－</item>
      </candidateList>
      <explain>文本全半角错误。</explain>
      <paraID>21345686</paraID>
      <start>68</start>
      <end>69</end>
      <status>ignored</status>
      <modifiedWord/>
      <trackRevisions>false</trackRevisions>
    </reviewItem>
    <reviewItem>
      <errorID>4e8226af-6a54-4ff6-90dd-9de1ac8a3421</errorID>
      <errorWord>“.</errorWord>
      <group>L1_Punc</group>
      <groupName>标点问题</groupName>
      <ability>L2_Punc</ability>
      <abilityName>标点符号检查</abilityName>
      <candidateList>
        <item>“</item>
      </candidateList>
      <explain/>
      <paraID>21345686</paraID>
      <start>80</start>
      <end>82</end>
      <status>ignored</status>
      <modifiedWord/>
      <trackRevisions>false</trackRevisions>
    </reviewItem>
    <reviewItem>
      <errorID>42478b07-fd3c-4631-a7d0-638cd7e4d9cc</errorID>
      <errorWord>“.</errorWord>
      <group>L1_Punc</group>
      <groupName>标点问题</groupName>
      <ability>L2_Punc</ability>
      <abilityName>标点符号检查</abilityName>
      <candidateList>
        <item>“</item>
      </candidateList>
      <explain/>
      <paraID>21345686</paraID>
      <start>95</start>
      <end>97</end>
      <status>ignored</status>
      <modifiedWord/>
      <trackRevisions>false</trackRevisions>
    </reviewItem>
    <reviewItem>
      <errorID>1894eb01-2028-45aa-b26b-0d88dd7d28d5</errorID>
      <errorWord>-</errorWord>
      <group>L1_Format</group>
      <groupName>格式问题</groupName>
      <ability>L2_HalfPunc</ability>
      <abilityName>全半角检查</abilityName>
      <candidateList>
        <item>－</item>
      </candidateList>
      <explain>文本全半角错误。</explain>
      <paraID>21345686</paraID>
      <start>118</start>
      <end>119</end>
      <status>ignored</status>
      <modifiedWord/>
      <trackRevisions>false</trackRevisions>
    </reviewItem>
    <reviewItem>
      <errorID>db7f4276-69de-443a-9d82-b0a59ad14a80</errorID>
      <errorWord>-</errorWord>
      <group>L1_Format</group>
      <groupName>格式问题</groupName>
      <ability>L2_HalfPunc</ability>
      <abilityName>全半角检查</abilityName>
      <candidateList>
        <item>－</item>
      </candidateList>
      <explain>文本全半角错误。</explain>
      <paraID>21345686</paraID>
      <start>119</start>
      <end>120</end>
      <status>ignored</status>
      <modifiedWord/>
      <trackRevisions>false</trackRevisions>
    </reviewItem>
    <reviewItem>
      <errorID>1a895818-1965-443b-92d0-e384dc4f3119</errorID>
      <errorWord>-</errorWord>
      <group>L1_Format</group>
      <groupName>格式问题</groupName>
      <ability>L2_HalfPunc</ability>
      <abilityName>全半角检查</abilityName>
      <candidateList>
        <item>－</item>
      </candidateList>
      <explain>文本全半角错误。</explain>
      <paraID>21345686</paraID>
      <start>126</start>
      <end>127</end>
      <status>ignored</status>
      <modifiedWord/>
      <trackRevisions>false</trackRevisions>
    </reviewItem>
    <reviewItem>
      <errorID>2e81c668-7280-4956-b97f-a1a1b57c41eb</errorID>
      <errorWord>-</errorWord>
      <group>L1_Format</group>
      <groupName>格式问题</groupName>
      <ability>L2_HalfPunc</ability>
      <abilityName>全半角检查</abilityName>
      <candidateList>
        <item>－</item>
      </candidateList>
      <explain>文本全半角错误。</explain>
      <paraID>21345686</paraID>
      <start>127</start>
      <end>128</end>
      <status>ignored</status>
      <modifiedWord/>
      <trackRevisions>false</trackRevisions>
    </reviewItem>
    <reviewItem>
      <errorID>b45c0fc2-69e0-41c0-8944-7aedc8b35554</errorID>
      <errorWord>“.</errorWord>
      <group>L1_Punc</group>
      <groupName>标点问题</groupName>
      <ability>L2_Punc</ability>
      <abilityName>标点符号检查</abilityName>
      <candidateList>
        <item>“</item>
      </candidateList>
      <explain/>
      <paraID> 92F7642</paraID>
      <start>12</start>
      <end>14</end>
      <status>ignored</status>
      <modifiedWord/>
      <trackRevisions>false</trackRevisions>
    </reviewItem>
    <reviewItem>
      <errorID>24913981-6895-4d03-9f49-9f90930bbd6e</errorID>
      <errorWord>-</errorWord>
      <group>L1_Format</group>
      <groupName>格式问题</groupName>
      <ability>L2_HalfPunc</ability>
      <abilityName>全半角检查</abilityName>
      <candidateList>
        <item>－</item>
      </candidateList>
      <explain>文本全半角错误。</explain>
      <paraID> 92F7642</paraID>
      <start>49</start>
      <end>50</end>
      <status>ignored</status>
      <modifiedWord/>
      <trackRevisions>false</trackRevisions>
    </reviewItem>
    <reviewItem>
      <errorID>21ade4b2-7337-4330-b453-f66d075eef98</errorID>
      <errorWord>-</errorWord>
      <group>L1_Format</group>
      <groupName>格式问题</groupName>
      <ability>L2_HalfPunc</ability>
      <abilityName>全半角检查</abilityName>
      <candidateList>
        <item>－</item>
      </candidateList>
      <explain>文本全半角错误。</explain>
      <paraID> 92F7642</paraID>
      <start>50</start>
      <end>51</end>
      <status>ignored</status>
      <modifiedWord/>
      <trackRevisions>false</trackRevisions>
    </reviewItem>
    <reviewItem>
      <errorID>8d1c8a2e-a37a-4a31-8384-e7a5811aba57</errorID>
      <errorWord>-</errorWord>
      <group>L1_Format</group>
      <groupName>格式问题</groupName>
      <ability>L2_HalfPunc</ability>
      <abilityName>全半角检查</abilityName>
      <candidateList>
        <item>－</item>
      </candidateList>
      <explain>文本全半角错误。</explain>
      <paraID> 92F7642</paraID>
      <start>56</start>
      <end>57</end>
      <status>ignored</status>
      <modifiedWord/>
      <trackRevisions>false</trackRevisions>
    </reviewItem>
    <reviewItem>
      <errorID>c279d11a-2bc8-4322-a1f3-5489906729f1</errorID>
      <errorWord>-</errorWord>
      <group>L1_Format</group>
      <groupName>格式问题</groupName>
      <ability>L2_HalfPunc</ability>
      <abilityName>全半角检查</abilityName>
      <candidateList>
        <item>－</item>
      </candidateList>
      <explain>文本全半角错误。</explain>
      <paraID> 92F7642</paraID>
      <start>57</start>
      <end>58</end>
      <status>ignored</status>
      <modifiedWord/>
      <trackRevisions>false</trackRevisions>
    </reviewItem>
    <reviewItem>
      <errorID>928f9afa-b85e-4d52-8e26-24c9345841f5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C7BDB0B</paraID>
      <start>0</start>
      <end>2</end>
      <status>modified</status>
      <modifiedWord>2.</modifiedWord>
      <trackRevisions>false</trackRevisions>
    </reviewItem>
    <reviewItem>
      <errorID>e791182e-2f6d-4fb8-9412-2765afba230b</errorID>
      <errorWord> </errorWord>
      <group>L1_AI</group>
      <groupName>深度校对</groupName>
      <ability>L2_AI_Punc</ability>
      <abilityName>标点纠错</abilityName>
      <candidateList>
        <item/>
      </candidateList>
      <explain>此处空格冗余，建议删除。</explain>
      <paraID> C7BDB0B</paraID>
      <start>46</start>
      <end>46</end>
      <status>modified</status>
      <modifiedWord/>
      <trackRevisions>false</trackRevisions>
    </reviewItem>
    <reviewItem>
      <errorID>c753c59f-0b49-420f-a0b3-c3e39a5ae2cc</errorID>
      <errorWord>‘南京公共采购信息网’</errorWord>
      <group>L1_AI</group>
      <groupName>深度校对</groupName>
      <ability>L2_AI_Punc</ability>
      <abilityName>标点纠错</abilityName>
      <candidateList>
        <item>“南京公共采购信息网”</item>
      </candidateList>
      <explain/>
      <paraID> C7BDB0B</paraID>
      <start>104</start>
      <end>115</end>
      <status>modified</status>
      <modifiedWord>“南京公共采购信息网”</modifiedWord>
      <trackRevisions>false</trackRevisions>
    </reviewItem>
    <reviewItem>
      <errorID>fd05d409-29bc-4469-9af4-e149689edfc5</errorID>
      <errorWord> </errorWord>
      <group>L1_AI</group>
      <groupName>深度校对</groupName>
      <ability>L2_AI_Punc</ability>
      <abilityName>标点纠错</abilityName>
      <candidateList>
        <item/>
      </candidateList>
      <explain>此处空格冗余，建议删除。</explain>
      <paraID> C7BDB0B</paraID>
      <start>119</start>
      <end>119</end>
      <status>modified</status>
      <modifiedWord/>
      <trackRevisions>false</trackRevisions>
    </reviewItem>
    <reviewItem>
      <errorID>7313db7b-8006-463a-a173-b453b48f8581</errorID>
      <errorWord>法人签字</errorWord>
      <group>L1_Word</group>
      <groupName>字词问题</groupName>
      <ability>L2_Typo</ability>
      <abilityName>字词错误</abilityName>
      <candidateList>
        <item>法人代表签字</item>
      </candidateList>
      <explain/>
      <paraID> C7BDB0B</paraID>
      <start>181</start>
      <end>185</end>
      <status>ignored</status>
      <modifiedWord/>
      <trackRevisions>false</trackRevisions>
    </reviewItem>
    <reviewItem>
      <errorID>9e20b28d-4984-4f53-a0bf-2ea569cafbe5</errorID>
      <errorWord>并</errorWord>
      <group>L1_Word</group>
      <groupName>字词问题</groupName>
      <ability>L2_Typo</ability>
      <abilityName>字词错误</abilityName>
      <candidateList>
        <item>并加</item>
      </candidateList>
      <explain/>
      <paraID> C7BDB0B</paraID>
      <start>185</start>
      <end>186</end>
      <status>ignored</status>
      <modifiedWord/>
      <trackRevisions>false</trackRevisions>
    </reviewItem>
    <reviewItem>
      <errorID>08b5a771-9030-4d2f-a86d-af7b297f9d80</errorID>
      <errorWord>[2011]534号</errorWord>
      <group>L1_Knowledge</group>
      <groupName>知识性问题</groupName>
      <ability>L2_Knowledge</ability>
      <abilityName>其他知识</abilityName>
      <candidateList>
        <item>〔2011〕534号</item>
      </candidateList>
      <explain>发文字号格式错误。</explain>
      <paraID>4BA3CC42</paraID>
      <start>14</start>
      <end>24</end>
      <status>ignored</status>
      <modifiedWord/>
      <trackRevisions>false</trackRevisions>
    </reviewItem>
    <reviewItem>
      <errorID>a46eb2a2-1c4d-4999-baeb-6f1c43237dcd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604EC7CD</paraID>
      <start>0</start>
      <end>2</end>
      <status>ignored</status>
      <modifiedWord/>
      <trackRevisions>false</trackRevisions>
    </reviewItem>
    <reviewItem>
      <errorID>ae1efbde-15ac-4873-8f95-eb3af1ac5e7c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32D986AA</paraID>
      <start>0</start>
      <end>2</end>
      <status>ignored</status>
      <modifiedWord/>
      <trackRevisions>false</trackRevisions>
    </reviewItem>
    <reviewItem>
      <errorID>7f547a86-7c8a-4085-ac0b-2bad5fa55a4e</errorID>
      <errorWord>其它</errorWord>
      <group>L1_AI</group>
      <groupName>深度校对</groupName>
      <ability>L2_AI_Word</ability>
      <abilityName>字词纠错</abilityName>
      <candidateList>
        <item>其他</item>
      </candidateList>
      <explain/>
      <paraID>5E0FFA41</paraID>
      <start>55</start>
      <end>57</end>
      <status>modified</status>
      <modifiedWord>其他</modifiedWord>
      <trackRevisions>false</trackRevisions>
    </reviewItem>
    <reviewItem>
      <errorID>28b15b38-acc8-4286-8898-a0c838c07ba4</errorID>
      <errorWord>组织等</errorWord>
      <group>L1_AI</group>
      <groupName>深度校对</groupName>
      <ability>L2_AI_Word</ability>
      <abilityName>字词纠错</abilityName>
      <candidateList>
        <item>组织</item>
      </candidateList>
      <explain/>
      <paraID>5E0FFA41</paraID>
      <start>59</start>
      <end>62</end>
      <status>ignored</status>
      <modifiedWord/>
      <trackRevisions>false</trackRevisions>
    </reviewItem>
    <reviewItem>
      <errorID>868344d3-e6aa-4a20-a63d-7dbd25b9aafb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44</start>
      <end>46</end>
      <status>modified</status>
      <modifiedWord>》《</modifiedWord>
      <trackRevisions>false</trackRevisions>
    </reviewItem>
    <reviewItem>
      <errorID>9b025744-bfe5-44a4-ba8f-38c29ab10f6a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67A117B7</paraID>
      <start>0</start>
      <end>2</end>
      <status>ignored</status>
      <modifiedWord/>
      <trackRevisions>false</trackRevisions>
    </reviewItem>
    <reviewItem>
      <errorID>03be64f7-75b3-40e2-8547-35492d3033e0</errorID>
      <errorWord>法律、法规</errorWord>
      <group>L1_Word</group>
      <groupName>字词问题</groupName>
      <ability>L2_Typo</ability>
      <abilityName>字词错误</abilityName>
      <candidateList>
        <item>法律法规</item>
      </candidateList>
      <explain/>
      <paraID>2A17B999</paraID>
      <start>26</start>
      <end>31</end>
      <status>ignored</status>
      <modifiedWord/>
      <trackRevisions>false</trackRevisions>
    </reviewItem>
    <reviewItem>
      <errorID>371b6d93-101a-454a-9e90-b0e8e70002c9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6B37EE8F</paraID>
      <start>0</start>
      <end>2</end>
      <status>ignored</status>
      <modifiedWord/>
      <trackRevisions>false</trackRevisions>
    </reviewItem>
    <reviewItem>
      <errorID>bf49d1e1-f9bc-437f-a93d-eb7024f9fca5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19D6F3FA</paraID>
      <start>0</start>
      <end>2</end>
      <status>ignored</status>
      <modifiedWord/>
      <trackRevisions>false</trackRevisions>
    </reviewItem>
    <reviewItem>
      <errorID>16f96322-55c1-45ef-847e-115ced2bac5c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37239D7F</paraID>
      <start>0</start>
      <end>2</end>
      <status>ignored</status>
      <modifiedWord/>
      <trackRevisions>false</trackRevisions>
    </reviewItem>
    <reviewItem>
      <errorID>e98466bd-46ba-4ac4-87eb-22259455403a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4B780846</paraID>
      <start>0</start>
      <end>2</end>
      <status>ignored</status>
      <modifiedWord/>
      <trackRevisions>false</trackRevisions>
    </reviewItem>
    <reviewItem>
      <errorID>992fd112-9e67-4fcd-b909-13e33b5c7127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6E933CEB</paraID>
      <start>0</start>
      <end>2</end>
      <status>ignored</status>
      <modifiedWord/>
      <trackRevisions>false</trackRevisions>
    </reviewItem>
    <reviewItem>
      <errorID>ee21f379-bf25-4e74-bd66-951d1ede7488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6B9D3CD2</paraID>
      <start>0</start>
      <end>2</end>
      <status>ignored</status>
      <modifiedWord/>
      <trackRevisions>false</trackRevisions>
    </reviewItem>
    <reviewItem>
      <errorID>5c844d2e-a1a5-4059-909e-6f39dbc52c2e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2ADB431A</paraID>
      <start>0</start>
      <end>3</end>
      <status>ignored</status>
      <modifiedWord/>
      <trackRevisions>false</trackRevisions>
    </reviewItem>
    <reviewItem>
      <errorID>152f56b3-430e-4222-a44e-0f0d72041454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758F2C92</paraID>
      <start>0</start>
      <end>3</end>
      <status>ignored</status>
      <modifiedWord/>
      <trackRevisions>false</trackRevisions>
    </reviewItem>
    <reviewItem>
      <errorID>4acea73f-98c2-48a8-9ad1-e500b0a93dc4</errorID>
      <errorWord>(</errorWord>
      <group>L1_Format</group>
      <groupName>格式问题</groupName>
      <ability>L2_HalfPunc</ability>
      <abilityName>全半角检查</abilityName>
      <candidateList>
        <item>（</item>
      </candidateList>
      <explain>文本全半角错误。</explain>
      <paraID>38F01202</paraID>
      <start>50</start>
      <end>51</end>
      <status>modified</status>
      <modifiedWord>（</modifiedWord>
      <trackRevisions>false</trackRevisions>
    </reviewItem>
    <reviewItem>
      <errorID>5b4ca298-6a30-4f67-887f-10627655d940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69108E30</paraID>
      <start>0</start>
      <end>3</end>
      <status>ignored</status>
      <modifiedWord/>
      <trackRevisions>false</trackRevisions>
    </reviewItem>
    <reviewItem>
      <errorID>d3e7f54a-10ca-4bb0-a590-b8ab8764f61b</errorID>
      <errorWord>涉及到</errorWord>
      <group>L1_Grammar</group>
      <groupName>语法问题</groupName>
      <ability>L2_Grammar</ability>
      <abilityName>语法错误</abilityName>
      <candidateList>
        <item>涉及</item>
      </candidateList>
      <explain>〈动〉牵涉到；关联到：案子～好几个人｜这个问题～面很广。</explain>
      <paraID>3B2BBEF3</paraID>
      <start>86</start>
      <end>89</end>
      <status>ignored</status>
      <modifiedWord/>
      <trackRevisions>false</trackRevisions>
    </reviewItem>
    <reviewItem>
      <errorID>6f725bd1-79df-4315-b71e-c9ca1150e47f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3203B0C9</paraID>
      <start>0</start>
      <end>3</end>
      <status>ignored</status>
      <modifiedWord/>
      <trackRevisions>false</trackRevisions>
    </reviewItem>
    <reviewItem>
      <errorID>bd942771-764d-418a-888a-eb7fdd3878b2</errorID>
      <errorWord>【2011】534号</errorWord>
      <group>L1_Knowledge</group>
      <groupName>知识性问题</groupName>
      <ability>L2_Knowledge</ability>
      <abilityName>其他知识</abilityName>
      <candidateList>
        <item>〔2011〕534号</item>
      </candidateList>
      <explain>发文字号格式错误。</explain>
      <paraID>384F38AC</paraID>
      <start>16</start>
      <end>26</end>
      <status>ignored</status>
      <modifiedWord/>
      <trackRevisions>false</trackRevisions>
    </reviewItem>
    <reviewItem>
      <errorID>880ef5e0-63d1-4fdc-84c7-a688ec2d6571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523DE238</paraID>
      <start>0</start>
      <end>3</end>
      <status>ignored</status>
      <modifiedWord/>
      <trackRevisions>false</trackRevisions>
    </reviewItem>
    <reviewItem>
      <errorID>f0c31b2e-46ff-4a34-b669-9de994d15587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5D6B272F</paraID>
      <start>0</start>
      <end>3</end>
      <status>ignored</status>
      <modifiedWord/>
      <trackRevisions>false</trackRevisions>
    </reviewItem>
    <reviewItem>
      <errorID>33c5c9f3-a9ed-461c-a724-16ec23b8308b</errorID>
      <errorWord>国家发改委</errorWord>
      <group>L1_Knowledge</group>
      <groupName>知识性问题</groupName>
      <ability>L2_Knowledge</ability>
      <abilityName>其他知识</abilityName>
      <candidateList>
        <item>国家发展改革委</item>
      </candidateList>
      <explain/>
      <paraID>1231924F</paraID>
      <start>20</start>
      <end>25</end>
      <status>ignored</status>
      <modifiedWord/>
      <trackRevisions>false</trackRevisions>
    </reviewItem>
    <reviewItem>
      <errorID>9efe456f-9d2d-4ed7-af86-85777741c345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1231924F</paraID>
      <start>43</start>
      <end>45</end>
      <status>modified</status>
      <modifiedWord>”“</modifiedWord>
      <trackRevisions>false</trackRevisions>
    </reviewItem>
    <reviewItem>
      <errorID>33dd180b-5eea-47fb-b7d5-2b32dced82c7</errorID>
      <errorWord>其它</errorWord>
      <group>L1_Word</group>
      <groupName>字词问题</groupName>
      <ability>L2_Alias</ability>
      <abilityName>也作/曾用词</abilityName>
      <candidateList>
        <item>其他</item>
      </candidateList>
      <explain>词汇[其它]为不规范表述或旧称，其规范书面表述为[其他]。</explain>
      <paraID>1A154068</paraID>
      <start>7</start>
      <end>9</end>
      <status>modified</status>
      <modifiedWord>其他</modifiedWord>
      <trackRevisions>false</trackRevisions>
    </reviewItem>
    <reviewItem>
      <errorID>8f7dd7f0-f7d1-4d04-a16f-f558ce141b9b</errorID>
      <errorWord>法律、法规</errorWord>
      <group>L1_Word</group>
      <groupName>字词问题</groupName>
      <ability>L2_Typo</ability>
      <abilityName>字词错误</abilityName>
      <candidateList>
        <item>法律法规</item>
      </candidateList>
      <explain/>
      <paraID>3C54A821</paraID>
      <start>9</start>
      <end>14</end>
      <status>ignored</status>
      <modifiedWord/>
      <trackRevisions>false</trackRevisions>
    </reviewItem>
    <reviewItem>
      <errorID>61a29661-d987-4811-980f-de4ff95c67c8</errorID>
      <errorWord>属</errorWord>
      <group>L1_Word</group>
      <groupName>字词问题</groupName>
      <ability>L2_Typo</ability>
      <abilityName>字词错误</abilityName>
      <candidateList>
        <item>属于</item>
      </candidateList>
      <explain/>
      <paraID>3C54A821</paraID>
      <start>23</start>
      <end>25</end>
      <status>modified</status>
      <modifiedWord>属于</modifiedWord>
      <trackRevisions>false</trackRevisions>
    </reviewItem>
    <reviewItem>
      <errorID>92187993-518a-4c4b-b0b4-31abc5c0a20c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16C2C55E</paraID>
      <start>0</start>
      <end>3</end>
      <status>ignored</status>
      <modifiedWord/>
      <trackRevisions>false</trackRevisions>
    </reviewItem>
    <reviewItem>
      <errorID>9f502328-24b5-4079-b141-b9122f89f513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13F79DC6</paraID>
      <start>0</start>
      <end>3</end>
      <status>ignored</status>
      <modifiedWord/>
      <trackRevisions>false</trackRevisions>
    </reviewItem>
    <reviewItem>
      <errorID>9938ac52-9dcd-4bc2-8660-54b39aa777e1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65C84E9A</paraID>
      <start>0</start>
      <end>3</end>
      <status>ignored</status>
      <modifiedWord/>
      <trackRevisions>false</trackRevisions>
    </reviewItem>
    <reviewItem>
      <errorID>d1b29f31-d3fb-49ce-8a25-342c5d8b85ce</errorID>
      <errorWord>法律、法规</errorWord>
      <group>L1_Word</group>
      <groupName>字词问题</groupName>
      <ability>L2_Typo</ability>
      <abilityName>字词错误</abilityName>
      <candidateList>
        <item>法律法规</item>
      </candidateList>
      <explain/>
      <paraID> D9A687C</paraID>
      <start>4</start>
      <end>9</end>
      <status>ignored</status>
      <modifiedWord/>
      <trackRevisions>false</trackRevisions>
    </reviewItem>
    <reviewItem>
      <errorID>3ae64313-1a06-4386-8d0f-381c05d77dc0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D9A687C</paraID>
      <start>12</start>
      <end>16</end>
      <status>modified</status>
      <modifiedWord>其他情况</modifiedWord>
      <trackRevisions>false</trackRevisions>
    </reviewItem>
    <reviewItem>
      <errorID>8f08c54e-274e-47b0-8248-b5aab2d58451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77A70E59</paraID>
      <start>0</start>
      <end>3</end>
      <status>ignored</status>
      <modifiedWord/>
      <trackRevisions>false</trackRevisions>
    </reviewItem>
    <reviewItem>
      <errorID>59e21a6f-ebfc-437d-9168-f0624bce32a3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197153A6</paraID>
      <start>0</start>
      <end>3</end>
      <status>ignored</status>
      <modifiedWord/>
      <trackRevisions>false</trackRevisions>
    </reviewItem>
    <reviewItem>
      <errorID>0245bf47-e017-4ffd-a5d8-714729f03742</errorID>
      <errorWord>涉及到</errorWord>
      <group>L1_Grammar</group>
      <groupName>语法问题</groupName>
      <ability>L2_Grammar</ability>
      <abilityName>语法错误</abilityName>
      <candidateList>
        <item>涉及</item>
      </candidateList>
      <explain>〈动〉牵涉到；关联到：案子～好几个人｜这个问题～面很广。</explain>
      <paraID>79669E2D</paraID>
      <start>13</start>
      <end>16</end>
      <status>ignored</status>
      <modifiedWord/>
      <trackRevisions>false</trackRevisions>
    </reviewItem>
    <reviewItem>
      <errorID>4c94a7a0-0837-4650-898b-bfbdf803656c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54ABD320</paraID>
      <start>0</start>
      <end>3</end>
      <status>ignored</status>
      <modifiedWord/>
      <trackRevisions>false</trackRevisions>
    </reviewItem>
    <reviewItem>
      <errorID>6e5f8b53-94ff-4381-bdc7-57cd2855dab8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5341F10E</paraID>
      <start>0</start>
      <end>3</end>
      <status>ignored</status>
      <modifiedWord/>
      <trackRevisions>false</trackRevisions>
    </reviewItem>
    <reviewItem>
      <errorID>045a19a5-a58f-4f15-b60d-54516b3e273d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52EEDE9</paraID>
      <start>0</start>
      <end>3</end>
      <status>ignored</status>
      <modifiedWord/>
      <trackRevisions>false</trackRevisions>
    </reviewItem>
    <reviewItem>
      <errorID>9bd22ae8-78b1-4b52-92f6-8cf8f25af412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166F3444</paraID>
      <start>0</start>
      <end>3</end>
      <status>ignored</status>
      <modifiedWord/>
      <trackRevisions>false</trackRevisions>
    </reviewItem>
    <reviewItem>
      <errorID>cb92ca29-7712-40eb-a483-eb03333bf20c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1E94977F</paraID>
      <start>0</start>
      <end>3</end>
      <status>ignored</status>
      <modifiedWord/>
      <trackRevisions>false</trackRevisions>
    </reviewItem>
    <reviewItem>
      <errorID>7d6f890c-3d54-491b-b04e-034f76241d12</errorID>
      <errorWord>做出</errorWord>
      <group>L1_Word</group>
      <groupName>字词问题</groupName>
      <ability>L2_Typo</ability>
      <abilityName>字词错误</abilityName>
      <candidateList>
        <item>作出</item>
      </candidateList>
      <explain/>
      <paraID>55D1974F</paraID>
      <start>30</start>
      <end>32</end>
      <status>modified</status>
      <modifiedWord>作出</modifiedWord>
      <trackRevisions>false</trackRevisions>
    </reviewItem>
    <reviewItem>
      <errorID>6b62a4c9-6ce2-44ff-913c-f0a2e31f828a</errorID>
      <errorWord>,</errorWord>
      <group>L1_Format</group>
      <groupName>格式问题</groupName>
      <ability>L2_HalfPunc</ability>
      <abilityName>全半角检查</abilityName>
      <candidateList>
        <item>，</item>
      </candidateList>
      <explain>文本全半角错误。</explain>
      <paraID>1AAA16EA</paraID>
      <start>18</start>
      <end>19</end>
      <status>modified</status>
      <modifiedWord>，</modifiedWord>
      <trackRevisions>false</trackRevisions>
    </reviewItem>
    <reviewItem>
      <errorID>9ed6e2b1-b10a-4d9c-9cad-d29d80535a47</errorID>
      <errorWord>,</errorWord>
      <group>L1_Format</group>
      <groupName>格式问题</groupName>
      <ability>L2_HalfPunc</ability>
      <abilityName>全半角检查</abilityName>
      <candidateList>
        <item>，</item>
      </candidateList>
      <explain>文本全半角错误。</explain>
      <paraID>1AAA16EA</paraID>
      <start>48</start>
      <end>49</end>
      <status>modified</status>
      <modifiedWord>，</modifiedWord>
      <trackRevisions>false</trackRevisions>
    </reviewItem>
    <reviewItem>
      <errorID>f574626c-45be-45ba-bd99-87da893248c0</errorID>
      <errorWord>(</errorWord>
      <group>L1_Format</group>
      <groupName>格式问题</groupName>
      <ability>L2_HalfPunc</ability>
      <abilityName>全半角检查</abilityName>
      <candidateList>
        <item>（</item>
      </candidateList>
      <explain>文本全半角错误。</explain>
      <paraID>1E64D0A3</paraID>
      <start>23</start>
      <end>24</end>
      <status>modified</status>
      <modifiedWord>（</modifiedWord>
      <trackRevisions>false</trackRevisions>
    </reviewItem>
    <reviewItem>
      <errorID>b7eb6ea3-4de3-4034-8a08-59bf3bc077d8</errorID>
      <errorWord>)</errorWord>
      <group>L1_Format</group>
      <groupName>格式问题</groupName>
      <ability>L2_HalfPunc</ability>
      <abilityName>全半角检查</abilityName>
      <candidateList>
        <item>）</item>
      </candidateList>
      <explain>文本全半角错误。</explain>
      <paraID>1E64D0A3</paraID>
      <start>26</start>
      <end>27</end>
      <status>modified</status>
      <modifiedWord>）</modifiedWord>
      <trackRevisions>false</trackRevisions>
    </reviewItem>
    <reviewItem>
      <errorID>fd3f91ee-5d51-45c6-b486-904322eed612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1E64D0A3</paraID>
      <start>27</start>
      <end>29</end>
      <status>modified</status>
      <modifiedWord>》《</modifiedWord>
      <trackRevisions>false</trackRevisions>
    </reviewItem>
    <reviewItem>
      <errorID>7b2c7e39-b6e9-4b99-ba09-a2bff20ab5fa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46</start>
      <end>47</end>
      <status>ignored</status>
      <modifiedWord/>
      <trackRevisions>false</trackRevisions>
    </reviewItem>
    <reviewItem>
      <errorID>2278d641-8ce2-4704-bb2f-7dad6195d39e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60</start>
      <end>61</end>
      <status>ignored</status>
      <modifiedWord/>
      <trackRevisions>false</trackRevisions>
    </reviewItem>
    <reviewItem>
      <errorID>7412e1ff-5a30-4db1-a14a-0b279a6d9cd5</errorID>
      <errorWord>〔2023]7号</errorWord>
      <group>L1_Knowledge</group>
      <groupName>知识性问题</groupName>
      <ability>L2_Knowledge</ability>
      <abilityName>其他知识</abilityName>
      <candidateList>
        <item>〔2023〕7号</item>
      </candidateList>
      <explain>发文字号格式错误。</explain>
      <paraID>1E64D0A3</paraID>
      <start>85</start>
      <end>93</end>
      <status>ignored</status>
      <modifiedWord/>
      <trackRevisions>false</trackRevisions>
    </reviewItem>
    <reviewItem>
      <errorID>24970d8b-5f5b-4c7c-a4a5-d1fb1e716187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5BD61809</paraID>
      <start>30</start>
      <end>31</end>
      <status>ignored</status>
      <modifiedWord/>
      <trackRevisions>false</trackRevisions>
    </reviewItem>
    <reviewItem>
      <errorID>cdf702d0-a41a-4bb3-9e90-91a8da7c088a</errorID>
      <errorWord>&lt;</errorWord>
      <group>L1_Format</group>
      <groupName>格式问题</groupName>
      <ability>L2_HalfPunc</ability>
      <abilityName>全半角检查</abilityName>
      <candidateList>
        <item>〈</item>
      </candidateList>
      <explain>文本全半角错误。</explain>
      <paraID>6D02DF55</paraID>
      <start>40</start>
      <end>41</end>
      <status>modified</status>
      <modifiedWord>〈</modifiedWord>
      <trackRevisions>false</trackRevisions>
    </reviewItem>
    <reviewItem>
      <errorID>a598befa-c792-4b6e-b00d-7b6b9810c7f5</errorID>
      <errorWord>&lt;</errorWord>
      <group>L1_Format</group>
      <groupName>格式问题</groupName>
      <ability>L2_HalfPunc</ability>
      <abilityName>全半角检查</abilityName>
      <candidateList>
        <item>〈</item>
      </candidateList>
      <explain>文本全半角错误。</explain>
      <paraID>7892AB6E</paraID>
      <start>37</start>
      <end>38</end>
      <status>modified</status>
      <modifiedWord>〈</modifiedWord>
      <trackRevisions>false</trackRevisions>
    </reviewItem>
    <reviewItem>
      <errorID>19a0637b-9480-4b6a-8ae9-d5c5de1daeb4</errorID>
      <errorWord>&lt;</errorWord>
      <group>L1_Format</group>
      <groupName>格式问题</groupName>
      <ability>L2_HalfPunc</ability>
      <abilityName>全半角检查</abilityName>
      <candidateList>
        <item>〈</item>
      </candidateList>
      <explain>文本全半角错误。</explain>
      <paraID>358894E7</paraID>
      <start>26</start>
      <end>27</end>
      <status>modified</status>
      <modifiedWord>〈</modifiedWord>
      <trackRevisions>false</trackRevisions>
    </reviewItem>
    <reviewItem>
      <errorID>166e3417-a21d-431c-876d-9372f3ccd775</errorID>
      <errorWord>，</errorWord>
      <group>L1_Word</group>
      <groupName>字词问题</groupName>
      <ability>L2_Typo</ability>
      <abilityName>字词错误</abilityName>
      <candidateList>
        <item>，并</item>
      </candidateList>
      <explain/>
      <paraID>583DAC84</paraID>
      <start>56</start>
      <end>58</end>
      <status>modified</status>
      <modifiedWord>，并</modifiedWord>
      <trackRevisions>false</trackRevisions>
    </reviewItem>
    <reviewItem>
      <errorID>5de35830-d8ea-4baf-8b85-c10ddd29ebbc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6BA883E4</paraID>
      <start>0</start>
      <end>3</end>
      <status>ignored</status>
      <modifiedWord/>
      <trackRevisions>false</trackRevisions>
    </reviewItem>
    <reviewItem>
      <errorID>8c9a7655-d69d-4874-b429-8c7965a1fe17</errorID>
      <errorWord>，</errorWord>
      <group>L1_Word</group>
      <groupName>字词问题</groupName>
      <ability>L2_Typo</ability>
      <abilityName>字词错误</abilityName>
      <candidateList>
        <item>，由</item>
      </candidateList>
      <explain/>
      <paraID>24B8CB59</paraID>
      <start>87</start>
      <end>88</end>
      <status>ignored</status>
      <modifiedWord/>
      <trackRevisions>false</trackRevisions>
    </reviewItem>
    <reviewItem>
      <errorID>408fd43b-fddd-4b3d-9558-9a2928322bc2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605DD89E</paraID>
      <start>0</start>
      <end>3</end>
      <status>ignored</status>
      <modifiedWord/>
      <trackRevisions>false</trackRevisions>
    </reviewItem>
    <reviewItem>
      <errorID>f303ac8c-3b2d-4072-b46f-55898af2aa6a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2BA4E5D9</paraID>
      <start>0</start>
      <end>3</end>
      <status>ignored</status>
      <modifiedWord/>
      <trackRevisions>false</trackRevisions>
    </reviewItem>
    <reviewItem>
      <errorID>21a770cf-3099-4411-b7cf-41f1522da0b6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29EA4599</paraID>
      <start>0</start>
      <end>3</end>
      <status>ignored</status>
      <modifiedWord/>
      <trackRevisions>false</trackRevisions>
    </reviewItem>
    <reviewItem>
      <errorID>97a3be99-6476-48e2-98af-da96f2574a60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7460C97D</paraID>
      <start>0</start>
      <end>3</end>
      <status>ignored</status>
      <modifiedWord/>
      <trackRevisions>false</trackRevisions>
    </reviewItem>
    <reviewItem>
      <errorID>02845489-df88-4198-847f-0b217d8b099b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6B2DE71C</paraID>
      <start>0</start>
      <end>3</end>
      <status>ignored</status>
      <modifiedWord/>
      <trackRevisions>false</trackRevisions>
    </reviewItem>
    <reviewItem>
      <errorID>94c4446d-f343-4b2f-8ba8-f333b7261bef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5C487813</paraID>
      <start>0</start>
      <end>3</end>
      <status>ignored</status>
      <modifiedWord/>
      <trackRevisions>false</trackRevisions>
    </reviewItem>
    <reviewItem>
      <errorID>6e1bfe3b-61bb-4dfb-b962-86d3f691d7fd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6115F77D</paraID>
      <start>0</start>
      <end>3</end>
      <status>ignored</status>
      <modifiedWord/>
      <trackRevisions>false</trackRevisions>
    </reviewItem>
    <reviewItem>
      <errorID>7a6edc9d-7f73-4083-b2ab-57d64c8ffb5e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385B6009</paraID>
      <start>0</start>
      <end>2</end>
      <status>ignored</status>
      <modifiedWord/>
      <trackRevisions>false</trackRevisions>
    </reviewItem>
    <reviewItem>
      <errorID>27408506-2566-4f1b-ba08-4668cfa2a73a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71F72213</paraID>
      <start>34</start>
      <end>37</end>
      <status>ignored</status>
      <modifiedWord/>
      <trackRevisions>false</trackRevisions>
    </reviewItem>
    <reviewItem>
      <errorID>80b71f11-b3aa-4330-bf6e-89c37051c37d</errorID>
      <errorWord>醇正</errorWord>
      <group>L1_Word</group>
      <groupName>字词问题</groupName>
      <ability>L2_Typo</ability>
      <abilityName>字词错误</abilityName>
      <candidateList>
        <item>纯正</item>
      </candidateList>
      <explain/>
      <paraID>3444CA77</paraID>
      <start>55</start>
      <end>57</end>
      <status>ignored</status>
      <modifiedWord/>
      <trackRevisions>false</trackRevisions>
    </reviewItem>
    <reviewItem>
      <errorID>c73d6709-fe4c-482c-a96d-42a4739cd51d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45771B12</paraID>
      <start>1</start>
      <end>3</end>
      <status>ignored</status>
      <modifiedWord/>
      <trackRevisions>false</trackRevisions>
    </reviewItem>
    <reviewItem>
      <errorID>711aaea3-b0a7-4735-a3d6-bd4ae8e3a584</errorID>
      <errorWord>[2014]68号</errorWord>
      <group>L1_Knowledge</group>
      <groupName>知识性问题</groupName>
      <ability>L2_Knowledge</ability>
      <abilityName>其他知识</abilityName>
      <candidateList>
        <item>〔2014〕68号</item>
      </candidateList>
      <explain>发文字号格式错误。</explain>
      <paraID>756849CC</paraID>
      <start>40</start>
      <end>49</end>
      <status>ignored</status>
      <modifiedWord/>
      <trackRevisions>false</trackRevisions>
    </reviewItem>
    <reviewItem>
      <errorID>8bed996a-43d4-4599-81bb-99062b5043d2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6503E21C</paraID>
      <start>0</start>
      <end>2</end>
      <status>ignored</status>
      <modifiedWord/>
      <trackRevisions>false</trackRevisions>
    </reviewItem>
    <reviewItem>
      <errorID>aa069dcb-41bc-4ffa-ab53-bf0cbb35cbac</errorID>
      <errorWord>间</errorWord>
      <group>L1_Word</group>
      <groupName>字词问题</groupName>
      <ability>L2_Typo</ability>
      <abilityName>字词错误</abilityName>
      <candidateList>
        <item>间内</item>
      </candidateList>
      <explain/>
      <paraID>7039393D</paraID>
      <start>41</start>
      <end>42</end>
      <status>ignored</status>
      <modifiedWord/>
      <trackRevisions>false</trackRevisions>
    </reviewItem>
    <reviewItem>
      <errorID>0ef204fb-529a-41f9-bd05-56dc959e6e85</errorID>
      <errorWord>,</errorWord>
      <group>L1_Format</group>
      <groupName>格式问题</groupName>
      <ability>L2_HalfPunc</ability>
      <abilityName>全半角检查</abilityName>
      <candidateList>
        <item>，</item>
      </candidateList>
      <explain>文本全半角错误。</explain>
      <paraID>7039393D</paraID>
      <start>71</start>
      <end>72</end>
      <status>modified</status>
      <modifiedWord>，</modifiedWord>
      <trackRevisions>false</trackRevisions>
    </reviewItem>
    <reviewItem>
      <errorID>13efa1c7-bd6f-4bab-a669-d5fb96f1a6e2</errorID>
      <errorWord>作为</errorWord>
      <group>L1_Word</group>
      <groupName>字词问题</groupName>
      <ability>L2_Typo</ability>
      <abilityName>字词错误</abilityName>
      <candidateList>
        <item>视为</item>
      </candidateList>
      <explain/>
      <paraID>4EF50EEB</paraID>
      <start>42</start>
      <end>44</end>
      <status>modified</status>
      <modifiedWord>视为</modifiedWord>
      <trackRevisions>false</trackRevisions>
    </reviewItem>
    <reviewItem>
      <errorID>1455ebad-e775-49cf-8540-2c477ca44f05</errorID>
      <errorWord>，</errorWord>
      <group>L1_Word</group>
      <groupName>字词问题</groupName>
      <ability>L2_Typo</ability>
      <abilityName>字词错误</abilityName>
      <candidateList>
        <item>，并</item>
      </candidateList>
      <explain/>
      <paraID>4EF50EEB</paraID>
      <start>89</start>
      <end>91</end>
      <status>modified</status>
      <modifiedWord>，并</modifiedWord>
      <trackRevisions>false</trackRevisions>
    </reviewItem>
    <reviewItem>
      <errorID>c11104c5-d44c-4720-90be-78defa1b2760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4E407547</paraID>
      <start>0</start>
      <end>4</end>
      <status>ignored</status>
      <modifiedWord/>
      <trackRevisions>false</trackRevisions>
    </reviewItem>
    <reviewItem>
      <errorID>b9c54532-d162-4135-a364-dd2bfe78f022</errorID>
      <errorWord>做出</errorWord>
      <group>L1_Word</group>
      <groupName>字词问题</groupName>
      <ability>L2_Typo</ability>
      <abilityName>字词错误</abilityName>
      <candidateList>
        <item>作出</item>
      </candidateList>
      <explain/>
      <paraID>3A984E8C</paraID>
      <start>60</start>
      <end>62</end>
      <status>modified</status>
      <modifiedWord>作出</modifiedWord>
      <trackRevisions>false</trackRevisions>
    </reviewItem>
    <reviewItem>
      <errorID>088a5431-bc15-410a-a5ce-8fae44475049</errorID>
      <errorWord>须</errorWord>
      <group>L1_Word</group>
      <groupName>字词问题</groupName>
      <ability>L2_Typo</ability>
      <abilityName>字词错误</abilityName>
      <candidateList>
        <item>须支</item>
      </candidateList>
      <explain/>
      <paraID>511D23F8</paraID>
      <start>71</start>
      <end>72</end>
      <status>ignored</status>
      <modifiedWord/>
      <trackRevisions>false</trackRevisions>
    </reviewItem>
    <reviewItem>
      <errorID>f7454034-d341-4dc2-b72b-465bbcf93644</errorID>
      <errorWord>需</errorWord>
      <group>L1_Word</group>
      <groupName>字词问题</groupName>
      <ability>L2_Typo</ability>
      <abilityName>字词错误</abilityName>
      <candidateList>
        <item>须</item>
      </candidateList>
      <explain>存在发音相同字词的误用。</explain>
      <paraID>7ED5EA8F</paraID>
      <start>10</start>
      <end>11</end>
      <status>modified</status>
      <modifiedWord>须</modifiedWord>
      <trackRevisions>false</trackRevisions>
    </reviewItem>
    <reviewItem>
      <errorID>b1d6a993-99bb-4e39-bb50-a24f0e96d8f5</errorID>
      <errorWord>下</errorWord>
      <group>L1_Word</group>
      <groupName>字词问题</groupName>
      <ability>L2_Typo</ability>
      <abilityName>字词错误</abilityName>
      <candidateList>
        <item>所</item>
      </candidateList>
      <explain>存在字形相近字词的误用。</explain>
      <paraID>47F6C576</paraID>
      <start>12</start>
      <end>13</end>
      <status>modified</status>
      <modifiedWord>所</modifiedWord>
      <trackRevisions>false</trackRevisions>
    </reviewItem>
    <reviewItem>
      <errorID>9687d55d-4bc5-4224-b45b-6bf9242e4676</errorID>
      <errorWord>台帐</errorWord>
      <group>L1_Word</group>
      <groupName>字词问题</groupName>
      <ability>L2_Typo</ability>
      <abilityName>字词错误</abilityName>
      <candidateList>
        <item>台账</item>
      </candidateList>
      <explain/>
      <paraID>5CE4056D</paraID>
      <start>19</start>
      <end>21</end>
      <status>ignored</status>
      <modifiedWord/>
      <trackRevisions>false</trackRevisions>
    </reviewItem>
    <reviewItem>
      <errorID>aed04910-3dba-4aad-9b5f-a37fb664ce3c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5137317A</paraID>
      <start>6</start>
      <end>7</end>
      <status>ignored</status>
      <modifiedWord/>
      <trackRevisions>false</trackRevisions>
    </reviewItem>
    <reviewItem>
      <errorID>bcd0b128-95cc-4f9c-902c-965cc4716c1a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6946ACFD</paraID>
      <start>6</start>
      <end>7</end>
      <status>ignored</status>
      <modifiedWord/>
      <trackRevisions>false</trackRevisions>
    </reviewItem>
    <reviewItem>
      <errorID>36912228-e612-4ba9-ab4e-164a8a8a6595</errorID>
      <errorWord>负责</errorWord>
      <group>L1_Word</group>
      <groupName>字词问题</groupName>
      <ability>L2_Typo</ability>
      <abilityName>字词错误</abilityName>
      <candidateList>
        <item>负</item>
      </candidateList>
      <explain/>
      <paraID> ECC0660</paraID>
      <start>30</start>
      <end>31</end>
      <status>modified</status>
      <modifiedWord>负</modifiedWord>
      <trackRevisions>false</trackRevisions>
    </reviewItem>
    <reviewItem>
      <errorID>a581027a-389e-4e64-9109-b149f2718ae1</errorID>
      <errorWord>人</errorWord>
      <group>L1_Word</group>
      <groupName>字词问题</groupName>
      <ability>L2_Typo</ability>
      <abilityName>字词错误</abilityName>
      <candidateList>
        <item>人在</item>
      </candidateList>
      <explain/>
      <paraID>516F82DA</paraID>
      <start>6</start>
      <end>8</end>
      <status>modified</status>
      <modifiedWord>人在</modifiedWord>
      <trackRevisions>false</trackRevisions>
    </reviewItem>
    <reviewItem>
      <errorID>af0ad42a-dfc2-43ed-a192-4b2e5f980bfa</errorID>
      <errorWord>)</errorWord>
      <group>L1_Format</group>
      <groupName>格式问题</groupName>
      <ability>L2_HalfPunc</ability>
      <abilityName>全半角检查</abilityName>
      <candidateList>
        <item>）</item>
      </candidateList>
      <explain>文本全半角错误。</explain>
      <paraID>697165ED</paraID>
      <start>7</start>
      <end>8</end>
      <status>ignored</status>
      <modifiedWord/>
      <trackRevisions>false</trackRevisions>
    </reviewItem>
    <reviewItem>
      <errorID>0208213b-5431-430d-8891-a3ce49075d50</errorID>
      <errorWord>褚实子</errorWord>
      <group>L1_Word</group>
      <groupName>字词问题</groupName>
      <ability>L2_Typo</ability>
      <abilityName>字词错误</abilityName>
      <candidateList>
        <item>楮实子</item>
      </candidateList>
      <explain/>
      <paraID>7D195E32</paraID>
      <start>0</start>
      <end>3</end>
      <status>ignored</status>
      <modifiedWord/>
      <trackRevisions>false</trackRevisions>
    </reviewItem>
    <reviewItem>
      <errorID>3a8bd7d6-b0af-4ffa-a223-d9cad7d6b5e2</errorID>
      <errorWord>风尾草</errorWord>
      <group>L1_Word</group>
      <groupName>字词问题</groupName>
      <ability>L2_Typo</ability>
      <abilityName>字词错误</abilityName>
      <candidateList>
        <item>凤尾草</item>
      </candidateList>
      <explain>存在发音相同字词的误用。</explain>
      <paraID> F966337</paraID>
      <start>0</start>
      <end>3</end>
      <status>ignored</status>
      <modifiedWord/>
      <trackRevisions>false</trackRevisions>
    </reviewItem>
    <reviewItem>
      <errorID>7338d3ed-6581-4dad-9065-3fd89c2f06fb</errorID>
      <errorWord>)</errorWord>
      <group>L1_Format</group>
      <groupName>格式问题</groupName>
      <ability>L2_HalfPunc</ability>
      <abilityName>全半角检查</abilityName>
      <candidateList>
        <item>）</item>
      </candidateList>
      <explain>文本全半角错误。</explain>
      <paraID>5A799438</paraID>
      <start>8</start>
      <end>9</end>
      <status>modified</status>
      <modifiedWord>）</modifiedWord>
      <trackRevisions>false</trackRevisions>
    </reviewItem>
    <reviewItem>
      <errorID>6850fbc0-1831-4ab2-9882-90cc225024fb</errorID>
      <errorWord>鸡血滕</errorWord>
      <group>L1_Word</group>
      <groupName>字词问题</groupName>
      <ability>L2_Typo</ability>
      <abilityName>字词错误</abilityName>
      <candidateList>
        <item>鸡血藤</item>
      </candidateList>
      <explain/>
      <paraID>61241F55</paraID>
      <start>0</start>
      <end>3</end>
      <status>ignored</status>
      <modifiedWord/>
      <trackRevisions>false</trackRevisions>
    </reviewItem>
    <reviewItem>
      <errorID>c32ab7ae-fa5c-4606-9e4c-b8ee97fe75a8</errorID>
      <errorWord>)</errorWord>
      <group>L1_Format</group>
      <groupName>格式问题</groupName>
      <ability>L2_HalfPunc</ability>
      <abilityName>全半角检查</abilityName>
      <candidateList>
        <item>）</item>
      </candidateList>
      <explain>文本全半角错误。</explain>
      <paraID>1E62D582</paraID>
      <start>8</start>
      <end>9</end>
      <status>modified</status>
      <modifiedWord>）</modifiedWord>
      <trackRevisions>false</trackRevisions>
    </reviewItem>
    <reviewItem>
      <errorID>79a1bdea-53e2-443b-bab6-5da9fbb60411</errorID>
      <errorWord>蜜蒙花</errorWord>
      <group>L1_Word</group>
      <groupName>字词问题</groupName>
      <ability>L2_Typo</ability>
      <abilityName>字词错误</abilityName>
      <candidateList>
        <item>密蒙花</item>
      </candidateList>
      <explain/>
      <paraID>7BD47EEC</paraID>
      <start>0</start>
      <end>3</end>
      <status>ignored</status>
      <modifiedWord/>
      <trackRevisions>false</trackRevisions>
    </reviewItem>
    <reviewItem>
      <errorID>e47a91a4-50bc-4586-8228-6a541ad86e5a</errorID>
      <errorWord>签草</errorWord>
      <group>L1_Word</group>
      <groupName>字词问题</groupName>
      <ability>L2_Typo</ability>
      <abilityName>字词错误</abilityName>
      <candidateList>
        <item>豨莶草</item>
      </candidateList>
      <explain/>
      <paraID>70D5502A</paraID>
      <start>1</start>
      <end>3</end>
      <status>ignored</status>
      <modifiedWord/>
      <trackRevisions>false</trackRevisions>
    </reviewItem>
    <reviewItem>
      <errorID>a2f1a27b-3aba-4045-83ef-979c76fa34d2</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207E51BD</paraID>
      <start>1</start>
      <end>3</end>
      <status>ignored</status>
      <modifiedWord/>
      <trackRevisions>false</trackRevisions>
    </reviewItem>
    <reviewItem>
      <errorID>4d960e81-42f4-44e0-a460-582f359bd439</errorID>
      <errorWord>霍</errorWord>
      <group>L1_Word</group>
      <groupName>字词问题</groupName>
      <ability>L2_Typo</ability>
      <abilityName>字词错误</abilityName>
      <candidateList>
        <item>藿</item>
      </candidateList>
      <explain>存在发音相同字词的误用。</explain>
      <paraID> BE3B4E1</paraID>
      <start>2</start>
      <end>3</end>
      <status>ignored</status>
      <modifiedWord/>
      <trackRevisions>false</trackRevisions>
    </reviewItem>
    <reviewItem>
      <errorID>0085b099-841b-4c39-b437-9e73105b0dc9</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6826109E</paraID>
      <start>0</start>
      <end>2</end>
      <status>ignored</status>
      <modifiedWord/>
      <trackRevisions>false</trackRevisions>
    </reviewItem>
    <reviewItem>
      <errorID>6e6eebcb-0064-43f5-8811-bfe1e1e972c1</errorID>
      <errorWord>万</errorWord>
      <group>L1_Word</group>
      <groupName>字词问题</groupName>
      <ability>L2_Typo</ability>
      <abilityName>字词错误</abilityName>
      <candidateList>
        <item>万元</item>
      </candidateList>
      <explain/>
      <paraID>2609D2A6</paraID>
      <start>11</start>
      <end>12</end>
      <status>ignored</status>
      <modifiedWord/>
      <trackRevisions>false</trackRevisions>
    </reviewItem>
    <reviewItem>
      <errorID>4f16ce5f-80ad-45d2-8dea-38f66495a2a5</errorID>
      <errorWord>,</errorWord>
      <group>L1_Format</group>
      <groupName>格式问题</groupName>
      <ability>L2_HalfPunc</ability>
      <abilityName>全半角检查</abilityName>
      <candidateList>
        <item>，</item>
      </candidateList>
      <explain>文本全半角错误。</explain>
      <paraID>2609D2A6</paraID>
      <start>54</start>
      <end>55</end>
      <status>modified</status>
      <modifiedWord>，</modifiedWord>
      <trackRevisions>false</trackRevisions>
    </reviewItem>
    <reviewItem>
      <errorID>75d0158f-a889-4648-8457-5b5f59ae2489</errorID>
      <errorWord>9:30分</errorWord>
      <group>L1_Knowledge</group>
      <groupName>知识性问题</groupName>
      <ability>L2_Time</ability>
      <abilityName>日期时间</abilityName>
      <candidateList>
        <item>9:30</item>
      </candidateList>
      <explain>冒号时间格式（XX:XX）后不需要加“分”。</explain>
      <paraID>4C5D362B</paraID>
      <start>115</start>
      <end>120</end>
      <status>ignored</status>
      <modifiedWord/>
      <trackRevisions>false</trackRevisions>
    </reviewItem>
    <reviewItem>
      <errorID>7803ec19-8d6f-4ca3-817f-70b52a228341</errorID>
      <errorWord>“/</errorWord>
      <group>L1_Punc</group>
      <groupName>标点问题</groupName>
      <ability>L2_Punc</ability>
      <abilityName>标点符号检查</abilityName>
      <candidateList>
        <item>“</item>
      </candidateList>
      <explain/>
      <paraID>6945C479</paraID>
      <start>63</start>
      <end>65</end>
      <status>ignored</status>
      <modifiedWord/>
      <trackRevisions>false</trackRevisions>
    </reviewItem>
    <reviewItem>
      <errorID>454ff968-e226-41a2-8c52-5e753a3680d4</errorID>
      <errorWord>其它</errorWord>
      <group>L1_Word</group>
      <groupName>字词问题</groupName>
      <ability>L2_Alias</ability>
      <abilityName>也作/曾用词</abilityName>
      <candidateList>
        <item>其他</item>
      </candidateList>
      <explain>词汇[其它]为不规范表述或旧称，其规范书面表述为[其他]。</explain>
      <paraID>6945C479</paraID>
      <start>89</start>
      <end>91</end>
      <status>ignored</status>
      <modifiedWord/>
      <trackRevisions>false</trackRevisions>
    </reviewItem>
    <reviewItem>
      <errorID>48d71e6a-9cdb-4a50-917c-f5afaeb78c89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453A0C12</paraID>
      <start>0</start>
      <end>2</end>
      <status>ignored</status>
      <modifiedWord/>
      <trackRevisions>false</trackRevisions>
    </reviewItem>
    <reviewItem>
      <errorID>6692a511-6c4d-4e5a-8e73-0d089ab9702e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1E7FF88F</paraID>
      <start>0</start>
      <end>2</end>
      <status>ignored</status>
      <modifiedWord/>
      <trackRevisions>false</trackRevisions>
    </reviewItem>
    <reviewItem>
      <errorID>23b4b958-41a6-4ea6-8b87-4cf19f04e94b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54C9F04C</paraID>
      <start>0</start>
      <end>2</end>
      <status>ignored</status>
      <modifiedWord/>
      <trackRevisions>false</trackRevisions>
    </reviewItem>
    <reviewItem>
      <errorID>e213f1a3-7fde-4b75-b2a4-7f2ec5438e78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DE69B2F</paraID>
      <start>0</start>
      <end>2</end>
      <status>ignored</status>
      <modifiedWord/>
      <trackRevisions>false</trackRevisions>
    </reviewItem>
    <reviewItem>
      <errorID>079fec9d-589f-49da-b63e-f903d14cecf2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44630D79</paraID>
      <start>0</start>
      <end>2</end>
      <status>ignored</status>
      <modifiedWord/>
      <trackRevisions>false</trackRevisions>
    </reviewItem>
    <reviewItem>
      <errorID>39bcf1a1-857c-431e-adc1-71cb7f28e9c1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2512CB46</paraID>
      <start>0</start>
      <end>2</end>
      <status>ignored</status>
      <modifiedWord/>
      <trackRevisions>false</trackRevisions>
    </reviewItem>
    <reviewItem>
      <errorID>6e4c3bcc-ccd6-4685-b6f6-5f65fb73d179</errorID>
      <errorWord>于</errorWord>
      <group>L1_Word</group>
      <groupName>字词问题</groupName>
      <ability>L2_Typo</ability>
      <abilityName>字词错误</abilityName>
      <candidateList>
        <item>予</item>
      </candidateList>
      <explain>存在发音相同字词的误用。</explain>
      <paraID>4D5B6CB5</paraID>
      <start>88</start>
      <end>89</end>
      <status>ignored</status>
      <modifiedWord/>
      <trackRevisions>false</trackRevisions>
    </reviewItem>
    <reviewItem>
      <errorID>3bd4e39e-3337-4da2-b90d-b877dcc5eb77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296C9062</paraID>
      <start>0</start>
      <end>2</end>
      <status>ignored</status>
      <modifiedWord/>
      <trackRevisions>false</trackRevisions>
    </reviewItem>
    <reviewItem>
      <errorID>87f5a2b7-3fd6-4e50-bffd-775956b744d8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6B3F40C6</paraID>
      <start>0</start>
      <end>2</end>
      <status>ignored</status>
      <modifiedWord/>
      <trackRevisions>false</trackRevisions>
    </reviewItem>
    <reviewItem>
      <errorID>65b1fa59-1667-4e3e-81f6-c192b55030e0</errorID>
      <errorWord>事物时</errorWord>
      <group>L1_Word</group>
      <groupName>字词问题</groupName>
      <ability>L2_Typo</ability>
      <abilityName>字词错误</abilityName>
      <candidateList>
        <item>事务时</item>
      </candidateList>
      <explain/>
      <paraID>6B3F40C6</paraID>
      <start>13</start>
      <end>16</end>
      <status>modified</status>
      <modifiedWord>事务时</modifiedWord>
      <trackRevisions>false</trackRevisions>
    </reviewItem>
    <reviewItem>
      <errorID>2b1a1af8-cbfd-4750-bbcc-14c37eb511fc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609CBB89</paraID>
      <start>0</start>
      <end>2</end>
      <status>ignored</status>
      <modifiedWord/>
      <trackRevisions>false</trackRevisions>
    </reviewItem>
    <reviewItem>
      <errorID>b3f4dac1-68d4-4ad3-bd08-ec1770aae9d1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637EBB70</paraID>
      <start>0</start>
      <end>2</end>
      <status>ignored</status>
      <modifiedWord/>
      <trackRevisions>false</trackRevisions>
    </reviewItem>
    <reviewItem>
      <errorID>f2d5af31-48fd-48e9-930f-765efe4b329f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3BAF75C9</paraID>
      <start>0</start>
      <end>2</end>
      <status>ignored</status>
      <modifiedWord/>
      <trackRevisions>false</trackRevisions>
    </reviewItem>
    <reviewItem>
      <errorID>985190b4-7004-41cd-8970-453c3152d518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2728216C</paraID>
      <start>0</start>
      <end>2</end>
      <status>ignored</status>
      <modifiedWord/>
      <trackRevisions>false</trackRevisions>
    </reviewItem>
    <reviewItem>
      <errorID>b5081074-8faf-4f43-aff5-2921e5a40d34</errorID>
      <errorWord>）</errorWord>
      <group>L1_Word</group>
      <groupName>字词问题</groupName>
      <ability>L2_Typo</ability>
      <abilityName>字词错误</abilityName>
      <candidateList>
        <item>）人</item>
      </candidateList>
      <explain/>
      <paraID>2728216C</paraID>
      <start>159</start>
      <end>160</end>
      <status>ignored</status>
      <modifiedWord/>
      <trackRevisions>false</trackRevisions>
    </reviewItem>
    <reviewItem>
      <errorID>cb6a7051-aca4-4f1c-84b6-83dd3675ea9d</errorID>
      <errorWord>国家的</errorWord>
      <group>L1_Word</group>
      <groupName>字词问题</groupName>
      <ability>L2_Typo</ability>
      <abilityName>字词错误</abilityName>
      <candidateList>
        <item>国家</item>
      </candidateList>
      <explain/>
      <paraID>162E9A8F</paraID>
      <start>7</start>
      <end>10</end>
      <status>ignored</status>
      <modifiedWord/>
      <trackRevisions>false</trackRevisions>
    </reviewItem>
    <reviewItem>
      <errorID>f114b16d-44ab-4488-a13d-a17d5d78d901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6CE36B71</paraID>
      <start>0</start>
      <end>2</end>
      <status>ignored</status>
      <modifiedWord/>
      <trackRevisions>false</trackRevisions>
    </reviewItem>
    <reviewItem>
      <errorID>c6c61bbd-0555-4579-9a4e-603fdc7c2a69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28CFD3D9</paraID>
      <start>0</start>
      <end>2</end>
      <status>ignored</status>
      <modifiedWord/>
      <trackRevisions>false</trackRevisions>
    </reviewItem>
    <reviewItem>
      <errorID>a2e4f42e-b680-4b03-a133-c09124d347b7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99BFD1E</paraID>
      <start>0</start>
      <end>2</end>
      <status>ignored</status>
      <modifiedWord/>
      <trackRevisions>false</trackRevisions>
    </reviewItem>
    <reviewItem>
      <errorID>f8c60f34-d665-4f04-83f3-3129f88398ad</errorID>
      <errorWord>法人签字</errorWord>
      <group>L1_Word</group>
      <groupName>字词问题</groupName>
      <ability>L2_Typo</ability>
      <abilityName>字词错误</abilityName>
      <candidateList>
        <item>法人代表签字</item>
      </candidateList>
      <explain/>
      <paraID> 5FAED41</paraID>
      <start>363</start>
      <end>367</end>
      <status>ignored</status>
      <modifiedWord/>
      <trackRevisions>false</trackRevisions>
    </reviewItem>
    <reviewItem>
      <errorID>6fffa505-dfda-499d-9f9f-bd57b44e0301</errorID>
      <errorWord>并</errorWord>
      <group>L1_Word</group>
      <groupName>字词问题</groupName>
      <ability>L2_Typo</ability>
      <abilityName>字词错误</abilityName>
      <candidateList>
        <item>并加</item>
      </candidateList>
      <explain/>
      <paraID> 5FAED41</paraID>
      <start>367</start>
      <end>368</end>
      <status>ignored</status>
      <modifiedWord/>
      <trackRevisions>false</trackRevisions>
    </reviewItem>
    <reviewItem>
      <errorID>c8a0d613-0eb3-4000-a1d4-989bf09fae55</errorID>
      <errorWord>《政府采购法》</errorWord>
      <group>L1_Word</group>
      <groupName>字词问题</groupName>
      <ability>L2_Typo</ability>
      <abilityName>字词错误</abilityName>
      <candidateList>
        <item>《中华人民共和国政府采购法》</item>
      </candidateList>
      <explain/>
      <paraID>6376763F</paraID>
      <start>4</start>
      <end>11</end>
      <status>ignored</status>
      <modifiedWord/>
      <trackRevisions>false</trackRevisions>
    </reviewItem>
    <reviewItem>
      <errorID>f539a28f-0ab0-42ff-ad85-627a680c86fd</errorID>
      <errorWord>《政府采购法》</errorWord>
      <group>L1_Word</group>
      <groupName>字词问题</groupName>
      <ability>L2_Typo</ability>
      <abilityName>字词错误</abilityName>
      <candidateList>
        <item>《中华人民共和国政府采购法》</item>
      </candidateList>
      <explain/>
      <paraID>6E9E27CA</paraID>
      <start>68</start>
      <end>75</end>
      <status>ignored</status>
      <modifiedWord/>
      <trackRevisions>false</trackRevisions>
    </reviewItem>
    <reviewItem>
      <errorID>e7321d9a-c168-4887-9d03-3bedc58d8622</errorID>
      <errorWord>：</errorWord>
      <group>L1_Punc</group>
      <groupName>标点问题</groupName>
      <ability>L2_Punc</ability>
      <abilityName>标点符号检查</abilityName>
      <candidateList/>
      <explain/>
      <paraID>2EAF9E09</paraID>
      <start>22</start>
      <end>23</end>
      <status>ignored</status>
      <modifiedWord/>
      <trackRevisions>false</trackRevisions>
    </reviewItem>
    <reviewItem>
      <errorID>5eaf6b9f-d6bf-43be-9f10-b304cef03750</errorID>
      <errorWord>,</errorWord>
      <group>L1_Format</group>
      <groupName>格式问题</groupName>
      <ability>L2_HalfPunc</ability>
      <abilityName>全半角检查</abilityName>
      <candidateList>
        <item>，</item>
      </candidateList>
      <explain>文本全半角错误。</explain>
      <paraID>224E9B49</paraID>
      <start>27</start>
      <end>28</end>
      <status>ignored</status>
      <modifiedWord/>
      <trackRevisions>false</trackRevisions>
    </reviewItem>
    <reviewItem>
      <errorID>78f23928-6b27-439f-9c60-5ad2d1942084</errorID>
      <errorWord>们</errorWord>
      <group>L1_Word</group>
      <groupName>字词问题</groupName>
      <ability>L2_Typo</ability>
      <abilityName>字词错误</abilityName>
      <candidateList>
        <item>们将</item>
      </candidateList>
      <explain/>
      <paraID>2ECC8076</paraID>
      <start>69</start>
      <end>70</end>
      <status>ignored</status>
      <modifiedWord/>
      <trackRevisions>false</trackRevisions>
    </reviewItem>
    <reviewItem>
      <errorID>4d8c321f-5060-40cb-bdf4-e9e788305451</errorID>
      <errorWord>决不</errorWord>
      <group>L1_Word</group>
      <groupName>字词问题</groupName>
      <ability>L2_Typo</ability>
      <abilityName>字词错误</abilityName>
      <candidateList>
        <item>绝不</item>
      </candidateList>
      <explain/>
      <paraID> 333BE9A</paraID>
      <start>5</start>
      <end>7</end>
      <status>ignored</status>
      <modifiedWord/>
      <trackRevisions>false</trackRevisions>
    </reviewItem>
    <reviewItem>
      <errorID>7cb31418-eb33-4c00-b569-b89ddd503c59</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ignored</status>
      <modifiedWord/>
      <trackRevisions>false</trackRevisions>
    </reviewItem>
    <reviewItem>
      <errorID>83edcb12-bfea-4e69-84d6-825e3beb1036</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18115426</paraID>
      <start>12</start>
      <end>15</end>
      <status>ignored</status>
      <modifiedWord/>
      <trackRevisions>false</trackRevisions>
    </reviewItem>
    <reviewItem>
      <errorID>a87f6223-4cb2-4f4d-a72c-c25e052be41b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E5E11C1</paraID>
      <start>0</start>
      <end>2</end>
      <status>ignored</status>
      <modifiedWord/>
      <trackRevisions>false</trackRevisions>
    </reviewItem>
    <reviewItem>
      <errorID>f0dca9dc-656a-4ff1-9e65-fe720e43a68f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49DBD595</paraID>
      <start>0</start>
      <end>2</end>
      <status>ignored</status>
      <modifiedWord/>
      <trackRevisions>false</trackRevisions>
    </reviewItem>
    <reviewItem>
      <errorID>a346bc3b-36df-4d74-8e05-f46924b837fc</errorID>
      <errorWord>截止到</errorWord>
      <group>L1_Grammar</group>
      <groupName>语法问题</groupName>
      <ability>L2_Grammar</ability>
      <abilityName>语法错误</abilityName>
      <candidateList>
        <item>截止</item>
      </candidateList>
      <explain>〈动〉（到一定期限）停止：报名在昨天已经～。</explain>
      <paraID>49DBD595</paraID>
      <start>15</start>
      <end>18</end>
      <status>ignored</status>
      <modifiedWord/>
      <trackRevisions>false</trackRevisions>
    </reviewItem>
    <reviewItem>
      <errorID>8dade6da-c62d-4ef8-af00-d0eb2bb21644</errorID>
      <errorWord>如若</errorWord>
      <group>L1_Word</group>
      <groupName>字词问题</groupName>
      <ability>L2_Typo</ability>
      <abilityName>字词错误</abilityName>
      <candidateList>
        <item>如</item>
      </candidateList>
      <explain/>
      <paraID>49DBD595</paraID>
      <start>87</start>
      <end>89</end>
      <status>ignored</status>
      <modifiedWord/>
      <trackRevisions>false</trackRevisions>
    </reviewItem>
    <reviewItem>
      <errorID>9fa18012-c822-4304-bea3-4f597b3cfddf</errorID>
      <errorWord>)</errorWord>
      <group>L1_Format</group>
      <groupName>格式问题</groupName>
      <ability>L2_HalfPunc</ability>
      <abilityName>全半角检查</abilityName>
      <candidateList>
        <item>）</item>
      </candidateList>
      <explain>文本全半角错误。</explain>
      <paraID>53400E43</paraID>
      <start>7</start>
      <end>8</end>
      <status>modified</status>
      <modifiedWord>）</modifiedWord>
      <trackRevisions>false</trackRevisions>
    </reviewItem>
    <reviewItem>
      <errorID>142f40c7-f657-4410-92e2-2b9ab31ddbc6</errorID>
      <errorWord>褚实子</errorWord>
      <group>L1_Word</group>
      <groupName>字词问题</groupName>
      <ability>L2_Typo</ability>
      <abilityName>字词错误</abilityName>
      <candidateList>
        <item>楮实子</item>
      </candidateList>
      <explain/>
      <paraID>2170759E</paraID>
      <start>0</start>
      <end>3</end>
      <status>ignored</status>
      <modifiedWord/>
      <trackRevisions>false</trackRevisions>
    </reviewItem>
    <reviewItem>
      <errorID>e8651227-d334-4b3b-aece-fc4f1f366e1e</errorID>
      <errorWord>风尾草</errorWord>
      <group>L1_Word</group>
      <groupName>字词问题</groupName>
      <ability>L2_Typo</ability>
      <abilityName>字词错误</abilityName>
      <candidateList>
        <item>凤尾草</item>
      </candidateList>
      <explain>存在发音相同字词的误用。</explain>
      <paraID>6B0D4E69</paraID>
      <start>0</start>
      <end>3</end>
      <status>ignored</status>
      <modifiedWord/>
      <trackRevisions>false</trackRevisions>
    </reviewItem>
    <reviewItem>
      <errorID>7ec245ca-8767-4203-b5ce-1ea894b7b64c</errorID>
      <errorWord>)</errorWord>
      <group>L1_Format</group>
      <groupName>格式问题</groupName>
      <ability>L2_HalfPunc</ability>
      <abilityName>全半角检查</abilityName>
      <candidateList>
        <item>）</item>
      </candidateList>
      <explain>文本全半角错误。</explain>
      <paraID>4CAB841B</paraID>
      <start>8</start>
      <end>9</end>
      <status>modified</status>
      <modifiedWord>）</modifiedWord>
      <trackRevisions>false</trackRevisions>
    </reviewItem>
    <reviewItem>
      <errorID>329f44fe-a0b6-4273-8f5c-b04d6f4ab4e4</errorID>
      <errorWord>鸡血滕</errorWord>
      <group>L1_Word</group>
      <groupName>字词问题</groupName>
      <ability>L2_Typo</ability>
      <abilityName>字词错误</abilityName>
      <candidateList>
        <item>鸡血藤</item>
      </candidateList>
      <explain/>
      <paraID>56FC1ABC</paraID>
      <start>0</start>
      <end>3</end>
      <status>ignored</status>
      <modifiedWord/>
      <trackRevisions>false</trackRevisions>
    </reviewItem>
    <reviewItem>
      <errorID>d05362f6-ddab-4625-aae0-9018b3a7e393</errorID>
      <errorWord>)</errorWord>
      <group>L1_Format</group>
      <groupName>格式问题</groupName>
      <ability>L2_HalfPunc</ability>
      <abilityName>全半角检查</abilityName>
      <candidateList>
        <item>）</item>
      </candidateList>
      <explain>文本全半角错误。</explain>
      <paraID>13E23874</paraID>
      <start>8</start>
      <end>9</end>
      <status>modified</status>
      <modifiedWord>）</modifiedWord>
      <trackRevisions>false</trackRevisions>
    </reviewItem>
    <reviewItem>
      <errorID>9ffff8e3-1e8f-408a-b280-d9d75c492b27</errorID>
      <errorWord>蜜蒙花</errorWord>
      <group>L1_Word</group>
      <groupName>字词问题</groupName>
      <ability>L2_Typo</ability>
      <abilityName>字词错误</abilityName>
      <candidateList>
        <item>密蒙花</item>
      </candidateList>
      <explain/>
      <paraID>42DAA730</paraID>
      <start>0</start>
      <end>3</end>
      <status>ignored</status>
      <modifiedWord/>
      <trackRevisions>false</trackRevisions>
    </reviewItem>
    <reviewItem>
      <errorID>2c23679f-5c0d-4e70-9e08-42f123cd876c</errorID>
      <errorWord>签草</errorWord>
      <group>L1_Word</group>
      <groupName>字词问题</groupName>
      <ability>L2_Typo</ability>
      <abilityName>字词错误</abilityName>
      <candidateList>
        <item>豨莶草</item>
      </candidateList>
      <explain/>
      <paraID>449A48F7</paraID>
      <start>1</start>
      <end>3</end>
      <status>ignored</status>
      <modifiedWord/>
      <trackRevisions>false</trackRevisions>
    </reviewItem>
    <reviewItem>
      <errorID>92dd22e6-1382-4fb5-bbc5-b9d3b8b6332e</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5F63DA4C</paraID>
      <start>1</start>
      <end>3</end>
      <status>ignored</status>
      <modifiedWord/>
      <trackRevisions>false</trackRevisions>
    </reviewItem>
    <reviewItem>
      <errorID>ca2522f0-cb65-4264-94f5-6e075fd0ab98</errorID>
      <errorWord>霍</errorWord>
      <group>L1_Word</group>
      <groupName>字词问题</groupName>
      <ability>L2_Typo</ability>
      <abilityName>字词错误</abilityName>
      <candidateList>
        <item>藿</item>
      </candidateList>
      <explain>存在发音相同字词的误用。</explain>
      <paraID>36665FD3</paraID>
      <start>2</start>
      <end>3</end>
      <status>ignored</status>
      <modifiedWord/>
      <trackRevisions>false</trackRevisions>
    </reviewItem>
    <reviewItem>
      <errorID>d3164ef5-650a-4db0-9867-045e625d630a</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3AA91558</paraID>
      <start>0</start>
      <end>2</end>
      <status>ignored</status>
      <modifiedWord/>
      <trackRevisions>false</trackRevisions>
    </reviewItem>
    <reviewItem>
      <errorID>5d7555d3-b2fb-4f5f-a7c2-d73bcc6d7716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2B752FB1</paraID>
      <start>0</start>
      <end>2</end>
      <status>ignored</status>
      <modifiedWord/>
      <trackRevisions>false</trackRevisions>
    </reviewItem>
    <reviewItem>
      <errorID>5ff43031-15b3-410e-bfad-65688d363ed8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183EA783</paraID>
      <start>0</start>
      <end>2</end>
      <status>ignored</status>
      <modifiedWord/>
      <trackRevisions>false</trackRevisions>
    </reviewItem>
    <reviewItem>
      <errorID>8d581c33-bd77-4bc3-b92e-75a22dc69a6f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408A108F</paraID>
      <start>0</start>
      <end>2</end>
      <status>ignored</status>
      <modifiedWord/>
      <trackRevisions>false</trackRevisions>
    </reviewItem>
    <reviewItem>
      <errorID>a7a73a06-cd76-4e23-9992-a362372ca8cf</errorID>
      <errorWord>(</errorWord>
      <group>L1_Format</group>
      <groupName>格式问题</groupName>
      <ability>L2_HalfPunc</ability>
      <abilityName>全半角检查</abilityName>
      <candidateList>
        <item>（</item>
      </candidateList>
      <explain>文本全半角错误。</explain>
      <paraID>5AB7A628</paraID>
      <start>21</start>
      <end>22</end>
      <status>modified</status>
      <modifiedWord>（</modifiedWord>
      <trackRevisions>false</trackRevisions>
    </reviewItem>
    <reviewItem>
      <errorID>3adeddb2-cb5f-48a4-adda-57262284cfec</errorID>
      <errorWord>)</errorWord>
      <group>L1_Format</group>
      <groupName>格式问题</groupName>
      <ability>L2_HalfPunc</ability>
      <abilityName>全半角检查</abilityName>
      <candidateList>
        <item>）</item>
      </candidateList>
      <explain>文本全半角错误。</explain>
      <paraID>5AB7A628</paraID>
      <start>38</start>
      <end>39</end>
      <status>modified</status>
      <modifiedWord>）</modifiedWord>
      <trackRevisions>false</trackRevisions>
    </reviewItem>
    <reviewItem>
      <errorID>a3e24403-4f67-47d4-a9ea-38c437ab927f</errorID>
      <errorWord>[2011]300号</errorWord>
      <group>L1_Knowledge</group>
      <groupName>知识性问题</groupName>
      <ability>L2_Knowledge</ability>
      <abilityName>其他知识</abilityName>
      <candidateList>
        <item>〔2011〕300号</item>
      </candidateList>
      <explain>发文字号格式错误。</explain>
      <paraID>1698BA02</paraID>
      <start>35</start>
      <end>45</end>
      <status>ignored</status>
      <modifiedWord/>
      <trackRevisions>false</trackRevisions>
    </reviewItem>
    <reviewItem>
      <errorID>4cab95f2-e095-497e-bdfd-ae07d23c94af</errorID>
      <errorWord>须</errorWord>
      <group>L1_Word</group>
      <groupName>字词问题</groupName>
      <ability>L2_Typo</ability>
      <abilityName>字词错误</abilityName>
      <candidateList>
        <item>需</item>
      </candidateList>
      <explain>存在发音相同字词的误用。</explain>
      <paraID>1698BA02</paraID>
      <start>82</start>
      <end>83</end>
      <status>ignored</status>
      <modifiedWord/>
      <trackRevisions>false</trackRevisions>
    </reviewItem>
    <reviewItem>
      <errorID>1d1e9a3a-01e3-4f78-84b5-4c63f67546b1</errorID>
      <errorWord>（</errorWord>
      <group>L1_Punc</group>
      <groupName>标点问题</groupName>
      <ability>L2_Punc</ability>
      <abilityName>标点符号检查</abilityName>
      <candidateList>
        <item/>
      </candidateList>
      <explain>同一形式括号套用。</explain>
      <paraID>2D736580</paraID>
      <start>0</start>
      <end>1</end>
      <status>ignored</status>
      <modifiedWord/>
      <trackRevisions>false</trackRevisions>
    </reviewItem>
    <reviewItem>
      <errorID>6060da60-09e0-4a7c-af34-792b1db62232</errorID>
      <errorWord>(</errorWord>
      <group>L1_Punc</group>
      <groupName>标点问题</groupName>
      <ability>L2_Punc</ability>
      <abilityName>标点符号检查</abilityName>
      <candidateList/>
      <explain>同一形式括号套用。</explain>
      <paraID>2D736580</paraID>
      <start>19</start>
      <end>20</end>
      <status>ignored</status>
      <modifiedWord/>
      <trackRevisions>false</trackRevisions>
    </reviewItem>
    <reviewItem>
      <errorID>8979a967-929b-4e2d-a438-af06069f4ffb</errorID>
      <errorWord>)</errorWord>
      <group>L1_Punc</group>
      <groupName>标点问题</groupName>
      <ability>L2_Punc</ability>
      <abilityName>标点符号检查</abilityName>
      <candidateList/>
      <explain>同一形式括号套用。</explain>
      <paraID>2D736580</paraID>
      <start>29</start>
      <end>30</end>
      <status>ignored</status>
      <modifiedWord/>
      <trackRevisions>false</trackRevisions>
    </reviewItem>
    <reviewItem>
      <errorID>9f91c478-561b-482a-8cb4-e00ee0284e9a</errorID>
      <errorWord>）</errorWord>
      <group>L1_Punc</group>
      <groupName>标点问题</groupName>
      <ability>L2_Punc</ability>
      <abilityName>标点符号检查</abilityName>
      <candidateList/>
      <explain>同一形式括号套用。</explain>
      <paraID>2D736580</paraID>
      <start>44</start>
      <end>45</end>
      <status>ignored</status>
      <modifiedWord/>
      <trackRevisions>false</trackRevisions>
    </reviewItem>
    <reviewItem>
      <errorID>e5b9911a-93d0-4e44-856c-4dacfe1c77a5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3922C2F3</paraID>
      <start>0</start>
      <end>2</end>
      <status>ignored</status>
      <modifiedWord/>
      <trackRevisions>false</trackRevisions>
    </reviewItem>
    <reviewItem>
      <errorID>4edc8b15-c2dc-44c8-b0e2-04f89479b2ae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59DC71D</paraID>
      <start>0</start>
      <end>2</end>
      <status>ignored</status>
      <modifiedWord/>
      <trackRevisions>false</trackRevisions>
    </reviewItem>
    <reviewItem>
      <errorID>abfb0190-da4c-4401-97a8-fb939f4de005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10EC470E</paraID>
      <start>0</start>
      <end>2</end>
      <status>ignored</status>
      <modifiedWord/>
      <trackRevisions>false</trackRevisions>
    </reviewItem>
    <reviewItem>
      <errorID>17cf52a0-6a56-437c-96f8-84255f2c0a56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3ECFDE8C</paraID>
      <start>0</start>
      <end>2</end>
      <status>ignored</status>
      <modifiedWord/>
      <trackRevisions>false</trackRevisions>
    </reviewItem>
    <reviewItem>
      <errorID>964c1e19-68f2-4a65-a254-6f31d58ef8e0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4799862A</paraID>
      <start>0</start>
      <end>2</end>
      <status>ignored</status>
      <modifiedWord/>
      <trackRevisions>false</trackRevisions>
    </reviewItem>
    <reviewItem>
      <errorID>e821e8c6-d533-4a88-bf7a-6ddabe71a0b5</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4799862A</paraID>
      <start>15</start>
      <end>18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865440-7EC3-4CDA-B857-F89AEC4CA342}"/>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2026-09-29T02:55:35Z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42F6C0C8D4C64F78B5628DAEAAF14BBC_13</vt:lpwstr>
  </property>
  <property fmtid="{D5CDD505-2E9C-101B-9397-08002B2CF9AE}" pid="4" name="KSOTemplateDocerSaveRecord">
    <vt:lpwstr>eyJoZGlkIjoiZjNiZDY4OTBhODY2ZDhmN2E0MTMwYjBmMGY2NzYzNWEifQ==</vt:lpwstr>
  </property>
</Properties>
</file>