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F3569" w14:textId="77777777" w:rsidR="009F21D8" w:rsidRDefault="009F21D8">
      <w:pPr>
        <w:tabs>
          <w:tab w:val="left" w:pos="390"/>
          <w:tab w:val="center" w:pos="4404"/>
        </w:tabs>
        <w:jc w:val="center"/>
        <w:rPr>
          <w:rFonts w:ascii="宋体" w:hAnsi="宋体" w:cs="宋体" w:hint="eastAsia"/>
          <w:b/>
          <w:bCs/>
          <w:sz w:val="48"/>
          <w:szCs w:val="48"/>
        </w:rPr>
      </w:pPr>
    </w:p>
    <w:p w14:paraId="5250B484" w14:textId="77777777" w:rsidR="009F21D8" w:rsidRDefault="00000000">
      <w:pPr>
        <w:tabs>
          <w:tab w:val="left" w:pos="390"/>
          <w:tab w:val="center" w:pos="4404"/>
        </w:tabs>
        <w:jc w:val="center"/>
        <w:rPr>
          <w:rFonts w:ascii="宋体" w:hAnsi="宋体" w:cs="宋体" w:hint="eastAsia"/>
          <w:b/>
          <w:bCs/>
          <w:sz w:val="44"/>
          <w:szCs w:val="44"/>
        </w:rPr>
      </w:pPr>
      <w:r>
        <w:rPr>
          <w:rFonts w:ascii="宋体" w:hAnsi="宋体" w:cs="宋体" w:hint="eastAsia"/>
          <w:b/>
          <w:bCs/>
          <w:sz w:val="44"/>
          <w:szCs w:val="44"/>
        </w:rPr>
        <w:t>江北质量技术检测中心食堂服务</w:t>
      </w:r>
    </w:p>
    <w:p w14:paraId="7D2A0EB5" w14:textId="77777777" w:rsidR="009F21D8" w:rsidRDefault="009F21D8">
      <w:pPr>
        <w:pStyle w:val="1ffc"/>
        <w:ind w:firstLine="0"/>
        <w:rPr>
          <w:rFonts w:ascii="宋体" w:hAnsi="宋体" w:cs="宋体" w:hint="eastAsia"/>
          <w:sz w:val="32"/>
        </w:rPr>
      </w:pPr>
    </w:p>
    <w:p w14:paraId="51831F07" w14:textId="77777777" w:rsidR="009F21D8" w:rsidRDefault="009F21D8">
      <w:pPr>
        <w:pStyle w:val="1ffc"/>
        <w:ind w:firstLine="0"/>
        <w:rPr>
          <w:rFonts w:ascii="宋体" w:hAnsi="宋体" w:cs="宋体" w:hint="eastAsia"/>
          <w:sz w:val="32"/>
        </w:rPr>
      </w:pPr>
    </w:p>
    <w:p w14:paraId="2E4A3153" w14:textId="77777777" w:rsidR="009F21D8" w:rsidRDefault="009F21D8">
      <w:pPr>
        <w:rPr>
          <w:rFonts w:ascii="宋体" w:hAnsi="宋体" w:cs="宋体" w:hint="eastAsia"/>
          <w:sz w:val="32"/>
        </w:rPr>
      </w:pPr>
    </w:p>
    <w:p w14:paraId="6F531890" w14:textId="77777777" w:rsidR="009F21D8" w:rsidRDefault="009F21D8">
      <w:pPr>
        <w:rPr>
          <w:rFonts w:ascii="宋体" w:hAnsi="宋体" w:cs="宋体" w:hint="eastAsia"/>
          <w:sz w:val="32"/>
        </w:rPr>
      </w:pPr>
    </w:p>
    <w:p w14:paraId="61E23D3A" w14:textId="77777777" w:rsidR="009F21D8" w:rsidRDefault="009F21D8">
      <w:pPr>
        <w:tabs>
          <w:tab w:val="left" w:pos="390"/>
          <w:tab w:val="center" w:pos="4404"/>
        </w:tabs>
        <w:jc w:val="center"/>
        <w:rPr>
          <w:rFonts w:ascii="宋体" w:hAnsi="宋体" w:cs="宋体" w:hint="eastAsia"/>
          <w:b/>
          <w:bCs/>
          <w:sz w:val="48"/>
          <w:szCs w:val="48"/>
        </w:rPr>
      </w:pPr>
    </w:p>
    <w:p w14:paraId="3F53D015" w14:textId="77777777" w:rsidR="009F21D8" w:rsidRDefault="00000000">
      <w:pPr>
        <w:tabs>
          <w:tab w:val="left" w:pos="390"/>
          <w:tab w:val="center" w:pos="4404"/>
        </w:tabs>
        <w:jc w:val="center"/>
        <w:rPr>
          <w:rFonts w:ascii="宋体" w:hAnsi="宋体" w:cs="宋体" w:hint="eastAsia"/>
          <w:b/>
          <w:bCs/>
          <w:sz w:val="84"/>
          <w:szCs w:val="84"/>
        </w:rPr>
      </w:pPr>
      <w:bookmarkStart w:id="0" w:name="_Toc11581"/>
      <w:r>
        <w:rPr>
          <w:rFonts w:ascii="宋体" w:hAnsi="宋体" w:cs="宋体" w:hint="eastAsia"/>
          <w:b/>
          <w:bCs/>
          <w:sz w:val="84"/>
          <w:szCs w:val="84"/>
        </w:rPr>
        <w:t>竞争性磋商文件</w:t>
      </w:r>
      <w:bookmarkEnd w:id="0"/>
    </w:p>
    <w:p w14:paraId="0D6292B1" w14:textId="77777777" w:rsidR="009F21D8" w:rsidRDefault="009F21D8">
      <w:pPr>
        <w:jc w:val="center"/>
        <w:rPr>
          <w:rFonts w:ascii="宋体" w:hAnsi="宋体" w:cs="宋体" w:hint="eastAsia"/>
          <w:b/>
          <w:bCs/>
          <w:sz w:val="44"/>
          <w:szCs w:val="44"/>
        </w:rPr>
      </w:pPr>
    </w:p>
    <w:p w14:paraId="19A25AB5" w14:textId="77777777" w:rsidR="009F21D8" w:rsidRDefault="009F21D8">
      <w:pPr>
        <w:pStyle w:val="4110"/>
        <w:outlineLvl w:val="9"/>
        <w:rPr>
          <w:rFonts w:ascii="宋体" w:eastAsia="宋体" w:hAnsi="宋体" w:cs="宋体" w:hint="eastAsia"/>
          <w:bCs/>
          <w:sz w:val="44"/>
          <w:szCs w:val="44"/>
        </w:rPr>
      </w:pPr>
    </w:p>
    <w:p w14:paraId="047E9365" w14:textId="77777777" w:rsidR="009F21D8" w:rsidRDefault="009F21D8"/>
    <w:p w14:paraId="06E941AB" w14:textId="77777777" w:rsidR="009F21D8" w:rsidRDefault="009F21D8">
      <w:pPr>
        <w:rPr>
          <w:rFonts w:ascii="宋体" w:hAnsi="宋体" w:cs="宋体" w:hint="eastAsia"/>
          <w:b/>
          <w:bCs/>
          <w:sz w:val="44"/>
          <w:szCs w:val="44"/>
        </w:rPr>
      </w:pPr>
    </w:p>
    <w:p w14:paraId="3D88E489" w14:textId="77777777" w:rsidR="009F21D8" w:rsidRDefault="009F21D8">
      <w:pPr>
        <w:pStyle w:val="1ffb"/>
        <w:spacing w:line="360" w:lineRule="auto"/>
        <w:ind w:firstLine="0"/>
        <w:jc w:val="left"/>
        <w:rPr>
          <w:rFonts w:ascii="宋体" w:hAnsi="宋体" w:cs="宋体" w:hint="eastAsia"/>
          <w:sz w:val="32"/>
          <w:szCs w:val="32"/>
        </w:rPr>
      </w:pPr>
    </w:p>
    <w:p w14:paraId="47B42413" w14:textId="77777777" w:rsidR="009F21D8" w:rsidRDefault="009F21D8">
      <w:pPr>
        <w:rPr>
          <w:rFonts w:ascii="宋体" w:hAnsi="宋体" w:cs="宋体" w:hint="eastAsia"/>
          <w:sz w:val="32"/>
        </w:rPr>
      </w:pPr>
    </w:p>
    <w:p w14:paraId="64D8D19B" w14:textId="77777777" w:rsidR="009F21D8" w:rsidRDefault="009F21D8">
      <w:pPr>
        <w:rPr>
          <w:rFonts w:ascii="宋体" w:hAnsi="宋体" w:cs="宋体" w:hint="eastAsia"/>
          <w:sz w:val="32"/>
        </w:rPr>
      </w:pPr>
    </w:p>
    <w:p w14:paraId="6CEE05F1" w14:textId="77777777" w:rsidR="009F21D8" w:rsidRDefault="009F21D8">
      <w:pPr>
        <w:rPr>
          <w:rFonts w:ascii="宋体" w:hAnsi="宋体" w:cs="宋体" w:hint="eastAsia"/>
          <w:sz w:val="32"/>
        </w:rPr>
      </w:pPr>
    </w:p>
    <w:p w14:paraId="0266D834" w14:textId="77777777" w:rsidR="009F21D8" w:rsidRDefault="009F21D8">
      <w:pPr>
        <w:rPr>
          <w:rFonts w:ascii="宋体" w:hAnsi="宋体" w:cs="宋体" w:hint="eastAsia"/>
          <w:sz w:val="44"/>
        </w:rPr>
      </w:pPr>
    </w:p>
    <w:p w14:paraId="3E80FADD" w14:textId="77777777" w:rsidR="009F21D8" w:rsidRDefault="009F21D8">
      <w:pPr>
        <w:pStyle w:val="Style1"/>
        <w:rPr>
          <w:rFonts w:ascii="宋体" w:hAnsi="宋体" w:cs="宋体" w:hint="eastAsia"/>
          <w:lang w:eastAsia="zh-CN"/>
        </w:rPr>
      </w:pPr>
    </w:p>
    <w:p w14:paraId="7524BE0F" w14:textId="77777777" w:rsidR="009F21D8" w:rsidRDefault="00000000">
      <w:pPr>
        <w:spacing w:line="480" w:lineRule="auto"/>
        <w:ind w:firstLine="1606"/>
        <w:rPr>
          <w:rFonts w:ascii="宋体" w:hAnsi="宋体" w:cs="宋体" w:hint="eastAsia"/>
          <w:b/>
          <w:bCs/>
          <w:sz w:val="32"/>
          <w:szCs w:val="32"/>
        </w:rPr>
      </w:pPr>
      <w:bookmarkStart w:id="1" w:name="_Toc9822"/>
      <w:r>
        <w:rPr>
          <w:rFonts w:ascii="宋体" w:hAnsi="宋体" w:cs="宋体" w:hint="eastAsia"/>
          <w:b/>
          <w:bCs/>
          <w:sz w:val="32"/>
          <w:szCs w:val="32"/>
        </w:rPr>
        <w:t>采 购 人：</w:t>
      </w:r>
      <w:bookmarkEnd w:id="1"/>
      <w:r>
        <w:rPr>
          <w:rFonts w:ascii="宋体" w:hAnsi="宋体" w:cs="宋体" w:hint="eastAsia"/>
          <w:b/>
          <w:bCs/>
          <w:sz w:val="32"/>
          <w:szCs w:val="32"/>
        </w:rPr>
        <w:t>南京市锅炉压力容器检验研究院</w:t>
      </w:r>
    </w:p>
    <w:p w14:paraId="1D9C4B20" w14:textId="77777777" w:rsidR="009F21D8" w:rsidRDefault="00000000">
      <w:pPr>
        <w:spacing w:line="480" w:lineRule="auto"/>
        <w:ind w:firstLine="1606"/>
        <w:rPr>
          <w:rFonts w:ascii="宋体" w:hAnsi="宋体" w:cs="宋体" w:hint="eastAsia"/>
          <w:b/>
          <w:bCs/>
          <w:sz w:val="32"/>
          <w:szCs w:val="32"/>
        </w:rPr>
      </w:pPr>
      <w:r>
        <w:rPr>
          <w:rFonts w:ascii="宋体" w:hAnsi="宋体" w:cs="宋体" w:hint="eastAsia"/>
          <w:b/>
          <w:bCs/>
          <w:sz w:val="32"/>
          <w:szCs w:val="32"/>
        </w:rPr>
        <w:t>采购代理机构：江苏盛德量行建设咨询有限公司</w:t>
      </w:r>
    </w:p>
    <w:p w14:paraId="0FFABFE7" w14:textId="60C99AE0" w:rsidR="009F21D8" w:rsidRDefault="00000000">
      <w:pPr>
        <w:spacing w:line="480" w:lineRule="auto"/>
        <w:ind w:firstLine="1606"/>
        <w:rPr>
          <w:rFonts w:ascii="宋体" w:hAnsi="宋体" w:cs="宋体" w:hint="eastAsia"/>
          <w:b/>
          <w:bCs/>
          <w:sz w:val="32"/>
          <w:szCs w:val="32"/>
        </w:rPr>
      </w:pPr>
      <w:bookmarkStart w:id="2" w:name="_Toc1308"/>
      <w:proofErr w:type="gramStart"/>
      <w:r>
        <w:rPr>
          <w:rFonts w:ascii="宋体" w:hAnsi="宋体" w:cs="宋体" w:hint="eastAsia"/>
          <w:b/>
          <w:bCs/>
          <w:sz w:val="32"/>
          <w:szCs w:val="32"/>
        </w:rPr>
        <w:t>日  期</w:t>
      </w:r>
      <w:proofErr w:type="gramEnd"/>
      <w:r>
        <w:rPr>
          <w:rFonts w:ascii="宋体" w:hAnsi="宋体" w:cs="宋体" w:hint="eastAsia"/>
          <w:b/>
          <w:bCs/>
          <w:sz w:val="32"/>
          <w:szCs w:val="32"/>
        </w:rPr>
        <w:t>：</w:t>
      </w:r>
      <w:bookmarkEnd w:id="2"/>
      <w:r w:rsidR="00CB095D">
        <w:rPr>
          <w:rFonts w:ascii="宋体" w:hAnsi="宋体" w:cs="宋体" w:hint="eastAsia"/>
          <w:b/>
          <w:bCs/>
          <w:sz w:val="32"/>
          <w:szCs w:val="32"/>
        </w:rPr>
        <w:t>二〇二六年八月</w:t>
      </w:r>
    </w:p>
    <w:p w14:paraId="21A0BA04" w14:textId="77777777" w:rsidR="009F21D8" w:rsidRDefault="009F21D8">
      <w:pPr>
        <w:spacing w:line="460" w:lineRule="exact"/>
        <w:jc w:val="center"/>
        <w:rPr>
          <w:rFonts w:ascii="宋体" w:hAnsi="宋体" w:cs="宋体" w:hint="eastAsia"/>
          <w:b/>
          <w:bCs/>
          <w:sz w:val="36"/>
          <w:szCs w:val="36"/>
        </w:rPr>
        <w:sectPr w:rsidR="009F21D8">
          <w:footerReference w:type="default" r:id="rId9"/>
          <w:pgSz w:w="11910" w:h="16840"/>
          <w:pgMar w:top="1417" w:right="1417" w:bottom="1417" w:left="1417" w:header="0" w:footer="771" w:gutter="0"/>
          <w:pgNumType w:start="1"/>
          <w:cols w:space="720"/>
          <w:docGrid w:linePitch="360"/>
        </w:sectPr>
      </w:pPr>
    </w:p>
    <w:p w14:paraId="2E0CEEAA" w14:textId="77777777" w:rsidR="009F21D8" w:rsidRDefault="00000000">
      <w:pPr>
        <w:spacing w:line="460" w:lineRule="exact"/>
        <w:jc w:val="center"/>
        <w:rPr>
          <w:rFonts w:ascii="宋体" w:hAnsi="宋体" w:cs="宋体" w:hint="eastAsia"/>
          <w:sz w:val="36"/>
          <w:szCs w:val="36"/>
        </w:rPr>
      </w:pPr>
      <w:r>
        <w:rPr>
          <w:rFonts w:ascii="宋体" w:hAnsi="宋体" w:cs="宋体" w:hint="eastAsia"/>
          <w:b/>
          <w:bCs/>
          <w:sz w:val="36"/>
          <w:szCs w:val="36"/>
        </w:rPr>
        <w:lastRenderedPageBreak/>
        <w:t>目录</w:t>
      </w:r>
    </w:p>
    <w:sdt>
      <w:sdtPr>
        <w:rPr>
          <w:rFonts w:ascii="宋体" w:hAnsi="宋体" w:cs="宋体" w:hint="eastAsia"/>
          <w:b/>
          <w:bCs/>
          <w:sz w:val="44"/>
          <w:szCs w:val="44"/>
        </w:rPr>
        <w:id w:val="147454333"/>
        <w:docPartObj>
          <w:docPartGallery w:val="Table of Contents"/>
          <w:docPartUnique/>
        </w:docPartObj>
      </w:sdtPr>
      <w:sdtContent>
        <w:p w14:paraId="412CC6F9" w14:textId="77777777" w:rsidR="009F21D8" w:rsidRDefault="009F21D8">
          <w:pPr>
            <w:jc w:val="center"/>
            <w:rPr>
              <w:rFonts w:ascii="宋体" w:hAnsi="宋体" w:cs="宋体" w:hint="eastAsia"/>
            </w:rPr>
          </w:pPr>
        </w:p>
        <w:p w14:paraId="6DDA28C7" w14:textId="77777777" w:rsidR="009F21D8" w:rsidRDefault="00000000">
          <w:pPr>
            <w:pStyle w:val="TOC1"/>
            <w:tabs>
              <w:tab w:val="right" w:leader="dot" w:pos="8296"/>
            </w:tabs>
            <w:spacing w:line="480" w:lineRule="auto"/>
            <w:ind w:firstLine="423"/>
            <w:rPr>
              <w:rFonts w:ascii="宋体" w:hAnsi="宋体" w:cs="宋体" w:hint="eastAsia"/>
              <w:sz w:val="28"/>
              <w:szCs w:val="28"/>
            </w:rPr>
          </w:pPr>
          <w:r>
            <w:rPr>
              <w:rFonts w:ascii="宋体" w:hAnsi="宋体" w:cs="宋体" w:hint="eastAsia"/>
              <w:sz w:val="28"/>
              <w:szCs w:val="28"/>
            </w:rPr>
            <w:fldChar w:fldCharType="begin"/>
          </w:r>
          <w:r>
            <w:rPr>
              <w:rFonts w:ascii="宋体" w:hAnsi="宋体" w:cs="宋体" w:hint="eastAsia"/>
              <w:sz w:val="28"/>
              <w:szCs w:val="28"/>
            </w:rPr>
            <w:instrText xml:space="preserve"> TOC \o "1-3" \h \z \u </w:instrText>
          </w:r>
          <w:r>
            <w:rPr>
              <w:rFonts w:ascii="宋体" w:hAnsi="宋体" w:cs="宋体" w:hint="eastAsia"/>
              <w:sz w:val="28"/>
              <w:szCs w:val="28"/>
            </w:rPr>
            <w:fldChar w:fldCharType="separate"/>
          </w:r>
          <w:hyperlink w:anchor="_Toc141802352" w:tooltip="#_Toc141802352" w:history="1">
            <w:r w:rsidR="009F21D8">
              <w:rPr>
                <w:rStyle w:val="afff4"/>
                <w:rFonts w:ascii="宋体" w:hAnsi="宋体" w:cs="宋体" w:hint="eastAsia"/>
                <w:bCs/>
                <w:color w:val="auto"/>
                <w:sz w:val="28"/>
                <w:szCs w:val="28"/>
                <w:lang w:val="zh-CN"/>
              </w:rPr>
              <w:t>第一章 竞争性磋商公告</w:t>
            </w:r>
          </w:hyperlink>
        </w:p>
        <w:p w14:paraId="655B50D4" w14:textId="77777777" w:rsidR="009F21D8" w:rsidRDefault="009F21D8">
          <w:pPr>
            <w:pStyle w:val="TOC1"/>
            <w:tabs>
              <w:tab w:val="right" w:leader="dot" w:pos="8296"/>
            </w:tabs>
            <w:spacing w:line="480" w:lineRule="auto"/>
            <w:ind w:firstLine="392"/>
            <w:rPr>
              <w:rFonts w:ascii="宋体" w:hAnsi="宋体" w:cs="宋体" w:hint="eastAsia"/>
              <w:sz w:val="28"/>
              <w:szCs w:val="28"/>
            </w:rPr>
          </w:pPr>
          <w:hyperlink w:anchor="_Toc141802361" w:tooltip="#_Toc141802361" w:history="1">
            <w:r>
              <w:rPr>
                <w:rStyle w:val="afff4"/>
                <w:rFonts w:ascii="宋体" w:hAnsi="宋体" w:cs="宋体" w:hint="eastAsia"/>
                <w:bCs/>
                <w:color w:val="auto"/>
                <w:sz w:val="28"/>
                <w:szCs w:val="28"/>
                <w:lang w:val="zh-CN"/>
              </w:rPr>
              <w:t>第二章 竞争性磋商须知</w:t>
            </w:r>
          </w:hyperlink>
        </w:p>
        <w:p w14:paraId="7B38BCA3" w14:textId="77777777" w:rsidR="009F21D8" w:rsidRDefault="009F21D8">
          <w:pPr>
            <w:pStyle w:val="TOC1"/>
            <w:tabs>
              <w:tab w:val="right" w:leader="dot" w:pos="8296"/>
            </w:tabs>
            <w:spacing w:line="480" w:lineRule="auto"/>
            <w:ind w:firstLine="392"/>
            <w:rPr>
              <w:rFonts w:ascii="宋体" w:hAnsi="宋体" w:cs="宋体" w:hint="eastAsia"/>
              <w:sz w:val="28"/>
              <w:szCs w:val="28"/>
            </w:rPr>
          </w:pPr>
          <w:hyperlink w:anchor="_Toc141802362" w:tooltip="#_Toc141802362" w:history="1">
            <w:r>
              <w:rPr>
                <w:rStyle w:val="afff4"/>
                <w:rFonts w:ascii="宋体" w:hAnsi="宋体" w:cs="宋体" w:hint="eastAsia"/>
                <w:bCs/>
                <w:color w:val="auto"/>
                <w:sz w:val="28"/>
                <w:szCs w:val="28"/>
                <w:lang w:val="zh-CN"/>
              </w:rPr>
              <w:t>第三章 评</w:t>
            </w:r>
            <w:r>
              <w:rPr>
                <w:rStyle w:val="afff4"/>
                <w:rFonts w:ascii="宋体" w:hAnsi="宋体" w:cs="宋体" w:hint="eastAsia"/>
                <w:bCs/>
                <w:color w:val="auto"/>
                <w:sz w:val="28"/>
                <w:szCs w:val="28"/>
              </w:rPr>
              <w:t>审</w:t>
            </w:r>
            <w:r>
              <w:rPr>
                <w:rStyle w:val="afff4"/>
                <w:rFonts w:ascii="宋体" w:hAnsi="宋体" w:cs="宋体" w:hint="eastAsia"/>
                <w:bCs/>
                <w:color w:val="auto"/>
                <w:sz w:val="28"/>
                <w:szCs w:val="28"/>
                <w:lang w:val="zh-CN"/>
              </w:rPr>
              <w:t>标准</w:t>
            </w:r>
          </w:hyperlink>
        </w:p>
        <w:p w14:paraId="4AA9C16F" w14:textId="77777777" w:rsidR="009F21D8" w:rsidRDefault="009F21D8">
          <w:pPr>
            <w:pStyle w:val="TOC1"/>
            <w:tabs>
              <w:tab w:val="right" w:leader="dot" w:pos="8296"/>
            </w:tabs>
            <w:spacing w:line="480" w:lineRule="auto"/>
            <w:ind w:firstLine="392"/>
            <w:rPr>
              <w:rFonts w:ascii="宋体" w:hAnsi="宋体" w:cs="宋体" w:hint="eastAsia"/>
              <w:sz w:val="28"/>
              <w:szCs w:val="28"/>
            </w:rPr>
          </w:pPr>
          <w:hyperlink w:anchor="_Toc141802363" w:tooltip="#_Toc141802363" w:history="1">
            <w:r>
              <w:rPr>
                <w:rStyle w:val="afff4"/>
                <w:rFonts w:ascii="宋体" w:hAnsi="宋体" w:cs="宋体" w:hint="eastAsia"/>
                <w:bCs/>
                <w:color w:val="auto"/>
                <w:sz w:val="28"/>
                <w:szCs w:val="28"/>
                <w:lang w:val="zh-CN"/>
              </w:rPr>
              <w:t>第四章 采购需求</w:t>
            </w:r>
          </w:hyperlink>
        </w:p>
        <w:p w14:paraId="6D6EA1DA" w14:textId="77777777" w:rsidR="009F21D8" w:rsidRDefault="009F21D8">
          <w:pPr>
            <w:pStyle w:val="TOC1"/>
            <w:tabs>
              <w:tab w:val="right" w:leader="dot" w:pos="8296"/>
            </w:tabs>
            <w:spacing w:line="480" w:lineRule="auto"/>
            <w:ind w:firstLine="392"/>
            <w:rPr>
              <w:rFonts w:ascii="宋体" w:hAnsi="宋体" w:cs="宋体" w:hint="eastAsia"/>
              <w:sz w:val="28"/>
              <w:szCs w:val="28"/>
            </w:rPr>
          </w:pPr>
          <w:hyperlink w:anchor="_Toc141802364" w:tooltip="#_Toc141802364" w:history="1">
            <w:r>
              <w:rPr>
                <w:rStyle w:val="afff4"/>
                <w:rFonts w:ascii="宋体" w:hAnsi="宋体" w:cs="宋体" w:hint="eastAsia"/>
                <w:bCs/>
                <w:color w:val="auto"/>
                <w:sz w:val="28"/>
                <w:szCs w:val="28"/>
                <w:lang w:val="zh-CN"/>
              </w:rPr>
              <w:t>第五章 合同条款及格式</w:t>
            </w:r>
          </w:hyperlink>
        </w:p>
        <w:p w14:paraId="484422ED" w14:textId="77777777" w:rsidR="009F21D8" w:rsidRDefault="009F21D8">
          <w:pPr>
            <w:pStyle w:val="TOC1"/>
            <w:tabs>
              <w:tab w:val="right" w:leader="dot" w:pos="8296"/>
            </w:tabs>
            <w:spacing w:line="480" w:lineRule="auto"/>
            <w:ind w:firstLine="392"/>
            <w:rPr>
              <w:rFonts w:ascii="宋体" w:hAnsi="宋体" w:cs="宋体" w:hint="eastAsia"/>
              <w:sz w:val="28"/>
              <w:szCs w:val="28"/>
            </w:rPr>
          </w:pPr>
          <w:hyperlink w:anchor="_Toc141802365" w:tooltip="#_Toc141802365" w:history="1">
            <w:r>
              <w:rPr>
                <w:rStyle w:val="afff4"/>
                <w:rFonts w:ascii="宋体" w:hAnsi="宋体" w:cs="宋体" w:hint="eastAsia"/>
                <w:bCs/>
                <w:color w:val="auto"/>
                <w:sz w:val="28"/>
                <w:szCs w:val="28"/>
                <w:lang w:val="zh-CN"/>
              </w:rPr>
              <w:t>第六章 响应文件格式</w:t>
            </w:r>
          </w:hyperlink>
        </w:p>
        <w:p w14:paraId="78FCCC50" w14:textId="77777777" w:rsidR="009F21D8" w:rsidRDefault="00000000">
          <w:pPr>
            <w:pStyle w:val="117"/>
            <w:spacing w:line="480" w:lineRule="auto"/>
            <w:jc w:val="center"/>
            <w:outlineLvl w:val="9"/>
            <w:rPr>
              <w:rFonts w:cs="宋体" w:hint="eastAsia"/>
              <w:szCs w:val="36"/>
            </w:rPr>
          </w:pPr>
          <w:r>
            <w:rPr>
              <w:rFonts w:cs="宋体" w:hint="eastAsia"/>
              <w:szCs w:val="28"/>
              <w:lang w:val="zh-CN"/>
            </w:rPr>
            <w:fldChar w:fldCharType="end"/>
          </w:r>
        </w:p>
      </w:sdtContent>
    </w:sdt>
    <w:p w14:paraId="153720B0" w14:textId="77777777" w:rsidR="009F21D8" w:rsidRDefault="009F21D8">
      <w:pPr>
        <w:rPr>
          <w:rFonts w:ascii="宋体" w:hAnsi="宋体" w:cs="宋体" w:hint="eastAsia"/>
        </w:rPr>
        <w:sectPr w:rsidR="009F21D8">
          <w:footerReference w:type="default" r:id="rId10"/>
          <w:pgSz w:w="11910" w:h="16840"/>
          <w:pgMar w:top="1417" w:right="1417" w:bottom="1417" w:left="1417" w:header="0" w:footer="771" w:gutter="0"/>
          <w:pgNumType w:start="1"/>
          <w:cols w:space="720"/>
          <w:docGrid w:linePitch="360"/>
        </w:sectPr>
      </w:pPr>
    </w:p>
    <w:p w14:paraId="7EEDAAB8" w14:textId="77777777" w:rsidR="009F21D8" w:rsidRDefault="00000000">
      <w:pPr>
        <w:pStyle w:val="117"/>
        <w:spacing w:line="308" w:lineRule="auto"/>
        <w:jc w:val="center"/>
        <w:rPr>
          <w:rFonts w:cs="宋体" w:hint="eastAsia"/>
          <w:sz w:val="36"/>
          <w:szCs w:val="36"/>
        </w:rPr>
      </w:pPr>
      <w:bookmarkStart w:id="3" w:name="_Toc8827"/>
      <w:r>
        <w:rPr>
          <w:rFonts w:cs="宋体" w:hint="eastAsia"/>
          <w:sz w:val="36"/>
          <w:szCs w:val="36"/>
        </w:rPr>
        <w:lastRenderedPageBreak/>
        <w:t>第一章 竞争性磋商公告</w:t>
      </w:r>
      <w:bookmarkEnd w:id="3"/>
    </w:p>
    <w:p w14:paraId="7EBB4A2E" w14:textId="77777777" w:rsidR="009F21D8" w:rsidRDefault="00000000">
      <w:pPr>
        <w:spacing w:line="360" w:lineRule="auto"/>
        <w:ind w:firstLine="482"/>
        <w:rPr>
          <w:rFonts w:ascii="宋体" w:hAnsi="宋体" w:cs="宋体" w:hint="eastAsia"/>
          <w:bCs/>
          <w:sz w:val="24"/>
          <w:lang w:val="zh-CN"/>
        </w:rPr>
      </w:pPr>
      <w:bookmarkStart w:id="4" w:name="_Toc35393629"/>
      <w:bookmarkStart w:id="5" w:name="_Toc28359089"/>
      <w:bookmarkStart w:id="6" w:name="_Toc35393798"/>
      <w:bookmarkStart w:id="7" w:name="_Toc28359012"/>
      <w:r>
        <w:rPr>
          <w:rFonts w:ascii="宋体" w:hAnsi="宋体" w:cs="宋体" w:hint="eastAsia"/>
          <w:bCs/>
          <w:sz w:val="24"/>
          <w:lang w:val="zh-CN"/>
        </w:rPr>
        <w:t>项目概况</w:t>
      </w:r>
    </w:p>
    <w:p w14:paraId="7219B1EE" w14:textId="67442836" w:rsidR="009F21D8" w:rsidRDefault="00000000">
      <w:pPr>
        <w:spacing w:line="360" w:lineRule="auto"/>
        <w:ind w:firstLine="482"/>
        <w:rPr>
          <w:rFonts w:ascii="宋体" w:hAnsi="宋体" w:cs="宋体" w:hint="eastAsia"/>
          <w:b/>
          <w:bCs/>
          <w:sz w:val="24"/>
          <w:lang w:val="zh-CN"/>
        </w:rPr>
      </w:pPr>
      <w:r>
        <w:rPr>
          <w:rFonts w:ascii="宋体" w:hAnsi="宋体" w:cs="宋体" w:hint="eastAsia"/>
          <w:bCs/>
          <w:sz w:val="24"/>
          <w:lang w:val="zh-CN"/>
        </w:rPr>
        <w:t>江北质量技术检测中心食堂服务</w:t>
      </w:r>
      <w:r w:rsidR="000214C7">
        <w:rPr>
          <w:rFonts w:ascii="宋体" w:hAnsi="宋体" w:cs="宋体" w:hint="eastAsia"/>
          <w:bCs/>
          <w:sz w:val="24"/>
          <w:lang w:val="zh-CN"/>
        </w:rPr>
        <w:t>JSZC-320100-SDLH-C2026-0016</w:t>
      </w:r>
      <w:r>
        <w:rPr>
          <w:rFonts w:ascii="宋体" w:hAnsi="宋体" w:cs="宋体" w:hint="eastAsia"/>
          <w:bCs/>
          <w:sz w:val="24"/>
          <w:lang w:val="zh-CN"/>
        </w:rPr>
        <w:t>采购项目的潜在供应商应在江苏政府采购网“苏采云”系统获取采购文件，并于2026</w:t>
      </w:r>
      <w:r w:rsidR="00CB095D">
        <w:rPr>
          <w:rFonts w:ascii="宋体" w:hAnsi="宋体" w:cs="宋体" w:hint="eastAsia"/>
          <w:bCs/>
          <w:sz w:val="24"/>
          <w:lang w:val="zh-CN"/>
        </w:rPr>
        <w:t>-9-8 14</w:t>
      </w:r>
      <w:r>
        <w:rPr>
          <w:rFonts w:ascii="宋体" w:hAnsi="宋体" w:cs="宋体" w:hint="eastAsia"/>
          <w:bCs/>
          <w:sz w:val="24"/>
          <w:lang w:val="zh-CN"/>
        </w:rPr>
        <w:t>:30（北京时间）前提交响应文件。</w:t>
      </w:r>
    </w:p>
    <w:p w14:paraId="5ECBF4F7" w14:textId="77777777" w:rsidR="009F21D8" w:rsidRDefault="00000000">
      <w:pPr>
        <w:spacing w:line="360" w:lineRule="auto"/>
        <w:ind w:firstLine="482"/>
        <w:rPr>
          <w:rFonts w:ascii="宋体" w:hAnsi="宋体" w:cs="宋体" w:hint="eastAsia"/>
          <w:b/>
          <w:bCs/>
          <w:sz w:val="24"/>
          <w:lang w:val="zh-CN"/>
        </w:rPr>
      </w:pPr>
      <w:r>
        <w:rPr>
          <w:rFonts w:ascii="宋体" w:hAnsi="宋体" w:cs="宋体" w:hint="eastAsia"/>
          <w:b/>
          <w:bCs/>
          <w:sz w:val="24"/>
          <w:lang w:val="zh-CN"/>
        </w:rPr>
        <w:t>一、项目基本情况</w:t>
      </w:r>
      <w:bookmarkEnd w:id="4"/>
      <w:bookmarkEnd w:id="5"/>
      <w:bookmarkEnd w:id="6"/>
      <w:bookmarkEnd w:id="7"/>
    </w:p>
    <w:p w14:paraId="51818B29" w14:textId="5733B3AE" w:rsidR="009F21D8" w:rsidRDefault="00000000">
      <w:pPr>
        <w:spacing w:line="360" w:lineRule="auto"/>
        <w:ind w:firstLine="456"/>
        <w:rPr>
          <w:rFonts w:ascii="宋体" w:hAnsi="宋体" w:cs="宋体" w:hint="eastAsia"/>
          <w:spacing w:val="-6"/>
          <w:sz w:val="24"/>
          <w:lang w:val="zh-CN"/>
        </w:rPr>
      </w:pPr>
      <w:bookmarkStart w:id="8" w:name="OLE_LINK98"/>
      <w:r>
        <w:rPr>
          <w:rFonts w:ascii="宋体" w:hAnsi="宋体" w:cs="宋体" w:hint="eastAsia"/>
          <w:spacing w:val="-6"/>
          <w:sz w:val="24"/>
          <w:lang w:val="zh-CN"/>
        </w:rPr>
        <w:t>1、项目编号：</w:t>
      </w:r>
      <w:r w:rsidR="000214C7">
        <w:rPr>
          <w:rFonts w:ascii="宋体" w:hAnsi="宋体" w:cs="宋体" w:hint="eastAsia"/>
          <w:spacing w:val="-6"/>
          <w:sz w:val="24"/>
          <w:lang w:val="zh-CN"/>
        </w:rPr>
        <w:t>JSZC-320100-SDLH-C2026-0016</w:t>
      </w:r>
      <w:r>
        <w:rPr>
          <w:rFonts w:ascii="宋体" w:hAnsi="宋体" w:cs="宋体" w:hint="eastAsia"/>
          <w:spacing w:val="-6"/>
          <w:sz w:val="24"/>
          <w:lang w:val="zh-CN"/>
        </w:rPr>
        <w:tab/>
      </w:r>
    </w:p>
    <w:p w14:paraId="71C47F28" w14:textId="77777777" w:rsidR="009F21D8" w:rsidRPr="00E414A4" w:rsidRDefault="00000000">
      <w:pPr>
        <w:spacing w:line="360" w:lineRule="auto"/>
        <w:ind w:firstLine="456"/>
        <w:rPr>
          <w:rFonts w:ascii="宋体" w:hAnsi="宋体" w:cs="宋体" w:hint="eastAsia"/>
          <w:spacing w:val="-6"/>
          <w:sz w:val="24"/>
          <w:lang w:val="zh-CN"/>
        </w:rPr>
      </w:pPr>
      <w:r w:rsidRPr="00E414A4">
        <w:rPr>
          <w:rFonts w:ascii="宋体" w:hAnsi="宋体" w:cs="宋体" w:hint="eastAsia"/>
          <w:spacing w:val="-6"/>
          <w:sz w:val="24"/>
          <w:lang w:val="zh-CN"/>
        </w:rPr>
        <w:t>2、项目名称：江北质量技术检测中心食堂服务</w:t>
      </w:r>
    </w:p>
    <w:p w14:paraId="1A4F0484" w14:textId="77777777" w:rsidR="009F21D8" w:rsidRPr="00E414A4" w:rsidRDefault="00000000">
      <w:pPr>
        <w:spacing w:line="360" w:lineRule="auto"/>
        <w:ind w:firstLine="456"/>
        <w:rPr>
          <w:rFonts w:ascii="宋体" w:hAnsi="宋体" w:cs="宋体" w:hint="eastAsia"/>
          <w:spacing w:val="-6"/>
          <w:sz w:val="24"/>
          <w:lang w:val="zh-CN"/>
        </w:rPr>
      </w:pPr>
      <w:r w:rsidRPr="00E414A4">
        <w:rPr>
          <w:rFonts w:ascii="宋体" w:hAnsi="宋体" w:cs="宋体" w:hint="eastAsia"/>
          <w:spacing w:val="-6"/>
          <w:sz w:val="24"/>
          <w:lang w:val="zh-CN"/>
        </w:rPr>
        <w:t>3、采购方式：竞争性磋商</w:t>
      </w:r>
    </w:p>
    <w:p w14:paraId="646CED7B" w14:textId="77777777" w:rsidR="009F21D8" w:rsidRPr="00E414A4" w:rsidRDefault="00000000">
      <w:pPr>
        <w:spacing w:line="360" w:lineRule="auto"/>
        <w:ind w:firstLine="456"/>
        <w:rPr>
          <w:rFonts w:ascii="宋体" w:hAnsi="宋体" w:cs="宋体" w:hint="eastAsia"/>
          <w:spacing w:val="-6"/>
          <w:sz w:val="24"/>
        </w:rPr>
      </w:pPr>
      <w:r w:rsidRPr="00E414A4">
        <w:rPr>
          <w:rFonts w:ascii="宋体" w:hAnsi="宋体" w:cs="宋体" w:hint="eastAsia"/>
          <w:spacing w:val="-6"/>
          <w:sz w:val="24"/>
          <w:lang w:val="zh-CN"/>
        </w:rPr>
        <w:t>4、预算金额：</w:t>
      </w:r>
      <w:r w:rsidRPr="00E414A4">
        <w:rPr>
          <w:rFonts w:ascii="宋体" w:hAnsi="宋体" w:cs="宋体" w:hint="eastAsia"/>
          <w:spacing w:val="-6"/>
          <w:sz w:val="24"/>
        </w:rPr>
        <w:t>120万元</w:t>
      </w:r>
    </w:p>
    <w:p w14:paraId="41DF63FF" w14:textId="77777777" w:rsidR="009F21D8" w:rsidRPr="00E414A4" w:rsidRDefault="00000000">
      <w:pPr>
        <w:spacing w:line="360" w:lineRule="auto"/>
        <w:ind w:firstLine="456"/>
        <w:rPr>
          <w:rFonts w:ascii="宋体" w:hAnsi="宋体" w:cs="宋体" w:hint="eastAsia"/>
          <w:spacing w:val="-6"/>
          <w:sz w:val="24"/>
        </w:rPr>
      </w:pPr>
      <w:r w:rsidRPr="00E414A4">
        <w:rPr>
          <w:rFonts w:ascii="宋体" w:hAnsi="宋体" w:cs="宋体" w:hint="eastAsia"/>
          <w:spacing w:val="-6"/>
          <w:sz w:val="24"/>
        </w:rPr>
        <w:t>5、最高限价：</w:t>
      </w:r>
      <w:r w:rsidRPr="00E414A4">
        <w:rPr>
          <w:rFonts w:ascii="宋体" w:hAnsi="宋体" w:cs="宋体"/>
          <w:spacing w:val="-6"/>
          <w:sz w:val="24"/>
        </w:rPr>
        <w:t>120万元</w:t>
      </w:r>
      <w:r w:rsidRPr="00E414A4">
        <w:rPr>
          <w:rFonts w:ascii="宋体" w:hAnsi="宋体" w:cs="宋体" w:hint="eastAsia"/>
          <w:spacing w:val="-6"/>
          <w:sz w:val="24"/>
        </w:rPr>
        <w:t>，超过最高限价作无效标处理。</w:t>
      </w:r>
    </w:p>
    <w:p w14:paraId="320BFF16" w14:textId="77777777" w:rsidR="009F21D8" w:rsidRPr="00E414A4" w:rsidRDefault="00000000">
      <w:pPr>
        <w:spacing w:line="360" w:lineRule="auto"/>
        <w:ind w:firstLine="456"/>
        <w:rPr>
          <w:rFonts w:ascii="宋体" w:hAnsi="宋体" w:cs="宋体" w:hint="eastAsia"/>
          <w:spacing w:val="-6"/>
          <w:sz w:val="24"/>
        </w:rPr>
      </w:pPr>
      <w:r w:rsidRPr="00E414A4">
        <w:rPr>
          <w:rFonts w:ascii="宋体" w:hAnsi="宋体" w:cs="宋体" w:hint="eastAsia"/>
          <w:spacing w:val="-6"/>
          <w:sz w:val="24"/>
        </w:rPr>
        <w:t>6、采购需求：</w:t>
      </w:r>
      <w:r w:rsidRPr="00E414A4">
        <w:rPr>
          <w:rFonts w:ascii="宋体" w:hAnsi="宋体" w:cs="宋体"/>
          <w:spacing w:val="-6"/>
          <w:sz w:val="24"/>
        </w:rPr>
        <w:t>江北质量技术检测中心</w:t>
      </w:r>
      <w:r w:rsidRPr="00E414A4">
        <w:rPr>
          <w:rFonts w:ascii="宋体" w:hAnsi="宋体" w:cs="宋体" w:hint="eastAsia"/>
          <w:spacing w:val="-6"/>
          <w:sz w:val="24"/>
        </w:rPr>
        <w:t>（</w:t>
      </w:r>
      <w:r w:rsidRPr="00E414A4">
        <w:rPr>
          <w:rFonts w:ascii="宋体" w:hAnsi="宋体" w:cs="宋体"/>
          <w:spacing w:val="-6"/>
          <w:sz w:val="24"/>
        </w:rPr>
        <w:t>南京市化工园天圣路150号</w:t>
      </w:r>
      <w:r w:rsidRPr="00E414A4">
        <w:rPr>
          <w:rFonts w:ascii="宋体" w:hAnsi="宋体" w:cs="宋体" w:hint="eastAsia"/>
          <w:spacing w:val="-6"/>
          <w:sz w:val="24"/>
        </w:rPr>
        <w:t>）</w:t>
      </w:r>
      <w:r w:rsidRPr="00E414A4">
        <w:rPr>
          <w:rFonts w:ascii="宋体" w:hAnsi="宋体" w:cs="宋体"/>
          <w:spacing w:val="-6"/>
          <w:sz w:val="24"/>
        </w:rPr>
        <w:t>每日正常的用餐保障（早、中两餐的供应）</w:t>
      </w:r>
      <w:r w:rsidRPr="00E414A4">
        <w:rPr>
          <w:rFonts w:ascii="宋体" w:hAnsi="宋体" w:cs="宋体" w:hint="eastAsia"/>
          <w:spacing w:val="-6"/>
          <w:sz w:val="24"/>
        </w:rPr>
        <w:t>，</w:t>
      </w:r>
      <w:r w:rsidRPr="00E414A4">
        <w:rPr>
          <w:rFonts w:ascii="宋体" w:hAnsi="宋体" w:cs="宋体"/>
          <w:spacing w:val="-6"/>
          <w:sz w:val="24"/>
        </w:rPr>
        <w:t>重大检验项目和各类应急任务的餐饮保障</w:t>
      </w:r>
      <w:r w:rsidRPr="00E414A4">
        <w:rPr>
          <w:rFonts w:ascii="宋体" w:hAnsi="宋体" w:cs="宋体" w:hint="eastAsia"/>
          <w:spacing w:val="-6"/>
          <w:sz w:val="24"/>
        </w:rPr>
        <w:t>等，详见竞争性磋商文件</w:t>
      </w:r>
      <w:r w:rsidRPr="00E414A4">
        <w:rPr>
          <w:rFonts w:ascii="宋体" w:hAnsi="宋体" w:cs="宋体"/>
          <w:spacing w:val="-6"/>
          <w:sz w:val="24"/>
        </w:rPr>
        <w:t>。</w:t>
      </w:r>
    </w:p>
    <w:p w14:paraId="1145B37B" w14:textId="04CBEE37" w:rsidR="009F21D8" w:rsidRDefault="00000000">
      <w:pPr>
        <w:spacing w:line="360" w:lineRule="auto"/>
        <w:ind w:firstLine="480"/>
        <w:rPr>
          <w:rFonts w:ascii="宋体" w:hAnsi="宋体" w:cs="宋体" w:hint="eastAsia"/>
          <w:sz w:val="24"/>
        </w:rPr>
      </w:pPr>
      <w:r w:rsidRPr="00E414A4">
        <w:rPr>
          <w:rFonts w:ascii="宋体" w:hAnsi="宋体" w:cs="宋体" w:hint="eastAsia"/>
          <w:sz w:val="24"/>
        </w:rPr>
        <w:t>7</w:t>
      </w:r>
      <w:r w:rsidRPr="00E414A4">
        <w:rPr>
          <w:rFonts w:ascii="宋体" w:hAnsi="宋体" w:cs="宋体" w:hint="eastAsia"/>
          <w:sz w:val="24"/>
          <w:lang w:val="zh-CN"/>
        </w:rPr>
        <w:t>、</w:t>
      </w:r>
      <w:r w:rsidRPr="00E414A4">
        <w:rPr>
          <w:rFonts w:ascii="宋体" w:hAnsi="宋体" w:cs="宋体"/>
          <w:sz w:val="24"/>
        </w:rPr>
        <w:t>合同履行期限</w:t>
      </w:r>
      <w:r w:rsidRPr="00E414A4">
        <w:rPr>
          <w:rFonts w:ascii="宋体" w:hAnsi="宋体" w:cs="宋体" w:hint="eastAsia"/>
          <w:sz w:val="24"/>
        </w:rPr>
        <w:t>：</w:t>
      </w:r>
      <w:bookmarkEnd w:id="8"/>
      <w:r w:rsidRPr="00E414A4">
        <w:rPr>
          <w:rFonts w:ascii="宋体" w:hAnsi="宋体" w:cs="宋体" w:hint="eastAsia"/>
          <w:bCs/>
          <w:sz w:val="24"/>
          <w:lang w:val="zh-CN"/>
        </w:rPr>
        <w:t>2026年10月1日至2028年9月30日，合同一年一签。第一年合同期满后，采购人根据对本项目中标供应商服务质量的考核与履约服务情况等方面决定是否与其续签下一年度的食堂服务合同，最多续签不超过一次。</w:t>
      </w:r>
    </w:p>
    <w:p w14:paraId="266B9A46" w14:textId="77777777" w:rsidR="009F21D8" w:rsidRDefault="00000000">
      <w:pPr>
        <w:spacing w:line="360" w:lineRule="auto"/>
        <w:ind w:firstLine="456"/>
        <w:rPr>
          <w:rFonts w:ascii="宋体" w:hAnsi="宋体" w:cs="宋体" w:hint="eastAsia"/>
          <w:spacing w:val="-6"/>
          <w:sz w:val="24"/>
          <w:lang w:val="zh-CN"/>
        </w:rPr>
      </w:pPr>
      <w:r>
        <w:rPr>
          <w:rFonts w:ascii="宋体" w:hAnsi="宋体" w:cs="宋体" w:hint="eastAsia"/>
          <w:spacing w:val="-6"/>
          <w:sz w:val="24"/>
        </w:rPr>
        <w:t>8</w:t>
      </w:r>
      <w:r>
        <w:rPr>
          <w:rFonts w:ascii="宋体" w:hAnsi="宋体" w:cs="宋体" w:hint="eastAsia"/>
          <w:spacing w:val="-6"/>
          <w:sz w:val="24"/>
          <w:lang w:val="zh-CN"/>
        </w:rPr>
        <w:t>、本项目（是/否）接受联合体：否 </w:t>
      </w:r>
    </w:p>
    <w:p w14:paraId="090A45FA" w14:textId="77777777" w:rsidR="009F21D8" w:rsidRDefault="00000000">
      <w:pPr>
        <w:spacing w:line="360" w:lineRule="auto"/>
        <w:ind w:firstLine="482"/>
        <w:rPr>
          <w:rFonts w:ascii="宋体" w:hAnsi="宋体" w:cs="宋体" w:hint="eastAsia"/>
          <w:b/>
          <w:bCs/>
          <w:sz w:val="24"/>
          <w:lang w:val="zh-CN"/>
        </w:rPr>
      </w:pPr>
      <w:bookmarkStart w:id="9" w:name="_Toc28359090"/>
      <w:bookmarkStart w:id="10" w:name="_Toc28359013"/>
      <w:bookmarkStart w:id="11" w:name="_Toc35393799"/>
      <w:bookmarkStart w:id="12" w:name="_Toc35393630"/>
      <w:r>
        <w:rPr>
          <w:rFonts w:ascii="宋体" w:hAnsi="宋体" w:cs="宋体" w:hint="eastAsia"/>
          <w:b/>
          <w:bCs/>
          <w:sz w:val="24"/>
          <w:lang w:val="zh-CN"/>
        </w:rPr>
        <w:t>二、申请人的资格要求：</w:t>
      </w:r>
      <w:bookmarkEnd w:id="9"/>
      <w:bookmarkEnd w:id="10"/>
      <w:bookmarkEnd w:id="11"/>
      <w:bookmarkEnd w:id="12"/>
    </w:p>
    <w:p w14:paraId="6A2B336D" w14:textId="77777777" w:rsidR="009F21D8" w:rsidRDefault="00000000">
      <w:pPr>
        <w:spacing w:line="360" w:lineRule="auto"/>
        <w:ind w:firstLine="480"/>
        <w:rPr>
          <w:rFonts w:ascii="宋体" w:hAnsi="宋体" w:cs="宋体" w:hint="eastAsia"/>
          <w:sz w:val="24"/>
          <w:lang w:val="zh-CN"/>
        </w:rPr>
      </w:pPr>
      <w:bookmarkStart w:id="13" w:name="_Toc28359091"/>
      <w:bookmarkStart w:id="14" w:name="_Toc28359014"/>
      <w:r>
        <w:rPr>
          <w:rFonts w:ascii="宋体" w:hAnsi="宋体" w:cs="宋体" w:hint="eastAsia"/>
          <w:sz w:val="24"/>
          <w:lang w:val="zh-CN"/>
        </w:rPr>
        <w:t>（一）满足《中华人民共和国政府采购法》第二十二条规定：</w:t>
      </w:r>
    </w:p>
    <w:p w14:paraId="1660D1DD" w14:textId="77777777" w:rsidR="009F21D8" w:rsidRDefault="00000000">
      <w:pPr>
        <w:spacing w:line="360" w:lineRule="auto"/>
        <w:ind w:firstLine="480"/>
        <w:rPr>
          <w:rFonts w:ascii="宋体" w:hAnsi="宋体" w:cs="宋体" w:hint="eastAsia"/>
          <w:sz w:val="24"/>
          <w:lang w:val="zh-CN"/>
        </w:rPr>
      </w:pPr>
      <w:r>
        <w:rPr>
          <w:rFonts w:ascii="宋体" w:hAnsi="宋体" w:cs="宋体" w:hint="eastAsia"/>
          <w:sz w:val="24"/>
          <w:lang w:val="zh-CN"/>
        </w:rPr>
        <w:t>1.法人或者其他组织的营业执照等证明文件，自然人的身份证明。</w:t>
      </w:r>
    </w:p>
    <w:p w14:paraId="1B5FC907" w14:textId="77777777" w:rsidR="009F21D8" w:rsidRDefault="00000000">
      <w:pPr>
        <w:spacing w:line="360" w:lineRule="auto"/>
        <w:ind w:firstLine="480"/>
        <w:rPr>
          <w:rFonts w:ascii="宋体" w:hAnsi="宋体" w:cs="宋体" w:hint="eastAsia"/>
          <w:sz w:val="24"/>
          <w:lang w:val="zh-CN"/>
        </w:rPr>
      </w:pPr>
      <w:r>
        <w:rPr>
          <w:rFonts w:ascii="宋体" w:hAnsi="宋体" w:cs="宋体" w:hint="eastAsia"/>
          <w:sz w:val="24"/>
          <w:lang w:val="zh-CN"/>
        </w:rPr>
        <w:t>2.上一年度的财务状况报告（成立不满一年不需提供）。</w:t>
      </w:r>
    </w:p>
    <w:p w14:paraId="44AFDECB" w14:textId="77777777" w:rsidR="009F21D8" w:rsidRDefault="00000000">
      <w:pPr>
        <w:spacing w:line="360" w:lineRule="auto"/>
        <w:ind w:firstLine="480"/>
        <w:rPr>
          <w:rFonts w:ascii="宋体" w:hAnsi="宋体" w:cs="宋体" w:hint="eastAsia"/>
          <w:sz w:val="24"/>
          <w:lang w:val="zh-CN"/>
        </w:rPr>
      </w:pPr>
      <w:r>
        <w:rPr>
          <w:rFonts w:ascii="宋体" w:hAnsi="宋体" w:cs="宋体" w:hint="eastAsia"/>
          <w:sz w:val="24"/>
          <w:lang w:val="zh-CN"/>
        </w:rPr>
        <w:t>3.依法缴纳税收和社会保障资金的相关材料。</w:t>
      </w:r>
    </w:p>
    <w:p w14:paraId="2A02F600" w14:textId="77777777" w:rsidR="009F21D8" w:rsidRDefault="00000000">
      <w:pPr>
        <w:spacing w:line="360" w:lineRule="auto"/>
        <w:ind w:firstLine="480"/>
        <w:rPr>
          <w:rFonts w:ascii="宋体" w:hAnsi="宋体" w:cs="宋体" w:hint="eastAsia"/>
          <w:sz w:val="24"/>
          <w:lang w:val="zh-CN"/>
        </w:rPr>
      </w:pPr>
      <w:r>
        <w:rPr>
          <w:rFonts w:ascii="宋体" w:hAnsi="宋体" w:cs="宋体" w:hint="eastAsia"/>
          <w:sz w:val="24"/>
          <w:lang w:val="zh-CN"/>
        </w:rPr>
        <w:t>4.具备履行合同所必需的设备和专业技术能力的书面声明。</w:t>
      </w:r>
    </w:p>
    <w:p w14:paraId="4EA43930" w14:textId="77777777" w:rsidR="009F21D8" w:rsidRDefault="00000000">
      <w:pPr>
        <w:spacing w:line="360" w:lineRule="auto"/>
        <w:ind w:firstLine="480"/>
        <w:rPr>
          <w:rFonts w:ascii="宋体" w:hAnsi="宋体" w:cs="宋体" w:hint="eastAsia"/>
          <w:sz w:val="24"/>
          <w:lang w:val="zh-CN"/>
        </w:rPr>
      </w:pPr>
      <w:r>
        <w:rPr>
          <w:rFonts w:ascii="宋体" w:hAnsi="宋体" w:cs="宋体" w:hint="eastAsia"/>
          <w:sz w:val="24"/>
          <w:lang w:val="zh-CN"/>
        </w:rPr>
        <w:t>5.参加政府采购活动前3年内在经营活动中没有重大违法记录的书面声明。</w:t>
      </w:r>
    </w:p>
    <w:p w14:paraId="0D32C274" w14:textId="77777777" w:rsidR="009F21D8" w:rsidRDefault="00000000">
      <w:pPr>
        <w:spacing w:line="360" w:lineRule="auto"/>
        <w:ind w:firstLine="480"/>
        <w:rPr>
          <w:rFonts w:ascii="宋体" w:hAnsi="宋体" w:cs="宋体" w:hint="eastAsia"/>
          <w:sz w:val="24"/>
          <w:lang w:val="zh-CN"/>
        </w:rPr>
      </w:pPr>
      <w:r>
        <w:rPr>
          <w:rFonts w:ascii="宋体" w:hAnsi="宋体" w:cs="宋体" w:hint="eastAsia"/>
          <w:sz w:val="24"/>
          <w:lang w:val="zh-CN"/>
        </w:rPr>
        <w:t>（二）落实政府采购政策需满足的资格要求：无。</w:t>
      </w:r>
    </w:p>
    <w:p w14:paraId="6F5A91B6" w14:textId="77777777" w:rsidR="009F21D8" w:rsidRDefault="00000000">
      <w:pPr>
        <w:spacing w:line="360" w:lineRule="auto"/>
        <w:ind w:firstLine="480"/>
        <w:rPr>
          <w:rFonts w:ascii="宋体" w:hAnsi="宋体" w:cs="宋体" w:hint="eastAsia"/>
          <w:sz w:val="24"/>
          <w:lang w:val="zh-CN"/>
        </w:rPr>
      </w:pPr>
      <w:r>
        <w:rPr>
          <w:rFonts w:ascii="宋体" w:hAnsi="宋体" w:cs="宋体" w:hint="eastAsia"/>
          <w:sz w:val="24"/>
          <w:lang w:val="zh-CN"/>
        </w:rPr>
        <w:t>（三）本项目的特定资格要求：</w:t>
      </w:r>
    </w:p>
    <w:p w14:paraId="0094EE74" w14:textId="77777777" w:rsidR="009F21D8" w:rsidRDefault="00000000">
      <w:pPr>
        <w:pBdr>
          <w:top w:val="none" w:sz="0" w:space="0" w:color="000000"/>
          <w:left w:val="none" w:sz="0" w:space="0" w:color="000000"/>
          <w:bottom w:val="none" w:sz="0" w:space="0" w:color="000000"/>
          <w:right w:val="none" w:sz="0" w:space="0" w:color="000000"/>
        </w:pBdr>
        <w:spacing w:line="360" w:lineRule="auto"/>
        <w:ind w:firstLine="480"/>
        <w:rPr>
          <w:rFonts w:ascii="宋体" w:hAnsi="宋体" w:cs="宋体" w:hint="eastAsia"/>
          <w:sz w:val="24"/>
        </w:rPr>
      </w:pPr>
      <w:bookmarkStart w:id="15" w:name="_Toc35393800"/>
      <w:bookmarkStart w:id="16" w:name="_Toc35393631"/>
      <w:r w:rsidRPr="00E414A4">
        <w:rPr>
          <w:rFonts w:ascii="宋体" w:hAnsi="宋体" w:cs="宋体" w:hint="eastAsia"/>
          <w:sz w:val="24"/>
        </w:rPr>
        <w:t>1.供应商需具有</w:t>
      </w:r>
      <w:r w:rsidRPr="00E414A4">
        <w:rPr>
          <w:rFonts w:ascii="宋体" w:hAnsi="宋体" w:cs="宋体"/>
          <w:sz w:val="24"/>
        </w:rPr>
        <w:t>有效期内的食品经营许可证</w:t>
      </w:r>
      <w:r w:rsidRPr="00E414A4">
        <w:rPr>
          <w:rFonts w:ascii="宋体" w:hAnsi="宋体" w:cs="宋体" w:hint="eastAsia"/>
          <w:sz w:val="24"/>
        </w:rPr>
        <w:t>。（提供相关证书扫描件并加盖公章）</w:t>
      </w:r>
    </w:p>
    <w:p w14:paraId="6C8C8B04" w14:textId="77777777" w:rsidR="009F21D8" w:rsidRDefault="00000000">
      <w:pPr>
        <w:pBdr>
          <w:top w:val="none" w:sz="0" w:space="0" w:color="000000"/>
          <w:left w:val="none" w:sz="0" w:space="0" w:color="000000"/>
          <w:bottom w:val="none" w:sz="0" w:space="0" w:color="000000"/>
          <w:right w:val="none" w:sz="0" w:space="0" w:color="000000"/>
        </w:pBdr>
        <w:spacing w:line="360" w:lineRule="auto"/>
        <w:ind w:firstLine="480"/>
      </w:pPr>
      <w:r>
        <w:rPr>
          <w:rFonts w:ascii="宋体" w:hAnsi="宋体" w:cs="宋体" w:hint="eastAsia"/>
          <w:sz w:val="24"/>
        </w:rPr>
        <w:t>2.</w:t>
      </w:r>
      <w:r>
        <w:rPr>
          <w:rFonts w:ascii="宋体" w:hAnsi="宋体" w:cs="宋体"/>
          <w:color w:val="000000"/>
          <w:sz w:val="24"/>
        </w:rPr>
        <w:t>拒绝下述供应商参加本次采购活动：</w:t>
      </w:r>
    </w:p>
    <w:p w14:paraId="66BDFF1B" w14:textId="77777777" w:rsidR="009F21D8" w:rsidRDefault="00000000">
      <w:pPr>
        <w:pBdr>
          <w:top w:val="none" w:sz="0" w:space="0" w:color="000000"/>
          <w:left w:val="none" w:sz="0" w:space="0" w:color="000000"/>
          <w:bottom w:val="none" w:sz="0" w:space="0" w:color="000000"/>
          <w:right w:val="none" w:sz="0" w:space="0" w:color="000000"/>
        </w:pBdr>
        <w:spacing w:line="360" w:lineRule="auto"/>
        <w:ind w:firstLine="480"/>
      </w:pPr>
      <w:r>
        <w:rPr>
          <w:rFonts w:ascii="宋体" w:hAnsi="宋体" w:cs="宋体"/>
          <w:color w:val="000000"/>
          <w:sz w:val="24"/>
        </w:rPr>
        <w:t>1）为采购项目提供整体设计、规范编制或者项目管理、监理、检测等服务的；</w:t>
      </w:r>
    </w:p>
    <w:p w14:paraId="21F08E58" w14:textId="77777777" w:rsidR="009F21D8" w:rsidRDefault="00000000">
      <w:pPr>
        <w:pBdr>
          <w:top w:val="none" w:sz="0" w:space="0" w:color="000000"/>
          <w:left w:val="none" w:sz="0" w:space="0" w:color="000000"/>
          <w:bottom w:val="none" w:sz="0" w:space="0" w:color="000000"/>
          <w:right w:val="none" w:sz="0" w:space="0" w:color="000000"/>
        </w:pBdr>
        <w:spacing w:line="360" w:lineRule="auto"/>
        <w:ind w:firstLine="480"/>
      </w:pPr>
      <w:r>
        <w:rPr>
          <w:rFonts w:ascii="宋体" w:hAnsi="宋体" w:cs="宋体"/>
          <w:color w:val="000000"/>
          <w:sz w:val="24"/>
        </w:rPr>
        <w:t>2）供应商单位负责人为同一人或者存在直接控股、管理关系的不同供应商，不得参加同一合同项下的采购活动；</w:t>
      </w:r>
    </w:p>
    <w:p w14:paraId="24919026" w14:textId="77777777" w:rsidR="009F21D8" w:rsidRDefault="00000000">
      <w:pPr>
        <w:pBdr>
          <w:top w:val="none" w:sz="0" w:space="0" w:color="000000"/>
          <w:left w:val="none" w:sz="0" w:space="0" w:color="000000"/>
          <w:bottom w:val="none" w:sz="0" w:space="0" w:color="000000"/>
          <w:right w:val="none" w:sz="0" w:space="0" w:color="000000"/>
        </w:pBdr>
        <w:spacing w:line="360" w:lineRule="auto"/>
        <w:ind w:firstLine="482"/>
      </w:pPr>
      <w:r>
        <w:rPr>
          <w:rFonts w:ascii="宋体" w:hAnsi="宋体" w:cs="宋体"/>
          <w:color w:val="000000"/>
          <w:sz w:val="24"/>
        </w:rPr>
        <w:lastRenderedPageBreak/>
        <w:t>3）被“信用中国”网站</w:t>
      </w:r>
      <w:proofErr w:type="gramStart"/>
      <w:r>
        <w:rPr>
          <w:rFonts w:ascii="宋体" w:hAnsi="宋体" w:cs="宋体"/>
          <w:color w:val="000000"/>
          <w:sz w:val="24"/>
        </w:rPr>
        <w:t>(www.creditchina.gov.cn)</w:t>
      </w:r>
      <w:proofErr w:type="gramEnd"/>
      <w:r>
        <w:rPr>
          <w:rFonts w:ascii="宋体" w:hAnsi="宋体" w:cs="宋体"/>
          <w:color w:val="000000"/>
          <w:sz w:val="24"/>
        </w:rPr>
        <w:t>或中国政府采购网</w:t>
      </w:r>
      <w:proofErr w:type="gramStart"/>
      <w:r>
        <w:rPr>
          <w:rFonts w:ascii="宋体" w:hAnsi="宋体" w:cs="宋体"/>
          <w:color w:val="000000"/>
          <w:sz w:val="24"/>
        </w:rPr>
        <w:t>(www.ccgp.gov.cn)</w:t>
      </w:r>
      <w:proofErr w:type="gramEnd"/>
      <w:r>
        <w:rPr>
          <w:rFonts w:ascii="宋体" w:hAnsi="宋体" w:cs="宋体"/>
          <w:color w:val="000000"/>
          <w:sz w:val="24"/>
        </w:rPr>
        <w:t>）列入失信被执行人、重大税收违法案件当事人、政府采购严重违法失信行为记录名单的。</w:t>
      </w:r>
    </w:p>
    <w:p w14:paraId="7F53D4E6" w14:textId="77777777" w:rsidR="009F21D8" w:rsidRDefault="00000000">
      <w:pPr>
        <w:spacing w:line="360" w:lineRule="auto"/>
        <w:ind w:firstLine="482"/>
        <w:rPr>
          <w:rFonts w:ascii="宋体" w:hAnsi="宋体" w:cs="宋体" w:hint="eastAsia"/>
          <w:b/>
          <w:bCs/>
          <w:sz w:val="24"/>
        </w:rPr>
      </w:pPr>
      <w:r>
        <w:rPr>
          <w:rFonts w:ascii="宋体" w:hAnsi="宋体" w:cs="宋体" w:hint="eastAsia"/>
          <w:b/>
          <w:bCs/>
          <w:sz w:val="24"/>
          <w:lang w:val="zh-CN"/>
        </w:rPr>
        <w:t>三、获取采购文件</w:t>
      </w:r>
      <w:bookmarkEnd w:id="13"/>
      <w:bookmarkEnd w:id="14"/>
      <w:bookmarkEnd w:id="15"/>
      <w:bookmarkEnd w:id="16"/>
    </w:p>
    <w:p w14:paraId="4E1B6641" w14:textId="77777777" w:rsidR="009F21D8" w:rsidRDefault="00000000">
      <w:pPr>
        <w:spacing w:line="360" w:lineRule="auto"/>
        <w:ind w:firstLine="482"/>
        <w:rPr>
          <w:rFonts w:ascii="宋体" w:hAnsi="宋体" w:cs="宋体" w:hint="eastAsia"/>
          <w:sz w:val="24"/>
        </w:rPr>
      </w:pPr>
      <w:bookmarkStart w:id="17" w:name="_Toc28359092"/>
      <w:bookmarkStart w:id="18" w:name="_Toc35393632"/>
      <w:bookmarkStart w:id="19" w:name="_Toc35393801"/>
      <w:bookmarkStart w:id="20" w:name="_Toc28359015"/>
      <w:r>
        <w:rPr>
          <w:rFonts w:ascii="宋体" w:hAnsi="宋体" w:cs="宋体" w:hint="eastAsia"/>
          <w:sz w:val="24"/>
        </w:rPr>
        <w:t xml:space="preserve">时间：自磋商文件公告发布之日起5个工作日 </w:t>
      </w:r>
    </w:p>
    <w:p w14:paraId="0C2E9845" w14:textId="77777777" w:rsidR="009F21D8" w:rsidRDefault="00000000">
      <w:pPr>
        <w:spacing w:line="360" w:lineRule="auto"/>
        <w:ind w:firstLine="482"/>
        <w:rPr>
          <w:rFonts w:ascii="宋体" w:hAnsi="宋体" w:cs="宋体" w:hint="eastAsia"/>
          <w:sz w:val="24"/>
        </w:rPr>
      </w:pPr>
      <w:r>
        <w:rPr>
          <w:rFonts w:ascii="宋体" w:hAnsi="宋体" w:cs="宋体" w:hint="eastAsia"/>
          <w:sz w:val="24"/>
        </w:rPr>
        <w:t xml:space="preserve">地点：江苏政府采购网“苏采云”系统 </w:t>
      </w:r>
    </w:p>
    <w:p w14:paraId="72943B92" w14:textId="77777777" w:rsidR="009F21D8" w:rsidRDefault="00000000">
      <w:pPr>
        <w:spacing w:line="360" w:lineRule="auto"/>
        <w:ind w:firstLine="482"/>
        <w:rPr>
          <w:rFonts w:ascii="宋体" w:hAnsi="宋体" w:cs="宋体" w:hint="eastAsia"/>
          <w:sz w:val="24"/>
        </w:rPr>
      </w:pPr>
      <w:r>
        <w:rPr>
          <w:rFonts w:ascii="宋体" w:hAnsi="宋体" w:cs="宋体" w:hint="eastAsia"/>
          <w:sz w:val="24"/>
        </w:rPr>
        <w:t xml:space="preserve">方式：登陆江苏政府采购网，在网站首页点击“苏采云”系统自行免费下载 </w:t>
      </w:r>
    </w:p>
    <w:p w14:paraId="3BBE4C32" w14:textId="77777777" w:rsidR="009F21D8" w:rsidRDefault="00000000">
      <w:pPr>
        <w:spacing w:line="360" w:lineRule="auto"/>
        <w:ind w:firstLine="482"/>
        <w:rPr>
          <w:rFonts w:ascii="宋体" w:hAnsi="宋体" w:cs="宋体" w:hint="eastAsia"/>
          <w:sz w:val="24"/>
        </w:rPr>
      </w:pPr>
      <w:r>
        <w:rPr>
          <w:rFonts w:ascii="宋体" w:hAnsi="宋体" w:cs="宋体" w:hint="eastAsia"/>
          <w:sz w:val="24"/>
        </w:rPr>
        <w:t xml:space="preserve">售价：0.00元 </w:t>
      </w:r>
    </w:p>
    <w:p w14:paraId="0E7DF342" w14:textId="77777777" w:rsidR="009F21D8" w:rsidRDefault="00000000">
      <w:pPr>
        <w:spacing w:line="360" w:lineRule="auto"/>
        <w:ind w:firstLine="482"/>
        <w:rPr>
          <w:rFonts w:ascii="宋体" w:hAnsi="宋体" w:cs="宋体" w:hint="eastAsia"/>
          <w:b/>
          <w:bCs/>
          <w:sz w:val="24"/>
          <w:lang w:val="zh-CN"/>
        </w:rPr>
      </w:pPr>
      <w:r>
        <w:rPr>
          <w:rFonts w:ascii="宋体" w:hAnsi="宋体" w:cs="宋体" w:hint="eastAsia"/>
          <w:b/>
          <w:bCs/>
          <w:sz w:val="24"/>
          <w:lang w:val="zh-CN"/>
        </w:rPr>
        <w:t>四、响应文件提交</w:t>
      </w:r>
      <w:bookmarkEnd w:id="17"/>
      <w:bookmarkEnd w:id="18"/>
      <w:bookmarkEnd w:id="19"/>
      <w:bookmarkEnd w:id="20"/>
    </w:p>
    <w:p w14:paraId="10E9DD55" w14:textId="4BECCFAD" w:rsidR="009F21D8" w:rsidRDefault="00000000">
      <w:pPr>
        <w:spacing w:line="360" w:lineRule="auto"/>
        <w:ind w:firstLine="482"/>
        <w:rPr>
          <w:rFonts w:ascii="宋体" w:hAnsi="宋体" w:cs="宋体" w:hint="eastAsia"/>
          <w:sz w:val="24"/>
        </w:rPr>
      </w:pPr>
      <w:bookmarkStart w:id="21" w:name="_Toc28359016"/>
      <w:bookmarkStart w:id="22" w:name="_Toc35393633"/>
      <w:bookmarkStart w:id="23" w:name="_Toc35393802"/>
      <w:bookmarkStart w:id="24" w:name="_Toc28359093"/>
      <w:r>
        <w:rPr>
          <w:rFonts w:ascii="宋体" w:hAnsi="宋体" w:cs="宋体" w:hint="eastAsia"/>
          <w:sz w:val="24"/>
        </w:rPr>
        <w:t>截止时间：</w:t>
      </w:r>
      <w:bookmarkStart w:id="25" w:name="OLE_LINK16"/>
      <w:r w:rsidR="00E414A4" w:rsidRPr="00E414A4">
        <w:rPr>
          <w:rFonts w:ascii="宋体" w:hAnsi="宋体" w:cs="宋体"/>
          <w:sz w:val="24"/>
        </w:rPr>
        <w:t>2026-9-8 14:30</w:t>
      </w:r>
      <w:r>
        <w:rPr>
          <w:rFonts w:ascii="宋体" w:hAnsi="宋体" w:cs="宋体" w:hint="eastAsia"/>
          <w:sz w:val="24"/>
        </w:rPr>
        <w:t>（北京时间）</w:t>
      </w:r>
      <w:bookmarkEnd w:id="25"/>
    </w:p>
    <w:p w14:paraId="76DCBBC0" w14:textId="77777777" w:rsidR="009F21D8" w:rsidRDefault="00000000">
      <w:pPr>
        <w:spacing w:line="360" w:lineRule="auto"/>
        <w:ind w:firstLine="482"/>
        <w:rPr>
          <w:rFonts w:ascii="宋体" w:hAnsi="宋体" w:cs="宋体" w:hint="eastAsia"/>
          <w:sz w:val="24"/>
        </w:rPr>
      </w:pPr>
      <w:r>
        <w:rPr>
          <w:rFonts w:ascii="宋体" w:hAnsi="宋体" w:cs="宋体" w:hint="eastAsia"/>
          <w:sz w:val="24"/>
        </w:rPr>
        <w:t>地点：</w:t>
      </w:r>
      <w:r>
        <w:rPr>
          <w:rFonts w:ascii="宋体" w:hAnsi="宋体" w:hint="eastAsia"/>
          <w:sz w:val="24"/>
        </w:rPr>
        <w:t>江苏政府采购网“苏采云”系统</w:t>
      </w:r>
    </w:p>
    <w:p w14:paraId="0D1BA598" w14:textId="77777777" w:rsidR="009F21D8" w:rsidRDefault="00000000">
      <w:pPr>
        <w:spacing w:line="360" w:lineRule="auto"/>
        <w:ind w:firstLine="482"/>
        <w:rPr>
          <w:rFonts w:ascii="宋体" w:hAnsi="宋体" w:cs="宋体" w:hint="eastAsia"/>
          <w:b/>
          <w:bCs/>
          <w:sz w:val="24"/>
          <w:lang w:val="zh-CN"/>
        </w:rPr>
      </w:pPr>
      <w:r>
        <w:rPr>
          <w:rFonts w:ascii="宋体" w:hAnsi="宋体" w:cs="宋体" w:hint="eastAsia"/>
          <w:b/>
          <w:bCs/>
          <w:sz w:val="24"/>
          <w:lang w:val="zh-CN"/>
        </w:rPr>
        <w:t>五、开启</w:t>
      </w:r>
      <w:bookmarkEnd w:id="21"/>
      <w:bookmarkEnd w:id="22"/>
      <w:bookmarkEnd w:id="23"/>
      <w:bookmarkEnd w:id="24"/>
    </w:p>
    <w:p w14:paraId="78AC80F9" w14:textId="76F9A776" w:rsidR="009F21D8" w:rsidRDefault="00000000">
      <w:pPr>
        <w:spacing w:line="360" w:lineRule="auto"/>
        <w:ind w:firstLine="482"/>
        <w:rPr>
          <w:rFonts w:ascii="宋体" w:hAnsi="宋体" w:cs="宋体" w:hint="eastAsia"/>
          <w:sz w:val="24"/>
        </w:rPr>
      </w:pPr>
      <w:r>
        <w:rPr>
          <w:rFonts w:ascii="宋体" w:hAnsi="宋体" w:cs="宋体" w:hint="eastAsia"/>
          <w:sz w:val="24"/>
          <w:lang w:val="zh-CN"/>
        </w:rPr>
        <w:t>时间：</w:t>
      </w:r>
      <w:r w:rsidR="00E414A4" w:rsidRPr="00E414A4">
        <w:rPr>
          <w:rFonts w:ascii="宋体" w:hAnsi="宋体" w:cs="宋体"/>
          <w:sz w:val="24"/>
        </w:rPr>
        <w:t>2026-9-8 14:30</w:t>
      </w:r>
      <w:r>
        <w:rPr>
          <w:rFonts w:ascii="宋体" w:hAnsi="宋体" w:cs="宋体" w:hint="eastAsia"/>
          <w:sz w:val="24"/>
        </w:rPr>
        <w:t>（北京时间）</w:t>
      </w:r>
    </w:p>
    <w:p w14:paraId="0CDCB89C" w14:textId="77777777" w:rsidR="009F21D8" w:rsidRDefault="00000000">
      <w:pPr>
        <w:spacing w:line="360" w:lineRule="auto"/>
        <w:ind w:firstLine="480"/>
        <w:rPr>
          <w:rFonts w:ascii="宋体" w:hAnsi="宋体" w:cs="宋体" w:hint="eastAsia"/>
          <w:b/>
          <w:bCs/>
          <w:sz w:val="24"/>
          <w:lang w:val="zh-CN"/>
        </w:rPr>
      </w:pPr>
      <w:r>
        <w:rPr>
          <w:rFonts w:ascii="宋体" w:hAnsi="宋体" w:cs="宋体" w:hint="eastAsia"/>
          <w:sz w:val="24"/>
          <w:lang w:val="zh-CN"/>
        </w:rPr>
        <w:t>地点：</w:t>
      </w:r>
      <w:bookmarkStart w:id="26" w:name="_Toc35393803"/>
      <w:bookmarkStart w:id="27" w:name="_Toc28359094"/>
      <w:bookmarkStart w:id="28" w:name="_Toc28359017"/>
      <w:bookmarkStart w:id="29" w:name="_Toc35393634"/>
      <w:r>
        <w:rPr>
          <w:rFonts w:ascii="宋体" w:hAnsi="宋体" w:cs="宋体" w:hint="eastAsia"/>
          <w:bCs/>
          <w:sz w:val="24"/>
        </w:rPr>
        <w:t>“苏采云”系统开标大厅</w:t>
      </w:r>
    </w:p>
    <w:p w14:paraId="0AA2FEBC" w14:textId="77777777" w:rsidR="009F21D8" w:rsidRDefault="00000000">
      <w:pPr>
        <w:spacing w:line="360" w:lineRule="auto"/>
        <w:ind w:firstLine="482"/>
        <w:rPr>
          <w:rFonts w:ascii="宋体" w:hAnsi="宋体" w:cs="宋体" w:hint="eastAsia"/>
          <w:b/>
          <w:bCs/>
          <w:sz w:val="24"/>
          <w:lang w:val="zh-CN"/>
        </w:rPr>
      </w:pPr>
      <w:r>
        <w:rPr>
          <w:rFonts w:ascii="宋体" w:hAnsi="宋体" w:cs="宋体" w:hint="eastAsia"/>
          <w:b/>
          <w:bCs/>
          <w:sz w:val="24"/>
          <w:lang w:val="zh-CN"/>
        </w:rPr>
        <w:t>六、公告期限</w:t>
      </w:r>
      <w:bookmarkEnd w:id="26"/>
      <w:bookmarkEnd w:id="27"/>
      <w:bookmarkEnd w:id="28"/>
      <w:bookmarkEnd w:id="29"/>
    </w:p>
    <w:p w14:paraId="2A131F68" w14:textId="77777777" w:rsidR="009F21D8" w:rsidRDefault="00000000">
      <w:pPr>
        <w:spacing w:line="360" w:lineRule="auto"/>
        <w:ind w:firstLine="480"/>
        <w:rPr>
          <w:rFonts w:ascii="宋体" w:hAnsi="宋体" w:cs="宋体" w:hint="eastAsia"/>
          <w:sz w:val="24"/>
          <w:lang w:val="zh-CN"/>
        </w:rPr>
      </w:pPr>
      <w:r>
        <w:rPr>
          <w:rFonts w:ascii="宋体" w:hAnsi="宋体" w:cs="宋体" w:hint="eastAsia"/>
          <w:sz w:val="24"/>
          <w:lang w:val="zh-CN"/>
        </w:rPr>
        <w:t>自本公告发布之日起</w:t>
      </w:r>
      <w:r>
        <w:rPr>
          <w:rFonts w:ascii="宋体" w:hAnsi="宋体" w:cs="宋体" w:hint="eastAsia"/>
          <w:sz w:val="24"/>
        </w:rPr>
        <w:t>3</w:t>
      </w:r>
      <w:r>
        <w:rPr>
          <w:rFonts w:ascii="宋体" w:hAnsi="宋体" w:cs="宋体" w:hint="eastAsia"/>
          <w:sz w:val="24"/>
          <w:lang w:val="zh-CN"/>
        </w:rPr>
        <w:t>个工作日。</w:t>
      </w:r>
    </w:p>
    <w:p w14:paraId="3AA89998" w14:textId="77777777" w:rsidR="009F21D8" w:rsidRDefault="00000000">
      <w:pPr>
        <w:spacing w:line="360" w:lineRule="auto"/>
        <w:ind w:firstLine="482"/>
        <w:rPr>
          <w:rFonts w:ascii="宋体" w:hAnsi="宋体" w:cs="宋体" w:hint="eastAsia"/>
          <w:b/>
          <w:bCs/>
          <w:sz w:val="24"/>
          <w:lang w:val="zh-CN"/>
        </w:rPr>
      </w:pPr>
      <w:bookmarkStart w:id="30" w:name="_Toc35393804"/>
      <w:bookmarkStart w:id="31" w:name="_Toc35393635"/>
      <w:r>
        <w:rPr>
          <w:rFonts w:ascii="宋体" w:hAnsi="宋体" w:cs="宋体" w:hint="eastAsia"/>
          <w:b/>
          <w:bCs/>
          <w:sz w:val="24"/>
          <w:lang w:val="zh-CN"/>
        </w:rPr>
        <w:t>七、其他补充事宜</w:t>
      </w:r>
      <w:bookmarkEnd w:id="30"/>
      <w:bookmarkEnd w:id="31"/>
    </w:p>
    <w:p w14:paraId="71193AA0" w14:textId="77777777" w:rsidR="009F21D8" w:rsidRDefault="00000000">
      <w:pPr>
        <w:spacing w:line="360" w:lineRule="auto"/>
        <w:ind w:firstLine="480"/>
        <w:rPr>
          <w:rFonts w:ascii="宋体" w:hAnsi="宋体" w:hint="eastAsia"/>
          <w:sz w:val="24"/>
        </w:rPr>
      </w:pPr>
      <w:bookmarkStart w:id="32" w:name="_Toc35393805"/>
      <w:bookmarkStart w:id="33" w:name="_Toc28359018"/>
      <w:bookmarkStart w:id="34" w:name="_Toc28359095"/>
      <w:bookmarkStart w:id="35" w:name="_Toc35393636"/>
      <w:r>
        <w:rPr>
          <w:rFonts w:ascii="宋体" w:hAnsi="宋体" w:hint="eastAsia"/>
          <w:sz w:val="24"/>
        </w:rPr>
        <w:t>1、政府采购信用承诺</w:t>
      </w:r>
    </w:p>
    <w:p w14:paraId="7F62142A" w14:textId="77777777" w:rsidR="0071733C" w:rsidRDefault="00000000">
      <w:pPr>
        <w:spacing w:line="360" w:lineRule="auto"/>
        <w:ind w:firstLine="480"/>
        <w:rPr>
          <w:rFonts w:ascii="宋体" w:hAnsi="宋体" w:hint="eastAsia"/>
          <w:sz w:val="24"/>
        </w:rPr>
      </w:pPr>
      <w:r>
        <w:rPr>
          <w:rFonts w:ascii="宋体" w:hAnsi="宋体" w:hint="eastAsia"/>
          <w:sz w:val="24"/>
        </w:rPr>
        <w:t>根据《关于在政府采购活动中推行信用承诺制的通知》宁财购通〔2021〕5号规定， 参加南京地区政府采购活动的供应商，应以书面形式向采购人或采购代理机构作出信用承诺。</w:t>
      </w:r>
      <w:r w:rsidRPr="0071733C">
        <w:rPr>
          <w:rFonts w:ascii="宋体" w:hAnsi="宋体" w:hint="eastAsia"/>
          <w:b/>
          <w:bCs/>
          <w:sz w:val="24"/>
        </w:rPr>
        <w:t>供应商应尽早做好承诺工作</w:t>
      </w:r>
      <w:r>
        <w:rPr>
          <w:rFonts w:ascii="宋体" w:hAnsi="宋体" w:hint="eastAsia"/>
          <w:sz w:val="24"/>
        </w:rPr>
        <w:t>，点击‘南京公共采购信息网’首页 （https://njgc.jfh.com/）‘南京市政府采购供应商诚信档案’系统链接打开页面（http://180.101.238.212:8280/hodeframe2018_cxda/index.action;jsessionid=769BA9C8E1729422E7173B991C8EC1E5）登录（未注册的供应商应先点击‘供应商注册点这里’并按要求完成注册），然后在“信用记录”模块页面点击</w:t>
      </w:r>
      <w:r>
        <w:rPr>
          <w:rFonts w:ascii="宋体" w:hAnsi="宋体" w:hint="eastAsia"/>
          <w:b/>
          <w:sz w:val="24"/>
        </w:rPr>
        <w:t>“信用记录打印”下载本单位《南京市政府采购供应商信用记录表暨信用承诺书》，由法人签字并盖单位公章，随投标（响应）文件一并递交</w:t>
      </w:r>
      <w:r>
        <w:rPr>
          <w:rFonts w:ascii="宋体" w:hAnsi="宋体" w:hint="eastAsia"/>
          <w:sz w:val="24"/>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w:t>
      </w:r>
      <w:r>
        <w:rPr>
          <w:rFonts w:ascii="宋体" w:hAnsi="宋体" w:hint="eastAsia"/>
          <w:sz w:val="24"/>
        </w:rPr>
        <w:lastRenderedPageBreak/>
        <w:t>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 ①供应商被列入严重失信主体名单； ②被相关监管部门作出行政处罚且尚在处罚有效期内；③其他法律、行政法规规定的不适用信用承诺的情形。供应商对信用承诺内容的真实性、合法性、有效性负责。如作出虚假信用承诺，视同为“提供虚假材料谋取中标、成交”的违法行为。</w:t>
      </w:r>
      <w:r w:rsidR="0016789E" w:rsidRPr="0071733C">
        <w:rPr>
          <w:rFonts w:ascii="宋体" w:hAnsi="宋体"/>
          <w:b/>
          <w:bCs/>
          <w:sz w:val="24"/>
        </w:rPr>
        <w:t>提醒：</w:t>
      </w:r>
      <w:r w:rsidR="0016789E" w:rsidRPr="0071733C">
        <w:rPr>
          <w:rFonts w:ascii="宋体" w:hAnsi="宋体" w:hint="eastAsia"/>
          <w:b/>
          <w:bCs/>
          <w:sz w:val="24"/>
        </w:rPr>
        <w:t>“</w:t>
      </w:r>
      <w:r w:rsidR="0016789E" w:rsidRPr="0071733C">
        <w:rPr>
          <w:rFonts w:ascii="宋体" w:hAnsi="宋体"/>
          <w:b/>
          <w:bCs/>
          <w:sz w:val="24"/>
        </w:rPr>
        <w:t>南京公共采购信息网</w:t>
      </w:r>
      <w:r w:rsidR="0016789E" w:rsidRPr="0071733C">
        <w:rPr>
          <w:rFonts w:ascii="宋体" w:hAnsi="宋体" w:hint="eastAsia"/>
          <w:b/>
          <w:bCs/>
          <w:sz w:val="24"/>
        </w:rPr>
        <w:t>”将于</w:t>
      </w:r>
      <w:r w:rsidR="0016789E" w:rsidRPr="0071733C">
        <w:rPr>
          <w:rFonts w:ascii="宋体" w:hAnsi="宋体"/>
          <w:b/>
          <w:bCs/>
          <w:sz w:val="24"/>
        </w:rPr>
        <w:t>2026年8月31日关</w:t>
      </w:r>
      <w:proofErr w:type="gramStart"/>
      <w:r w:rsidR="0016789E" w:rsidRPr="0071733C">
        <w:rPr>
          <w:rFonts w:ascii="宋体" w:hAnsi="宋体"/>
          <w:b/>
          <w:bCs/>
          <w:sz w:val="24"/>
        </w:rPr>
        <w:t>停</w:t>
      </w:r>
      <w:r w:rsidR="0016789E">
        <w:rPr>
          <w:rFonts w:ascii="宋体" w:hAnsi="宋体" w:hint="eastAsia"/>
          <w:sz w:val="24"/>
        </w:rPr>
        <w:t>,</w:t>
      </w:r>
      <w:proofErr w:type="gramEnd"/>
      <w:r w:rsidR="0016789E" w:rsidRPr="0016789E">
        <w:rPr>
          <w:rFonts w:ascii="宋体" w:hAnsi="宋体"/>
          <w:sz w:val="24"/>
        </w:rPr>
        <w:t>网站关停后，将不再对外开放访问入口及信息查询功能。</w:t>
      </w:r>
    </w:p>
    <w:p w14:paraId="26814D0F" w14:textId="1A31B10E" w:rsidR="009F21D8" w:rsidRDefault="00000000">
      <w:pPr>
        <w:spacing w:line="360" w:lineRule="auto"/>
        <w:ind w:firstLine="480"/>
        <w:rPr>
          <w:rFonts w:ascii="宋体" w:hAnsi="宋体" w:hint="eastAsia"/>
          <w:sz w:val="24"/>
        </w:rPr>
      </w:pPr>
      <w:r>
        <w:rPr>
          <w:rFonts w:ascii="宋体" w:hAnsi="宋体" w:hint="eastAsia"/>
          <w:sz w:val="24"/>
        </w:rPr>
        <w:t>2、公告发布媒介：本公告在</w:t>
      </w:r>
      <w:r w:rsidR="0016789E">
        <w:rPr>
          <w:rFonts w:ascii="宋体" w:hAnsi="宋体" w:hint="eastAsia"/>
          <w:sz w:val="24"/>
        </w:rPr>
        <w:t>江苏省政府采购网、中国政府采购网</w:t>
      </w:r>
      <w:r>
        <w:rPr>
          <w:rFonts w:ascii="宋体" w:hAnsi="宋体" w:hint="eastAsia"/>
          <w:sz w:val="24"/>
        </w:rPr>
        <w:t>公示发布，敬请各供应商关注；若有关本次采购存在变动或修改，敬请各供应商及时关注</w:t>
      </w:r>
      <w:r w:rsidR="0016789E">
        <w:rPr>
          <w:rFonts w:ascii="宋体" w:hAnsi="宋体" w:hint="eastAsia"/>
          <w:sz w:val="24"/>
        </w:rPr>
        <w:t>江苏省政府采购网、中国政府采购网</w:t>
      </w:r>
      <w:r>
        <w:rPr>
          <w:rFonts w:ascii="宋体" w:hAnsi="宋体" w:hint="eastAsia"/>
          <w:sz w:val="24"/>
        </w:rPr>
        <w:t>发布的关于本项目的信息更正公告。</w:t>
      </w:r>
    </w:p>
    <w:p w14:paraId="4975FE35" w14:textId="77777777" w:rsidR="009F21D8" w:rsidRDefault="00000000">
      <w:pPr>
        <w:spacing w:line="360" w:lineRule="auto"/>
        <w:ind w:firstLine="480"/>
        <w:rPr>
          <w:rFonts w:ascii="宋体" w:hAnsi="宋体" w:hint="eastAsia"/>
          <w:sz w:val="24"/>
        </w:rPr>
      </w:pPr>
      <w:r>
        <w:rPr>
          <w:rFonts w:ascii="宋体" w:hAnsi="宋体" w:hint="eastAsia"/>
          <w:sz w:val="24"/>
        </w:rPr>
        <w:t>3、资格审查方式：资格后审。</w:t>
      </w:r>
    </w:p>
    <w:p w14:paraId="4EA61537" w14:textId="77777777" w:rsidR="009F21D8" w:rsidRDefault="00000000">
      <w:pPr>
        <w:spacing w:line="360" w:lineRule="auto"/>
        <w:ind w:firstLine="480"/>
        <w:rPr>
          <w:rFonts w:ascii="宋体" w:hAnsi="宋体" w:hint="eastAsia"/>
          <w:sz w:val="24"/>
        </w:rPr>
      </w:pPr>
      <w:r>
        <w:rPr>
          <w:rFonts w:ascii="宋体" w:hAnsi="宋体" w:hint="eastAsia"/>
          <w:sz w:val="24"/>
        </w:rPr>
        <w:t>4、磋商保证金：本项目不收取磋商保证金。</w:t>
      </w:r>
    </w:p>
    <w:p w14:paraId="5488B047" w14:textId="77777777" w:rsidR="009F21D8" w:rsidRDefault="00000000">
      <w:pPr>
        <w:spacing w:line="360" w:lineRule="auto"/>
        <w:ind w:firstLine="480"/>
        <w:rPr>
          <w:rFonts w:ascii="宋体" w:hAnsi="宋体" w:hint="eastAsia"/>
          <w:sz w:val="24"/>
        </w:rPr>
      </w:pPr>
      <w:r>
        <w:rPr>
          <w:rFonts w:ascii="宋体" w:hAnsi="宋体" w:hint="eastAsia"/>
          <w:sz w:val="24"/>
        </w:rPr>
        <w:t>5、有关</w:t>
      </w:r>
      <w:r>
        <w:rPr>
          <w:rFonts w:ascii="宋体" w:hAnsi="宋体" w:cs="宋体" w:hint="eastAsia"/>
          <w:sz w:val="24"/>
        </w:rPr>
        <w:t>“苏采云”系统操作事宜可联系</w:t>
      </w:r>
      <w:r>
        <w:rPr>
          <w:rFonts w:ascii="宋体" w:hAnsi="宋体" w:hint="eastAsia"/>
          <w:sz w:val="24"/>
        </w:rPr>
        <w:t>“苏采云”南京地区客服热线025-83633744、025-83633743。</w:t>
      </w:r>
    </w:p>
    <w:p w14:paraId="1ADF70B5" w14:textId="77777777" w:rsidR="009F21D8" w:rsidRDefault="00000000">
      <w:pPr>
        <w:spacing w:line="360" w:lineRule="auto"/>
        <w:ind w:firstLine="482"/>
        <w:rPr>
          <w:rFonts w:ascii="宋体" w:hAnsi="宋体" w:cs="宋体" w:hint="eastAsia"/>
          <w:b/>
          <w:bCs/>
          <w:sz w:val="24"/>
          <w:lang w:val="zh-CN"/>
        </w:rPr>
      </w:pPr>
      <w:r>
        <w:rPr>
          <w:rFonts w:ascii="宋体" w:hAnsi="宋体" w:cs="宋体" w:hint="eastAsia"/>
          <w:b/>
          <w:bCs/>
          <w:sz w:val="24"/>
          <w:lang w:val="zh-CN"/>
        </w:rPr>
        <w:t>八、凡对本次采购提出询问，请按以下方式联系。</w:t>
      </w:r>
      <w:bookmarkEnd w:id="32"/>
      <w:bookmarkEnd w:id="33"/>
      <w:bookmarkEnd w:id="34"/>
      <w:bookmarkEnd w:id="35"/>
    </w:p>
    <w:p w14:paraId="08F38C3A" w14:textId="77777777" w:rsidR="009F21D8" w:rsidRDefault="00000000">
      <w:pPr>
        <w:spacing w:line="360" w:lineRule="auto"/>
        <w:ind w:firstLine="480"/>
        <w:rPr>
          <w:rFonts w:ascii="宋体" w:hAnsi="宋体" w:cs="宋体" w:hint="eastAsia"/>
          <w:sz w:val="24"/>
          <w:lang w:val="zh-CN"/>
        </w:rPr>
      </w:pPr>
      <w:bookmarkStart w:id="36" w:name="_Toc35393637"/>
      <w:bookmarkStart w:id="37" w:name="_Toc28359096"/>
      <w:bookmarkStart w:id="38" w:name="_Toc28359019"/>
      <w:bookmarkStart w:id="39" w:name="_Toc35393806"/>
      <w:r>
        <w:rPr>
          <w:rFonts w:ascii="宋体" w:hAnsi="宋体" w:cs="宋体" w:hint="eastAsia"/>
          <w:sz w:val="24"/>
          <w:lang w:val="zh-CN"/>
        </w:rPr>
        <w:t>1、采购人信息</w:t>
      </w:r>
    </w:p>
    <w:p w14:paraId="02573097" w14:textId="77777777" w:rsidR="009F21D8" w:rsidRDefault="00000000">
      <w:pPr>
        <w:spacing w:line="360" w:lineRule="auto"/>
        <w:ind w:firstLine="480"/>
        <w:rPr>
          <w:rFonts w:ascii="宋体" w:hAnsi="宋体" w:cs="宋体" w:hint="eastAsia"/>
          <w:sz w:val="24"/>
          <w:lang w:val="zh-CN"/>
        </w:rPr>
      </w:pPr>
      <w:r>
        <w:rPr>
          <w:rFonts w:ascii="宋体" w:hAnsi="宋体" w:cs="宋体" w:hint="eastAsia"/>
          <w:sz w:val="24"/>
          <w:lang w:val="zh-CN"/>
        </w:rPr>
        <w:t>名    称：南京市锅炉压力容器检验研究院</w:t>
      </w:r>
    </w:p>
    <w:p w14:paraId="3ADB7C16" w14:textId="77777777" w:rsidR="009F21D8" w:rsidRDefault="00000000">
      <w:pPr>
        <w:spacing w:line="360" w:lineRule="auto"/>
        <w:ind w:firstLine="480"/>
        <w:rPr>
          <w:rFonts w:ascii="宋体" w:hAnsi="宋体" w:cs="宋体" w:hint="eastAsia"/>
          <w:sz w:val="24"/>
          <w:lang w:val="zh-CN"/>
        </w:rPr>
      </w:pPr>
      <w:r>
        <w:rPr>
          <w:rFonts w:ascii="宋体" w:hAnsi="宋体" w:cs="宋体" w:hint="eastAsia"/>
          <w:sz w:val="24"/>
          <w:lang w:val="zh-CN"/>
        </w:rPr>
        <w:t>地    址：</w:t>
      </w:r>
      <w:r>
        <w:rPr>
          <w:rFonts w:ascii="宋体" w:hAnsi="宋体" w:cs="宋体" w:hint="eastAsia"/>
          <w:sz w:val="24"/>
        </w:rPr>
        <w:t>南京市建邺区嘉陵江东街3号</w:t>
      </w:r>
    </w:p>
    <w:p w14:paraId="11073E59" w14:textId="4BB47B21" w:rsidR="0071733C" w:rsidRPr="0071733C" w:rsidRDefault="0071733C" w:rsidP="0071733C">
      <w:pPr>
        <w:spacing w:line="360" w:lineRule="auto"/>
        <w:ind w:firstLine="480"/>
        <w:rPr>
          <w:rFonts w:ascii="宋体" w:hAnsi="宋体" w:cs="宋体" w:hint="eastAsia"/>
          <w:sz w:val="24"/>
        </w:rPr>
      </w:pPr>
      <w:r>
        <w:rPr>
          <w:rFonts w:ascii="宋体" w:hAnsi="宋体" w:cs="宋体" w:hint="eastAsia"/>
          <w:sz w:val="24"/>
          <w:lang w:val="zh-CN"/>
        </w:rPr>
        <w:t>联 系 人：</w:t>
      </w:r>
      <w:r>
        <w:rPr>
          <w:rFonts w:ascii="宋体" w:hAnsi="宋体" w:cs="宋体" w:hint="eastAsia"/>
          <w:sz w:val="24"/>
        </w:rPr>
        <w:t>任工</w:t>
      </w:r>
    </w:p>
    <w:p w14:paraId="11343A27" w14:textId="5B4F6CA1" w:rsidR="009F21D8" w:rsidRDefault="00000000">
      <w:pPr>
        <w:spacing w:line="360" w:lineRule="auto"/>
        <w:ind w:firstLine="480"/>
        <w:rPr>
          <w:rFonts w:ascii="宋体" w:hAnsi="宋体" w:cs="宋体" w:hint="eastAsia"/>
          <w:sz w:val="24"/>
          <w:lang w:val="zh-CN"/>
        </w:rPr>
      </w:pPr>
      <w:r>
        <w:rPr>
          <w:rFonts w:ascii="宋体" w:hAnsi="宋体" w:cs="宋体" w:hint="eastAsia"/>
          <w:sz w:val="24"/>
          <w:lang w:val="zh-CN"/>
        </w:rPr>
        <w:t>2、采购代理机构信息</w:t>
      </w:r>
      <w:bookmarkEnd w:id="36"/>
      <w:bookmarkEnd w:id="37"/>
      <w:bookmarkEnd w:id="38"/>
      <w:bookmarkEnd w:id="39"/>
    </w:p>
    <w:p w14:paraId="1BA79BB3" w14:textId="77777777" w:rsidR="009F21D8" w:rsidRDefault="00000000">
      <w:pPr>
        <w:spacing w:line="360" w:lineRule="auto"/>
        <w:ind w:firstLine="480"/>
        <w:rPr>
          <w:rFonts w:ascii="宋体" w:hAnsi="宋体" w:cs="宋体" w:hint="eastAsia"/>
          <w:sz w:val="24"/>
          <w:lang w:val="zh-CN"/>
        </w:rPr>
      </w:pPr>
      <w:r>
        <w:rPr>
          <w:rFonts w:ascii="宋体" w:hAnsi="宋体" w:cs="宋体" w:hint="eastAsia"/>
          <w:sz w:val="24"/>
          <w:lang w:val="zh-CN"/>
        </w:rPr>
        <w:t>名    称：江苏盛德量行建设咨询有限公司</w:t>
      </w:r>
    </w:p>
    <w:p w14:paraId="080CD7FB" w14:textId="77777777" w:rsidR="009F21D8" w:rsidRDefault="00000000">
      <w:pPr>
        <w:spacing w:line="360" w:lineRule="auto"/>
        <w:ind w:firstLine="480"/>
        <w:rPr>
          <w:rFonts w:ascii="宋体" w:hAnsi="宋体" w:cs="宋体" w:hint="eastAsia"/>
          <w:sz w:val="24"/>
          <w:lang w:val="zh-CN"/>
        </w:rPr>
      </w:pPr>
      <w:proofErr w:type="gramStart"/>
      <w:r>
        <w:rPr>
          <w:rFonts w:ascii="宋体" w:hAnsi="宋体" w:cs="宋体" w:hint="eastAsia"/>
          <w:sz w:val="24"/>
          <w:lang w:val="zh-CN"/>
        </w:rPr>
        <w:t>地　　址</w:t>
      </w:r>
      <w:proofErr w:type="gramEnd"/>
      <w:r>
        <w:rPr>
          <w:rFonts w:ascii="宋体" w:hAnsi="宋体" w:cs="宋体" w:hint="eastAsia"/>
          <w:sz w:val="24"/>
          <w:lang w:val="zh-CN"/>
        </w:rPr>
        <w:t>：南京市建邺区泰山路151号新丽华中心11层</w:t>
      </w:r>
    </w:p>
    <w:p w14:paraId="6FC66344" w14:textId="77777777" w:rsidR="009F21D8" w:rsidRDefault="00000000">
      <w:pPr>
        <w:spacing w:line="360" w:lineRule="auto"/>
        <w:ind w:firstLine="480"/>
        <w:rPr>
          <w:rFonts w:ascii="宋体" w:hAnsi="宋体" w:cs="宋体" w:hint="eastAsia"/>
          <w:sz w:val="24"/>
        </w:rPr>
      </w:pPr>
      <w:r>
        <w:rPr>
          <w:rFonts w:ascii="宋体" w:hAnsi="宋体" w:cs="宋体" w:hint="eastAsia"/>
          <w:sz w:val="24"/>
          <w:lang w:val="zh-CN"/>
        </w:rPr>
        <w:t>联系方式：</w:t>
      </w:r>
      <w:r>
        <w:rPr>
          <w:rFonts w:ascii="宋体" w:hAnsi="宋体" w:cs="宋体" w:hint="eastAsia"/>
          <w:sz w:val="24"/>
        </w:rPr>
        <w:t>17312271327</w:t>
      </w:r>
    </w:p>
    <w:p w14:paraId="28DB128D" w14:textId="77777777" w:rsidR="009F21D8" w:rsidRDefault="00000000">
      <w:pPr>
        <w:spacing w:line="360" w:lineRule="auto"/>
        <w:ind w:firstLine="480"/>
        <w:outlineLvl w:val="2"/>
        <w:rPr>
          <w:rFonts w:ascii="宋体" w:hAnsi="宋体" w:cs="宋体" w:hint="eastAsia"/>
          <w:sz w:val="24"/>
          <w:lang w:val="zh-CN"/>
        </w:rPr>
      </w:pPr>
      <w:r>
        <w:rPr>
          <w:rFonts w:ascii="宋体" w:hAnsi="宋体" w:cs="宋体" w:hint="eastAsia"/>
          <w:sz w:val="24"/>
          <w:lang w:val="zh-CN"/>
        </w:rPr>
        <w:t>3、项目联系方式</w:t>
      </w:r>
    </w:p>
    <w:p w14:paraId="776385F5" w14:textId="77777777" w:rsidR="009F21D8" w:rsidRDefault="00000000">
      <w:pPr>
        <w:spacing w:line="360" w:lineRule="auto"/>
        <w:ind w:firstLine="480"/>
        <w:rPr>
          <w:rFonts w:ascii="宋体" w:hAnsi="宋体" w:cs="宋体" w:hint="eastAsia"/>
          <w:sz w:val="24"/>
          <w:lang w:val="zh-CN"/>
        </w:rPr>
      </w:pPr>
      <w:r>
        <w:rPr>
          <w:rFonts w:ascii="宋体" w:hAnsi="宋体" w:cs="宋体" w:hint="eastAsia"/>
          <w:sz w:val="24"/>
          <w:lang w:val="zh-CN"/>
        </w:rPr>
        <w:t>项目联系人：</w:t>
      </w:r>
      <w:r>
        <w:rPr>
          <w:rFonts w:ascii="宋体" w:hAnsi="宋体" w:cs="宋体" w:hint="eastAsia"/>
          <w:sz w:val="24"/>
        </w:rPr>
        <w:t>齐工</w:t>
      </w:r>
    </w:p>
    <w:p w14:paraId="401706EF" w14:textId="77777777" w:rsidR="009F21D8" w:rsidRDefault="00000000">
      <w:pPr>
        <w:spacing w:line="360" w:lineRule="auto"/>
        <w:ind w:firstLine="480"/>
        <w:rPr>
          <w:rFonts w:ascii="宋体" w:hAnsi="宋体" w:cs="宋体" w:hint="eastAsia"/>
          <w:sz w:val="24"/>
        </w:rPr>
      </w:pPr>
      <w:r>
        <w:rPr>
          <w:rFonts w:ascii="宋体" w:hAnsi="宋体" w:cs="宋体" w:hint="eastAsia"/>
          <w:sz w:val="24"/>
          <w:lang w:val="zh-CN"/>
        </w:rPr>
        <w:t>电　　 话：</w:t>
      </w:r>
      <w:r>
        <w:rPr>
          <w:rFonts w:ascii="宋体" w:hAnsi="宋体" w:cs="宋体" w:hint="eastAsia"/>
          <w:sz w:val="24"/>
        </w:rPr>
        <w:t>17312271327</w:t>
      </w:r>
    </w:p>
    <w:p w14:paraId="4E71CD46" w14:textId="77777777" w:rsidR="009F21D8" w:rsidRDefault="00000000">
      <w:pPr>
        <w:pStyle w:val="117"/>
        <w:jc w:val="center"/>
        <w:rPr>
          <w:rFonts w:cs="宋体" w:hint="eastAsia"/>
          <w:sz w:val="36"/>
          <w:szCs w:val="36"/>
        </w:rPr>
      </w:pPr>
      <w:r>
        <w:rPr>
          <w:rFonts w:cs="宋体" w:hint="eastAsia"/>
          <w:sz w:val="36"/>
          <w:szCs w:val="36"/>
        </w:rPr>
        <w:br w:type="page" w:clear="all"/>
      </w:r>
      <w:bookmarkStart w:id="40" w:name="_Toc14026"/>
      <w:r>
        <w:rPr>
          <w:rFonts w:cs="宋体" w:hint="eastAsia"/>
          <w:sz w:val="36"/>
          <w:szCs w:val="36"/>
        </w:rPr>
        <w:lastRenderedPageBreak/>
        <w:t>第二章 竞争性磋商须知</w:t>
      </w:r>
      <w:bookmarkEnd w:id="40"/>
    </w:p>
    <w:p w14:paraId="7EDCD715" w14:textId="77777777" w:rsidR="009F21D8" w:rsidRDefault="009F21D8">
      <w:pPr>
        <w:spacing w:line="312" w:lineRule="auto"/>
        <w:ind w:firstLine="480"/>
        <w:rPr>
          <w:rFonts w:ascii="宋体" w:hAnsi="宋体" w:cs="宋体" w:hint="eastAsia"/>
          <w:sz w:val="24"/>
        </w:rPr>
      </w:pPr>
    </w:p>
    <w:p w14:paraId="79344CF7"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一、总 则</w:t>
      </w:r>
    </w:p>
    <w:p w14:paraId="6679A82C"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1、适用法律</w:t>
      </w:r>
    </w:p>
    <w:p w14:paraId="64359758"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《中华人民共和国政府采购法》、《中华人民共和国政府采购法实施条例》、《政府采购竞争性磋商采购方式管理暂行办法》等有关法律、规章和规定等。</w:t>
      </w:r>
    </w:p>
    <w:p w14:paraId="76FBF25E"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2、定义</w:t>
      </w:r>
    </w:p>
    <w:p w14:paraId="3A8DF377"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2.1“采购人”是指依法进行政府采购的国家机关、事业单位、团体组织。</w:t>
      </w:r>
    </w:p>
    <w:p w14:paraId="72C1E4AF"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2.2“供应商”是指参加竞争性磋商，并符合采购文件规定资格条件的法人、其他组织或者自然人。</w:t>
      </w:r>
    </w:p>
    <w:p w14:paraId="136F0038"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2.3“工程、货物和服务”指本采购文件中所述产品及相关服务。</w:t>
      </w:r>
    </w:p>
    <w:p w14:paraId="24681486"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2.4“用户或使用单位”是指使用服务的单位。</w:t>
      </w:r>
    </w:p>
    <w:p w14:paraId="47E82AA7"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3、政策功能</w:t>
      </w:r>
    </w:p>
    <w:p w14:paraId="30B91792"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3.1 中小企业政策</w:t>
      </w:r>
    </w:p>
    <w:p w14:paraId="47C9F9C8" w14:textId="77777777" w:rsidR="009F21D8" w:rsidRDefault="00000000">
      <w:pPr>
        <w:widowControl/>
        <w:shd w:val="clear" w:color="auto" w:fill="FFFFFF"/>
        <w:spacing w:line="360" w:lineRule="auto"/>
        <w:ind w:firstLine="420"/>
        <w:rPr>
          <w:rFonts w:ascii="宋体" w:hAnsi="宋体" w:cs="宋体" w:hint="eastAsia"/>
          <w:sz w:val="24"/>
        </w:rPr>
      </w:pPr>
      <w:bookmarkStart w:id="41" w:name="_Hlk77845870"/>
      <w:bookmarkStart w:id="42" w:name="_Hlk84580649"/>
      <w:r>
        <w:rPr>
          <w:rFonts w:ascii="宋体" w:hAnsi="宋体" w:cs="宋体" w:hint="eastAsia"/>
          <w:sz w:val="24"/>
        </w:rPr>
        <w:t>（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2A803AE9" w14:textId="77777777" w:rsidR="009F21D8" w:rsidRDefault="00000000">
      <w:pPr>
        <w:widowControl/>
        <w:shd w:val="clear" w:color="auto" w:fill="FFFFFF"/>
        <w:spacing w:line="360" w:lineRule="auto"/>
        <w:ind w:firstLine="420"/>
        <w:rPr>
          <w:rFonts w:ascii="宋体" w:hAnsi="宋体" w:cs="宋体" w:hint="eastAsia"/>
          <w:sz w:val="24"/>
        </w:rPr>
      </w:pPr>
      <w:r>
        <w:rPr>
          <w:rFonts w:ascii="宋体" w:hAnsi="宋体" w:cs="宋体" w:hint="eastAsia"/>
          <w:sz w:val="24"/>
        </w:rPr>
        <w:t>（2）对于专门面向中小企业或小型、微型企业的项目，只面向中小企业或小型、微型企业采购。对于非专门面向中小企业的项目，对小型和微型企业的报价给予10%（工程5％）的扣除，用扣除后的价格参与评审。参加政府采购活动的中小企业应当提供《中小企业声明函》。</w:t>
      </w:r>
      <w:bookmarkEnd w:id="41"/>
    </w:p>
    <w:p w14:paraId="1460BA8A" w14:textId="77777777" w:rsidR="009F21D8" w:rsidRDefault="00000000">
      <w:pPr>
        <w:widowControl/>
        <w:shd w:val="clear" w:color="auto" w:fill="FFFFFF"/>
        <w:spacing w:line="360" w:lineRule="auto"/>
        <w:ind w:firstLine="420"/>
        <w:rPr>
          <w:rFonts w:ascii="宋体" w:hAnsi="宋体" w:cs="宋体" w:hint="eastAsia"/>
          <w:sz w:val="24"/>
        </w:rPr>
      </w:pPr>
      <w:r>
        <w:rPr>
          <w:rFonts w:ascii="宋体" w:hAnsi="宋体" w:cs="宋体" w:hint="eastAsia"/>
          <w:sz w:val="24"/>
        </w:rPr>
        <w:t>（3）对于接受供应商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2%的价格扣除。</w:t>
      </w:r>
    </w:p>
    <w:p w14:paraId="5DE0F4F5" w14:textId="77777777" w:rsidR="009F21D8" w:rsidRDefault="00000000">
      <w:pPr>
        <w:widowControl/>
        <w:shd w:val="clear" w:color="auto" w:fill="FFFFFF"/>
        <w:spacing w:line="360" w:lineRule="auto"/>
        <w:ind w:firstLine="420"/>
        <w:rPr>
          <w:rFonts w:ascii="宋体" w:hAnsi="宋体" w:cs="宋体" w:hint="eastAsia"/>
          <w:sz w:val="24"/>
        </w:rPr>
      </w:pPr>
      <w:r>
        <w:rPr>
          <w:rFonts w:ascii="宋体" w:hAnsi="宋体" w:cs="宋体" w:hint="eastAsia"/>
          <w:sz w:val="24"/>
        </w:rPr>
        <w:t>以联合体形式参加政府采购活动的，联合体各方均为中小企业的，联合体视同中小企业。其中，联合体各方均为小微企业的，联合体视同小微企业。</w:t>
      </w:r>
    </w:p>
    <w:p w14:paraId="1A223705" w14:textId="77777777" w:rsidR="009F21D8" w:rsidRDefault="00000000">
      <w:pPr>
        <w:widowControl/>
        <w:shd w:val="clear" w:color="auto" w:fill="FFFFFF"/>
        <w:spacing w:line="360" w:lineRule="auto"/>
        <w:ind w:firstLine="420"/>
        <w:rPr>
          <w:rFonts w:ascii="宋体" w:hAnsi="宋体" w:cs="宋体" w:hint="eastAsia"/>
          <w:sz w:val="24"/>
        </w:rPr>
      </w:pPr>
      <w:r>
        <w:rPr>
          <w:rFonts w:ascii="宋体" w:hAnsi="宋体" w:cs="宋体" w:hint="eastAsia"/>
          <w:sz w:val="24"/>
        </w:rPr>
        <w:lastRenderedPageBreak/>
        <w:t>（4）依据《政府采购促进中小企业发展管理办法》（财库〔2020〕46号）规定的扶持政策获取政府采购合同后，小型、微型企业不得将合同分包给大型、中型企业，中型企业不得将合同分包给大型企业。</w:t>
      </w:r>
      <w:bookmarkEnd w:id="42"/>
    </w:p>
    <w:p w14:paraId="2DA57064"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3.2 节能产品、环境标志产品政策</w:t>
      </w:r>
    </w:p>
    <w:p w14:paraId="3ED5814C"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（1）政府采购节能产品、环境标志产品实施品目清单管理。</w:t>
      </w:r>
    </w:p>
    <w:p w14:paraId="1FCE19B4"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（2）拟采购产品属于节能产品、环境标志产品品目清单规定必须强制采购的，实行强制采购。</w:t>
      </w:r>
    </w:p>
    <w:p w14:paraId="40BCC0BE"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（3）拟采购产品属于节能产品、环境标志产品品目清单规定优先采购的，在性能、技术、服务等指标同等条件下，实行优先采购。</w:t>
      </w:r>
    </w:p>
    <w:p w14:paraId="243B1543"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（4）参加政府采购活动的节能产品、环境标志产品供应商应当提供国家确定的认证机构出具的、处于有效期之内的节能产品、环境标志产品认证证书。</w:t>
      </w:r>
    </w:p>
    <w:p w14:paraId="09AB75D2"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二、磋商响应文件编制</w:t>
      </w:r>
    </w:p>
    <w:p w14:paraId="11D3C1E6"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4、磋商响应文件的语言、计量单位、货币和编制</w:t>
      </w:r>
    </w:p>
    <w:p w14:paraId="03C24869"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4F608BEE"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4.2 供应商所使用的计量单位应为国家法定计量单位。</w:t>
      </w:r>
    </w:p>
    <w:p w14:paraId="45E5149C"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4.3 供应商应用人民币报价。报价产品如果是进口产品的，应提供人民币与外币之间的汇率；报价单位为“元”。</w:t>
      </w:r>
    </w:p>
    <w:p w14:paraId="005474C6"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4.4 磋商响应文件应字迹清楚、内容齐全、不得涂改。如有修改，修改处须有供应商公章或投标专用章和法定代表人或其授权代表签字。</w:t>
      </w:r>
    </w:p>
    <w:p w14:paraId="43108A13"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4.5供应商应在磋商响应文件中写清相应的项目编号、项目名称、供应商全称、地址、电话等。</w:t>
      </w:r>
    </w:p>
    <w:p w14:paraId="6C8DD2F1" w14:textId="77777777" w:rsidR="009F21D8" w:rsidRDefault="00000000">
      <w:pPr>
        <w:spacing w:line="348" w:lineRule="auto"/>
        <w:ind w:firstLine="482"/>
        <w:rPr>
          <w:rFonts w:ascii="宋体" w:hAnsi="宋体" w:cs="宋体" w:hint="eastAsia"/>
          <w:sz w:val="24"/>
        </w:rPr>
      </w:pPr>
      <w:r>
        <w:rPr>
          <w:rFonts w:ascii="宋体" w:hAnsi="宋体" w:cs="宋体" w:hint="eastAsia"/>
          <w:b/>
          <w:bCs/>
          <w:sz w:val="24"/>
        </w:rPr>
        <w:t>5、磋商响应文件的组成</w:t>
      </w:r>
    </w:p>
    <w:p w14:paraId="17E26030"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5.1供应商应当根据竞争性磋商文件要求编制磋商响应文件，并根据自己的商务能力、技术水平对竞争性磋商文件提出的要求和条件逐条标明是否响应。</w:t>
      </w:r>
    </w:p>
    <w:p w14:paraId="6290D5FF"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5.2 磋商响应文件由商务部分、技术部分、价格部分组成。</w:t>
      </w:r>
    </w:p>
    <w:p w14:paraId="696E7931"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5.3 本次采购的最小单位是包。采购项目的技术要求中未分包的，供应商对要求提供的工程或服务不得部分投标。</w:t>
      </w:r>
    </w:p>
    <w:p w14:paraId="4E2C39AC" w14:textId="77777777" w:rsidR="009F21D8" w:rsidRDefault="00000000">
      <w:pPr>
        <w:spacing w:line="348" w:lineRule="auto"/>
        <w:ind w:firstLine="480"/>
        <w:rPr>
          <w:rFonts w:ascii="宋体" w:hAnsi="宋体" w:cs="宋体" w:hint="eastAsia"/>
          <w:b/>
          <w:bCs/>
          <w:sz w:val="24"/>
        </w:rPr>
      </w:pPr>
      <w:r>
        <w:rPr>
          <w:rFonts w:ascii="宋体" w:hAnsi="宋体" w:cs="宋体" w:hint="eastAsia"/>
          <w:sz w:val="24"/>
        </w:rPr>
        <w:t xml:space="preserve">5.4 </w:t>
      </w:r>
      <w:r>
        <w:rPr>
          <w:rFonts w:ascii="宋体" w:hAnsi="宋体" w:cs="宋体" w:hint="eastAsia"/>
          <w:b/>
          <w:bCs/>
          <w:sz w:val="24"/>
        </w:rPr>
        <w:t>磋商响应文件的商务部分</w:t>
      </w:r>
      <w:r>
        <w:rPr>
          <w:rFonts w:ascii="宋体" w:hAnsi="宋体" w:cs="宋体" w:hint="eastAsia"/>
          <w:sz w:val="24"/>
        </w:rPr>
        <w:t>。商务部分是证明供应商有资格参加磋商和成交后有能力履行合同的文件，这些文件应能满足竞争性磋商采购的要求，包括但不限于下列文</w:t>
      </w:r>
      <w:r>
        <w:rPr>
          <w:rFonts w:ascii="宋体" w:hAnsi="宋体" w:cs="宋体" w:hint="eastAsia"/>
          <w:sz w:val="24"/>
        </w:rPr>
        <w:lastRenderedPageBreak/>
        <w:t>件</w:t>
      </w:r>
      <w:r>
        <w:rPr>
          <w:rFonts w:ascii="宋体" w:hAnsi="宋体" w:cs="宋体" w:hint="eastAsia"/>
          <w:bCs/>
          <w:sz w:val="24"/>
        </w:rPr>
        <w:t>：</w:t>
      </w:r>
    </w:p>
    <w:p w14:paraId="11AD5268"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（1）竞争性磋商申请及声明；</w:t>
      </w:r>
    </w:p>
    <w:p w14:paraId="413F07DE"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（2）法定代表人授权委托书及委托代理人的身份证扫描件；</w:t>
      </w:r>
    </w:p>
    <w:p w14:paraId="2A1DB04F"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（3）第一章竞争性磋商公告中规定的资格要求证明文件；</w:t>
      </w:r>
      <w:r>
        <w:rPr>
          <w:rFonts w:ascii="宋体" w:hAnsi="宋体" w:cs="宋体"/>
          <w:sz w:val="24"/>
        </w:rPr>
        <w:t xml:space="preserve"> </w:t>
      </w:r>
    </w:p>
    <w:p w14:paraId="50018650"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（4）报价一览表；</w:t>
      </w:r>
    </w:p>
    <w:p w14:paraId="658A8D11"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（5）分项报价表；</w:t>
      </w:r>
    </w:p>
    <w:p w14:paraId="0F52B57F"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（6）《商务条款偏离表》；</w:t>
      </w:r>
    </w:p>
    <w:p w14:paraId="73098753"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（7）供应商认为需要提供的其他资格证明文件和商务资料。</w:t>
      </w:r>
    </w:p>
    <w:p w14:paraId="4F997236"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5.5</w:t>
      </w:r>
      <w:r>
        <w:rPr>
          <w:rFonts w:ascii="宋体" w:hAnsi="宋体" w:cs="宋体" w:hint="eastAsia"/>
          <w:b/>
          <w:bCs/>
          <w:sz w:val="24"/>
        </w:rPr>
        <w:t>磋商响应文件的技术部分</w:t>
      </w:r>
      <w:r>
        <w:rPr>
          <w:rFonts w:ascii="宋体" w:hAnsi="宋体" w:cs="宋体" w:hint="eastAsia"/>
          <w:sz w:val="24"/>
        </w:rPr>
        <w:t>。技术部分是证明供应商提供的工程或服务是合格的、并符合竞争性磋商文件要求的证明文件，以及对服务的详细说明，这些文件可以是文字资料、图纸和数据等。提供的工程或服务如与竞争性磋商文件要求有不符之处，应说明其差别之所在。包括但不限于下列文件。</w:t>
      </w:r>
    </w:p>
    <w:p w14:paraId="4CBF7395"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（1）项目技术方案或服务说明；</w:t>
      </w:r>
    </w:p>
    <w:p w14:paraId="67C1FF88"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（2）《采购需求条款偏离表》；</w:t>
      </w:r>
    </w:p>
    <w:p w14:paraId="1874ED89"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 xml:space="preserve">（3）供应商认为需要提供的其他技术资料。 </w:t>
      </w:r>
    </w:p>
    <w:p w14:paraId="58C94E2D"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5.6 磋商响应文件的价格部分</w:t>
      </w:r>
    </w:p>
    <w:p w14:paraId="3DC8F109"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（1）价格部分是对工程或服务价格构成的说明，竞争性磋商文件如没有特别说明的话，对每一项工程或服务仅接受一个价格。</w:t>
      </w:r>
    </w:p>
    <w:p w14:paraId="60D3B431"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（2）报价应包含与磋商项目有关的所用费用，以及技术资料、支付给员工的工资和国家强制缴纳的各种社会保障资金，以及供应商认为需要的其他费用等。代理服务费由采购人支付。</w:t>
      </w:r>
    </w:p>
    <w:p w14:paraId="34B4B868"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3）供应商应以表格形式详细说明工程或服务的价格构成，以及价格构成各项因素的单价和总价。供应商系中小企业（含小型、微型企业），并由本企业提供工程或服务的，须在《报价表》、《分项报价表》中注明。</w:t>
      </w:r>
    </w:p>
    <w:p w14:paraId="14134A3F"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（4）供应商应充分考虑到市场价格变动，以及项目实施过程中的不可预见因素，如果有漏项，视同让利。</w:t>
      </w:r>
    </w:p>
    <w:p w14:paraId="43140BE8" w14:textId="77777777" w:rsidR="009F21D8" w:rsidRDefault="00000000">
      <w:pPr>
        <w:spacing w:line="360" w:lineRule="auto"/>
        <w:ind w:firstLine="482"/>
        <w:rPr>
          <w:rFonts w:ascii="宋体" w:hAnsi="宋体" w:cs="宋体" w:hint="eastAsia"/>
          <w:b/>
          <w:bCs/>
          <w:sz w:val="24"/>
        </w:rPr>
      </w:pPr>
      <w:r>
        <w:rPr>
          <w:rFonts w:ascii="宋体" w:hAnsi="宋体" w:cs="宋体" w:hint="eastAsia"/>
          <w:b/>
          <w:bCs/>
          <w:sz w:val="24"/>
        </w:rPr>
        <w:t>（5）供应商所报的投标价格不得超过磋商文件规定的最高限价，超过的按无效投标处理。</w:t>
      </w:r>
    </w:p>
    <w:p w14:paraId="7319A5E2" w14:textId="77777777" w:rsidR="009F21D8" w:rsidRDefault="00000000">
      <w:pPr>
        <w:spacing w:line="360" w:lineRule="auto"/>
        <w:ind w:firstLine="480"/>
        <w:rPr>
          <w:rFonts w:ascii="宋体" w:hAnsi="宋体" w:cs="宋体" w:hint="eastAsia"/>
          <w:sz w:val="24"/>
        </w:rPr>
      </w:pPr>
      <w:r>
        <w:rPr>
          <w:rFonts w:ascii="宋体" w:hAnsi="宋体" w:cs="宋体" w:hint="eastAsia"/>
          <w:sz w:val="24"/>
        </w:rPr>
        <w:t>（6）供应商未填报单价的清单项目，视为其费用已包含在其他清单项目中，结算时不调整。</w:t>
      </w:r>
    </w:p>
    <w:p w14:paraId="39FDD0CE" w14:textId="77777777" w:rsidR="009F21D8" w:rsidRDefault="00000000">
      <w:pPr>
        <w:spacing w:line="360" w:lineRule="auto"/>
        <w:ind w:firstLine="482"/>
        <w:rPr>
          <w:rFonts w:ascii="宋体" w:hAnsi="宋体" w:cs="宋体" w:hint="eastAsia"/>
          <w:sz w:val="24"/>
        </w:rPr>
      </w:pPr>
      <w:r>
        <w:rPr>
          <w:rFonts w:ascii="宋体" w:hAnsi="宋体" w:cs="宋体" w:hint="eastAsia"/>
          <w:sz w:val="24"/>
        </w:rPr>
        <w:t>（7）经磋商后，如果最后报价低于供应商在磋商响应文件中的报价，除特别注明外，分项报价同比例调整。</w:t>
      </w:r>
    </w:p>
    <w:p w14:paraId="5940327F" w14:textId="77777777" w:rsidR="009F21D8" w:rsidRDefault="00000000">
      <w:pPr>
        <w:pStyle w:val="aff7"/>
        <w:keepNext/>
        <w:keepLines/>
        <w:spacing w:beforeAutospacing="0" w:afterAutospacing="0" w:line="360" w:lineRule="auto"/>
        <w:ind w:firstLine="422"/>
        <w:jc w:val="both"/>
        <w:rPr>
          <w:rFonts w:ascii="宋体" w:hAnsi="宋体" w:cs="宋体" w:hint="eastAsia"/>
        </w:rPr>
      </w:pPr>
      <w:r>
        <w:rPr>
          <w:rFonts w:ascii="宋体" w:hAnsi="宋体" w:cs="宋体" w:hint="eastAsia"/>
          <w:b/>
          <w:bCs/>
        </w:rPr>
        <w:lastRenderedPageBreak/>
        <w:t>6、</w:t>
      </w:r>
      <w:bookmarkStart w:id="43" w:name="_Toc49090508"/>
      <w:bookmarkStart w:id="44" w:name="_Toc49090509"/>
      <w:bookmarkStart w:id="45" w:name="_Toc14577357"/>
      <w:bookmarkStart w:id="46" w:name="_Toc14577354"/>
      <w:bookmarkStart w:id="47" w:name="_Toc49090507"/>
      <w:bookmarkStart w:id="48" w:name="_Toc14577355"/>
      <w:bookmarkStart w:id="49" w:name="_Toc513029216"/>
      <w:bookmarkStart w:id="50" w:name="_Toc513029219"/>
      <w:r>
        <w:rPr>
          <w:rFonts w:ascii="宋体" w:hAnsi="宋体" w:cs="宋体" w:hint="eastAsia"/>
          <w:b/>
          <w:bCs/>
        </w:rPr>
        <w:t>证明磋商响应标的符合磋商文件规定的文件</w:t>
      </w:r>
      <w:bookmarkEnd w:id="43"/>
      <w:bookmarkEnd w:id="44"/>
      <w:bookmarkEnd w:id="45"/>
      <w:bookmarkEnd w:id="46"/>
      <w:bookmarkEnd w:id="47"/>
      <w:bookmarkEnd w:id="48"/>
      <w:bookmarkEnd w:id="49"/>
      <w:bookmarkEnd w:id="50"/>
    </w:p>
    <w:p w14:paraId="0EDE0CCE" w14:textId="77777777" w:rsidR="009F21D8" w:rsidRDefault="00000000">
      <w:pPr>
        <w:pStyle w:val="aff7"/>
        <w:spacing w:beforeAutospacing="0" w:afterAutospacing="0" w:line="360" w:lineRule="auto"/>
        <w:ind w:firstLine="420"/>
        <w:jc w:val="both"/>
        <w:rPr>
          <w:rFonts w:ascii="宋体" w:hAnsi="宋体" w:cs="宋体" w:hint="eastAsia"/>
        </w:rPr>
      </w:pPr>
      <w:r>
        <w:rPr>
          <w:rFonts w:ascii="宋体" w:hAnsi="宋体" w:cs="宋体" w:hint="eastAsia"/>
        </w:rPr>
        <w:t>6.1 供应商应按照磋商文件要求提交证明文件，证明其磋商响应标的符合磋商文件规定。</w:t>
      </w:r>
    </w:p>
    <w:p w14:paraId="779DE611" w14:textId="77777777" w:rsidR="009F21D8" w:rsidRDefault="00000000">
      <w:pPr>
        <w:pStyle w:val="aff7"/>
        <w:spacing w:beforeAutospacing="0" w:afterAutospacing="0" w:line="360" w:lineRule="auto"/>
        <w:ind w:firstLine="420"/>
        <w:jc w:val="both"/>
        <w:rPr>
          <w:rFonts w:ascii="宋体" w:hAnsi="宋体" w:cs="宋体" w:hint="eastAsia"/>
        </w:rPr>
      </w:pPr>
      <w:r>
        <w:rPr>
          <w:rFonts w:ascii="宋体" w:hAnsi="宋体" w:cs="宋体" w:hint="eastAsia"/>
        </w:rPr>
        <w:t>6.2 磋商文件对证明文件无明确形式要求的，证明文件可以以文字资料、图纸和数据等形式提交。</w:t>
      </w:r>
    </w:p>
    <w:p w14:paraId="7F9012F5" w14:textId="77777777" w:rsidR="009F21D8" w:rsidRDefault="00000000">
      <w:pPr>
        <w:pStyle w:val="aff7"/>
        <w:keepNext/>
        <w:keepLines/>
        <w:spacing w:beforeAutospacing="0" w:afterAutospacing="0" w:line="360" w:lineRule="auto"/>
        <w:ind w:firstLine="422"/>
        <w:jc w:val="both"/>
        <w:rPr>
          <w:rFonts w:ascii="宋体" w:hAnsi="宋体" w:cs="宋体" w:hint="eastAsia"/>
        </w:rPr>
      </w:pPr>
      <w:r>
        <w:rPr>
          <w:rFonts w:ascii="宋体" w:hAnsi="宋体" w:cs="宋体" w:hint="eastAsia"/>
          <w:b/>
          <w:bCs/>
        </w:rPr>
        <w:t>7、分项报价表</w:t>
      </w:r>
    </w:p>
    <w:p w14:paraId="553439B6" w14:textId="77777777" w:rsidR="009F21D8" w:rsidRDefault="00000000">
      <w:pPr>
        <w:pStyle w:val="aff7"/>
        <w:spacing w:beforeAutospacing="0" w:afterAutospacing="0" w:line="360" w:lineRule="auto"/>
        <w:ind w:firstLine="420"/>
        <w:jc w:val="both"/>
        <w:rPr>
          <w:rFonts w:ascii="宋体" w:hAnsi="宋体" w:cs="宋体" w:hint="eastAsia"/>
        </w:rPr>
      </w:pPr>
      <w:r>
        <w:rPr>
          <w:rFonts w:ascii="宋体" w:hAnsi="宋体" w:cs="宋体" w:hint="eastAsia"/>
        </w:rPr>
        <w:t>7.1 供应商应按照磋商文件规定格式填报分项报价表。</w:t>
      </w:r>
    </w:p>
    <w:p w14:paraId="4F96ECEF" w14:textId="77777777" w:rsidR="009F21D8" w:rsidRDefault="00000000">
      <w:pPr>
        <w:pStyle w:val="aff7"/>
        <w:spacing w:beforeAutospacing="0" w:afterAutospacing="0" w:line="360" w:lineRule="auto"/>
        <w:ind w:firstLine="420"/>
        <w:jc w:val="both"/>
        <w:rPr>
          <w:rFonts w:ascii="宋体" w:hAnsi="宋体" w:cs="宋体" w:hint="eastAsia"/>
        </w:rPr>
      </w:pPr>
      <w:r>
        <w:rPr>
          <w:rFonts w:ascii="宋体" w:hAnsi="宋体" w:cs="宋体" w:hint="eastAsia"/>
        </w:rPr>
        <w:t>7.2 响应文件中的单价和总价无特殊规定的采用人民币报价，以元为单位标注。磋商文件中另有规定的按规定执行。</w:t>
      </w:r>
    </w:p>
    <w:p w14:paraId="6C0C634A" w14:textId="77777777" w:rsidR="009F21D8" w:rsidRDefault="00000000">
      <w:pPr>
        <w:pStyle w:val="aff7"/>
        <w:keepNext/>
        <w:keepLines/>
        <w:spacing w:beforeAutospacing="0" w:afterAutospacing="0" w:line="360" w:lineRule="auto"/>
        <w:ind w:firstLine="422"/>
        <w:jc w:val="both"/>
        <w:rPr>
          <w:rFonts w:ascii="宋体" w:hAnsi="宋体" w:cs="宋体" w:hint="eastAsia"/>
        </w:rPr>
      </w:pPr>
      <w:r>
        <w:rPr>
          <w:rFonts w:ascii="宋体" w:hAnsi="宋体" w:cs="宋体" w:hint="eastAsia"/>
          <w:b/>
          <w:bCs/>
        </w:rPr>
        <w:t>8、技术要求响应及偏离表、商务要求响应及偏离表</w:t>
      </w:r>
    </w:p>
    <w:p w14:paraId="3249FF40" w14:textId="77777777" w:rsidR="009F21D8" w:rsidRDefault="00000000">
      <w:pPr>
        <w:pStyle w:val="aff7"/>
        <w:spacing w:beforeAutospacing="0" w:afterAutospacing="0" w:line="360" w:lineRule="auto"/>
        <w:ind w:firstLine="420"/>
        <w:jc w:val="both"/>
        <w:rPr>
          <w:rFonts w:ascii="宋体" w:hAnsi="宋体" w:cs="宋体" w:hint="eastAsia"/>
        </w:rPr>
      </w:pPr>
      <w:r>
        <w:rPr>
          <w:rFonts w:ascii="宋体" w:hAnsi="宋体" w:cs="宋体" w:hint="eastAsia"/>
        </w:rPr>
        <w:t>8.1 供应商需对磋商文件中的技术要求与商务要求逐项作出响应或偏离。</w:t>
      </w:r>
    </w:p>
    <w:p w14:paraId="5BD20D58" w14:textId="77777777" w:rsidR="009F21D8" w:rsidRDefault="00000000">
      <w:pPr>
        <w:pStyle w:val="aff7"/>
        <w:spacing w:beforeAutospacing="0" w:afterAutospacing="0" w:line="360" w:lineRule="auto"/>
        <w:ind w:firstLine="420"/>
        <w:jc w:val="both"/>
        <w:rPr>
          <w:rFonts w:ascii="宋体" w:hAnsi="宋体" w:cs="宋体" w:hint="eastAsia"/>
        </w:rPr>
      </w:pPr>
      <w:r>
        <w:rPr>
          <w:rFonts w:ascii="宋体" w:hAnsi="宋体" w:cs="宋体" w:hint="eastAsia"/>
        </w:rPr>
        <w:t>8.2 供应商可在响应文件中提供认为需要的其他技术文件或说明。</w:t>
      </w:r>
    </w:p>
    <w:p w14:paraId="2456D3AB" w14:textId="77777777" w:rsidR="009F21D8" w:rsidRDefault="00000000">
      <w:pPr>
        <w:pStyle w:val="aff7"/>
        <w:keepNext/>
        <w:keepLines/>
        <w:spacing w:beforeAutospacing="0" w:afterAutospacing="0" w:line="360" w:lineRule="auto"/>
        <w:ind w:firstLine="422"/>
        <w:jc w:val="both"/>
        <w:rPr>
          <w:rFonts w:ascii="宋体" w:hAnsi="宋体" w:cs="宋体" w:hint="eastAsia"/>
        </w:rPr>
      </w:pPr>
      <w:bookmarkStart w:id="51" w:name="_Toc14577359"/>
      <w:bookmarkStart w:id="52" w:name="_Toc49090510"/>
      <w:r>
        <w:rPr>
          <w:rFonts w:ascii="宋体" w:hAnsi="宋体" w:cs="宋体" w:hint="eastAsia"/>
          <w:b/>
          <w:bCs/>
        </w:rPr>
        <w:t>9、</w:t>
      </w:r>
      <w:bookmarkEnd w:id="51"/>
      <w:bookmarkEnd w:id="52"/>
      <w:r>
        <w:rPr>
          <w:rFonts w:ascii="宋体" w:hAnsi="宋体" w:cs="宋体" w:hint="eastAsia"/>
          <w:b/>
          <w:bCs/>
        </w:rPr>
        <w:t>竞争性磋商申请及声明</w:t>
      </w:r>
    </w:p>
    <w:p w14:paraId="320313C6" w14:textId="77777777" w:rsidR="009F21D8" w:rsidRDefault="00000000">
      <w:pPr>
        <w:pStyle w:val="aff7"/>
        <w:spacing w:beforeAutospacing="0" w:afterAutospacing="0" w:line="360" w:lineRule="auto"/>
        <w:ind w:firstLine="420"/>
        <w:jc w:val="both"/>
        <w:rPr>
          <w:rFonts w:ascii="宋体" w:hAnsi="宋体" w:cs="宋体" w:hint="eastAsia"/>
        </w:rPr>
      </w:pPr>
      <w:r>
        <w:rPr>
          <w:rFonts w:ascii="宋体" w:hAnsi="宋体" w:cs="宋体" w:hint="eastAsia"/>
        </w:rPr>
        <w:t>9.1 供应商应按照磋商文件中提供的格式完整、正确填写竞争性磋商申请及声明。</w:t>
      </w:r>
    </w:p>
    <w:p w14:paraId="3B1A65CD" w14:textId="77777777" w:rsidR="009F21D8" w:rsidRDefault="00000000">
      <w:pPr>
        <w:pStyle w:val="aff7"/>
        <w:keepNext/>
        <w:keepLines/>
        <w:spacing w:beforeAutospacing="0" w:afterAutospacing="0" w:line="360" w:lineRule="auto"/>
        <w:ind w:firstLine="422"/>
        <w:jc w:val="both"/>
        <w:rPr>
          <w:rFonts w:ascii="宋体" w:hAnsi="宋体" w:cs="宋体" w:hint="eastAsia"/>
        </w:rPr>
      </w:pPr>
      <w:r>
        <w:rPr>
          <w:rFonts w:ascii="宋体" w:hAnsi="宋体" w:cs="宋体" w:hint="eastAsia"/>
          <w:b/>
          <w:bCs/>
        </w:rPr>
        <w:t>10、磋商有效期的延长</w:t>
      </w:r>
    </w:p>
    <w:p w14:paraId="7EC03F43" w14:textId="77777777" w:rsidR="009F21D8" w:rsidRDefault="00000000">
      <w:pPr>
        <w:pStyle w:val="aff7"/>
        <w:spacing w:beforeAutospacing="0" w:afterAutospacing="0" w:line="360" w:lineRule="auto"/>
        <w:ind w:firstLine="420"/>
        <w:jc w:val="both"/>
        <w:rPr>
          <w:rFonts w:ascii="宋体" w:hAnsi="宋体" w:cs="宋体" w:hint="eastAsia"/>
          <w:b/>
          <w:bCs/>
        </w:rPr>
      </w:pPr>
      <w:r>
        <w:rPr>
          <w:rFonts w:ascii="宋体" w:hAnsi="宋体" w:cs="宋体" w:hint="eastAsia"/>
        </w:rPr>
        <w:t>10.1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14:paraId="3047ECB8"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11、磋商保证金</w:t>
      </w:r>
    </w:p>
    <w:p w14:paraId="52512097"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 xml:space="preserve">本项目无需缴纳磋商保证金。 </w:t>
      </w:r>
    </w:p>
    <w:p w14:paraId="0D5C2137"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 xml:space="preserve">三、磋商响应文件的递交 </w:t>
      </w:r>
    </w:p>
    <w:p w14:paraId="22730516" w14:textId="77777777" w:rsidR="009F21D8" w:rsidRDefault="00000000">
      <w:pPr>
        <w:spacing w:line="348" w:lineRule="auto"/>
        <w:ind w:firstLine="482"/>
        <w:rPr>
          <w:rFonts w:ascii="宋体" w:hAnsi="宋体" w:cs="宋体" w:hint="eastAsia"/>
          <w:sz w:val="24"/>
        </w:rPr>
      </w:pPr>
      <w:r>
        <w:rPr>
          <w:rFonts w:ascii="宋体" w:hAnsi="宋体" w:cs="宋体" w:hint="eastAsia"/>
          <w:sz w:val="24"/>
        </w:rPr>
        <w:t>12、供应商应当按照规定，在递交响应文件截止时间前制作并上传电子响应文件。代理机构拒绝接收提交响应文件截止时间后上传的任何电子投标文件。</w:t>
      </w:r>
    </w:p>
    <w:p w14:paraId="3196E91F" w14:textId="77777777" w:rsidR="009F21D8" w:rsidRDefault="00000000">
      <w:pPr>
        <w:spacing w:line="348" w:lineRule="auto"/>
        <w:ind w:firstLine="482"/>
        <w:rPr>
          <w:rFonts w:ascii="宋体" w:hAnsi="宋体" w:cs="宋体" w:hint="eastAsia"/>
          <w:sz w:val="24"/>
        </w:rPr>
      </w:pPr>
      <w:r>
        <w:rPr>
          <w:rFonts w:ascii="宋体" w:hAnsi="宋体" w:cs="宋体" w:hint="eastAsia"/>
          <w:sz w:val="24"/>
        </w:rPr>
        <w:t>13、响应文件的解密</w:t>
      </w:r>
    </w:p>
    <w:p w14:paraId="057A12B9" w14:textId="77777777" w:rsidR="009F21D8" w:rsidRDefault="00000000">
      <w:pPr>
        <w:spacing w:line="348" w:lineRule="auto"/>
        <w:ind w:firstLine="482"/>
        <w:rPr>
          <w:rFonts w:ascii="宋体" w:hAnsi="宋体" w:cs="宋体" w:hint="eastAsia"/>
          <w:sz w:val="24"/>
        </w:rPr>
      </w:pPr>
      <w:r>
        <w:rPr>
          <w:rFonts w:ascii="宋体" w:hAnsi="宋体" w:cs="宋体" w:hint="eastAsia"/>
          <w:sz w:val="24"/>
        </w:rPr>
        <w:t>13.1 供应商应当在“苏采云”系统规定的时间内对响应文件进行解密。</w:t>
      </w:r>
    </w:p>
    <w:p w14:paraId="372CE91F" w14:textId="77777777" w:rsidR="009F21D8" w:rsidRDefault="00000000">
      <w:pPr>
        <w:spacing w:line="348" w:lineRule="auto"/>
        <w:ind w:firstLine="482"/>
        <w:rPr>
          <w:rFonts w:ascii="宋体" w:hAnsi="宋体" w:cs="宋体" w:hint="eastAsia"/>
          <w:sz w:val="24"/>
        </w:rPr>
      </w:pPr>
      <w:r>
        <w:rPr>
          <w:rFonts w:ascii="宋体" w:hAnsi="宋体" w:cs="宋体" w:hint="eastAsia"/>
          <w:sz w:val="24"/>
        </w:rPr>
        <w:t>13.2 供应商应充分考虑网络环境、网络带宽等因素可能对投标产生的影响，如因供应商自身原因造成的电子投标文件解密不成功的，做无效投标处理。</w:t>
      </w:r>
    </w:p>
    <w:p w14:paraId="50F820A7" w14:textId="77777777" w:rsidR="009F21D8" w:rsidRDefault="00000000">
      <w:pPr>
        <w:spacing w:line="348" w:lineRule="auto"/>
        <w:ind w:firstLine="482"/>
        <w:rPr>
          <w:rFonts w:ascii="宋体" w:hAnsi="宋体" w:cs="宋体" w:hint="eastAsia"/>
          <w:sz w:val="24"/>
        </w:rPr>
      </w:pPr>
      <w:r>
        <w:rPr>
          <w:rFonts w:ascii="宋体" w:hAnsi="宋体" w:cs="宋体" w:hint="eastAsia"/>
          <w:sz w:val="24"/>
        </w:rPr>
        <w:t>14、响应文件的修改和撤回</w:t>
      </w:r>
    </w:p>
    <w:p w14:paraId="5A099111" w14:textId="77777777" w:rsidR="009F21D8" w:rsidRDefault="00000000">
      <w:pPr>
        <w:spacing w:line="348" w:lineRule="auto"/>
        <w:ind w:firstLine="482"/>
        <w:rPr>
          <w:rFonts w:ascii="宋体" w:hAnsi="宋体" w:cs="宋体" w:hint="eastAsia"/>
          <w:sz w:val="24"/>
        </w:rPr>
      </w:pPr>
      <w:r>
        <w:rPr>
          <w:rFonts w:ascii="宋体" w:hAnsi="宋体" w:cs="宋体" w:hint="eastAsia"/>
          <w:sz w:val="24"/>
        </w:rPr>
        <w:t>14.1响应文件的撤回</w:t>
      </w:r>
    </w:p>
    <w:p w14:paraId="3C0F1051" w14:textId="77777777" w:rsidR="009F21D8" w:rsidRDefault="00000000">
      <w:pPr>
        <w:spacing w:line="348" w:lineRule="auto"/>
        <w:ind w:firstLine="482"/>
        <w:rPr>
          <w:rFonts w:ascii="宋体" w:hAnsi="宋体" w:cs="宋体" w:hint="eastAsia"/>
          <w:sz w:val="24"/>
        </w:rPr>
      </w:pPr>
      <w:r>
        <w:rPr>
          <w:rFonts w:ascii="宋体" w:hAnsi="宋体" w:cs="宋体" w:hint="eastAsia"/>
          <w:sz w:val="24"/>
        </w:rPr>
        <w:t>14.1.1 电子响应文件的撤回</w:t>
      </w:r>
    </w:p>
    <w:p w14:paraId="28F1D6C8" w14:textId="77777777" w:rsidR="009F21D8" w:rsidRDefault="00000000">
      <w:pPr>
        <w:spacing w:line="348" w:lineRule="auto"/>
        <w:ind w:firstLine="482"/>
        <w:rPr>
          <w:rFonts w:ascii="宋体" w:hAnsi="宋体" w:cs="宋体" w:hint="eastAsia"/>
          <w:sz w:val="24"/>
        </w:rPr>
      </w:pPr>
      <w:r>
        <w:rPr>
          <w:rFonts w:ascii="宋体" w:hAnsi="宋体" w:cs="宋体" w:hint="eastAsia"/>
          <w:sz w:val="24"/>
        </w:rPr>
        <w:t>供应商可在提交响应文件截止时间前，撤回其电子响应文件，具体操作方法见《操</w:t>
      </w:r>
      <w:r>
        <w:rPr>
          <w:rFonts w:ascii="宋体" w:hAnsi="宋体" w:cs="宋体" w:hint="eastAsia"/>
          <w:sz w:val="24"/>
        </w:rPr>
        <w:lastRenderedPageBreak/>
        <w:t>作手册》。</w:t>
      </w:r>
    </w:p>
    <w:p w14:paraId="60C98AF3" w14:textId="77777777" w:rsidR="009F21D8" w:rsidRDefault="00000000">
      <w:pPr>
        <w:spacing w:line="348" w:lineRule="auto"/>
        <w:ind w:firstLine="482"/>
        <w:rPr>
          <w:rFonts w:ascii="宋体" w:hAnsi="宋体" w:cs="宋体" w:hint="eastAsia"/>
          <w:sz w:val="24"/>
        </w:rPr>
      </w:pPr>
      <w:r>
        <w:rPr>
          <w:rFonts w:ascii="宋体" w:hAnsi="宋体" w:cs="宋体" w:hint="eastAsia"/>
          <w:sz w:val="24"/>
        </w:rPr>
        <w:t>14.1.2供应商撤回电子响应文件，则认为其不再参与本项目磋商活动。</w:t>
      </w:r>
    </w:p>
    <w:p w14:paraId="2EE47361" w14:textId="77777777" w:rsidR="009F21D8" w:rsidRDefault="00000000">
      <w:pPr>
        <w:spacing w:line="348" w:lineRule="auto"/>
        <w:ind w:firstLine="482"/>
        <w:rPr>
          <w:rFonts w:ascii="宋体" w:hAnsi="宋体" w:cs="宋体" w:hint="eastAsia"/>
          <w:sz w:val="24"/>
        </w:rPr>
      </w:pPr>
      <w:r>
        <w:rPr>
          <w:rFonts w:ascii="宋体" w:hAnsi="宋体" w:cs="宋体" w:hint="eastAsia"/>
          <w:sz w:val="24"/>
        </w:rPr>
        <w:t>14.2响应文件的修改</w:t>
      </w:r>
    </w:p>
    <w:p w14:paraId="0D2B27AF" w14:textId="77777777" w:rsidR="009F21D8" w:rsidRDefault="00000000">
      <w:pPr>
        <w:spacing w:line="348" w:lineRule="auto"/>
        <w:ind w:firstLine="482"/>
        <w:rPr>
          <w:rFonts w:ascii="宋体" w:hAnsi="宋体" w:cs="宋体" w:hint="eastAsia"/>
          <w:sz w:val="24"/>
        </w:rPr>
      </w:pPr>
      <w:r>
        <w:rPr>
          <w:rFonts w:ascii="宋体" w:hAnsi="宋体" w:cs="宋体" w:hint="eastAsia"/>
          <w:sz w:val="24"/>
        </w:rPr>
        <w:t>供应商可在提交响应文件截止时间前，对其电子响应文件进行修改，具体操作方法见《操作手册》。</w:t>
      </w:r>
    </w:p>
    <w:p w14:paraId="4B9E1713" w14:textId="77777777" w:rsidR="009F21D8" w:rsidRDefault="00000000">
      <w:pPr>
        <w:spacing w:line="348" w:lineRule="auto"/>
        <w:ind w:firstLine="482"/>
        <w:rPr>
          <w:rFonts w:ascii="宋体" w:hAnsi="宋体" w:cs="宋体" w:hint="eastAsia"/>
          <w:sz w:val="24"/>
        </w:rPr>
      </w:pPr>
      <w:r>
        <w:rPr>
          <w:rFonts w:ascii="宋体" w:hAnsi="宋体" w:cs="宋体" w:hint="eastAsia"/>
          <w:sz w:val="24"/>
        </w:rPr>
        <w:t>14.3 在提交响应文件截止时间之后，供应商不得对其电子响应文件作任何修改。</w:t>
      </w:r>
    </w:p>
    <w:p w14:paraId="0AE81E14"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四、磋商</w:t>
      </w:r>
    </w:p>
    <w:p w14:paraId="05D6A782"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15、磋商组织</w:t>
      </w:r>
    </w:p>
    <w:p w14:paraId="16E4C939"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15.1在递交磋商响应文件时间截止后，采购代理机构在规定的时间和地点组织磋商小组分别与供应商进行磋商。</w:t>
      </w:r>
    </w:p>
    <w:p w14:paraId="62083C83"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15.2磋商工作由采购代理机构负责组织，具体磋商事务由依法组建的磋商小组负责。</w:t>
      </w:r>
    </w:p>
    <w:p w14:paraId="71065F41"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16、磋商程序</w:t>
      </w:r>
    </w:p>
    <w:p w14:paraId="1C812F82"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16.1 磋商小组评审供应商所递交的响应文件，并根据磋商文件规定的程序、评定成交的标准等事项与实质性响应磋商文件要求的供应商进行磋商。未实质性响应磋商文件的响应文件按无效标处理。磋商小组通过苏采云系统向供应商发出磋商，供应商应当按照要求在苏采云系统提交《磋商响应函》并加盖电子公章。</w:t>
      </w:r>
    </w:p>
    <w:p w14:paraId="23086179"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16.2 对于通过资格性和符合性审查的供应商，磋商小组通过苏采云系统与单一供应商分别进行磋商，所有供应商均有同等的磋商机会。</w:t>
      </w:r>
    </w:p>
    <w:p w14:paraId="1390313B"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16.3 磋商过程中，磋商小组根据磋商文件和磋商情况可能实质性变动采购需求中的技术、服务要求以及合同草案条款。实质性变动是磋商文件的有效组成部分，磋商小组将通过苏采云系统通知所有参加磋商的供应商。</w:t>
      </w:r>
    </w:p>
    <w:p w14:paraId="1DBD68D8"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16.4供应商应当按照磋商文件的变动情况和磋商小组的要求在苏采云中重新提交响应文件，并加盖电子公章。</w:t>
      </w:r>
    </w:p>
    <w:p w14:paraId="066BFA18"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16.5磋商结束后，磋商小组将在苏采云系统向所有实质性响应的供应商在规定时间内提交最后报价。最后报价是供应商响应文件的有效组成部分。提交最后报价的供应商不得少于3家。符合《政府采购竞争性磋商采购方式理暂行办法》第三条第四项及《财政部关于竞争性磋商采购方式管理暂行办法有关问题的补充通知》（财库〔2015〕124号）的，提交最后报价的供应商可以为2家。</w:t>
      </w:r>
    </w:p>
    <w:p w14:paraId="7766131A"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16.6 供应商未在磋商小组规定的时间内在苏采云系统中提交最后报价的视为放弃磋商，其响应文件按无效响应处理。</w:t>
      </w:r>
    </w:p>
    <w:p w14:paraId="21F7C8FA" w14:textId="77777777" w:rsidR="009F21D8" w:rsidRDefault="00000000">
      <w:pPr>
        <w:spacing w:line="348" w:lineRule="auto"/>
        <w:ind w:firstLine="480"/>
        <w:rPr>
          <w:rFonts w:ascii="宋体" w:hAnsi="宋体" w:cs="宋体" w:hint="eastAsia"/>
          <w:b/>
          <w:sz w:val="24"/>
        </w:rPr>
      </w:pPr>
      <w:r>
        <w:rPr>
          <w:rFonts w:ascii="宋体" w:hAnsi="宋体" w:cs="宋体" w:hint="eastAsia"/>
          <w:b/>
          <w:sz w:val="24"/>
        </w:rPr>
        <w:t>16.7 出现下列情形之一的响应文件按照无效响应处理：</w:t>
      </w:r>
    </w:p>
    <w:p w14:paraId="39E5F477"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 xml:space="preserve">（1）不满足“第一章竞争性磋商公告中 </w:t>
      </w:r>
      <w:r>
        <w:rPr>
          <w:rFonts w:ascii="宋体" w:hAnsi="宋体" w:cs="宋体" w:hint="eastAsia"/>
          <w:b/>
          <w:bCs/>
          <w:sz w:val="24"/>
          <w:lang w:val="zh-CN"/>
        </w:rPr>
        <w:t>申请人的资格要求</w:t>
      </w:r>
      <w:r>
        <w:rPr>
          <w:rFonts w:ascii="宋体" w:hAnsi="宋体" w:cs="宋体" w:hint="eastAsia"/>
          <w:sz w:val="24"/>
        </w:rPr>
        <w:t>”的规定的；</w:t>
      </w:r>
    </w:p>
    <w:p w14:paraId="45E0444F" w14:textId="77777777" w:rsidR="009F21D8" w:rsidRDefault="00000000">
      <w:pPr>
        <w:spacing w:line="348" w:lineRule="auto"/>
        <w:ind w:firstLine="480"/>
        <w:rPr>
          <w:rFonts w:ascii="宋体" w:hAnsi="宋体" w:cs="宋体" w:hint="eastAsia"/>
          <w:b/>
          <w:bCs/>
          <w:sz w:val="24"/>
        </w:rPr>
      </w:pPr>
      <w:r>
        <w:rPr>
          <w:rFonts w:ascii="宋体" w:hAnsi="宋体" w:cs="宋体" w:hint="eastAsia"/>
          <w:sz w:val="24"/>
        </w:rPr>
        <w:lastRenderedPageBreak/>
        <w:t>（2）未实质性响应采购文件要求的；</w:t>
      </w:r>
      <w:r>
        <w:rPr>
          <w:rFonts w:ascii="宋体" w:hAnsi="宋体" w:cs="宋体" w:hint="eastAsia"/>
          <w:b/>
          <w:bCs/>
          <w:sz w:val="24"/>
        </w:rPr>
        <w:t>(实质性要求是指本竞争性磋商文件中用带星号、“须（必须）”或“应（应当）”等其他文字说明的商务和技术要求。)</w:t>
      </w:r>
    </w:p>
    <w:p w14:paraId="47A964B0"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 xml:space="preserve">（3）不同供应商的投标文件由同一单位或者个人编制； </w:t>
      </w:r>
    </w:p>
    <w:p w14:paraId="4888938C"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 xml:space="preserve">（4）不同供应商委托同一单位或者个人办理投标事宜； </w:t>
      </w:r>
    </w:p>
    <w:p w14:paraId="3A913302"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 xml:space="preserve">（5）不同供应商的投标文件载明的项目管理成员或者联系人员为同一人； </w:t>
      </w:r>
    </w:p>
    <w:p w14:paraId="6F5EA2B3"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 xml:space="preserve">（6）不同供应商的投标文件异常一致或者投标报价呈规律性差异； </w:t>
      </w:r>
    </w:p>
    <w:p w14:paraId="1C94981A"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 xml:space="preserve">（7）不同供应商的投标文件相互混装； </w:t>
      </w:r>
    </w:p>
    <w:p w14:paraId="0B9BE6A7"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（8）报价超过磋商文件中规定的项目预算或者最高限价的；</w:t>
      </w:r>
    </w:p>
    <w:p w14:paraId="76EC59E6"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 xml:space="preserve">（9）含有采购人不能接受的附加条件的； </w:t>
      </w:r>
    </w:p>
    <w:p w14:paraId="6441C676"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 xml:space="preserve">（10）法律、法规和磋商文件规定的其他无效情形。 </w:t>
      </w:r>
    </w:p>
    <w:p w14:paraId="4A678B16"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16.8 出现下列情形之一的磋商终止：</w:t>
      </w:r>
    </w:p>
    <w:p w14:paraId="014FAC41"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（1）因情况变化，不再符合规定的竞争性磋商采购方式适用情形的；</w:t>
      </w:r>
    </w:p>
    <w:p w14:paraId="688FE43F"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（2）出现影响采购公正的违法、违规行为的；</w:t>
      </w:r>
    </w:p>
    <w:p w14:paraId="73342C49"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（3）除市场竞争不充分的科研项目，以及需要扶持的科技成果转化项目外，在采购过程中符合要求的供应商或者报价未超过采购预算的供应商不足2家的。</w:t>
      </w:r>
    </w:p>
    <w:p w14:paraId="3393EB4D" w14:textId="77777777" w:rsidR="009F21D8" w:rsidRDefault="00000000">
      <w:pPr>
        <w:spacing w:line="348" w:lineRule="auto"/>
        <w:ind w:firstLine="480"/>
        <w:rPr>
          <w:rFonts w:ascii="宋体" w:hAnsi="宋体" w:cs="宋体" w:hint="eastAsia"/>
          <w:sz w:val="24"/>
        </w:rPr>
      </w:pPr>
      <w:r>
        <w:rPr>
          <w:rFonts w:ascii="宋体" w:hAnsi="宋体" w:cs="宋体" w:hint="eastAsia"/>
          <w:b/>
          <w:sz w:val="24"/>
        </w:rPr>
        <w:t>16.9 磋商有效期为90天</w:t>
      </w:r>
      <w:r>
        <w:rPr>
          <w:rFonts w:ascii="宋体" w:hAnsi="宋体" w:cs="宋体" w:hint="eastAsia"/>
          <w:sz w:val="24"/>
        </w:rPr>
        <w:t>，从提交磋商响应文件的截止之日起算。磋商响应文件中承诺的磋商有效期应当不少于竞争性磋商文件中载明的磋商有效期。</w:t>
      </w:r>
    </w:p>
    <w:p w14:paraId="4CB6A956" w14:textId="77777777" w:rsidR="009F21D8" w:rsidRDefault="00000000">
      <w:pPr>
        <w:spacing w:line="348" w:lineRule="auto"/>
        <w:ind w:firstLine="482"/>
        <w:rPr>
          <w:rFonts w:ascii="宋体" w:hAnsi="宋体" w:cs="宋体" w:hint="eastAsia"/>
          <w:sz w:val="24"/>
        </w:rPr>
      </w:pPr>
      <w:r>
        <w:rPr>
          <w:rFonts w:ascii="宋体" w:hAnsi="宋体" w:cs="宋体" w:hint="eastAsia"/>
          <w:b/>
          <w:bCs/>
          <w:sz w:val="24"/>
        </w:rPr>
        <w:t>17、评分方法和标准</w:t>
      </w:r>
    </w:p>
    <w:p w14:paraId="168B2335"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17.1 采用综合评分法。即在最大限度地满足磋商文件实质性要求前提下，按照磋商文件中规定的各项因素进行综合评审后，以评审总得分最高的供应商作为成交候选供应商或者成交供应商的评分方法。</w:t>
      </w:r>
    </w:p>
    <w:p w14:paraId="72D26F5C"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17.2 综合评分的主要因素是：技术、商务、价格等。</w:t>
      </w:r>
    </w:p>
    <w:p w14:paraId="0E0704BA"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17.3 评分标准详见第三章。</w:t>
      </w:r>
    </w:p>
    <w:p w14:paraId="3E4D010D"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18、确定成交供应商</w:t>
      </w:r>
    </w:p>
    <w:p w14:paraId="2B2E3361"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18.1 综合比较与评价后按照得分高低顺序对供应商进行排列。评审得分相同的，按照最后报价由低到高顺序排列。磋商小组推荐3名成交候选供应商。采购人应当自收到评审报告之日起五个工作日内，在评审报告推荐的成交候选人中按顺序确定成交供应商。</w:t>
      </w:r>
    </w:p>
    <w:p w14:paraId="2675DA0B" w14:textId="6373DC54" w:rsidR="009F21D8" w:rsidRDefault="00000000">
      <w:pPr>
        <w:spacing w:line="348" w:lineRule="auto"/>
        <w:ind w:firstLine="480"/>
        <w:rPr>
          <w:rFonts w:ascii="宋体" w:hAnsi="宋体" w:cs="宋体" w:hint="eastAsia"/>
          <w:sz w:val="24"/>
        </w:rPr>
      </w:pPr>
      <w:r>
        <w:rPr>
          <w:rFonts w:ascii="宋体" w:hAnsi="宋体" w:cs="宋体" w:hint="eastAsia"/>
          <w:sz w:val="24"/>
        </w:rPr>
        <w:t>18.2 确定成交供应商后，采购代理机构将发布成交结果公告，公告期限为1个工作日。</w:t>
      </w:r>
    </w:p>
    <w:p w14:paraId="123AAE9E"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18.3 成交通知书对采购人和成交供应商具有同等法律效力。</w:t>
      </w:r>
    </w:p>
    <w:p w14:paraId="704995F9"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18.4 成交通知书发出后，采购人或成交供应商拒绝签订合同的，拒绝签订合同的一方应需向另一方支付补偿金，以及为磋商所发生的有关费用和双方商定的其他补偿，并</w:t>
      </w:r>
      <w:r>
        <w:rPr>
          <w:rFonts w:ascii="宋体" w:hAnsi="宋体" w:cs="宋体" w:hint="eastAsia"/>
          <w:sz w:val="24"/>
        </w:rPr>
        <w:lastRenderedPageBreak/>
        <w:t>承担相应的法律责任。</w:t>
      </w:r>
    </w:p>
    <w:p w14:paraId="520B6299"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18.5 成交通知书发出后，成交供应商除发生法律规定的不能预见、不能避免并不能克服的客观情况外不得放弃或拒绝签订合同。放弃或拒绝签订合同的，情节严重的提请财政部门将其列入不良行为名单，在一至三年内不得参加政府采购活动，并予以通报。</w:t>
      </w:r>
    </w:p>
    <w:p w14:paraId="19D26C37"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18.6 采购代理机构对未成交的供应商不作未成交原因的解释。</w:t>
      </w:r>
    </w:p>
    <w:p w14:paraId="388E2B49"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18.7 所有响应文件不论成交与否，采购代理机构均不退回。</w:t>
      </w:r>
    </w:p>
    <w:p w14:paraId="411F56ED" w14:textId="77777777" w:rsidR="009F21D8" w:rsidRDefault="00000000">
      <w:pPr>
        <w:spacing w:line="348" w:lineRule="auto"/>
        <w:ind w:firstLine="482"/>
        <w:rPr>
          <w:rFonts w:ascii="宋体" w:hAnsi="宋体" w:cs="宋体" w:hint="eastAsia"/>
          <w:sz w:val="24"/>
        </w:rPr>
      </w:pPr>
      <w:r>
        <w:rPr>
          <w:rFonts w:ascii="宋体" w:hAnsi="宋体" w:cs="宋体" w:hint="eastAsia"/>
          <w:b/>
          <w:bCs/>
          <w:sz w:val="24"/>
        </w:rPr>
        <w:t>19、编写磋商（评审）报告</w:t>
      </w:r>
    </w:p>
    <w:p w14:paraId="6A569FE8"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19.1 磋商小组根据磋商过程和结果编写磋商（评审）报告。</w:t>
      </w:r>
    </w:p>
    <w:p w14:paraId="18417102"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20、签订合同</w:t>
      </w:r>
    </w:p>
    <w:p w14:paraId="21991885"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20.1 成交供应商应当自成交通知书发出之日起三十日内，与采购人签订合同，所签订的合同不得对竞争性磋商文件和响应文件作实质性修改。</w:t>
      </w:r>
    </w:p>
    <w:p w14:paraId="094E620A"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20.2 采购人不得向成交供应商提出任何不合理的要求作为签订合同的条件，不得与成交供应商私下订立背离合同实质性内容的协议。</w:t>
      </w:r>
    </w:p>
    <w:p w14:paraId="1F13C432"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20.3 成交供应商因不可抗力或者自身原因不能履行合同的，采购人可以视情况与排位在成交供应商之后第一位的成交候选供应商签订合同，以此类推。</w:t>
      </w:r>
    </w:p>
    <w:p w14:paraId="545A6C3C"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20.4 合同履行中，采购人需追加与合同标的相同的工程或服务的，在不改变合同其他条款的前提下，可以与供应商协商签订补充合同，但所有补充合同的采购金额不得超过原合同采购金额的百分之十。</w:t>
      </w:r>
    </w:p>
    <w:p w14:paraId="2BF70ADF"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五、质疑与投诉</w:t>
      </w:r>
    </w:p>
    <w:p w14:paraId="3F68D505" w14:textId="77777777" w:rsidR="009F21D8" w:rsidRDefault="00000000">
      <w:pPr>
        <w:spacing w:line="348" w:lineRule="auto"/>
        <w:ind w:firstLine="482"/>
        <w:rPr>
          <w:rFonts w:ascii="宋体" w:hAnsi="宋体" w:cs="宋体" w:hint="eastAsia"/>
          <w:b/>
          <w:bCs/>
          <w:sz w:val="24"/>
        </w:rPr>
      </w:pPr>
      <w:r>
        <w:rPr>
          <w:rFonts w:ascii="宋体" w:hAnsi="宋体" w:cs="宋体" w:hint="eastAsia"/>
          <w:b/>
          <w:bCs/>
          <w:sz w:val="24"/>
        </w:rPr>
        <w:t>21、质疑</w:t>
      </w:r>
    </w:p>
    <w:p w14:paraId="33C0E9A6"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21.1 供应商认为磋商文件、磋商过程和中标、成交结果使自己的权益受到损害的，可以在知道或者应知其权益受到损害之日起七个工作日内，以书面形式向采购代理机构提出质疑。</w:t>
      </w:r>
    </w:p>
    <w:p w14:paraId="0AD04E10"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21.2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744F7D99"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21.3 提出质疑的供应商应当是参与所质疑项目采购活动的供应商。潜在供应商已依法获取其可质疑的采购文件的，可以对该文件提出质疑。</w:t>
      </w:r>
    </w:p>
    <w:p w14:paraId="289242DB"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21.4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w:t>
      </w:r>
      <w:r>
        <w:rPr>
          <w:rFonts w:ascii="宋体" w:hAnsi="宋体" w:cs="宋体" w:hint="eastAsia"/>
          <w:sz w:val="24"/>
        </w:rPr>
        <w:lastRenderedPageBreak/>
        <w:t>章。代理人提出质疑和投诉，应当提交供应商签署的授权委托书。</w:t>
      </w:r>
    </w:p>
    <w:p w14:paraId="0E1B912C"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21.5 以联合体形式参加政府采购活动的，其投诉应当由组成联合体的所有供应商共同提出。</w:t>
      </w:r>
    </w:p>
    <w:p w14:paraId="529CEEA5"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21.6 供应商质疑应当有明确的请求和必要的证明材料。供应商必须在法定质疑期内一次性提出针对同一采购程序环节的质疑。</w:t>
      </w:r>
    </w:p>
    <w:p w14:paraId="697C097A"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21.7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56848FD8"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21.8 质疑函应当使用中文。相关当事人提供外文书证或者外国语视听资料的，应当附有中文译本，由翻译机构盖章或者翻译人员签名。</w:t>
      </w:r>
    </w:p>
    <w:p w14:paraId="368F3B58"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 xml:space="preserve">21.9 </w:t>
      </w:r>
      <w:bookmarkStart w:id="53" w:name="OLE_LINK20"/>
      <w:bookmarkStart w:id="54" w:name="OLE_LINK19"/>
      <w:bookmarkStart w:id="55" w:name="OLE_LINK22"/>
      <w:bookmarkStart w:id="56" w:name="OLE_LINK21"/>
      <w:r>
        <w:rPr>
          <w:rFonts w:ascii="宋体" w:hAnsi="宋体" w:cs="宋体" w:hint="eastAsia"/>
          <w:sz w:val="24"/>
        </w:rPr>
        <w:t>质疑函应当现场书面提交至采购代理机构联系人处</w:t>
      </w:r>
      <w:bookmarkEnd w:id="53"/>
      <w:bookmarkEnd w:id="54"/>
      <w:r>
        <w:rPr>
          <w:rFonts w:ascii="宋体" w:hAnsi="宋体" w:cs="宋体" w:hint="eastAsia"/>
          <w:sz w:val="24"/>
        </w:rPr>
        <w:t>（详见竞争性磋商公告），提交时应出示有效身份证明。</w:t>
      </w:r>
      <w:bookmarkEnd w:id="55"/>
      <w:bookmarkEnd w:id="56"/>
    </w:p>
    <w:p w14:paraId="2FE46BB2" w14:textId="77777777" w:rsidR="009F21D8" w:rsidRDefault="00000000">
      <w:pPr>
        <w:spacing w:line="348" w:lineRule="auto"/>
        <w:ind w:firstLine="482"/>
        <w:rPr>
          <w:rFonts w:ascii="宋体" w:hAnsi="宋体" w:cs="宋体" w:hint="eastAsia"/>
          <w:sz w:val="24"/>
        </w:rPr>
      </w:pPr>
      <w:r>
        <w:rPr>
          <w:rFonts w:ascii="宋体" w:hAnsi="宋体" w:cs="宋体" w:hint="eastAsia"/>
          <w:b/>
          <w:bCs/>
          <w:sz w:val="24"/>
        </w:rPr>
        <w:t>22、投诉</w:t>
      </w:r>
    </w:p>
    <w:p w14:paraId="69046580"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22.1 供应商对采购代理机构的答复不满意或者采购代理机构未在规定的时间内作出答复的，可以在答复期满后十五个工作日内向同级政府采购监督管理部门投诉。</w:t>
      </w:r>
    </w:p>
    <w:p w14:paraId="68B6D788"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22.2 供应商投诉应当有明确的请求和必要的证明材料。供应商投诉的事项不得超出已质疑事项的范围。</w:t>
      </w:r>
    </w:p>
    <w:p w14:paraId="49777C29"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22.3 投诉人对政府采购监督管理部门的投诉处理决定不服或者政府采购监督管理部门逾期未作处理的，可以依法申请行政复议或者向人民法院提起行政诉讼。</w:t>
      </w:r>
    </w:p>
    <w:p w14:paraId="07E2FF20"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22.4 投诉人在全国范围12个月内三次以上投诉查无实据的，由财政部门列入不良行为记录名单。</w:t>
      </w:r>
    </w:p>
    <w:p w14:paraId="2A621404"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22.5 投诉人有下列行为之一的，属于虚假、恶意投诉，由财政部门列入不良行为记录名单，禁止其1至3年内参加政府采购活动：</w:t>
      </w:r>
    </w:p>
    <w:p w14:paraId="0FA6A96F"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（1）捏造事实；</w:t>
      </w:r>
    </w:p>
    <w:p w14:paraId="07BEC1D9"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（2）提供虚假材料；</w:t>
      </w:r>
    </w:p>
    <w:p w14:paraId="3C1F4FFD"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（3）以非法手段取得证明材料。证据来源的合法性存在明显疑问，投诉人无法证明其取得方式合法的，视为以非法手段取得证明材料。</w:t>
      </w:r>
    </w:p>
    <w:p w14:paraId="184C728E" w14:textId="77777777" w:rsidR="009F21D8" w:rsidRDefault="00000000">
      <w:pPr>
        <w:spacing w:line="348" w:lineRule="auto"/>
        <w:ind w:firstLine="482"/>
        <w:rPr>
          <w:rFonts w:ascii="宋体" w:hAnsi="宋体" w:cs="宋体" w:hint="eastAsia"/>
          <w:sz w:val="24"/>
        </w:rPr>
      </w:pPr>
      <w:r>
        <w:rPr>
          <w:rFonts w:ascii="宋体" w:hAnsi="宋体" w:cs="宋体" w:hint="eastAsia"/>
          <w:b/>
          <w:bCs/>
          <w:sz w:val="24"/>
        </w:rPr>
        <w:t>六、诚实信用</w:t>
      </w:r>
    </w:p>
    <w:p w14:paraId="47D37CAA"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23.1 供应商之间不得相互串通报价，不得妨碍其他供应商的公平竞争，不得损害采购人和其他供应商的合法权益。</w:t>
      </w:r>
    </w:p>
    <w:p w14:paraId="17625FC0"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23.2 供应商不得以向采购代理机构工作人员、磋商小组成员行贿或者采取其他不正当手段谋取成交。</w:t>
      </w:r>
    </w:p>
    <w:p w14:paraId="340001FF" w14:textId="77777777" w:rsidR="009F21D8" w:rsidRDefault="00000000">
      <w:pPr>
        <w:spacing w:line="348" w:lineRule="auto"/>
        <w:ind w:firstLine="480"/>
        <w:rPr>
          <w:rFonts w:ascii="宋体" w:hAnsi="宋体" w:cs="宋体" w:hint="eastAsia"/>
          <w:sz w:val="24"/>
        </w:rPr>
      </w:pPr>
      <w:r>
        <w:rPr>
          <w:rFonts w:ascii="宋体" w:hAnsi="宋体" w:cs="宋体" w:hint="eastAsia"/>
          <w:sz w:val="24"/>
        </w:rPr>
        <w:lastRenderedPageBreak/>
        <w:t>23.3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p>
    <w:p w14:paraId="7F5964C8" w14:textId="77777777" w:rsidR="009F21D8" w:rsidRDefault="00000000">
      <w:pPr>
        <w:spacing w:line="348" w:lineRule="auto"/>
        <w:ind w:firstLine="480"/>
        <w:rPr>
          <w:rFonts w:ascii="宋体" w:hAnsi="宋体" w:cs="宋体" w:hint="eastAsia"/>
          <w:sz w:val="24"/>
        </w:rPr>
      </w:pPr>
      <w:r>
        <w:rPr>
          <w:rFonts w:ascii="宋体" w:hAnsi="宋体" w:cs="宋体" w:hint="eastAsia"/>
          <w:sz w:val="24"/>
        </w:rPr>
        <w:t xml:space="preserve">23.4 供应商不得虚假承诺，否则，按照提供虚假材料谋取成交处理。 </w:t>
      </w:r>
    </w:p>
    <w:p w14:paraId="237C41FF" w14:textId="77777777" w:rsidR="009F21D8" w:rsidRDefault="00000000">
      <w:pPr>
        <w:widowControl/>
        <w:jc w:val="left"/>
        <w:rPr>
          <w:rFonts w:ascii="宋体" w:hAnsi="宋体" w:cs="宋体" w:hint="eastAsia"/>
          <w:b/>
          <w:bCs/>
          <w:sz w:val="36"/>
          <w:szCs w:val="36"/>
        </w:rPr>
      </w:pPr>
      <w:bookmarkStart w:id="57" w:name="_Toc32056"/>
      <w:r>
        <w:rPr>
          <w:rFonts w:ascii="宋体" w:hAnsi="宋体" w:cs="宋体"/>
          <w:b/>
          <w:bCs/>
          <w:sz w:val="36"/>
          <w:szCs w:val="36"/>
        </w:rPr>
        <w:br w:type="page" w:clear="all"/>
      </w:r>
    </w:p>
    <w:p w14:paraId="70FC987E" w14:textId="77777777" w:rsidR="009F21D8" w:rsidRDefault="00000000">
      <w:pPr>
        <w:widowControl/>
        <w:jc w:val="center"/>
        <w:outlineLvl w:val="0"/>
        <w:rPr>
          <w:rFonts w:ascii="宋体" w:hAnsi="宋体" w:cs="宋体" w:hint="eastAsia"/>
          <w:b/>
          <w:bCs/>
          <w:sz w:val="36"/>
          <w:szCs w:val="36"/>
        </w:rPr>
      </w:pPr>
      <w:r>
        <w:rPr>
          <w:rFonts w:ascii="宋体" w:hAnsi="宋体" w:cs="宋体" w:hint="eastAsia"/>
          <w:b/>
          <w:bCs/>
          <w:sz w:val="36"/>
          <w:szCs w:val="36"/>
        </w:rPr>
        <w:lastRenderedPageBreak/>
        <w:t>第三章 评审标准</w:t>
      </w:r>
      <w:bookmarkEnd w:id="57"/>
    </w:p>
    <w:p w14:paraId="25731735" w14:textId="77777777" w:rsidR="009F21D8" w:rsidRDefault="00000000">
      <w:pPr>
        <w:pStyle w:val="21"/>
        <w:spacing w:before="156" w:after="0" w:line="360" w:lineRule="auto"/>
        <w:ind w:firstLine="482"/>
        <w:rPr>
          <w:rFonts w:ascii="宋体" w:eastAsia="宋体" w:hAnsi="宋体" w:hint="eastAsia"/>
          <w:b/>
          <w:sz w:val="24"/>
        </w:rPr>
      </w:pPr>
      <w:bookmarkStart w:id="58" w:name="_Toc149572161"/>
      <w:bookmarkStart w:id="59" w:name="_Toc484167161"/>
      <w:bookmarkStart w:id="60" w:name="_Toc486240599"/>
      <w:bookmarkStart w:id="61" w:name="_Toc493954188"/>
      <w:bookmarkStart w:id="62" w:name="_Toc143106185"/>
      <w:bookmarkStart w:id="63" w:name="OLE_LINK70"/>
      <w:bookmarkStart w:id="64" w:name="OLE_LINK71"/>
      <w:r>
        <w:rPr>
          <w:rFonts w:ascii="宋体" w:eastAsia="宋体" w:hAnsi="宋体"/>
          <w:b/>
          <w:sz w:val="24"/>
        </w:rPr>
        <w:t>一</w:t>
      </w:r>
      <w:r>
        <w:rPr>
          <w:rFonts w:ascii="宋体" w:eastAsia="宋体" w:hAnsi="宋体" w:hint="eastAsia"/>
          <w:b/>
          <w:sz w:val="24"/>
        </w:rPr>
        <w:t>、</w:t>
      </w:r>
      <w:r>
        <w:rPr>
          <w:rFonts w:ascii="宋体" w:eastAsia="宋体" w:hAnsi="宋体"/>
          <w:b/>
          <w:sz w:val="24"/>
        </w:rPr>
        <w:t>评</w:t>
      </w:r>
      <w:r>
        <w:rPr>
          <w:rFonts w:ascii="宋体" w:eastAsia="宋体" w:hAnsi="宋体" w:hint="eastAsia"/>
          <w:b/>
          <w:sz w:val="24"/>
        </w:rPr>
        <w:t>审</w:t>
      </w:r>
      <w:r>
        <w:rPr>
          <w:rFonts w:ascii="宋体" w:eastAsia="宋体" w:hAnsi="宋体"/>
          <w:b/>
          <w:sz w:val="24"/>
        </w:rPr>
        <w:t>依据</w:t>
      </w:r>
      <w:bookmarkEnd w:id="58"/>
      <w:bookmarkEnd w:id="59"/>
      <w:bookmarkEnd w:id="60"/>
      <w:bookmarkEnd w:id="61"/>
      <w:bookmarkEnd w:id="62"/>
    </w:p>
    <w:p w14:paraId="4B4E026D" w14:textId="77777777" w:rsidR="009F21D8" w:rsidRDefault="00000000">
      <w:pPr>
        <w:spacing w:line="360" w:lineRule="auto"/>
        <w:ind w:firstLine="480"/>
        <w:rPr>
          <w:rFonts w:ascii="宋体" w:hAnsi="宋体" w:cs="Arial" w:hint="eastAsia"/>
          <w:sz w:val="24"/>
        </w:rPr>
      </w:pPr>
      <w:bookmarkStart w:id="65" w:name="_Toc493954189"/>
      <w:r>
        <w:rPr>
          <w:rFonts w:ascii="宋体" w:hAnsi="宋体" w:cs="Arial" w:hint="eastAsia"/>
          <w:sz w:val="24"/>
        </w:rPr>
        <w:t>根据有关法律、行政法规，结合本次采购项目实际情况，遵循公平、公正、科学、择优的基本原则，制定本评审办法。</w:t>
      </w:r>
    </w:p>
    <w:p w14:paraId="0ABFF5F4" w14:textId="77777777" w:rsidR="009F21D8" w:rsidRDefault="00000000">
      <w:pPr>
        <w:pStyle w:val="21"/>
        <w:spacing w:before="156" w:after="0" w:line="360" w:lineRule="auto"/>
        <w:ind w:firstLine="482"/>
        <w:rPr>
          <w:rFonts w:ascii="宋体" w:eastAsia="宋体" w:hAnsi="宋体" w:hint="eastAsia"/>
          <w:b/>
          <w:sz w:val="24"/>
        </w:rPr>
      </w:pPr>
      <w:bookmarkStart w:id="66" w:name="_Toc493954190"/>
      <w:bookmarkStart w:id="67" w:name="_Toc149572162"/>
      <w:bookmarkStart w:id="68" w:name="_Toc143106186"/>
      <w:bookmarkEnd w:id="65"/>
      <w:r>
        <w:rPr>
          <w:rFonts w:ascii="宋体" w:eastAsia="宋体" w:hAnsi="宋体" w:hint="eastAsia"/>
          <w:b/>
          <w:sz w:val="24"/>
        </w:rPr>
        <w:t>二</w:t>
      </w:r>
      <w:r>
        <w:rPr>
          <w:rFonts w:ascii="宋体" w:eastAsia="宋体" w:hAnsi="宋体"/>
          <w:b/>
          <w:sz w:val="24"/>
        </w:rPr>
        <w:t>、评</w:t>
      </w:r>
      <w:r>
        <w:rPr>
          <w:rFonts w:ascii="宋体" w:eastAsia="宋体" w:hAnsi="宋体" w:hint="eastAsia"/>
          <w:b/>
          <w:sz w:val="24"/>
        </w:rPr>
        <w:t>审</w:t>
      </w:r>
      <w:r>
        <w:rPr>
          <w:rFonts w:ascii="宋体" w:eastAsia="宋体" w:hAnsi="宋体"/>
          <w:b/>
          <w:sz w:val="24"/>
        </w:rPr>
        <w:t>方法及标准</w:t>
      </w:r>
      <w:bookmarkEnd w:id="66"/>
      <w:bookmarkEnd w:id="67"/>
      <w:bookmarkEnd w:id="68"/>
    </w:p>
    <w:p w14:paraId="014B49C4" w14:textId="77777777" w:rsidR="009F21D8" w:rsidRDefault="00000000">
      <w:pPr>
        <w:spacing w:line="360" w:lineRule="auto"/>
        <w:ind w:firstLine="480"/>
        <w:rPr>
          <w:rFonts w:ascii="宋体" w:hAnsi="宋体" w:hint="eastAsia"/>
          <w:sz w:val="24"/>
        </w:rPr>
      </w:pPr>
      <w:r>
        <w:rPr>
          <w:rFonts w:ascii="宋体" w:hAnsi="宋体" w:cs="Arial"/>
          <w:sz w:val="24"/>
        </w:rPr>
        <w:t>2</w:t>
      </w:r>
      <w:r>
        <w:rPr>
          <w:rFonts w:ascii="宋体" w:hAnsi="宋体" w:cs="Arial" w:hint="eastAsia"/>
          <w:sz w:val="24"/>
        </w:rPr>
        <w:t>.1</w:t>
      </w:r>
      <w:r>
        <w:rPr>
          <w:rFonts w:ascii="宋体" w:hAnsi="宋体" w:cs="Arial"/>
          <w:sz w:val="24"/>
        </w:rPr>
        <w:t>本次</w:t>
      </w:r>
      <w:r>
        <w:rPr>
          <w:rFonts w:ascii="宋体" w:hAnsi="宋体" w:cs="Arial" w:hint="eastAsia"/>
          <w:sz w:val="24"/>
        </w:rPr>
        <w:t>磋商</w:t>
      </w:r>
      <w:r>
        <w:rPr>
          <w:rFonts w:ascii="宋体" w:hAnsi="宋体" w:cs="Arial"/>
          <w:sz w:val="24"/>
        </w:rPr>
        <w:t>采用综合评分法。</w:t>
      </w:r>
      <w:r>
        <w:rPr>
          <w:rFonts w:ascii="宋体" w:hAnsi="宋体" w:cs="Arial" w:hint="eastAsia"/>
          <w:sz w:val="24"/>
        </w:rPr>
        <w:t>经磋商确定最终采购需求和提交最后报价的供应商后，由磋商小组采用综合评分法对提交最后报价的供应商的响应文件和最后报价进行综合评分。磋商小组将根据综合评分情况，按照评审得分由高到低顺序推荐成交候选供应商，并编写评审报告。</w:t>
      </w:r>
      <w:r>
        <w:rPr>
          <w:rFonts w:ascii="宋体" w:hAnsi="宋体" w:hint="eastAsia"/>
          <w:sz w:val="24"/>
        </w:rPr>
        <w:t>得分相同的，按报价由低到高顺序排列。得分且报价相同的，按服务方案优劣顺序排列。评审过程中，不得去掉报价中的最高报价和最低报价。因落实政府采购政策进行价格调整的，以调整后的价格计算评审基准价和投标报价。</w:t>
      </w:r>
    </w:p>
    <w:p w14:paraId="4059998D" w14:textId="77777777" w:rsidR="009F21D8" w:rsidRDefault="00000000">
      <w:pPr>
        <w:spacing w:line="360" w:lineRule="auto"/>
        <w:ind w:firstLine="480"/>
        <w:rPr>
          <w:rFonts w:ascii="宋体" w:hAnsi="宋体" w:cs="Arial" w:hint="eastAsia"/>
          <w:sz w:val="24"/>
        </w:rPr>
      </w:pPr>
      <w:r>
        <w:rPr>
          <w:rFonts w:ascii="宋体" w:hAnsi="宋体" w:cs="Arial"/>
          <w:sz w:val="24"/>
        </w:rPr>
        <w:t>2</w:t>
      </w:r>
      <w:r>
        <w:rPr>
          <w:rFonts w:ascii="宋体" w:hAnsi="宋体" w:cs="Arial" w:hint="eastAsia"/>
          <w:sz w:val="24"/>
        </w:rPr>
        <w:t>.2采购人或者采购代理机构负责组织评审工作，并履行相关职责；磋商小组负责具体评审事务，并独立履行相关职责。</w:t>
      </w:r>
    </w:p>
    <w:p w14:paraId="48649CA7" w14:textId="77777777" w:rsidR="009F21D8" w:rsidRDefault="00000000">
      <w:pPr>
        <w:spacing w:line="360" w:lineRule="auto"/>
        <w:ind w:firstLine="480"/>
        <w:rPr>
          <w:rFonts w:ascii="宋体" w:hAnsi="宋体" w:cs="Arial" w:hint="eastAsia"/>
          <w:sz w:val="24"/>
        </w:rPr>
      </w:pPr>
      <w:r>
        <w:rPr>
          <w:rFonts w:ascii="宋体" w:hAnsi="宋体" w:cs="Arial"/>
          <w:sz w:val="24"/>
        </w:rPr>
        <w:t>2.3评审步骤</w:t>
      </w:r>
    </w:p>
    <w:p w14:paraId="56DA7D38" w14:textId="77777777" w:rsidR="009F21D8" w:rsidRDefault="00000000">
      <w:pPr>
        <w:spacing w:line="360" w:lineRule="auto"/>
        <w:ind w:firstLine="480"/>
        <w:rPr>
          <w:rFonts w:ascii="宋体" w:hAnsi="宋体" w:cs="Arial" w:hint="eastAsia"/>
          <w:sz w:val="24"/>
        </w:rPr>
      </w:pPr>
      <w:r>
        <w:rPr>
          <w:rFonts w:ascii="宋体" w:hAnsi="宋体" w:cs="Arial"/>
          <w:sz w:val="24"/>
        </w:rPr>
        <w:t>评审分为资格和</w:t>
      </w:r>
      <w:r>
        <w:rPr>
          <w:rFonts w:ascii="宋体" w:hAnsi="宋体" w:cs="Arial" w:hint="eastAsia"/>
          <w:sz w:val="24"/>
        </w:rPr>
        <w:t>符合性</w:t>
      </w:r>
      <w:r>
        <w:rPr>
          <w:rFonts w:ascii="宋体" w:hAnsi="宋体" w:cs="Arial"/>
          <w:sz w:val="24"/>
        </w:rPr>
        <w:t>评审</w:t>
      </w:r>
      <w:r>
        <w:rPr>
          <w:rFonts w:ascii="宋体" w:hAnsi="宋体" w:cs="Arial" w:hint="eastAsia"/>
          <w:sz w:val="24"/>
        </w:rPr>
        <w:t>、磋商、</w:t>
      </w:r>
      <w:r>
        <w:rPr>
          <w:rFonts w:ascii="宋体" w:hAnsi="宋体" w:cs="Arial"/>
          <w:sz w:val="24"/>
        </w:rPr>
        <w:t>详细评审</w:t>
      </w:r>
      <w:r>
        <w:rPr>
          <w:rFonts w:ascii="宋体" w:hAnsi="宋体" w:cs="Arial" w:hint="eastAsia"/>
          <w:sz w:val="24"/>
        </w:rPr>
        <w:t>三</w:t>
      </w:r>
      <w:r>
        <w:rPr>
          <w:rFonts w:ascii="宋体" w:hAnsi="宋体" w:cs="Arial"/>
          <w:sz w:val="24"/>
        </w:rPr>
        <w:t>个阶段。</w:t>
      </w:r>
    </w:p>
    <w:p w14:paraId="1702C349" w14:textId="77777777" w:rsidR="009F21D8" w:rsidRDefault="00000000">
      <w:pPr>
        <w:spacing w:line="360" w:lineRule="auto"/>
        <w:ind w:firstLine="480"/>
        <w:rPr>
          <w:rFonts w:ascii="宋体" w:hAnsi="宋体" w:cs="Arial" w:hint="eastAsia"/>
          <w:sz w:val="24"/>
        </w:rPr>
      </w:pPr>
      <w:r>
        <w:rPr>
          <w:rFonts w:ascii="宋体" w:hAnsi="宋体" w:cs="Arial"/>
          <w:sz w:val="24"/>
        </w:rPr>
        <w:t>2.3资格和</w:t>
      </w:r>
      <w:r>
        <w:rPr>
          <w:rFonts w:ascii="宋体" w:hAnsi="宋体" w:cs="Arial" w:hint="eastAsia"/>
          <w:sz w:val="24"/>
        </w:rPr>
        <w:t>符合性</w:t>
      </w:r>
      <w:r>
        <w:rPr>
          <w:rFonts w:ascii="宋体" w:hAnsi="宋体" w:cs="Arial"/>
          <w:sz w:val="24"/>
        </w:rPr>
        <w:t>评审</w:t>
      </w:r>
    </w:p>
    <w:p w14:paraId="600A773F" w14:textId="77777777" w:rsidR="009F21D8" w:rsidRDefault="00000000">
      <w:pPr>
        <w:spacing w:line="360" w:lineRule="auto"/>
        <w:ind w:firstLine="480"/>
        <w:rPr>
          <w:rFonts w:ascii="宋体" w:hAnsi="宋体" w:cs="Arial" w:hint="eastAsia"/>
          <w:sz w:val="24"/>
        </w:rPr>
      </w:pPr>
      <w:r>
        <w:rPr>
          <w:rFonts w:ascii="宋体" w:hAnsi="宋体" w:cs="Arial"/>
          <w:sz w:val="24"/>
        </w:rPr>
        <w:t>2.3</w:t>
      </w:r>
      <w:r>
        <w:rPr>
          <w:rFonts w:ascii="宋体" w:hAnsi="宋体" w:cs="Arial" w:hint="eastAsia"/>
          <w:sz w:val="24"/>
        </w:rPr>
        <w:t>.1磋商小组对供应商的响应文件进行资格审查、符合性审查，以确定其是否满足磋商文件的实质性要求。</w:t>
      </w:r>
    </w:p>
    <w:p w14:paraId="0C8DA0C7" w14:textId="77777777" w:rsidR="009F21D8" w:rsidRDefault="00000000">
      <w:pPr>
        <w:spacing w:line="360" w:lineRule="auto"/>
        <w:ind w:firstLine="480"/>
        <w:rPr>
          <w:rFonts w:ascii="宋体" w:hAnsi="宋体" w:cs="Arial" w:hint="eastAsia"/>
          <w:sz w:val="24"/>
        </w:rPr>
      </w:pPr>
      <w:r>
        <w:rPr>
          <w:rFonts w:ascii="宋体" w:hAnsi="宋体" w:cs="Arial"/>
          <w:sz w:val="24"/>
        </w:rPr>
        <w:t>2.3</w:t>
      </w:r>
      <w:r>
        <w:rPr>
          <w:rFonts w:ascii="宋体" w:hAnsi="宋体" w:cs="Arial" w:hint="eastAsia"/>
          <w:sz w:val="24"/>
        </w:rPr>
        <w:t>.2响应文件报价出现前后不一致的，按照下列规定修正：</w:t>
      </w:r>
    </w:p>
    <w:p w14:paraId="305DB38F" w14:textId="77777777" w:rsidR="009F21D8" w:rsidRDefault="00000000">
      <w:pPr>
        <w:spacing w:line="360" w:lineRule="auto"/>
        <w:ind w:firstLine="480"/>
        <w:rPr>
          <w:rFonts w:ascii="宋体" w:hAnsi="宋体" w:cs="Arial" w:hint="eastAsia"/>
          <w:sz w:val="24"/>
        </w:rPr>
      </w:pPr>
      <w:r>
        <w:rPr>
          <w:rFonts w:ascii="宋体" w:hAnsi="宋体" w:cs="Arial" w:hint="eastAsia"/>
          <w:sz w:val="24"/>
        </w:rPr>
        <w:t>1）响应文件中磋商一览表（报价表）内容与响应文件中相应内容不一致的，以磋商一览表（报价表）为准；</w:t>
      </w:r>
    </w:p>
    <w:p w14:paraId="15BE3072" w14:textId="77777777" w:rsidR="009F21D8" w:rsidRDefault="00000000">
      <w:pPr>
        <w:spacing w:line="360" w:lineRule="auto"/>
        <w:ind w:firstLine="480"/>
        <w:rPr>
          <w:rFonts w:ascii="宋体" w:hAnsi="宋体" w:cs="Arial" w:hint="eastAsia"/>
          <w:sz w:val="24"/>
        </w:rPr>
      </w:pPr>
      <w:r>
        <w:rPr>
          <w:rFonts w:ascii="宋体" w:hAnsi="宋体" w:cs="Arial" w:hint="eastAsia"/>
          <w:sz w:val="24"/>
        </w:rPr>
        <w:t>2）大写金额和小写金额不一致的，以大写金额为准；</w:t>
      </w:r>
    </w:p>
    <w:p w14:paraId="3C55416F" w14:textId="77777777" w:rsidR="009F21D8" w:rsidRDefault="00000000">
      <w:pPr>
        <w:spacing w:line="360" w:lineRule="auto"/>
        <w:ind w:firstLine="480"/>
        <w:rPr>
          <w:rFonts w:ascii="宋体" w:hAnsi="宋体" w:cs="Arial" w:hint="eastAsia"/>
          <w:sz w:val="24"/>
        </w:rPr>
      </w:pPr>
      <w:r>
        <w:rPr>
          <w:rFonts w:ascii="宋体" w:hAnsi="宋体" w:cs="Arial" w:hint="eastAsia"/>
          <w:sz w:val="24"/>
        </w:rPr>
        <w:t>3）单价金额小数点或者百分比有明显错位的，以磋商一览表的总价为准，并修改单价；</w:t>
      </w:r>
    </w:p>
    <w:p w14:paraId="2DBC05C2" w14:textId="77777777" w:rsidR="009F21D8" w:rsidRDefault="00000000">
      <w:pPr>
        <w:spacing w:line="360" w:lineRule="auto"/>
        <w:ind w:firstLine="480"/>
        <w:rPr>
          <w:rFonts w:ascii="宋体" w:hAnsi="宋体" w:cs="Arial" w:hint="eastAsia"/>
          <w:sz w:val="24"/>
        </w:rPr>
      </w:pPr>
      <w:r>
        <w:rPr>
          <w:rFonts w:ascii="宋体" w:hAnsi="宋体" w:cs="Arial" w:hint="eastAsia"/>
          <w:sz w:val="24"/>
        </w:rPr>
        <w:t>4）总价金额与按单价汇总金额不一致的，以单价金额计算结果为准。</w:t>
      </w:r>
    </w:p>
    <w:p w14:paraId="2135B36D" w14:textId="77777777" w:rsidR="009F21D8" w:rsidRDefault="00000000">
      <w:pPr>
        <w:spacing w:line="360" w:lineRule="auto"/>
        <w:ind w:firstLine="480"/>
        <w:rPr>
          <w:rFonts w:ascii="宋体" w:hAnsi="宋体" w:cs="Arial" w:hint="eastAsia"/>
          <w:sz w:val="24"/>
        </w:rPr>
      </w:pPr>
      <w:r>
        <w:rPr>
          <w:rFonts w:ascii="宋体" w:hAnsi="宋体" w:cs="Arial" w:hint="eastAsia"/>
          <w:sz w:val="24"/>
        </w:rPr>
        <w:t>同时出现两种以上不一致的，按照前款规定的顺序修正。修正后的报价经供应商确认后产生约束力，供应商不确认的，其响应文件无效。</w:t>
      </w:r>
    </w:p>
    <w:p w14:paraId="24312F2C" w14:textId="77777777" w:rsidR="009F21D8" w:rsidRDefault="00000000">
      <w:pPr>
        <w:spacing w:line="420" w:lineRule="exact"/>
        <w:ind w:firstLine="480"/>
        <w:rPr>
          <w:rFonts w:ascii="宋体" w:hAnsi="宋体" w:hint="eastAsia"/>
          <w:b/>
          <w:bCs/>
          <w:sz w:val="24"/>
        </w:rPr>
      </w:pPr>
      <w:r>
        <w:rPr>
          <w:rFonts w:ascii="宋体" w:hAnsi="宋体" w:cs="Arial"/>
          <w:sz w:val="24"/>
        </w:rPr>
        <w:t>2.3</w:t>
      </w:r>
      <w:r>
        <w:rPr>
          <w:rFonts w:ascii="宋体" w:hAnsi="宋体" w:cs="Arial" w:hint="eastAsia"/>
          <w:sz w:val="24"/>
        </w:rPr>
        <w:t>.3</w:t>
      </w:r>
      <w:r>
        <w:rPr>
          <w:rFonts w:ascii="宋体" w:hAnsi="宋体" w:hint="eastAsia"/>
          <w:b/>
          <w:bCs/>
          <w:sz w:val="24"/>
        </w:rPr>
        <w:t>评审中出现下列情形之一的，磋商小组应当启动异常低价投标（响应）审查程序：</w:t>
      </w:r>
    </w:p>
    <w:p w14:paraId="0DEB64E8" w14:textId="77777777" w:rsidR="009F21D8" w:rsidRDefault="00000000">
      <w:pPr>
        <w:spacing w:line="420" w:lineRule="exact"/>
        <w:ind w:firstLine="480"/>
        <w:rPr>
          <w:rFonts w:ascii="宋体" w:hAnsi="宋体" w:hint="eastAsia"/>
          <w:sz w:val="24"/>
        </w:rPr>
      </w:pPr>
      <w:r>
        <w:rPr>
          <w:rFonts w:ascii="宋体" w:hAnsi="宋体" w:hint="eastAsia"/>
          <w:sz w:val="24"/>
        </w:rPr>
        <w:t>1.投标（响应）报价低于全部通过符合性审查供应商投标（响应）报价平均值50%的，即投标（响应）报价&lt;全部通过符合性审查供应商投标（响应）报价平均值×50%；</w:t>
      </w:r>
    </w:p>
    <w:p w14:paraId="1A8ADB6B" w14:textId="77777777" w:rsidR="009F21D8" w:rsidRDefault="00000000">
      <w:pPr>
        <w:spacing w:line="420" w:lineRule="exact"/>
        <w:ind w:firstLine="480"/>
        <w:rPr>
          <w:rFonts w:ascii="宋体" w:hAnsi="宋体" w:hint="eastAsia"/>
          <w:sz w:val="24"/>
        </w:rPr>
      </w:pPr>
      <w:r>
        <w:rPr>
          <w:rFonts w:ascii="宋体" w:hAnsi="宋体" w:hint="eastAsia"/>
          <w:sz w:val="24"/>
        </w:rPr>
        <w:lastRenderedPageBreak/>
        <w:t>2.投标（响应）报价低于通过符合性审查的次低报价供应商投标（响应）报价50%的，即投标（响应）报价&lt;通过符合性审查的次低报价供应商投标（响应）报价×50%；</w:t>
      </w:r>
    </w:p>
    <w:p w14:paraId="5C10681E" w14:textId="77777777" w:rsidR="009F21D8" w:rsidRDefault="00000000">
      <w:pPr>
        <w:spacing w:line="420" w:lineRule="exact"/>
        <w:ind w:firstLine="480"/>
        <w:rPr>
          <w:rFonts w:ascii="宋体" w:hAnsi="宋体" w:hint="eastAsia"/>
          <w:sz w:val="24"/>
        </w:rPr>
      </w:pPr>
      <w:r>
        <w:rPr>
          <w:rFonts w:ascii="宋体" w:hAnsi="宋体" w:hint="eastAsia"/>
          <w:sz w:val="24"/>
        </w:rPr>
        <w:t>3.投标（响应）报价低于采购项目最高限价45%的，即投标（响应）报价&lt;采购项目最高限价×45%；</w:t>
      </w:r>
    </w:p>
    <w:p w14:paraId="7C773557" w14:textId="77777777" w:rsidR="009F21D8" w:rsidRDefault="00000000">
      <w:pPr>
        <w:spacing w:line="420" w:lineRule="exact"/>
        <w:ind w:firstLine="480"/>
        <w:rPr>
          <w:rFonts w:ascii="宋体" w:hAnsi="宋体" w:hint="eastAsia"/>
          <w:sz w:val="24"/>
        </w:rPr>
      </w:pPr>
      <w:r>
        <w:rPr>
          <w:rFonts w:ascii="宋体" w:hAnsi="宋体" w:hint="eastAsia"/>
          <w:sz w:val="24"/>
        </w:rPr>
        <w:t>4.磋商小组基于专业判断，认为供应商报价过低，有可能影响产品质量或者不能诚信履约的其他情形。</w:t>
      </w:r>
    </w:p>
    <w:p w14:paraId="044640C5" w14:textId="77777777" w:rsidR="009F21D8" w:rsidRDefault="00000000">
      <w:pPr>
        <w:spacing w:line="420" w:lineRule="exact"/>
        <w:ind w:firstLine="480"/>
        <w:rPr>
          <w:rFonts w:ascii="宋体" w:hAnsi="宋体" w:hint="eastAsia"/>
          <w:sz w:val="24"/>
        </w:rPr>
      </w:pPr>
      <w:r>
        <w:rPr>
          <w:rFonts w:ascii="宋体" w:hAnsi="宋体" w:hint="eastAsia"/>
          <w:sz w:val="24"/>
        </w:rPr>
        <w:t>磋商小组启动异常低价投标（响应）审查后，属于前述第1项至第4项情形的，应当要求相关供应商在评审现场30分钟内对投标（响应）价格作出解释，提供项目具体成本测算等与报价合理性相关的书面说明及必要的证明材料，</w:t>
      </w:r>
      <w:r>
        <w:rPr>
          <w:rFonts w:ascii="宋体" w:hAnsi="宋体"/>
          <w:sz w:val="24"/>
        </w:rPr>
        <w:t>包括但不限于原材料成本、人工成本、制造费用等</w:t>
      </w:r>
      <w:r>
        <w:rPr>
          <w:rFonts w:ascii="宋体" w:hAnsi="宋体" w:hint="eastAsia"/>
          <w:sz w:val="24"/>
        </w:rPr>
        <w:t>。其中，属于第3项情形，供应商已随投标（响应）文件一并提交相关书面说明及必要的证明材料的，在评审现场可不再重复提交。</w:t>
      </w:r>
    </w:p>
    <w:p w14:paraId="162F8A47" w14:textId="77777777" w:rsidR="009F21D8" w:rsidRDefault="00000000">
      <w:pPr>
        <w:spacing w:line="420" w:lineRule="exact"/>
        <w:ind w:firstLine="480"/>
        <w:rPr>
          <w:rFonts w:ascii="宋体" w:hAnsi="宋体" w:hint="eastAsia"/>
          <w:sz w:val="24"/>
        </w:rPr>
      </w:pPr>
      <w:r>
        <w:rPr>
          <w:rFonts w:ascii="宋体" w:hAnsi="宋体" w:hint="eastAsia"/>
          <w:sz w:val="24"/>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38D88EEC" w14:textId="77777777" w:rsidR="009F21D8" w:rsidRDefault="00000000">
      <w:pPr>
        <w:spacing w:line="420" w:lineRule="exact"/>
        <w:ind w:firstLine="480"/>
        <w:rPr>
          <w:rFonts w:ascii="宋体" w:hAnsi="宋体" w:hint="eastAsia"/>
          <w:sz w:val="24"/>
        </w:rPr>
      </w:pPr>
      <w:r>
        <w:rPr>
          <w:rFonts w:ascii="宋体" w:hAnsi="宋体"/>
          <w:sz w:val="24"/>
        </w:rPr>
        <w:t>2.3</w:t>
      </w:r>
      <w:r>
        <w:rPr>
          <w:rFonts w:ascii="宋体" w:hAnsi="宋体" w:hint="eastAsia"/>
          <w:sz w:val="24"/>
        </w:rPr>
        <w:t>.4对于响应文件中不构成实质性偏差的不正规、不一致或不规则，磋商小组可以接受，但这种接受不能损坏或影响任何供应商的相对排序。</w:t>
      </w:r>
    </w:p>
    <w:p w14:paraId="66EFD85C" w14:textId="77777777" w:rsidR="009F21D8" w:rsidRDefault="00000000">
      <w:pPr>
        <w:spacing w:line="360" w:lineRule="auto"/>
        <w:ind w:firstLine="480"/>
        <w:rPr>
          <w:rFonts w:ascii="宋体" w:hAnsi="宋体" w:cs="Arial" w:hint="eastAsia"/>
          <w:b/>
          <w:sz w:val="24"/>
        </w:rPr>
      </w:pPr>
      <w:r>
        <w:rPr>
          <w:rFonts w:ascii="宋体" w:hAnsi="宋体" w:cs="Arial"/>
          <w:sz w:val="24"/>
        </w:rPr>
        <w:t>2.3</w:t>
      </w:r>
      <w:r>
        <w:rPr>
          <w:rFonts w:ascii="宋体" w:hAnsi="宋体" w:cs="Arial" w:hint="eastAsia"/>
          <w:sz w:val="24"/>
        </w:rPr>
        <w:t>.</w:t>
      </w:r>
      <w:r>
        <w:rPr>
          <w:rFonts w:ascii="宋体" w:hAnsi="宋体" w:cs="Arial"/>
          <w:sz w:val="24"/>
        </w:rPr>
        <w:t>5</w:t>
      </w:r>
      <w:r>
        <w:rPr>
          <w:rFonts w:ascii="宋体" w:hAnsi="宋体" w:cs="Arial" w:hint="eastAsia"/>
          <w:sz w:val="24"/>
        </w:rPr>
        <w:t>实质上没有响应磋商文件要求的将被作为无效响应被拒绝。供应商不得通过修正或撤销不符合要求的偏离或保留从而使其投标成为实质上响应的投标。</w:t>
      </w:r>
    </w:p>
    <w:p w14:paraId="1A4C3F74" w14:textId="77777777" w:rsidR="009F21D8" w:rsidRDefault="00000000">
      <w:pPr>
        <w:spacing w:line="360" w:lineRule="auto"/>
        <w:ind w:firstLine="480"/>
        <w:rPr>
          <w:rFonts w:ascii="宋体" w:hAnsi="宋体" w:cs="Arial" w:hint="eastAsia"/>
          <w:sz w:val="24"/>
        </w:rPr>
      </w:pPr>
      <w:r>
        <w:rPr>
          <w:rFonts w:ascii="宋体" w:hAnsi="宋体" w:cs="Arial"/>
          <w:sz w:val="24"/>
        </w:rPr>
        <w:t>2</w:t>
      </w:r>
      <w:r>
        <w:rPr>
          <w:rFonts w:ascii="宋体" w:hAnsi="宋体" w:cs="Arial" w:hint="eastAsia"/>
          <w:sz w:val="24"/>
        </w:rPr>
        <w:t>.</w:t>
      </w:r>
      <w:r>
        <w:rPr>
          <w:rFonts w:ascii="宋体" w:hAnsi="宋体" w:cs="Arial"/>
          <w:sz w:val="24"/>
        </w:rPr>
        <w:t>4</w:t>
      </w:r>
      <w:r>
        <w:rPr>
          <w:rFonts w:ascii="宋体" w:hAnsi="宋体" w:cs="Arial" w:hint="eastAsia"/>
          <w:sz w:val="24"/>
        </w:rPr>
        <w:t>磋商</w:t>
      </w:r>
    </w:p>
    <w:p w14:paraId="7A2B0C8B" w14:textId="77777777" w:rsidR="009F21D8" w:rsidRDefault="00000000">
      <w:pPr>
        <w:spacing w:line="360" w:lineRule="auto"/>
        <w:ind w:firstLine="480"/>
        <w:rPr>
          <w:rFonts w:ascii="宋体" w:hAnsi="宋体" w:cs="Arial" w:hint="eastAsia"/>
          <w:sz w:val="24"/>
        </w:rPr>
      </w:pPr>
      <w:r>
        <w:rPr>
          <w:rFonts w:ascii="宋体" w:hAnsi="宋体" w:cs="Arial"/>
          <w:sz w:val="24"/>
        </w:rPr>
        <w:t>2</w:t>
      </w:r>
      <w:r>
        <w:rPr>
          <w:rFonts w:ascii="宋体" w:hAnsi="宋体" w:cs="Arial" w:hint="eastAsia"/>
          <w:sz w:val="24"/>
        </w:rPr>
        <w:t>.</w:t>
      </w:r>
      <w:r>
        <w:rPr>
          <w:rFonts w:ascii="宋体" w:hAnsi="宋体" w:cs="Arial"/>
          <w:sz w:val="24"/>
        </w:rPr>
        <w:t>4</w:t>
      </w:r>
      <w:r>
        <w:rPr>
          <w:rFonts w:ascii="宋体" w:hAnsi="宋体" w:cs="Arial" w:hint="eastAsia"/>
          <w:sz w:val="24"/>
        </w:rPr>
        <w:t>.1磋商小组将对通过资格、符合性评审的供应商分别依次进行磋商。</w:t>
      </w:r>
    </w:p>
    <w:p w14:paraId="608D34AB" w14:textId="77777777" w:rsidR="009F21D8" w:rsidRDefault="00000000">
      <w:pPr>
        <w:spacing w:line="360" w:lineRule="auto"/>
        <w:ind w:firstLine="480"/>
        <w:rPr>
          <w:rFonts w:ascii="宋体" w:hAnsi="宋体" w:cs="Arial" w:hint="eastAsia"/>
          <w:sz w:val="24"/>
        </w:rPr>
      </w:pPr>
      <w:r>
        <w:rPr>
          <w:rFonts w:ascii="宋体" w:hAnsi="宋体" w:cs="Arial"/>
          <w:sz w:val="24"/>
        </w:rPr>
        <w:t>2</w:t>
      </w:r>
      <w:r>
        <w:rPr>
          <w:rFonts w:ascii="宋体" w:hAnsi="宋体" w:cs="Arial" w:hint="eastAsia"/>
          <w:sz w:val="24"/>
        </w:rPr>
        <w:t>.</w:t>
      </w:r>
      <w:r>
        <w:rPr>
          <w:rFonts w:ascii="宋体" w:hAnsi="宋体" w:cs="Arial"/>
          <w:sz w:val="24"/>
        </w:rPr>
        <w:t>4</w:t>
      </w:r>
      <w:r>
        <w:rPr>
          <w:rFonts w:ascii="宋体" w:hAnsi="宋体" w:cs="Arial" w:hint="eastAsia"/>
          <w:sz w:val="24"/>
        </w:rPr>
        <w:t>.2在磋商过程中，磋商小组可以根据采购文件和磋商情况就报价、合同履行期限等与供应商进行磋商。</w:t>
      </w:r>
    </w:p>
    <w:p w14:paraId="242A6DD9" w14:textId="77777777" w:rsidR="009F21D8" w:rsidRDefault="00000000">
      <w:pPr>
        <w:spacing w:line="360" w:lineRule="auto"/>
        <w:ind w:firstLine="480"/>
        <w:rPr>
          <w:rFonts w:ascii="宋体" w:hAnsi="宋体" w:cs="Arial" w:hint="eastAsia"/>
          <w:sz w:val="24"/>
        </w:rPr>
      </w:pPr>
      <w:r>
        <w:rPr>
          <w:rFonts w:ascii="宋体" w:hAnsi="宋体" w:cs="Arial"/>
          <w:sz w:val="24"/>
        </w:rPr>
        <w:t>2</w:t>
      </w:r>
      <w:r>
        <w:rPr>
          <w:rFonts w:ascii="宋体" w:hAnsi="宋体" w:cs="Arial" w:hint="eastAsia"/>
          <w:sz w:val="24"/>
        </w:rPr>
        <w:t>.</w:t>
      </w:r>
      <w:r>
        <w:rPr>
          <w:rFonts w:ascii="宋体" w:hAnsi="宋体" w:cs="Arial"/>
          <w:sz w:val="24"/>
        </w:rPr>
        <w:t>4</w:t>
      </w:r>
      <w:r>
        <w:rPr>
          <w:rFonts w:ascii="宋体" w:hAnsi="宋体" w:cs="Arial" w:hint="eastAsia"/>
          <w:sz w:val="24"/>
        </w:rPr>
        <w:t>.3磋商小组应当要求所有通过资格、符合性评审的供应商在规定时间内提交最后报价。</w:t>
      </w:r>
    </w:p>
    <w:p w14:paraId="0AC4DCA0" w14:textId="77777777" w:rsidR="009F21D8" w:rsidRDefault="00000000">
      <w:pPr>
        <w:spacing w:line="360" w:lineRule="auto"/>
        <w:ind w:firstLine="480"/>
        <w:rPr>
          <w:rFonts w:ascii="宋体" w:hAnsi="宋体" w:cs="Arial" w:hint="eastAsia"/>
          <w:sz w:val="24"/>
        </w:rPr>
      </w:pPr>
      <w:r>
        <w:rPr>
          <w:rFonts w:ascii="宋体" w:hAnsi="宋体" w:cs="Arial"/>
          <w:sz w:val="24"/>
        </w:rPr>
        <w:t>2</w:t>
      </w:r>
      <w:r>
        <w:rPr>
          <w:rFonts w:ascii="宋体" w:hAnsi="宋体" w:cs="Arial" w:hint="eastAsia"/>
          <w:sz w:val="24"/>
        </w:rPr>
        <w:t>.</w:t>
      </w:r>
      <w:r>
        <w:rPr>
          <w:rFonts w:ascii="宋体" w:hAnsi="宋体" w:cs="Arial"/>
          <w:sz w:val="24"/>
        </w:rPr>
        <w:t>4</w:t>
      </w:r>
      <w:r>
        <w:rPr>
          <w:rFonts w:ascii="宋体" w:hAnsi="宋体" w:cs="Arial" w:hint="eastAsia"/>
          <w:sz w:val="24"/>
        </w:rPr>
        <w:t>.4如磋商过程中出现本采购文件未尽事宜，由磋商小组根据有关法律、法规讨论决定。</w:t>
      </w:r>
    </w:p>
    <w:p w14:paraId="3D50A1D8" w14:textId="77777777" w:rsidR="009F21D8" w:rsidRDefault="00000000">
      <w:pPr>
        <w:spacing w:line="360" w:lineRule="auto"/>
        <w:ind w:firstLine="480"/>
        <w:rPr>
          <w:rFonts w:ascii="宋体" w:hAnsi="宋体" w:cs="Arial" w:hint="eastAsia"/>
          <w:sz w:val="24"/>
        </w:rPr>
      </w:pPr>
      <w:r>
        <w:rPr>
          <w:rFonts w:ascii="宋体" w:hAnsi="宋体" w:cs="Arial"/>
          <w:sz w:val="24"/>
        </w:rPr>
        <w:t>2.5详细评审</w:t>
      </w:r>
    </w:p>
    <w:p w14:paraId="595DAC64" w14:textId="77777777" w:rsidR="009F21D8" w:rsidRDefault="00000000">
      <w:pPr>
        <w:spacing w:line="360" w:lineRule="auto"/>
        <w:ind w:firstLine="480"/>
        <w:rPr>
          <w:rFonts w:ascii="宋体" w:hAnsi="宋体" w:cs="Arial" w:hint="eastAsia"/>
          <w:sz w:val="24"/>
        </w:rPr>
      </w:pPr>
      <w:r>
        <w:rPr>
          <w:rFonts w:ascii="宋体" w:hAnsi="宋体" w:cs="Arial"/>
          <w:sz w:val="24"/>
        </w:rPr>
        <w:t>2.5</w:t>
      </w:r>
      <w:r>
        <w:rPr>
          <w:rFonts w:ascii="宋体" w:hAnsi="宋体" w:cs="Arial" w:hint="eastAsia"/>
          <w:sz w:val="24"/>
        </w:rPr>
        <w:t>.1经磋商供应商提交最后报价后，由磋商小组按照采购文件中规定的评审方法和标准，对提交最后报价的供应商的响应文件和最后报价进行综合评分。</w:t>
      </w:r>
    </w:p>
    <w:p w14:paraId="79AB58C2" w14:textId="77777777" w:rsidR="009F21D8" w:rsidRDefault="00000000">
      <w:pPr>
        <w:spacing w:line="360" w:lineRule="auto"/>
        <w:ind w:firstLine="480"/>
        <w:rPr>
          <w:rFonts w:ascii="宋体" w:hAnsi="宋体" w:cs="Arial" w:hint="eastAsia"/>
          <w:sz w:val="24"/>
        </w:rPr>
      </w:pPr>
      <w:r>
        <w:rPr>
          <w:rFonts w:ascii="宋体" w:hAnsi="宋体" w:cs="Arial"/>
          <w:sz w:val="24"/>
        </w:rPr>
        <w:t>2.5</w:t>
      </w:r>
      <w:r>
        <w:rPr>
          <w:rFonts w:ascii="宋体" w:hAnsi="宋体" w:cs="Arial" w:hint="eastAsia"/>
          <w:sz w:val="24"/>
        </w:rPr>
        <w:t>.2评审时，磋商小组各成员应当独立对每个有效响应的文件进行评价、打分，然后汇总每个供应商每项评分因素的得分。采购文件中没有规定的评审标准不得作为评审依据。</w:t>
      </w:r>
    </w:p>
    <w:p w14:paraId="3D7901EA" w14:textId="77777777" w:rsidR="009F21D8" w:rsidRDefault="00000000">
      <w:pPr>
        <w:spacing w:line="360" w:lineRule="auto"/>
        <w:ind w:firstLine="480"/>
        <w:rPr>
          <w:rFonts w:ascii="宋体" w:hAnsi="宋体" w:cs="Arial" w:hint="eastAsia"/>
          <w:sz w:val="24"/>
        </w:rPr>
      </w:pPr>
      <w:r>
        <w:rPr>
          <w:rFonts w:ascii="宋体" w:hAnsi="宋体" w:cs="Arial"/>
          <w:sz w:val="24"/>
        </w:rPr>
        <w:lastRenderedPageBreak/>
        <w:t>2.5</w:t>
      </w:r>
      <w:r>
        <w:rPr>
          <w:rFonts w:ascii="宋体" w:hAnsi="宋体" w:cs="Arial" w:hint="eastAsia"/>
          <w:sz w:val="24"/>
        </w:rPr>
        <w:t>.3评审结束后，磋商小组根据全体评审成员签字的原始评审记录和评审结果编写评审报告。</w:t>
      </w:r>
    </w:p>
    <w:p w14:paraId="664B3629" w14:textId="77777777" w:rsidR="009F21D8" w:rsidRDefault="00000000">
      <w:pPr>
        <w:pStyle w:val="2b"/>
        <w:spacing w:line="360" w:lineRule="auto"/>
        <w:ind w:left="0" w:firstLine="480"/>
        <w:rPr>
          <w:rFonts w:ascii="宋体" w:hAnsi="宋体" w:cs="宋体" w:hint="eastAsia"/>
          <w:sz w:val="24"/>
        </w:rPr>
      </w:pPr>
      <w:r>
        <w:rPr>
          <w:rFonts w:ascii="宋体" w:hAnsi="宋体" w:cs="Arial"/>
          <w:sz w:val="24"/>
        </w:rPr>
        <w:t>2.5</w:t>
      </w:r>
      <w:r>
        <w:rPr>
          <w:rFonts w:ascii="宋体" w:hAnsi="宋体" w:cs="Arial" w:hint="eastAsia"/>
          <w:sz w:val="24"/>
        </w:rPr>
        <w:t>.4磋商小组成员对需要共同认定的事项存在争议的，应当按照少数服从多数的原则作出结论。持不同意见的磋商小组成员应当在评审报告上签署不同意见及理由，否则视为同意评审报告。</w:t>
      </w:r>
    </w:p>
    <w:p w14:paraId="6E69C006" w14:textId="77777777" w:rsidR="009F21D8" w:rsidRDefault="00000000">
      <w:pPr>
        <w:pStyle w:val="21"/>
        <w:spacing w:before="156" w:after="0" w:line="360" w:lineRule="auto"/>
        <w:ind w:firstLine="482"/>
        <w:rPr>
          <w:rFonts w:ascii="宋体" w:eastAsia="宋体" w:hAnsi="宋体" w:hint="eastAsia"/>
          <w:b/>
          <w:sz w:val="24"/>
        </w:rPr>
      </w:pPr>
      <w:bookmarkStart w:id="69" w:name="_Toc225323330"/>
      <w:bookmarkStart w:id="70" w:name="_Toc225255985"/>
      <w:bookmarkStart w:id="71" w:name="_Toc225259154"/>
      <w:bookmarkStart w:id="72" w:name="_Toc225252170"/>
      <w:bookmarkStart w:id="73" w:name="_Toc457826999"/>
      <w:bookmarkStart w:id="74" w:name="_Toc149572163"/>
      <w:bookmarkStart w:id="75" w:name="_Toc493954191"/>
      <w:bookmarkEnd w:id="63"/>
      <w:bookmarkEnd w:id="64"/>
      <w:r>
        <w:rPr>
          <w:rFonts w:ascii="宋体" w:eastAsia="宋体" w:hAnsi="宋体" w:hint="eastAsia"/>
          <w:b/>
          <w:sz w:val="24"/>
        </w:rPr>
        <w:t>三</w:t>
      </w:r>
      <w:r>
        <w:rPr>
          <w:rFonts w:ascii="宋体" w:eastAsia="宋体" w:hAnsi="宋体"/>
          <w:b/>
          <w:sz w:val="24"/>
        </w:rPr>
        <w:t>、</w:t>
      </w:r>
      <w:bookmarkEnd w:id="69"/>
      <w:bookmarkEnd w:id="70"/>
      <w:bookmarkEnd w:id="71"/>
      <w:bookmarkEnd w:id="72"/>
      <w:r>
        <w:rPr>
          <w:rFonts w:ascii="宋体" w:eastAsia="宋体" w:hAnsi="宋体"/>
          <w:b/>
          <w:sz w:val="24"/>
        </w:rPr>
        <w:t>评</w:t>
      </w:r>
      <w:r>
        <w:rPr>
          <w:rFonts w:ascii="宋体" w:eastAsia="宋体" w:hAnsi="宋体" w:hint="eastAsia"/>
          <w:b/>
          <w:sz w:val="24"/>
        </w:rPr>
        <w:t>审</w:t>
      </w:r>
      <w:r>
        <w:rPr>
          <w:rFonts w:ascii="宋体" w:eastAsia="宋体" w:hAnsi="宋体"/>
          <w:b/>
          <w:sz w:val="24"/>
        </w:rPr>
        <w:t>因素及评分标准</w:t>
      </w:r>
      <w:bookmarkEnd w:id="73"/>
      <w:bookmarkEnd w:id="74"/>
      <w:bookmarkEnd w:id="75"/>
    </w:p>
    <w:p w14:paraId="69F88D0E" w14:textId="77777777" w:rsidR="009F21D8" w:rsidRDefault="00000000">
      <w:pPr>
        <w:widowControl/>
        <w:jc w:val="left"/>
        <w:rPr>
          <w:rFonts w:ascii="宋体" w:hAnsi="宋体" w:cs="Arial" w:hint="eastAsia"/>
          <w:b/>
          <w:sz w:val="24"/>
        </w:rPr>
      </w:pPr>
      <w:r>
        <w:rPr>
          <w:rFonts w:ascii="宋体" w:hAnsi="宋体"/>
          <w:b/>
          <w:sz w:val="24"/>
        </w:rPr>
        <w:br w:type="page" w:clear="all"/>
      </w:r>
      <w:bookmarkStart w:id="76" w:name="OLE_LINK85"/>
      <w:bookmarkStart w:id="77" w:name="OLE_LINK84"/>
      <w:bookmarkStart w:id="78" w:name="OLE_LINK83"/>
    </w:p>
    <w:tbl>
      <w:tblPr>
        <w:tblW w:w="10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6"/>
        <w:gridCol w:w="737"/>
        <w:gridCol w:w="7583"/>
        <w:gridCol w:w="1036"/>
      </w:tblGrid>
      <w:tr w:rsidR="009F21D8" w14:paraId="5C3B3641" w14:textId="77777777">
        <w:trPr>
          <w:jc w:val="center"/>
        </w:trPr>
        <w:tc>
          <w:tcPr>
            <w:tcW w:w="796" w:type="dxa"/>
            <w:tcBorders>
              <w:top w:val="single" w:sz="4" w:space="0" w:color="auto"/>
              <w:left w:val="single" w:sz="4" w:space="0" w:color="auto"/>
              <w:bottom w:val="single" w:sz="4" w:space="0" w:color="auto"/>
              <w:right w:val="single" w:sz="4" w:space="0" w:color="auto"/>
            </w:tcBorders>
            <w:shd w:val="clear" w:color="auto" w:fill="FFFFFF"/>
            <w:noWrap/>
            <w:vAlign w:val="center"/>
          </w:tcPr>
          <w:bookmarkEnd w:id="76"/>
          <w:bookmarkEnd w:id="77"/>
          <w:bookmarkEnd w:id="78"/>
          <w:p w14:paraId="7F483B0F" w14:textId="77777777" w:rsidR="009F21D8" w:rsidRDefault="00000000">
            <w:pPr>
              <w:snapToGrid w:val="0"/>
              <w:jc w:val="center"/>
              <w:rPr>
                <w:rFonts w:asciiTheme="minorEastAsia" w:eastAsiaTheme="minorEastAsia" w:hAnsiTheme="minorEastAsia" w:cs="宋体" w:hint="eastAsia"/>
                <w:b/>
                <w:sz w:val="24"/>
              </w:rPr>
            </w:pPr>
            <w:r>
              <w:rPr>
                <w:rFonts w:asciiTheme="minorEastAsia" w:eastAsiaTheme="minorEastAsia" w:hAnsiTheme="minorEastAsia" w:hint="eastAsia"/>
                <w:b/>
                <w:sz w:val="24"/>
              </w:rPr>
              <w:lastRenderedPageBreak/>
              <w:t>项目</w:t>
            </w:r>
          </w:p>
        </w:tc>
        <w:tc>
          <w:tcPr>
            <w:tcW w:w="73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10E9AA6" w14:textId="77777777" w:rsidR="009F21D8" w:rsidRDefault="00000000">
            <w:pPr>
              <w:snapToGrid w:val="0"/>
              <w:jc w:val="center"/>
              <w:rPr>
                <w:rFonts w:asciiTheme="minorEastAsia" w:eastAsiaTheme="minorEastAsia" w:hAnsiTheme="minorEastAsia" w:cs="宋体" w:hint="eastAsia"/>
                <w:b/>
                <w:sz w:val="24"/>
              </w:rPr>
            </w:pPr>
            <w:r>
              <w:rPr>
                <w:rFonts w:asciiTheme="minorEastAsia" w:eastAsiaTheme="minorEastAsia" w:hAnsiTheme="minorEastAsia" w:hint="eastAsia"/>
                <w:b/>
                <w:sz w:val="24"/>
              </w:rPr>
              <w:t>序号</w:t>
            </w:r>
          </w:p>
        </w:tc>
        <w:tc>
          <w:tcPr>
            <w:tcW w:w="758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84F90DE" w14:textId="77777777" w:rsidR="009F21D8" w:rsidRDefault="00000000">
            <w:pPr>
              <w:snapToGrid w:val="0"/>
              <w:jc w:val="center"/>
              <w:rPr>
                <w:rFonts w:asciiTheme="minorEastAsia" w:eastAsiaTheme="minorEastAsia" w:hAnsiTheme="minorEastAsia" w:cs="宋体" w:hint="eastAsia"/>
                <w:b/>
                <w:sz w:val="24"/>
              </w:rPr>
            </w:pPr>
            <w:r>
              <w:rPr>
                <w:rFonts w:asciiTheme="minorEastAsia" w:eastAsiaTheme="minorEastAsia" w:hAnsiTheme="minorEastAsia" w:hint="eastAsia"/>
                <w:b/>
                <w:sz w:val="24"/>
              </w:rPr>
              <w:t>评分标准</w:t>
            </w:r>
          </w:p>
        </w:tc>
        <w:tc>
          <w:tcPr>
            <w:tcW w:w="10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F758831" w14:textId="77777777" w:rsidR="009F21D8" w:rsidRDefault="00000000">
            <w:pPr>
              <w:snapToGrid w:val="0"/>
              <w:jc w:val="center"/>
              <w:rPr>
                <w:rFonts w:asciiTheme="minorEastAsia" w:eastAsiaTheme="minorEastAsia" w:hAnsiTheme="minorEastAsia" w:cs="宋体" w:hint="eastAsia"/>
                <w:b/>
                <w:sz w:val="24"/>
              </w:rPr>
            </w:pPr>
            <w:r>
              <w:rPr>
                <w:rFonts w:asciiTheme="minorEastAsia" w:eastAsiaTheme="minorEastAsia" w:hAnsiTheme="minorEastAsia" w:hint="eastAsia"/>
                <w:b/>
                <w:sz w:val="24"/>
              </w:rPr>
              <w:t>分数</w:t>
            </w:r>
          </w:p>
          <w:p w14:paraId="7AF676DF" w14:textId="77777777" w:rsidR="009F21D8" w:rsidRDefault="00000000">
            <w:pPr>
              <w:pStyle w:val="aff7"/>
              <w:spacing w:beforeAutospacing="0" w:afterAutospacing="0"/>
              <w:jc w:val="center"/>
              <w:rPr>
                <w:rFonts w:asciiTheme="minorEastAsia" w:eastAsiaTheme="minorEastAsia" w:hAnsiTheme="minorEastAsia" w:hint="eastAsia"/>
                <w:b/>
              </w:rPr>
            </w:pPr>
            <w:r>
              <w:rPr>
                <w:rFonts w:asciiTheme="minorEastAsia" w:eastAsiaTheme="minorEastAsia" w:hAnsiTheme="minorEastAsia" w:hint="eastAsia"/>
                <w:b/>
              </w:rPr>
              <w:t>（分）</w:t>
            </w:r>
          </w:p>
        </w:tc>
      </w:tr>
      <w:tr w:rsidR="009F21D8" w14:paraId="23F77D5B" w14:textId="77777777">
        <w:trPr>
          <w:trHeight w:val="170"/>
          <w:jc w:val="center"/>
        </w:trPr>
        <w:tc>
          <w:tcPr>
            <w:tcW w:w="796" w:type="dxa"/>
            <w:tcBorders>
              <w:top w:val="single" w:sz="4" w:space="0" w:color="auto"/>
              <w:left w:val="single" w:sz="4" w:space="0" w:color="auto"/>
              <w:bottom w:val="single" w:sz="4" w:space="0" w:color="auto"/>
              <w:right w:val="single" w:sz="4" w:space="0" w:color="auto"/>
            </w:tcBorders>
            <w:noWrap/>
            <w:vAlign w:val="center"/>
          </w:tcPr>
          <w:p w14:paraId="669D5585" w14:textId="77777777" w:rsidR="009F21D8" w:rsidRPr="001D3219" w:rsidRDefault="00000000">
            <w:pPr>
              <w:snapToGrid w:val="0"/>
              <w:jc w:val="center"/>
              <w:rPr>
                <w:rFonts w:asciiTheme="minorEastAsia" w:eastAsiaTheme="minorEastAsia" w:hAnsiTheme="minorEastAsia" w:cs="宋体" w:hint="eastAsia"/>
                <w:sz w:val="24"/>
              </w:rPr>
            </w:pPr>
            <w:r w:rsidRPr="001D3219">
              <w:rPr>
                <w:rFonts w:asciiTheme="minorEastAsia" w:eastAsiaTheme="minorEastAsia" w:hAnsiTheme="minorEastAsia" w:hint="eastAsia"/>
                <w:sz w:val="24"/>
              </w:rPr>
              <w:t>报价</w:t>
            </w:r>
          </w:p>
          <w:p w14:paraId="3CE6BD76" w14:textId="77777777" w:rsidR="009F21D8" w:rsidRPr="001D3219" w:rsidRDefault="00000000">
            <w:pPr>
              <w:jc w:val="center"/>
              <w:rPr>
                <w:rFonts w:asciiTheme="minorEastAsia" w:eastAsiaTheme="minorEastAsia" w:hAnsiTheme="minorEastAsia" w:cs="宋体" w:hint="eastAsia"/>
                <w:sz w:val="24"/>
              </w:rPr>
            </w:pPr>
            <w:r w:rsidRPr="001D3219">
              <w:rPr>
                <w:rFonts w:asciiTheme="minorEastAsia" w:eastAsiaTheme="minorEastAsia" w:hAnsiTheme="minorEastAsia" w:hint="eastAsia"/>
                <w:sz w:val="24"/>
              </w:rPr>
              <w:t>部分</w:t>
            </w:r>
          </w:p>
        </w:tc>
        <w:tc>
          <w:tcPr>
            <w:tcW w:w="737" w:type="dxa"/>
            <w:tcBorders>
              <w:top w:val="single" w:sz="4" w:space="0" w:color="auto"/>
              <w:left w:val="single" w:sz="4" w:space="0" w:color="auto"/>
              <w:bottom w:val="single" w:sz="4" w:space="0" w:color="auto"/>
              <w:right w:val="single" w:sz="4" w:space="0" w:color="auto"/>
            </w:tcBorders>
            <w:noWrap/>
            <w:vAlign w:val="center"/>
          </w:tcPr>
          <w:p w14:paraId="7AFF3227" w14:textId="77777777" w:rsidR="009F21D8" w:rsidRPr="001D3219" w:rsidRDefault="00000000">
            <w:pPr>
              <w:snapToGrid w:val="0"/>
              <w:jc w:val="center"/>
              <w:rPr>
                <w:rFonts w:asciiTheme="minorEastAsia" w:eastAsiaTheme="minorEastAsia" w:hAnsiTheme="minorEastAsia" w:cs="宋体" w:hint="eastAsia"/>
                <w:sz w:val="24"/>
              </w:rPr>
            </w:pPr>
            <w:r w:rsidRPr="001D3219">
              <w:rPr>
                <w:rFonts w:asciiTheme="minorEastAsia" w:eastAsiaTheme="minorEastAsia" w:hAnsiTheme="minorEastAsia" w:hint="eastAsia"/>
                <w:sz w:val="24"/>
              </w:rPr>
              <w:t>1</w:t>
            </w:r>
          </w:p>
        </w:tc>
        <w:tc>
          <w:tcPr>
            <w:tcW w:w="7583" w:type="dxa"/>
            <w:tcBorders>
              <w:top w:val="single" w:sz="4" w:space="0" w:color="auto"/>
              <w:left w:val="single" w:sz="4" w:space="0" w:color="auto"/>
              <w:bottom w:val="single" w:sz="4" w:space="0" w:color="auto"/>
              <w:right w:val="single" w:sz="4" w:space="0" w:color="auto"/>
            </w:tcBorders>
            <w:noWrap/>
            <w:vAlign w:val="center"/>
          </w:tcPr>
          <w:p w14:paraId="2B33FDA7" w14:textId="1A34019E" w:rsidR="009F21D8" w:rsidRPr="001D3219" w:rsidRDefault="00000000">
            <w:pPr>
              <w:snapToGrid w:val="0"/>
              <w:spacing w:line="360" w:lineRule="auto"/>
              <w:rPr>
                <w:rFonts w:asciiTheme="minorEastAsia" w:eastAsiaTheme="minorEastAsia" w:hAnsiTheme="minorEastAsia" w:hint="eastAsia"/>
                <w:sz w:val="24"/>
              </w:rPr>
            </w:pPr>
            <w:r w:rsidRPr="001D3219">
              <w:rPr>
                <w:rFonts w:asciiTheme="minorEastAsia" w:eastAsiaTheme="minorEastAsia" w:hAnsiTheme="minorEastAsia" w:hint="eastAsia"/>
                <w:sz w:val="24"/>
              </w:rPr>
              <w:t>采用低价优先法计算，即满足竞争性磋商文件要求且最后报价最低的供应商的价格作为评审基准价，其价格分为满分。其他供应商的价格分统一按照下列公式计算：报价得分=（评审基准价/最后报价）×1</w:t>
            </w:r>
            <w:r w:rsidR="001D3219" w:rsidRPr="001D3219">
              <w:rPr>
                <w:rFonts w:asciiTheme="minorEastAsia" w:eastAsiaTheme="minorEastAsia" w:hAnsiTheme="minorEastAsia" w:hint="eastAsia"/>
                <w:sz w:val="24"/>
              </w:rPr>
              <w:t>5</w:t>
            </w:r>
            <w:r w:rsidRPr="001D3219">
              <w:rPr>
                <w:rFonts w:asciiTheme="minorEastAsia" w:eastAsiaTheme="minorEastAsia" w:hAnsiTheme="minorEastAsia" w:hint="eastAsia"/>
                <w:sz w:val="24"/>
              </w:rPr>
              <w:t>（小数点保留两位）</w:t>
            </w:r>
          </w:p>
        </w:tc>
        <w:tc>
          <w:tcPr>
            <w:tcW w:w="1036" w:type="dxa"/>
            <w:tcBorders>
              <w:top w:val="single" w:sz="4" w:space="0" w:color="auto"/>
              <w:left w:val="single" w:sz="4" w:space="0" w:color="auto"/>
              <w:bottom w:val="single" w:sz="4" w:space="0" w:color="auto"/>
              <w:right w:val="single" w:sz="4" w:space="0" w:color="auto"/>
            </w:tcBorders>
            <w:noWrap/>
            <w:vAlign w:val="center"/>
          </w:tcPr>
          <w:p w14:paraId="0496B056" w14:textId="52C3D7E4" w:rsidR="009F21D8" w:rsidRPr="001D3219" w:rsidRDefault="00000000">
            <w:pPr>
              <w:snapToGrid w:val="0"/>
              <w:jc w:val="center"/>
              <w:rPr>
                <w:rFonts w:asciiTheme="minorEastAsia" w:eastAsiaTheme="minorEastAsia" w:hAnsiTheme="minorEastAsia" w:cs="宋体" w:hint="eastAsia"/>
                <w:sz w:val="24"/>
              </w:rPr>
            </w:pPr>
            <w:r w:rsidRPr="001D3219">
              <w:rPr>
                <w:rFonts w:asciiTheme="minorEastAsia" w:eastAsiaTheme="minorEastAsia" w:hAnsiTheme="minorEastAsia" w:hint="eastAsia"/>
                <w:sz w:val="24"/>
              </w:rPr>
              <w:t>15</w:t>
            </w:r>
          </w:p>
        </w:tc>
      </w:tr>
      <w:tr w:rsidR="009F21D8" w14:paraId="0404445B" w14:textId="77777777">
        <w:trPr>
          <w:trHeight w:val="557"/>
          <w:jc w:val="center"/>
        </w:trPr>
        <w:tc>
          <w:tcPr>
            <w:tcW w:w="796" w:type="dxa"/>
            <w:vMerge w:val="restart"/>
            <w:tcBorders>
              <w:top w:val="single" w:sz="4" w:space="0" w:color="auto"/>
              <w:left w:val="single" w:sz="4" w:space="0" w:color="auto"/>
              <w:right w:val="single" w:sz="4" w:space="0" w:color="auto"/>
            </w:tcBorders>
            <w:noWrap/>
            <w:vAlign w:val="center"/>
          </w:tcPr>
          <w:p w14:paraId="6890C2AE" w14:textId="77777777" w:rsidR="009F21D8" w:rsidRDefault="00000000">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技术</w:t>
            </w:r>
          </w:p>
          <w:p w14:paraId="14897703" w14:textId="77777777" w:rsidR="009F21D8" w:rsidRDefault="00000000">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部分</w:t>
            </w:r>
          </w:p>
        </w:tc>
        <w:tc>
          <w:tcPr>
            <w:tcW w:w="737" w:type="dxa"/>
            <w:tcBorders>
              <w:top w:val="single" w:sz="4" w:space="0" w:color="auto"/>
              <w:left w:val="single" w:sz="4" w:space="0" w:color="auto"/>
              <w:bottom w:val="single" w:sz="4" w:space="0" w:color="auto"/>
              <w:right w:val="single" w:sz="4" w:space="0" w:color="auto"/>
            </w:tcBorders>
            <w:noWrap/>
            <w:vAlign w:val="center"/>
          </w:tcPr>
          <w:p w14:paraId="78A773D8" w14:textId="77777777" w:rsidR="009F21D8" w:rsidRDefault="00000000">
            <w:pPr>
              <w:snapToGrid w:val="0"/>
              <w:jc w:val="center"/>
              <w:rPr>
                <w:rFonts w:asciiTheme="minorEastAsia" w:eastAsiaTheme="minorEastAsia" w:hAnsiTheme="minorEastAsia" w:cs="宋体" w:hint="eastAsia"/>
                <w:sz w:val="24"/>
              </w:rPr>
            </w:pPr>
            <w:r>
              <w:rPr>
                <w:rFonts w:asciiTheme="minorEastAsia" w:eastAsiaTheme="minorEastAsia" w:hAnsiTheme="minorEastAsia" w:hint="eastAsia"/>
                <w:sz w:val="24"/>
              </w:rPr>
              <w:t>2</w:t>
            </w:r>
          </w:p>
        </w:tc>
        <w:tc>
          <w:tcPr>
            <w:tcW w:w="7583" w:type="dxa"/>
            <w:tcBorders>
              <w:top w:val="single" w:sz="4" w:space="0" w:color="auto"/>
              <w:left w:val="single" w:sz="4" w:space="0" w:color="auto"/>
              <w:bottom w:val="single" w:sz="4" w:space="0" w:color="auto"/>
              <w:right w:val="single" w:sz="4" w:space="0" w:color="auto"/>
            </w:tcBorders>
            <w:noWrap/>
            <w:vAlign w:val="center"/>
          </w:tcPr>
          <w:p w14:paraId="4B1429CB" w14:textId="77777777"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根据供应商提供的食堂管理服务方案（包含但不限于人员架构及职责安排、食堂管理规章制度、服务保障承诺、进退场交接工作方案等）进行综合评分：</w:t>
            </w:r>
          </w:p>
          <w:p w14:paraId="5F942231" w14:textId="3E3E20CB"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（1）举措完善、程序规范，有完善的食堂现场管理计划、目标方案全面，合理可行且有针对性的，得12分；</w:t>
            </w:r>
          </w:p>
          <w:p w14:paraId="50F09CA6" w14:textId="707CD2DA"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（2）举措较完善、程序较规范，有较完善的食堂现场管理计划、目标方案较全面，合理性、针对性略有欠缺的，得9分；</w:t>
            </w:r>
          </w:p>
          <w:p w14:paraId="39B666E5" w14:textId="7FB1DD7E"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（3）举措不太完善、程序不太规范，食堂现场管理计划不够完善、目标方案不够全面，合理性、针对性有明显瑕疵的，得6分；</w:t>
            </w:r>
          </w:p>
          <w:p w14:paraId="259629D2" w14:textId="77777777"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（4）未提供的不得分。</w:t>
            </w:r>
          </w:p>
        </w:tc>
        <w:tc>
          <w:tcPr>
            <w:tcW w:w="1036" w:type="dxa"/>
            <w:tcBorders>
              <w:top w:val="single" w:sz="4" w:space="0" w:color="auto"/>
              <w:left w:val="single" w:sz="4" w:space="0" w:color="auto"/>
              <w:bottom w:val="single" w:sz="4" w:space="0" w:color="auto"/>
              <w:right w:val="single" w:sz="4" w:space="0" w:color="auto"/>
            </w:tcBorders>
            <w:noWrap/>
            <w:vAlign w:val="center"/>
          </w:tcPr>
          <w:p w14:paraId="0CCF33D6" w14:textId="658B24FB" w:rsidR="009F21D8" w:rsidRDefault="00000000">
            <w:pPr>
              <w:snapToGrid w:val="0"/>
              <w:jc w:val="center"/>
              <w:rPr>
                <w:rFonts w:asciiTheme="minorEastAsia" w:eastAsiaTheme="minorEastAsia" w:hAnsiTheme="minorEastAsia" w:cs="宋体" w:hint="eastAsia"/>
                <w:sz w:val="24"/>
              </w:rPr>
            </w:pPr>
            <w:r>
              <w:rPr>
                <w:rFonts w:asciiTheme="minorEastAsia" w:eastAsiaTheme="minorEastAsia" w:hAnsiTheme="minorEastAsia" w:hint="eastAsia"/>
                <w:sz w:val="24"/>
              </w:rPr>
              <w:t>12</w:t>
            </w:r>
          </w:p>
        </w:tc>
      </w:tr>
      <w:tr w:rsidR="009F21D8" w14:paraId="64B9EE19" w14:textId="77777777">
        <w:trPr>
          <w:trHeight w:val="481"/>
          <w:jc w:val="center"/>
        </w:trPr>
        <w:tc>
          <w:tcPr>
            <w:tcW w:w="796" w:type="dxa"/>
            <w:vMerge/>
            <w:tcBorders>
              <w:left w:val="single" w:sz="4" w:space="0" w:color="auto"/>
              <w:right w:val="single" w:sz="4" w:space="0" w:color="auto"/>
            </w:tcBorders>
            <w:vAlign w:val="center"/>
          </w:tcPr>
          <w:p w14:paraId="32BEFF99" w14:textId="77777777" w:rsidR="009F21D8" w:rsidRDefault="009F21D8">
            <w:pPr>
              <w:widowControl/>
              <w:jc w:val="center"/>
              <w:rPr>
                <w:rFonts w:asciiTheme="minorEastAsia" w:eastAsiaTheme="minorEastAsia" w:hAnsiTheme="minorEastAsia" w:cs="宋体" w:hint="eastAsia"/>
                <w:sz w:val="24"/>
              </w:rPr>
            </w:pPr>
          </w:p>
        </w:tc>
        <w:tc>
          <w:tcPr>
            <w:tcW w:w="737" w:type="dxa"/>
            <w:tcBorders>
              <w:top w:val="single" w:sz="4" w:space="0" w:color="auto"/>
              <w:left w:val="single" w:sz="4" w:space="0" w:color="auto"/>
              <w:bottom w:val="single" w:sz="4" w:space="0" w:color="auto"/>
              <w:right w:val="single" w:sz="4" w:space="0" w:color="auto"/>
            </w:tcBorders>
            <w:noWrap/>
            <w:vAlign w:val="center"/>
          </w:tcPr>
          <w:p w14:paraId="64604E52" w14:textId="77777777" w:rsidR="009F21D8" w:rsidRDefault="00000000">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3</w:t>
            </w:r>
          </w:p>
        </w:tc>
        <w:tc>
          <w:tcPr>
            <w:tcW w:w="7583" w:type="dxa"/>
            <w:tcBorders>
              <w:top w:val="single" w:sz="4" w:space="0" w:color="auto"/>
              <w:left w:val="single" w:sz="4" w:space="0" w:color="auto"/>
              <w:bottom w:val="single" w:sz="4" w:space="0" w:color="auto"/>
              <w:right w:val="single" w:sz="4" w:space="0" w:color="auto"/>
            </w:tcBorders>
            <w:noWrap/>
            <w:vAlign w:val="center"/>
          </w:tcPr>
          <w:p w14:paraId="5DA99367" w14:textId="77777777"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根据供应商提供的食品安全保证措施（包含但不限于食品生产关键点管控、原材料采购及验收标准、设备操作及维护、四害消杀及卫生消毒等）进行综合评分：</w:t>
            </w:r>
          </w:p>
          <w:p w14:paraId="4D88BAAC" w14:textId="261694EA"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（1）举措完善、程序规范，满足《食品安全法》相关要求，合理可行且有针对性的，得12分；</w:t>
            </w:r>
          </w:p>
          <w:p w14:paraId="116E33AD" w14:textId="4B5BA5C8"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（2）举措较完善、程序较规范，比较满足《食品安全法》相关要求，合理性、针对性略有欠缺的，得9分；</w:t>
            </w:r>
          </w:p>
          <w:p w14:paraId="4BC1297F" w14:textId="15F3BC28"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（3）举措不太完善、程序不太规范，不太满足《食品安全法》相关要求，合理性、针对性有明显瑕疵的，得6分；</w:t>
            </w:r>
          </w:p>
          <w:p w14:paraId="4C61C913" w14:textId="77777777"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（4）未提供的不得分。</w:t>
            </w:r>
          </w:p>
        </w:tc>
        <w:tc>
          <w:tcPr>
            <w:tcW w:w="1036" w:type="dxa"/>
            <w:tcBorders>
              <w:top w:val="single" w:sz="4" w:space="0" w:color="auto"/>
              <w:left w:val="single" w:sz="4" w:space="0" w:color="auto"/>
              <w:bottom w:val="single" w:sz="4" w:space="0" w:color="auto"/>
              <w:right w:val="single" w:sz="4" w:space="0" w:color="auto"/>
            </w:tcBorders>
            <w:noWrap/>
            <w:vAlign w:val="center"/>
          </w:tcPr>
          <w:p w14:paraId="5E6BB2DF" w14:textId="4285FD7C" w:rsidR="009F21D8" w:rsidRDefault="00000000">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12</w:t>
            </w:r>
          </w:p>
        </w:tc>
      </w:tr>
      <w:tr w:rsidR="009F21D8" w14:paraId="4D01685E" w14:textId="77777777">
        <w:trPr>
          <w:trHeight w:val="481"/>
          <w:jc w:val="center"/>
        </w:trPr>
        <w:tc>
          <w:tcPr>
            <w:tcW w:w="796" w:type="dxa"/>
            <w:vMerge/>
            <w:tcBorders>
              <w:left w:val="single" w:sz="4" w:space="0" w:color="auto"/>
              <w:right w:val="single" w:sz="4" w:space="0" w:color="auto"/>
            </w:tcBorders>
            <w:vAlign w:val="center"/>
          </w:tcPr>
          <w:p w14:paraId="4BF03429" w14:textId="77777777" w:rsidR="009F21D8" w:rsidRDefault="009F21D8">
            <w:pPr>
              <w:widowControl/>
              <w:jc w:val="center"/>
              <w:rPr>
                <w:rFonts w:asciiTheme="minorEastAsia" w:eastAsiaTheme="minorEastAsia" w:hAnsiTheme="minorEastAsia" w:cs="宋体" w:hint="eastAsia"/>
                <w:sz w:val="24"/>
              </w:rPr>
            </w:pPr>
          </w:p>
        </w:tc>
        <w:tc>
          <w:tcPr>
            <w:tcW w:w="737" w:type="dxa"/>
            <w:tcBorders>
              <w:top w:val="single" w:sz="4" w:space="0" w:color="auto"/>
              <w:left w:val="single" w:sz="4" w:space="0" w:color="auto"/>
              <w:bottom w:val="single" w:sz="4" w:space="0" w:color="auto"/>
              <w:right w:val="single" w:sz="4" w:space="0" w:color="auto"/>
            </w:tcBorders>
            <w:noWrap/>
            <w:vAlign w:val="center"/>
          </w:tcPr>
          <w:p w14:paraId="590DE521" w14:textId="77777777" w:rsidR="009F21D8" w:rsidRDefault="00000000">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4</w:t>
            </w:r>
          </w:p>
        </w:tc>
        <w:tc>
          <w:tcPr>
            <w:tcW w:w="7583" w:type="dxa"/>
            <w:tcBorders>
              <w:top w:val="single" w:sz="4" w:space="0" w:color="auto"/>
              <w:left w:val="single" w:sz="4" w:space="0" w:color="auto"/>
              <w:bottom w:val="single" w:sz="4" w:space="0" w:color="auto"/>
              <w:right w:val="single" w:sz="4" w:space="0" w:color="auto"/>
            </w:tcBorders>
            <w:noWrap/>
            <w:vAlign w:val="center"/>
          </w:tcPr>
          <w:p w14:paraId="051C13D6" w14:textId="77777777"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根据供应商提供的应急处置方案（包括但不限于针对消防事故、停水停电、食品中毒、投诉等的应急预案和处理措施）进行综合评分：</w:t>
            </w:r>
          </w:p>
          <w:p w14:paraId="21319AFD" w14:textId="295A454E"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（1）应急预案内容表述详细全面无缺项、处理措施合理妥当、应急保障人力及物资安排合理可行性强的，得12分；</w:t>
            </w:r>
          </w:p>
          <w:p w14:paraId="07138FC4" w14:textId="07219137"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（2）应急预案内容表述详细但有缺项、处理措施比较合理妥当、有基</w:t>
            </w:r>
            <w:r>
              <w:rPr>
                <w:rFonts w:asciiTheme="minorEastAsia" w:eastAsiaTheme="minorEastAsia" w:hAnsiTheme="minorEastAsia" w:hint="eastAsia"/>
                <w:sz w:val="24"/>
              </w:rPr>
              <w:lastRenderedPageBreak/>
              <w:t>本的应急保障人力及物资安排的，得9分；</w:t>
            </w:r>
          </w:p>
          <w:p w14:paraId="147EF9FE" w14:textId="77777777"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（3）应急预案内容空洞、处理措施不太合理妥当、未考虑人力及物资安排或安排不合理的，得6分；</w:t>
            </w:r>
          </w:p>
          <w:p w14:paraId="66494A0E" w14:textId="77777777"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（4）未提供的不得分。</w:t>
            </w:r>
          </w:p>
        </w:tc>
        <w:tc>
          <w:tcPr>
            <w:tcW w:w="1036" w:type="dxa"/>
            <w:tcBorders>
              <w:top w:val="single" w:sz="4" w:space="0" w:color="auto"/>
              <w:left w:val="single" w:sz="4" w:space="0" w:color="auto"/>
              <w:bottom w:val="single" w:sz="4" w:space="0" w:color="auto"/>
              <w:right w:val="single" w:sz="4" w:space="0" w:color="auto"/>
            </w:tcBorders>
            <w:noWrap/>
            <w:vAlign w:val="center"/>
          </w:tcPr>
          <w:p w14:paraId="24AAF18D" w14:textId="2DCC9039" w:rsidR="009F21D8" w:rsidRDefault="00000000">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lastRenderedPageBreak/>
              <w:t>12</w:t>
            </w:r>
          </w:p>
        </w:tc>
      </w:tr>
      <w:tr w:rsidR="009F21D8" w14:paraId="652872E4" w14:textId="77777777">
        <w:trPr>
          <w:trHeight w:val="481"/>
          <w:jc w:val="center"/>
        </w:trPr>
        <w:tc>
          <w:tcPr>
            <w:tcW w:w="796" w:type="dxa"/>
            <w:vMerge/>
            <w:tcBorders>
              <w:left w:val="single" w:sz="4" w:space="0" w:color="auto"/>
              <w:right w:val="single" w:sz="4" w:space="0" w:color="auto"/>
            </w:tcBorders>
            <w:vAlign w:val="center"/>
          </w:tcPr>
          <w:p w14:paraId="4A0DB630" w14:textId="77777777" w:rsidR="009F21D8" w:rsidRDefault="009F21D8">
            <w:pPr>
              <w:widowControl/>
              <w:jc w:val="center"/>
              <w:rPr>
                <w:rFonts w:asciiTheme="minorEastAsia" w:eastAsiaTheme="minorEastAsia" w:hAnsiTheme="minorEastAsia" w:cs="宋体" w:hint="eastAsia"/>
                <w:sz w:val="24"/>
              </w:rPr>
            </w:pPr>
          </w:p>
        </w:tc>
        <w:tc>
          <w:tcPr>
            <w:tcW w:w="737" w:type="dxa"/>
            <w:tcBorders>
              <w:top w:val="single" w:sz="4" w:space="0" w:color="auto"/>
              <w:left w:val="single" w:sz="4" w:space="0" w:color="auto"/>
              <w:bottom w:val="single" w:sz="4" w:space="0" w:color="auto"/>
              <w:right w:val="single" w:sz="4" w:space="0" w:color="auto"/>
            </w:tcBorders>
            <w:noWrap/>
            <w:vAlign w:val="center"/>
          </w:tcPr>
          <w:p w14:paraId="0B1339B0" w14:textId="77777777" w:rsidR="009F21D8" w:rsidRDefault="00000000">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5</w:t>
            </w:r>
          </w:p>
        </w:tc>
        <w:tc>
          <w:tcPr>
            <w:tcW w:w="7583" w:type="dxa"/>
            <w:tcBorders>
              <w:top w:val="single" w:sz="4" w:space="0" w:color="auto"/>
              <w:left w:val="single" w:sz="4" w:space="0" w:color="auto"/>
              <w:bottom w:val="single" w:sz="4" w:space="0" w:color="auto"/>
              <w:right w:val="single" w:sz="4" w:space="0" w:color="auto"/>
            </w:tcBorders>
            <w:noWrap/>
            <w:vAlign w:val="center"/>
          </w:tcPr>
          <w:p w14:paraId="7B98DE24" w14:textId="77777777"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 xml:space="preserve">根据供应商提供的周期食谱菜品的质量、品种、营养搭配等进行综合评分： </w:t>
            </w:r>
          </w:p>
          <w:p w14:paraId="328EF6AD" w14:textId="1BC598C0"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（1）提供的食谱菜品质量优秀、品种丰富、营养搭配科学合理的，得12分；</w:t>
            </w:r>
          </w:p>
          <w:p w14:paraId="319A1E65" w14:textId="0681C084"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（2）提供的食谱菜品质量良好、品种比较丰富、营养搭配比较科学合理的，得9分；</w:t>
            </w:r>
          </w:p>
          <w:p w14:paraId="008CD07A" w14:textId="3AC3355C"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（3）提供的食谱菜品质量一般、品种比较少、营养搭配不太科学合理的，得6分；</w:t>
            </w:r>
          </w:p>
          <w:p w14:paraId="35268C3F" w14:textId="77777777"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（4）未提供的不得分。</w:t>
            </w:r>
          </w:p>
        </w:tc>
        <w:tc>
          <w:tcPr>
            <w:tcW w:w="1036" w:type="dxa"/>
            <w:tcBorders>
              <w:top w:val="single" w:sz="4" w:space="0" w:color="auto"/>
              <w:left w:val="single" w:sz="4" w:space="0" w:color="auto"/>
              <w:bottom w:val="single" w:sz="4" w:space="0" w:color="auto"/>
              <w:right w:val="single" w:sz="4" w:space="0" w:color="auto"/>
            </w:tcBorders>
            <w:noWrap/>
            <w:vAlign w:val="center"/>
          </w:tcPr>
          <w:p w14:paraId="22DF2202" w14:textId="6DE2E71B" w:rsidR="009F21D8" w:rsidRDefault="00000000">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12</w:t>
            </w:r>
          </w:p>
        </w:tc>
      </w:tr>
      <w:tr w:rsidR="009F21D8" w14:paraId="257D1841" w14:textId="77777777">
        <w:trPr>
          <w:trHeight w:val="481"/>
          <w:jc w:val="center"/>
        </w:trPr>
        <w:tc>
          <w:tcPr>
            <w:tcW w:w="796" w:type="dxa"/>
            <w:vMerge/>
            <w:tcBorders>
              <w:left w:val="single" w:sz="4" w:space="0" w:color="auto"/>
              <w:right w:val="single" w:sz="4" w:space="0" w:color="auto"/>
            </w:tcBorders>
            <w:vAlign w:val="center"/>
          </w:tcPr>
          <w:p w14:paraId="5BCC73F3" w14:textId="77777777" w:rsidR="009F21D8" w:rsidRDefault="009F21D8">
            <w:pPr>
              <w:widowControl/>
              <w:jc w:val="center"/>
              <w:rPr>
                <w:rFonts w:asciiTheme="minorEastAsia" w:eastAsiaTheme="minorEastAsia" w:hAnsiTheme="minorEastAsia" w:cs="宋体" w:hint="eastAsia"/>
                <w:sz w:val="24"/>
              </w:rPr>
            </w:pPr>
          </w:p>
        </w:tc>
        <w:tc>
          <w:tcPr>
            <w:tcW w:w="737" w:type="dxa"/>
            <w:tcBorders>
              <w:top w:val="single" w:sz="4" w:space="0" w:color="auto"/>
              <w:left w:val="single" w:sz="4" w:space="0" w:color="auto"/>
              <w:bottom w:val="single" w:sz="4" w:space="0" w:color="auto"/>
              <w:right w:val="single" w:sz="4" w:space="0" w:color="auto"/>
            </w:tcBorders>
            <w:noWrap/>
            <w:vAlign w:val="center"/>
          </w:tcPr>
          <w:p w14:paraId="4D890EA3" w14:textId="77777777" w:rsidR="009F21D8" w:rsidRDefault="00000000">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6</w:t>
            </w:r>
          </w:p>
        </w:tc>
        <w:tc>
          <w:tcPr>
            <w:tcW w:w="7583" w:type="dxa"/>
            <w:tcBorders>
              <w:top w:val="single" w:sz="4" w:space="0" w:color="auto"/>
              <w:left w:val="single" w:sz="4" w:space="0" w:color="auto"/>
              <w:bottom w:val="single" w:sz="4" w:space="0" w:color="auto"/>
              <w:right w:val="single" w:sz="4" w:space="0" w:color="auto"/>
            </w:tcBorders>
            <w:noWrap/>
            <w:vAlign w:val="center"/>
          </w:tcPr>
          <w:p w14:paraId="1E03697F" w14:textId="77777777"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根据供应商对于派驻现场服务人员的劳动保护措施（包括但不限于工资、社保、保险等情况是否完备，是否具有足够的保障等）进行综合评分：</w:t>
            </w:r>
          </w:p>
          <w:p w14:paraId="03F2DE4B" w14:textId="34C8EB19"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（1）劳动保护措施完备、保障性强的，得12分；</w:t>
            </w:r>
          </w:p>
          <w:p w14:paraId="17469CB8" w14:textId="1AEFF454"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（2）劳动保护措施比较完备、保障性比较强的，得9分；</w:t>
            </w:r>
          </w:p>
          <w:p w14:paraId="0AF6FE89" w14:textId="77777777"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（3）劳动保护措施一般、保障性一般的，得6分；</w:t>
            </w:r>
          </w:p>
          <w:p w14:paraId="408F9062" w14:textId="77777777" w:rsidR="009F21D8" w:rsidRDefault="00000000">
            <w:pPr>
              <w:snapToGrid w:val="0"/>
              <w:spacing w:line="360" w:lineRule="auto"/>
              <w:rPr>
                <w:rFonts w:asciiTheme="minorEastAsia" w:eastAsiaTheme="minorEastAsia" w:hAnsiTheme="minorEastAsia" w:hint="eastAsia"/>
                <w:sz w:val="24"/>
              </w:rPr>
            </w:pPr>
            <w:r>
              <w:rPr>
                <w:rFonts w:asciiTheme="minorEastAsia" w:eastAsiaTheme="minorEastAsia" w:hAnsiTheme="minorEastAsia" w:hint="eastAsia"/>
                <w:sz w:val="24"/>
              </w:rPr>
              <w:t>（4）未提供的不得分。</w:t>
            </w:r>
          </w:p>
        </w:tc>
        <w:tc>
          <w:tcPr>
            <w:tcW w:w="1036" w:type="dxa"/>
            <w:tcBorders>
              <w:top w:val="single" w:sz="4" w:space="0" w:color="auto"/>
              <w:left w:val="single" w:sz="4" w:space="0" w:color="auto"/>
              <w:bottom w:val="single" w:sz="4" w:space="0" w:color="auto"/>
              <w:right w:val="single" w:sz="4" w:space="0" w:color="auto"/>
            </w:tcBorders>
            <w:noWrap/>
            <w:vAlign w:val="center"/>
          </w:tcPr>
          <w:p w14:paraId="5EA2C56F" w14:textId="027CF09E" w:rsidR="009F21D8" w:rsidRDefault="00000000">
            <w:pPr>
              <w:snapToGrid w:val="0"/>
              <w:jc w:val="center"/>
              <w:rPr>
                <w:rFonts w:asciiTheme="minorEastAsia" w:eastAsiaTheme="minorEastAsia" w:hAnsiTheme="minorEastAsia" w:hint="eastAsia"/>
                <w:sz w:val="24"/>
              </w:rPr>
            </w:pPr>
            <w:r>
              <w:rPr>
                <w:rFonts w:asciiTheme="minorEastAsia" w:eastAsiaTheme="minorEastAsia" w:hAnsiTheme="minorEastAsia" w:hint="eastAsia"/>
                <w:sz w:val="24"/>
              </w:rPr>
              <w:t>12</w:t>
            </w:r>
          </w:p>
        </w:tc>
      </w:tr>
      <w:tr w:rsidR="009F21D8" w14:paraId="5F76AB1D" w14:textId="77777777">
        <w:trPr>
          <w:trHeight w:val="274"/>
          <w:jc w:val="center"/>
        </w:trPr>
        <w:tc>
          <w:tcPr>
            <w:tcW w:w="796" w:type="dxa"/>
            <w:vMerge w:val="restart"/>
            <w:tcBorders>
              <w:top w:val="single" w:sz="4" w:space="0" w:color="auto"/>
              <w:left w:val="single" w:sz="4" w:space="0" w:color="auto"/>
              <w:right w:val="single" w:sz="4" w:space="0" w:color="auto"/>
            </w:tcBorders>
            <w:vAlign w:val="center"/>
          </w:tcPr>
          <w:p w14:paraId="4B1842CA" w14:textId="77777777" w:rsidR="009F21D8" w:rsidRPr="00032381" w:rsidRDefault="00000000">
            <w:pPr>
              <w:snapToGrid w:val="0"/>
              <w:jc w:val="center"/>
              <w:rPr>
                <w:rFonts w:asciiTheme="minorEastAsia" w:eastAsiaTheme="minorEastAsia" w:hAnsiTheme="minorEastAsia" w:cs="宋体" w:hint="eastAsia"/>
                <w:sz w:val="24"/>
              </w:rPr>
            </w:pPr>
            <w:r w:rsidRPr="00032381">
              <w:rPr>
                <w:rFonts w:asciiTheme="minorEastAsia" w:eastAsiaTheme="minorEastAsia" w:hAnsiTheme="minorEastAsia" w:cs="宋体"/>
                <w:sz w:val="24"/>
              </w:rPr>
              <w:t>商务部分</w:t>
            </w:r>
          </w:p>
        </w:tc>
        <w:tc>
          <w:tcPr>
            <w:tcW w:w="737" w:type="dxa"/>
            <w:tcBorders>
              <w:top w:val="single" w:sz="4" w:space="0" w:color="auto"/>
              <w:left w:val="single" w:sz="4" w:space="0" w:color="auto"/>
              <w:bottom w:val="single" w:sz="4" w:space="0" w:color="auto"/>
              <w:right w:val="single" w:sz="4" w:space="0" w:color="auto"/>
            </w:tcBorders>
            <w:noWrap/>
            <w:vAlign w:val="center"/>
          </w:tcPr>
          <w:p w14:paraId="7CC71CAA" w14:textId="77777777" w:rsidR="009F21D8" w:rsidRPr="00032381" w:rsidRDefault="00000000">
            <w:pPr>
              <w:snapToGrid w:val="0"/>
              <w:jc w:val="center"/>
              <w:rPr>
                <w:rFonts w:asciiTheme="minorEastAsia" w:eastAsiaTheme="minorEastAsia" w:hAnsiTheme="minorEastAsia" w:cs="宋体" w:hint="eastAsia"/>
                <w:sz w:val="24"/>
              </w:rPr>
            </w:pPr>
            <w:r w:rsidRPr="00032381">
              <w:rPr>
                <w:rFonts w:asciiTheme="minorEastAsia" w:eastAsiaTheme="minorEastAsia" w:hAnsiTheme="minorEastAsia" w:hint="eastAsia"/>
                <w:sz w:val="24"/>
              </w:rPr>
              <w:t>7</w:t>
            </w:r>
          </w:p>
        </w:tc>
        <w:tc>
          <w:tcPr>
            <w:tcW w:w="7583" w:type="dxa"/>
            <w:tcBorders>
              <w:top w:val="single" w:sz="4" w:space="0" w:color="auto"/>
              <w:left w:val="single" w:sz="4" w:space="0" w:color="auto"/>
              <w:bottom w:val="single" w:sz="4" w:space="0" w:color="auto"/>
              <w:right w:val="single" w:sz="4" w:space="0" w:color="auto"/>
            </w:tcBorders>
            <w:noWrap/>
            <w:vAlign w:val="center"/>
          </w:tcPr>
          <w:p w14:paraId="7DA3AB6D" w14:textId="282E3EAE" w:rsidR="009F21D8" w:rsidRPr="00032381" w:rsidRDefault="00000000">
            <w:pPr>
              <w:snapToGrid w:val="0"/>
              <w:spacing w:line="360" w:lineRule="auto"/>
              <w:rPr>
                <w:rFonts w:asciiTheme="minorEastAsia" w:eastAsiaTheme="minorEastAsia" w:hAnsiTheme="minorEastAsia" w:hint="eastAsia"/>
                <w:sz w:val="24"/>
              </w:rPr>
            </w:pPr>
            <w:r w:rsidRPr="00032381">
              <w:rPr>
                <w:rFonts w:asciiTheme="minorEastAsia" w:eastAsiaTheme="minorEastAsia" w:hAnsiTheme="minorEastAsia" w:hint="eastAsia"/>
                <w:sz w:val="24"/>
              </w:rPr>
              <w:t>供应商自2023年8月1日（含）以来具有类似项目承接案例的，每提供1个得5分，最多得</w:t>
            </w:r>
            <w:r w:rsidR="001D3219" w:rsidRPr="00032381">
              <w:rPr>
                <w:rFonts w:asciiTheme="minorEastAsia" w:eastAsiaTheme="minorEastAsia" w:hAnsiTheme="minorEastAsia" w:hint="eastAsia"/>
                <w:sz w:val="24"/>
              </w:rPr>
              <w:t>15</w:t>
            </w:r>
            <w:r w:rsidRPr="00032381">
              <w:rPr>
                <w:rFonts w:asciiTheme="minorEastAsia" w:eastAsiaTheme="minorEastAsia" w:hAnsiTheme="minorEastAsia" w:hint="eastAsia"/>
                <w:sz w:val="24"/>
              </w:rPr>
              <w:t>分；提供合同扫描件加盖公章，证明材料须能反映相关数据和内容，否则不得分。</w:t>
            </w:r>
          </w:p>
        </w:tc>
        <w:tc>
          <w:tcPr>
            <w:tcW w:w="1036" w:type="dxa"/>
            <w:tcBorders>
              <w:top w:val="single" w:sz="4" w:space="0" w:color="auto"/>
              <w:left w:val="single" w:sz="4" w:space="0" w:color="auto"/>
              <w:bottom w:val="single" w:sz="4" w:space="0" w:color="auto"/>
              <w:right w:val="single" w:sz="4" w:space="0" w:color="auto"/>
            </w:tcBorders>
            <w:noWrap/>
            <w:vAlign w:val="center"/>
          </w:tcPr>
          <w:p w14:paraId="0AF4769A" w14:textId="6643B746" w:rsidR="009F21D8" w:rsidRPr="00032381" w:rsidRDefault="00000000">
            <w:pPr>
              <w:snapToGrid w:val="0"/>
              <w:jc w:val="center"/>
              <w:rPr>
                <w:rFonts w:asciiTheme="minorEastAsia" w:eastAsiaTheme="minorEastAsia" w:hAnsiTheme="minorEastAsia" w:cs="宋体" w:hint="eastAsia"/>
                <w:sz w:val="24"/>
              </w:rPr>
            </w:pPr>
            <w:r w:rsidRPr="00032381">
              <w:rPr>
                <w:rFonts w:asciiTheme="minorEastAsia" w:eastAsiaTheme="minorEastAsia" w:hAnsiTheme="minorEastAsia" w:hint="eastAsia"/>
                <w:sz w:val="24"/>
              </w:rPr>
              <w:t>15</w:t>
            </w:r>
          </w:p>
        </w:tc>
      </w:tr>
      <w:tr w:rsidR="009F21D8" w14:paraId="397246E1" w14:textId="77777777">
        <w:trPr>
          <w:trHeight w:val="1112"/>
          <w:jc w:val="center"/>
        </w:trPr>
        <w:tc>
          <w:tcPr>
            <w:tcW w:w="796" w:type="dxa"/>
            <w:vMerge/>
            <w:tcBorders>
              <w:left w:val="single" w:sz="4" w:space="0" w:color="auto"/>
              <w:right w:val="single" w:sz="4" w:space="0" w:color="auto"/>
            </w:tcBorders>
            <w:vAlign w:val="center"/>
          </w:tcPr>
          <w:p w14:paraId="668F6813" w14:textId="77777777" w:rsidR="009F21D8" w:rsidRPr="00032381" w:rsidRDefault="009F21D8">
            <w:pPr>
              <w:widowControl/>
              <w:rPr>
                <w:rFonts w:asciiTheme="minorEastAsia" w:eastAsiaTheme="minorEastAsia" w:hAnsiTheme="minorEastAsia" w:cs="宋体" w:hint="eastAsia"/>
                <w:sz w:val="24"/>
              </w:rPr>
            </w:pPr>
          </w:p>
        </w:tc>
        <w:tc>
          <w:tcPr>
            <w:tcW w:w="737" w:type="dxa"/>
            <w:tcBorders>
              <w:top w:val="single" w:sz="4" w:space="0" w:color="auto"/>
              <w:left w:val="single" w:sz="4" w:space="0" w:color="auto"/>
              <w:bottom w:val="single" w:sz="4" w:space="0" w:color="auto"/>
              <w:right w:val="single" w:sz="4" w:space="0" w:color="auto"/>
            </w:tcBorders>
            <w:noWrap/>
            <w:vAlign w:val="center"/>
          </w:tcPr>
          <w:p w14:paraId="26989A5D" w14:textId="77777777" w:rsidR="009F21D8" w:rsidRPr="00032381" w:rsidRDefault="00000000">
            <w:pPr>
              <w:snapToGrid w:val="0"/>
              <w:jc w:val="center"/>
              <w:rPr>
                <w:rFonts w:asciiTheme="minorEastAsia" w:eastAsiaTheme="minorEastAsia" w:hAnsiTheme="minorEastAsia" w:cs="宋体" w:hint="eastAsia"/>
                <w:sz w:val="24"/>
              </w:rPr>
            </w:pPr>
            <w:r w:rsidRPr="00032381">
              <w:rPr>
                <w:rFonts w:asciiTheme="minorEastAsia" w:eastAsiaTheme="minorEastAsia" w:hAnsiTheme="minorEastAsia" w:hint="eastAsia"/>
                <w:sz w:val="24"/>
              </w:rPr>
              <w:t>8</w:t>
            </w:r>
          </w:p>
        </w:tc>
        <w:tc>
          <w:tcPr>
            <w:tcW w:w="7583" w:type="dxa"/>
            <w:tcBorders>
              <w:top w:val="single" w:sz="4" w:space="0" w:color="auto"/>
              <w:left w:val="single" w:sz="4" w:space="0" w:color="auto"/>
              <w:bottom w:val="single" w:sz="4" w:space="0" w:color="auto"/>
              <w:right w:val="single" w:sz="4" w:space="0" w:color="auto"/>
            </w:tcBorders>
            <w:noWrap/>
            <w:vAlign w:val="center"/>
          </w:tcPr>
          <w:p w14:paraId="4766A61F" w14:textId="4EDAF350" w:rsidR="009F21D8" w:rsidRPr="00032381" w:rsidRDefault="00000000">
            <w:pPr>
              <w:snapToGrid w:val="0"/>
              <w:spacing w:line="360" w:lineRule="auto"/>
              <w:rPr>
                <w:rFonts w:asciiTheme="minorEastAsia" w:eastAsiaTheme="minorEastAsia" w:hAnsiTheme="minorEastAsia" w:hint="eastAsia"/>
                <w:sz w:val="24"/>
              </w:rPr>
            </w:pPr>
            <w:r w:rsidRPr="00032381">
              <w:rPr>
                <w:rFonts w:asciiTheme="minorEastAsia" w:eastAsiaTheme="minorEastAsia" w:hAnsiTheme="minorEastAsia" w:hint="eastAsia"/>
                <w:sz w:val="24"/>
              </w:rPr>
              <w:t>供应商投保食品安全责任保险的，得10分；提供相关证明材料扫描件加盖公章，否则不得分。</w:t>
            </w:r>
          </w:p>
        </w:tc>
        <w:tc>
          <w:tcPr>
            <w:tcW w:w="1036" w:type="dxa"/>
            <w:tcBorders>
              <w:top w:val="single" w:sz="4" w:space="0" w:color="auto"/>
              <w:left w:val="single" w:sz="4" w:space="0" w:color="auto"/>
              <w:bottom w:val="single" w:sz="4" w:space="0" w:color="auto"/>
              <w:right w:val="single" w:sz="4" w:space="0" w:color="auto"/>
            </w:tcBorders>
            <w:noWrap/>
            <w:vAlign w:val="center"/>
          </w:tcPr>
          <w:p w14:paraId="47FFBFEA" w14:textId="40B52818" w:rsidR="009F21D8" w:rsidRPr="00032381" w:rsidRDefault="00000000">
            <w:pPr>
              <w:snapToGrid w:val="0"/>
              <w:jc w:val="center"/>
              <w:rPr>
                <w:rFonts w:asciiTheme="minorEastAsia" w:eastAsiaTheme="minorEastAsia" w:hAnsiTheme="minorEastAsia" w:cs="宋体" w:hint="eastAsia"/>
                <w:sz w:val="24"/>
              </w:rPr>
            </w:pPr>
            <w:r w:rsidRPr="00032381">
              <w:rPr>
                <w:rFonts w:asciiTheme="minorEastAsia" w:eastAsiaTheme="minorEastAsia" w:hAnsiTheme="minorEastAsia" w:hint="eastAsia"/>
                <w:sz w:val="24"/>
              </w:rPr>
              <w:t>10</w:t>
            </w:r>
          </w:p>
        </w:tc>
      </w:tr>
    </w:tbl>
    <w:p w14:paraId="7015FB87" w14:textId="77777777" w:rsidR="009F21D8" w:rsidRDefault="00000000">
      <w:pPr>
        <w:spacing w:line="440" w:lineRule="exact"/>
        <w:rPr>
          <w:rFonts w:ascii="宋体" w:hAnsi="宋体" w:cs="宋体" w:hint="eastAsia"/>
          <w:b/>
          <w:sz w:val="24"/>
          <w:szCs w:val="32"/>
        </w:rPr>
      </w:pPr>
      <w:r>
        <w:rPr>
          <w:rFonts w:ascii="宋体" w:hAnsi="宋体" w:cs="宋体" w:hint="eastAsia"/>
          <w:b/>
          <w:sz w:val="24"/>
          <w:szCs w:val="32"/>
        </w:rPr>
        <w:t>说明：</w:t>
      </w:r>
    </w:p>
    <w:p w14:paraId="165F696D" w14:textId="77777777" w:rsidR="009F21D8" w:rsidRDefault="00000000">
      <w:pPr>
        <w:widowControl/>
        <w:spacing w:line="360" w:lineRule="auto"/>
        <w:ind w:firstLine="480"/>
        <w:rPr>
          <w:rFonts w:ascii="宋体" w:hAnsi="宋体" w:cs="宋体" w:hint="eastAsia"/>
          <w:b/>
          <w:bCs/>
          <w:sz w:val="24"/>
        </w:rPr>
      </w:pPr>
      <w:r>
        <w:rPr>
          <w:rFonts w:ascii="宋体" w:hAnsi="宋体" w:cs="宋体" w:hint="eastAsia"/>
          <w:b/>
          <w:bCs/>
          <w:sz w:val="24"/>
        </w:rPr>
        <w:t>政府采购政策，本项目所属行业：</w:t>
      </w:r>
      <w:r>
        <w:rPr>
          <w:rFonts w:ascii="宋体" w:hAnsi="宋体" w:cs="宋体"/>
          <w:b/>
          <w:bCs/>
          <w:sz w:val="24"/>
        </w:rPr>
        <w:t>餐饮业</w:t>
      </w:r>
      <w:r>
        <w:rPr>
          <w:rFonts w:ascii="宋体" w:hAnsi="宋体" w:cs="宋体" w:hint="eastAsia"/>
          <w:b/>
          <w:bCs/>
          <w:sz w:val="24"/>
        </w:rPr>
        <w:t>。</w:t>
      </w:r>
    </w:p>
    <w:p w14:paraId="655C25FB" w14:textId="77777777" w:rsidR="009F21D8" w:rsidRDefault="00000000">
      <w:pPr>
        <w:widowControl/>
        <w:spacing w:line="360" w:lineRule="auto"/>
        <w:ind w:firstLine="480"/>
        <w:rPr>
          <w:rFonts w:ascii="宋体" w:hAnsi="宋体" w:cs="宋体" w:hint="eastAsia"/>
          <w:sz w:val="24"/>
        </w:rPr>
      </w:pPr>
      <w:r>
        <w:rPr>
          <w:rFonts w:ascii="宋体" w:hAnsi="宋体" w:cs="宋体"/>
          <w:sz w:val="24"/>
        </w:rPr>
        <w:t>根据《政府采购促进中小企业发展暂行办法》（财库[2020]46号）、财政部、司法部关于政府采购支持监狱企业发展有关问题的通知（财库[2014]68号）</w:t>
      </w:r>
      <w:r>
        <w:rPr>
          <w:rFonts w:ascii="宋体" w:hAnsi="宋体" w:cs="宋体" w:hint="eastAsia"/>
          <w:sz w:val="24"/>
        </w:rPr>
        <w:t>、《三部门联合发布关于促进残疾人就业政府采购政策的通知》</w:t>
      </w:r>
      <w:r>
        <w:rPr>
          <w:rFonts w:ascii="宋体" w:hAnsi="宋体" w:cs="宋体"/>
          <w:sz w:val="24"/>
        </w:rPr>
        <w:t>（财库[201</w:t>
      </w:r>
      <w:r>
        <w:rPr>
          <w:rFonts w:ascii="宋体" w:hAnsi="宋体" w:cs="宋体" w:hint="eastAsia"/>
          <w:sz w:val="24"/>
        </w:rPr>
        <w:t>7</w:t>
      </w:r>
      <w:r>
        <w:rPr>
          <w:rFonts w:ascii="宋体" w:hAnsi="宋体" w:cs="宋体"/>
          <w:sz w:val="24"/>
        </w:rPr>
        <w:t>]1</w:t>
      </w:r>
      <w:r>
        <w:rPr>
          <w:rFonts w:ascii="宋体" w:hAnsi="宋体" w:cs="宋体" w:hint="eastAsia"/>
          <w:sz w:val="24"/>
        </w:rPr>
        <w:t>4</w:t>
      </w:r>
      <w:r>
        <w:rPr>
          <w:rFonts w:ascii="宋体" w:hAnsi="宋体" w:cs="宋体"/>
          <w:sz w:val="24"/>
        </w:rPr>
        <w:t>1号）的要求，对小型、微型企业</w:t>
      </w:r>
      <w:r>
        <w:rPr>
          <w:rFonts w:ascii="宋体" w:hAnsi="宋体" w:cs="宋体" w:hint="eastAsia"/>
          <w:sz w:val="24"/>
        </w:rPr>
        <w:t>、</w:t>
      </w:r>
      <w:r>
        <w:rPr>
          <w:rFonts w:ascii="宋体" w:hAnsi="宋体" w:cs="宋体"/>
          <w:sz w:val="24"/>
        </w:rPr>
        <w:t>监狱企业</w:t>
      </w:r>
      <w:r>
        <w:rPr>
          <w:rFonts w:ascii="宋体" w:hAnsi="宋体" w:cs="宋体" w:hint="eastAsia"/>
          <w:sz w:val="24"/>
        </w:rPr>
        <w:t>及残疾人福利性单位</w:t>
      </w:r>
      <w:r>
        <w:rPr>
          <w:rFonts w:ascii="宋体" w:hAnsi="宋体" w:cs="宋体"/>
          <w:sz w:val="24"/>
        </w:rPr>
        <w:t>的价格给予扣除，用扣除后的价格参与评审，</w:t>
      </w:r>
      <w:r>
        <w:rPr>
          <w:rFonts w:ascii="宋体" w:hAnsi="宋体" w:cs="宋体"/>
          <w:b/>
          <w:sz w:val="24"/>
        </w:rPr>
        <w:lastRenderedPageBreak/>
        <w:t>本项目的扣除比例为：小型企业扣除</w:t>
      </w:r>
      <w:r>
        <w:rPr>
          <w:rFonts w:ascii="宋体" w:hAnsi="宋体" w:cs="宋体" w:hint="eastAsia"/>
          <w:b/>
          <w:sz w:val="24"/>
        </w:rPr>
        <w:t>10</w:t>
      </w:r>
      <w:r>
        <w:rPr>
          <w:rFonts w:ascii="宋体" w:hAnsi="宋体" w:cs="宋体"/>
          <w:b/>
          <w:sz w:val="24"/>
        </w:rPr>
        <w:t>%，微型企业扣除</w:t>
      </w:r>
      <w:r>
        <w:rPr>
          <w:rFonts w:ascii="宋体" w:hAnsi="宋体" w:cs="宋体" w:hint="eastAsia"/>
          <w:b/>
          <w:sz w:val="24"/>
        </w:rPr>
        <w:t>10</w:t>
      </w:r>
      <w:r>
        <w:rPr>
          <w:rFonts w:ascii="宋体" w:hAnsi="宋体" w:cs="宋体"/>
          <w:b/>
          <w:sz w:val="24"/>
        </w:rPr>
        <w:t>%</w:t>
      </w:r>
      <w:r>
        <w:rPr>
          <w:rFonts w:ascii="宋体" w:hAnsi="宋体" w:cs="宋体"/>
          <w:sz w:val="24"/>
        </w:rPr>
        <w:t>，监狱企业</w:t>
      </w:r>
      <w:r>
        <w:rPr>
          <w:rFonts w:ascii="宋体" w:hAnsi="宋体" w:cs="宋体" w:hint="eastAsia"/>
          <w:sz w:val="24"/>
        </w:rPr>
        <w:t>扣除10</w:t>
      </w:r>
      <w:r>
        <w:rPr>
          <w:rFonts w:ascii="宋体" w:hAnsi="宋体" w:cs="宋体"/>
          <w:sz w:val="24"/>
        </w:rPr>
        <w:t>%</w:t>
      </w:r>
      <w:r>
        <w:rPr>
          <w:rFonts w:ascii="宋体" w:hAnsi="宋体" w:cs="宋体" w:hint="eastAsia"/>
          <w:sz w:val="24"/>
        </w:rPr>
        <w:t>，残疾人福利性单位扣除10</w:t>
      </w:r>
      <w:r>
        <w:rPr>
          <w:rFonts w:ascii="宋体" w:hAnsi="宋体" w:cs="宋体"/>
          <w:sz w:val="24"/>
        </w:rPr>
        <w:t>%。监狱企业</w:t>
      </w:r>
      <w:r>
        <w:rPr>
          <w:rFonts w:ascii="宋体" w:hAnsi="宋体" w:cs="宋体" w:hint="eastAsia"/>
          <w:sz w:val="24"/>
        </w:rPr>
        <w:t>和残疾人福利性单位属于小型、微型企业的，不重复享受政策。</w:t>
      </w:r>
    </w:p>
    <w:p w14:paraId="1B29EE8B" w14:textId="77777777" w:rsidR="009F21D8" w:rsidRDefault="00000000">
      <w:pPr>
        <w:widowControl/>
        <w:spacing w:line="360" w:lineRule="auto"/>
        <w:ind w:firstLine="480"/>
        <w:rPr>
          <w:rFonts w:ascii="宋体" w:hAnsi="宋体" w:cs="宋体" w:hint="eastAsia"/>
          <w:sz w:val="24"/>
        </w:rPr>
      </w:pPr>
      <w:r>
        <w:rPr>
          <w:rFonts w:ascii="宋体" w:hAnsi="宋体" w:cs="宋体" w:hint="eastAsia"/>
          <w:b/>
          <w:sz w:val="24"/>
        </w:rPr>
        <w:t>参加政府采购活动的中小企业应当提供《中小企业声明函》</w:t>
      </w:r>
      <w:r>
        <w:rPr>
          <w:rFonts w:ascii="宋体" w:hAnsi="宋体" w:cs="宋体" w:hint="eastAsia"/>
          <w:sz w:val="24"/>
        </w:rPr>
        <w:t>；监狱企业应当提供由省级以上监狱管理局、戒毒管理局（含新疆生产建设兵团）出具的属于监狱企业的证明文件；残疾人福利性单位应当提供《残疾人福利性单位声明函》。</w:t>
      </w:r>
    </w:p>
    <w:p w14:paraId="32B1149A" w14:textId="77777777" w:rsidR="009F21D8" w:rsidRDefault="00000000">
      <w:pPr>
        <w:widowControl/>
        <w:spacing w:line="360" w:lineRule="auto"/>
        <w:ind w:firstLine="480"/>
        <w:rPr>
          <w:rFonts w:ascii="宋体" w:hAnsi="宋体" w:cs="宋体" w:hint="eastAsia"/>
          <w:sz w:val="24"/>
        </w:rPr>
      </w:pPr>
      <w:r>
        <w:rPr>
          <w:rFonts w:ascii="宋体" w:hAnsi="宋体" w:cs="宋体" w:hint="eastAsia"/>
          <w:sz w:val="24"/>
        </w:rPr>
        <w:t>注：（1）依据</w:t>
      </w:r>
      <w:r>
        <w:rPr>
          <w:rFonts w:ascii="宋体" w:hAnsi="宋体" w:cs="宋体"/>
          <w:sz w:val="24"/>
        </w:rPr>
        <w:t>《政府采购促进中小企业发展暂行办法》（财库[2020]46号）</w:t>
      </w:r>
      <w:r>
        <w:rPr>
          <w:rFonts w:ascii="宋体" w:hAnsi="宋体" w:cs="宋体" w:hint="eastAsia"/>
          <w:sz w:val="24"/>
        </w:rPr>
        <w:t>规定享受扶持政策获得政府采购合同的，小微企业不得将合同分包给大中型企业，中型企业不得将合同分包给大型企业；</w:t>
      </w:r>
    </w:p>
    <w:p w14:paraId="4E702412" w14:textId="77777777" w:rsidR="009F21D8" w:rsidRDefault="00000000">
      <w:pPr>
        <w:widowControl/>
        <w:spacing w:line="360" w:lineRule="auto"/>
        <w:ind w:firstLine="480"/>
        <w:rPr>
          <w:rFonts w:ascii="宋体" w:hAnsi="宋体" w:cs="宋体" w:hint="eastAsia"/>
          <w:sz w:val="24"/>
        </w:rPr>
      </w:pPr>
      <w:r>
        <w:rPr>
          <w:rFonts w:ascii="宋体" w:hAnsi="宋体" w:cs="宋体" w:hint="eastAsia"/>
          <w:sz w:val="24"/>
        </w:rPr>
        <w:t>（2）供应商应当对其出具的《中小企业声明函》真实性负责，供应商出具的《中小企业声明函》内容不实的，属于提供虚假材料谋取成交。</w:t>
      </w:r>
    </w:p>
    <w:p w14:paraId="3F24B55C" w14:textId="77777777" w:rsidR="009F21D8" w:rsidRDefault="009F21D8">
      <w:pPr>
        <w:widowControl/>
        <w:spacing w:line="360" w:lineRule="auto"/>
        <w:ind w:firstLine="482"/>
        <w:rPr>
          <w:rFonts w:ascii="宋体" w:hAnsi="宋体" w:cs="宋体" w:hint="eastAsia"/>
          <w:b/>
          <w:bCs/>
          <w:sz w:val="24"/>
          <w:lang w:val="zh-CN"/>
        </w:rPr>
      </w:pPr>
    </w:p>
    <w:p w14:paraId="7E4E56B2" w14:textId="77777777" w:rsidR="009F21D8" w:rsidRPr="00513467" w:rsidRDefault="00000000">
      <w:pPr>
        <w:widowControl/>
        <w:jc w:val="center"/>
        <w:outlineLvl w:val="0"/>
        <w:rPr>
          <w:rFonts w:ascii="宋体" w:hAnsi="宋体" w:cs="宋体" w:hint="eastAsia"/>
          <w:b/>
          <w:bCs/>
          <w:sz w:val="32"/>
          <w:szCs w:val="32"/>
        </w:rPr>
      </w:pPr>
      <w:r>
        <w:rPr>
          <w:rFonts w:ascii="宋体" w:hAnsi="宋体" w:cs="宋体" w:hint="eastAsia"/>
          <w:b/>
          <w:bCs/>
          <w:sz w:val="24"/>
        </w:rPr>
        <w:br w:type="page" w:clear="all"/>
      </w:r>
      <w:bookmarkStart w:id="79" w:name="_Toc5387"/>
      <w:bookmarkStart w:id="80" w:name="OLE_LINK102"/>
      <w:r w:rsidRPr="00513467">
        <w:rPr>
          <w:rFonts w:ascii="宋体" w:hAnsi="宋体" w:cs="宋体" w:hint="eastAsia"/>
          <w:b/>
          <w:bCs/>
          <w:sz w:val="32"/>
          <w:szCs w:val="32"/>
        </w:rPr>
        <w:lastRenderedPageBreak/>
        <w:t>第四章 采购需求</w:t>
      </w:r>
      <w:bookmarkEnd w:id="79"/>
      <w:bookmarkEnd w:id="80"/>
    </w:p>
    <w:p w14:paraId="1E60E76C" w14:textId="77777777" w:rsidR="009F21D8" w:rsidRPr="00513467" w:rsidRDefault="009F21D8">
      <w:pPr>
        <w:spacing w:line="360" w:lineRule="auto"/>
        <w:ind w:firstLineChars="200" w:firstLine="482"/>
        <w:rPr>
          <w:rFonts w:asciiTheme="minorEastAsia" w:hAnsiTheme="minorEastAsia" w:cs="微软雅黑" w:hint="eastAsia"/>
          <w:b/>
          <w:sz w:val="24"/>
        </w:rPr>
      </w:pPr>
      <w:bookmarkStart w:id="81" w:name="OLE_LINK137"/>
      <w:bookmarkStart w:id="82" w:name="OLE_LINK138"/>
    </w:p>
    <w:p w14:paraId="069ADE59" w14:textId="77777777" w:rsidR="009F21D8" w:rsidRPr="00513467" w:rsidRDefault="00000000">
      <w:pPr>
        <w:spacing w:line="360" w:lineRule="auto"/>
        <w:ind w:firstLineChars="200" w:firstLine="482"/>
        <w:rPr>
          <w:rFonts w:asciiTheme="minorEastAsia" w:hAnsiTheme="minorEastAsia" w:cs="微软雅黑" w:hint="eastAsia"/>
          <w:b/>
          <w:sz w:val="24"/>
        </w:rPr>
      </w:pPr>
      <w:r w:rsidRPr="00513467">
        <w:rPr>
          <w:rFonts w:asciiTheme="minorEastAsia" w:hAnsiTheme="minorEastAsia" w:cs="微软雅黑" w:hint="eastAsia"/>
          <w:b/>
          <w:sz w:val="24"/>
        </w:rPr>
        <w:t>一、项目名称：</w:t>
      </w:r>
      <w:r w:rsidRPr="00513467">
        <w:rPr>
          <w:rFonts w:asciiTheme="minorEastAsia" w:hAnsiTheme="minorEastAsia" w:cs="微软雅黑" w:hint="eastAsia"/>
          <w:sz w:val="24"/>
          <w:lang w:bidi="ar"/>
        </w:rPr>
        <w:t>江北质量技术检测中心食堂服务</w:t>
      </w:r>
    </w:p>
    <w:p w14:paraId="7E50B413" w14:textId="77777777" w:rsidR="009F21D8" w:rsidRPr="00513467" w:rsidRDefault="00000000">
      <w:pPr>
        <w:spacing w:line="360" w:lineRule="auto"/>
        <w:ind w:firstLineChars="200" w:firstLine="482"/>
        <w:jc w:val="left"/>
        <w:rPr>
          <w:rFonts w:asciiTheme="minorEastAsia" w:hAnsiTheme="minorEastAsia" w:cs="宋体" w:hint="eastAsia"/>
          <w:sz w:val="24"/>
        </w:rPr>
      </w:pPr>
      <w:bookmarkStart w:id="83" w:name="OLE_LINK2"/>
      <w:bookmarkStart w:id="84" w:name="OLE_LINK1"/>
      <w:r w:rsidRPr="00513467">
        <w:rPr>
          <w:rFonts w:asciiTheme="minorEastAsia" w:hAnsiTheme="minorEastAsia" w:cs="微软雅黑" w:hint="eastAsia"/>
          <w:b/>
          <w:sz w:val="24"/>
        </w:rPr>
        <w:t>二、项目地址：</w:t>
      </w:r>
      <w:bookmarkEnd w:id="83"/>
      <w:bookmarkEnd w:id="84"/>
      <w:r w:rsidRPr="00513467">
        <w:rPr>
          <w:rFonts w:asciiTheme="minorEastAsia" w:hAnsiTheme="minorEastAsia" w:cs="宋体" w:hint="eastAsia"/>
          <w:sz w:val="24"/>
        </w:rPr>
        <w:t>南京市化工园天圣路150号</w:t>
      </w:r>
    </w:p>
    <w:p w14:paraId="7919427F" w14:textId="77777777" w:rsidR="009F21D8" w:rsidRPr="00513467" w:rsidRDefault="00000000">
      <w:pPr>
        <w:spacing w:line="360" w:lineRule="auto"/>
        <w:ind w:firstLineChars="200" w:firstLine="482"/>
        <w:jc w:val="left"/>
        <w:rPr>
          <w:rFonts w:asciiTheme="minorEastAsia" w:hAnsiTheme="minorEastAsia" w:cs="微软雅黑" w:hint="eastAsia"/>
          <w:b/>
          <w:sz w:val="24"/>
        </w:rPr>
      </w:pPr>
      <w:r w:rsidRPr="00513467">
        <w:rPr>
          <w:rFonts w:asciiTheme="minorEastAsia" w:hAnsiTheme="minorEastAsia" w:cs="微软雅黑" w:hint="eastAsia"/>
          <w:b/>
          <w:sz w:val="24"/>
        </w:rPr>
        <w:t>三、服务人数：</w:t>
      </w:r>
      <w:r w:rsidRPr="00513467">
        <w:rPr>
          <w:rFonts w:asciiTheme="minorEastAsia" w:hAnsiTheme="minorEastAsia" w:cs="微软雅黑" w:hint="eastAsia"/>
          <w:bCs/>
          <w:sz w:val="24"/>
        </w:rPr>
        <w:t>约200人/天</w:t>
      </w:r>
    </w:p>
    <w:p w14:paraId="5918FD3E" w14:textId="77777777" w:rsidR="009F21D8" w:rsidRPr="00513467" w:rsidRDefault="00000000">
      <w:pPr>
        <w:spacing w:before="32" w:line="360" w:lineRule="auto"/>
        <w:ind w:right="193" w:firstLineChars="200" w:firstLine="482"/>
        <w:rPr>
          <w:rFonts w:asciiTheme="minorEastAsia" w:hAnsiTheme="minorEastAsia" w:cs="微软雅黑" w:hint="eastAsia"/>
          <w:b/>
          <w:sz w:val="24"/>
        </w:rPr>
      </w:pPr>
      <w:r w:rsidRPr="00513467">
        <w:rPr>
          <w:rFonts w:asciiTheme="minorEastAsia" w:hAnsiTheme="minorEastAsia" w:cs="微软雅黑" w:hint="eastAsia"/>
          <w:b/>
          <w:sz w:val="24"/>
        </w:rPr>
        <w:t>四、用餐供应</w:t>
      </w:r>
    </w:p>
    <w:p w14:paraId="2EB81E26" w14:textId="77777777" w:rsidR="009F21D8" w:rsidRPr="00513467" w:rsidRDefault="00000000">
      <w:pPr>
        <w:tabs>
          <w:tab w:val="left" w:pos="935"/>
          <w:tab w:val="left" w:pos="1002"/>
          <w:tab w:val="left" w:pos="1134"/>
        </w:tabs>
        <w:spacing w:line="360" w:lineRule="auto"/>
        <w:ind w:firstLineChars="200" w:firstLine="480"/>
        <w:jc w:val="left"/>
        <w:rPr>
          <w:rFonts w:asciiTheme="minorEastAsia" w:hAnsiTheme="minorEastAsia" w:cs="宋体" w:hint="eastAsia"/>
          <w:sz w:val="24"/>
        </w:rPr>
      </w:pPr>
      <w:r w:rsidRPr="00513467">
        <w:rPr>
          <w:rFonts w:asciiTheme="minorEastAsia" w:hAnsiTheme="minorEastAsia" w:cs="宋体" w:hint="eastAsia"/>
          <w:sz w:val="24"/>
        </w:rPr>
        <w:t>每日正常的用餐保障（早、中两餐的供应）；重大检验项目和各类应急任务的用餐保障；会议、培训及公务用餐保障等。</w:t>
      </w:r>
    </w:p>
    <w:p w14:paraId="68695D7C" w14:textId="77777777" w:rsidR="009F21D8" w:rsidRPr="00513467" w:rsidRDefault="00000000">
      <w:pPr>
        <w:spacing w:before="32" w:line="360" w:lineRule="auto"/>
        <w:ind w:right="193" w:firstLineChars="200" w:firstLine="482"/>
        <w:rPr>
          <w:rFonts w:asciiTheme="minorEastAsia" w:hAnsiTheme="minorEastAsia" w:cs="微软雅黑" w:hint="eastAsia"/>
          <w:b/>
          <w:sz w:val="24"/>
        </w:rPr>
      </w:pPr>
      <w:r w:rsidRPr="00513467">
        <w:rPr>
          <w:rFonts w:asciiTheme="minorEastAsia" w:hAnsiTheme="minorEastAsia" w:cs="微软雅黑" w:hint="eastAsia"/>
          <w:b/>
          <w:sz w:val="24"/>
        </w:rPr>
        <w:t>五、餐食及环境卫生要求</w:t>
      </w:r>
    </w:p>
    <w:p w14:paraId="2D345B67" w14:textId="77777777" w:rsidR="009F21D8" w:rsidRPr="00513467" w:rsidRDefault="00000000">
      <w:pPr>
        <w:spacing w:beforeLines="50" w:before="120" w:afterLines="25" w:after="60" w:line="360" w:lineRule="auto"/>
        <w:ind w:firstLineChars="200" w:firstLine="480"/>
        <w:jc w:val="left"/>
        <w:outlineLvl w:val="1"/>
        <w:rPr>
          <w:rFonts w:asciiTheme="minorEastAsia" w:hAnsiTheme="minorEastAsia" w:cs="NLGPRL+ºÚÌå" w:hint="eastAsia"/>
          <w:sz w:val="24"/>
        </w:rPr>
      </w:pPr>
      <w:r w:rsidRPr="00513467">
        <w:rPr>
          <w:rFonts w:asciiTheme="minorEastAsia" w:hAnsiTheme="minorEastAsia" w:cs="NLGPRL+ºÚÌå" w:hint="eastAsia"/>
          <w:sz w:val="24"/>
        </w:rPr>
        <w:t>供应商须认真贯彻执行《中华人民共和国食品安全法》，原材料采购及制作符合国家食品安全管理要求，对厨房、餐厅、餐具进行清洁消毒，做好“四害”防治，保证食堂环境符合国家卫生要求，杜绝食品卫生安全事故发生。</w:t>
      </w:r>
    </w:p>
    <w:p w14:paraId="4CA353D6" w14:textId="77777777" w:rsidR="009F21D8" w:rsidRPr="00513467" w:rsidRDefault="00000000">
      <w:pPr>
        <w:spacing w:before="32" w:line="360" w:lineRule="auto"/>
        <w:ind w:right="193" w:firstLineChars="200" w:firstLine="482"/>
        <w:rPr>
          <w:rFonts w:asciiTheme="minorEastAsia" w:hAnsiTheme="minorEastAsia" w:cs="微软雅黑" w:hint="eastAsia"/>
          <w:b/>
          <w:sz w:val="24"/>
        </w:rPr>
      </w:pPr>
      <w:r w:rsidRPr="00513467">
        <w:rPr>
          <w:rFonts w:asciiTheme="minorEastAsia" w:hAnsiTheme="minorEastAsia" w:cs="微软雅黑" w:hint="eastAsia"/>
          <w:b/>
          <w:sz w:val="24"/>
        </w:rPr>
        <w:t>六、设备维护保养</w:t>
      </w:r>
    </w:p>
    <w:p w14:paraId="30D41548" w14:textId="77777777" w:rsidR="009F21D8" w:rsidRPr="00513467" w:rsidRDefault="00000000">
      <w:pPr>
        <w:tabs>
          <w:tab w:val="left" w:pos="935"/>
          <w:tab w:val="left" w:pos="1002"/>
          <w:tab w:val="left" w:pos="1134"/>
        </w:tabs>
        <w:spacing w:line="360" w:lineRule="auto"/>
        <w:ind w:firstLineChars="200" w:firstLine="480"/>
        <w:jc w:val="left"/>
        <w:rPr>
          <w:rFonts w:asciiTheme="minorEastAsia" w:hAnsiTheme="minorEastAsia" w:cs="宋体" w:hint="eastAsia"/>
          <w:sz w:val="24"/>
        </w:rPr>
      </w:pPr>
      <w:r w:rsidRPr="00513467">
        <w:rPr>
          <w:rFonts w:asciiTheme="minorEastAsia" w:hAnsiTheme="minorEastAsia" w:cs="宋体" w:hint="eastAsia"/>
          <w:sz w:val="24"/>
        </w:rPr>
        <w:t>定期对厨房、餐厅设备设施进行日常检查及维护保养，保证设备设施正常使用。使用过程中如发生人为损坏、失窃或造成人员伤害的，供应商自行</w:t>
      </w:r>
      <w:r w:rsidRPr="00513467">
        <w:rPr>
          <w:rFonts w:asciiTheme="minorEastAsia" w:hAnsiTheme="minorEastAsia" w:cs="Arial" w:hint="eastAsia"/>
          <w:sz w:val="24"/>
        </w:rPr>
        <w:t>维修或更换</w:t>
      </w:r>
      <w:r w:rsidRPr="00513467">
        <w:rPr>
          <w:rFonts w:asciiTheme="minorEastAsia" w:hAnsiTheme="minorEastAsia" w:cs="宋体" w:hint="eastAsia"/>
          <w:sz w:val="24"/>
        </w:rPr>
        <w:t>或赔偿。</w:t>
      </w:r>
    </w:p>
    <w:p w14:paraId="53412B25" w14:textId="77777777" w:rsidR="009F21D8" w:rsidRPr="00513467" w:rsidRDefault="00000000">
      <w:pPr>
        <w:tabs>
          <w:tab w:val="left" w:pos="935"/>
          <w:tab w:val="left" w:pos="1002"/>
          <w:tab w:val="left" w:pos="1134"/>
        </w:tabs>
        <w:spacing w:line="360" w:lineRule="auto"/>
        <w:ind w:firstLineChars="200" w:firstLine="482"/>
        <w:jc w:val="left"/>
        <w:rPr>
          <w:rFonts w:asciiTheme="minorEastAsia" w:hAnsiTheme="minorEastAsia" w:cs="宋体" w:hint="eastAsia"/>
          <w:sz w:val="24"/>
        </w:rPr>
      </w:pPr>
      <w:r w:rsidRPr="00513467">
        <w:rPr>
          <w:rFonts w:asciiTheme="minorEastAsia" w:hAnsiTheme="minorEastAsia" w:cs="微软雅黑" w:hint="eastAsia"/>
          <w:b/>
          <w:sz w:val="24"/>
        </w:rPr>
        <w:t>七、人员配备要求</w:t>
      </w:r>
    </w:p>
    <w:tbl>
      <w:tblPr>
        <w:tblStyle w:val="affc"/>
        <w:tblW w:w="0" w:type="auto"/>
        <w:tblInd w:w="0" w:type="dxa"/>
        <w:tblLook w:val="04A0" w:firstRow="1" w:lastRow="0" w:firstColumn="1" w:lastColumn="0" w:noHBand="0" w:noVBand="1"/>
      </w:tblPr>
      <w:tblGrid>
        <w:gridCol w:w="456"/>
        <w:gridCol w:w="1353"/>
        <w:gridCol w:w="1560"/>
        <w:gridCol w:w="850"/>
        <w:gridCol w:w="851"/>
        <w:gridCol w:w="4360"/>
      </w:tblGrid>
      <w:tr w:rsidR="009F21D8" w:rsidRPr="00513467" w14:paraId="3C6047CF" w14:textId="77777777">
        <w:tc>
          <w:tcPr>
            <w:tcW w:w="0" w:type="auto"/>
            <w:gridSpan w:val="6"/>
            <w:vAlign w:val="center"/>
          </w:tcPr>
          <w:p w14:paraId="062108EE"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cs="黑体" w:hint="eastAsia"/>
                <w:sz w:val="24"/>
              </w:rPr>
              <w:t>岗位设置一览表（</w:t>
            </w:r>
            <w:r w:rsidRPr="00513467">
              <w:rPr>
                <w:rFonts w:asciiTheme="minorEastAsia" w:hAnsiTheme="minorEastAsia" w:cs="仿宋" w:hint="eastAsia"/>
                <w:bCs/>
                <w:sz w:val="24"/>
              </w:rPr>
              <w:t>供应商需根据采购人的要求安排岗位及人数</w:t>
            </w:r>
            <w:r w:rsidRPr="00513467">
              <w:rPr>
                <w:rFonts w:asciiTheme="minorEastAsia" w:hAnsiTheme="minorEastAsia" w:cs="黑体" w:hint="eastAsia"/>
                <w:sz w:val="24"/>
              </w:rPr>
              <w:t>）</w:t>
            </w:r>
          </w:p>
        </w:tc>
      </w:tr>
      <w:tr w:rsidR="009F21D8" w:rsidRPr="00513467" w14:paraId="3185AE43" w14:textId="77777777">
        <w:tc>
          <w:tcPr>
            <w:tcW w:w="456" w:type="dxa"/>
            <w:vAlign w:val="center"/>
          </w:tcPr>
          <w:p w14:paraId="54AFB6A0"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hint="eastAsia"/>
                <w:sz w:val="24"/>
              </w:rPr>
              <w:t>序号</w:t>
            </w:r>
          </w:p>
        </w:tc>
        <w:tc>
          <w:tcPr>
            <w:tcW w:w="1353" w:type="dxa"/>
            <w:vAlign w:val="center"/>
          </w:tcPr>
          <w:p w14:paraId="73FDFD93"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hint="eastAsia"/>
                <w:sz w:val="24"/>
              </w:rPr>
              <w:t>服务单位名称</w:t>
            </w:r>
          </w:p>
        </w:tc>
        <w:tc>
          <w:tcPr>
            <w:tcW w:w="1560" w:type="dxa"/>
            <w:vAlign w:val="center"/>
          </w:tcPr>
          <w:p w14:paraId="71F5EE5B"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hint="eastAsia"/>
                <w:sz w:val="24"/>
              </w:rPr>
              <w:t>岗位设置</w:t>
            </w:r>
          </w:p>
        </w:tc>
        <w:tc>
          <w:tcPr>
            <w:tcW w:w="850" w:type="dxa"/>
            <w:vAlign w:val="center"/>
          </w:tcPr>
          <w:p w14:paraId="02C5FFF0"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hint="eastAsia"/>
                <w:sz w:val="24"/>
              </w:rPr>
              <w:t>人数</w:t>
            </w:r>
          </w:p>
        </w:tc>
        <w:tc>
          <w:tcPr>
            <w:tcW w:w="851" w:type="dxa"/>
            <w:vAlign w:val="center"/>
          </w:tcPr>
          <w:p w14:paraId="00F85CCE"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hint="eastAsia"/>
                <w:sz w:val="24"/>
              </w:rPr>
              <w:t>小计</w:t>
            </w:r>
          </w:p>
        </w:tc>
        <w:tc>
          <w:tcPr>
            <w:tcW w:w="4360" w:type="dxa"/>
            <w:vAlign w:val="center"/>
          </w:tcPr>
          <w:p w14:paraId="530CEA4F"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hint="eastAsia"/>
                <w:sz w:val="24"/>
              </w:rPr>
              <w:t>备注</w:t>
            </w:r>
          </w:p>
        </w:tc>
      </w:tr>
      <w:tr w:rsidR="009F21D8" w:rsidRPr="00513467" w14:paraId="17F80903" w14:textId="77777777">
        <w:tc>
          <w:tcPr>
            <w:tcW w:w="456" w:type="dxa"/>
            <w:vMerge w:val="restart"/>
            <w:vAlign w:val="center"/>
          </w:tcPr>
          <w:p w14:paraId="707B17B4"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cs="宋体" w:hint="eastAsia"/>
                <w:sz w:val="24"/>
              </w:rPr>
              <w:t>1</w:t>
            </w:r>
          </w:p>
        </w:tc>
        <w:tc>
          <w:tcPr>
            <w:tcW w:w="1353" w:type="dxa"/>
            <w:vMerge w:val="restart"/>
            <w:vAlign w:val="center"/>
          </w:tcPr>
          <w:p w14:paraId="3D494CA7"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hint="eastAsia"/>
                <w:sz w:val="24"/>
              </w:rPr>
              <w:t>南京市锅炉压力容器检验研究院江北质量技术检测中心</w:t>
            </w:r>
          </w:p>
        </w:tc>
        <w:tc>
          <w:tcPr>
            <w:tcW w:w="1560" w:type="dxa"/>
            <w:vAlign w:val="center"/>
          </w:tcPr>
          <w:p w14:paraId="400E6AAD"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hint="eastAsia"/>
                <w:sz w:val="24"/>
              </w:rPr>
              <w:t>大厨</w:t>
            </w:r>
          </w:p>
        </w:tc>
        <w:tc>
          <w:tcPr>
            <w:tcW w:w="850" w:type="dxa"/>
            <w:vAlign w:val="center"/>
          </w:tcPr>
          <w:p w14:paraId="041F37AF"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hint="eastAsia"/>
                <w:sz w:val="24"/>
              </w:rPr>
              <w:t>2人</w:t>
            </w:r>
          </w:p>
        </w:tc>
        <w:tc>
          <w:tcPr>
            <w:tcW w:w="851" w:type="dxa"/>
            <w:vMerge w:val="restart"/>
            <w:vAlign w:val="center"/>
          </w:tcPr>
          <w:p w14:paraId="3CA7D6F8"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hint="eastAsia"/>
                <w:sz w:val="24"/>
              </w:rPr>
              <w:t>8人</w:t>
            </w:r>
          </w:p>
        </w:tc>
        <w:tc>
          <w:tcPr>
            <w:tcW w:w="4360" w:type="dxa"/>
            <w:vAlign w:val="center"/>
          </w:tcPr>
          <w:p w14:paraId="0DEEA9E2" w14:textId="77777777" w:rsidR="009F21D8" w:rsidRPr="00513467" w:rsidRDefault="00000000">
            <w:pPr>
              <w:tabs>
                <w:tab w:val="left" w:pos="935"/>
                <w:tab w:val="left" w:pos="1002"/>
                <w:tab w:val="left" w:pos="1134"/>
              </w:tabs>
              <w:spacing w:line="360" w:lineRule="auto"/>
              <w:rPr>
                <w:rFonts w:asciiTheme="minorEastAsia" w:hAnsiTheme="minorEastAsia" w:cs="宋体" w:hint="eastAsia"/>
                <w:sz w:val="24"/>
              </w:rPr>
            </w:pPr>
            <w:r w:rsidRPr="00513467">
              <w:rPr>
                <w:rFonts w:asciiTheme="minorEastAsia" w:hAnsiTheme="minorEastAsia" w:hint="eastAsia"/>
                <w:sz w:val="24"/>
              </w:rPr>
              <w:t>需符合国家规定的用工要求，按国家规定持证（健康</w:t>
            </w:r>
            <w:proofErr w:type="gramStart"/>
            <w:r w:rsidRPr="00513467">
              <w:rPr>
                <w:rFonts w:asciiTheme="minorEastAsia" w:hAnsiTheme="minorEastAsia" w:hint="eastAsia"/>
                <w:sz w:val="24"/>
              </w:rPr>
              <w:t>证)</w:t>
            </w:r>
            <w:proofErr w:type="gramEnd"/>
            <w:r w:rsidRPr="00513467">
              <w:rPr>
                <w:rFonts w:asciiTheme="minorEastAsia" w:hAnsiTheme="minorEastAsia" w:hint="eastAsia"/>
                <w:sz w:val="24"/>
              </w:rPr>
              <w:t>上岗，且具有厨师证或五年及以上厨师经验。</w:t>
            </w:r>
          </w:p>
        </w:tc>
      </w:tr>
      <w:tr w:rsidR="009F21D8" w:rsidRPr="00513467" w14:paraId="756F3EA0" w14:textId="77777777">
        <w:tc>
          <w:tcPr>
            <w:tcW w:w="456" w:type="dxa"/>
            <w:vMerge/>
            <w:vAlign w:val="center"/>
          </w:tcPr>
          <w:p w14:paraId="217E7DA0" w14:textId="77777777" w:rsidR="009F21D8" w:rsidRPr="00513467" w:rsidRDefault="009F21D8">
            <w:pPr>
              <w:tabs>
                <w:tab w:val="left" w:pos="935"/>
                <w:tab w:val="left" w:pos="1002"/>
                <w:tab w:val="left" w:pos="1134"/>
              </w:tabs>
              <w:spacing w:line="360" w:lineRule="auto"/>
              <w:jc w:val="center"/>
              <w:rPr>
                <w:rFonts w:asciiTheme="minorEastAsia" w:hAnsiTheme="minorEastAsia" w:cs="宋体" w:hint="eastAsia"/>
                <w:sz w:val="24"/>
              </w:rPr>
            </w:pPr>
          </w:p>
        </w:tc>
        <w:tc>
          <w:tcPr>
            <w:tcW w:w="1353" w:type="dxa"/>
            <w:vMerge/>
            <w:vAlign w:val="center"/>
          </w:tcPr>
          <w:p w14:paraId="0CA62C2F" w14:textId="77777777" w:rsidR="009F21D8" w:rsidRPr="00513467" w:rsidRDefault="009F21D8">
            <w:pPr>
              <w:tabs>
                <w:tab w:val="left" w:pos="935"/>
                <w:tab w:val="left" w:pos="1002"/>
                <w:tab w:val="left" w:pos="1134"/>
              </w:tabs>
              <w:spacing w:line="360" w:lineRule="auto"/>
              <w:jc w:val="center"/>
              <w:rPr>
                <w:rFonts w:asciiTheme="minorEastAsia" w:hAnsiTheme="minorEastAsia" w:cs="宋体" w:hint="eastAsia"/>
                <w:sz w:val="24"/>
              </w:rPr>
            </w:pPr>
          </w:p>
        </w:tc>
        <w:tc>
          <w:tcPr>
            <w:tcW w:w="1560" w:type="dxa"/>
            <w:vAlign w:val="center"/>
          </w:tcPr>
          <w:p w14:paraId="5DF9BE5F"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hint="eastAsia"/>
                <w:sz w:val="24"/>
              </w:rPr>
              <w:t>副厨</w:t>
            </w:r>
          </w:p>
        </w:tc>
        <w:tc>
          <w:tcPr>
            <w:tcW w:w="850" w:type="dxa"/>
            <w:vAlign w:val="center"/>
          </w:tcPr>
          <w:p w14:paraId="51091E4C"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hint="eastAsia"/>
                <w:sz w:val="24"/>
              </w:rPr>
              <w:t>1人</w:t>
            </w:r>
          </w:p>
        </w:tc>
        <w:tc>
          <w:tcPr>
            <w:tcW w:w="851" w:type="dxa"/>
            <w:vMerge/>
            <w:vAlign w:val="center"/>
          </w:tcPr>
          <w:p w14:paraId="65DC3701" w14:textId="77777777" w:rsidR="009F21D8" w:rsidRPr="00513467" w:rsidRDefault="009F21D8">
            <w:pPr>
              <w:tabs>
                <w:tab w:val="left" w:pos="935"/>
                <w:tab w:val="left" w:pos="1002"/>
                <w:tab w:val="left" w:pos="1134"/>
              </w:tabs>
              <w:spacing w:line="360" w:lineRule="auto"/>
              <w:jc w:val="center"/>
              <w:rPr>
                <w:rFonts w:asciiTheme="minorEastAsia" w:hAnsiTheme="minorEastAsia" w:cs="宋体" w:hint="eastAsia"/>
                <w:sz w:val="24"/>
              </w:rPr>
            </w:pPr>
          </w:p>
        </w:tc>
        <w:tc>
          <w:tcPr>
            <w:tcW w:w="4360" w:type="dxa"/>
            <w:vAlign w:val="center"/>
          </w:tcPr>
          <w:p w14:paraId="4C3702B2" w14:textId="77777777" w:rsidR="009F21D8" w:rsidRPr="00513467" w:rsidRDefault="00000000">
            <w:pPr>
              <w:tabs>
                <w:tab w:val="left" w:pos="935"/>
                <w:tab w:val="left" w:pos="1002"/>
                <w:tab w:val="left" w:pos="1134"/>
              </w:tabs>
              <w:spacing w:line="360" w:lineRule="auto"/>
              <w:rPr>
                <w:rFonts w:asciiTheme="minorEastAsia" w:hAnsiTheme="minorEastAsia" w:cs="宋体" w:hint="eastAsia"/>
                <w:sz w:val="24"/>
              </w:rPr>
            </w:pPr>
            <w:r w:rsidRPr="00513467">
              <w:rPr>
                <w:rFonts w:asciiTheme="minorEastAsia" w:hAnsiTheme="minorEastAsia" w:hint="eastAsia"/>
                <w:sz w:val="24"/>
              </w:rPr>
              <w:t>需符合国家规定的用工要求，按国家规定持证（健康</w:t>
            </w:r>
            <w:proofErr w:type="gramStart"/>
            <w:r w:rsidRPr="00513467">
              <w:rPr>
                <w:rFonts w:asciiTheme="minorEastAsia" w:hAnsiTheme="minorEastAsia" w:hint="eastAsia"/>
                <w:sz w:val="24"/>
              </w:rPr>
              <w:t>证)</w:t>
            </w:r>
            <w:proofErr w:type="gramEnd"/>
            <w:r w:rsidRPr="00513467">
              <w:rPr>
                <w:rFonts w:asciiTheme="minorEastAsia" w:hAnsiTheme="minorEastAsia" w:hint="eastAsia"/>
                <w:sz w:val="24"/>
              </w:rPr>
              <w:t>上岗，且具有厨师证或三年及以上厨师经验。</w:t>
            </w:r>
          </w:p>
        </w:tc>
      </w:tr>
      <w:tr w:rsidR="009F21D8" w:rsidRPr="00513467" w14:paraId="1C9FF095" w14:textId="77777777">
        <w:tc>
          <w:tcPr>
            <w:tcW w:w="456" w:type="dxa"/>
            <w:vMerge/>
            <w:vAlign w:val="center"/>
          </w:tcPr>
          <w:p w14:paraId="47C289C5" w14:textId="77777777" w:rsidR="009F21D8" w:rsidRPr="00513467" w:rsidRDefault="009F21D8">
            <w:pPr>
              <w:tabs>
                <w:tab w:val="left" w:pos="935"/>
                <w:tab w:val="left" w:pos="1002"/>
                <w:tab w:val="left" w:pos="1134"/>
              </w:tabs>
              <w:spacing w:line="360" w:lineRule="auto"/>
              <w:jc w:val="center"/>
              <w:rPr>
                <w:rFonts w:asciiTheme="minorEastAsia" w:hAnsiTheme="minorEastAsia" w:cs="宋体" w:hint="eastAsia"/>
                <w:sz w:val="24"/>
              </w:rPr>
            </w:pPr>
          </w:p>
        </w:tc>
        <w:tc>
          <w:tcPr>
            <w:tcW w:w="1353" w:type="dxa"/>
            <w:vMerge/>
            <w:vAlign w:val="center"/>
          </w:tcPr>
          <w:p w14:paraId="0D2C17F9" w14:textId="77777777" w:rsidR="009F21D8" w:rsidRPr="00513467" w:rsidRDefault="009F21D8">
            <w:pPr>
              <w:tabs>
                <w:tab w:val="left" w:pos="935"/>
                <w:tab w:val="left" w:pos="1002"/>
                <w:tab w:val="left" w:pos="1134"/>
              </w:tabs>
              <w:spacing w:line="360" w:lineRule="auto"/>
              <w:jc w:val="center"/>
              <w:rPr>
                <w:rFonts w:asciiTheme="minorEastAsia" w:hAnsiTheme="minorEastAsia" w:cs="宋体" w:hint="eastAsia"/>
                <w:sz w:val="24"/>
              </w:rPr>
            </w:pPr>
          </w:p>
        </w:tc>
        <w:tc>
          <w:tcPr>
            <w:tcW w:w="1560" w:type="dxa"/>
            <w:vAlign w:val="center"/>
          </w:tcPr>
          <w:p w14:paraId="6FA050EB"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hint="eastAsia"/>
                <w:sz w:val="24"/>
              </w:rPr>
              <w:t>白案</w:t>
            </w:r>
          </w:p>
        </w:tc>
        <w:tc>
          <w:tcPr>
            <w:tcW w:w="850" w:type="dxa"/>
            <w:vAlign w:val="center"/>
          </w:tcPr>
          <w:p w14:paraId="744D40AD"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hint="eastAsia"/>
                <w:sz w:val="24"/>
              </w:rPr>
              <w:t>1人</w:t>
            </w:r>
          </w:p>
        </w:tc>
        <w:tc>
          <w:tcPr>
            <w:tcW w:w="851" w:type="dxa"/>
            <w:vMerge/>
            <w:vAlign w:val="center"/>
          </w:tcPr>
          <w:p w14:paraId="52B7300C" w14:textId="77777777" w:rsidR="009F21D8" w:rsidRPr="00513467" w:rsidRDefault="009F21D8">
            <w:pPr>
              <w:tabs>
                <w:tab w:val="left" w:pos="935"/>
                <w:tab w:val="left" w:pos="1002"/>
                <w:tab w:val="left" w:pos="1134"/>
              </w:tabs>
              <w:spacing w:line="360" w:lineRule="auto"/>
              <w:jc w:val="center"/>
              <w:rPr>
                <w:rFonts w:asciiTheme="minorEastAsia" w:hAnsiTheme="minorEastAsia" w:cs="宋体" w:hint="eastAsia"/>
                <w:sz w:val="24"/>
              </w:rPr>
            </w:pPr>
          </w:p>
        </w:tc>
        <w:tc>
          <w:tcPr>
            <w:tcW w:w="4360" w:type="dxa"/>
            <w:vAlign w:val="center"/>
          </w:tcPr>
          <w:p w14:paraId="58BB184C" w14:textId="77777777" w:rsidR="009F21D8" w:rsidRPr="00513467" w:rsidRDefault="00000000">
            <w:pPr>
              <w:tabs>
                <w:tab w:val="left" w:pos="935"/>
                <w:tab w:val="left" w:pos="1002"/>
                <w:tab w:val="left" w:pos="1134"/>
              </w:tabs>
              <w:spacing w:line="360" w:lineRule="auto"/>
              <w:rPr>
                <w:rFonts w:asciiTheme="minorEastAsia" w:hAnsiTheme="minorEastAsia" w:cs="宋体" w:hint="eastAsia"/>
                <w:sz w:val="24"/>
              </w:rPr>
            </w:pPr>
            <w:r w:rsidRPr="00513467">
              <w:rPr>
                <w:rFonts w:asciiTheme="minorEastAsia" w:hAnsiTheme="minorEastAsia" w:hint="eastAsia"/>
                <w:sz w:val="24"/>
              </w:rPr>
              <w:t>需符合国家规定的用工要求，按国家规定持证（健康</w:t>
            </w:r>
            <w:proofErr w:type="gramStart"/>
            <w:r w:rsidRPr="00513467">
              <w:rPr>
                <w:rFonts w:asciiTheme="minorEastAsia" w:hAnsiTheme="minorEastAsia" w:hint="eastAsia"/>
                <w:sz w:val="24"/>
              </w:rPr>
              <w:t>证)</w:t>
            </w:r>
            <w:proofErr w:type="gramEnd"/>
            <w:r w:rsidRPr="00513467">
              <w:rPr>
                <w:rFonts w:asciiTheme="minorEastAsia" w:hAnsiTheme="minorEastAsia" w:hint="eastAsia"/>
                <w:sz w:val="24"/>
              </w:rPr>
              <w:t>上岗。</w:t>
            </w:r>
          </w:p>
        </w:tc>
      </w:tr>
      <w:tr w:rsidR="009F21D8" w14:paraId="2552E4D7" w14:textId="77777777">
        <w:tc>
          <w:tcPr>
            <w:tcW w:w="456" w:type="dxa"/>
            <w:vMerge/>
            <w:vAlign w:val="center"/>
          </w:tcPr>
          <w:p w14:paraId="3EDD36DB" w14:textId="77777777" w:rsidR="009F21D8" w:rsidRPr="00513467" w:rsidRDefault="009F21D8">
            <w:pPr>
              <w:tabs>
                <w:tab w:val="left" w:pos="935"/>
                <w:tab w:val="left" w:pos="1002"/>
                <w:tab w:val="left" w:pos="1134"/>
              </w:tabs>
              <w:spacing w:line="360" w:lineRule="auto"/>
              <w:jc w:val="center"/>
              <w:rPr>
                <w:rFonts w:asciiTheme="minorEastAsia" w:hAnsiTheme="minorEastAsia" w:cs="宋体" w:hint="eastAsia"/>
                <w:sz w:val="24"/>
              </w:rPr>
            </w:pPr>
          </w:p>
        </w:tc>
        <w:tc>
          <w:tcPr>
            <w:tcW w:w="1353" w:type="dxa"/>
            <w:vMerge/>
            <w:vAlign w:val="center"/>
          </w:tcPr>
          <w:p w14:paraId="478E4846" w14:textId="77777777" w:rsidR="009F21D8" w:rsidRPr="00513467" w:rsidRDefault="009F21D8">
            <w:pPr>
              <w:tabs>
                <w:tab w:val="left" w:pos="935"/>
                <w:tab w:val="left" w:pos="1002"/>
                <w:tab w:val="left" w:pos="1134"/>
              </w:tabs>
              <w:spacing w:line="360" w:lineRule="auto"/>
              <w:jc w:val="center"/>
              <w:rPr>
                <w:rFonts w:asciiTheme="minorEastAsia" w:hAnsiTheme="minorEastAsia" w:cs="宋体" w:hint="eastAsia"/>
                <w:sz w:val="24"/>
              </w:rPr>
            </w:pPr>
          </w:p>
        </w:tc>
        <w:tc>
          <w:tcPr>
            <w:tcW w:w="1560" w:type="dxa"/>
            <w:vAlign w:val="center"/>
          </w:tcPr>
          <w:p w14:paraId="387781AB"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hint="eastAsia"/>
                <w:sz w:val="24"/>
              </w:rPr>
              <w:t>服务员</w:t>
            </w:r>
          </w:p>
        </w:tc>
        <w:tc>
          <w:tcPr>
            <w:tcW w:w="850" w:type="dxa"/>
            <w:vAlign w:val="center"/>
          </w:tcPr>
          <w:p w14:paraId="5BB64799" w14:textId="77777777" w:rsidR="009F21D8" w:rsidRPr="00513467" w:rsidRDefault="00000000">
            <w:pPr>
              <w:tabs>
                <w:tab w:val="left" w:pos="935"/>
                <w:tab w:val="left" w:pos="1002"/>
                <w:tab w:val="left" w:pos="1134"/>
              </w:tabs>
              <w:spacing w:line="360" w:lineRule="auto"/>
              <w:jc w:val="center"/>
              <w:rPr>
                <w:rFonts w:asciiTheme="minorEastAsia" w:hAnsiTheme="minorEastAsia" w:cs="宋体" w:hint="eastAsia"/>
                <w:sz w:val="24"/>
              </w:rPr>
            </w:pPr>
            <w:r w:rsidRPr="00513467">
              <w:rPr>
                <w:rFonts w:asciiTheme="minorEastAsia" w:hAnsiTheme="minorEastAsia" w:hint="eastAsia"/>
                <w:sz w:val="24"/>
              </w:rPr>
              <w:t>4人</w:t>
            </w:r>
          </w:p>
        </w:tc>
        <w:tc>
          <w:tcPr>
            <w:tcW w:w="851" w:type="dxa"/>
            <w:vMerge/>
            <w:vAlign w:val="center"/>
          </w:tcPr>
          <w:p w14:paraId="7AE5A78C" w14:textId="77777777" w:rsidR="009F21D8" w:rsidRPr="00513467" w:rsidRDefault="009F21D8">
            <w:pPr>
              <w:tabs>
                <w:tab w:val="left" w:pos="935"/>
                <w:tab w:val="left" w:pos="1002"/>
                <w:tab w:val="left" w:pos="1134"/>
              </w:tabs>
              <w:spacing w:line="360" w:lineRule="auto"/>
              <w:jc w:val="center"/>
              <w:rPr>
                <w:rFonts w:asciiTheme="minorEastAsia" w:hAnsiTheme="minorEastAsia" w:cs="宋体" w:hint="eastAsia"/>
                <w:sz w:val="24"/>
              </w:rPr>
            </w:pPr>
          </w:p>
        </w:tc>
        <w:tc>
          <w:tcPr>
            <w:tcW w:w="4360" w:type="dxa"/>
            <w:vAlign w:val="center"/>
          </w:tcPr>
          <w:p w14:paraId="5759A66F" w14:textId="77777777" w:rsidR="009F21D8" w:rsidRDefault="00000000">
            <w:pPr>
              <w:tabs>
                <w:tab w:val="left" w:pos="935"/>
                <w:tab w:val="left" w:pos="1002"/>
                <w:tab w:val="left" w:pos="1134"/>
              </w:tabs>
              <w:spacing w:line="360" w:lineRule="auto"/>
              <w:rPr>
                <w:rFonts w:asciiTheme="minorEastAsia" w:hAnsiTheme="minorEastAsia" w:cs="宋体" w:hint="eastAsia"/>
                <w:sz w:val="24"/>
              </w:rPr>
            </w:pPr>
            <w:r w:rsidRPr="00513467">
              <w:rPr>
                <w:rFonts w:asciiTheme="minorEastAsia" w:hAnsiTheme="minorEastAsia" w:hint="eastAsia"/>
                <w:sz w:val="24"/>
              </w:rPr>
              <w:t>需符合国家规定的用工要求，按国家规定持证（健康</w:t>
            </w:r>
            <w:proofErr w:type="gramStart"/>
            <w:r w:rsidRPr="00513467">
              <w:rPr>
                <w:rFonts w:asciiTheme="minorEastAsia" w:hAnsiTheme="minorEastAsia" w:hint="eastAsia"/>
                <w:sz w:val="24"/>
              </w:rPr>
              <w:t>证)</w:t>
            </w:r>
            <w:proofErr w:type="gramEnd"/>
            <w:r w:rsidRPr="00513467">
              <w:rPr>
                <w:rFonts w:asciiTheme="minorEastAsia" w:hAnsiTheme="minorEastAsia" w:hint="eastAsia"/>
                <w:sz w:val="24"/>
              </w:rPr>
              <w:t>上岗，其中1人兼食堂现场管理。</w:t>
            </w:r>
          </w:p>
        </w:tc>
      </w:tr>
    </w:tbl>
    <w:p w14:paraId="7821D0E3" w14:textId="77777777" w:rsidR="009F21D8" w:rsidRDefault="00000000">
      <w:pPr>
        <w:spacing w:line="360" w:lineRule="auto"/>
        <w:ind w:firstLine="420"/>
        <w:rPr>
          <w:rFonts w:asciiTheme="minorEastAsia" w:hAnsiTheme="minorEastAsia" w:cs="微软雅黑" w:hint="eastAsia"/>
          <w:sz w:val="24"/>
          <w:lang w:bidi="ar"/>
        </w:rPr>
      </w:pPr>
      <w:r>
        <w:rPr>
          <w:rFonts w:asciiTheme="minorEastAsia" w:hAnsiTheme="minorEastAsia" w:cs="微软雅黑" w:hint="eastAsia"/>
          <w:sz w:val="24"/>
          <w:lang w:bidi="ar"/>
        </w:rPr>
        <w:t>供应商应按照采购人的要求，及时调整不胜任工作的人员。</w:t>
      </w:r>
    </w:p>
    <w:p w14:paraId="44578AED" w14:textId="77777777" w:rsidR="009F21D8" w:rsidRDefault="00000000">
      <w:pPr>
        <w:spacing w:line="360" w:lineRule="auto"/>
        <w:ind w:firstLineChars="200" w:firstLine="482"/>
        <w:rPr>
          <w:rFonts w:asciiTheme="minorEastAsia" w:hAnsiTheme="minorEastAsia" w:cs="微软雅黑" w:hint="eastAsia"/>
          <w:b/>
          <w:sz w:val="24"/>
        </w:rPr>
      </w:pPr>
      <w:r>
        <w:rPr>
          <w:rFonts w:asciiTheme="minorEastAsia" w:hAnsiTheme="minorEastAsia" w:cs="微软雅黑" w:hint="eastAsia"/>
          <w:b/>
          <w:sz w:val="24"/>
        </w:rPr>
        <w:lastRenderedPageBreak/>
        <w:t>八、报价说明</w:t>
      </w:r>
    </w:p>
    <w:p w14:paraId="6D7986AE" w14:textId="77777777" w:rsidR="009F21D8" w:rsidRDefault="00000000">
      <w:pPr>
        <w:pStyle w:val="afffffffffff9"/>
        <w:spacing w:line="360" w:lineRule="auto"/>
        <w:ind w:left="0" w:firstLine="420"/>
        <w:rPr>
          <w:rFonts w:asciiTheme="minorEastAsia" w:eastAsiaTheme="minorEastAsia" w:hAnsiTheme="minorEastAsia" w:cs="微软雅黑" w:hint="eastAsia"/>
        </w:rPr>
      </w:pPr>
      <w:r>
        <w:rPr>
          <w:rFonts w:asciiTheme="minorEastAsia" w:eastAsiaTheme="minorEastAsia" w:hAnsiTheme="minorEastAsia" w:cs="微软雅黑" w:hint="eastAsia"/>
          <w:lang w:val="zh-CN"/>
        </w:rPr>
        <w:t>供应商报价应</w:t>
      </w:r>
      <w:r>
        <w:rPr>
          <w:rFonts w:asciiTheme="minorEastAsia" w:eastAsiaTheme="minorEastAsia" w:hAnsiTheme="minorEastAsia" w:cs="微软雅黑" w:hint="eastAsia"/>
        </w:rPr>
        <w:t>包含完成本项目发生的所有含税费用、支付给员工的工资和国家强制缴纳的各种社会保障资金，以及供应商认为需要的其他费用等。供应商的任何错漏、优惠、竞争性报价不得作为减轻责任、减少服务、增加收费、降低质量的理由。</w:t>
      </w:r>
    </w:p>
    <w:p w14:paraId="6A30A038" w14:textId="77777777" w:rsidR="009F21D8" w:rsidRDefault="00000000">
      <w:pPr>
        <w:spacing w:line="360" w:lineRule="auto"/>
        <w:ind w:left="420"/>
        <w:rPr>
          <w:rFonts w:asciiTheme="minorEastAsia" w:hAnsiTheme="minorEastAsia" w:cs="微软雅黑" w:hint="eastAsia"/>
          <w:b/>
          <w:sz w:val="24"/>
        </w:rPr>
      </w:pPr>
      <w:r>
        <w:rPr>
          <w:rFonts w:asciiTheme="minorEastAsia" w:hAnsiTheme="minorEastAsia" w:cs="微软雅黑" w:hint="eastAsia"/>
          <w:b/>
          <w:sz w:val="24"/>
        </w:rPr>
        <w:t>九、付款方式</w:t>
      </w:r>
    </w:p>
    <w:p w14:paraId="667F6A78" w14:textId="77777777" w:rsidR="009F21D8" w:rsidRDefault="00000000">
      <w:pPr>
        <w:spacing w:line="360" w:lineRule="auto"/>
        <w:ind w:leftChars="200" w:left="420"/>
        <w:rPr>
          <w:rFonts w:asciiTheme="minorEastAsia" w:hAnsiTheme="minorEastAsia" w:cs="Arial" w:hint="eastAsia"/>
          <w:sz w:val="24"/>
        </w:rPr>
      </w:pPr>
      <w:r>
        <w:rPr>
          <w:rFonts w:asciiTheme="minorEastAsia" w:hAnsiTheme="minorEastAsia" w:cs="Arial" w:hint="eastAsia"/>
          <w:sz w:val="24"/>
        </w:rPr>
        <w:t>本合同项下所有款项均以人民币支付，由采购人和中标人按照合同约定执行。</w:t>
      </w:r>
    </w:p>
    <w:bookmarkEnd w:id="81"/>
    <w:bookmarkEnd w:id="82"/>
    <w:p w14:paraId="41246D89" w14:textId="77777777" w:rsidR="009F21D8" w:rsidRDefault="00000000">
      <w:pPr>
        <w:spacing w:line="360" w:lineRule="auto"/>
        <w:ind w:left="420"/>
        <w:rPr>
          <w:rFonts w:asciiTheme="minorEastAsia" w:hAnsiTheme="minorEastAsia" w:cs="微软雅黑" w:hint="eastAsia"/>
          <w:b/>
          <w:sz w:val="24"/>
        </w:rPr>
      </w:pPr>
      <w:r>
        <w:rPr>
          <w:rFonts w:asciiTheme="minorEastAsia" w:hAnsiTheme="minorEastAsia" w:cs="微软雅黑" w:hint="eastAsia"/>
          <w:b/>
          <w:sz w:val="24"/>
        </w:rPr>
        <w:t>十、补充</w:t>
      </w:r>
      <w:r>
        <w:rPr>
          <w:rFonts w:asciiTheme="minorEastAsia" w:hAnsiTheme="minorEastAsia" w:cs="微软雅黑"/>
          <w:b/>
          <w:sz w:val="24"/>
        </w:rPr>
        <w:t>说明</w:t>
      </w:r>
    </w:p>
    <w:p w14:paraId="2D8B08D9" w14:textId="77777777" w:rsidR="009F21D8" w:rsidRDefault="00000000">
      <w:pPr>
        <w:spacing w:line="360" w:lineRule="auto"/>
        <w:ind w:firstLine="480"/>
        <w:rPr>
          <w:rFonts w:asciiTheme="minorEastAsia" w:hAnsiTheme="minorEastAsia" w:cs="Arial" w:hint="eastAsia"/>
          <w:sz w:val="24"/>
        </w:rPr>
      </w:pPr>
      <w:r>
        <w:rPr>
          <w:rFonts w:asciiTheme="minorEastAsia" w:hAnsiTheme="minorEastAsia" w:cs="Arial" w:hint="eastAsia"/>
          <w:sz w:val="24"/>
        </w:rPr>
        <w:t>1.</w:t>
      </w:r>
      <w:r>
        <w:rPr>
          <w:rFonts w:asciiTheme="minorEastAsia" w:hAnsiTheme="minorEastAsia" w:cs="Arial"/>
          <w:sz w:val="24"/>
        </w:rPr>
        <w:t>本章所述技术要求是采购人提供的最低限度的技术要求，并未对一切技术细节做出规定，也未充分引述有关标准和规范的条文，供应商应保证提供符合本技术要求和有关标准的优质产品或服务。</w:t>
      </w:r>
    </w:p>
    <w:p w14:paraId="49DF2BC6" w14:textId="77777777" w:rsidR="009F21D8" w:rsidRDefault="00000000">
      <w:pPr>
        <w:spacing w:line="360" w:lineRule="auto"/>
        <w:ind w:firstLine="480"/>
        <w:rPr>
          <w:rFonts w:asciiTheme="minorEastAsia" w:hAnsiTheme="minorEastAsia" w:cs="Arial" w:hint="eastAsia"/>
          <w:sz w:val="24"/>
        </w:rPr>
      </w:pPr>
      <w:r>
        <w:rPr>
          <w:rFonts w:asciiTheme="minorEastAsia" w:hAnsiTheme="minorEastAsia" w:cs="Arial" w:hint="eastAsia"/>
          <w:sz w:val="24"/>
        </w:rPr>
        <w:t>2.</w:t>
      </w:r>
      <w:r>
        <w:rPr>
          <w:rFonts w:asciiTheme="minorEastAsia" w:hAnsiTheme="minorEastAsia" w:cs="Arial"/>
          <w:sz w:val="24"/>
        </w:rPr>
        <w:t>本技术要求所使用的标准和规范如与供应商所执行的标准发生矛盾时，按较高标准执行。</w:t>
      </w:r>
    </w:p>
    <w:p w14:paraId="119F1496" w14:textId="77777777" w:rsidR="009F21D8" w:rsidRDefault="00000000">
      <w:pPr>
        <w:spacing w:line="360" w:lineRule="auto"/>
        <w:ind w:firstLine="480"/>
        <w:rPr>
          <w:rFonts w:asciiTheme="minorEastAsia" w:hAnsiTheme="minorEastAsia" w:cs="Arial" w:hint="eastAsia"/>
          <w:sz w:val="24"/>
        </w:rPr>
      </w:pPr>
      <w:r>
        <w:rPr>
          <w:rFonts w:asciiTheme="minorEastAsia" w:hAnsiTheme="minorEastAsia" w:cs="Arial" w:hint="eastAsia"/>
          <w:sz w:val="24"/>
        </w:rPr>
        <w:t>3.</w:t>
      </w:r>
      <w:r>
        <w:rPr>
          <w:rFonts w:asciiTheme="minorEastAsia" w:hAnsiTheme="minorEastAsia" w:cs="Arial"/>
          <w:sz w:val="24"/>
        </w:rPr>
        <w:t>采购人保留在签订合同前，对本技术要求补充和修改的权利，供应商应承诺予以配合，如提出修改，具体事项由中标人与采购人另行商定。</w:t>
      </w:r>
    </w:p>
    <w:p w14:paraId="1EE5872D" w14:textId="77777777" w:rsidR="009F21D8" w:rsidRDefault="00000000">
      <w:pPr>
        <w:spacing w:line="360" w:lineRule="auto"/>
        <w:ind w:firstLine="480"/>
        <w:rPr>
          <w:rFonts w:asciiTheme="minorEastAsia" w:hAnsiTheme="minorEastAsia" w:cs="Arial" w:hint="eastAsia"/>
          <w:sz w:val="24"/>
        </w:rPr>
      </w:pPr>
      <w:r>
        <w:rPr>
          <w:rFonts w:asciiTheme="minorEastAsia" w:hAnsiTheme="minorEastAsia" w:cs="Arial" w:hint="eastAsia"/>
          <w:sz w:val="24"/>
        </w:rPr>
        <w:t>4.</w:t>
      </w:r>
      <w:r>
        <w:rPr>
          <w:rFonts w:asciiTheme="minorEastAsia" w:hAnsiTheme="minorEastAsia" w:cs="Arial"/>
          <w:sz w:val="24"/>
        </w:rPr>
        <w:t>供应商所提供的货物或服务，如若发生侵犯知识产权的行为时，其侵权责任与采购人无关，应由供应商承担相应的责任，并不得损害采购人的利益。</w:t>
      </w:r>
    </w:p>
    <w:p w14:paraId="667F842A" w14:textId="77777777" w:rsidR="009F21D8" w:rsidRDefault="009F21D8">
      <w:pPr>
        <w:spacing w:line="360" w:lineRule="auto"/>
        <w:ind w:firstLine="480"/>
        <w:rPr>
          <w:rFonts w:ascii="宋体" w:hAnsi="宋体" w:cs="宋体" w:hint="eastAsia"/>
          <w:sz w:val="24"/>
        </w:rPr>
      </w:pPr>
    </w:p>
    <w:p w14:paraId="44FE2FA6" w14:textId="77777777" w:rsidR="009F21D8" w:rsidRDefault="00000000">
      <w:pPr>
        <w:pStyle w:val="4110"/>
        <w:jc w:val="center"/>
        <w:outlineLvl w:val="9"/>
        <w:rPr>
          <w:rFonts w:ascii="宋体" w:eastAsia="宋体" w:hAnsi="宋体" w:cs="宋体" w:hint="eastAsia"/>
          <w:bCs/>
          <w:sz w:val="32"/>
          <w:szCs w:val="32"/>
        </w:rPr>
      </w:pPr>
      <w:r>
        <w:rPr>
          <w:rFonts w:ascii="宋体" w:eastAsia="宋体" w:hAnsi="宋体" w:cs="宋体" w:hint="eastAsia"/>
          <w:bCs/>
          <w:sz w:val="32"/>
          <w:szCs w:val="32"/>
        </w:rPr>
        <w:br w:type="page" w:clear="all"/>
      </w:r>
    </w:p>
    <w:p w14:paraId="6676DED3" w14:textId="77777777" w:rsidR="009F21D8" w:rsidRDefault="00000000">
      <w:pPr>
        <w:pStyle w:val="4110"/>
        <w:jc w:val="center"/>
        <w:outlineLvl w:val="0"/>
        <w:rPr>
          <w:rFonts w:ascii="宋体" w:eastAsia="宋体" w:hAnsi="宋体" w:cs="宋体" w:hint="eastAsia"/>
          <w:bCs/>
          <w:sz w:val="32"/>
          <w:szCs w:val="32"/>
        </w:rPr>
      </w:pPr>
      <w:bookmarkStart w:id="85" w:name="_Toc27818"/>
      <w:r>
        <w:rPr>
          <w:rFonts w:ascii="宋体" w:eastAsia="宋体" w:hAnsi="宋体" w:cs="宋体" w:hint="eastAsia"/>
          <w:bCs/>
          <w:sz w:val="32"/>
          <w:szCs w:val="32"/>
        </w:rPr>
        <w:lastRenderedPageBreak/>
        <w:t>第五章 合同条款及格式</w:t>
      </w:r>
      <w:bookmarkEnd w:id="85"/>
    </w:p>
    <w:p w14:paraId="794F3797" w14:textId="77777777" w:rsidR="009F21D8" w:rsidRDefault="00000000">
      <w:pPr>
        <w:spacing w:line="360" w:lineRule="auto"/>
        <w:jc w:val="center"/>
        <w:rPr>
          <w:rFonts w:ascii="宋体" w:hAnsi="宋体" w:cs="宋体" w:hint="eastAsia"/>
          <w:sz w:val="24"/>
          <w:lang w:val="zh-CN"/>
        </w:rPr>
      </w:pPr>
      <w:bookmarkStart w:id="86" w:name="_Toc267251442"/>
      <w:bookmarkStart w:id="87" w:name="_Toc351203652"/>
      <w:bookmarkStart w:id="88" w:name="_Toc10039"/>
      <w:r>
        <w:rPr>
          <w:rFonts w:ascii="宋体" w:hAnsi="宋体" w:cs="宋体" w:hint="eastAsia"/>
          <w:sz w:val="24"/>
          <w:lang w:val="zh-CN"/>
        </w:rPr>
        <w:t>（以最终签订合同为准）</w:t>
      </w:r>
      <w:bookmarkEnd w:id="86"/>
      <w:bookmarkEnd w:id="87"/>
    </w:p>
    <w:p w14:paraId="6F148E1E" w14:textId="77777777" w:rsidR="009F21D8" w:rsidRDefault="009F21D8">
      <w:pPr>
        <w:rPr>
          <w:szCs w:val="21"/>
        </w:rPr>
      </w:pPr>
    </w:p>
    <w:p w14:paraId="029D1541" w14:textId="77777777" w:rsidR="009F21D8" w:rsidRDefault="009F21D8">
      <w:pPr>
        <w:spacing w:line="360" w:lineRule="auto"/>
        <w:jc w:val="center"/>
        <w:rPr>
          <w:rFonts w:ascii="宋体" w:hAnsi="宋体" w:cs="宋体" w:hint="eastAsia"/>
          <w:sz w:val="72"/>
          <w:szCs w:val="72"/>
        </w:rPr>
      </w:pPr>
    </w:p>
    <w:p w14:paraId="5F4517EF" w14:textId="77777777" w:rsidR="009F21D8" w:rsidRDefault="009F21D8">
      <w:pPr>
        <w:spacing w:line="360" w:lineRule="auto"/>
        <w:jc w:val="center"/>
        <w:rPr>
          <w:rFonts w:ascii="宋体" w:hAnsi="宋体" w:cs="宋体" w:hint="eastAsia"/>
          <w:sz w:val="72"/>
          <w:szCs w:val="72"/>
        </w:rPr>
      </w:pPr>
    </w:p>
    <w:p w14:paraId="78B403F0" w14:textId="77777777" w:rsidR="009F21D8" w:rsidRDefault="009F21D8">
      <w:pPr>
        <w:spacing w:line="360" w:lineRule="auto"/>
        <w:jc w:val="center"/>
        <w:rPr>
          <w:rFonts w:ascii="宋体" w:hAnsi="宋体" w:cs="宋体" w:hint="eastAsia"/>
          <w:sz w:val="72"/>
          <w:szCs w:val="72"/>
        </w:rPr>
      </w:pPr>
    </w:p>
    <w:p w14:paraId="2D081669" w14:textId="77777777" w:rsidR="009F21D8" w:rsidRDefault="00000000">
      <w:pPr>
        <w:spacing w:line="360" w:lineRule="auto"/>
        <w:jc w:val="center"/>
        <w:rPr>
          <w:rFonts w:ascii="宋体" w:hAnsi="宋体" w:cs="宋体" w:hint="eastAsia"/>
          <w:sz w:val="72"/>
          <w:szCs w:val="72"/>
        </w:rPr>
      </w:pPr>
      <w:r>
        <w:rPr>
          <w:rFonts w:ascii="宋体" w:hAnsi="宋体" w:cs="宋体" w:hint="eastAsia"/>
          <w:sz w:val="72"/>
          <w:szCs w:val="72"/>
        </w:rPr>
        <w:t>采购合同</w:t>
      </w:r>
    </w:p>
    <w:p w14:paraId="2A507650" w14:textId="77777777" w:rsidR="009F21D8" w:rsidRDefault="00000000">
      <w:pPr>
        <w:spacing w:line="360" w:lineRule="auto"/>
        <w:ind w:firstLine="643"/>
        <w:rPr>
          <w:rFonts w:ascii="宋体" w:hAnsi="宋体" w:cs="宋体" w:hint="eastAsia"/>
          <w:b/>
          <w:sz w:val="36"/>
        </w:rPr>
      </w:pPr>
      <w:r>
        <w:rPr>
          <w:rFonts w:ascii="宋体" w:hAnsi="宋体" w:cs="宋体" w:hint="eastAsia"/>
          <w:b/>
          <w:sz w:val="32"/>
        </w:rPr>
        <w:t xml:space="preserve">            </w:t>
      </w:r>
      <w:r>
        <w:rPr>
          <w:rFonts w:ascii="宋体" w:hAnsi="宋体" w:cs="宋体" w:hint="eastAsia"/>
          <w:sz w:val="32"/>
        </w:rPr>
        <w:t xml:space="preserve">  </w:t>
      </w:r>
    </w:p>
    <w:p w14:paraId="6BD7AF6E" w14:textId="77777777" w:rsidR="009F21D8" w:rsidRDefault="009F21D8">
      <w:pPr>
        <w:spacing w:line="360" w:lineRule="auto"/>
        <w:ind w:firstLine="1807"/>
        <w:rPr>
          <w:rFonts w:ascii="宋体" w:hAnsi="宋体" w:cs="宋体" w:hint="eastAsia"/>
          <w:b/>
          <w:sz w:val="36"/>
        </w:rPr>
      </w:pPr>
    </w:p>
    <w:p w14:paraId="4C71FD08" w14:textId="77777777" w:rsidR="009F21D8" w:rsidRDefault="009F21D8">
      <w:pPr>
        <w:pStyle w:val="a2"/>
        <w:ind w:firstLine="723"/>
        <w:rPr>
          <w:rFonts w:ascii="宋体" w:hAnsi="宋体" w:cs="宋体" w:hint="eastAsia"/>
          <w:b/>
          <w:sz w:val="36"/>
        </w:rPr>
      </w:pPr>
    </w:p>
    <w:p w14:paraId="4C04EF4D" w14:textId="77777777" w:rsidR="009F21D8" w:rsidRDefault="009F21D8">
      <w:pPr>
        <w:pStyle w:val="a2"/>
        <w:ind w:firstLine="723"/>
        <w:rPr>
          <w:rFonts w:ascii="宋体" w:hAnsi="宋体" w:cs="宋体" w:hint="eastAsia"/>
          <w:b/>
          <w:sz w:val="36"/>
        </w:rPr>
      </w:pPr>
    </w:p>
    <w:p w14:paraId="745D3D2D" w14:textId="77777777" w:rsidR="009F21D8" w:rsidRDefault="009F21D8">
      <w:pPr>
        <w:pStyle w:val="a2"/>
        <w:ind w:firstLine="723"/>
        <w:rPr>
          <w:rFonts w:ascii="宋体" w:hAnsi="宋体" w:cs="宋体" w:hint="eastAsia"/>
          <w:b/>
          <w:sz w:val="36"/>
        </w:rPr>
      </w:pPr>
    </w:p>
    <w:p w14:paraId="3800F03E" w14:textId="77777777" w:rsidR="009F21D8" w:rsidRDefault="009F21D8">
      <w:pPr>
        <w:spacing w:line="360" w:lineRule="auto"/>
        <w:ind w:firstLine="1084"/>
        <w:rPr>
          <w:rFonts w:ascii="宋体" w:hAnsi="宋体" w:cs="宋体" w:hint="eastAsia"/>
          <w:b/>
          <w:sz w:val="36"/>
        </w:rPr>
      </w:pPr>
    </w:p>
    <w:p w14:paraId="170D4EF8" w14:textId="77777777" w:rsidR="009F21D8" w:rsidRDefault="00000000">
      <w:pPr>
        <w:spacing w:line="360" w:lineRule="auto"/>
        <w:ind w:firstLine="1084"/>
        <w:rPr>
          <w:rFonts w:ascii="宋体" w:hAnsi="宋体" w:cs="宋体" w:hint="eastAsia"/>
          <w:b/>
          <w:sz w:val="36"/>
        </w:rPr>
      </w:pPr>
      <w:r>
        <w:rPr>
          <w:rFonts w:ascii="宋体" w:hAnsi="宋体" w:cs="宋体" w:hint="eastAsia"/>
          <w:b/>
          <w:sz w:val="36"/>
        </w:rPr>
        <w:t>合同编号</w:t>
      </w:r>
      <w:proofErr w:type="gramStart"/>
      <w:r>
        <w:rPr>
          <w:rFonts w:ascii="宋体" w:hAnsi="宋体" w:cs="宋体" w:hint="eastAsia"/>
          <w:b/>
          <w:sz w:val="36"/>
        </w:rPr>
        <w:t xml:space="preserve"> ：</w:t>
      </w:r>
      <w:proofErr w:type="gramEnd"/>
      <w:r>
        <w:rPr>
          <w:rFonts w:ascii="宋体" w:hAnsi="宋体" w:cs="宋体" w:hint="eastAsia"/>
          <w:b/>
          <w:sz w:val="36"/>
          <w:u w:val="single"/>
        </w:rPr>
        <w:t xml:space="preserve">                             </w:t>
      </w:r>
    </w:p>
    <w:p w14:paraId="749B4EC4" w14:textId="77777777" w:rsidR="009F21D8" w:rsidRDefault="00000000">
      <w:pPr>
        <w:spacing w:line="360" w:lineRule="auto"/>
        <w:ind w:firstLine="1084"/>
        <w:rPr>
          <w:rFonts w:ascii="宋体" w:hAnsi="宋体" w:cs="宋体" w:hint="eastAsia"/>
          <w:b/>
          <w:sz w:val="36"/>
        </w:rPr>
      </w:pPr>
      <w:r>
        <w:rPr>
          <w:rFonts w:ascii="宋体" w:hAnsi="宋体" w:cs="宋体" w:hint="eastAsia"/>
          <w:b/>
          <w:sz w:val="36"/>
        </w:rPr>
        <w:t>项目名称</w:t>
      </w:r>
      <w:proofErr w:type="gramStart"/>
      <w:r>
        <w:rPr>
          <w:rFonts w:ascii="宋体" w:hAnsi="宋体" w:cs="宋体" w:hint="eastAsia"/>
          <w:b/>
          <w:sz w:val="36"/>
        </w:rPr>
        <w:t xml:space="preserve"> ：</w:t>
      </w:r>
      <w:proofErr w:type="gramEnd"/>
      <w:r>
        <w:rPr>
          <w:rFonts w:ascii="宋体" w:hAnsi="宋体" w:cs="宋体" w:hint="eastAsia"/>
          <w:b/>
          <w:sz w:val="36"/>
          <w:u w:val="single"/>
        </w:rPr>
        <w:t xml:space="preserve">                             </w:t>
      </w:r>
    </w:p>
    <w:p w14:paraId="0529AAC5" w14:textId="77777777" w:rsidR="009F21D8" w:rsidRDefault="00000000">
      <w:pPr>
        <w:spacing w:line="360" w:lineRule="auto"/>
        <w:ind w:firstLine="1084"/>
        <w:rPr>
          <w:rFonts w:ascii="宋体" w:hAnsi="宋体" w:cs="宋体" w:hint="eastAsia"/>
          <w:b/>
          <w:sz w:val="36"/>
          <w:u w:val="single"/>
        </w:rPr>
      </w:pPr>
      <w:r>
        <w:rPr>
          <w:rFonts w:ascii="宋体" w:hAnsi="宋体" w:cs="宋体" w:hint="eastAsia"/>
          <w:b/>
          <w:sz w:val="36"/>
        </w:rPr>
        <w:t>采 购 人</w:t>
      </w:r>
      <w:proofErr w:type="gramStart"/>
      <w:r>
        <w:rPr>
          <w:rFonts w:ascii="宋体" w:hAnsi="宋体" w:cs="宋体" w:hint="eastAsia"/>
          <w:b/>
          <w:sz w:val="36"/>
        </w:rPr>
        <w:t xml:space="preserve"> ：</w:t>
      </w:r>
      <w:proofErr w:type="gramEnd"/>
      <w:r>
        <w:rPr>
          <w:rFonts w:ascii="宋体" w:hAnsi="宋体" w:cs="宋体" w:hint="eastAsia"/>
          <w:b/>
          <w:sz w:val="36"/>
          <w:u w:val="single"/>
        </w:rPr>
        <w:t xml:space="preserve">                             </w:t>
      </w:r>
    </w:p>
    <w:p w14:paraId="2A88FAE5" w14:textId="77777777" w:rsidR="009F21D8" w:rsidRDefault="00000000">
      <w:pPr>
        <w:spacing w:line="360" w:lineRule="auto"/>
        <w:ind w:firstLine="1084"/>
        <w:rPr>
          <w:rFonts w:ascii="宋体" w:hAnsi="宋体" w:cs="宋体" w:hint="eastAsia"/>
          <w:b/>
          <w:sz w:val="36"/>
        </w:rPr>
      </w:pPr>
      <w:r>
        <w:rPr>
          <w:rFonts w:ascii="宋体" w:hAnsi="宋体" w:cs="宋体" w:hint="eastAsia"/>
          <w:b/>
          <w:sz w:val="36"/>
        </w:rPr>
        <w:t>供 应 商：</w:t>
      </w:r>
      <w:r>
        <w:rPr>
          <w:rFonts w:ascii="宋体" w:hAnsi="宋体" w:cs="宋体" w:hint="eastAsia"/>
          <w:b/>
          <w:sz w:val="36"/>
          <w:u w:val="single"/>
        </w:rPr>
        <w:t xml:space="preserve"> </w:t>
      </w:r>
      <w:r>
        <w:rPr>
          <w:rFonts w:ascii="宋体" w:hAnsi="宋体" w:cs="宋体" w:hint="eastAsia"/>
          <w:sz w:val="32"/>
          <w:szCs w:val="32"/>
          <w:u w:val="single"/>
        </w:rPr>
        <w:t xml:space="preserve">               </w:t>
      </w:r>
      <w:r>
        <w:rPr>
          <w:rFonts w:ascii="宋体" w:hAnsi="宋体" w:cs="宋体" w:hint="eastAsia"/>
          <w:b/>
          <w:sz w:val="36"/>
          <w:u w:val="single"/>
        </w:rPr>
        <w:t xml:space="preserve">               </w:t>
      </w:r>
    </w:p>
    <w:p w14:paraId="640DE6ED" w14:textId="77777777" w:rsidR="009F21D8" w:rsidRDefault="00000000">
      <w:pPr>
        <w:spacing w:line="360" w:lineRule="auto"/>
        <w:ind w:firstLine="1084"/>
        <w:rPr>
          <w:rFonts w:ascii="宋体" w:hAnsi="宋体" w:cs="宋体" w:hint="eastAsia"/>
          <w:b/>
          <w:sz w:val="36"/>
        </w:rPr>
      </w:pPr>
      <w:r>
        <w:rPr>
          <w:rFonts w:ascii="宋体" w:hAnsi="宋体" w:cs="宋体" w:hint="eastAsia"/>
          <w:b/>
          <w:sz w:val="36"/>
        </w:rPr>
        <w:t>签订日期</w:t>
      </w:r>
      <w:proofErr w:type="gramStart"/>
      <w:r>
        <w:rPr>
          <w:rFonts w:ascii="宋体" w:hAnsi="宋体" w:cs="宋体" w:hint="eastAsia"/>
          <w:b/>
          <w:sz w:val="36"/>
        </w:rPr>
        <w:t xml:space="preserve"> ：</w:t>
      </w:r>
      <w:proofErr w:type="gramEnd"/>
      <w:r>
        <w:rPr>
          <w:rFonts w:ascii="宋体" w:hAnsi="宋体" w:cs="宋体" w:hint="eastAsia"/>
          <w:b/>
          <w:sz w:val="36"/>
          <w:u w:val="single"/>
        </w:rPr>
        <w:t xml:space="preserve"> </w:t>
      </w:r>
      <w:r>
        <w:rPr>
          <w:rFonts w:ascii="宋体" w:hAnsi="宋体" w:cs="宋体" w:hint="eastAsia"/>
          <w:sz w:val="32"/>
          <w:szCs w:val="32"/>
          <w:u w:val="single"/>
        </w:rPr>
        <w:t xml:space="preserve">             </w:t>
      </w:r>
      <w:r>
        <w:rPr>
          <w:rFonts w:ascii="宋体" w:hAnsi="宋体" w:cs="宋体" w:hint="eastAsia"/>
          <w:b/>
          <w:sz w:val="36"/>
          <w:u w:val="single"/>
        </w:rPr>
        <w:t xml:space="preserve">                 </w:t>
      </w:r>
    </w:p>
    <w:p w14:paraId="0460F3BC" w14:textId="77777777" w:rsidR="009F21D8" w:rsidRDefault="00000000">
      <w:pPr>
        <w:spacing w:line="360" w:lineRule="auto"/>
        <w:ind w:firstLine="754"/>
        <w:rPr>
          <w:rFonts w:ascii="宋体" w:hAnsi="宋体" w:cs="宋体" w:hint="eastAsia"/>
          <w:sz w:val="36"/>
        </w:rPr>
      </w:pPr>
      <w:r>
        <w:rPr>
          <w:rFonts w:ascii="宋体" w:hAnsi="宋体" w:cs="宋体" w:hint="eastAsia"/>
          <w:sz w:val="36"/>
        </w:rPr>
        <w:t xml:space="preserve">  </w:t>
      </w:r>
    </w:p>
    <w:p w14:paraId="16731A6A" w14:textId="77777777" w:rsidR="009F21D8" w:rsidRDefault="00000000">
      <w:pPr>
        <w:rPr>
          <w:rFonts w:asciiTheme="minorEastAsia" w:eastAsiaTheme="minorEastAsia" w:hAnsiTheme="minorEastAsia" w:cs="仿宋_GB2312" w:hint="eastAsia"/>
          <w:b/>
          <w:sz w:val="24"/>
          <w:lang w:val="zh-CN"/>
        </w:rPr>
      </w:pPr>
      <w:r>
        <w:rPr>
          <w:rFonts w:ascii="宋体" w:hAnsi="宋体" w:cs="宋体" w:hint="eastAsia"/>
          <w:sz w:val="36"/>
        </w:rPr>
        <w:br w:type="page" w:clear="all"/>
      </w:r>
      <w:r>
        <w:rPr>
          <w:rFonts w:asciiTheme="minorEastAsia" w:eastAsiaTheme="minorEastAsia" w:hAnsiTheme="minorEastAsia" w:cs="仿宋_GB2312" w:hint="eastAsia"/>
          <w:sz w:val="24"/>
          <w:lang w:val="zh-CN"/>
        </w:rPr>
        <w:lastRenderedPageBreak/>
        <w:t>合同编号：</w:t>
      </w:r>
    </w:p>
    <w:tbl>
      <w:tblPr>
        <w:tblW w:w="9178" w:type="dxa"/>
        <w:tblLayout w:type="fixed"/>
        <w:tblCellMar>
          <w:left w:w="0" w:type="dxa"/>
          <w:right w:w="0" w:type="dxa"/>
        </w:tblCellMar>
        <w:tblLook w:val="04A0" w:firstRow="1" w:lastRow="0" w:firstColumn="1" w:lastColumn="0" w:noHBand="0" w:noVBand="1"/>
      </w:tblPr>
      <w:tblGrid>
        <w:gridCol w:w="5529"/>
        <w:gridCol w:w="3649"/>
      </w:tblGrid>
      <w:tr w:rsidR="009F21D8" w14:paraId="2D1B22C0" w14:textId="77777777">
        <w:tc>
          <w:tcPr>
            <w:tcW w:w="5529" w:type="dxa"/>
            <w:tcBorders>
              <w:top w:val="nil"/>
              <w:left w:val="nil"/>
              <w:bottom w:val="nil"/>
              <w:right w:val="nil"/>
            </w:tcBorders>
          </w:tcPr>
          <w:p w14:paraId="58C900F0" w14:textId="77777777" w:rsidR="009F21D8" w:rsidRDefault="00000000">
            <w:pPr>
              <w:spacing w:line="400" w:lineRule="exact"/>
              <w:rPr>
                <w:rFonts w:asciiTheme="minorEastAsia" w:eastAsiaTheme="minorEastAsia" w:hAnsiTheme="minorEastAsia" w:cs="仿宋_GB2312" w:hint="eastAsia"/>
                <w:sz w:val="24"/>
                <w:lang w:val="zh-CN"/>
              </w:rPr>
            </w:pPr>
            <w:r>
              <w:rPr>
                <w:rFonts w:asciiTheme="minorEastAsia" w:eastAsiaTheme="minorEastAsia" w:hAnsiTheme="minorEastAsia" w:cs="仿宋_GB2312" w:hint="eastAsia"/>
                <w:sz w:val="24"/>
                <w:lang w:val="zh-CN"/>
              </w:rPr>
              <w:t>采购人：（以下称甲方）</w:t>
            </w:r>
          </w:p>
          <w:p w14:paraId="3235EC60" w14:textId="77777777" w:rsidR="009F21D8" w:rsidRDefault="00000000">
            <w:pPr>
              <w:spacing w:line="400" w:lineRule="exact"/>
              <w:rPr>
                <w:rFonts w:asciiTheme="minorEastAsia" w:eastAsiaTheme="minorEastAsia" w:hAnsiTheme="minorEastAsia" w:cs="仿宋_GB2312" w:hint="eastAsia"/>
                <w:sz w:val="24"/>
              </w:rPr>
            </w:pPr>
            <w:r>
              <w:rPr>
                <w:rFonts w:asciiTheme="minorEastAsia" w:eastAsiaTheme="minorEastAsia" w:hAnsiTheme="minorEastAsia" w:cs="仿宋_GB2312" w:hint="eastAsia"/>
                <w:sz w:val="24"/>
              </w:rPr>
              <w:t>南京市锅炉压力容器检验研究院</w:t>
            </w:r>
          </w:p>
        </w:tc>
        <w:tc>
          <w:tcPr>
            <w:tcW w:w="3649" w:type="dxa"/>
            <w:tcBorders>
              <w:top w:val="nil"/>
              <w:left w:val="nil"/>
              <w:bottom w:val="nil"/>
              <w:right w:val="nil"/>
            </w:tcBorders>
          </w:tcPr>
          <w:p w14:paraId="59B9FC02" w14:textId="77777777" w:rsidR="009F21D8" w:rsidRDefault="00000000">
            <w:pPr>
              <w:spacing w:line="400" w:lineRule="exact"/>
              <w:rPr>
                <w:rFonts w:asciiTheme="minorEastAsia" w:eastAsiaTheme="minorEastAsia" w:hAnsiTheme="minorEastAsia" w:cs="仿宋_GB2312" w:hint="eastAsia"/>
                <w:sz w:val="24"/>
                <w:lang w:val="zh-CN"/>
              </w:rPr>
            </w:pPr>
            <w:r>
              <w:rPr>
                <w:rFonts w:asciiTheme="minorEastAsia" w:eastAsiaTheme="minorEastAsia" w:hAnsiTheme="minorEastAsia" w:cs="仿宋_GB2312"/>
                <w:sz w:val="24"/>
                <w:lang w:val="zh-CN"/>
              </w:rPr>
              <w:t>供应商</w:t>
            </w:r>
            <w:r>
              <w:rPr>
                <w:rFonts w:asciiTheme="minorEastAsia" w:eastAsiaTheme="minorEastAsia" w:hAnsiTheme="minorEastAsia" w:cs="仿宋_GB2312" w:hint="eastAsia"/>
                <w:sz w:val="24"/>
                <w:lang w:val="zh-CN"/>
              </w:rPr>
              <w:t>：（以下称乙方）</w:t>
            </w:r>
          </w:p>
          <w:p w14:paraId="4F05D076" w14:textId="77777777" w:rsidR="009F21D8" w:rsidRDefault="009F21D8">
            <w:pPr>
              <w:keepNext/>
              <w:keepLines/>
              <w:shd w:val="clear" w:color="auto" w:fill="FFFFFF"/>
              <w:spacing w:line="400" w:lineRule="exact"/>
              <w:outlineLvl w:val="2"/>
              <w:rPr>
                <w:rFonts w:asciiTheme="minorEastAsia" w:eastAsiaTheme="minorEastAsia" w:hAnsiTheme="minorEastAsia" w:cs="仿宋_GB2312" w:hint="eastAsia"/>
                <w:sz w:val="24"/>
                <w:lang w:val="zh-CN"/>
              </w:rPr>
            </w:pPr>
          </w:p>
        </w:tc>
      </w:tr>
      <w:tr w:rsidR="009F21D8" w14:paraId="3BB50910" w14:textId="77777777">
        <w:tc>
          <w:tcPr>
            <w:tcW w:w="5529" w:type="dxa"/>
            <w:tcBorders>
              <w:top w:val="nil"/>
              <w:left w:val="nil"/>
              <w:bottom w:val="nil"/>
              <w:right w:val="nil"/>
            </w:tcBorders>
          </w:tcPr>
          <w:p w14:paraId="0510D81A" w14:textId="77777777" w:rsidR="009F21D8" w:rsidRDefault="00000000">
            <w:pPr>
              <w:spacing w:line="400" w:lineRule="exact"/>
              <w:rPr>
                <w:rFonts w:asciiTheme="minorEastAsia" w:eastAsiaTheme="minorEastAsia" w:hAnsiTheme="minorEastAsia" w:cs="仿宋_GB2312" w:hint="eastAsia"/>
                <w:sz w:val="24"/>
                <w:lang w:val="zh-CN"/>
              </w:rPr>
            </w:pPr>
            <w:r>
              <w:rPr>
                <w:rFonts w:asciiTheme="minorEastAsia" w:eastAsiaTheme="minorEastAsia" w:hAnsiTheme="minorEastAsia" w:cs="仿宋_GB2312" w:hint="eastAsia"/>
                <w:sz w:val="24"/>
                <w:lang w:val="zh-CN"/>
              </w:rPr>
              <w:t>住所地：</w:t>
            </w:r>
          </w:p>
          <w:p w14:paraId="723F0155" w14:textId="77777777" w:rsidR="009F21D8" w:rsidRDefault="00000000">
            <w:pPr>
              <w:keepNext/>
              <w:keepLines/>
              <w:shd w:val="clear" w:color="auto" w:fill="FFFFFF"/>
              <w:spacing w:line="400" w:lineRule="exact"/>
              <w:outlineLvl w:val="2"/>
              <w:rPr>
                <w:rFonts w:asciiTheme="minorEastAsia" w:eastAsiaTheme="minorEastAsia" w:hAnsiTheme="minorEastAsia" w:cs="仿宋_GB2312" w:hint="eastAsia"/>
                <w:sz w:val="24"/>
              </w:rPr>
            </w:pPr>
            <w:r>
              <w:rPr>
                <w:rFonts w:asciiTheme="minorEastAsia" w:eastAsiaTheme="minorEastAsia" w:hAnsiTheme="minorEastAsia" w:cs="仿宋_GB2312" w:hint="eastAsia"/>
                <w:sz w:val="24"/>
              </w:rPr>
              <w:t>南京市建邺区嘉陵江东街3号</w:t>
            </w:r>
          </w:p>
        </w:tc>
        <w:tc>
          <w:tcPr>
            <w:tcW w:w="3649" w:type="dxa"/>
            <w:tcBorders>
              <w:top w:val="nil"/>
              <w:left w:val="nil"/>
              <w:bottom w:val="nil"/>
              <w:right w:val="nil"/>
            </w:tcBorders>
          </w:tcPr>
          <w:p w14:paraId="76231A4E" w14:textId="77777777" w:rsidR="009F21D8" w:rsidRDefault="00000000">
            <w:pPr>
              <w:spacing w:line="400" w:lineRule="exact"/>
              <w:rPr>
                <w:rFonts w:asciiTheme="minorEastAsia" w:eastAsiaTheme="minorEastAsia" w:hAnsiTheme="minorEastAsia" w:cs="仿宋_GB2312" w:hint="eastAsia"/>
                <w:sz w:val="24"/>
              </w:rPr>
            </w:pPr>
            <w:r>
              <w:rPr>
                <w:rFonts w:asciiTheme="minorEastAsia" w:eastAsiaTheme="minorEastAsia" w:hAnsiTheme="minorEastAsia" w:cs="仿宋_GB2312" w:hint="eastAsia"/>
                <w:sz w:val="24"/>
                <w:lang w:val="zh-CN"/>
              </w:rPr>
              <w:t>住所地：</w:t>
            </w:r>
          </w:p>
        </w:tc>
      </w:tr>
    </w:tbl>
    <w:p w14:paraId="2B2985DA" w14:textId="77777777" w:rsidR="009F21D8" w:rsidRDefault="009F21D8">
      <w:pPr>
        <w:spacing w:line="400" w:lineRule="exact"/>
        <w:ind w:firstLine="480"/>
        <w:rPr>
          <w:rFonts w:asciiTheme="minorEastAsia" w:eastAsiaTheme="minorEastAsia" w:hAnsiTheme="minorEastAsia" w:cs="仿宋_GB2312" w:hint="eastAsia"/>
          <w:sz w:val="24"/>
          <w:lang w:val="zh-CN"/>
        </w:rPr>
      </w:pPr>
    </w:p>
    <w:p w14:paraId="7300CA45" w14:textId="77777777" w:rsidR="009F21D8" w:rsidRDefault="00000000">
      <w:pPr>
        <w:spacing w:line="400" w:lineRule="exact"/>
        <w:ind w:firstLine="480"/>
        <w:rPr>
          <w:rFonts w:asciiTheme="minorEastAsia" w:eastAsiaTheme="minorEastAsia" w:hAnsiTheme="minorEastAsia" w:cs="仿宋_GB2312" w:hint="eastAsia"/>
          <w:sz w:val="24"/>
          <w:lang w:val="zh-CN"/>
        </w:rPr>
      </w:pPr>
      <w:r>
        <w:rPr>
          <w:rFonts w:asciiTheme="minorEastAsia" w:eastAsiaTheme="minorEastAsia" w:hAnsiTheme="minorEastAsia" w:cs="仿宋_GB2312" w:hint="eastAsia"/>
          <w:sz w:val="24"/>
          <w:lang w:val="zh-CN"/>
        </w:rPr>
        <w:t>根据《中华人民共和国民法典》等法律法规的规定，甲乙双方按照</w:t>
      </w:r>
      <w:r>
        <w:rPr>
          <w:rFonts w:asciiTheme="minorEastAsia" w:eastAsiaTheme="minorEastAsia" w:hAnsiTheme="minorEastAsia" w:cs="仿宋_GB2312" w:hint="eastAsia"/>
          <w:sz w:val="24"/>
          <w:u w:val="single"/>
        </w:rPr>
        <w:t xml:space="preserve">                                                   </w:t>
      </w:r>
      <w:r>
        <w:rPr>
          <w:rFonts w:asciiTheme="minorEastAsia" w:eastAsiaTheme="minorEastAsia" w:hAnsiTheme="minorEastAsia" w:cs="仿宋_GB2312"/>
          <w:sz w:val="24"/>
          <w:u w:val="single"/>
        </w:rPr>
        <w:t>江北质量技术检测中心食堂服务</w:t>
      </w:r>
      <w:r>
        <w:rPr>
          <w:rFonts w:asciiTheme="minorEastAsia" w:eastAsiaTheme="minorEastAsia" w:hAnsiTheme="minorEastAsia" w:cs="仿宋_GB2312" w:hint="eastAsia"/>
          <w:sz w:val="24"/>
          <w:u w:val="single"/>
        </w:rPr>
        <w:t>项目</w:t>
      </w:r>
      <w:r>
        <w:rPr>
          <w:rFonts w:asciiTheme="minorEastAsia" w:eastAsiaTheme="minorEastAsia" w:hAnsiTheme="minorEastAsia" w:cs="仿宋_GB2312" w:hint="eastAsia"/>
          <w:sz w:val="24"/>
          <w:lang w:val="zh-CN"/>
        </w:rPr>
        <w:t>的</w:t>
      </w:r>
      <w:r>
        <w:rPr>
          <w:rFonts w:asciiTheme="minorEastAsia" w:eastAsiaTheme="minorEastAsia" w:hAnsiTheme="minorEastAsia" w:cs="仿宋_GB2312" w:hint="eastAsia"/>
          <w:sz w:val="24"/>
        </w:rPr>
        <w:t>竞争性磋商采购</w:t>
      </w:r>
      <w:r>
        <w:rPr>
          <w:rFonts w:asciiTheme="minorEastAsia" w:eastAsiaTheme="minorEastAsia" w:hAnsiTheme="minorEastAsia" w:cs="仿宋_GB2312" w:hint="eastAsia"/>
          <w:sz w:val="24"/>
          <w:lang w:val="zh-CN"/>
        </w:rPr>
        <w:t>结果签订本合同。</w:t>
      </w:r>
    </w:p>
    <w:p w14:paraId="005C9D40" w14:textId="77777777" w:rsidR="009F21D8" w:rsidRDefault="00000000">
      <w:pPr>
        <w:numPr>
          <w:ilvl w:val="0"/>
          <w:numId w:val="7"/>
        </w:numPr>
        <w:spacing w:line="440" w:lineRule="exact"/>
        <w:ind w:firstLineChars="200" w:firstLine="482"/>
        <w:rPr>
          <w:rFonts w:asciiTheme="minorEastAsia" w:hAnsiTheme="minorEastAsia" w:cs="Arial" w:hint="eastAsia"/>
          <w:b/>
          <w:sz w:val="24"/>
        </w:rPr>
      </w:pPr>
      <w:r>
        <w:rPr>
          <w:rFonts w:asciiTheme="minorEastAsia" w:hAnsiTheme="minorEastAsia" w:cs="Arial" w:hint="eastAsia"/>
          <w:b/>
          <w:sz w:val="24"/>
        </w:rPr>
        <w:t>委托服务事项</w:t>
      </w:r>
    </w:p>
    <w:p w14:paraId="7C094E2D" w14:textId="77777777" w:rsidR="009F21D8" w:rsidRDefault="00000000">
      <w:pPr>
        <w:spacing w:line="440" w:lineRule="exact"/>
        <w:ind w:firstLineChars="200" w:firstLine="480"/>
        <w:rPr>
          <w:rFonts w:asciiTheme="minorEastAsia" w:hAnsiTheme="minorEastAsia" w:cs="Arial" w:hint="eastAsia"/>
          <w:sz w:val="24"/>
        </w:rPr>
      </w:pPr>
      <w:r>
        <w:rPr>
          <w:rFonts w:asciiTheme="minorEastAsia" w:hAnsiTheme="minorEastAsia" w:cs="Arial" w:hint="eastAsia"/>
          <w:sz w:val="24"/>
        </w:rPr>
        <w:t>甲方将</w:t>
      </w:r>
      <w:r>
        <w:rPr>
          <w:rFonts w:asciiTheme="minorEastAsia" w:hAnsiTheme="minorEastAsia" w:cs="Arial" w:hint="eastAsia"/>
          <w:sz w:val="24"/>
          <w:u w:val="single"/>
        </w:rPr>
        <w:t>江北质量技术检测中心食堂服务</w:t>
      </w:r>
      <w:r>
        <w:rPr>
          <w:rFonts w:asciiTheme="minorEastAsia" w:hAnsiTheme="minorEastAsia" w:cs="Arial" w:hint="eastAsia"/>
          <w:sz w:val="24"/>
        </w:rPr>
        <w:t>委托给乙方，乙方</w:t>
      </w:r>
      <w:r>
        <w:rPr>
          <w:rFonts w:asciiTheme="minorEastAsia" w:hAnsiTheme="minorEastAsia" w:cs="Arial" w:hint="eastAsia"/>
          <w:bCs/>
          <w:sz w:val="24"/>
        </w:rPr>
        <w:t>为甲方提供每日正常的用餐保障（早、中两餐的供应）；重大检验项目和各类应急任务的用餐保障；会议、培训及公务用餐保障等。</w:t>
      </w:r>
    </w:p>
    <w:p w14:paraId="0C0921D1" w14:textId="77777777" w:rsidR="009F21D8" w:rsidRDefault="00000000">
      <w:pPr>
        <w:numPr>
          <w:ilvl w:val="0"/>
          <w:numId w:val="7"/>
        </w:numPr>
        <w:spacing w:line="440" w:lineRule="exact"/>
        <w:ind w:firstLineChars="200" w:firstLine="482"/>
        <w:rPr>
          <w:rFonts w:asciiTheme="minorEastAsia" w:hAnsiTheme="minorEastAsia" w:cs="Arial" w:hint="eastAsia"/>
          <w:b/>
          <w:bCs/>
          <w:sz w:val="24"/>
        </w:rPr>
      </w:pPr>
      <w:r>
        <w:rPr>
          <w:rFonts w:asciiTheme="minorEastAsia" w:hAnsiTheme="minorEastAsia" w:cs="Arial" w:hint="eastAsia"/>
          <w:b/>
          <w:bCs/>
          <w:sz w:val="24"/>
        </w:rPr>
        <w:t xml:space="preserve"> 委托服务期限</w:t>
      </w:r>
    </w:p>
    <w:p w14:paraId="55630E64" w14:textId="77777777" w:rsidR="009F21D8" w:rsidRDefault="00000000">
      <w:pPr>
        <w:spacing w:line="440" w:lineRule="exact"/>
        <w:ind w:firstLineChars="200" w:firstLine="480"/>
        <w:rPr>
          <w:rFonts w:asciiTheme="minorEastAsia" w:hAnsiTheme="minorEastAsia" w:cs="Arial" w:hint="eastAsia"/>
          <w:sz w:val="24"/>
        </w:rPr>
      </w:pPr>
      <w:r>
        <w:rPr>
          <w:rFonts w:asciiTheme="minorEastAsia" w:hAnsiTheme="minorEastAsia" w:cs="Arial" w:hint="eastAsia"/>
          <w:sz w:val="24"/>
        </w:rPr>
        <w:t>委托服务期限为</w:t>
      </w:r>
      <w:r>
        <w:rPr>
          <w:rFonts w:asciiTheme="minorEastAsia" w:hAnsiTheme="minorEastAsia" w:cs="Arial" w:hint="eastAsia"/>
          <w:sz w:val="24"/>
          <w:u w:val="single"/>
        </w:rPr>
        <w:t xml:space="preserve">   </w:t>
      </w:r>
      <w:r>
        <w:rPr>
          <w:rFonts w:asciiTheme="minorEastAsia" w:hAnsiTheme="minorEastAsia" w:cs="Arial" w:hint="eastAsia"/>
          <w:sz w:val="24"/>
        </w:rPr>
        <w:t>年，自</w:t>
      </w:r>
      <w:r>
        <w:rPr>
          <w:rFonts w:asciiTheme="minorEastAsia" w:hAnsiTheme="minorEastAsia" w:cs="Arial" w:hint="eastAsia"/>
          <w:sz w:val="24"/>
          <w:u w:val="single"/>
        </w:rPr>
        <w:t xml:space="preserve">   </w:t>
      </w:r>
      <w:r>
        <w:rPr>
          <w:rFonts w:asciiTheme="minorEastAsia" w:hAnsiTheme="minorEastAsia" w:cs="Arial" w:hint="eastAsia"/>
          <w:sz w:val="24"/>
        </w:rPr>
        <w:t>年</w:t>
      </w:r>
      <w:r>
        <w:rPr>
          <w:rFonts w:asciiTheme="minorEastAsia" w:hAnsiTheme="minorEastAsia" w:cs="Arial" w:hint="eastAsia"/>
          <w:sz w:val="24"/>
          <w:u w:val="single"/>
        </w:rPr>
        <w:t xml:space="preserve">   </w:t>
      </w:r>
      <w:r>
        <w:rPr>
          <w:rFonts w:asciiTheme="minorEastAsia" w:hAnsiTheme="minorEastAsia" w:cs="Arial" w:hint="eastAsia"/>
          <w:sz w:val="24"/>
        </w:rPr>
        <w:t>月</w:t>
      </w:r>
      <w:r>
        <w:rPr>
          <w:rFonts w:asciiTheme="minorEastAsia" w:hAnsiTheme="minorEastAsia" w:cs="Arial" w:hint="eastAsia"/>
          <w:sz w:val="24"/>
          <w:u w:val="single"/>
        </w:rPr>
        <w:t xml:space="preserve">    </w:t>
      </w:r>
      <w:r>
        <w:rPr>
          <w:rFonts w:asciiTheme="minorEastAsia" w:hAnsiTheme="minorEastAsia" w:cs="Arial" w:hint="eastAsia"/>
          <w:sz w:val="24"/>
        </w:rPr>
        <w:t>日起至</w:t>
      </w:r>
      <w:r>
        <w:rPr>
          <w:rFonts w:asciiTheme="minorEastAsia" w:hAnsiTheme="minorEastAsia" w:cs="Arial" w:hint="eastAsia"/>
          <w:sz w:val="24"/>
          <w:u w:val="single"/>
        </w:rPr>
        <w:t xml:space="preserve">   </w:t>
      </w:r>
      <w:r>
        <w:rPr>
          <w:rFonts w:asciiTheme="minorEastAsia" w:hAnsiTheme="minorEastAsia" w:cs="Arial" w:hint="eastAsia"/>
          <w:sz w:val="24"/>
        </w:rPr>
        <w:t>年</w:t>
      </w:r>
      <w:r>
        <w:rPr>
          <w:rFonts w:asciiTheme="minorEastAsia" w:hAnsiTheme="minorEastAsia" w:cs="Arial" w:hint="eastAsia"/>
          <w:sz w:val="24"/>
          <w:u w:val="single"/>
        </w:rPr>
        <w:t xml:space="preserve">    </w:t>
      </w:r>
      <w:r>
        <w:rPr>
          <w:rFonts w:asciiTheme="minorEastAsia" w:hAnsiTheme="minorEastAsia" w:cs="Arial" w:hint="eastAsia"/>
          <w:sz w:val="24"/>
        </w:rPr>
        <w:t>月</w:t>
      </w:r>
      <w:r>
        <w:rPr>
          <w:rFonts w:asciiTheme="minorEastAsia" w:hAnsiTheme="minorEastAsia" w:cs="Arial" w:hint="eastAsia"/>
          <w:sz w:val="24"/>
          <w:u w:val="single"/>
        </w:rPr>
        <w:t xml:space="preserve">    </w:t>
      </w:r>
      <w:r>
        <w:rPr>
          <w:rFonts w:asciiTheme="minorEastAsia" w:hAnsiTheme="minorEastAsia" w:cs="Arial" w:hint="eastAsia"/>
          <w:sz w:val="24"/>
        </w:rPr>
        <w:t>日止。</w:t>
      </w:r>
    </w:p>
    <w:p w14:paraId="542BE666" w14:textId="77777777" w:rsidR="009F21D8" w:rsidRDefault="00000000">
      <w:pPr>
        <w:numPr>
          <w:ilvl w:val="0"/>
          <w:numId w:val="7"/>
        </w:numPr>
        <w:spacing w:line="440" w:lineRule="exact"/>
        <w:ind w:firstLineChars="200" w:firstLine="482"/>
        <w:rPr>
          <w:rFonts w:asciiTheme="minorEastAsia" w:hAnsiTheme="minorEastAsia" w:cs="Arial" w:hint="eastAsia"/>
          <w:b/>
          <w:sz w:val="24"/>
        </w:rPr>
      </w:pPr>
      <w:r>
        <w:rPr>
          <w:rFonts w:asciiTheme="minorEastAsia" w:hAnsiTheme="minorEastAsia" w:cs="Arial" w:hint="eastAsia"/>
          <w:b/>
          <w:sz w:val="24"/>
        </w:rPr>
        <w:t xml:space="preserve"> 甲方职责</w:t>
      </w:r>
    </w:p>
    <w:p w14:paraId="3332A941" w14:textId="77777777" w:rsidR="009F21D8" w:rsidRDefault="00000000">
      <w:pPr>
        <w:spacing w:line="440" w:lineRule="exact"/>
        <w:ind w:firstLineChars="200" w:firstLine="480"/>
        <w:rPr>
          <w:rFonts w:asciiTheme="minorEastAsia" w:hAnsiTheme="minorEastAsia" w:cs="宋体" w:hint="eastAsia"/>
          <w:sz w:val="24"/>
        </w:rPr>
      </w:pPr>
      <w:r>
        <w:rPr>
          <w:rFonts w:asciiTheme="minorEastAsia" w:hAnsiTheme="minorEastAsia" w:cs="宋体" w:hint="eastAsia"/>
          <w:sz w:val="24"/>
        </w:rPr>
        <w:t>1.负责制定食堂管理服务目标，组织有关人员定期检查食堂食品卫生、环境卫生、应急预案的落实情况，对不符合法律法规要求的提出整改要求，对整改后仍不能达到要求的，甲方有权立即解除本合同，但一切因此而造成的经济及其他损失均由乙方承担。</w:t>
      </w:r>
    </w:p>
    <w:p w14:paraId="3993E00E" w14:textId="77777777" w:rsidR="009F21D8" w:rsidRDefault="00000000">
      <w:pPr>
        <w:spacing w:line="440" w:lineRule="exact"/>
        <w:ind w:firstLineChars="200" w:firstLine="480"/>
        <w:rPr>
          <w:rFonts w:asciiTheme="minorEastAsia" w:hAnsiTheme="minorEastAsia" w:cs="宋体" w:hint="eastAsia"/>
          <w:sz w:val="24"/>
        </w:rPr>
      </w:pPr>
      <w:r>
        <w:rPr>
          <w:rFonts w:asciiTheme="minorEastAsia" w:hAnsiTheme="minorEastAsia" w:cs="宋体" w:hint="eastAsia"/>
          <w:sz w:val="24"/>
        </w:rPr>
        <w:t>2.委托乙方管理使用的房屋、设施、设备应达到国家验收标准要求。如存在质量问题或消防、应急等检查提出问题，甲方负责进行维修、更换和整改。</w:t>
      </w:r>
    </w:p>
    <w:p w14:paraId="790750D3" w14:textId="77777777" w:rsidR="009F21D8" w:rsidRDefault="00000000">
      <w:pPr>
        <w:spacing w:line="440" w:lineRule="exact"/>
        <w:ind w:firstLineChars="200" w:firstLine="480"/>
        <w:rPr>
          <w:rFonts w:asciiTheme="minorEastAsia" w:hAnsiTheme="minorEastAsia" w:cs="宋体" w:hint="eastAsia"/>
          <w:sz w:val="24"/>
        </w:rPr>
      </w:pPr>
      <w:r>
        <w:rPr>
          <w:rFonts w:asciiTheme="minorEastAsia" w:hAnsiTheme="minorEastAsia" w:cs="宋体" w:hint="eastAsia"/>
          <w:sz w:val="24"/>
        </w:rPr>
        <w:t>3.按合同约定支付服务费，</w:t>
      </w:r>
      <w:r>
        <w:rPr>
          <w:rFonts w:asciiTheme="minorEastAsia" w:hAnsiTheme="minorEastAsia" w:cs="宋体"/>
          <w:sz w:val="24"/>
        </w:rPr>
        <w:t>如遇双休、节假日、</w:t>
      </w:r>
      <w:r>
        <w:rPr>
          <w:rFonts w:asciiTheme="minorEastAsia" w:hAnsiTheme="minorEastAsia" w:cs="宋体" w:hint="eastAsia"/>
          <w:sz w:val="24"/>
        </w:rPr>
        <w:t>集中</w:t>
      </w:r>
      <w:r>
        <w:rPr>
          <w:rFonts w:asciiTheme="minorEastAsia" w:hAnsiTheme="minorEastAsia" w:cs="宋体"/>
          <w:sz w:val="24"/>
        </w:rPr>
        <w:t>大</w:t>
      </w:r>
      <w:r>
        <w:rPr>
          <w:rFonts w:asciiTheme="minorEastAsia" w:hAnsiTheme="minorEastAsia" w:cs="宋体" w:hint="eastAsia"/>
          <w:sz w:val="24"/>
        </w:rPr>
        <w:t>检</w:t>
      </w:r>
      <w:r>
        <w:rPr>
          <w:rFonts w:asciiTheme="minorEastAsia" w:hAnsiTheme="minorEastAsia" w:cs="宋体"/>
          <w:sz w:val="24"/>
        </w:rPr>
        <w:t>修加班，甲方</w:t>
      </w:r>
      <w:r>
        <w:rPr>
          <w:rFonts w:asciiTheme="minorEastAsia" w:hAnsiTheme="minorEastAsia" w:cs="宋体" w:hint="eastAsia"/>
          <w:sz w:val="24"/>
        </w:rPr>
        <w:t>根据乙方</w:t>
      </w:r>
      <w:r>
        <w:rPr>
          <w:rFonts w:asciiTheme="minorEastAsia" w:hAnsiTheme="minorEastAsia" w:cs="宋体"/>
          <w:sz w:val="24"/>
        </w:rPr>
        <w:t>实际加班天数</w:t>
      </w:r>
      <w:r>
        <w:rPr>
          <w:rFonts w:asciiTheme="minorEastAsia" w:hAnsiTheme="minorEastAsia" w:cs="宋体" w:hint="eastAsia"/>
          <w:sz w:val="24"/>
        </w:rPr>
        <w:t>、安排的加班人数按</w:t>
      </w:r>
      <w:r>
        <w:rPr>
          <w:rFonts w:asciiTheme="minorEastAsia" w:hAnsiTheme="minorEastAsia" w:cs="宋体"/>
          <w:sz w:val="24"/>
        </w:rPr>
        <w:t>150元/人</w:t>
      </w:r>
      <w:r>
        <w:rPr>
          <w:rFonts w:asciiTheme="minorEastAsia" w:hAnsiTheme="minorEastAsia" w:cs="黑体" w:hint="eastAsia"/>
          <w:sz w:val="24"/>
        </w:rPr>
        <w:t>·</w:t>
      </w:r>
      <w:r>
        <w:rPr>
          <w:rFonts w:asciiTheme="minorEastAsia" w:hAnsiTheme="minorEastAsia" w:cs="宋体"/>
          <w:sz w:val="24"/>
        </w:rPr>
        <w:t>天</w:t>
      </w:r>
      <w:r>
        <w:rPr>
          <w:rFonts w:asciiTheme="minorEastAsia" w:hAnsiTheme="minorEastAsia" w:cs="宋体" w:hint="eastAsia"/>
          <w:sz w:val="24"/>
        </w:rPr>
        <w:t>的标准</w:t>
      </w:r>
      <w:r>
        <w:rPr>
          <w:rFonts w:asciiTheme="minorEastAsia" w:hAnsiTheme="minorEastAsia" w:cs="宋体"/>
          <w:sz w:val="24"/>
        </w:rPr>
        <w:t>支付给</w:t>
      </w:r>
      <w:proofErr w:type="gramStart"/>
      <w:r>
        <w:rPr>
          <w:rFonts w:asciiTheme="minorEastAsia" w:hAnsiTheme="minorEastAsia" w:cs="宋体"/>
          <w:sz w:val="24"/>
        </w:rPr>
        <w:t>乙方,</w:t>
      </w:r>
      <w:proofErr w:type="gramEnd"/>
      <w:r>
        <w:rPr>
          <w:rFonts w:asciiTheme="minorEastAsia" w:hAnsiTheme="minorEastAsia" w:cs="宋体"/>
          <w:sz w:val="24"/>
        </w:rPr>
        <w:t>如遇工作日需要</w:t>
      </w:r>
      <w:r>
        <w:rPr>
          <w:rFonts w:asciiTheme="minorEastAsia" w:hAnsiTheme="minorEastAsia" w:cs="宋体" w:hint="eastAsia"/>
          <w:sz w:val="24"/>
        </w:rPr>
        <w:t>提供晚餐</w:t>
      </w:r>
      <w:r>
        <w:rPr>
          <w:rFonts w:asciiTheme="minorEastAsia" w:hAnsiTheme="minorEastAsia" w:cs="宋体"/>
          <w:sz w:val="24"/>
        </w:rPr>
        <w:t>，甲方</w:t>
      </w:r>
      <w:r>
        <w:rPr>
          <w:rFonts w:asciiTheme="minorEastAsia" w:hAnsiTheme="minorEastAsia" w:cs="宋体" w:hint="eastAsia"/>
          <w:sz w:val="24"/>
        </w:rPr>
        <w:t>根据乙方</w:t>
      </w:r>
      <w:r>
        <w:rPr>
          <w:rFonts w:asciiTheme="minorEastAsia" w:hAnsiTheme="minorEastAsia" w:cs="宋体"/>
          <w:sz w:val="24"/>
        </w:rPr>
        <w:t>实际加班天数</w:t>
      </w:r>
      <w:r>
        <w:rPr>
          <w:rFonts w:asciiTheme="minorEastAsia" w:hAnsiTheme="minorEastAsia" w:cs="宋体" w:hint="eastAsia"/>
          <w:sz w:val="24"/>
        </w:rPr>
        <w:t>、安排的加班人数按</w:t>
      </w:r>
      <w:r>
        <w:rPr>
          <w:rFonts w:asciiTheme="minorEastAsia" w:hAnsiTheme="minorEastAsia" w:cs="宋体"/>
          <w:sz w:val="24"/>
        </w:rPr>
        <w:t>80元/人</w:t>
      </w:r>
      <w:r>
        <w:rPr>
          <w:rFonts w:asciiTheme="minorEastAsia" w:hAnsiTheme="minorEastAsia" w:cs="黑体" w:hint="eastAsia"/>
          <w:sz w:val="24"/>
        </w:rPr>
        <w:t>·</w:t>
      </w:r>
      <w:r>
        <w:rPr>
          <w:rFonts w:asciiTheme="minorEastAsia" w:hAnsiTheme="minorEastAsia" w:cs="宋体"/>
          <w:sz w:val="24"/>
        </w:rPr>
        <w:t>天</w:t>
      </w:r>
      <w:r>
        <w:rPr>
          <w:rFonts w:asciiTheme="minorEastAsia" w:hAnsiTheme="minorEastAsia" w:cs="宋体" w:hint="eastAsia"/>
          <w:sz w:val="24"/>
        </w:rPr>
        <w:t>的标准</w:t>
      </w:r>
      <w:r>
        <w:rPr>
          <w:rFonts w:asciiTheme="minorEastAsia" w:hAnsiTheme="minorEastAsia" w:cs="宋体"/>
          <w:sz w:val="24"/>
        </w:rPr>
        <w:t>支付给乙方。</w:t>
      </w:r>
    </w:p>
    <w:p w14:paraId="28B4A364" w14:textId="7FB3671E" w:rsidR="009F21D8" w:rsidRPr="00AA035D" w:rsidRDefault="00000000" w:rsidP="00AA035D">
      <w:pPr>
        <w:spacing w:line="440" w:lineRule="exact"/>
        <w:ind w:firstLineChars="200" w:firstLine="480"/>
        <w:rPr>
          <w:rFonts w:asciiTheme="minorEastAsia" w:hAnsiTheme="minorEastAsia" w:cs="宋体" w:hint="eastAsia"/>
          <w:sz w:val="24"/>
        </w:rPr>
      </w:pPr>
      <w:r>
        <w:rPr>
          <w:rFonts w:asciiTheme="minorEastAsia" w:hAnsiTheme="minorEastAsia" w:cs="宋体" w:hint="eastAsia"/>
          <w:sz w:val="24"/>
        </w:rPr>
        <w:t>4.</w:t>
      </w:r>
      <w:r w:rsidRPr="00AA035D">
        <w:rPr>
          <w:rFonts w:asciiTheme="minorEastAsia" w:hAnsiTheme="minorEastAsia" w:cs="宋体" w:hint="eastAsia"/>
          <w:sz w:val="24"/>
        </w:rPr>
        <w:t>餐费</w:t>
      </w:r>
      <w:r>
        <w:rPr>
          <w:rFonts w:asciiTheme="minorEastAsia" w:hAnsiTheme="minorEastAsia" w:cs="宋体" w:hint="eastAsia"/>
          <w:sz w:val="24"/>
        </w:rPr>
        <w:t>标准及结算</w:t>
      </w:r>
      <w:r w:rsidRPr="00AA035D">
        <w:rPr>
          <w:rFonts w:asciiTheme="minorEastAsia" w:hAnsiTheme="minorEastAsia" w:cs="宋体" w:hint="eastAsia"/>
          <w:sz w:val="24"/>
        </w:rPr>
        <w:t>：用餐单位员工早餐</w:t>
      </w:r>
      <w:r>
        <w:rPr>
          <w:rFonts w:asciiTheme="minorEastAsia" w:hAnsiTheme="minorEastAsia" w:cs="宋体" w:hint="eastAsia"/>
          <w:sz w:val="24"/>
        </w:rPr>
        <w:t>标准</w:t>
      </w:r>
      <w:r w:rsidRPr="00AA035D">
        <w:rPr>
          <w:rFonts w:asciiTheme="minorEastAsia" w:hAnsiTheme="minorEastAsia" w:cs="宋体" w:hint="eastAsia"/>
          <w:sz w:val="24"/>
        </w:rPr>
        <w:t>每人5元，中餐、晚餐</w:t>
      </w:r>
      <w:r>
        <w:rPr>
          <w:rFonts w:asciiTheme="minorEastAsia" w:hAnsiTheme="minorEastAsia" w:cs="宋体" w:hint="eastAsia"/>
          <w:sz w:val="24"/>
        </w:rPr>
        <w:t>标准每人</w:t>
      </w:r>
      <w:r w:rsidRPr="00AA035D">
        <w:rPr>
          <w:rFonts w:asciiTheme="minorEastAsia" w:hAnsiTheme="minorEastAsia" w:cs="宋体" w:hint="eastAsia"/>
          <w:sz w:val="24"/>
        </w:rPr>
        <w:t>25元；培训中心学员中餐、晚餐</w:t>
      </w:r>
      <w:r>
        <w:rPr>
          <w:rFonts w:asciiTheme="minorEastAsia" w:hAnsiTheme="minorEastAsia" w:cs="宋体" w:hint="eastAsia"/>
          <w:sz w:val="24"/>
        </w:rPr>
        <w:t>标准每人</w:t>
      </w:r>
      <w:r w:rsidRPr="00AA035D">
        <w:rPr>
          <w:rFonts w:asciiTheme="minorEastAsia" w:hAnsiTheme="minorEastAsia" w:cs="宋体" w:hint="eastAsia"/>
          <w:sz w:val="24"/>
        </w:rPr>
        <w:t>30元；物业工作人员中餐</w:t>
      </w:r>
      <w:r>
        <w:rPr>
          <w:rFonts w:asciiTheme="minorEastAsia" w:hAnsiTheme="minorEastAsia" w:cs="宋体" w:hint="eastAsia"/>
          <w:sz w:val="24"/>
        </w:rPr>
        <w:t>标准每人</w:t>
      </w:r>
      <w:r w:rsidRPr="00AA035D">
        <w:rPr>
          <w:rFonts w:asciiTheme="minorEastAsia" w:hAnsiTheme="minorEastAsia" w:cs="宋体" w:hint="eastAsia"/>
          <w:sz w:val="24"/>
        </w:rPr>
        <w:t>15元。甲方和乙方</w:t>
      </w:r>
      <w:r>
        <w:rPr>
          <w:rFonts w:asciiTheme="minorEastAsia" w:hAnsiTheme="minorEastAsia" w:cs="宋体" w:hint="eastAsia"/>
          <w:sz w:val="24"/>
        </w:rPr>
        <w:t>按月</w:t>
      </w:r>
      <w:r w:rsidRPr="00AA035D">
        <w:rPr>
          <w:rFonts w:asciiTheme="minorEastAsia" w:hAnsiTheme="minorEastAsia" w:cs="宋体" w:hint="eastAsia"/>
          <w:sz w:val="24"/>
        </w:rPr>
        <w:t>核对用餐数量后，</w:t>
      </w:r>
      <w:r>
        <w:rPr>
          <w:rFonts w:asciiTheme="minorEastAsia" w:hAnsiTheme="minorEastAsia" w:cs="宋体" w:hint="eastAsia"/>
          <w:sz w:val="24"/>
        </w:rPr>
        <w:t>据实结算，</w:t>
      </w:r>
      <w:r w:rsidRPr="00AA035D">
        <w:rPr>
          <w:rFonts w:asciiTheme="minorEastAsia" w:hAnsiTheme="minorEastAsia" w:cs="宋体" w:hint="eastAsia"/>
          <w:sz w:val="24"/>
        </w:rPr>
        <w:t>由乙方按各用餐单位实际用餐金额分别开出正规发票，各用餐单位分别支付当月用餐费用。</w:t>
      </w:r>
    </w:p>
    <w:p w14:paraId="051EFC4C" w14:textId="77777777" w:rsidR="009F21D8" w:rsidRDefault="00000000" w:rsidP="00CB095D">
      <w:pPr>
        <w:spacing w:line="440" w:lineRule="exact"/>
        <w:ind w:firstLineChars="200" w:firstLine="482"/>
        <w:rPr>
          <w:rFonts w:asciiTheme="minorEastAsia" w:hAnsiTheme="minorEastAsia" w:cs="宋体" w:hint="eastAsia"/>
          <w:b/>
          <w:sz w:val="24"/>
        </w:rPr>
      </w:pPr>
      <w:proofErr w:type="gramStart"/>
      <w:r>
        <w:rPr>
          <w:rFonts w:asciiTheme="minorEastAsia" w:hAnsiTheme="minorEastAsia" w:cs="宋体" w:hint="eastAsia"/>
          <w:b/>
          <w:sz w:val="24"/>
        </w:rPr>
        <w:t>第四条  乙方职责</w:t>
      </w:r>
      <w:proofErr w:type="gramEnd"/>
    </w:p>
    <w:p w14:paraId="10C1A2A4" w14:textId="77777777" w:rsidR="009F21D8" w:rsidRDefault="00000000">
      <w:pPr>
        <w:spacing w:line="440" w:lineRule="exact"/>
        <w:ind w:firstLineChars="200" w:firstLine="480"/>
        <w:rPr>
          <w:rFonts w:asciiTheme="minorEastAsia" w:hAnsiTheme="minorEastAsia" w:cs="宋体" w:hint="eastAsia"/>
          <w:sz w:val="24"/>
        </w:rPr>
      </w:pPr>
      <w:r>
        <w:rPr>
          <w:rFonts w:asciiTheme="minorEastAsia" w:hAnsiTheme="minorEastAsia" w:cs="宋体" w:hint="eastAsia"/>
          <w:sz w:val="24"/>
        </w:rPr>
        <w:t>1.严格遵守《中华人民共和国食品安全法》等相关法律法规，建立完整的管理制度及应预案，</w:t>
      </w:r>
      <w:r>
        <w:rPr>
          <w:rFonts w:asciiTheme="minorEastAsia" w:hAnsiTheme="minorEastAsia"/>
          <w:spacing w:val="-1"/>
          <w:sz w:val="24"/>
        </w:rPr>
        <w:t>办理</w:t>
      </w:r>
      <w:r>
        <w:rPr>
          <w:rFonts w:asciiTheme="minorEastAsia" w:hAnsiTheme="minorEastAsia" w:cs="Helvetica Neue" w:hint="eastAsia"/>
          <w:sz w:val="24"/>
        </w:rPr>
        <w:t>食品安全责任保险。</w:t>
      </w:r>
    </w:p>
    <w:p w14:paraId="6F891570" w14:textId="77777777" w:rsidR="009F21D8" w:rsidRDefault="00000000">
      <w:pPr>
        <w:spacing w:line="440" w:lineRule="exact"/>
        <w:ind w:firstLineChars="200" w:firstLine="480"/>
        <w:rPr>
          <w:rFonts w:asciiTheme="minorEastAsia" w:hAnsiTheme="minorEastAsia" w:cs="Arial" w:hint="eastAsia"/>
          <w:sz w:val="24"/>
        </w:rPr>
      </w:pPr>
      <w:r>
        <w:rPr>
          <w:rFonts w:asciiTheme="minorEastAsia" w:hAnsiTheme="minorEastAsia" w:cs="宋体" w:hint="eastAsia"/>
          <w:sz w:val="24"/>
        </w:rPr>
        <w:t>2.</w:t>
      </w:r>
      <w:r>
        <w:rPr>
          <w:rFonts w:asciiTheme="minorEastAsia" w:hAnsiTheme="minorEastAsia" w:cs="Arial" w:hint="eastAsia"/>
          <w:sz w:val="24"/>
        </w:rPr>
        <w:t>对甲方提供的财产及各项设备设施妥善保管使用，</w:t>
      </w:r>
      <w:r>
        <w:rPr>
          <w:rFonts w:asciiTheme="minorEastAsia" w:hAnsiTheme="minorEastAsia" w:cs="宋体"/>
          <w:sz w:val="24"/>
        </w:rPr>
        <w:t>定期对</w:t>
      </w:r>
      <w:r>
        <w:rPr>
          <w:rFonts w:asciiTheme="minorEastAsia" w:hAnsiTheme="minorEastAsia" w:cs="宋体" w:hint="eastAsia"/>
          <w:sz w:val="24"/>
        </w:rPr>
        <w:t>食堂</w:t>
      </w:r>
      <w:r>
        <w:rPr>
          <w:rFonts w:asciiTheme="minorEastAsia" w:hAnsiTheme="minorEastAsia" w:cs="宋体"/>
          <w:sz w:val="24"/>
        </w:rPr>
        <w:t>设备、设施、机械</w:t>
      </w:r>
      <w:r>
        <w:rPr>
          <w:rFonts w:asciiTheme="minorEastAsia" w:hAnsiTheme="minorEastAsia" w:cs="宋体" w:hint="eastAsia"/>
          <w:sz w:val="24"/>
        </w:rPr>
        <w:t>进行</w:t>
      </w:r>
      <w:r>
        <w:rPr>
          <w:rFonts w:asciiTheme="minorEastAsia" w:hAnsiTheme="minorEastAsia" w:cs="宋体"/>
          <w:sz w:val="24"/>
        </w:rPr>
        <w:t>维护保养</w:t>
      </w:r>
      <w:r>
        <w:rPr>
          <w:rFonts w:asciiTheme="minorEastAsia" w:hAnsiTheme="minorEastAsia" w:cs="宋体" w:hint="eastAsia"/>
          <w:sz w:val="24"/>
        </w:rPr>
        <w:t>及</w:t>
      </w:r>
      <w:r>
        <w:rPr>
          <w:rFonts w:asciiTheme="minorEastAsia" w:hAnsiTheme="minorEastAsia" w:cs="宋体"/>
          <w:sz w:val="24"/>
        </w:rPr>
        <w:t>日常</w:t>
      </w:r>
      <w:r>
        <w:rPr>
          <w:rFonts w:asciiTheme="minorEastAsia" w:hAnsiTheme="minorEastAsia" w:cs="宋体" w:hint="eastAsia"/>
          <w:sz w:val="24"/>
        </w:rPr>
        <w:t>检查，保证设备设施正常使用。</w:t>
      </w:r>
      <w:r>
        <w:rPr>
          <w:rFonts w:asciiTheme="minorEastAsia" w:hAnsiTheme="minorEastAsia" w:cs="Arial" w:hint="eastAsia"/>
          <w:sz w:val="24"/>
        </w:rPr>
        <w:t>发现质量问题及时通报甲方进行维修或更换。因乙方保养和使用不当而造成各项设备设施及餐具损坏，由乙方维修或更换。乙方不</w:t>
      </w:r>
      <w:r>
        <w:rPr>
          <w:rFonts w:asciiTheme="minorEastAsia" w:hAnsiTheme="minorEastAsia" w:cs="宋体"/>
          <w:sz w:val="24"/>
        </w:rPr>
        <w:t>得随意改变现有的房屋结构和设施</w:t>
      </w:r>
      <w:r>
        <w:rPr>
          <w:rFonts w:asciiTheme="minorEastAsia" w:hAnsiTheme="minorEastAsia" w:cs="宋体" w:hint="eastAsia"/>
          <w:sz w:val="24"/>
        </w:rPr>
        <w:t>，</w:t>
      </w:r>
      <w:r>
        <w:rPr>
          <w:rFonts w:asciiTheme="minorEastAsia" w:hAnsiTheme="minorEastAsia" w:cs="Arial" w:hint="eastAsia"/>
          <w:sz w:val="24"/>
        </w:rPr>
        <w:t>无权处置甲方的任何设施。</w:t>
      </w:r>
    </w:p>
    <w:p w14:paraId="79085BCD" w14:textId="77777777" w:rsidR="009F21D8" w:rsidRDefault="00000000">
      <w:pPr>
        <w:spacing w:line="440" w:lineRule="exact"/>
        <w:ind w:firstLineChars="200" w:firstLine="480"/>
        <w:rPr>
          <w:rFonts w:asciiTheme="minorEastAsia" w:hAnsiTheme="minorEastAsia" w:cs="Arial" w:hint="eastAsia"/>
          <w:sz w:val="24"/>
        </w:rPr>
      </w:pPr>
      <w:r>
        <w:rPr>
          <w:rFonts w:asciiTheme="minorEastAsia" w:hAnsiTheme="minorEastAsia" w:cs="宋体" w:hint="eastAsia"/>
          <w:sz w:val="24"/>
        </w:rPr>
        <w:lastRenderedPageBreak/>
        <w:t>3.</w:t>
      </w:r>
      <w:r>
        <w:rPr>
          <w:rFonts w:asciiTheme="minorEastAsia" w:hAnsiTheme="minorEastAsia" w:cs="Arial" w:hint="eastAsia"/>
          <w:sz w:val="24"/>
        </w:rPr>
        <w:t>加强工作人员的培训，提高安全意识和服务技能，</w:t>
      </w:r>
      <w:r>
        <w:rPr>
          <w:rFonts w:asciiTheme="minorEastAsia" w:hAnsiTheme="minorEastAsia" w:cs="宋体" w:hint="eastAsia"/>
          <w:sz w:val="24"/>
        </w:rPr>
        <w:t>满足甲方要求，食堂现场管理人员如需调换，需提前与甲方沟通，征得同意后方可调换，</w:t>
      </w:r>
      <w:r>
        <w:rPr>
          <w:rFonts w:asciiTheme="minorEastAsia" w:hAnsiTheme="minorEastAsia" w:cs="Arial" w:hint="eastAsia"/>
          <w:sz w:val="24"/>
        </w:rPr>
        <w:t>对甲方认为不能胜任岗位的工作人员，乙方应及时给予调整。</w:t>
      </w:r>
    </w:p>
    <w:p w14:paraId="50B6B9E3" w14:textId="77777777" w:rsidR="009F21D8" w:rsidRDefault="00000000">
      <w:pPr>
        <w:spacing w:line="440" w:lineRule="exact"/>
        <w:ind w:firstLine="420"/>
        <w:rPr>
          <w:rFonts w:asciiTheme="minorEastAsia" w:hAnsiTheme="minorEastAsia" w:cs="宋体" w:hint="eastAsia"/>
          <w:sz w:val="24"/>
        </w:rPr>
      </w:pPr>
      <w:r>
        <w:rPr>
          <w:rFonts w:asciiTheme="minorEastAsia" w:hAnsiTheme="minorEastAsia" w:cs="宋体" w:hint="eastAsia"/>
          <w:sz w:val="24"/>
        </w:rPr>
        <w:t>4.积极配合有关单位及甲方的检查，遵守国家关于食堂原材料、制作及成品管理规定，菜肴品种做到</w:t>
      </w:r>
      <w:r>
        <w:rPr>
          <w:rFonts w:asciiTheme="minorEastAsia" w:hAnsiTheme="minorEastAsia" w:cs="Arial" w:hint="eastAsia"/>
          <w:sz w:val="24"/>
        </w:rPr>
        <w:t>品种多样、科学搭配、营养丰富、美味可口，对检查提出的问题</w:t>
      </w:r>
      <w:r>
        <w:rPr>
          <w:rFonts w:asciiTheme="minorEastAsia" w:hAnsiTheme="minorEastAsia" w:cs="宋体" w:hint="eastAsia"/>
          <w:sz w:val="24"/>
        </w:rPr>
        <w:t>按要求积极落实整改。</w:t>
      </w:r>
    </w:p>
    <w:p w14:paraId="0D062165" w14:textId="77777777" w:rsidR="009F21D8" w:rsidRDefault="00000000">
      <w:pPr>
        <w:spacing w:line="440" w:lineRule="exact"/>
        <w:ind w:firstLineChars="200" w:firstLine="480"/>
        <w:rPr>
          <w:rFonts w:asciiTheme="minorEastAsia" w:hAnsiTheme="minorEastAsia" w:cs="宋体" w:hint="eastAsia"/>
          <w:sz w:val="24"/>
        </w:rPr>
      </w:pPr>
      <w:r>
        <w:rPr>
          <w:rFonts w:asciiTheme="minorEastAsia" w:hAnsiTheme="minorEastAsia" w:cs="宋体" w:hint="eastAsia"/>
          <w:sz w:val="24"/>
        </w:rPr>
        <w:t>5.</w:t>
      </w:r>
      <w:r>
        <w:rPr>
          <w:rFonts w:asciiTheme="minorEastAsia" w:hAnsiTheme="minorEastAsia" w:cs="Arial" w:hint="eastAsia"/>
          <w:sz w:val="24"/>
        </w:rPr>
        <w:t>购置</w:t>
      </w:r>
      <w:r>
        <w:rPr>
          <w:rFonts w:asciiTheme="minorEastAsia" w:hAnsiTheme="minorEastAsia" w:cs="宋体"/>
          <w:sz w:val="24"/>
        </w:rPr>
        <w:t>厨房易损用具、</w:t>
      </w:r>
      <w:r>
        <w:rPr>
          <w:rFonts w:asciiTheme="minorEastAsia" w:hAnsiTheme="minorEastAsia" w:cs="宋体" w:hint="eastAsia"/>
          <w:sz w:val="24"/>
        </w:rPr>
        <w:t>工作服、</w:t>
      </w:r>
      <w:r>
        <w:rPr>
          <w:rFonts w:asciiTheme="minorEastAsia" w:hAnsiTheme="minorEastAsia" w:cs="宋体"/>
          <w:sz w:val="24"/>
        </w:rPr>
        <w:t>卫生洗涤</w:t>
      </w:r>
      <w:r>
        <w:rPr>
          <w:rFonts w:asciiTheme="minorEastAsia" w:hAnsiTheme="minorEastAsia" w:cs="宋体" w:hint="eastAsia"/>
          <w:sz w:val="24"/>
        </w:rPr>
        <w:t>及</w:t>
      </w:r>
      <w:r>
        <w:rPr>
          <w:rFonts w:asciiTheme="minorEastAsia" w:hAnsiTheme="minorEastAsia" w:cs="宋体"/>
          <w:sz w:val="24"/>
        </w:rPr>
        <w:t>消毒用品</w:t>
      </w:r>
      <w:r>
        <w:rPr>
          <w:rFonts w:asciiTheme="minorEastAsia" w:hAnsiTheme="minorEastAsia" w:cs="宋体" w:hint="eastAsia"/>
          <w:sz w:val="24"/>
        </w:rPr>
        <w:t>，按规定做好食堂用具、食材、餐前餐后的清洁消毒，避免</w:t>
      </w:r>
      <w:r>
        <w:rPr>
          <w:rFonts w:asciiTheme="minorEastAsia" w:hAnsiTheme="minorEastAsia" w:cs="NLGPRL+ºÚÌå" w:hint="eastAsia"/>
          <w:sz w:val="24"/>
        </w:rPr>
        <w:t>食品卫生安全事故</w:t>
      </w:r>
      <w:r>
        <w:rPr>
          <w:rFonts w:asciiTheme="minorEastAsia" w:hAnsiTheme="minorEastAsia" w:cs="宋体" w:hint="eastAsia"/>
          <w:sz w:val="24"/>
        </w:rPr>
        <w:t>的发生。</w:t>
      </w:r>
      <w:r>
        <w:rPr>
          <w:rFonts w:asciiTheme="minorEastAsia" w:hAnsiTheme="minorEastAsia" w:cs="Helvetica Neue" w:hint="eastAsia"/>
          <w:sz w:val="24"/>
        </w:rPr>
        <w:t>维护</w:t>
      </w:r>
      <w:r>
        <w:rPr>
          <w:rFonts w:asciiTheme="minorEastAsia" w:hAnsiTheme="minorEastAsia"/>
          <w:spacing w:val="-1"/>
          <w:sz w:val="24"/>
        </w:rPr>
        <w:t>食堂所在的区域</w:t>
      </w:r>
      <w:r>
        <w:rPr>
          <w:rFonts w:asciiTheme="minorEastAsia" w:hAnsiTheme="minorEastAsia" w:hint="eastAsia"/>
          <w:spacing w:val="-1"/>
          <w:sz w:val="24"/>
        </w:rPr>
        <w:t>安全，落实</w:t>
      </w:r>
      <w:r>
        <w:rPr>
          <w:rFonts w:asciiTheme="minorEastAsia" w:hAnsiTheme="minorEastAsia"/>
          <w:spacing w:val="-1"/>
          <w:sz w:val="24"/>
        </w:rPr>
        <w:t>防火、防盗、防烫伤等</w:t>
      </w:r>
      <w:r>
        <w:rPr>
          <w:rFonts w:asciiTheme="minorEastAsia" w:hAnsiTheme="minorEastAsia" w:hint="eastAsia"/>
          <w:spacing w:val="-1"/>
          <w:sz w:val="24"/>
        </w:rPr>
        <w:t>安全措施</w:t>
      </w:r>
      <w:r>
        <w:rPr>
          <w:rFonts w:asciiTheme="minorEastAsia" w:hAnsiTheme="minorEastAsia" w:cs="Helvetica Neue" w:hint="eastAsia"/>
          <w:sz w:val="24"/>
        </w:rPr>
        <w:t>，</w:t>
      </w:r>
      <w:r>
        <w:rPr>
          <w:rFonts w:asciiTheme="minorEastAsia" w:hAnsiTheme="minorEastAsia" w:cs="宋体" w:hint="eastAsia"/>
          <w:sz w:val="24"/>
        </w:rPr>
        <w:t>保证食堂安全运营。</w:t>
      </w:r>
    </w:p>
    <w:p w14:paraId="3F3BD0B2" w14:textId="77777777" w:rsidR="009F21D8" w:rsidRDefault="00000000">
      <w:pPr>
        <w:spacing w:line="440" w:lineRule="exact"/>
        <w:ind w:firstLineChars="200" w:firstLine="480"/>
        <w:rPr>
          <w:rFonts w:asciiTheme="minorEastAsia" w:hAnsiTheme="minorEastAsia" w:cs="宋体" w:hint="eastAsia"/>
          <w:sz w:val="24"/>
        </w:rPr>
      </w:pPr>
      <w:r>
        <w:rPr>
          <w:rFonts w:asciiTheme="minorEastAsia" w:hAnsiTheme="minorEastAsia" w:cs="宋体" w:hint="eastAsia"/>
          <w:sz w:val="24"/>
        </w:rPr>
        <w:t>6.食堂工作人员的配备应符合招标文件要求，并与投标文件承诺一致。</w:t>
      </w:r>
    </w:p>
    <w:p w14:paraId="74C20E8F" w14:textId="77777777" w:rsidR="009F21D8" w:rsidRDefault="00000000">
      <w:pPr>
        <w:spacing w:before="1" w:line="440" w:lineRule="exact"/>
        <w:ind w:firstLineChars="200" w:firstLine="480"/>
        <w:rPr>
          <w:rFonts w:asciiTheme="minorEastAsia" w:hAnsiTheme="minorEastAsia" w:cs="Arial" w:hint="eastAsia"/>
          <w:sz w:val="24"/>
        </w:rPr>
      </w:pPr>
      <w:r>
        <w:rPr>
          <w:rFonts w:asciiTheme="minorEastAsia" w:hAnsiTheme="minorEastAsia" w:cs="宋体" w:hint="eastAsia"/>
          <w:sz w:val="24"/>
        </w:rPr>
        <w:t>7.乙方应与工作人员</w:t>
      </w:r>
      <w:r>
        <w:rPr>
          <w:rFonts w:asciiTheme="minorEastAsia" w:hAnsiTheme="minorEastAsia" w:cs="宋体" w:hint="eastAsia"/>
          <w:spacing w:val="-1"/>
          <w:sz w:val="24"/>
        </w:rPr>
        <w:t>签订书面劳动合同或用工协议，及时足额发放劳动报酬，</w:t>
      </w:r>
      <w:r>
        <w:rPr>
          <w:rFonts w:asciiTheme="minorEastAsia" w:hAnsiTheme="minorEastAsia" w:cs="Helvetica Neue" w:hint="eastAsia"/>
          <w:sz w:val="24"/>
        </w:rPr>
        <w:t>为工作人员缴纳五险或投保人身意外伤害保险，</w:t>
      </w:r>
      <w:r>
        <w:rPr>
          <w:rFonts w:asciiTheme="minorEastAsia" w:hAnsiTheme="minorEastAsia" w:cs="宋体" w:hint="eastAsia"/>
          <w:spacing w:val="-1"/>
          <w:sz w:val="24"/>
        </w:rPr>
        <w:t>负责工作人员的招聘、调解或解聘所产生的一切经济和法律责任。</w:t>
      </w:r>
      <w:r>
        <w:rPr>
          <w:rFonts w:asciiTheme="minorEastAsia" w:hAnsiTheme="minorEastAsia" w:cs="Arial" w:hint="eastAsia"/>
          <w:sz w:val="24"/>
        </w:rPr>
        <w:t xml:space="preserve">     </w:t>
      </w:r>
    </w:p>
    <w:p w14:paraId="53B5723E" w14:textId="77777777" w:rsidR="009F21D8" w:rsidRDefault="00000000">
      <w:pPr>
        <w:spacing w:before="1" w:line="440" w:lineRule="exact"/>
        <w:ind w:firstLineChars="200" w:firstLine="480"/>
        <w:rPr>
          <w:rFonts w:asciiTheme="minorEastAsia" w:hAnsiTheme="minorEastAsia" w:cs="宋体" w:hint="eastAsia"/>
          <w:sz w:val="24"/>
        </w:rPr>
      </w:pPr>
      <w:r>
        <w:rPr>
          <w:rFonts w:asciiTheme="minorEastAsia" w:hAnsiTheme="minorEastAsia" w:cs="Arial" w:hint="eastAsia"/>
          <w:sz w:val="24"/>
        </w:rPr>
        <w:t>8.乙方应本着节约原则，合理使用水、电、气等能源</w:t>
      </w:r>
      <w:r>
        <w:rPr>
          <w:rFonts w:asciiTheme="minorEastAsia" w:hAnsiTheme="minorEastAsia" w:cs="宋体" w:hint="eastAsia"/>
          <w:sz w:val="24"/>
        </w:rPr>
        <w:t>。</w:t>
      </w:r>
    </w:p>
    <w:p w14:paraId="72EC9CBF" w14:textId="77777777" w:rsidR="009F21D8" w:rsidRDefault="00000000">
      <w:pPr>
        <w:spacing w:before="1" w:line="440" w:lineRule="exact"/>
        <w:rPr>
          <w:rFonts w:asciiTheme="minorEastAsia" w:hAnsiTheme="minorEastAsia" w:cs="宋体" w:hint="eastAsia"/>
          <w:sz w:val="24"/>
        </w:rPr>
      </w:pPr>
      <w:r>
        <w:rPr>
          <w:rFonts w:asciiTheme="minorEastAsia" w:hAnsiTheme="minorEastAsia" w:cs="宋体" w:hint="eastAsia"/>
          <w:sz w:val="24"/>
        </w:rPr>
        <w:t xml:space="preserve">    9.乙方应</w:t>
      </w:r>
      <w:r>
        <w:rPr>
          <w:rFonts w:asciiTheme="minorEastAsia" w:hAnsiTheme="minorEastAsia" w:cs="Arial" w:hint="eastAsia"/>
          <w:sz w:val="24"/>
        </w:rPr>
        <w:t>极积主动与甲方协商需配合解决的管理问题。</w:t>
      </w:r>
    </w:p>
    <w:p w14:paraId="7A463EA0" w14:textId="77777777" w:rsidR="009F21D8" w:rsidRPr="00513467" w:rsidRDefault="00000000">
      <w:pPr>
        <w:spacing w:before="32" w:line="360" w:lineRule="auto"/>
        <w:ind w:right="193" w:firstLineChars="200" w:firstLine="482"/>
        <w:rPr>
          <w:rFonts w:asciiTheme="minorEastAsia" w:hAnsiTheme="minorEastAsia" w:cs="Arial" w:hint="eastAsia"/>
          <w:b/>
          <w:sz w:val="24"/>
        </w:rPr>
      </w:pPr>
      <w:proofErr w:type="gramStart"/>
      <w:r w:rsidRPr="00513467">
        <w:rPr>
          <w:rFonts w:asciiTheme="minorEastAsia" w:hAnsiTheme="minorEastAsia" w:cs="Arial" w:hint="eastAsia"/>
          <w:b/>
          <w:sz w:val="24"/>
        </w:rPr>
        <w:t>第五条</w:t>
      </w:r>
      <w:r w:rsidRPr="00513467">
        <w:rPr>
          <w:rFonts w:asciiTheme="minorEastAsia" w:hAnsiTheme="minorEastAsia" w:cs="Arial"/>
          <w:b/>
          <w:sz w:val="24"/>
        </w:rPr>
        <w:t xml:space="preserve">  </w:t>
      </w:r>
      <w:r w:rsidRPr="00513467">
        <w:rPr>
          <w:rFonts w:asciiTheme="minorEastAsia" w:hAnsiTheme="minorEastAsia" w:cs="Arial" w:hint="eastAsia"/>
          <w:b/>
          <w:sz w:val="24"/>
        </w:rPr>
        <w:t>费用结算</w:t>
      </w:r>
      <w:proofErr w:type="gramEnd"/>
    </w:p>
    <w:p w14:paraId="73DD680C" w14:textId="77777777" w:rsidR="009F21D8" w:rsidRPr="00513467" w:rsidRDefault="00000000">
      <w:pPr>
        <w:spacing w:before="1" w:line="440" w:lineRule="exact"/>
        <w:ind w:firstLineChars="200" w:firstLine="480"/>
        <w:rPr>
          <w:rFonts w:asciiTheme="minorEastAsia" w:hAnsiTheme="minorEastAsia" w:cs="Arial" w:hint="eastAsia"/>
          <w:sz w:val="24"/>
        </w:rPr>
      </w:pPr>
      <w:r w:rsidRPr="00513467">
        <w:rPr>
          <w:rFonts w:asciiTheme="minorEastAsia" w:hAnsiTheme="minorEastAsia" w:cs="Arial" w:hint="eastAsia"/>
          <w:sz w:val="24"/>
        </w:rPr>
        <w:t>1.本合同项下所有款项均以人民币支付。</w:t>
      </w:r>
    </w:p>
    <w:p w14:paraId="0FED922B" w14:textId="77777777" w:rsidR="009F21D8" w:rsidRPr="00513467" w:rsidRDefault="00000000">
      <w:pPr>
        <w:spacing w:before="1" w:line="440" w:lineRule="exact"/>
        <w:ind w:firstLineChars="200" w:firstLine="480"/>
        <w:rPr>
          <w:rFonts w:asciiTheme="minorEastAsia" w:hAnsiTheme="minorEastAsia" w:cs="Arial" w:hint="eastAsia"/>
          <w:sz w:val="24"/>
        </w:rPr>
      </w:pPr>
      <w:r w:rsidRPr="00513467">
        <w:rPr>
          <w:rFonts w:asciiTheme="minorEastAsia" w:hAnsiTheme="minorEastAsia" w:cs="Arial" w:hint="eastAsia"/>
          <w:sz w:val="24"/>
        </w:rPr>
        <w:t>2.本项目服务费金额为：（大写）</w:t>
      </w:r>
      <w:r w:rsidRPr="00513467">
        <w:rPr>
          <w:rFonts w:asciiTheme="minorEastAsia" w:hAnsiTheme="minorEastAsia" w:cs="Arial" w:hint="eastAsia"/>
          <w:sz w:val="24"/>
          <w:u w:val="single"/>
        </w:rPr>
        <w:t xml:space="preserve">           </w:t>
      </w:r>
      <w:r w:rsidRPr="00513467">
        <w:rPr>
          <w:rFonts w:asciiTheme="minorEastAsia" w:hAnsiTheme="minorEastAsia" w:cs="Arial" w:hint="eastAsia"/>
          <w:sz w:val="24"/>
        </w:rPr>
        <w:t>元（含税，税率</w:t>
      </w:r>
      <w:r w:rsidRPr="00513467">
        <w:rPr>
          <w:rFonts w:asciiTheme="minorEastAsia" w:hAnsiTheme="minorEastAsia" w:cs="Arial" w:hint="eastAsia"/>
          <w:sz w:val="24"/>
          <w:u w:val="single"/>
        </w:rPr>
        <w:t xml:space="preserve">      </w:t>
      </w:r>
      <w:proofErr w:type="gramStart"/>
      <w:r w:rsidRPr="00513467">
        <w:rPr>
          <w:rFonts w:asciiTheme="minorEastAsia" w:hAnsiTheme="minorEastAsia" w:cs="Arial" w:hint="eastAsia"/>
          <w:sz w:val="24"/>
          <w:u w:val="single"/>
        </w:rPr>
        <w:t xml:space="preserve"> </w:t>
      </w:r>
      <w:r w:rsidRPr="00513467">
        <w:rPr>
          <w:rFonts w:asciiTheme="minorEastAsia" w:hAnsiTheme="minorEastAsia" w:cs="Arial" w:hint="eastAsia"/>
          <w:sz w:val="24"/>
        </w:rPr>
        <w:t>）</w:t>
      </w:r>
      <w:proofErr w:type="gramEnd"/>
      <w:r w:rsidRPr="00513467">
        <w:rPr>
          <w:rFonts w:asciiTheme="minorEastAsia" w:hAnsiTheme="minorEastAsia" w:cs="Arial" w:hint="eastAsia"/>
          <w:sz w:val="24"/>
        </w:rPr>
        <w:t>。</w:t>
      </w:r>
    </w:p>
    <w:p w14:paraId="280D2E33" w14:textId="77777777" w:rsidR="009F21D8" w:rsidRDefault="00000000">
      <w:pPr>
        <w:spacing w:before="1" w:line="288" w:lineRule="auto"/>
        <w:ind w:firstLineChars="200" w:firstLine="480"/>
        <w:rPr>
          <w:rFonts w:asciiTheme="minorEastAsia" w:hAnsiTheme="minorEastAsia" w:cstheme="minorEastAsia" w:hint="eastAsia"/>
          <w:sz w:val="24"/>
        </w:rPr>
      </w:pPr>
      <w:r w:rsidRPr="00513467">
        <w:rPr>
          <w:rFonts w:asciiTheme="minorEastAsia" w:hAnsiTheme="minorEastAsia" w:cs="Arial" w:hint="eastAsia"/>
          <w:sz w:val="24"/>
        </w:rPr>
        <w:t>3.付款方式：服务费按月结算，各付款单位分别及时支付。其中，</w:t>
      </w:r>
      <w:r w:rsidRPr="00513467">
        <w:rPr>
          <w:rFonts w:asciiTheme="minorEastAsia" w:hAnsiTheme="minorEastAsia" w:cstheme="minorEastAsia" w:hint="eastAsia"/>
          <w:bCs/>
          <w:sz w:val="24"/>
        </w:rPr>
        <w:t>南京锅炉压力容器检验研究院支付比例为</w:t>
      </w:r>
      <w:r w:rsidRPr="00513467">
        <w:rPr>
          <w:rFonts w:asciiTheme="minorEastAsia" w:hAnsiTheme="minorEastAsia" w:cstheme="minorEastAsia" w:hint="eastAsia"/>
          <w:sz w:val="24"/>
        </w:rPr>
        <w:t>38.85%、</w:t>
      </w:r>
      <w:r w:rsidRPr="00513467">
        <w:rPr>
          <w:rFonts w:asciiTheme="minorEastAsia" w:hAnsiTheme="minorEastAsia" w:cstheme="minorEastAsia" w:hint="eastAsia"/>
          <w:bCs/>
          <w:sz w:val="24"/>
        </w:rPr>
        <w:t>南京市特种设备安全监督检验研究院支付比例为</w:t>
      </w:r>
      <w:r w:rsidRPr="00513467">
        <w:rPr>
          <w:rFonts w:asciiTheme="minorEastAsia" w:hAnsiTheme="minorEastAsia" w:cstheme="minorEastAsia" w:hint="eastAsia"/>
          <w:sz w:val="24"/>
        </w:rPr>
        <w:t>22.05%、南京市产品质量监督检验院（南京市质量发展与先进技术应用研究院）</w:t>
      </w:r>
      <w:r w:rsidRPr="00513467">
        <w:rPr>
          <w:rFonts w:asciiTheme="minorEastAsia" w:hAnsiTheme="minorEastAsia" w:cstheme="minorEastAsia" w:hint="eastAsia"/>
          <w:bCs/>
          <w:sz w:val="24"/>
        </w:rPr>
        <w:t>支付比例为</w:t>
      </w:r>
      <w:r w:rsidRPr="00513467">
        <w:rPr>
          <w:rFonts w:asciiTheme="minorEastAsia" w:hAnsiTheme="minorEastAsia" w:cstheme="minorEastAsia" w:hint="eastAsia"/>
          <w:sz w:val="24"/>
        </w:rPr>
        <w:t>11.09%、南京市计量监督检测院</w:t>
      </w:r>
      <w:r w:rsidRPr="00513467">
        <w:rPr>
          <w:rFonts w:asciiTheme="minorEastAsia" w:hAnsiTheme="minorEastAsia" w:cstheme="minorEastAsia" w:hint="eastAsia"/>
          <w:bCs/>
          <w:sz w:val="24"/>
        </w:rPr>
        <w:t>支付比例为</w:t>
      </w:r>
      <w:r w:rsidRPr="00513467">
        <w:rPr>
          <w:rFonts w:asciiTheme="minorEastAsia" w:hAnsiTheme="minorEastAsia" w:cstheme="minorEastAsia" w:hint="eastAsia"/>
          <w:sz w:val="24"/>
        </w:rPr>
        <w:t>11.04%、南京市质量技术监督综合服务中心（南京市质量认证咨询中心）</w:t>
      </w:r>
      <w:r w:rsidRPr="00513467">
        <w:rPr>
          <w:rFonts w:asciiTheme="minorEastAsia" w:hAnsiTheme="minorEastAsia" w:cstheme="minorEastAsia" w:hint="eastAsia"/>
          <w:bCs/>
          <w:sz w:val="24"/>
        </w:rPr>
        <w:t>支付比例为</w:t>
      </w:r>
      <w:r w:rsidRPr="00513467">
        <w:rPr>
          <w:rFonts w:asciiTheme="minorEastAsia" w:hAnsiTheme="minorEastAsia" w:cstheme="minorEastAsia" w:hint="eastAsia"/>
          <w:sz w:val="24"/>
        </w:rPr>
        <w:t>16.97%。付款单位开票资料如下：</w:t>
      </w:r>
    </w:p>
    <w:p w14:paraId="1CB2254F"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（1）单位名称：南京市锅炉压力容器检验研究院</w:t>
      </w:r>
    </w:p>
    <w:p w14:paraId="794E05D0"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纳税人识别号：12320100425800273B</w:t>
      </w:r>
    </w:p>
    <w:p w14:paraId="4141ECA8"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 xml:space="preserve">地址及电话：南京市洪武路340号苏发大厦3楼，025-86673605 </w:t>
      </w:r>
    </w:p>
    <w:p w14:paraId="1920B8AF"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开户行：中国农业银行股份有限公司南京奥体支行</w:t>
      </w:r>
    </w:p>
    <w:p w14:paraId="1759C846"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 xml:space="preserve">账号：10106501040008823 </w:t>
      </w:r>
    </w:p>
    <w:p w14:paraId="6A64EFD5"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行号：103301010655</w:t>
      </w:r>
    </w:p>
    <w:p w14:paraId="3D51A661"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（2）单位名称：南京市特种设备安全监督检验研究院</w:t>
      </w:r>
    </w:p>
    <w:p w14:paraId="0068B594"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纳税人识别号：12320100425800265G</w:t>
      </w:r>
    </w:p>
    <w:p w14:paraId="4C0A962D"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地址及电话：南京市建邺区嘉陵江东街3号南京质监大厦8楼，电话025-86673530</w:t>
      </w:r>
    </w:p>
    <w:p w14:paraId="4D302B05"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开户行：农行南京奥体支行</w:t>
      </w:r>
    </w:p>
    <w:p w14:paraId="4BEF2B8B"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账号：10106501040008500</w:t>
      </w:r>
    </w:p>
    <w:p w14:paraId="31664D56"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行号：103301010655</w:t>
      </w:r>
    </w:p>
    <w:p w14:paraId="3CB1ADEA"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lastRenderedPageBreak/>
        <w:t>（3）单位名称：南京市产品质量监督检验院（南京市质量发展与先进技术应用研究院）</w:t>
      </w:r>
    </w:p>
    <w:p w14:paraId="0769C367"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纳税人识别号：12320100425802498N</w:t>
      </w:r>
    </w:p>
    <w:p w14:paraId="7F79EE47"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地址及电话：南京市建邺区嘉陵江东街3号 ，025-86673835</w:t>
      </w:r>
    </w:p>
    <w:p w14:paraId="03B70BEA"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开户行：交通银行南京玄武支行</w:t>
      </w:r>
    </w:p>
    <w:p w14:paraId="2050B5B3"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账号：320006610013001447712</w:t>
      </w:r>
    </w:p>
    <w:p w14:paraId="53575584"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行号：301301000100</w:t>
      </w:r>
    </w:p>
    <w:p w14:paraId="5878795A"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（4）单位</w:t>
      </w:r>
      <w:proofErr w:type="gramStart"/>
      <w:r>
        <w:rPr>
          <w:rFonts w:asciiTheme="minorEastAsia" w:hAnsiTheme="minorEastAsia" w:cstheme="minorEastAsia" w:hint="eastAsia"/>
          <w:sz w:val="24"/>
        </w:rPr>
        <w:t>名称:</w:t>
      </w:r>
      <w:proofErr w:type="gramEnd"/>
      <w:r>
        <w:rPr>
          <w:rFonts w:asciiTheme="minorEastAsia" w:hAnsiTheme="minorEastAsia" w:cstheme="minorEastAsia" w:hint="eastAsia"/>
          <w:sz w:val="24"/>
        </w:rPr>
        <w:t>南京市计量监督检测院</w:t>
      </w:r>
    </w:p>
    <w:p w14:paraId="20D447B7"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纳税人识别号:12320100660653154X</w:t>
      </w:r>
    </w:p>
    <w:p w14:paraId="0ACFFF0A"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地址及</w:t>
      </w:r>
      <w:proofErr w:type="gramStart"/>
      <w:r>
        <w:rPr>
          <w:rFonts w:asciiTheme="minorEastAsia" w:hAnsiTheme="minorEastAsia" w:cstheme="minorEastAsia" w:hint="eastAsia"/>
          <w:sz w:val="24"/>
        </w:rPr>
        <w:t>电话:</w:t>
      </w:r>
      <w:proofErr w:type="gramEnd"/>
      <w:r>
        <w:rPr>
          <w:rFonts w:asciiTheme="minorEastAsia" w:hAnsiTheme="minorEastAsia" w:cstheme="minorEastAsia" w:hint="eastAsia"/>
          <w:sz w:val="24"/>
        </w:rPr>
        <w:t>马群大道10号三宝科技园内，025-85437760</w:t>
      </w:r>
    </w:p>
    <w:p w14:paraId="6877E804"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开户行：中国农业银行股份有限公司南京栖霞支行</w:t>
      </w:r>
    </w:p>
    <w:p w14:paraId="5B0CC2EF"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账号：10110001040215654</w:t>
      </w:r>
    </w:p>
    <w:p w14:paraId="139F30BB"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行号：103301011004</w:t>
      </w:r>
    </w:p>
    <w:p w14:paraId="5D1D2A9B"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（5）单位名称：南京市质量技术监督综合服务中心（南京市质量认证咨询中心）</w:t>
      </w:r>
    </w:p>
    <w:p w14:paraId="42F870BF"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纳税人识别号：12320100425802500A</w:t>
      </w:r>
    </w:p>
    <w:p w14:paraId="500A3391"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地址及电话：南京市建邺区嘉陵江东街50号康缘智汇港C栋，025-85401765</w:t>
      </w:r>
    </w:p>
    <w:p w14:paraId="326915E5"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开户行：中国农业银行股份有限公司南京南湖春晓支行</w:t>
      </w:r>
    </w:p>
    <w:p w14:paraId="0479D254"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账号：10105801040012861</w:t>
      </w:r>
    </w:p>
    <w:p w14:paraId="508695B7" w14:textId="77777777" w:rsidR="009F21D8" w:rsidRDefault="00000000">
      <w:pPr>
        <w:spacing w:line="288" w:lineRule="auto"/>
        <w:ind w:firstLineChars="200" w:firstLine="480"/>
        <w:rPr>
          <w:rFonts w:asciiTheme="minorEastAsia" w:hAnsiTheme="minorEastAsia" w:cstheme="minorEastAsia" w:hint="eastAsia"/>
          <w:sz w:val="24"/>
        </w:rPr>
      </w:pPr>
      <w:r>
        <w:rPr>
          <w:rFonts w:asciiTheme="minorEastAsia" w:hAnsiTheme="minorEastAsia" w:cstheme="minorEastAsia" w:hint="eastAsia"/>
          <w:sz w:val="24"/>
        </w:rPr>
        <w:t>行号：103301010583</w:t>
      </w:r>
    </w:p>
    <w:p w14:paraId="562A65F8" w14:textId="77777777" w:rsidR="009F21D8" w:rsidRDefault="00000000">
      <w:pPr>
        <w:spacing w:line="440" w:lineRule="exact"/>
        <w:ind w:firstLineChars="200" w:firstLine="482"/>
        <w:rPr>
          <w:rFonts w:asciiTheme="minorEastAsia" w:hAnsiTheme="minorEastAsia" w:cs="Arial" w:hint="eastAsia"/>
          <w:b/>
          <w:sz w:val="24"/>
        </w:rPr>
      </w:pPr>
      <w:proofErr w:type="gramStart"/>
      <w:r>
        <w:rPr>
          <w:rFonts w:asciiTheme="minorEastAsia" w:hAnsiTheme="minorEastAsia" w:cs="Arial" w:hint="eastAsia"/>
          <w:b/>
          <w:sz w:val="24"/>
        </w:rPr>
        <w:t>第六条</w:t>
      </w:r>
      <w:r>
        <w:rPr>
          <w:rFonts w:asciiTheme="minorEastAsia" w:hAnsiTheme="minorEastAsia" w:cs="Arial"/>
          <w:b/>
          <w:sz w:val="24"/>
        </w:rPr>
        <w:t xml:space="preserve">  </w:t>
      </w:r>
      <w:r>
        <w:rPr>
          <w:rFonts w:asciiTheme="minorEastAsia" w:hAnsiTheme="minorEastAsia" w:cs="Arial" w:hint="eastAsia"/>
          <w:b/>
          <w:sz w:val="24"/>
        </w:rPr>
        <w:t>违约责任</w:t>
      </w:r>
      <w:proofErr w:type="gramEnd"/>
      <w:r>
        <w:rPr>
          <w:rFonts w:asciiTheme="minorEastAsia" w:hAnsiTheme="minorEastAsia" w:cs="Arial"/>
          <w:b/>
          <w:sz w:val="24"/>
        </w:rPr>
        <w:tab/>
      </w:r>
    </w:p>
    <w:p w14:paraId="3396C8CA" w14:textId="77777777" w:rsidR="009F21D8" w:rsidRDefault="00000000">
      <w:pPr>
        <w:spacing w:line="440" w:lineRule="exact"/>
        <w:ind w:firstLineChars="200" w:firstLine="480"/>
        <w:rPr>
          <w:rFonts w:asciiTheme="minorEastAsia" w:hAnsiTheme="minorEastAsia" w:cs="Arial" w:hint="eastAsia"/>
          <w:sz w:val="24"/>
        </w:rPr>
      </w:pPr>
      <w:r>
        <w:rPr>
          <w:rFonts w:asciiTheme="minorEastAsia" w:hAnsiTheme="minorEastAsia" w:cs="Arial"/>
          <w:sz w:val="24"/>
        </w:rPr>
        <w:t>1</w:t>
      </w:r>
      <w:r>
        <w:rPr>
          <w:rFonts w:asciiTheme="minorEastAsia" w:hAnsiTheme="minorEastAsia" w:cs="Arial" w:hint="eastAsia"/>
          <w:sz w:val="24"/>
        </w:rPr>
        <w:t>.甲方违反合同约定，使乙方不能正常开展经营工作，乙方有权要求甲方在一个月期限内解决，造成乙方损失的，甲方应给予乙方经济赔偿。</w:t>
      </w:r>
    </w:p>
    <w:p w14:paraId="3AA1C43A" w14:textId="77777777" w:rsidR="009F21D8" w:rsidRDefault="00000000">
      <w:pPr>
        <w:spacing w:line="440" w:lineRule="exact"/>
        <w:ind w:firstLineChars="200" w:firstLine="480"/>
        <w:rPr>
          <w:rFonts w:asciiTheme="minorEastAsia" w:hAnsiTheme="minorEastAsia" w:cs="Arial" w:hint="eastAsia"/>
          <w:sz w:val="24"/>
        </w:rPr>
      </w:pPr>
      <w:r>
        <w:rPr>
          <w:rFonts w:asciiTheme="minorEastAsia" w:hAnsiTheme="minorEastAsia" w:cs="Arial"/>
          <w:sz w:val="24"/>
        </w:rPr>
        <w:t>2</w:t>
      </w:r>
      <w:r>
        <w:rPr>
          <w:rFonts w:asciiTheme="minorEastAsia" w:hAnsiTheme="minorEastAsia" w:cs="Arial" w:hint="eastAsia"/>
          <w:sz w:val="24"/>
        </w:rPr>
        <w:t>.因乙方原因所造成的各类责任事故，经相关部门认定后，所造成的人员伤害、经济损失、社会及政治影响等产生的相关费用与法律责任由乙方承担，甲方有权终止合同，终止合同通知到达乙方时生效，乙方拒不退场的，承担每日</w:t>
      </w:r>
      <w:r>
        <w:rPr>
          <w:rFonts w:asciiTheme="minorEastAsia" w:hAnsiTheme="minorEastAsia" w:cs="Arial"/>
          <w:sz w:val="24"/>
        </w:rPr>
        <w:t>5000</w:t>
      </w:r>
      <w:r>
        <w:rPr>
          <w:rFonts w:asciiTheme="minorEastAsia" w:hAnsiTheme="minorEastAsia" w:cs="Arial" w:hint="eastAsia"/>
          <w:sz w:val="24"/>
        </w:rPr>
        <w:t>元的赔偿金，直至完全退场时止。由于甲方未按时支付服务费，致使乙方未完成规定管理目标的不能视为乙方违约。</w:t>
      </w:r>
    </w:p>
    <w:p w14:paraId="6AF1AC8D" w14:textId="77777777" w:rsidR="009F21D8" w:rsidRDefault="00000000">
      <w:pPr>
        <w:spacing w:line="440" w:lineRule="exact"/>
        <w:ind w:firstLineChars="200" w:firstLine="480"/>
        <w:rPr>
          <w:rFonts w:asciiTheme="minorEastAsia" w:hAnsiTheme="minorEastAsia" w:cs="Arial" w:hint="eastAsia"/>
          <w:sz w:val="24"/>
        </w:rPr>
      </w:pPr>
      <w:r>
        <w:rPr>
          <w:rFonts w:asciiTheme="minorEastAsia" w:hAnsiTheme="minorEastAsia" w:cs="Arial" w:hint="eastAsia"/>
          <w:sz w:val="24"/>
        </w:rPr>
        <w:t>3.合同期内如遇人员、工作内容等变化需提前通知对方及时调整，并另附说明。甲乙双方任何一方要终止协议，需提前一个月通知对方。甲乙双方任一方无正当理由提前终止合同的，应向对方支付合同金额的10%的违约金。</w:t>
      </w:r>
    </w:p>
    <w:p w14:paraId="54758200" w14:textId="77777777" w:rsidR="009F21D8" w:rsidRDefault="00000000">
      <w:pPr>
        <w:spacing w:line="440" w:lineRule="exact"/>
        <w:ind w:firstLineChars="200" w:firstLine="482"/>
        <w:rPr>
          <w:rFonts w:asciiTheme="minorEastAsia" w:hAnsiTheme="minorEastAsia" w:cs="Arial" w:hint="eastAsia"/>
          <w:b/>
          <w:sz w:val="24"/>
        </w:rPr>
      </w:pPr>
      <w:proofErr w:type="gramStart"/>
      <w:r>
        <w:rPr>
          <w:rFonts w:asciiTheme="minorEastAsia" w:hAnsiTheme="minorEastAsia" w:cs="Arial" w:hint="eastAsia"/>
          <w:b/>
          <w:sz w:val="24"/>
        </w:rPr>
        <w:t>第七条</w:t>
      </w:r>
      <w:r>
        <w:rPr>
          <w:rFonts w:asciiTheme="minorEastAsia" w:hAnsiTheme="minorEastAsia" w:cs="Arial"/>
          <w:b/>
          <w:sz w:val="24"/>
        </w:rPr>
        <w:t xml:space="preserve">  </w:t>
      </w:r>
      <w:r>
        <w:rPr>
          <w:rFonts w:asciiTheme="minorEastAsia" w:hAnsiTheme="minorEastAsia" w:cs="Arial" w:hint="eastAsia"/>
          <w:b/>
          <w:sz w:val="24"/>
        </w:rPr>
        <w:t>其他相关事项</w:t>
      </w:r>
      <w:proofErr w:type="gramEnd"/>
    </w:p>
    <w:p w14:paraId="3B091FAE" w14:textId="77777777" w:rsidR="009F21D8" w:rsidRDefault="00000000">
      <w:pPr>
        <w:spacing w:line="440" w:lineRule="exact"/>
        <w:ind w:firstLineChars="200" w:firstLine="480"/>
        <w:rPr>
          <w:rFonts w:asciiTheme="minorEastAsia" w:hAnsiTheme="minorEastAsia" w:cs="Arial" w:hint="eastAsia"/>
          <w:sz w:val="24"/>
        </w:rPr>
      </w:pPr>
      <w:r>
        <w:rPr>
          <w:rFonts w:asciiTheme="minorEastAsia" w:hAnsiTheme="minorEastAsia" w:cs="Arial"/>
          <w:sz w:val="24"/>
        </w:rPr>
        <w:t>1</w:t>
      </w:r>
      <w:r>
        <w:rPr>
          <w:rFonts w:asciiTheme="minorEastAsia" w:hAnsiTheme="minorEastAsia" w:cs="Arial" w:hint="eastAsia"/>
          <w:sz w:val="24"/>
        </w:rPr>
        <w:t>.</w:t>
      </w:r>
      <w:r>
        <w:rPr>
          <w:rFonts w:asciiTheme="minorEastAsia" w:hAnsiTheme="minorEastAsia" w:hint="eastAsia"/>
          <w:bCs/>
          <w:sz w:val="24"/>
        </w:rPr>
        <w:t>因履行本合同引起的或与本合同有关的争议，双方应首先通过友好协商解决，如果协商不能解决争议，向甲方所在地有管辖权的人民法院提起诉讼。</w:t>
      </w:r>
    </w:p>
    <w:p w14:paraId="68111C57" w14:textId="77777777" w:rsidR="009F21D8" w:rsidRDefault="00000000">
      <w:pPr>
        <w:spacing w:line="440" w:lineRule="exact"/>
        <w:ind w:firstLineChars="200" w:firstLine="480"/>
        <w:rPr>
          <w:rFonts w:asciiTheme="minorEastAsia" w:hAnsiTheme="minorEastAsia" w:cs="Arial" w:hint="eastAsia"/>
          <w:sz w:val="24"/>
        </w:rPr>
      </w:pPr>
      <w:r>
        <w:rPr>
          <w:rFonts w:asciiTheme="minorEastAsia" w:hAnsiTheme="minorEastAsia" w:cs="Arial"/>
          <w:sz w:val="24"/>
        </w:rPr>
        <w:t>2</w:t>
      </w:r>
      <w:r>
        <w:rPr>
          <w:rFonts w:asciiTheme="minorEastAsia" w:hAnsiTheme="minorEastAsia" w:cs="Arial" w:hint="eastAsia"/>
          <w:sz w:val="24"/>
        </w:rPr>
        <w:t>.本合同一式肆份，甲方双方各执贰份，具有同等法律效力。未尽事宜，双方另行商定签订补充协议，补充协议与主合同具有同等法律效力。</w:t>
      </w:r>
    </w:p>
    <w:p w14:paraId="73793668" w14:textId="77777777" w:rsidR="009F21D8" w:rsidRDefault="00000000">
      <w:pPr>
        <w:spacing w:line="440" w:lineRule="exact"/>
        <w:ind w:firstLineChars="200" w:firstLine="480"/>
        <w:rPr>
          <w:rFonts w:asciiTheme="minorEastAsia" w:hAnsiTheme="minorEastAsia" w:cs="Arial" w:hint="eastAsia"/>
          <w:sz w:val="24"/>
        </w:rPr>
      </w:pPr>
      <w:r>
        <w:rPr>
          <w:rFonts w:asciiTheme="minorEastAsia" w:hAnsiTheme="minorEastAsia" w:cs="Arial"/>
          <w:sz w:val="24"/>
        </w:rPr>
        <w:t>3</w:t>
      </w:r>
      <w:r>
        <w:rPr>
          <w:rFonts w:asciiTheme="minorEastAsia" w:hAnsiTheme="minorEastAsia" w:cs="Arial" w:hint="eastAsia"/>
          <w:sz w:val="24"/>
        </w:rPr>
        <w:t>.本合同期满，合同自然终止。</w:t>
      </w:r>
    </w:p>
    <w:p w14:paraId="0C2916D7" w14:textId="77777777" w:rsidR="009F21D8" w:rsidRDefault="00000000">
      <w:pPr>
        <w:spacing w:line="440" w:lineRule="exact"/>
        <w:ind w:firstLineChars="200" w:firstLine="480"/>
        <w:rPr>
          <w:rFonts w:asciiTheme="minorEastAsia" w:hAnsiTheme="minorEastAsia" w:cs="Arial" w:hint="eastAsia"/>
          <w:sz w:val="24"/>
        </w:rPr>
      </w:pPr>
      <w:r>
        <w:rPr>
          <w:rFonts w:asciiTheme="minorEastAsia" w:hAnsiTheme="minorEastAsia" w:cs="Arial"/>
          <w:sz w:val="24"/>
        </w:rPr>
        <w:lastRenderedPageBreak/>
        <w:t>4</w:t>
      </w:r>
      <w:r>
        <w:rPr>
          <w:rFonts w:asciiTheme="minorEastAsia" w:hAnsiTheme="minorEastAsia" w:cs="Arial" w:hint="eastAsia"/>
          <w:sz w:val="24"/>
        </w:rPr>
        <w:t>.本合同自双方盖章签字之日起生效。</w:t>
      </w:r>
      <w:r>
        <w:rPr>
          <w:rFonts w:asciiTheme="minorEastAsia" w:hAnsiTheme="minorEastAsia" w:cs="Arial"/>
          <w:sz w:val="24"/>
        </w:rPr>
        <w:t xml:space="preserve"> </w:t>
      </w:r>
    </w:p>
    <w:p w14:paraId="1F5DEEAE" w14:textId="77777777" w:rsidR="009F21D8" w:rsidRDefault="00000000">
      <w:pPr>
        <w:spacing w:line="440" w:lineRule="exact"/>
        <w:rPr>
          <w:rFonts w:asciiTheme="minorEastAsia" w:eastAsiaTheme="minorEastAsia" w:hAnsiTheme="minorEastAsia" w:cs="仿宋_GB2312" w:hint="eastAsia"/>
          <w:sz w:val="24"/>
          <w:lang w:val="zh-CN"/>
        </w:rPr>
      </w:pPr>
      <w:r>
        <w:rPr>
          <w:rFonts w:asciiTheme="minorEastAsia" w:hAnsiTheme="minorEastAsia" w:cs="Arial" w:hint="eastAsia"/>
          <w:sz w:val="24"/>
        </w:rPr>
        <w:t xml:space="preserve">    </w:t>
      </w:r>
    </w:p>
    <w:p w14:paraId="719A4201" w14:textId="77777777" w:rsidR="009F21D8" w:rsidRDefault="009F21D8">
      <w:pPr>
        <w:spacing w:line="360" w:lineRule="auto"/>
        <w:rPr>
          <w:rFonts w:asciiTheme="minorEastAsia" w:eastAsiaTheme="minorEastAsia" w:hAnsiTheme="minorEastAsia" w:cs="仿宋_GB2312" w:hint="eastAsia"/>
          <w:sz w:val="24"/>
          <w:lang w:val="zh-CN"/>
        </w:rPr>
      </w:pPr>
    </w:p>
    <w:p w14:paraId="45E3146D" w14:textId="77777777" w:rsidR="009F21D8" w:rsidRDefault="009F21D8">
      <w:pPr>
        <w:spacing w:line="360" w:lineRule="auto"/>
        <w:rPr>
          <w:rFonts w:asciiTheme="minorEastAsia" w:eastAsiaTheme="minorEastAsia" w:hAnsiTheme="minorEastAsia" w:cs="仿宋_GB2312" w:hint="eastAsia"/>
          <w:sz w:val="24"/>
          <w:lang w:val="zh-CN"/>
        </w:rPr>
      </w:pPr>
    </w:p>
    <w:tbl>
      <w:tblPr>
        <w:tblW w:w="9604" w:type="dxa"/>
        <w:jc w:val="center"/>
        <w:tblLayout w:type="fixed"/>
        <w:tblCellMar>
          <w:left w:w="0" w:type="dxa"/>
          <w:right w:w="0" w:type="dxa"/>
        </w:tblCellMar>
        <w:tblLook w:val="04A0" w:firstRow="1" w:lastRow="0" w:firstColumn="1" w:lastColumn="0" w:noHBand="0" w:noVBand="1"/>
      </w:tblPr>
      <w:tblGrid>
        <w:gridCol w:w="4802"/>
        <w:gridCol w:w="4802"/>
      </w:tblGrid>
      <w:tr w:rsidR="009F21D8" w14:paraId="55004280" w14:textId="77777777">
        <w:trPr>
          <w:trHeight w:val="483"/>
          <w:jc w:val="center"/>
        </w:trPr>
        <w:tc>
          <w:tcPr>
            <w:tcW w:w="4802" w:type="dxa"/>
            <w:tcBorders>
              <w:top w:val="nil"/>
              <w:left w:val="nil"/>
              <w:bottom w:val="nil"/>
              <w:right w:val="nil"/>
            </w:tcBorders>
          </w:tcPr>
          <w:p w14:paraId="33938160" w14:textId="77777777" w:rsidR="009F21D8" w:rsidRDefault="00000000">
            <w:pPr>
              <w:spacing w:line="360" w:lineRule="auto"/>
              <w:ind w:firstLine="600"/>
              <w:rPr>
                <w:rFonts w:asciiTheme="minorEastAsia" w:eastAsiaTheme="minorEastAsia" w:hAnsiTheme="minorEastAsia" w:cs="仿宋_GB2312" w:hint="eastAsia"/>
                <w:sz w:val="24"/>
                <w:lang w:val="zh-CN"/>
              </w:rPr>
            </w:pPr>
            <w:r>
              <w:rPr>
                <w:rFonts w:asciiTheme="minorEastAsia" w:eastAsiaTheme="minorEastAsia" w:hAnsiTheme="minorEastAsia" w:cs="仿宋_GB2312" w:hint="eastAsia"/>
                <w:sz w:val="24"/>
                <w:lang w:val="zh-CN"/>
              </w:rPr>
              <w:t xml:space="preserve">甲方：（盖章） </w:t>
            </w:r>
          </w:p>
          <w:p w14:paraId="3CD7094E" w14:textId="77777777" w:rsidR="009F21D8" w:rsidRDefault="009F21D8">
            <w:pPr>
              <w:spacing w:line="360" w:lineRule="auto"/>
              <w:ind w:firstLine="600"/>
              <w:rPr>
                <w:rFonts w:asciiTheme="minorEastAsia" w:eastAsiaTheme="minorEastAsia" w:hAnsiTheme="minorEastAsia" w:cs="仿宋_GB2312" w:hint="eastAsia"/>
                <w:sz w:val="24"/>
                <w:lang w:val="zh-CN"/>
              </w:rPr>
            </w:pPr>
          </w:p>
        </w:tc>
        <w:tc>
          <w:tcPr>
            <w:tcW w:w="4802" w:type="dxa"/>
            <w:tcBorders>
              <w:top w:val="nil"/>
              <w:left w:val="nil"/>
              <w:bottom w:val="nil"/>
              <w:right w:val="nil"/>
            </w:tcBorders>
          </w:tcPr>
          <w:p w14:paraId="208CCF7A" w14:textId="77777777" w:rsidR="009F21D8" w:rsidRDefault="00000000">
            <w:pPr>
              <w:spacing w:line="360" w:lineRule="auto"/>
              <w:ind w:firstLine="600"/>
              <w:rPr>
                <w:rFonts w:asciiTheme="minorEastAsia" w:eastAsiaTheme="minorEastAsia" w:hAnsiTheme="minorEastAsia" w:cs="仿宋_GB2312" w:hint="eastAsia"/>
                <w:sz w:val="24"/>
                <w:lang w:val="zh-CN"/>
              </w:rPr>
            </w:pPr>
            <w:r>
              <w:rPr>
                <w:rFonts w:asciiTheme="minorEastAsia" w:eastAsiaTheme="minorEastAsia" w:hAnsiTheme="minorEastAsia" w:cs="仿宋_GB2312" w:hint="eastAsia"/>
                <w:sz w:val="24"/>
                <w:lang w:val="zh-CN"/>
              </w:rPr>
              <w:t>乙方：（盖章）</w:t>
            </w:r>
          </w:p>
        </w:tc>
      </w:tr>
      <w:tr w:rsidR="009F21D8" w14:paraId="2947EAEA" w14:textId="77777777">
        <w:trPr>
          <w:trHeight w:val="483"/>
          <w:jc w:val="center"/>
        </w:trPr>
        <w:tc>
          <w:tcPr>
            <w:tcW w:w="4802" w:type="dxa"/>
            <w:tcBorders>
              <w:top w:val="nil"/>
              <w:left w:val="nil"/>
              <w:bottom w:val="nil"/>
              <w:right w:val="nil"/>
            </w:tcBorders>
          </w:tcPr>
          <w:p w14:paraId="060417C6" w14:textId="77777777" w:rsidR="009F21D8" w:rsidRDefault="00000000">
            <w:pPr>
              <w:spacing w:line="360" w:lineRule="auto"/>
              <w:ind w:firstLine="600"/>
              <w:rPr>
                <w:rFonts w:asciiTheme="minorEastAsia" w:eastAsiaTheme="minorEastAsia" w:hAnsiTheme="minorEastAsia" w:cs="仿宋_GB2312" w:hint="eastAsia"/>
                <w:sz w:val="24"/>
              </w:rPr>
            </w:pPr>
            <w:r>
              <w:rPr>
                <w:rFonts w:asciiTheme="minorEastAsia" w:eastAsiaTheme="minorEastAsia" w:hAnsiTheme="minorEastAsia" w:cs="仿宋_GB2312" w:hint="eastAsia"/>
                <w:sz w:val="24"/>
                <w:lang w:val="zh-CN"/>
              </w:rPr>
              <w:t>代表人：</w:t>
            </w:r>
          </w:p>
        </w:tc>
        <w:tc>
          <w:tcPr>
            <w:tcW w:w="4802" w:type="dxa"/>
            <w:tcBorders>
              <w:top w:val="nil"/>
              <w:left w:val="nil"/>
              <w:bottom w:val="nil"/>
              <w:right w:val="nil"/>
            </w:tcBorders>
          </w:tcPr>
          <w:p w14:paraId="6610B04A" w14:textId="77777777" w:rsidR="009F21D8" w:rsidRDefault="00000000">
            <w:pPr>
              <w:spacing w:line="360" w:lineRule="auto"/>
              <w:ind w:firstLine="600"/>
              <w:rPr>
                <w:rFonts w:asciiTheme="minorEastAsia" w:eastAsiaTheme="minorEastAsia" w:hAnsiTheme="minorEastAsia" w:cs="仿宋_GB2312" w:hint="eastAsia"/>
                <w:sz w:val="24"/>
              </w:rPr>
            </w:pPr>
            <w:r>
              <w:rPr>
                <w:rFonts w:asciiTheme="minorEastAsia" w:eastAsiaTheme="minorEastAsia" w:hAnsiTheme="minorEastAsia" w:cs="仿宋_GB2312" w:hint="eastAsia"/>
                <w:sz w:val="24"/>
                <w:lang w:val="zh-CN"/>
              </w:rPr>
              <w:t>代表人</w:t>
            </w:r>
            <w:r>
              <w:rPr>
                <w:rFonts w:asciiTheme="minorEastAsia" w:eastAsiaTheme="minorEastAsia" w:hAnsiTheme="minorEastAsia" w:cs="仿宋_GB2312" w:hint="eastAsia"/>
                <w:sz w:val="24"/>
              </w:rPr>
              <w:t>：</w:t>
            </w:r>
          </w:p>
        </w:tc>
      </w:tr>
      <w:tr w:rsidR="009F21D8" w14:paraId="712AC2C9" w14:textId="77777777">
        <w:trPr>
          <w:trHeight w:val="472"/>
          <w:jc w:val="center"/>
        </w:trPr>
        <w:tc>
          <w:tcPr>
            <w:tcW w:w="4802" w:type="dxa"/>
            <w:tcBorders>
              <w:top w:val="nil"/>
              <w:left w:val="nil"/>
              <w:bottom w:val="nil"/>
              <w:right w:val="nil"/>
            </w:tcBorders>
          </w:tcPr>
          <w:p w14:paraId="470BD94A" w14:textId="77777777" w:rsidR="009F21D8" w:rsidRDefault="00000000">
            <w:pPr>
              <w:spacing w:line="360" w:lineRule="auto"/>
              <w:ind w:firstLine="600"/>
              <w:rPr>
                <w:rFonts w:asciiTheme="minorEastAsia" w:eastAsiaTheme="minorEastAsia" w:hAnsiTheme="minorEastAsia" w:cs="仿宋_GB2312" w:hint="eastAsia"/>
                <w:sz w:val="24"/>
              </w:rPr>
            </w:pPr>
            <w:r>
              <w:rPr>
                <w:rFonts w:asciiTheme="minorEastAsia" w:eastAsiaTheme="minorEastAsia" w:hAnsiTheme="minorEastAsia" w:cs="仿宋_GB2312" w:hint="eastAsia"/>
                <w:sz w:val="24"/>
                <w:lang w:val="zh-CN"/>
              </w:rPr>
              <w:t>电 话：</w:t>
            </w:r>
          </w:p>
        </w:tc>
        <w:tc>
          <w:tcPr>
            <w:tcW w:w="4802" w:type="dxa"/>
            <w:tcBorders>
              <w:top w:val="nil"/>
              <w:left w:val="nil"/>
              <w:bottom w:val="nil"/>
              <w:right w:val="nil"/>
            </w:tcBorders>
          </w:tcPr>
          <w:p w14:paraId="2C9BD442" w14:textId="77777777" w:rsidR="009F21D8" w:rsidRDefault="00000000">
            <w:pPr>
              <w:spacing w:line="360" w:lineRule="auto"/>
              <w:ind w:firstLine="600"/>
              <w:rPr>
                <w:rFonts w:asciiTheme="minorEastAsia" w:eastAsiaTheme="minorEastAsia" w:hAnsiTheme="minorEastAsia" w:cs="仿宋_GB2312" w:hint="eastAsia"/>
                <w:sz w:val="24"/>
              </w:rPr>
            </w:pPr>
            <w:r>
              <w:rPr>
                <w:rFonts w:asciiTheme="minorEastAsia" w:eastAsiaTheme="minorEastAsia" w:hAnsiTheme="minorEastAsia" w:cs="仿宋_GB2312" w:hint="eastAsia"/>
                <w:sz w:val="24"/>
                <w:lang w:val="zh-CN"/>
              </w:rPr>
              <w:t>电 话：</w:t>
            </w:r>
          </w:p>
        </w:tc>
      </w:tr>
      <w:tr w:rsidR="009F21D8" w14:paraId="29943F31" w14:textId="77777777">
        <w:trPr>
          <w:trHeight w:val="483"/>
          <w:jc w:val="center"/>
        </w:trPr>
        <w:tc>
          <w:tcPr>
            <w:tcW w:w="4802" w:type="dxa"/>
            <w:tcBorders>
              <w:top w:val="nil"/>
              <w:left w:val="nil"/>
              <w:bottom w:val="nil"/>
              <w:right w:val="nil"/>
            </w:tcBorders>
          </w:tcPr>
          <w:p w14:paraId="107F9EEB" w14:textId="77777777" w:rsidR="009F21D8" w:rsidRDefault="00000000">
            <w:pPr>
              <w:spacing w:line="360" w:lineRule="auto"/>
              <w:ind w:firstLine="600"/>
              <w:rPr>
                <w:rFonts w:asciiTheme="minorEastAsia" w:eastAsiaTheme="minorEastAsia" w:hAnsiTheme="minorEastAsia" w:cs="仿宋_GB2312" w:hint="eastAsia"/>
                <w:sz w:val="24"/>
              </w:rPr>
            </w:pPr>
            <w:r>
              <w:rPr>
                <w:rFonts w:asciiTheme="minorEastAsia" w:eastAsiaTheme="minorEastAsia" w:hAnsiTheme="minorEastAsia" w:cs="仿宋_GB2312" w:hint="eastAsia"/>
                <w:sz w:val="24"/>
                <w:lang w:val="zh-CN"/>
              </w:rPr>
              <w:t>开户银行：</w:t>
            </w:r>
          </w:p>
        </w:tc>
        <w:tc>
          <w:tcPr>
            <w:tcW w:w="4802" w:type="dxa"/>
            <w:tcBorders>
              <w:top w:val="nil"/>
              <w:left w:val="nil"/>
              <w:bottom w:val="nil"/>
              <w:right w:val="nil"/>
            </w:tcBorders>
          </w:tcPr>
          <w:p w14:paraId="0B0067A1" w14:textId="77777777" w:rsidR="009F21D8" w:rsidRDefault="00000000">
            <w:pPr>
              <w:spacing w:line="360" w:lineRule="auto"/>
              <w:ind w:firstLine="600"/>
              <w:rPr>
                <w:rFonts w:asciiTheme="minorEastAsia" w:eastAsiaTheme="minorEastAsia" w:hAnsiTheme="minorEastAsia" w:cs="仿宋_GB2312" w:hint="eastAsia"/>
                <w:sz w:val="24"/>
              </w:rPr>
            </w:pPr>
            <w:r>
              <w:rPr>
                <w:rFonts w:asciiTheme="minorEastAsia" w:eastAsiaTheme="minorEastAsia" w:hAnsiTheme="minorEastAsia" w:cs="仿宋_GB2312" w:hint="eastAsia"/>
                <w:sz w:val="24"/>
                <w:lang w:val="zh-CN"/>
              </w:rPr>
              <w:t>开户银行：</w:t>
            </w:r>
          </w:p>
        </w:tc>
      </w:tr>
      <w:tr w:rsidR="009F21D8" w14:paraId="7ABD5F08" w14:textId="77777777">
        <w:trPr>
          <w:trHeight w:val="472"/>
          <w:jc w:val="center"/>
        </w:trPr>
        <w:tc>
          <w:tcPr>
            <w:tcW w:w="4802" w:type="dxa"/>
            <w:tcBorders>
              <w:top w:val="nil"/>
              <w:left w:val="nil"/>
              <w:bottom w:val="nil"/>
              <w:right w:val="nil"/>
            </w:tcBorders>
          </w:tcPr>
          <w:p w14:paraId="3748FB04" w14:textId="77777777" w:rsidR="009F21D8" w:rsidRDefault="00000000">
            <w:pPr>
              <w:spacing w:line="360" w:lineRule="auto"/>
              <w:ind w:firstLine="600"/>
              <w:rPr>
                <w:rFonts w:asciiTheme="minorEastAsia" w:eastAsiaTheme="minorEastAsia" w:hAnsiTheme="minorEastAsia" w:cs="仿宋_GB2312" w:hint="eastAsia"/>
                <w:sz w:val="24"/>
              </w:rPr>
            </w:pPr>
            <w:r>
              <w:rPr>
                <w:rFonts w:asciiTheme="minorEastAsia" w:eastAsiaTheme="minorEastAsia" w:hAnsiTheme="minorEastAsia" w:cs="仿宋_GB2312" w:hint="eastAsia"/>
                <w:sz w:val="24"/>
                <w:lang w:val="zh-CN"/>
              </w:rPr>
              <w:t>帐 号：</w:t>
            </w:r>
          </w:p>
        </w:tc>
        <w:tc>
          <w:tcPr>
            <w:tcW w:w="4802" w:type="dxa"/>
            <w:tcBorders>
              <w:top w:val="nil"/>
              <w:left w:val="nil"/>
              <w:bottom w:val="nil"/>
              <w:right w:val="nil"/>
            </w:tcBorders>
          </w:tcPr>
          <w:p w14:paraId="05D2957C" w14:textId="77777777" w:rsidR="009F21D8" w:rsidRDefault="00000000">
            <w:pPr>
              <w:spacing w:line="360" w:lineRule="auto"/>
              <w:ind w:firstLine="600"/>
              <w:rPr>
                <w:rFonts w:asciiTheme="minorEastAsia" w:eastAsiaTheme="minorEastAsia" w:hAnsiTheme="minorEastAsia" w:cs="仿宋_GB2312" w:hint="eastAsia"/>
                <w:sz w:val="24"/>
                <w:lang w:val="zh-CN"/>
              </w:rPr>
            </w:pPr>
            <w:r>
              <w:rPr>
                <w:rFonts w:asciiTheme="minorEastAsia" w:eastAsiaTheme="minorEastAsia" w:hAnsiTheme="minorEastAsia" w:cs="仿宋_GB2312" w:hint="eastAsia"/>
                <w:sz w:val="24"/>
                <w:lang w:val="zh-CN"/>
              </w:rPr>
              <w:t>帐 号：</w:t>
            </w:r>
          </w:p>
        </w:tc>
      </w:tr>
      <w:tr w:rsidR="009F21D8" w14:paraId="2A0CDE93" w14:textId="77777777">
        <w:trPr>
          <w:trHeight w:val="537"/>
          <w:jc w:val="center"/>
        </w:trPr>
        <w:tc>
          <w:tcPr>
            <w:tcW w:w="4802" w:type="dxa"/>
            <w:tcBorders>
              <w:top w:val="nil"/>
              <w:left w:val="nil"/>
              <w:bottom w:val="nil"/>
              <w:right w:val="nil"/>
            </w:tcBorders>
          </w:tcPr>
          <w:p w14:paraId="4DF39D75" w14:textId="77777777" w:rsidR="009F21D8" w:rsidRDefault="00000000">
            <w:pPr>
              <w:spacing w:line="360" w:lineRule="auto"/>
              <w:ind w:firstLine="600"/>
              <w:rPr>
                <w:rFonts w:asciiTheme="minorEastAsia" w:eastAsiaTheme="minorEastAsia" w:hAnsiTheme="minorEastAsia" w:cs="仿宋_GB2312" w:hint="eastAsia"/>
                <w:sz w:val="24"/>
                <w:lang w:val="zh-CN"/>
              </w:rPr>
            </w:pPr>
            <w:r>
              <w:rPr>
                <w:rFonts w:asciiTheme="minorEastAsia" w:eastAsiaTheme="minorEastAsia" w:hAnsiTheme="minorEastAsia" w:cs="仿宋_GB2312" w:hint="eastAsia"/>
                <w:sz w:val="24"/>
                <w:lang w:val="zh-CN"/>
              </w:rPr>
              <w:t xml:space="preserve">日期：  </w:t>
            </w:r>
            <w:proofErr w:type="gramStart"/>
            <w:r>
              <w:rPr>
                <w:rFonts w:asciiTheme="minorEastAsia" w:eastAsiaTheme="minorEastAsia" w:hAnsiTheme="minorEastAsia" w:cs="仿宋_GB2312" w:hint="eastAsia"/>
                <w:sz w:val="24"/>
                <w:lang w:val="zh-CN"/>
              </w:rPr>
              <w:t>年  月</w:t>
            </w:r>
            <w:proofErr w:type="gramEnd"/>
            <w:r>
              <w:rPr>
                <w:rFonts w:asciiTheme="minorEastAsia" w:eastAsiaTheme="minorEastAsia" w:hAnsiTheme="minorEastAsia" w:cs="仿宋_GB2312" w:hint="eastAsia"/>
                <w:sz w:val="24"/>
                <w:lang w:val="zh-CN"/>
              </w:rPr>
              <w:t xml:space="preserve">  日</w:t>
            </w:r>
          </w:p>
        </w:tc>
        <w:tc>
          <w:tcPr>
            <w:tcW w:w="4802" w:type="dxa"/>
            <w:tcBorders>
              <w:top w:val="nil"/>
              <w:left w:val="nil"/>
              <w:bottom w:val="nil"/>
              <w:right w:val="nil"/>
            </w:tcBorders>
          </w:tcPr>
          <w:p w14:paraId="15EC6C8B" w14:textId="77777777" w:rsidR="009F21D8" w:rsidRDefault="00000000">
            <w:pPr>
              <w:spacing w:line="360" w:lineRule="auto"/>
              <w:ind w:firstLine="600"/>
              <w:rPr>
                <w:rFonts w:asciiTheme="minorEastAsia" w:eastAsiaTheme="minorEastAsia" w:hAnsiTheme="minorEastAsia" w:cs="仿宋_GB2312" w:hint="eastAsia"/>
                <w:sz w:val="24"/>
                <w:lang w:val="zh-CN"/>
              </w:rPr>
            </w:pPr>
            <w:r>
              <w:rPr>
                <w:rFonts w:asciiTheme="minorEastAsia" w:eastAsiaTheme="minorEastAsia" w:hAnsiTheme="minorEastAsia" w:cs="仿宋_GB2312" w:hint="eastAsia"/>
                <w:sz w:val="24"/>
                <w:lang w:val="zh-CN"/>
              </w:rPr>
              <w:t xml:space="preserve">日期：  </w:t>
            </w:r>
            <w:proofErr w:type="gramStart"/>
            <w:r>
              <w:rPr>
                <w:rFonts w:asciiTheme="minorEastAsia" w:eastAsiaTheme="minorEastAsia" w:hAnsiTheme="minorEastAsia" w:cs="仿宋_GB2312" w:hint="eastAsia"/>
                <w:sz w:val="24"/>
                <w:lang w:val="zh-CN"/>
              </w:rPr>
              <w:t>年  月</w:t>
            </w:r>
            <w:proofErr w:type="gramEnd"/>
            <w:r>
              <w:rPr>
                <w:rFonts w:asciiTheme="minorEastAsia" w:eastAsiaTheme="minorEastAsia" w:hAnsiTheme="minorEastAsia" w:cs="仿宋_GB2312" w:hint="eastAsia"/>
                <w:sz w:val="24"/>
                <w:lang w:val="zh-CN"/>
              </w:rPr>
              <w:t xml:space="preserve">  日</w:t>
            </w:r>
          </w:p>
        </w:tc>
      </w:tr>
    </w:tbl>
    <w:p w14:paraId="4AC36B38" w14:textId="77777777" w:rsidR="009F21D8" w:rsidRDefault="009F21D8">
      <w:pPr>
        <w:rPr>
          <w:szCs w:val="21"/>
        </w:rPr>
        <w:sectPr w:rsidR="009F21D8">
          <w:footerReference w:type="default" r:id="rId11"/>
          <w:footerReference w:type="first" r:id="rId12"/>
          <w:pgSz w:w="11920" w:h="16844"/>
          <w:pgMar w:top="805" w:right="1440" w:bottom="1440" w:left="1120" w:header="0" w:footer="0" w:gutter="0"/>
          <w:cols w:space="720" w:equalWidth="0">
            <w:col w:w="9350"/>
          </w:cols>
          <w:docGrid w:linePitch="360"/>
        </w:sectPr>
      </w:pPr>
    </w:p>
    <w:p w14:paraId="45F51790" w14:textId="77777777" w:rsidR="009F21D8" w:rsidRDefault="00000000">
      <w:pPr>
        <w:pStyle w:val="4110"/>
        <w:jc w:val="center"/>
        <w:outlineLvl w:val="0"/>
        <w:rPr>
          <w:rFonts w:ascii="宋体" w:eastAsia="宋体" w:hAnsi="宋体" w:cs="宋体" w:hint="eastAsia"/>
          <w:bCs/>
          <w:sz w:val="32"/>
          <w:szCs w:val="32"/>
        </w:rPr>
      </w:pPr>
      <w:r>
        <w:rPr>
          <w:rFonts w:ascii="宋体" w:eastAsia="宋体" w:hAnsi="宋体" w:cs="宋体" w:hint="eastAsia"/>
          <w:bCs/>
          <w:sz w:val="32"/>
          <w:szCs w:val="32"/>
        </w:rPr>
        <w:lastRenderedPageBreak/>
        <w:t xml:space="preserve">第六章 </w:t>
      </w:r>
      <w:bookmarkEnd w:id="88"/>
      <w:r>
        <w:rPr>
          <w:rFonts w:ascii="宋体" w:eastAsia="宋体" w:hAnsi="宋体" w:cs="宋体" w:hint="eastAsia"/>
          <w:bCs/>
          <w:sz w:val="32"/>
          <w:szCs w:val="32"/>
        </w:rPr>
        <w:t>响应文件格式</w:t>
      </w:r>
    </w:p>
    <w:p w14:paraId="6695CF72" w14:textId="77777777" w:rsidR="009F21D8" w:rsidRDefault="00000000">
      <w:pPr>
        <w:spacing w:line="360" w:lineRule="auto"/>
        <w:jc w:val="center"/>
        <w:rPr>
          <w:rFonts w:ascii="宋体" w:hAnsi="宋体" w:cs="宋体" w:hint="eastAsia"/>
          <w:b/>
          <w:bCs/>
          <w:position w:val="-10"/>
          <w:sz w:val="24"/>
          <w:szCs w:val="20"/>
        </w:rPr>
      </w:pPr>
      <w:r>
        <w:rPr>
          <w:rFonts w:ascii="宋体" w:hAnsi="宋体" w:cs="宋体"/>
          <w:b/>
          <w:bCs/>
          <w:position w:val="-10"/>
          <w:sz w:val="24"/>
          <w:szCs w:val="20"/>
        </w:rPr>
        <w:t>（供应商优先按</w:t>
      </w:r>
      <w:r>
        <w:rPr>
          <w:rFonts w:ascii="宋体" w:hAnsi="宋体" w:cs="宋体" w:hint="eastAsia"/>
          <w:b/>
          <w:bCs/>
          <w:position w:val="-10"/>
          <w:sz w:val="24"/>
          <w:szCs w:val="20"/>
        </w:rPr>
        <w:t>“苏采云”系统提供的格式编制</w:t>
      </w:r>
      <w:bookmarkStart w:id="89" w:name="OLE_LINK145"/>
      <w:r>
        <w:rPr>
          <w:rFonts w:ascii="宋体" w:hAnsi="宋体" w:cs="宋体" w:hint="eastAsia"/>
          <w:b/>
          <w:bCs/>
          <w:position w:val="-10"/>
          <w:sz w:val="24"/>
          <w:szCs w:val="20"/>
        </w:rPr>
        <w:t>响应文件</w:t>
      </w:r>
      <w:bookmarkEnd w:id="89"/>
      <w:r>
        <w:rPr>
          <w:rFonts w:ascii="宋体" w:hAnsi="宋体" w:cs="宋体" w:hint="eastAsia"/>
          <w:b/>
          <w:bCs/>
          <w:position w:val="-10"/>
          <w:sz w:val="24"/>
          <w:szCs w:val="20"/>
        </w:rPr>
        <w:t>，并结合本章提供的</w:t>
      </w:r>
      <w:r>
        <w:rPr>
          <w:rFonts w:ascii="宋体" w:hAnsi="宋体" w:cs="宋体"/>
          <w:b/>
          <w:bCs/>
          <w:position w:val="-10"/>
          <w:sz w:val="24"/>
          <w:szCs w:val="20"/>
        </w:rPr>
        <w:t>格式作为相应附加内容编制</w:t>
      </w:r>
      <w:r>
        <w:rPr>
          <w:rFonts w:ascii="宋体" w:hAnsi="宋体" w:cs="宋体" w:hint="eastAsia"/>
          <w:b/>
          <w:bCs/>
          <w:position w:val="-10"/>
          <w:sz w:val="24"/>
          <w:szCs w:val="20"/>
        </w:rPr>
        <w:t>响应文件</w:t>
      </w:r>
      <w:r>
        <w:rPr>
          <w:rFonts w:ascii="宋体" w:hAnsi="宋体" w:cs="宋体"/>
          <w:b/>
          <w:bCs/>
          <w:position w:val="-10"/>
          <w:sz w:val="24"/>
          <w:szCs w:val="20"/>
        </w:rPr>
        <w:t>并上传至</w:t>
      </w:r>
      <w:r>
        <w:rPr>
          <w:rFonts w:ascii="宋体" w:hAnsi="宋体" w:cs="宋体" w:hint="eastAsia"/>
          <w:b/>
          <w:bCs/>
          <w:position w:val="-10"/>
          <w:sz w:val="24"/>
          <w:szCs w:val="20"/>
        </w:rPr>
        <w:t>“苏采云”系统）</w:t>
      </w:r>
    </w:p>
    <w:p w14:paraId="1C4423FB" w14:textId="77777777" w:rsidR="009F21D8" w:rsidRDefault="009F21D8">
      <w:pPr>
        <w:pStyle w:val="4110"/>
        <w:outlineLvl w:val="9"/>
        <w:rPr>
          <w:rFonts w:ascii="宋体" w:eastAsia="宋体" w:hAnsi="宋体" w:cs="宋体" w:hint="eastAsia"/>
          <w:bCs/>
          <w:sz w:val="32"/>
          <w:szCs w:val="32"/>
        </w:rPr>
      </w:pPr>
    </w:p>
    <w:p w14:paraId="7D25064F" w14:textId="77777777" w:rsidR="009F21D8" w:rsidRDefault="009F21D8">
      <w:pPr>
        <w:pStyle w:val="4110"/>
        <w:ind w:firstLine="2891"/>
        <w:jc w:val="center"/>
        <w:outlineLvl w:val="9"/>
        <w:rPr>
          <w:rFonts w:ascii="宋体" w:eastAsia="宋体" w:hAnsi="宋体" w:cs="宋体" w:hint="eastAsia"/>
          <w:bCs/>
          <w:sz w:val="32"/>
          <w:szCs w:val="32"/>
        </w:rPr>
      </w:pPr>
    </w:p>
    <w:p w14:paraId="106FF266" w14:textId="77777777" w:rsidR="009F21D8" w:rsidRDefault="009F21D8">
      <w:pPr>
        <w:pStyle w:val="4110"/>
        <w:ind w:firstLine="2891"/>
        <w:jc w:val="center"/>
        <w:outlineLvl w:val="9"/>
        <w:rPr>
          <w:rFonts w:ascii="宋体" w:eastAsia="宋体" w:hAnsi="宋体" w:cs="宋体" w:hint="eastAsia"/>
          <w:bCs/>
          <w:sz w:val="32"/>
          <w:szCs w:val="32"/>
        </w:rPr>
      </w:pPr>
    </w:p>
    <w:p w14:paraId="31B2E389" w14:textId="77777777" w:rsidR="009F21D8" w:rsidRDefault="009F21D8">
      <w:pPr>
        <w:pStyle w:val="4110"/>
        <w:ind w:firstLine="2891"/>
        <w:jc w:val="center"/>
        <w:outlineLvl w:val="9"/>
        <w:rPr>
          <w:rFonts w:ascii="宋体" w:eastAsia="宋体" w:hAnsi="宋体" w:cs="宋体" w:hint="eastAsia"/>
          <w:bCs/>
          <w:sz w:val="32"/>
          <w:szCs w:val="32"/>
        </w:rPr>
      </w:pPr>
    </w:p>
    <w:p w14:paraId="36CFC641" w14:textId="77777777" w:rsidR="009F21D8" w:rsidRDefault="00000000">
      <w:pPr>
        <w:pStyle w:val="4110"/>
        <w:jc w:val="center"/>
        <w:outlineLvl w:val="9"/>
        <w:rPr>
          <w:rFonts w:ascii="宋体" w:eastAsia="宋体" w:hAnsi="宋体" w:cs="宋体" w:hint="eastAsia"/>
          <w:bCs/>
          <w:sz w:val="72"/>
          <w:szCs w:val="72"/>
        </w:rPr>
      </w:pPr>
      <w:r>
        <w:rPr>
          <w:rFonts w:ascii="宋体" w:eastAsia="宋体" w:hAnsi="宋体" w:cs="宋体" w:hint="eastAsia"/>
          <w:bCs/>
          <w:sz w:val="72"/>
          <w:szCs w:val="72"/>
        </w:rPr>
        <w:t>响应文件</w:t>
      </w:r>
    </w:p>
    <w:p w14:paraId="5BF56A07" w14:textId="77777777" w:rsidR="009F21D8" w:rsidRDefault="009F21D8">
      <w:pPr>
        <w:pStyle w:val="4110"/>
        <w:ind w:firstLine="2891"/>
        <w:outlineLvl w:val="9"/>
        <w:rPr>
          <w:rFonts w:ascii="宋体" w:eastAsia="宋体" w:hAnsi="宋体" w:cs="宋体" w:hint="eastAsia"/>
          <w:bCs/>
          <w:sz w:val="32"/>
          <w:szCs w:val="32"/>
        </w:rPr>
      </w:pPr>
    </w:p>
    <w:p w14:paraId="70F17425" w14:textId="77777777" w:rsidR="009F21D8" w:rsidRDefault="009F21D8">
      <w:pPr>
        <w:spacing w:line="312" w:lineRule="auto"/>
        <w:ind w:firstLine="480"/>
        <w:rPr>
          <w:rFonts w:ascii="宋体" w:hAnsi="宋体" w:cs="宋体" w:hint="eastAsia"/>
          <w:sz w:val="24"/>
        </w:rPr>
      </w:pPr>
    </w:p>
    <w:p w14:paraId="7A0194F7" w14:textId="77777777" w:rsidR="009F21D8" w:rsidRDefault="009F21D8">
      <w:pPr>
        <w:spacing w:line="312" w:lineRule="auto"/>
        <w:ind w:firstLine="480"/>
        <w:rPr>
          <w:rFonts w:ascii="宋体" w:hAnsi="宋体" w:cs="宋体" w:hint="eastAsia"/>
          <w:sz w:val="24"/>
        </w:rPr>
      </w:pPr>
    </w:p>
    <w:p w14:paraId="29BCCCBB" w14:textId="77777777" w:rsidR="009F21D8" w:rsidRDefault="00000000">
      <w:pPr>
        <w:spacing w:line="312" w:lineRule="auto"/>
        <w:ind w:firstLine="480"/>
        <w:rPr>
          <w:rFonts w:ascii="宋体" w:hAnsi="宋体" w:cs="宋体" w:hint="eastAsia"/>
          <w:sz w:val="24"/>
        </w:rPr>
      </w:pPr>
      <w:r>
        <w:rPr>
          <w:rFonts w:ascii="宋体" w:hAnsi="宋体" w:cs="宋体" w:hint="eastAsia"/>
          <w:sz w:val="24"/>
        </w:rPr>
        <w:t xml:space="preserve"> </w:t>
      </w:r>
    </w:p>
    <w:p w14:paraId="4B06E54B" w14:textId="77777777" w:rsidR="009F21D8" w:rsidRDefault="009F21D8">
      <w:pPr>
        <w:pStyle w:val="Style1"/>
        <w:rPr>
          <w:rFonts w:ascii="宋体" w:hAnsi="宋体" w:cs="宋体" w:hint="eastAsia"/>
          <w:lang w:eastAsia="zh-CN"/>
        </w:rPr>
      </w:pPr>
    </w:p>
    <w:p w14:paraId="62975366" w14:textId="77777777" w:rsidR="009F21D8" w:rsidRDefault="009F21D8">
      <w:pPr>
        <w:spacing w:line="312" w:lineRule="auto"/>
        <w:ind w:firstLine="480"/>
        <w:rPr>
          <w:rFonts w:ascii="宋体" w:hAnsi="宋体" w:cs="宋体" w:hint="eastAsia"/>
          <w:sz w:val="24"/>
        </w:rPr>
      </w:pPr>
    </w:p>
    <w:p w14:paraId="62675222" w14:textId="77777777" w:rsidR="009F21D8" w:rsidRDefault="009F21D8">
      <w:pPr>
        <w:spacing w:line="312" w:lineRule="auto"/>
        <w:ind w:firstLine="480"/>
        <w:rPr>
          <w:rFonts w:ascii="宋体" w:hAnsi="宋体" w:cs="宋体" w:hint="eastAsia"/>
          <w:sz w:val="24"/>
        </w:rPr>
      </w:pPr>
    </w:p>
    <w:p w14:paraId="30C6D9A3" w14:textId="77777777" w:rsidR="009F21D8" w:rsidRDefault="009F21D8">
      <w:pPr>
        <w:pStyle w:val="4110"/>
        <w:outlineLvl w:val="9"/>
        <w:rPr>
          <w:rFonts w:ascii="宋体" w:eastAsia="宋体" w:hAnsi="宋体" w:cs="宋体" w:hint="eastAsia"/>
          <w:sz w:val="24"/>
        </w:rPr>
      </w:pPr>
    </w:p>
    <w:p w14:paraId="579822A5" w14:textId="77777777" w:rsidR="009F21D8" w:rsidRDefault="009F21D8">
      <w:pPr>
        <w:rPr>
          <w:rFonts w:ascii="宋体" w:hAnsi="宋体" w:cs="宋体" w:hint="eastAsia"/>
        </w:rPr>
      </w:pPr>
    </w:p>
    <w:p w14:paraId="02760B62" w14:textId="77777777" w:rsidR="009F21D8" w:rsidRDefault="009F21D8">
      <w:pPr>
        <w:spacing w:line="312" w:lineRule="auto"/>
        <w:ind w:firstLine="480"/>
        <w:rPr>
          <w:rFonts w:ascii="宋体" w:hAnsi="宋体" w:cs="宋体" w:hint="eastAsia"/>
          <w:sz w:val="24"/>
        </w:rPr>
      </w:pPr>
    </w:p>
    <w:p w14:paraId="059F5040" w14:textId="77777777" w:rsidR="009F21D8" w:rsidRDefault="009F21D8">
      <w:pPr>
        <w:spacing w:line="312" w:lineRule="auto"/>
        <w:ind w:firstLine="480"/>
        <w:rPr>
          <w:rFonts w:ascii="宋体" w:hAnsi="宋体" w:cs="宋体" w:hint="eastAsia"/>
          <w:sz w:val="24"/>
        </w:rPr>
      </w:pPr>
    </w:p>
    <w:p w14:paraId="4BD649B8" w14:textId="77777777" w:rsidR="009F21D8" w:rsidRDefault="009F21D8">
      <w:pPr>
        <w:spacing w:line="312" w:lineRule="auto"/>
        <w:ind w:firstLine="480"/>
        <w:rPr>
          <w:rFonts w:ascii="宋体" w:hAnsi="宋体" w:cs="宋体" w:hint="eastAsia"/>
          <w:sz w:val="24"/>
        </w:rPr>
      </w:pPr>
    </w:p>
    <w:p w14:paraId="76D6F797" w14:textId="77777777" w:rsidR="009F21D8" w:rsidRDefault="009F21D8">
      <w:pPr>
        <w:spacing w:line="312" w:lineRule="auto"/>
        <w:ind w:firstLine="480"/>
        <w:rPr>
          <w:rFonts w:ascii="宋体" w:hAnsi="宋体" w:cs="宋体" w:hint="eastAsia"/>
          <w:sz w:val="24"/>
        </w:rPr>
      </w:pPr>
    </w:p>
    <w:p w14:paraId="2FE55205" w14:textId="77777777" w:rsidR="009F21D8" w:rsidRDefault="009F21D8">
      <w:pPr>
        <w:spacing w:line="312" w:lineRule="auto"/>
        <w:ind w:firstLine="480"/>
        <w:rPr>
          <w:rFonts w:ascii="宋体" w:hAnsi="宋体" w:cs="宋体" w:hint="eastAsia"/>
          <w:sz w:val="24"/>
        </w:rPr>
      </w:pPr>
    </w:p>
    <w:p w14:paraId="0B884E87" w14:textId="77777777" w:rsidR="009F21D8" w:rsidRDefault="00000000">
      <w:pPr>
        <w:spacing w:line="312" w:lineRule="auto"/>
        <w:ind w:firstLine="1400"/>
        <w:rPr>
          <w:rFonts w:ascii="宋体" w:hAnsi="宋体" w:cs="宋体" w:hint="eastAsia"/>
          <w:sz w:val="28"/>
          <w:szCs w:val="28"/>
        </w:rPr>
      </w:pPr>
      <w:r>
        <w:rPr>
          <w:rFonts w:ascii="宋体" w:hAnsi="宋体" w:cs="宋体" w:hint="eastAsia"/>
          <w:sz w:val="28"/>
          <w:szCs w:val="28"/>
        </w:rPr>
        <w:t>项 目 名 称：</w:t>
      </w:r>
    </w:p>
    <w:p w14:paraId="07395A2D" w14:textId="77777777" w:rsidR="009F21D8" w:rsidRDefault="00000000">
      <w:pPr>
        <w:spacing w:line="312" w:lineRule="auto"/>
        <w:ind w:firstLine="1400"/>
        <w:rPr>
          <w:rFonts w:ascii="宋体" w:hAnsi="宋体" w:cs="宋体" w:hint="eastAsia"/>
          <w:sz w:val="28"/>
          <w:szCs w:val="28"/>
        </w:rPr>
      </w:pPr>
      <w:r>
        <w:rPr>
          <w:rFonts w:ascii="宋体" w:hAnsi="宋体" w:cs="宋体" w:hint="eastAsia"/>
          <w:sz w:val="28"/>
          <w:szCs w:val="28"/>
        </w:rPr>
        <w:t>项 目 编 号：</w:t>
      </w:r>
    </w:p>
    <w:p w14:paraId="3E452E9D" w14:textId="77777777" w:rsidR="009F21D8" w:rsidRDefault="00000000">
      <w:pPr>
        <w:spacing w:line="312" w:lineRule="auto"/>
        <w:ind w:firstLine="1400"/>
        <w:rPr>
          <w:rFonts w:ascii="宋体" w:hAnsi="宋体" w:cs="宋体" w:hint="eastAsia"/>
          <w:sz w:val="28"/>
          <w:szCs w:val="28"/>
        </w:rPr>
      </w:pPr>
      <w:r>
        <w:rPr>
          <w:rFonts w:ascii="宋体" w:hAnsi="宋体" w:cs="宋体" w:hint="eastAsia"/>
          <w:sz w:val="28"/>
          <w:szCs w:val="28"/>
        </w:rPr>
        <w:t>供应商名称</w:t>
      </w:r>
      <w:proofErr w:type="gramStart"/>
      <w:r>
        <w:rPr>
          <w:rFonts w:ascii="宋体" w:hAnsi="宋体" w:cs="宋体" w:hint="eastAsia"/>
          <w:sz w:val="28"/>
          <w:szCs w:val="28"/>
        </w:rPr>
        <w:t xml:space="preserve"> ：</w:t>
      </w:r>
      <w:proofErr w:type="gramEnd"/>
      <w:r>
        <w:rPr>
          <w:rFonts w:ascii="宋体" w:hAnsi="宋体" w:cs="宋体" w:hint="eastAsia"/>
          <w:sz w:val="28"/>
          <w:szCs w:val="28"/>
        </w:rPr>
        <w:t>（公章）</w:t>
      </w:r>
    </w:p>
    <w:p w14:paraId="7F1A14B3" w14:textId="77777777" w:rsidR="009F21D8" w:rsidRDefault="00000000">
      <w:pPr>
        <w:spacing w:line="312" w:lineRule="auto"/>
        <w:ind w:firstLine="1400"/>
        <w:rPr>
          <w:rFonts w:ascii="宋体" w:hAnsi="宋体" w:cs="宋体" w:hint="eastAsia"/>
          <w:sz w:val="28"/>
          <w:szCs w:val="28"/>
        </w:rPr>
      </w:pPr>
      <w:r>
        <w:rPr>
          <w:rFonts w:ascii="宋体" w:hAnsi="宋体" w:cs="宋体" w:hint="eastAsia"/>
          <w:sz w:val="28"/>
          <w:szCs w:val="28"/>
        </w:rPr>
        <w:t>日期</w:t>
      </w:r>
      <w:proofErr w:type="gramStart"/>
      <w:r>
        <w:rPr>
          <w:rFonts w:ascii="宋体" w:hAnsi="宋体" w:cs="宋体" w:hint="eastAsia"/>
          <w:sz w:val="28"/>
          <w:szCs w:val="28"/>
        </w:rPr>
        <w:t xml:space="preserve"> ：</w:t>
      </w:r>
      <w:proofErr w:type="gramEnd"/>
    </w:p>
    <w:p w14:paraId="269904CD" w14:textId="77777777" w:rsidR="009F21D8" w:rsidRDefault="009F21D8">
      <w:pPr>
        <w:spacing w:line="312" w:lineRule="auto"/>
        <w:ind w:firstLine="480"/>
        <w:rPr>
          <w:rFonts w:ascii="宋体" w:hAnsi="宋体" w:cs="宋体" w:hint="eastAsia"/>
          <w:sz w:val="24"/>
        </w:rPr>
      </w:pPr>
    </w:p>
    <w:p w14:paraId="5759E3FE" w14:textId="77777777" w:rsidR="009F21D8" w:rsidRDefault="009F21D8">
      <w:pPr>
        <w:pStyle w:val="4110"/>
        <w:outlineLvl w:val="9"/>
        <w:rPr>
          <w:rFonts w:ascii="宋体" w:eastAsia="宋体" w:hAnsi="宋体" w:cs="宋体" w:hint="eastAsia"/>
          <w:sz w:val="24"/>
        </w:rPr>
      </w:pPr>
    </w:p>
    <w:p w14:paraId="2E8C77F8" w14:textId="77777777" w:rsidR="009F21D8" w:rsidRDefault="009F21D8">
      <w:pPr>
        <w:rPr>
          <w:rFonts w:ascii="宋体" w:hAnsi="宋体" w:cs="宋体" w:hint="eastAsia"/>
          <w:sz w:val="24"/>
        </w:rPr>
      </w:pPr>
    </w:p>
    <w:p w14:paraId="5DE31FC3" w14:textId="77777777" w:rsidR="009F21D8" w:rsidRDefault="009F21D8">
      <w:pPr>
        <w:pStyle w:val="117"/>
        <w:spacing w:line="539" w:lineRule="exact"/>
        <w:jc w:val="center"/>
        <w:outlineLvl w:val="9"/>
        <w:rPr>
          <w:rFonts w:cs="宋体" w:hint="eastAsia"/>
        </w:rPr>
        <w:sectPr w:rsidR="009F21D8">
          <w:footerReference w:type="default" r:id="rId13"/>
          <w:pgSz w:w="11910" w:h="16840"/>
          <w:pgMar w:top="997" w:right="1417" w:bottom="1417" w:left="1417" w:header="0" w:footer="771" w:gutter="0"/>
          <w:cols w:space="720"/>
          <w:docGrid w:linePitch="360"/>
        </w:sectPr>
      </w:pPr>
    </w:p>
    <w:p w14:paraId="6D465E4B" w14:textId="77777777" w:rsidR="009F21D8" w:rsidRDefault="00000000">
      <w:pPr>
        <w:spacing w:line="440" w:lineRule="exact"/>
        <w:outlineLvl w:val="1"/>
        <w:rPr>
          <w:rFonts w:asciiTheme="minorEastAsia" w:eastAsiaTheme="minorEastAsia" w:hAnsiTheme="minorEastAsia" w:cs="宋体" w:hint="eastAsia"/>
          <w:sz w:val="24"/>
          <w:lang w:val="zh-CN"/>
        </w:rPr>
      </w:pPr>
      <w:r>
        <w:rPr>
          <w:rFonts w:asciiTheme="minorEastAsia" w:eastAsiaTheme="minorEastAsia" w:hAnsiTheme="minorEastAsia" w:cs="宋体" w:hint="eastAsia"/>
          <w:b/>
          <w:sz w:val="24"/>
          <w:lang w:val="zh-CN"/>
        </w:rPr>
        <w:lastRenderedPageBreak/>
        <w:t>附件一：磋商申请及声明格式</w:t>
      </w:r>
    </w:p>
    <w:p w14:paraId="3F9C5703" w14:textId="77777777" w:rsidR="009F21D8" w:rsidRDefault="009F21D8">
      <w:pPr>
        <w:widowControl/>
        <w:spacing w:line="360" w:lineRule="auto"/>
        <w:jc w:val="center"/>
        <w:rPr>
          <w:rFonts w:asciiTheme="minorEastAsia" w:eastAsiaTheme="minorEastAsia" w:hAnsiTheme="minorEastAsia" w:cs="宋体" w:hint="eastAsia"/>
          <w:sz w:val="24"/>
          <w:lang w:val="zh-CN"/>
        </w:rPr>
      </w:pPr>
    </w:p>
    <w:p w14:paraId="6BC2D9FD" w14:textId="77777777" w:rsidR="009F21D8" w:rsidRDefault="00000000">
      <w:pPr>
        <w:widowControl/>
        <w:spacing w:line="360" w:lineRule="auto"/>
        <w:jc w:val="center"/>
        <w:rPr>
          <w:rFonts w:asciiTheme="minorEastAsia" w:eastAsiaTheme="minorEastAsia" w:hAnsiTheme="minorEastAsia" w:cs="宋体" w:hint="eastAsia"/>
          <w:b/>
          <w:sz w:val="24"/>
          <w:lang w:val="zh-CN"/>
        </w:rPr>
      </w:pPr>
      <w:r>
        <w:rPr>
          <w:rFonts w:asciiTheme="minorEastAsia" w:eastAsiaTheme="minorEastAsia" w:hAnsiTheme="minorEastAsia" w:cs="宋体" w:hint="eastAsia"/>
          <w:b/>
          <w:sz w:val="24"/>
          <w:lang w:val="zh-CN"/>
        </w:rPr>
        <w:t>磋商申请及声明</w:t>
      </w:r>
    </w:p>
    <w:p w14:paraId="68806D13" w14:textId="77777777" w:rsidR="009F21D8" w:rsidRDefault="00000000">
      <w:pPr>
        <w:spacing w:line="336" w:lineRule="auto"/>
        <w:ind w:firstLine="420"/>
        <w:rPr>
          <w:rFonts w:asciiTheme="minorEastAsia" w:eastAsiaTheme="minorEastAsia" w:hAnsiTheme="minorEastAsia" w:cs="宋体" w:hint="eastAsia"/>
          <w:b/>
          <w:sz w:val="24"/>
          <w:lang w:val="zh-CN"/>
        </w:rPr>
      </w:pPr>
      <w:r>
        <w:rPr>
          <w:rFonts w:asciiTheme="minorEastAsia" w:eastAsiaTheme="minorEastAsia" w:hAnsiTheme="minorEastAsia" w:cs="宋体" w:hint="eastAsia"/>
          <w:b/>
          <w:sz w:val="24"/>
          <w:lang w:val="zh-CN"/>
        </w:rPr>
        <w:t>致：南京市锅炉压力容器检验研究院</w:t>
      </w:r>
    </w:p>
    <w:p w14:paraId="21E56D89" w14:textId="77777777" w:rsidR="009F21D8" w:rsidRDefault="00000000">
      <w:pPr>
        <w:spacing w:line="336" w:lineRule="auto"/>
        <w:ind w:firstLine="420"/>
        <w:rPr>
          <w:rFonts w:asciiTheme="minorEastAsia" w:eastAsiaTheme="minorEastAsia" w:hAnsiTheme="minorEastAsia" w:cs="宋体" w:hint="eastAsia"/>
          <w:sz w:val="24"/>
          <w:lang w:val="zh-CN"/>
        </w:rPr>
      </w:pPr>
      <w:r>
        <w:rPr>
          <w:rFonts w:asciiTheme="minorEastAsia" w:eastAsiaTheme="minorEastAsia" w:hAnsiTheme="minorEastAsia" w:cs="宋体" w:hint="eastAsia"/>
          <w:sz w:val="24"/>
          <w:lang w:val="zh-CN"/>
        </w:rPr>
        <w:t>根据贵方（</w:t>
      </w:r>
      <w:r>
        <w:rPr>
          <w:rFonts w:asciiTheme="minorEastAsia" w:eastAsiaTheme="minorEastAsia" w:hAnsiTheme="minorEastAsia" w:cs="宋体" w:hint="eastAsia"/>
          <w:sz w:val="24"/>
          <w:u w:val="single"/>
          <w:lang w:val="zh-CN"/>
        </w:rPr>
        <w:t>项目名称</w:t>
      </w:r>
      <w:r>
        <w:rPr>
          <w:rFonts w:asciiTheme="minorEastAsia" w:eastAsiaTheme="minorEastAsia" w:hAnsiTheme="minorEastAsia" w:cs="宋体" w:hint="eastAsia"/>
          <w:sz w:val="24"/>
          <w:lang w:val="zh-CN"/>
        </w:rPr>
        <w:t>）（</w:t>
      </w:r>
      <w:r>
        <w:rPr>
          <w:rFonts w:asciiTheme="minorEastAsia" w:eastAsiaTheme="minorEastAsia" w:hAnsiTheme="minorEastAsia" w:cs="宋体" w:hint="eastAsia"/>
          <w:sz w:val="24"/>
          <w:u w:val="single"/>
          <w:lang w:val="zh-CN"/>
        </w:rPr>
        <w:t>项目编号</w:t>
      </w:r>
      <w:r>
        <w:rPr>
          <w:rFonts w:asciiTheme="minorEastAsia" w:eastAsiaTheme="minorEastAsia" w:hAnsiTheme="minorEastAsia" w:cs="宋体" w:hint="eastAsia"/>
          <w:sz w:val="24"/>
          <w:lang w:val="zh-CN"/>
        </w:rPr>
        <w:t>）磋商邀请，正式授权下述签字人</w:t>
      </w:r>
      <w:proofErr w:type="gramStart"/>
      <w:r>
        <w:rPr>
          <w:rFonts w:asciiTheme="minorEastAsia" w:eastAsiaTheme="minorEastAsia" w:hAnsiTheme="minorEastAsia" w:cs="宋体" w:hint="eastAsia"/>
          <w:sz w:val="24"/>
          <w:lang w:val="zh-CN"/>
        </w:rPr>
        <w:t>(</w:t>
      </w:r>
      <w:r>
        <w:rPr>
          <w:rFonts w:asciiTheme="minorEastAsia" w:eastAsiaTheme="minorEastAsia" w:hAnsiTheme="minorEastAsia" w:cs="宋体" w:hint="eastAsia"/>
          <w:sz w:val="24"/>
          <w:u w:val="single"/>
          <w:lang w:val="zh-CN"/>
        </w:rPr>
        <w:t>姓名和职务</w:t>
      </w:r>
      <w:r>
        <w:rPr>
          <w:rFonts w:asciiTheme="minorEastAsia" w:eastAsiaTheme="minorEastAsia" w:hAnsiTheme="minorEastAsia" w:cs="宋体" w:hint="eastAsia"/>
          <w:sz w:val="24"/>
          <w:lang w:val="zh-CN"/>
        </w:rPr>
        <w:t>)</w:t>
      </w:r>
      <w:proofErr w:type="gramEnd"/>
      <w:r>
        <w:rPr>
          <w:rFonts w:asciiTheme="minorEastAsia" w:eastAsiaTheme="minorEastAsia" w:hAnsiTheme="minorEastAsia" w:cs="宋体" w:hint="eastAsia"/>
          <w:sz w:val="24"/>
          <w:lang w:val="zh-CN"/>
        </w:rPr>
        <w:t>代表（</w:t>
      </w:r>
      <w:r>
        <w:rPr>
          <w:rFonts w:asciiTheme="minorEastAsia" w:eastAsiaTheme="minorEastAsia" w:hAnsiTheme="minorEastAsia" w:cs="宋体" w:hint="eastAsia"/>
          <w:sz w:val="24"/>
          <w:u w:val="single"/>
          <w:lang w:val="zh-CN"/>
        </w:rPr>
        <w:t>供应商名称</w:t>
      </w:r>
      <w:r>
        <w:rPr>
          <w:rFonts w:asciiTheme="minorEastAsia" w:eastAsiaTheme="minorEastAsia" w:hAnsiTheme="minorEastAsia" w:cs="宋体" w:hint="eastAsia"/>
          <w:sz w:val="24"/>
          <w:lang w:val="zh-CN"/>
        </w:rPr>
        <w:t>），提交响应文件并参加磋商。</w:t>
      </w:r>
    </w:p>
    <w:p w14:paraId="79A7EF5E" w14:textId="77777777" w:rsidR="009F21D8" w:rsidRDefault="00000000">
      <w:pPr>
        <w:spacing w:line="336" w:lineRule="auto"/>
        <w:ind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据此函，签字人兹宣布同意如下：</w:t>
      </w:r>
    </w:p>
    <w:p w14:paraId="3A96D7BE" w14:textId="77777777" w:rsidR="009F21D8" w:rsidRDefault="00000000">
      <w:pPr>
        <w:spacing w:line="336" w:lineRule="auto"/>
        <w:ind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1、</w:t>
      </w:r>
      <w:r>
        <w:rPr>
          <w:rFonts w:asciiTheme="minorEastAsia" w:eastAsiaTheme="minorEastAsia" w:hAnsiTheme="minorEastAsia" w:cs="宋体" w:hint="eastAsia"/>
          <w:sz w:val="24"/>
          <w:lang w:val="zh-CN"/>
        </w:rPr>
        <w:t>我们的资格条件符合政府采购法和本次采购要求，</w:t>
      </w:r>
      <w:r>
        <w:rPr>
          <w:rFonts w:asciiTheme="minorEastAsia" w:eastAsiaTheme="minorEastAsia" w:hAnsiTheme="minorEastAsia" w:cs="宋体" w:hint="eastAsia"/>
          <w:sz w:val="24"/>
        </w:rPr>
        <w:t>我们</w:t>
      </w:r>
      <w:r>
        <w:rPr>
          <w:rFonts w:asciiTheme="minorEastAsia" w:eastAsiaTheme="minorEastAsia" w:hAnsiTheme="minorEastAsia" w:cs="宋体" w:hint="eastAsia"/>
          <w:sz w:val="24"/>
          <w:lang w:val="zh-CN"/>
        </w:rPr>
        <w:t>同意并向贵方提供了与本次采购活动有关的所有证据和资料</w:t>
      </w:r>
      <w:r>
        <w:rPr>
          <w:rFonts w:asciiTheme="minorEastAsia" w:eastAsiaTheme="minorEastAsia" w:hAnsiTheme="minorEastAsia" w:cs="宋体" w:hint="eastAsia"/>
          <w:sz w:val="24"/>
        </w:rPr>
        <w:t>。</w:t>
      </w:r>
    </w:p>
    <w:p w14:paraId="47DF71C2" w14:textId="77777777" w:rsidR="009F21D8" w:rsidRDefault="00000000">
      <w:pPr>
        <w:spacing w:line="336" w:lineRule="auto"/>
        <w:ind w:firstLine="480"/>
        <w:jc w:val="left"/>
        <w:rPr>
          <w:rFonts w:asciiTheme="minorEastAsia" w:eastAsiaTheme="minorEastAsia" w:hAnsiTheme="minorEastAsia" w:cs="宋体" w:hint="eastAsia"/>
          <w:sz w:val="24"/>
          <w:u w:val="single"/>
          <w:lang w:val="zh-CN"/>
        </w:rPr>
      </w:pPr>
      <w:r>
        <w:rPr>
          <w:rFonts w:asciiTheme="minorEastAsia" w:eastAsiaTheme="minorEastAsia" w:hAnsiTheme="minorEastAsia" w:cs="宋体" w:hint="eastAsia"/>
          <w:sz w:val="24"/>
        </w:rPr>
        <w:t>2、项目名称：</w:t>
      </w:r>
      <w:r>
        <w:rPr>
          <w:rFonts w:asciiTheme="minorEastAsia" w:eastAsiaTheme="minorEastAsia" w:hAnsiTheme="minorEastAsia" w:cs="宋体" w:hint="eastAsia"/>
          <w:sz w:val="24"/>
          <w:u w:val="single"/>
          <w:lang w:val="zh-CN"/>
        </w:rPr>
        <w:t>江北质量技术检测中心食堂服务</w:t>
      </w:r>
      <w:r>
        <w:rPr>
          <w:rFonts w:asciiTheme="minorEastAsia" w:eastAsiaTheme="minorEastAsia" w:hAnsiTheme="minorEastAsia" w:cs="宋体" w:hint="eastAsia"/>
          <w:sz w:val="24"/>
          <w:u w:val="single"/>
        </w:rPr>
        <w:t>。</w:t>
      </w:r>
    </w:p>
    <w:p w14:paraId="621C023B" w14:textId="44C281C6" w:rsidR="009F21D8" w:rsidRDefault="00000000">
      <w:pPr>
        <w:spacing w:line="336" w:lineRule="auto"/>
        <w:ind w:firstLine="480"/>
        <w:rPr>
          <w:rFonts w:asciiTheme="minorEastAsia" w:eastAsiaTheme="minorEastAsia" w:hAnsiTheme="minorEastAsia" w:cs="宋体" w:hint="eastAsia"/>
          <w:sz w:val="24"/>
          <w:lang w:val="zh-CN"/>
        </w:rPr>
      </w:pPr>
      <w:r>
        <w:rPr>
          <w:rFonts w:asciiTheme="minorEastAsia" w:eastAsiaTheme="minorEastAsia" w:hAnsiTheme="minorEastAsia" w:cs="宋体" w:hint="eastAsia"/>
          <w:sz w:val="24"/>
        </w:rPr>
        <w:t>3、</w:t>
      </w:r>
      <w:r>
        <w:rPr>
          <w:rFonts w:asciiTheme="minorEastAsia" w:eastAsiaTheme="minorEastAsia" w:hAnsiTheme="minorEastAsia" w:cs="宋体" w:hint="eastAsia"/>
          <w:spacing w:val="-2"/>
          <w:sz w:val="24"/>
          <w:lang w:val="zh-CN"/>
        </w:rPr>
        <w:t>我方总报价</w:t>
      </w:r>
      <w:r>
        <w:rPr>
          <w:rFonts w:asciiTheme="minorEastAsia" w:eastAsiaTheme="minorEastAsia" w:hAnsiTheme="minorEastAsia" w:cs="宋体" w:hint="eastAsia"/>
          <w:spacing w:val="-2"/>
          <w:sz w:val="24"/>
        </w:rPr>
        <w:t>：</w:t>
      </w:r>
      <w:r>
        <w:rPr>
          <w:rFonts w:asciiTheme="minorEastAsia" w:eastAsiaTheme="minorEastAsia" w:hAnsiTheme="minorEastAsia" w:cs="仿宋_GB2312" w:hint="eastAsia"/>
          <w:sz w:val="24"/>
          <w:u w:val="single"/>
        </w:rPr>
        <w:t xml:space="preserve">       </w:t>
      </w:r>
      <w:r>
        <w:rPr>
          <w:rFonts w:asciiTheme="minorEastAsia" w:eastAsiaTheme="minorEastAsia" w:hAnsiTheme="minorEastAsia" w:cs="仿宋_GB2312"/>
          <w:sz w:val="24"/>
        </w:rPr>
        <w:t>元</w:t>
      </w:r>
      <w:r>
        <w:rPr>
          <w:rFonts w:asciiTheme="minorEastAsia" w:eastAsiaTheme="minorEastAsia" w:hAnsiTheme="minorEastAsia" w:cs="宋体" w:hint="eastAsia"/>
          <w:spacing w:val="-2"/>
          <w:sz w:val="24"/>
          <w:lang w:val="zh-CN"/>
        </w:rPr>
        <w:t>，</w:t>
      </w:r>
      <w:r>
        <w:rPr>
          <w:rFonts w:asciiTheme="minorEastAsia" w:eastAsiaTheme="minorEastAsia" w:hAnsiTheme="minorEastAsia" w:cs="宋体"/>
          <w:spacing w:val="-2"/>
          <w:sz w:val="24"/>
          <w:lang w:val="zh-CN"/>
        </w:rPr>
        <w:t>合同履行期限</w:t>
      </w:r>
      <w:r>
        <w:rPr>
          <w:rFonts w:asciiTheme="minorEastAsia" w:eastAsiaTheme="minorEastAsia" w:hAnsiTheme="minorEastAsia" w:cs="宋体" w:hint="eastAsia"/>
          <w:spacing w:val="-2"/>
          <w:sz w:val="24"/>
          <w:lang w:val="zh-CN"/>
        </w:rPr>
        <w:t>：</w:t>
      </w:r>
      <w:r w:rsidR="0094775A" w:rsidRPr="0094775A">
        <w:rPr>
          <w:rFonts w:asciiTheme="minorEastAsia" w:eastAsiaTheme="minorEastAsia" w:hAnsiTheme="minorEastAsia" w:cs="宋体"/>
          <w:spacing w:val="-2"/>
          <w:sz w:val="24"/>
          <w:u w:val="single"/>
          <w:lang w:val="zh-CN"/>
        </w:rPr>
        <w:t>2026年10月1日至2028年9月30日，合同一年一签。第一年合同期满后，采购人根据对本项目中标供应商服务质量的考核与履约服务情况等方面决定是否与其续签下一年度的食堂服务合同，最多续签不超过一次</w:t>
      </w:r>
      <w:r>
        <w:rPr>
          <w:rFonts w:asciiTheme="minorEastAsia" w:eastAsiaTheme="minorEastAsia" w:hAnsiTheme="minorEastAsia" w:cs="宋体" w:hint="eastAsia"/>
          <w:spacing w:val="-2"/>
          <w:sz w:val="24"/>
          <w:lang w:val="zh-CN"/>
        </w:rPr>
        <w:t>。</w:t>
      </w:r>
    </w:p>
    <w:p w14:paraId="678E7AB5" w14:textId="77777777" w:rsidR="009F21D8" w:rsidRDefault="00000000">
      <w:pPr>
        <w:spacing w:line="336" w:lineRule="auto"/>
        <w:ind w:firstLine="480"/>
        <w:rPr>
          <w:rFonts w:asciiTheme="minorEastAsia" w:eastAsiaTheme="minorEastAsia" w:hAnsiTheme="minorEastAsia" w:cs="宋体" w:hint="eastAsia"/>
          <w:sz w:val="24"/>
          <w:lang w:val="zh-CN"/>
        </w:rPr>
      </w:pPr>
      <w:r>
        <w:rPr>
          <w:rFonts w:asciiTheme="minorEastAsia" w:eastAsiaTheme="minorEastAsia" w:hAnsiTheme="minorEastAsia" w:cs="宋体" w:hint="eastAsia"/>
          <w:sz w:val="24"/>
        </w:rPr>
        <w:t>4、</w:t>
      </w:r>
      <w:r>
        <w:rPr>
          <w:rFonts w:asciiTheme="minorEastAsia" w:eastAsiaTheme="minorEastAsia" w:hAnsiTheme="minorEastAsia" w:cs="宋体" w:hint="eastAsia"/>
          <w:sz w:val="24"/>
          <w:lang w:val="zh-CN"/>
        </w:rPr>
        <w:t>我方拟派项目负责人姓名及联系方式：</w:t>
      </w:r>
      <w:r>
        <w:rPr>
          <w:rFonts w:asciiTheme="minorEastAsia" w:eastAsiaTheme="minorEastAsia" w:hAnsiTheme="minorEastAsia" w:cs="宋体" w:hint="eastAsia"/>
          <w:sz w:val="24"/>
          <w:u w:val="single"/>
          <w:lang w:val="zh-CN"/>
        </w:rPr>
        <w:t xml:space="preserve">      </w:t>
      </w:r>
      <w:proofErr w:type="gramStart"/>
      <w:r>
        <w:rPr>
          <w:rFonts w:asciiTheme="minorEastAsia" w:eastAsiaTheme="minorEastAsia" w:hAnsiTheme="minorEastAsia" w:cs="宋体" w:hint="eastAsia"/>
          <w:sz w:val="24"/>
          <w:u w:val="single"/>
          <w:lang w:val="zh-CN"/>
        </w:rPr>
        <w:t xml:space="preserve"> </w:t>
      </w:r>
      <w:r>
        <w:rPr>
          <w:rFonts w:asciiTheme="minorEastAsia" w:eastAsiaTheme="minorEastAsia" w:hAnsiTheme="minorEastAsia" w:cs="宋体" w:hint="eastAsia"/>
          <w:sz w:val="24"/>
          <w:lang w:val="zh-CN"/>
        </w:rPr>
        <w:t>。</w:t>
      </w:r>
      <w:proofErr w:type="gramEnd"/>
    </w:p>
    <w:p w14:paraId="60065375" w14:textId="77777777" w:rsidR="009F21D8" w:rsidRDefault="00000000">
      <w:pPr>
        <w:spacing w:line="336" w:lineRule="auto"/>
        <w:ind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5、</w:t>
      </w:r>
      <w:r>
        <w:rPr>
          <w:rFonts w:asciiTheme="minorEastAsia" w:eastAsiaTheme="minorEastAsia" w:hAnsiTheme="minorEastAsia" w:cs="宋体" w:hint="eastAsia"/>
          <w:sz w:val="24"/>
          <w:lang w:val="zh-CN"/>
        </w:rPr>
        <w:t>我们已详细审核全部磋商文件及其有效补充文件，我们放弃对磋商文件任何误解的权利，提交响应文件后，不对磋商文件本身提出质疑。否则，属于不诚信和故意扰乱政府采购活动行为，我们将无条件接受处罚。</w:t>
      </w:r>
    </w:p>
    <w:p w14:paraId="6DBCAA4F" w14:textId="77777777" w:rsidR="009F21D8" w:rsidRDefault="00000000">
      <w:pPr>
        <w:spacing w:line="336" w:lineRule="auto"/>
        <w:ind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6、一旦我方成交，我方将根据磋商文件的规定，严格履行合同，保证于承诺的时间内完成本项目规定的工程或服务内容。</w:t>
      </w:r>
    </w:p>
    <w:p w14:paraId="56BE6C90" w14:textId="3ACF5224" w:rsidR="00297927" w:rsidRDefault="00000000" w:rsidP="00297927">
      <w:pPr>
        <w:spacing w:line="336" w:lineRule="auto"/>
        <w:ind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7、</w:t>
      </w:r>
      <w:r w:rsidR="008A52E3">
        <w:rPr>
          <w:rFonts w:asciiTheme="minorEastAsia" w:eastAsiaTheme="minorEastAsia" w:hAnsiTheme="minorEastAsia" w:cs="宋体" w:hint="eastAsia"/>
          <w:sz w:val="24"/>
        </w:rPr>
        <w:t>我方不存在以下情形：</w:t>
      </w:r>
      <w:r w:rsidR="00297927" w:rsidRPr="00297927">
        <w:rPr>
          <w:rFonts w:asciiTheme="minorEastAsia" w:eastAsiaTheme="minorEastAsia" w:hAnsiTheme="minorEastAsia" w:cs="宋体" w:hint="eastAsia"/>
          <w:sz w:val="24"/>
        </w:rPr>
        <w:t>1）为采购项目提供整体设计、规范编制或者项目管理、监理、检测等服务的；2）供应商单位负责人为同一人或者存在直接控股、管理关系的不同供应商，不得参加同一合同项下的采购活动；3）被“信用中国”网站</w:t>
      </w:r>
      <w:proofErr w:type="gramStart"/>
      <w:r w:rsidR="00297927" w:rsidRPr="00297927">
        <w:rPr>
          <w:rFonts w:asciiTheme="minorEastAsia" w:eastAsiaTheme="minorEastAsia" w:hAnsiTheme="minorEastAsia" w:cs="宋体" w:hint="eastAsia"/>
          <w:sz w:val="24"/>
        </w:rPr>
        <w:t>(www.creditchina.gov.cn)</w:t>
      </w:r>
      <w:proofErr w:type="gramEnd"/>
      <w:r w:rsidR="00297927" w:rsidRPr="00297927">
        <w:rPr>
          <w:rFonts w:asciiTheme="minorEastAsia" w:eastAsiaTheme="minorEastAsia" w:hAnsiTheme="minorEastAsia" w:cs="宋体" w:hint="eastAsia"/>
          <w:sz w:val="24"/>
        </w:rPr>
        <w:t>或中国政府采购网</w:t>
      </w:r>
      <w:proofErr w:type="gramStart"/>
      <w:r w:rsidR="00297927" w:rsidRPr="00297927">
        <w:rPr>
          <w:rFonts w:asciiTheme="minorEastAsia" w:eastAsiaTheme="minorEastAsia" w:hAnsiTheme="minorEastAsia" w:cs="宋体" w:hint="eastAsia"/>
          <w:sz w:val="24"/>
        </w:rPr>
        <w:t>(www.ccgp.gov.cn)</w:t>
      </w:r>
      <w:proofErr w:type="gramEnd"/>
      <w:r w:rsidR="00297927" w:rsidRPr="00297927">
        <w:rPr>
          <w:rFonts w:asciiTheme="minorEastAsia" w:eastAsiaTheme="minorEastAsia" w:hAnsiTheme="minorEastAsia" w:cs="宋体" w:hint="eastAsia"/>
          <w:sz w:val="24"/>
        </w:rPr>
        <w:t>）列入失信被执行人、重大税收违法案件当事人、政府采购严重违法失信行为记录名单的。</w:t>
      </w:r>
    </w:p>
    <w:p w14:paraId="79DE8DBC" w14:textId="1BADCECF" w:rsidR="009F21D8" w:rsidRDefault="0094775A">
      <w:pPr>
        <w:spacing w:line="336" w:lineRule="auto"/>
        <w:ind w:firstLine="480"/>
        <w:rPr>
          <w:rFonts w:asciiTheme="minorEastAsia" w:eastAsiaTheme="minorEastAsia" w:hAnsiTheme="minorEastAsia" w:cs="宋体" w:hint="eastAsia"/>
          <w:sz w:val="24"/>
        </w:rPr>
      </w:pPr>
      <w:r w:rsidRPr="0094775A">
        <w:rPr>
          <w:rFonts w:asciiTheme="minorEastAsia" w:eastAsiaTheme="minorEastAsia" w:hAnsiTheme="minorEastAsia" w:cs="宋体"/>
          <w:sz w:val="24"/>
        </w:rPr>
        <w:t>8、</w:t>
      </w:r>
      <w:r>
        <w:rPr>
          <w:rFonts w:asciiTheme="minorEastAsia" w:eastAsiaTheme="minorEastAsia" w:hAnsiTheme="minorEastAsia" w:cs="宋体" w:hint="eastAsia"/>
          <w:sz w:val="24"/>
        </w:rPr>
        <w:t>我方决不提供虚假材料谋取成交、决不采取不正当手段诋毁、排挤其他供应商、决不与采购人（或采购代理机构）、其它供应商恶意串通、决不向</w:t>
      </w:r>
      <w:r>
        <w:rPr>
          <w:rFonts w:asciiTheme="minorEastAsia" w:eastAsiaTheme="minorEastAsia" w:hAnsiTheme="minorEastAsia" w:cs="宋体" w:hint="eastAsia"/>
          <w:sz w:val="24"/>
          <w:lang w:val="zh-CN"/>
        </w:rPr>
        <w:t>采购人（或采购代理机构）</w:t>
      </w:r>
      <w:r>
        <w:rPr>
          <w:rFonts w:asciiTheme="minorEastAsia" w:eastAsiaTheme="minorEastAsia" w:hAnsiTheme="minorEastAsia" w:cs="宋体" w:hint="eastAsia"/>
          <w:sz w:val="24"/>
        </w:rPr>
        <w:t>工作人员和磋商小组进行商业贿赂、决不拒绝有关部门监督检查或提供虚假情况，如有违反，无条件接受贵方及相关管理部门的处罚。</w:t>
      </w:r>
    </w:p>
    <w:p w14:paraId="69F05B02" w14:textId="35587ADC" w:rsidR="009F21D8" w:rsidRDefault="0094775A">
      <w:pPr>
        <w:spacing w:line="336" w:lineRule="auto"/>
        <w:ind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9、我方正式通讯方式为：</w:t>
      </w:r>
    </w:p>
    <w:p w14:paraId="44E0435A" w14:textId="77777777" w:rsidR="009F21D8" w:rsidRDefault="00000000">
      <w:pPr>
        <w:spacing w:line="336" w:lineRule="auto"/>
        <w:ind w:firstLine="480"/>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地   址：</w:t>
      </w:r>
    </w:p>
    <w:p w14:paraId="6A84B58D" w14:textId="77777777" w:rsidR="009F21D8" w:rsidRDefault="00000000">
      <w:pPr>
        <w:spacing w:line="336" w:lineRule="auto"/>
        <w:ind w:firstLine="480"/>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电   话：</w:t>
      </w:r>
    </w:p>
    <w:p w14:paraId="0035C49C" w14:textId="77777777" w:rsidR="009F21D8" w:rsidRDefault="00000000">
      <w:pPr>
        <w:spacing w:line="336" w:lineRule="auto"/>
        <w:ind w:firstLine="480"/>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传   真：</w:t>
      </w:r>
    </w:p>
    <w:p w14:paraId="29C434BE" w14:textId="7B2095BE" w:rsidR="009F21D8" w:rsidRDefault="0094775A">
      <w:pPr>
        <w:spacing w:line="336" w:lineRule="auto"/>
        <w:ind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lastRenderedPageBreak/>
        <w:t>10、我方正式开户银行和帐号为：</w:t>
      </w:r>
    </w:p>
    <w:p w14:paraId="67282CF9" w14:textId="77777777" w:rsidR="009F21D8" w:rsidRDefault="00000000">
      <w:pPr>
        <w:spacing w:line="336" w:lineRule="auto"/>
        <w:ind w:firstLine="480"/>
        <w:rPr>
          <w:rFonts w:asciiTheme="minorEastAsia" w:eastAsiaTheme="minorEastAsia" w:hAnsiTheme="minorEastAsia" w:cs="宋体" w:hint="eastAsia"/>
          <w:sz w:val="24"/>
          <w:u w:val="single"/>
        </w:rPr>
      </w:pPr>
      <w:r>
        <w:rPr>
          <w:rFonts w:asciiTheme="minorEastAsia" w:eastAsiaTheme="minorEastAsia" w:hAnsiTheme="minorEastAsia" w:cs="宋体" w:hint="eastAsia"/>
          <w:sz w:val="24"/>
        </w:rPr>
        <w:t>开户银行：</w:t>
      </w:r>
    </w:p>
    <w:p w14:paraId="0B522D6B" w14:textId="77777777" w:rsidR="009F21D8" w:rsidRDefault="00000000">
      <w:pPr>
        <w:spacing w:line="336" w:lineRule="auto"/>
        <w:ind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帐    号：</w:t>
      </w:r>
    </w:p>
    <w:p w14:paraId="6AA516FE" w14:textId="77777777" w:rsidR="009F21D8" w:rsidRDefault="00000000">
      <w:pPr>
        <w:spacing w:line="336" w:lineRule="auto"/>
        <w:ind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供应商名称（公章）：</w:t>
      </w:r>
    </w:p>
    <w:p w14:paraId="5A700628" w14:textId="77777777" w:rsidR="009F21D8" w:rsidRDefault="00000000">
      <w:pPr>
        <w:spacing w:line="336" w:lineRule="auto"/>
        <w:ind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日    期：年 月 日</w:t>
      </w:r>
    </w:p>
    <w:p w14:paraId="16A91E5A" w14:textId="77777777" w:rsidR="009F21D8" w:rsidRDefault="00000000">
      <w:pPr>
        <w:widowControl/>
        <w:jc w:val="left"/>
        <w:rPr>
          <w:rFonts w:asciiTheme="minorEastAsia" w:eastAsiaTheme="minorEastAsia" w:hAnsiTheme="minorEastAsia" w:cs="宋体" w:hint="eastAsia"/>
          <w:b/>
          <w:sz w:val="24"/>
          <w:lang w:val="zh-CN"/>
        </w:rPr>
      </w:pPr>
      <w:r>
        <w:rPr>
          <w:rFonts w:asciiTheme="minorEastAsia" w:eastAsiaTheme="minorEastAsia" w:hAnsiTheme="minorEastAsia" w:cs="宋体" w:hint="eastAsia"/>
          <w:b/>
          <w:sz w:val="24"/>
          <w:lang w:val="zh-CN"/>
        </w:rPr>
        <w:br w:type="page" w:clear="all"/>
      </w:r>
    </w:p>
    <w:p w14:paraId="70FE12CC" w14:textId="77777777" w:rsidR="009F21D8" w:rsidRDefault="00000000">
      <w:pPr>
        <w:spacing w:line="500" w:lineRule="exact"/>
        <w:outlineLvl w:val="1"/>
        <w:rPr>
          <w:rFonts w:asciiTheme="minorEastAsia" w:eastAsiaTheme="minorEastAsia" w:hAnsiTheme="minorEastAsia" w:cs="宋体" w:hint="eastAsia"/>
          <w:b/>
          <w:sz w:val="24"/>
          <w:lang w:val="zh-CN"/>
        </w:rPr>
      </w:pPr>
      <w:r>
        <w:rPr>
          <w:rFonts w:asciiTheme="minorEastAsia" w:eastAsiaTheme="minorEastAsia" w:hAnsiTheme="minorEastAsia" w:cs="宋体" w:hint="eastAsia"/>
          <w:b/>
          <w:sz w:val="24"/>
          <w:lang w:val="zh-CN"/>
        </w:rPr>
        <w:lastRenderedPageBreak/>
        <w:t>附件二：法定代表人授权书格式</w:t>
      </w:r>
    </w:p>
    <w:p w14:paraId="5E240D79" w14:textId="77777777" w:rsidR="009F21D8" w:rsidRDefault="009F21D8">
      <w:pPr>
        <w:spacing w:line="500" w:lineRule="exact"/>
        <w:jc w:val="center"/>
        <w:rPr>
          <w:rFonts w:asciiTheme="minorEastAsia" w:eastAsiaTheme="minorEastAsia" w:hAnsiTheme="minorEastAsia" w:cs="宋体" w:hint="eastAsia"/>
          <w:sz w:val="24"/>
        </w:rPr>
      </w:pPr>
    </w:p>
    <w:p w14:paraId="2825D46B" w14:textId="77777777" w:rsidR="009F21D8" w:rsidRDefault="00000000">
      <w:pPr>
        <w:widowControl/>
        <w:spacing w:line="360" w:lineRule="auto"/>
        <w:jc w:val="center"/>
        <w:rPr>
          <w:rFonts w:asciiTheme="minorEastAsia" w:eastAsiaTheme="minorEastAsia" w:hAnsiTheme="minorEastAsia" w:cs="宋体" w:hint="eastAsia"/>
          <w:b/>
          <w:sz w:val="24"/>
          <w:lang w:val="zh-CN"/>
        </w:rPr>
      </w:pPr>
      <w:r>
        <w:rPr>
          <w:rFonts w:asciiTheme="minorEastAsia" w:eastAsiaTheme="minorEastAsia" w:hAnsiTheme="minorEastAsia" w:cs="宋体" w:hint="eastAsia"/>
          <w:b/>
          <w:sz w:val="24"/>
          <w:lang w:val="zh-CN"/>
        </w:rPr>
        <w:t>法定代表人授权书</w:t>
      </w:r>
    </w:p>
    <w:p w14:paraId="4E52D135" w14:textId="77777777" w:rsidR="009F21D8" w:rsidRDefault="00000000">
      <w:pPr>
        <w:spacing w:line="500" w:lineRule="exact"/>
        <w:rPr>
          <w:rFonts w:asciiTheme="minorEastAsia" w:eastAsiaTheme="minorEastAsia" w:hAnsiTheme="minorEastAsia" w:cs="宋体" w:hint="eastAsia"/>
          <w:sz w:val="24"/>
          <w:lang w:val="zh-CN"/>
        </w:rPr>
      </w:pPr>
      <w:r>
        <w:rPr>
          <w:rFonts w:asciiTheme="minorEastAsia" w:eastAsiaTheme="minorEastAsia" w:hAnsiTheme="minorEastAsia" w:cs="宋体" w:hint="eastAsia"/>
          <w:sz w:val="24"/>
          <w:lang w:val="zh-CN"/>
        </w:rPr>
        <w:t>致：南京市锅炉压力容器检验研究院</w:t>
      </w:r>
    </w:p>
    <w:p w14:paraId="5A30AAE7" w14:textId="77777777" w:rsidR="009F21D8" w:rsidRDefault="00000000">
      <w:pPr>
        <w:spacing w:line="500" w:lineRule="exact"/>
        <w:ind w:firstLine="600"/>
        <w:rPr>
          <w:rFonts w:asciiTheme="minorEastAsia" w:eastAsiaTheme="minorEastAsia" w:hAnsiTheme="minorEastAsia" w:cs="宋体" w:hint="eastAsia"/>
          <w:sz w:val="24"/>
          <w:lang w:val="zh-CN"/>
        </w:rPr>
      </w:pPr>
      <w:r>
        <w:rPr>
          <w:rFonts w:asciiTheme="minorEastAsia" w:eastAsiaTheme="minorEastAsia" w:hAnsiTheme="minorEastAsia" w:cs="宋体" w:hint="eastAsia"/>
          <w:sz w:val="24"/>
          <w:lang w:val="zh-CN"/>
        </w:rPr>
        <w:t>本授权书声明：注册于</w:t>
      </w:r>
      <w:r>
        <w:rPr>
          <w:rFonts w:asciiTheme="minorEastAsia" w:eastAsiaTheme="minorEastAsia" w:hAnsiTheme="minorEastAsia" w:cs="宋体" w:hint="eastAsia"/>
          <w:sz w:val="24"/>
          <w:u w:val="single"/>
          <w:lang w:val="zh-CN"/>
        </w:rPr>
        <w:t>（供应商住址）</w:t>
      </w:r>
      <w:r>
        <w:rPr>
          <w:rFonts w:asciiTheme="minorEastAsia" w:eastAsiaTheme="minorEastAsia" w:hAnsiTheme="minorEastAsia" w:cs="宋体" w:hint="eastAsia"/>
          <w:sz w:val="24"/>
          <w:lang w:val="zh-CN"/>
        </w:rPr>
        <w:t>的</w:t>
      </w:r>
      <w:r>
        <w:rPr>
          <w:rFonts w:asciiTheme="minorEastAsia" w:eastAsiaTheme="minorEastAsia" w:hAnsiTheme="minorEastAsia" w:cs="宋体" w:hint="eastAsia"/>
          <w:sz w:val="24"/>
          <w:u w:val="single"/>
          <w:lang w:val="zh-CN"/>
        </w:rPr>
        <w:t>（供应商名称）</w:t>
      </w:r>
      <w:r>
        <w:rPr>
          <w:rFonts w:asciiTheme="minorEastAsia" w:eastAsiaTheme="minorEastAsia" w:hAnsiTheme="minorEastAsia" w:cs="宋体" w:hint="eastAsia"/>
          <w:sz w:val="24"/>
          <w:lang w:val="zh-CN"/>
        </w:rPr>
        <w:t>法定代表人</w:t>
      </w:r>
      <w:r>
        <w:rPr>
          <w:rFonts w:asciiTheme="minorEastAsia" w:eastAsiaTheme="minorEastAsia" w:hAnsiTheme="minorEastAsia" w:cs="宋体" w:hint="eastAsia"/>
          <w:sz w:val="24"/>
          <w:u w:val="single"/>
          <w:lang w:val="zh-CN"/>
        </w:rPr>
        <w:t>（法定代表人姓名、职务）</w:t>
      </w:r>
      <w:r>
        <w:rPr>
          <w:rFonts w:asciiTheme="minorEastAsia" w:eastAsiaTheme="minorEastAsia" w:hAnsiTheme="minorEastAsia" w:cs="宋体" w:hint="eastAsia"/>
          <w:sz w:val="24"/>
          <w:lang w:val="zh-CN"/>
        </w:rPr>
        <w:t>代表本公司授权在下面签字的</w:t>
      </w:r>
      <w:r>
        <w:rPr>
          <w:rFonts w:asciiTheme="minorEastAsia" w:eastAsiaTheme="minorEastAsia" w:hAnsiTheme="minorEastAsia" w:cs="宋体" w:hint="eastAsia"/>
          <w:sz w:val="24"/>
          <w:u w:val="single"/>
          <w:lang w:val="zh-CN"/>
        </w:rPr>
        <w:t>（供应商代表姓名、职务）</w:t>
      </w:r>
      <w:r>
        <w:rPr>
          <w:rFonts w:asciiTheme="minorEastAsia" w:eastAsiaTheme="minorEastAsia" w:hAnsiTheme="minorEastAsia" w:cs="宋体" w:hint="eastAsia"/>
          <w:sz w:val="24"/>
          <w:lang w:val="zh-CN"/>
        </w:rPr>
        <w:t>为本公司的合法代理人，就贵方组织的</w:t>
      </w:r>
      <w:r>
        <w:rPr>
          <w:rFonts w:asciiTheme="minorEastAsia" w:eastAsiaTheme="minorEastAsia" w:hAnsiTheme="minorEastAsia" w:cs="宋体" w:hint="eastAsia"/>
          <w:sz w:val="24"/>
          <w:u w:val="single"/>
          <w:lang w:val="zh-CN"/>
        </w:rPr>
        <w:t>（项目名称）（项目编号）</w:t>
      </w:r>
      <w:r>
        <w:rPr>
          <w:rFonts w:asciiTheme="minorEastAsia" w:eastAsiaTheme="minorEastAsia" w:hAnsiTheme="minorEastAsia" w:cs="宋体" w:hint="eastAsia"/>
          <w:sz w:val="24"/>
          <w:lang w:val="zh-CN"/>
        </w:rPr>
        <w:t>竞争性磋商，以本公司名义处理一切与之有关的事务。</w:t>
      </w:r>
    </w:p>
    <w:p w14:paraId="18195928" w14:textId="77777777" w:rsidR="009F21D8" w:rsidRDefault="00000000">
      <w:pPr>
        <w:spacing w:line="500" w:lineRule="exact"/>
        <w:rPr>
          <w:rFonts w:asciiTheme="minorEastAsia" w:eastAsiaTheme="minorEastAsia" w:hAnsiTheme="minorEastAsia" w:cs="宋体" w:hint="eastAsia"/>
          <w:sz w:val="24"/>
          <w:lang w:val="zh-CN"/>
        </w:rPr>
      </w:pPr>
      <w:r>
        <w:rPr>
          <w:rFonts w:asciiTheme="minorEastAsia" w:eastAsiaTheme="minorEastAsia" w:hAnsiTheme="minorEastAsia" w:cs="宋体" w:hint="eastAsia"/>
          <w:sz w:val="24"/>
          <w:lang w:val="zh-CN"/>
        </w:rPr>
        <w:t>本授权书于</w:t>
      </w:r>
      <w:r>
        <w:rPr>
          <w:rFonts w:asciiTheme="minorEastAsia" w:eastAsiaTheme="minorEastAsia" w:hAnsiTheme="minorEastAsia" w:cs="宋体" w:hint="eastAsia"/>
          <w:sz w:val="24"/>
          <w:u w:val="single"/>
          <w:lang w:val="zh-CN"/>
        </w:rPr>
        <w:t xml:space="preserve">   </w:t>
      </w:r>
      <w:r>
        <w:rPr>
          <w:rFonts w:asciiTheme="minorEastAsia" w:eastAsiaTheme="minorEastAsia" w:hAnsiTheme="minorEastAsia" w:cs="宋体" w:hint="eastAsia"/>
          <w:sz w:val="24"/>
          <w:lang w:val="zh-CN"/>
        </w:rPr>
        <w:t>年</w:t>
      </w:r>
      <w:r>
        <w:rPr>
          <w:rFonts w:asciiTheme="minorEastAsia" w:eastAsiaTheme="minorEastAsia" w:hAnsiTheme="minorEastAsia" w:cs="宋体" w:hint="eastAsia"/>
          <w:sz w:val="24"/>
          <w:u w:val="single"/>
          <w:lang w:val="zh-CN"/>
        </w:rPr>
        <w:t xml:space="preserve">   </w:t>
      </w:r>
      <w:r>
        <w:rPr>
          <w:rFonts w:asciiTheme="minorEastAsia" w:eastAsiaTheme="minorEastAsia" w:hAnsiTheme="minorEastAsia" w:cs="宋体" w:hint="eastAsia"/>
          <w:sz w:val="24"/>
          <w:lang w:val="zh-CN"/>
        </w:rPr>
        <w:t>月</w:t>
      </w:r>
      <w:r>
        <w:rPr>
          <w:rFonts w:asciiTheme="minorEastAsia" w:eastAsiaTheme="minorEastAsia" w:hAnsiTheme="minorEastAsia" w:cs="宋体" w:hint="eastAsia"/>
          <w:sz w:val="24"/>
          <w:u w:val="single"/>
          <w:lang w:val="zh-CN"/>
        </w:rPr>
        <w:t xml:space="preserve">    </w:t>
      </w:r>
      <w:r>
        <w:rPr>
          <w:rFonts w:asciiTheme="minorEastAsia" w:eastAsiaTheme="minorEastAsia" w:hAnsiTheme="minorEastAsia" w:cs="宋体" w:hint="eastAsia"/>
          <w:sz w:val="24"/>
          <w:lang w:val="zh-CN"/>
        </w:rPr>
        <w:t>日签字生效，特此声明。</w:t>
      </w:r>
    </w:p>
    <w:p w14:paraId="1F7E02F7" w14:textId="77777777" w:rsidR="009F21D8" w:rsidRDefault="009F21D8">
      <w:pPr>
        <w:spacing w:line="500" w:lineRule="exact"/>
        <w:rPr>
          <w:rFonts w:asciiTheme="minorEastAsia" w:eastAsiaTheme="minorEastAsia" w:hAnsiTheme="minorEastAsia" w:cs="宋体" w:hint="eastAsia"/>
          <w:sz w:val="24"/>
          <w:lang w:val="zh-CN"/>
        </w:rPr>
      </w:pPr>
    </w:p>
    <w:p w14:paraId="40447062" w14:textId="77777777" w:rsidR="009F21D8" w:rsidRDefault="00000000">
      <w:pPr>
        <w:spacing w:line="500" w:lineRule="exact"/>
        <w:rPr>
          <w:rFonts w:asciiTheme="minorEastAsia" w:eastAsiaTheme="minorEastAsia" w:hAnsiTheme="minorEastAsia" w:cs="宋体" w:hint="eastAsia"/>
          <w:sz w:val="24"/>
          <w:lang w:val="zh-CN"/>
        </w:rPr>
      </w:pPr>
      <w:r>
        <w:rPr>
          <w:rFonts w:asciiTheme="minorEastAsia" w:eastAsiaTheme="minorEastAsia" w:hAnsiTheme="minorEastAsia" w:cs="宋体" w:hint="eastAsia"/>
          <w:sz w:val="24"/>
          <w:lang w:val="zh-CN"/>
        </w:rPr>
        <w:t>法定代表人</w:t>
      </w:r>
      <w:r>
        <w:rPr>
          <w:rFonts w:asciiTheme="minorEastAsia" w:eastAsiaTheme="minorEastAsia" w:hAnsiTheme="minorEastAsia" w:cs="宋体" w:hint="eastAsia"/>
          <w:sz w:val="24"/>
        </w:rPr>
        <w:t>签章</w:t>
      </w:r>
      <w:r>
        <w:rPr>
          <w:rFonts w:asciiTheme="minorEastAsia" w:eastAsiaTheme="minorEastAsia" w:hAnsiTheme="minorEastAsia" w:cs="宋体" w:hint="eastAsia"/>
          <w:sz w:val="24"/>
          <w:lang w:val="zh-CN"/>
        </w:rPr>
        <w:t>：</w:t>
      </w:r>
    </w:p>
    <w:p w14:paraId="1C98315A" w14:textId="77777777" w:rsidR="009F21D8" w:rsidRDefault="00000000">
      <w:pPr>
        <w:tabs>
          <w:tab w:val="left" w:pos="1440"/>
        </w:tabs>
        <w:spacing w:line="500" w:lineRule="exact"/>
        <w:rPr>
          <w:rFonts w:asciiTheme="minorEastAsia" w:eastAsiaTheme="minorEastAsia" w:hAnsiTheme="minorEastAsia" w:cs="宋体" w:hint="eastAsia"/>
          <w:sz w:val="24"/>
          <w:lang w:val="zh-CN"/>
        </w:rPr>
      </w:pPr>
      <w:r>
        <w:rPr>
          <w:rFonts w:asciiTheme="minorEastAsia" w:eastAsiaTheme="minorEastAsia" w:hAnsiTheme="minorEastAsia" w:cs="宋体" w:hint="eastAsia"/>
          <w:sz w:val="24"/>
          <w:lang w:val="zh-CN"/>
        </w:rPr>
        <w:t>日期：   年   月   日</w:t>
      </w:r>
    </w:p>
    <w:p w14:paraId="15AA03B1" w14:textId="77777777" w:rsidR="009F21D8" w:rsidRDefault="009F21D8">
      <w:pPr>
        <w:pStyle w:val="614"/>
        <w:ind w:left="117" w:right="214"/>
        <w:jc w:val="left"/>
        <w:outlineLvl w:val="9"/>
        <w:rPr>
          <w:rFonts w:asciiTheme="minorEastAsia" w:eastAsiaTheme="minorEastAsia" w:hAnsiTheme="minorEastAsia" w:cs="宋体" w:hint="eastAsia"/>
          <w:sz w:val="24"/>
          <w:szCs w:val="24"/>
        </w:rPr>
      </w:pPr>
    </w:p>
    <w:p w14:paraId="365C6768" w14:textId="77777777" w:rsidR="009F21D8" w:rsidRDefault="00000000">
      <w:pPr>
        <w:pStyle w:val="614"/>
        <w:ind w:left="117" w:right="214"/>
        <w:jc w:val="left"/>
        <w:outlineLvl w:val="9"/>
        <w:rPr>
          <w:rFonts w:asciiTheme="minorEastAsia" w:eastAsiaTheme="minorEastAsia" w:hAnsiTheme="minorEastAsia" w:cs="宋体" w:hint="eastAsia"/>
          <w:b w:val="0"/>
          <w:bCs w:val="0"/>
          <w:sz w:val="24"/>
          <w:szCs w:val="24"/>
        </w:rPr>
      </w:pPr>
      <w:r>
        <w:rPr>
          <w:rFonts w:asciiTheme="minorEastAsia" w:eastAsiaTheme="minorEastAsia" w:hAnsiTheme="minorEastAsia" w:cs="宋体" w:hint="eastAsia"/>
          <w:sz w:val="24"/>
          <w:szCs w:val="24"/>
        </w:rPr>
        <w:t>法定代表人、被授权人的身份证明文件的扫描件：</w:t>
      </w:r>
    </w:p>
    <w:p w14:paraId="11F7CCE9" w14:textId="77777777" w:rsidR="009F21D8" w:rsidRDefault="009F21D8">
      <w:pPr>
        <w:pStyle w:val="4110"/>
        <w:outlineLvl w:val="9"/>
        <w:rPr>
          <w:rFonts w:asciiTheme="minorEastAsia" w:eastAsiaTheme="minorEastAsia" w:hAnsiTheme="minorEastAsia" w:cs="宋体" w:hint="eastAsia"/>
          <w:sz w:val="24"/>
        </w:rPr>
      </w:pPr>
    </w:p>
    <w:p w14:paraId="6A7CCF19" w14:textId="77777777" w:rsidR="009F21D8" w:rsidRDefault="009F21D8">
      <w:pPr>
        <w:rPr>
          <w:rFonts w:asciiTheme="minorEastAsia" w:eastAsiaTheme="minorEastAsia" w:hAnsiTheme="minorEastAsia" w:cs="宋体" w:hint="eastAsia"/>
          <w:sz w:val="24"/>
        </w:rPr>
      </w:pPr>
    </w:p>
    <w:p w14:paraId="5121E4B9" w14:textId="77777777" w:rsidR="009F21D8" w:rsidRDefault="009F21D8">
      <w:pPr>
        <w:pStyle w:val="4110"/>
        <w:outlineLvl w:val="9"/>
        <w:rPr>
          <w:rFonts w:asciiTheme="minorEastAsia" w:eastAsiaTheme="minorEastAsia" w:hAnsiTheme="minorEastAsia" w:cs="宋体" w:hint="eastAsia"/>
          <w:sz w:val="24"/>
        </w:rPr>
      </w:pPr>
    </w:p>
    <w:p w14:paraId="1C50639A" w14:textId="77777777" w:rsidR="009F21D8" w:rsidRDefault="009F21D8">
      <w:pPr>
        <w:rPr>
          <w:rFonts w:asciiTheme="minorEastAsia" w:eastAsiaTheme="minorEastAsia" w:hAnsiTheme="minorEastAsia" w:cs="宋体" w:hint="eastAsia"/>
          <w:sz w:val="24"/>
        </w:rPr>
      </w:pPr>
    </w:p>
    <w:p w14:paraId="5309CEFB" w14:textId="77777777" w:rsidR="009F21D8" w:rsidRDefault="009F21D8">
      <w:pPr>
        <w:pStyle w:val="4110"/>
        <w:outlineLvl w:val="9"/>
        <w:rPr>
          <w:rFonts w:asciiTheme="minorEastAsia" w:eastAsiaTheme="minorEastAsia" w:hAnsiTheme="minorEastAsia" w:cs="宋体" w:hint="eastAsia"/>
          <w:sz w:val="24"/>
        </w:rPr>
      </w:pPr>
    </w:p>
    <w:p w14:paraId="3A564A53" w14:textId="77777777" w:rsidR="009F21D8" w:rsidRDefault="009F21D8">
      <w:pPr>
        <w:rPr>
          <w:rFonts w:asciiTheme="minorEastAsia" w:eastAsiaTheme="minorEastAsia" w:hAnsiTheme="minorEastAsia" w:cs="宋体" w:hint="eastAsia"/>
          <w:sz w:val="24"/>
        </w:rPr>
      </w:pPr>
    </w:p>
    <w:p w14:paraId="1B6E3583" w14:textId="77777777" w:rsidR="009F21D8" w:rsidRDefault="009F21D8">
      <w:pPr>
        <w:pStyle w:val="4110"/>
        <w:outlineLvl w:val="9"/>
        <w:rPr>
          <w:rFonts w:asciiTheme="minorEastAsia" w:eastAsiaTheme="minorEastAsia" w:hAnsiTheme="minorEastAsia" w:cs="宋体" w:hint="eastAsia"/>
          <w:sz w:val="24"/>
        </w:rPr>
      </w:pPr>
    </w:p>
    <w:p w14:paraId="6E079085" w14:textId="77777777" w:rsidR="009F21D8" w:rsidRDefault="009F21D8">
      <w:pPr>
        <w:rPr>
          <w:rFonts w:asciiTheme="minorEastAsia" w:eastAsiaTheme="minorEastAsia" w:hAnsiTheme="minorEastAsia" w:cs="宋体" w:hint="eastAsia"/>
          <w:sz w:val="24"/>
        </w:rPr>
      </w:pPr>
    </w:p>
    <w:p w14:paraId="3340256B" w14:textId="77777777" w:rsidR="009F21D8" w:rsidRDefault="009F21D8">
      <w:pPr>
        <w:rPr>
          <w:rFonts w:asciiTheme="minorEastAsia" w:eastAsiaTheme="minorEastAsia" w:hAnsiTheme="minorEastAsia" w:cs="宋体" w:hint="eastAsia"/>
          <w:sz w:val="24"/>
        </w:rPr>
      </w:pPr>
    </w:p>
    <w:p w14:paraId="3EE85150" w14:textId="77777777" w:rsidR="009F21D8" w:rsidRDefault="009F21D8">
      <w:pPr>
        <w:pStyle w:val="216"/>
        <w:outlineLvl w:val="9"/>
        <w:rPr>
          <w:rFonts w:asciiTheme="minorEastAsia" w:eastAsiaTheme="minorEastAsia" w:hAnsiTheme="minorEastAsia" w:hint="eastAsia"/>
          <w:sz w:val="24"/>
          <w:szCs w:val="24"/>
        </w:rPr>
      </w:pPr>
    </w:p>
    <w:p w14:paraId="718442ED" w14:textId="77777777" w:rsidR="009F21D8" w:rsidRDefault="009F21D8">
      <w:pPr>
        <w:rPr>
          <w:rFonts w:asciiTheme="minorEastAsia" w:eastAsiaTheme="minorEastAsia" w:hAnsiTheme="minorEastAsia" w:cs="宋体" w:hint="eastAsia"/>
          <w:sz w:val="24"/>
        </w:rPr>
      </w:pPr>
    </w:p>
    <w:p w14:paraId="7A086845" w14:textId="77777777" w:rsidR="009F21D8" w:rsidRDefault="009F21D8">
      <w:pPr>
        <w:pStyle w:val="4110"/>
        <w:outlineLvl w:val="9"/>
        <w:rPr>
          <w:rFonts w:asciiTheme="minorEastAsia" w:eastAsiaTheme="minorEastAsia" w:hAnsiTheme="minorEastAsia" w:cs="宋体" w:hint="eastAsia"/>
          <w:sz w:val="24"/>
        </w:rPr>
      </w:pPr>
    </w:p>
    <w:p w14:paraId="2F9507BE" w14:textId="77777777" w:rsidR="009F21D8" w:rsidRDefault="009F21D8">
      <w:pPr>
        <w:rPr>
          <w:rFonts w:asciiTheme="minorEastAsia" w:eastAsiaTheme="minorEastAsia" w:hAnsiTheme="minorEastAsia" w:cs="宋体" w:hint="eastAsia"/>
          <w:sz w:val="24"/>
        </w:rPr>
      </w:pPr>
    </w:p>
    <w:p w14:paraId="0356D46D" w14:textId="77777777" w:rsidR="009F21D8" w:rsidRDefault="009F21D8">
      <w:pPr>
        <w:jc w:val="center"/>
        <w:rPr>
          <w:rFonts w:asciiTheme="minorEastAsia" w:eastAsiaTheme="minorEastAsia" w:hAnsiTheme="minorEastAsia" w:cs="宋体" w:hint="eastAsia"/>
          <w:b/>
          <w:sz w:val="24"/>
        </w:rPr>
      </w:pPr>
    </w:p>
    <w:p w14:paraId="35200941" w14:textId="77777777" w:rsidR="009F21D8" w:rsidRDefault="009F21D8">
      <w:pPr>
        <w:jc w:val="center"/>
        <w:rPr>
          <w:rFonts w:asciiTheme="minorEastAsia" w:eastAsiaTheme="minorEastAsia" w:hAnsiTheme="minorEastAsia" w:cs="宋体" w:hint="eastAsia"/>
          <w:b/>
          <w:sz w:val="24"/>
        </w:rPr>
      </w:pPr>
    </w:p>
    <w:p w14:paraId="290FCA2C" w14:textId="77777777" w:rsidR="009F21D8" w:rsidRDefault="009F21D8">
      <w:pPr>
        <w:jc w:val="center"/>
        <w:rPr>
          <w:rFonts w:asciiTheme="minorEastAsia" w:eastAsiaTheme="minorEastAsia" w:hAnsiTheme="minorEastAsia" w:cs="宋体" w:hint="eastAsia"/>
          <w:b/>
          <w:sz w:val="24"/>
        </w:rPr>
      </w:pPr>
    </w:p>
    <w:p w14:paraId="5DCBBF5E" w14:textId="77777777" w:rsidR="009F21D8" w:rsidRDefault="00000000">
      <w:pPr>
        <w:widowControl/>
        <w:jc w:val="left"/>
        <w:rPr>
          <w:rFonts w:asciiTheme="minorEastAsia" w:eastAsiaTheme="minorEastAsia" w:hAnsiTheme="minorEastAsia" w:cs="宋体" w:hint="eastAsia"/>
          <w:b/>
          <w:sz w:val="24"/>
        </w:rPr>
      </w:pPr>
      <w:r>
        <w:rPr>
          <w:rFonts w:asciiTheme="minorEastAsia" w:eastAsiaTheme="minorEastAsia" w:hAnsiTheme="minorEastAsia" w:cs="宋体"/>
          <w:b/>
          <w:sz w:val="24"/>
        </w:rPr>
        <w:br w:type="page" w:clear="all"/>
      </w:r>
    </w:p>
    <w:p w14:paraId="6C795AA1" w14:textId="77777777" w:rsidR="009F21D8" w:rsidRDefault="00000000">
      <w:pPr>
        <w:jc w:val="left"/>
        <w:outlineLvl w:val="1"/>
        <w:rPr>
          <w:rFonts w:asciiTheme="minorEastAsia" w:eastAsiaTheme="minorEastAsia" w:hAnsiTheme="minorEastAsia" w:cs="宋体" w:hint="eastAsia"/>
          <w:b/>
          <w:sz w:val="24"/>
        </w:rPr>
      </w:pPr>
      <w:r>
        <w:rPr>
          <w:rFonts w:asciiTheme="minorEastAsia" w:eastAsiaTheme="minorEastAsia" w:hAnsiTheme="minorEastAsia" w:cs="宋体" w:hint="eastAsia"/>
          <w:b/>
          <w:sz w:val="24"/>
        </w:rPr>
        <w:lastRenderedPageBreak/>
        <w:t>附件三 ：报价一览表及</w:t>
      </w:r>
      <w:r>
        <w:rPr>
          <w:rFonts w:asciiTheme="minorEastAsia" w:eastAsiaTheme="minorEastAsia" w:hAnsiTheme="minorEastAsia" w:cs="宋体"/>
          <w:b/>
          <w:sz w:val="24"/>
        </w:rPr>
        <w:t>分项报价表</w:t>
      </w:r>
      <w:r>
        <w:rPr>
          <w:rFonts w:asciiTheme="minorEastAsia" w:eastAsiaTheme="minorEastAsia" w:hAnsiTheme="minorEastAsia" w:cs="宋体" w:hint="eastAsia"/>
          <w:b/>
          <w:sz w:val="24"/>
        </w:rPr>
        <w:t>格式</w:t>
      </w:r>
    </w:p>
    <w:p w14:paraId="0696B865" w14:textId="77777777" w:rsidR="009F21D8" w:rsidRDefault="009F21D8">
      <w:pPr>
        <w:jc w:val="center"/>
        <w:outlineLvl w:val="1"/>
        <w:rPr>
          <w:rFonts w:asciiTheme="minorEastAsia" w:eastAsiaTheme="minorEastAsia" w:hAnsiTheme="minorEastAsia" w:cs="宋体" w:hint="eastAsia"/>
          <w:b/>
          <w:sz w:val="24"/>
        </w:rPr>
      </w:pPr>
    </w:p>
    <w:p w14:paraId="5F2CAF5D" w14:textId="77777777" w:rsidR="009F21D8" w:rsidRDefault="00000000">
      <w:pPr>
        <w:jc w:val="center"/>
        <w:outlineLvl w:val="1"/>
        <w:rPr>
          <w:rFonts w:asciiTheme="minorEastAsia" w:eastAsiaTheme="minorEastAsia" w:hAnsiTheme="minorEastAsia" w:cs="宋体" w:hint="eastAsia"/>
          <w:b/>
          <w:sz w:val="24"/>
        </w:rPr>
      </w:pPr>
      <w:r>
        <w:rPr>
          <w:rFonts w:asciiTheme="minorEastAsia" w:eastAsiaTheme="minorEastAsia" w:hAnsiTheme="minorEastAsia" w:cs="宋体" w:hint="eastAsia"/>
          <w:b/>
          <w:sz w:val="24"/>
        </w:rPr>
        <w:t>报价一览表</w:t>
      </w:r>
    </w:p>
    <w:p w14:paraId="50507739" w14:textId="77777777" w:rsidR="009F21D8" w:rsidRDefault="009F21D8">
      <w:pPr>
        <w:pStyle w:val="118"/>
        <w:spacing w:line="360" w:lineRule="auto"/>
        <w:ind w:firstLine="210"/>
        <w:rPr>
          <w:rFonts w:asciiTheme="minorEastAsia" w:eastAsiaTheme="minorEastAsia" w:hAnsiTheme="minorEastAsia" w:cs="宋体" w:hint="eastAsia"/>
          <w:b w:val="0"/>
          <w:bCs/>
          <w:szCs w:val="24"/>
        </w:rPr>
      </w:pPr>
      <w:bookmarkStart w:id="90" w:name="_Hlk44577819"/>
    </w:p>
    <w:p w14:paraId="39FAA9E3" w14:textId="77777777" w:rsidR="009F21D8" w:rsidRDefault="00000000">
      <w:pPr>
        <w:pStyle w:val="118"/>
        <w:spacing w:line="360" w:lineRule="auto"/>
        <w:ind w:firstLine="210"/>
        <w:rPr>
          <w:rFonts w:asciiTheme="minorEastAsia" w:eastAsiaTheme="minorEastAsia" w:hAnsiTheme="minorEastAsia" w:cs="宋体" w:hint="eastAsia"/>
          <w:b w:val="0"/>
          <w:bCs/>
          <w:szCs w:val="24"/>
        </w:rPr>
      </w:pPr>
      <w:r>
        <w:rPr>
          <w:rFonts w:asciiTheme="minorEastAsia" w:eastAsiaTheme="minorEastAsia" w:hAnsiTheme="minorEastAsia" w:cs="宋体" w:hint="eastAsia"/>
          <w:b w:val="0"/>
          <w:bCs/>
          <w:szCs w:val="24"/>
        </w:rPr>
        <w:t>项目名称：                                        项目编号：</w:t>
      </w: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5749"/>
        <w:gridCol w:w="1559"/>
      </w:tblGrid>
      <w:tr w:rsidR="009F21D8" w14:paraId="43D9F23C" w14:textId="77777777">
        <w:trPr>
          <w:cantSplit/>
          <w:trHeight w:val="1198"/>
          <w:jc w:val="center"/>
        </w:trPr>
        <w:tc>
          <w:tcPr>
            <w:tcW w:w="2190" w:type="dxa"/>
            <w:vAlign w:val="center"/>
          </w:tcPr>
          <w:p w14:paraId="60543DAF" w14:textId="77777777" w:rsidR="009F21D8" w:rsidRDefault="00000000">
            <w:pPr>
              <w:pStyle w:val="118"/>
              <w:spacing w:line="360" w:lineRule="auto"/>
              <w:ind w:firstLine="0"/>
              <w:jc w:val="center"/>
              <w:rPr>
                <w:rFonts w:asciiTheme="minorEastAsia" w:eastAsiaTheme="minorEastAsia" w:hAnsiTheme="minorEastAsia" w:cs="宋体" w:hint="eastAsia"/>
                <w:b w:val="0"/>
                <w:bCs/>
                <w:szCs w:val="24"/>
              </w:rPr>
            </w:pPr>
            <w:r>
              <w:rPr>
                <w:rFonts w:asciiTheme="minorEastAsia" w:eastAsiaTheme="minorEastAsia" w:hAnsiTheme="minorEastAsia" w:cs="宋体" w:hint="eastAsia"/>
                <w:b w:val="0"/>
                <w:bCs/>
                <w:szCs w:val="24"/>
              </w:rPr>
              <w:t>投标总报价</w:t>
            </w:r>
          </w:p>
        </w:tc>
        <w:tc>
          <w:tcPr>
            <w:tcW w:w="5749" w:type="dxa"/>
            <w:vAlign w:val="center"/>
          </w:tcPr>
          <w:p w14:paraId="1ACF42B6" w14:textId="77777777" w:rsidR="009F21D8" w:rsidRDefault="00000000">
            <w:pPr>
              <w:pStyle w:val="118"/>
              <w:spacing w:line="360" w:lineRule="auto"/>
              <w:ind w:firstLine="0"/>
              <w:rPr>
                <w:rFonts w:asciiTheme="minorEastAsia" w:eastAsiaTheme="minorEastAsia" w:hAnsiTheme="minorEastAsia" w:cs="宋体" w:hint="eastAsia"/>
                <w:b w:val="0"/>
                <w:bCs/>
                <w:szCs w:val="24"/>
              </w:rPr>
            </w:pPr>
            <w:r>
              <w:rPr>
                <w:rFonts w:asciiTheme="minorEastAsia" w:eastAsiaTheme="minorEastAsia" w:hAnsiTheme="minorEastAsia" w:cs="宋体" w:hint="eastAsia"/>
                <w:b w:val="0"/>
                <w:bCs/>
                <w:szCs w:val="24"/>
              </w:rPr>
              <w:t xml:space="preserve">大写：人民币                    </w:t>
            </w:r>
          </w:p>
          <w:p w14:paraId="1C3EF552" w14:textId="77777777" w:rsidR="009F21D8" w:rsidRDefault="009F21D8">
            <w:pPr>
              <w:pStyle w:val="118"/>
              <w:spacing w:line="360" w:lineRule="auto"/>
              <w:ind w:firstLine="473"/>
              <w:rPr>
                <w:rFonts w:asciiTheme="minorEastAsia" w:eastAsiaTheme="minorEastAsia" w:hAnsiTheme="minorEastAsia" w:cs="宋体" w:hint="eastAsia"/>
                <w:b w:val="0"/>
                <w:bCs/>
                <w:szCs w:val="24"/>
              </w:rPr>
            </w:pPr>
          </w:p>
          <w:p w14:paraId="3655FCEB" w14:textId="77777777" w:rsidR="009F21D8" w:rsidRDefault="00000000">
            <w:pPr>
              <w:widowControl/>
              <w:shd w:val="clear" w:color="auto" w:fill="FFFFFF"/>
              <w:spacing w:line="360" w:lineRule="auto"/>
              <w:rPr>
                <w:rFonts w:asciiTheme="minorEastAsia" w:eastAsiaTheme="minorEastAsia" w:hAnsiTheme="minorEastAsia" w:cs="宋体" w:hint="eastAsia"/>
                <w:sz w:val="24"/>
              </w:rPr>
            </w:pPr>
            <w:r>
              <w:rPr>
                <w:rFonts w:asciiTheme="minorEastAsia" w:eastAsiaTheme="minorEastAsia" w:hAnsiTheme="minorEastAsia" w:cs="宋体" w:hint="eastAsia"/>
                <w:bCs/>
                <w:sz w:val="24"/>
              </w:rPr>
              <w:t xml:space="preserve">小写：人民币  </w:t>
            </w:r>
          </w:p>
        </w:tc>
        <w:tc>
          <w:tcPr>
            <w:tcW w:w="1559" w:type="dxa"/>
            <w:vAlign w:val="center"/>
          </w:tcPr>
          <w:p w14:paraId="1BD48AB5" w14:textId="77777777" w:rsidR="009F21D8" w:rsidRDefault="00000000">
            <w:pPr>
              <w:pStyle w:val="118"/>
              <w:spacing w:line="360" w:lineRule="auto"/>
              <w:ind w:firstLine="0"/>
              <w:jc w:val="center"/>
              <w:rPr>
                <w:rFonts w:asciiTheme="minorEastAsia" w:eastAsiaTheme="minorEastAsia" w:hAnsiTheme="minorEastAsia" w:cs="宋体" w:hint="eastAsia"/>
                <w:b w:val="0"/>
                <w:bCs/>
                <w:szCs w:val="24"/>
              </w:rPr>
            </w:pPr>
            <w:r>
              <w:rPr>
                <w:rFonts w:asciiTheme="minorEastAsia" w:eastAsiaTheme="minorEastAsia" w:hAnsiTheme="minorEastAsia" w:cs="宋体" w:hint="eastAsia"/>
                <w:b w:val="0"/>
                <w:bCs/>
                <w:szCs w:val="24"/>
              </w:rPr>
              <w:t>备注</w:t>
            </w:r>
          </w:p>
        </w:tc>
      </w:tr>
      <w:tr w:rsidR="009F21D8" w14:paraId="175ADC5F" w14:textId="77777777">
        <w:trPr>
          <w:trHeight w:val="668"/>
          <w:jc w:val="center"/>
        </w:trPr>
        <w:tc>
          <w:tcPr>
            <w:tcW w:w="2190" w:type="dxa"/>
            <w:vAlign w:val="center"/>
          </w:tcPr>
          <w:p w14:paraId="1B2EAF48" w14:textId="77777777" w:rsidR="009F21D8" w:rsidRDefault="00000000">
            <w:pPr>
              <w:pStyle w:val="118"/>
              <w:spacing w:line="360" w:lineRule="auto"/>
              <w:ind w:firstLine="0"/>
              <w:jc w:val="center"/>
              <w:rPr>
                <w:rFonts w:asciiTheme="minorEastAsia" w:eastAsiaTheme="minorEastAsia" w:hAnsiTheme="minorEastAsia" w:cs="宋体" w:hint="eastAsia"/>
                <w:b w:val="0"/>
                <w:bCs/>
                <w:szCs w:val="24"/>
              </w:rPr>
            </w:pPr>
            <w:r>
              <w:rPr>
                <w:rFonts w:asciiTheme="minorEastAsia" w:eastAsiaTheme="minorEastAsia" w:hAnsiTheme="minorEastAsia" w:cs="宋体" w:hint="eastAsia"/>
                <w:b w:val="0"/>
                <w:bCs/>
                <w:szCs w:val="24"/>
              </w:rPr>
              <w:t>合同履行期限</w:t>
            </w:r>
          </w:p>
        </w:tc>
        <w:tc>
          <w:tcPr>
            <w:tcW w:w="5749" w:type="dxa"/>
            <w:vAlign w:val="center"/>
          </w:tcPr>
          <w:p w14:paraId="69071B92" w14:textId="77777777" w:rsidR="009F21D8" w:rsidRDefault="009F21D8">
            <w:pPr>
              <w:pStyle w:val="118"/>
              <w:tabs>
                <w:tab w:val="left" w:pos="3624"/>
              </w:tabs>
              <w:spacing w:line="360" w:lineRule="auto"/>
              <w:ind w:firstLine="473"/>
              <w:rPr>
                <w:rFonts w:asciiTheme="minorEastAsia" w:eastAsiaTheme="minorEastAsia" w:hAnsiTheme="minorEastAsia" w:cs="宋体" w:hint="eastAsia"/>
                <w:b w:val="0"/>
                <w:bCs/>
                <w:szCs w:val="24"/>
                <w:u w:val="single"/>
              </w:rPr>
            </w:pPr>
          </w:p>
        </w:tc>
        <w:tc>
          <w:tcPr>
            <w:tcW w:w="1559" w:type="dxa"/>
            <w:vAlign w:val="center"/>
          </w:tcPr>
          <w:p w14:paraId="50B995A4" w14:textId="77777777" w:rsidR="009F21D8" w:rsidRDefault="009F21D8">
            <w:pPr>
              <w:pStyle w:val="118"/>
              <w:spacing w:line="360" w:lineRule="auto"/>
              <w:ind w:firstLine="473"/>
              <w:rPr>
                <w:rFonts w:asciiTheme="minorEastAsia" w:eastAsiaTheme="minorEastAsia" w:hAnsiTheme="minorEastAsia" w:cs="宋体" w:hint="eastAsia"/>
                <w:b w:val="0"/>
                <w:bCs/>
                <w:szCs w:val="24"/>
              </w:rPr>
            </w:pPr>
          </w:p>
          <w:p w14:paraId="7AAE9A1A" w14:textId="77777777" w:rsidR="009F21D8" w:rsidRDefault="009F21D8">
            <w:pPr>
              <w:pStyle w:val="118"/>
              <w:spacing w:line="360" w:lineRule="auto"/>
              <w:ind w:firstLine="473"/>
              <w:rPr>
                <w:rFonts w:asciiTheme="minorEastAsia" w:eastAsiaTheme="minorEastAsia" w:hAnsiTheme="minorEastAsia" w:cs="宋体" w:hint="eastAsia"/>
                <w:b w:val="0"/>
                <w:bCs/>
                <w:szCs w:val="24"/>
              </w:rPr>
            </w:pPr>
          </w:p>
        </w:tc>
      </w:tr>
      <w:tr w:rsidR="009F21D8" w14:paraId="3E2FC7E0" w14:textId="77777777">
        <w:trPr>
          <w:trHeight w:val="668"/>
          <w:jc w:val="center"/>
        </w:trPr>
        <w:tc>
          <w:tcPr>
            <w:tcW w:w="2190" w:type="dxa"/>
            <w:vAlign w:val="center"/>
          </w:tcPr>
          <w:p w14:paraId="13C4E4FB" w14:textId="77777777" w:rsidR="009F21D8" w:rsidRDefault="00000000">
            <w:pPr>
              <w:pStyle w:val="118"/>
              <w:spacing w:line="360" w:lineRule="auto"/>
              <w:ind w:firstLine="0"/>
              <w:jc w:val="center"/>
              <w:rPr>
                <w:rFonts w:asciiTheme="minorEastAsia" w:eastAsiaTheme="minorEastAsia" w:hAnsiTheme="minorEastAsia" w:cs="宋体" w:hint="eastAsia"/>
                <w:b w:val="0"/>
                <w:bCs/>
                <w:szCs w:val="24"/>
              </w:rPr>
            </w:pPr>
            <w:r>
              <w:rPr>
                <w:rFonts w:asciiTheme="minorEastAsia" w:eastAsiaTheme="minorEastAsia" w:hAnsiTheme="minorEastAsia" w:cs="宋体" w:hint="eastAsia"/>
                <w:b w:val="0"/>
                <w:bCs/>
                <w:szCs w:val="24"/>
              </w:rPr>
              <w:t>项目负责人</w:t>
            </w:r>
          </w:p>
        </w:tc>
        <w:tc>
          <w:tcPr>
            <w:tcW w:w="5749" w:type="dxa"/>
            <w:vAlign w:val="center"/>
          </w:tcPr>
          <w:p w14:paraId="03913B11" w14:textId="77777777" w:rsidR="009F21D8" w:rsidRDefault="009F21D8">
            <w:pPr>
              <w:pStyle w:val="118"/>
              <w:tabs>
                <w:tab w:val="left" w:pos="3624"/>
              </w:tabs>
              <w:spacing w:line="360" w:lineRule="auto"/>
              <w:ind w:firstLine="473"/>
              <w:rPr>
                <w:rFonts w:asciiTheme="minorEastAsia" w:eastAsiaTheme="minorEastAsia" w:hAnsiTheme="minorEastAsia" w:cs="宋体" w:hint="eastAsia"/>
                <w:b w:val="0"/>
                <w:bCs/>
                <w:szCs w:val="24"/>
                <w:u w:val="single"/>
              </w:rPr>
            </w:pPr>
          </w:p>
        </w:tc>
        <w:tc>
          <w:tcPr>
            <w:tcW w:w="1559" w:type="dxa"/>
            <w:vAlign w:val="center"/>
          </w:tcPr>
          <w:p w14:paraId="7593B265" w14:textId="77777777" w:rsidR="009F21D8" w:rsidRDefault="009F21D8">
            <w:pPr>
              <w:pStyle w:val="118"/>
              <w:spacing w:line="360" w:lineRule="auto"/>
              <w:ind w:firstLine="473"/>
              <w:rPr>
                <w:rFonts w:asciiTheme="minorEastAsia" w:eastAsiaTheme="minorEastAsia" w:hAnsiTheme="minorEastAsia" w:cs="宋体" w:hint="eastAsia"/>
                <w:b w:val="0"/>
                <w:bCs/>
                <w:szCs w:val="24"/>
              </w:rPr>
            </w:pPr>
          </w:p>
        </w:tc>
      </w:tr>
      <w:tr w:rsidR="009F21D8" w14:paraId="6BD25B01" w14:textId="77777777">
        <w:trPr>
          <w:trHeight w:val="851"/>
          <w:jc w:val="center"/>
        </w:trPr>
        <w:tc>
          <w:tcPr>
            <w:tcW w:w="2190" w:type="dxa"/>
            <w:vAlign w:val="center"/>
          </w:tcPr>
          <w:p w14:paraId="4A13A787" w14:textId="77777777" w:rsidR="009F21D8" w:rsidRDefault="00000000">
            <w:pPr>
              <w:pStyle w:val="118"/>
              <w:spacing w:line="360" w:lineRule="auto"/>
              <w:ind w:firstLine="0"/>
              <w:jc w:val="center"/>
              <w:rPr>
                <w:rFonts w:asciiTheme="minorEastAsia" w:eastAsiaTheme="minorEastAsia" w:hAnsiTheme="minorEastAsia" w:cs="宋体" w:hint="eastAsia"/>
                <w:b w:val="0"/>
                <w:bCs/>
                <w:szCs w:val="24"/>
              </w:rPr>
            </w:pPr>
            <w:r>
              <w:rPr>
                <w:rFonts w:asciiTheme="minorEastAsia" w:eastAsiaTheme="minorEastAsia" w:hAnsiTheme="minorEastAsia" w:cs="宋体" w:hint="eastAsia"/>
                <w:b w:val="0"/>
                <w:bCs/>
                <w:szCs w:val="24"/>
              </w:rPr>
              <w:t>供应商是否属于小微型企业</w:t>
            </w:r>
          </w:p>
        </w:tc>
        <w:tc>
          <w:tcPr>
            <w:tcW w:w="5749" w:type="dxa"/>
            <w:vAlign w:val="center"/>
          </w:tcPr>
          <w:p w14:paraId="6F0EC6FF" w14:textId="77777777" w:rsidR="009F21D8" w:rsidRDefault="00000000">
            <w:pPr>
              <w:pStyle w:val="118"/>
              <w:spacing w:line="360" w:lineRule="auto"/>
              <w:ind w:firstLine="473"/>
              <w:rPr>
                <w:rFonts w:asciiTheme="minorEastAsia" w:eastAsiaTheme="minorEastAsia" w:hAnsiTheme="minorEastAsia" w:cs="宋体" w:hint="eastAsia"/>
                <w:b w:val="0"/>
                <w:bCs/>
                <w:szCs w:val="24"/>
              </w:rPr>
            </w:pPr>
            <w:r>
              <w:rPr>
                <w:rFonts w:asciiTheme="minorEastAsia" w:eastAsiaTheme="minorEastAsia" w:hAnsiTheme="minorEastAsia" w:cs="宋体" w:hint="eastAsia"/>
                <w:b w:val="0"/>
                <w:bCs/>
                <w:szCs w:val="24"/>
                <w:u w:val="single"/>
              </w:rPr>
              <w:t xml:space="preserve">                    </w:t>
            </w:r>
            <w:r>
              <w:rPr>
                <w:rFonts w:asciiTheme="minorEastAsia" w:eastAsiaTheme="minorEastAsia" w:hAnsiTheme="minorEastAsia" w:cs="宋体" w:hint="eastAsia"/>
                <w:b w:val="0"/>
                <w:bCs/>
                <w:szCs w:val="24"/>
              </w:rPr>
              <w:t>（</w:t>
            </w:r>
            <w:r>
              <w:rPr>
                <w:rFonts w:asciiTheme="minorEastAsia" w:eastAsiaTheme="minorEastAsia" w:hAnsiTheme="minorEastAsia" w:cs="宋体" w:hint="eastAsia"/>
                <w:b w:val="0"/>
                <w:bCs/>
                <w:szCs w:val="24"/>
                <w:lang w:val="zh-CN"/>
              </w:rPr>
              <w:t>填写“是”或“否</w:t>
            </w:r>
            <w:r>
              <w:rPr>
                <w:rFonts w:asciiTheme="minorEastAsia" w:eastAsiaTheme="minorEastAsia" w:hAnsiTheme="minorEastAsia" w:cs="宋体" w:hint="eastAsia"/>
                <w:b w:val="0"/>
                <w:bCs/>
                <w:szCs w:val="24"/>
              </w:rPr>
              <w:t>）</w:t>
            </w:r>
          </w:p>
        </w:tc>
        <w:tc>
          <w:tcPr>
            <w:tcW w:w="1559" w:type="dxa"/>
            <w:vAlign w:val="center"/>
          </w:tcPr>
          <w:p w14:paraId="24F5267D" w14:textId="77777777" w:rsidR="009F21D8" w:rsidRDefault="009F21D8">
            <w:pPr>
              <w:pStyle w:val="118"/>
              <w:spacing w:line="360" w:lineRule="auto"/>
              <w:ind w:firstLine="473"/>
              <w:rPr>
                <w:rFonts w:asciiTheme="minorEastAsia" w:eastAsiaTheme="minorEastAsia" w:hAnsiTheme="minorEastAsia" w:cs="宋体" w:hint="eastAsia"/>
                <w:b w:val="0"/>
                <w:bCs/>
                <w:szCs w:val="24"/>
              </w:rPr>
            </w:pPr>
          </w:p>
        </w:tc>
      </w:tr>
      <w:tr w:rsidR="009F21D8" w14:paraId="7BEC6B3A" w14:textId="77777777">
        <w:trPr>
          <w:trHeight w:val="1049"/>
          <w:jc w:val="center"/>
        </w:trPr>
        <w:tc>
          <w:tcPr>
            <w:tcW w:w="2190" w:type="dxa"/>
            <w:vAlign w:val="center"/>
          </w:tcPr>
          <w:p w14:paraId="7FFA2E25" w14:textId="77777777" w:rsidR="009F21D8" w:rsidRDefault="00000000">
            <w:pPr>
              <w:pStyle w:val="118"/>
              <w:spacing w:line="360" w:lineRule="auto"/>
              <w:ind w:firstLine="0"/>
              <w:jc w:val="center"/>
              <w:rPr>
                <w:rFonts w:asciiTheme="minorEastAsia" w:eastAsiaTheme="minorEastAsia" w:hAnsiTheme="minorEastAsia" w:cs="宋体" w:hint="eastAsia"/>
                <w:b w:val="0"/>
                <w:bCs/>
                <w:szCs w:val="24"/>
              </w:rPr>
            </w:pPr>
            <w:bookmarkStart w:id="91" w:name="_Hlk66805508"/>
            <w:r>
              <w:rPr>
                <w:rFonts w:asciiTheme="minorEastAsia" w:eastAsiaTheme="minorEastAsia" w:hAnsiTheme="minorEastAsia" w:cs="宋体" w:hint="eastAsia"/>
                <w:b w:val="0"/>
                <w:bCs/>
                <w:szCs w:val="24"/>
              </w:rPr>
              <w:t>供应商是否属于残疾人福利性单位</w:t>
            </w:r>
            <w:bookmarkEnd w:id="91"/>
          </w:p>
        </w:tc>
        <w:tc>
          <w:tcPr>
            <w:tcW w:w="5749" w:type="dxa"/>
            <w:vAlign w:val="center"/>
          </w:tcPr>
          <w:p w14:paraId="3BC93A27" w14:textId="77777777" w:rsidR="009F21D8" w:rsidRDefault="00000000">
            <w:pPr>
              <w:pStyle w:val="118"/>
              <w:spacing w:line="360" w:lineRule="auto"/>
              <w:ind w:firstLine="473"/>
              <w:rPr>
                <w:rFonts w:asciiTheme="minorEastAsia" w:eastAsiaTheme="minorEastAsia" w:hAnsiTheme="minorEastAsia" w:cs="宋体" w:hint="eastAsia"/>
                <w:b w:val="0"/>
                <w:bCs/>
                <w:szCs w:val="24"/>
                <w:u w:val="single"/>
              </w:rPr>
            </w:pPr>
            <w:r>
              <w:rPr>
                <w:rFonts w:asciiTheme="minorEastAsia" w:eastAsiaTheme="minorEastAsia" w:hAnsiTheme="minorEastAsia" w:cs="宋体" w:hint="eastAsia"/>
                <w:b w:val="0"/>
                <w:bCs/>
                <w:szCs w:val="24"/>
                <w:u w:val="single"/>
              </w:rPr>
              <w:t xml:space="preserve">                    </w:t>
            </w:r>
            <w:r>
              <w:rPr>
                <w:rFonts w:asciiTheme="minorEastAsia" w:eastAsiaTheme="minorEastAsia" w:hAnsiTheme="minorEastAsia" w:cs="宋体" w:hint="eastAsia"/>
                <w:b w:val="0"/>
                <w:bCs/>
                <w:szCs w:val="24"/>
              </w:rPr>
              <w:t>（</w:t>
            </w:r>
            <w:r>
              <w:rPr>
                <w:rFonts w:asciiTheme="minorEastAsia" w:eastAsiaTheme="minorEastAsia" w:hAnsiTheme="minorEastAsia" w:cs="宋体" w:hint="eastAsia"/>
                <w:b w:val="0"/>
                <w:bCs/>
                <w:szCs w:val="24"/>
                <w:lang w:val="zh-CN"/>
              </w:rPr>
              <w:t>填写“是”或“否</w:t>
            </w:r>
            <w:r>
              <w:rPr>
                <w:rFonts w:asciiTheme="minorEastAsia" w:eastAsiaTheme="minorEastAsia" w:hAnsiTheme="minorEastAsia" w:cs="宋体" w:hint="eastAsia"/>
                <w:b w:val="0"/>
                <w:bCs/>
                <w:szCs w:val="24"/>
              </w:rPr>
              <w:t>）</w:t>
            </w:r>
          </w:p>
        </w:tc>
        <w:tc>
          <w:tcPr>
            <w:tcW w:w="1559" w:type="dxa"/>
            <w:vAlign w:val="center"/>
          </w:tcPr>
          <w:p w14:paraId="31C8B59F" w14:textId="77777777" w:rsidR="009F21D8" w:rsidRDefault="009F21D8">
            <w:pPr>
              <w:pStyle w:val="118"/>
              <w:spacing w:line="360" w:lineRule="auto"/>
              <w:ind w:firstLine="473"/>
              <w:rPr>
                <w:rFonts w:asciiTheme="minorEastAsia" w:eastAsiaTheme="minorEastAsia" w:hAnsiTheme="minorEastAsia" w:cs="宋体" w:hint="eastAsia"/>
                <w:b w:val="0"/>
                <w:bCs/>
                <w:szCs w:val="24"/>
              </w:rPr>
            </w:pPr>
          </w:p>
        </w:tc>
      </w:tr>
      <w:tr w:rsidR="009F21D8" w14:paraId="411B1EB6" w14:textId="77777777">
        <w:trPr>
          <w:trHeight w:val="682"/>
          <w:jc w:val="center"/>
        </w:trPr>
        <w:tc>
          <w:tcPr>
            <w:tcW w:w="2190" w:type="dxa"/>
            <w:vAlign w:val="center"/>
          </w:tcPr>
          <w:p w14:paraId="37DA8170" w14:textId="77777777" w:rsidR="009F21D8" w:rsidRDefault="00000000">
            <w:pPr>
              <w:pStyle w:val="118"/>
              <w:spacing w:line="360" w:lineRule="auto"/>
              <w:ind w:firstLine="0"/>
              <w:jc w:val="center"/>
              <w:rPr>
                <w:rFonts w:asciiTheme="minorEastAsia" w:eastAsiaTheme="minorEastAsia" w:hAnsiTheme="minorEastAsia" w:cs="宋体" w:hint="eastAsia"/>
                <w:b w:val="0"/>
                <w:bCs/>
                <w:szCs w:val="24"/>
              </w:rPr>
            </w:pPr>
            <w:bookmarkStart w:id="92" w:name="_Hlk66805528"/>
            <w:r>
              <w:rPr>
                <w:rFonts w:asciiTheme="minorEastAsia" w:eastAsiaTheme="minorEastAsia" w:hAnsiTheme="minorEastAsia" w:cs="宋体" w:hint="eastAsia"/>
                <w:b w:val="0"/>
                <w:bCs/>
                <w:szCs w:val="24"/>
              </w:rPr>
              <w:t>供应商是否属于监狱企业</w:t>
            </w:r>
            <w:bookmarkEnd w:id="92"/>
          </w:p>
        </w:tc>
        <w:tc>
          <w:tcPr>
            <w:tcW w:w="5749" w:type="dxa"/>
            <w:vAlign w:val="center"/>
          </w:tcPr>
          <w:p w14:paraId="54A478C8" w14:textId="77777777" w:rsidR="009F21D8" w:rsidRDefault="00000000">
            <w:pPr>
              <w:pStyle w:val="118"/>
              <w:spacing w:line="360" w:lineRule="auto"/>
              <w:ind w:firstLine="473"/>
              <w:rPr>
                <w:rFonts w:asciiTheme="minorEastAsia" w:eastAsiaTheme="minorEastAsia" w:hAnsiTheme="minorEastAsia" w:cs="宋体" w:hint="eastAsia"/>
                <w:b w:val="0"/>
                <w:bCs/>
                <w:szCs w:val="24"/>
                <w:u w:val="single"/>
              </w:rPr>
            </w:pPr>
            <w:r>
              <w:rPr>
                <w:rFonts w:asciiTheme="minorEastAsia" w:eastAsiaTheme="minorEastAsia" w:hAnsiTheme="minorEastAsia" w:cs="宋体" w:hint="eastAsia"/>
                <w:b w:val="0"/>
                <w:bCs/>
                <w:szCs w:val="24"/>
                <w:u w:val="single"/>
              </w:rPr>
              <w:t xml:space="preserve">                    </w:t>
            </w:r>
            <w:r>
              <w:rPr>
                <w:rFonts w:asciiTheme="minorEastAsia" w:eastAsiaTheme="minorEastAsia" w:hAnsiTheme="minorEastAsia" w:cs="宋体" w:hint="eastAsia"/>
                <w:b w:val="0"/>
                <w:bCs/>
                <w:szCs w:val="24"/>
              </w:rPr>
              <w:t>（</w:t>
            </w:r>
            <w:r>
              <w:rPr>
                <w:rFonts w:asciiTheme="minorEastAsia" w:eastAsiaTheme="minorEastAsia" w:hAnsiTheme="minorEastAsia" w:cs="宋体" w:hint="eastAsia"/>
                <w:b w:val="0"/>
                <w:bCs/>
                <w:szCs w:val="24"/>
                <w:lang w:val="zh-CN"/>
              </w:rPr>
              <w:t>填写“是”或“否</w:t>
            </w:r>
            <w:r>
              <w:rPr>
                <w:rFonts w:asciiTheme="minorEastAsia" w:eastAsiaTheme="minorEastAsia" w:hAnsiTheme="minorEastAsia" w:cs="宋体" w:hint="eastAsia"/>
                <w:b w:val="0"/>
                <w:bCs/>
                <w:szCs w:val="24"/>
              </w:rPr>
              <w:t>）</w:t>
            </w:r>
            <w:bookmarkEnd w:id="90"/>
          </w:p>
        </w:tc>
        <w:tc>
          <w:tcPr>
            <w:tcW w:w="1559" w:type="dxa"/>
            <w:vAlign w:val="center"/>
          </w:tcPr>
          <w:p w14:paraId="44BA7B5B" w14:textId="77777777" w:rsidR="009F21D8" w:rsidRDefault="009F21D8">
            <w:pPr>
              <w:pStyle w:val="118"/>
              <w:spacing w:line="360" w:lineRule="auto"/>
              <w:ind w:firstLine="473"/>
              <w:rPr>
                <w:rFonts w:asciiTheme="minorEastAsia" w:eastAsiaTheme="minorEastAsia" w:hAnsiTheme="minorEastAsia" w:cs="宋体" w:hint="eastAsia"/>
                <w:b w:val="0"/>
                <w:bCs/>
                <w:szCs w:val="24"/>
              </w:rPr>
            </w:pPr>
          </w:p>
        </w:tc>
      </w:tr>
    </w:tbl>
    <w:p w14:paraId="4875FEFD" w14:textId="77777777" w:rsidR="009F21D8" w:rsidRDefault="009F21D8">
      <w:pPr>
        <w:widowControl/>
        <w:shd w:val="clear" w:color="auto" w:fill="FFFFFF"/>
        <w:spacing w:line="360" w:lineRule="auto"/>
        <w:jc w:val="left"/>
        <w:rPr>
          <w:rFonts w:asciiTheme="minorEastAsia" w:eastAsiaTheme="minorEastAsia" w:hAnsiTheme="minorEastAsia" w:cs="宋体" w:hint="eastAsia"/>
          <w:sz w:val="24"/>
        </w:rPr>
      </w:pPr>
    </w:p>
    <w:p w14:paraId="71C405B3" w14:textId="77777777" w:rsidR="009F21D8" w:rsidRDefault="00000000">
      <w:pPr>
        <w:widowControl/>
        <w:shd w:val="clear" w:color="auto" w:fill="FFFFFF"/>
        <w:spacing w:line="360" w:lineRule="auto"/>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供应商（盖章）：</w:t>
      </w:r>
      <w:r>
        <w:rPr>
          <w:rFonts w:asciiTheme="minorEastAsia" w:eastAsiaTheme="minorEastAsia" w:hAnsiTheme="minorEastAsia" w:cs="宋体" w:hint="eastAsia"/>
          <w:sz w:val="24"/>
          <w:u w:val="single"/>
        </w:rPr>
        <w:t>                                    </w:t>
      </w:r>
    </w:p>
    <w:p w14:paraId="081BA369" w14:textId="77777777" w:rsidR="009F21D8" w:rsidRDefault="00000000">
      <w:pPr>
        <w:widowControl/>
        <w:shd w:val="clear" w:color="auto" w:fill="FFFFFF"/>
        <w:spacing w:line="360" w:lineRule="auto"/>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说明：</w:t>
      </w:r>
    </w:p>
    <w:p w14:paraId="27589E88" w14:textId="77777777" w:rsidR="009F21D8" w:rsidRDefault="00000000">
      <w:pPr>
        <w:widowControl/>
        <w:numPr>
          <w:ilvl w:val="0"/>
          <w:numId w:val="8"/>
        </w:numPr>
        <w:shd w:val="clear" w:color="auto" w:fill="FFFFFF"/>
        <w:spacing w:line="360" w:lineRule="auto"/>
        <w:ind w:firstLine="42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本项目仅接受一个价格，不得填报有选择性报价方案。若有优惠条款须注明，但不得影响报价，影响工程或服务整体功能。</w:t>
      </w:r>
    </w:p>
    <w:p w14:paraId="0DC68167" w14:textId="77777777" w:rsidR="009F21D8" w:rsidRDefault="00000000">
      <w:pPr>
        <w:pStyle w:val="Style64"/>
        <w:widowControl/>
        <w:numPr>
          <w:ilvl w:val="0"/>
          <w:numId w:val="8"/>
        </w:numPr>
        <w:shd w:val="clear" w:color="auto" w:fill="FFFFFF"/>
        <w:spacing w:line="360" w:lineRule="auto"/>
        <w:jc w:val="left"/>
        <w:rPr>
          <w:rFonts w:asciiTheme="minorEastAsia" w:eastAsiaTheme="minorEastAsia" w:hAnsiTheme="minorEastAsia" w:cs="宋体" w:hint="eastAsia"/>
          <w:b/>
          <w:bCs/>
          <w:sz w:val="24"/>
        </w:rPr>
      </w:pPr>
      <w:r>
        <w:rPr>
          <w:rFonts w:asciiTheme="minorEastAsia" w:eastAsiaTheme="minorEastAsia" w:hAnsiTheme="minorEastAsia" w:cs="宋体" w:hint="eastAsia"/>
          <w:b/>
          <w:bCs/>
          <w:sz w:val="24"/>
        </w:rPr>
        <w:t>“供应商是否属于小微型企业</w:t>
      </w:r>
      <w:r>
        <w:rPr>
          <w:rFonts w:asciiTheme="minorEastAsia" w:eastAsiaTheme="minorEastAsia" w:hAnsiTheme="minorEastAsia" w:cs="宋体" w:hint="eastAsia"/>
          <w:b/>
          <w:bCs/>
          <w:sz w:val="24"/>
          <w:lang w:val="zh-CN"/>
        </w:rPr>
        <w:t>”</w:t>
      </w:r>
      <w:r>
        <w:rPr>
          <w:rFonts w:asciiTheme="minorEastAsia" w:eastAsiaTheme="minorEastAsia" w:hAnsiTheme="minorEastAsia" w:cs="宋体" w:hint="eastAsia"/>
          <w:b/>
          <w:bCs/>
          <w:sz w:val="24"/>
        </w:rPr>
        <w:t xml:space="preserve"> “</w:t>
      </w:r>
      <w:r>
        <w:rPr>
          <w:rFonts w:asciiTheme="minorEastAsia" w:eastAsiaTheme="minorEastAsia" w:hAnsiTheme="minorEastAsia" w:cs="宋体" w:hint="eastAsia"/>
          <w:b/>
          <w:bCs/>
          <w:sz w:val="24"/>
          <w:lang w:val="zh-CN"/>
        </w:rPr>
        <w:t>供应商是否属于残疾人福利性单位</w:t>
      </w:r>
      <w:r>
        <w:rPr>
          <w:rFonts w:asciiTheme="minorEastAsia" w:eastAsiaTheme="minorEastAsia" w:hAnsiTheme="minorEastAsia" w:cs="宋体" w:hint="eastAsia"/>
          <w:b/>
          <w:bCs/>
          <w:sz w:val="24"/>
        </w:rPr>
        <w:t>” “供应商是否属于监狱企业”</w:t>
      </w:r>
      <w:r>
        <w:rPr>
          <w:rFonts w:asciiTheme="minorEastAsia" w:eastAsiaTheme="minorEastAsia" w:hAnsiTheme="minorEastAsia" w:cs="宋体" w:hint="eastAsia"/>
          <w:b/>
          <w:bCs/>
          <w:sz w:val="24"/>
          <w:lang w:val="zh-CN"/>
        </w:rPr>
        <w:t>栏内填写“是”或“否”。如填写“是”，</w:t>
      </w:r>
      <w:r>
        <w:rPr>
          <w:rFonts w:asciiTheme="minorEastAsia" w:eastAsiaTheme="minorEastAsia" w:hAnsiTheme="minorEastAsia" w:cs="宋体" w:hint="eastAsia"/>
          <w:b/>
          <w:bCs/>
          <w:sz w:val="24"/>
        </w:rPr>
        <w:t>供应商需提供《中小企业声明函》、《残疾人福利性单位声明函》、《属于监狱企业的证明文件》，如未按要求提供、填写，或相关内容表述不清前后矛盾的，不享受价格扣除。</w:t>
      </w:r>
    </w:p>
    <w:p w14:paraId="135F1686" w14:textId="77777777" w:rsidR="009F21D8" w:rsidRDefault="00000000">
      <w:pPr>
        <w:widowControl/>
        <w:jc w:val="left"/>
        <w:rPr>
          <w:rFonts w:asciiTheme="minorEastAsia" w:eastAsiaTheme="minorEastAsia" w:hAnsiTheme="minorEastAsia" w:cs="宋体" w:hint="eastAsia"/>
          <w:b/>
          <w:bCs/>
          <w:sz w:val="24"/>
        </w:rPr>
      </w:pPr>
      <w:r>
        <w:rPr>
          <w:rFonts w:asciiTheme="minorEastAsia" w:eastAsiaTheme="minorEastAsia" w:hAnsiTheme="minorEastAsia" w:cs="宋体" w:hint="eastAsia"/>
          <w:b/>
          <w:bCs/>
          <w:sz w:val="24"/>
        </w:rPr>
        <w:br w:type="page"/>
      </w:r>
    </w:p>
    <w:p w14:paraId="41EFDECF" w14:textId="77777777" w:rsidR="009F21D8" w:rsidRDefault="00000000">
      <w:pPr>
        <w:jc w:val="center"/>
        <w:outlineLvl w:val="1"/>
        <w:rPr>
          <w:rFonts w:asciiTheme="minorEastAsia" w:eastAsiaTheme="minorEastAsia" w:hAnsiTheme="minorEastAsia" w:cs="宋体" w:hint="eastAsia"/>
          <w:b/>
          <w:sz w:val="24"/>
        </w:rPr>
      </w:pPr>
      <w:r>
        <w:rPr>
          <w:rFonts w:asciiTheme="minorEastAsia" w:eastAsiaTheme="minorEastAsia" w:hAnsiTheme="minorEastAsia" w:cs="宋体" w:hint="eastAsia"/>
          <w:b/>
          <w:sz w:val="24"/>
        </w:rPr>
        <w:lastRenderedPageBreak/>
        <w:t>分项报价表</w:t>
      </w:r>
    </w:p>
    <w:p w14:paraId="2A4373A8" w14:textId="77777777" w:rsidR="009F21D8" w:rsidRDefault="009F21D8">
      <w:pPr>
        <w:widowControl/>
        <w:spacing w:line="360" w:lineRule="auto"/>
        <w:jc w:val="left"/>
        <w:rPr>
          <w:rFonts w:asciiTheme="minorEastAsia" w:hAnsiTheme="minorEastAsia" w:cs="宋体" w:hint="eastAsia"/>
          <w:sz w:val="24"/>
        </w:rPr>
      </w:pPr>
    </w:p>
    <w:p w14:paraId="78B8C04E" w14:textId="77777777" w:rsidR="009F21D8" w:rsidRDefault="00000000">
      <w:pPr>
        <w:widowControl/>
        <w:spacing w:line="360" w:lineRule="auto"/>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项目名称：</w:t>
      </w:r>
    </w:p>
    <w:p w14:paraId="62B66D17" w14:textId="77777777" w:rsidR="009F21D8" w:rsidRDefault="00000000">
      <w:pPr>
        <w:widowControl/>
        <w:spacing w:line="360" w:lineRule="auto"/>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项目编号：</w:t>
      </w:r>
    </w:p>
    <w:tbl>
      <w:tblPr>
        <w:tblStyle w:val="affc"/>
        <w:tblW w:w="0" w:type="auto"/>
        <w:jc w:val="center"/>
        <w:tblInd w:w="0" w:type="dxa"/>
        <w:tblLook w:val="04A0" w:firstRow="1" w:lastRow="0" w:firstColumn="1" w:lastColumn="0" w:noHBand="0" w:noVBand="1"/>
      </w:tblPr>
      <w:tblGrid>
        <w:gridCol w:w="808"/>
        <w:gridCol w:w="1947"/>
        <w:gridCol w:w="1807"/>
        <w:gridCol w:w="1676"/>
        <w:gridCol w:w="1544"/>
        <w:gridCol w:w="1510"/>
      </w:tblGrid>
      <w:tr w:rsidR="009F21D8" w14:paraId="1CE5AC6C" w14:textId="77777777">
        <w:trPr>
          <w:jc w:val="center"/>
        </w:trPr>
        <w:tc>
          <w:tcPr>
            <w:tcW w:w="808" w:type="dxa"/>
            <w:vAlign w:val="center"/>
          </w:tcPr>
          <w:p w14:paraId="0B83F5D5"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hint="eastAsia"/>
                <w:sz w:val="24"/>
              </w:rPr>
              <w:t>序号</w:t>
            </w:r>
          </w:p>
        </w:tc>
        <w:tc>
          <w:tcPr>
            <w:tcW w:w="1947" w:type="dxa"/>
            <w:vAlign w:val="center"/>
          </w:tcPr>
          <w:p w14:paraId="607AA420"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hint="eastAsia"/>
                <w:sz w:val="24"/>
              </w:rPr>
              <w:t>服务单位名称</w:t>
            </w:r>
          </w:p>
        </w:tc>
        <w:tc>
          <w:tcPr>
            <w:tcW w:w="1807" w:type="dxa"/>
            <w:vAlign w:val="center"/>
          </w:tcPr>
          <w:p w14:paraId="5BF73EDC"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hint="eastAsia"/>
                <w:sz w:val="24"/>
              </w:rPr>
              <w:t>岗位设置</w:t>
            </w:r>
          </w:p>
        </w:tc>
        <w:tc>
          <w:tcPr>
            <w:tcW w:w="1676" w:type="dxa"/>
            <w:vAlign w:val="center"/>
          </w:tcPr>
          <w:p w14:paraId="37335297"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hint="eastAsia"/>
                <w:sz w:val="24"/>
              </w:rPr>
              <w:t>人数</w:t>
            </w:r>
          </w:p>
        </w:tc>
        <w:tc>
          <w:tcPr>
            <w:tcW w:w="1544" w:type="dxa"/>
            <w:vAlign w:val="center"/>
          </w:tcPr>
          <w:p w14:paraId="46F44E6F"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hint="eastAsia"/>
                <w:sz w:val="24"/>
              </w:rPr>
              <w:t>元/人·年</w:t>
            </w:r>
          </w:p>
        </w:tc>
        <w:tc>
          <w:tcPr>
            <w:tcW w:w="1510" w:type="dxa"/>
            <w:vAlign w:val="center"/>
          </w:tcPr>
          <w:p w14:paraId="2571E187"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hint="eastAsia"/>
                <w:sz w:val="24"/>
              </w:rPr>
              <w:t>小计（元）</w:t>
            </w:r>
          </w:p>
        </w:tc>
      </w:tr>
      <w:tr w:rsidR="009F21D8" w14:paraId="2CF16565" w14:textId="77777777">
        <w:trPr>
          <w:jc w:val="center"/>
        </w:trPr>
        <w:tc>
          <w:tcPr>
            <w:tcW w:w="808" w:type="dxa"/>
            <w:vAlign w:val="center"/>
          </w:tcPr>
          <w:p w14:paraId="32145D70"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w:t>
            </w:r>
          </w:p>
        </w:tc>
        <w:tc>
          <w:tcPr>
            <w:tcW w:w="1947" w:type="dxa"/>
            <w:vMerge w:val="restart"/>
            <w:vAlign w:val="center"/>
          </w:tcPr>
          <w:p w14:paraId="52515FFD"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hint="eastAsia"/>
                <w:sz w:val="24"/>
              </w:rPr>
              <w:t>南京市锅炉压力容器检验研究院江北质量技术检测中心</w:t>
            </w:r>
          </w:p>
        </w:tc>
        <w:tc>
          <w:tcPr>
            <w:tcW w:w="1807" w:type="dxa"/>
            <w:vAlign w:val="center"/>
          </w:tcPr>
          <w:p w14:paraId="16DC3FA2"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hint="eastAsia"/>
                <w:sz w:val="24"/>
              </w:rPr>
              <w:t>大厨</w:t>
            </w:r>
          </w:p>
        </w:tc>
        <w:tc>
          <w:tcPr>
            <w:tcW w:w="1676" w:type="dxa"/>
            <w:vAlign w:val="center"/>
          </w:tcPr>
          <w:p w14:paraId="1A81F1B6"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hint="eastAsia"/>
                <w:sz w:val="24"/>
              </w:rPr>
              <w:t>2人</w:t>
            </w:r>
          </w:p>
        </w:tc>
        <w:tc>
          <w:tcPr>
            <w:tcW w:w="1544" w:type="dxa"/>
            <w:vAlign w:val="center"/>
          </w:tcPr>
          <w:p w14:paraId="06228E04" w14:textId="77777777" w:rsidR="009F21D8" w:rsidRDefault="009F21D8">
            <w:pPr>
              <w:tabs>
                <w:tab w:val="left" w:pos="935"/>
                <w:tab w:val="left" w:pos="1002"/>
                <w:tab w:val="left" w:pos="1134"/>
              </w:tabs>
              <w:spacing w:line="480" w:lineRule="auto"/>
              <w:jc w:val="center"/>
              <w:rPr>
                <w:rFonts w:asciiTheme="minorEastAsia" w:eastAsiaTheme="minorEastAsia" w:hAnsiTheme="minorEastAsia" w:cs="宋体" w:hint="eastAsia"/>
                <w:sz w:val="24"/>
              </w:rPr>
            </w:pPr>
          </w:p>
        </w:tc>
        <w:tc>
          <w:tcPr>
            <w:tcW w:w="1510" w:type="dxa"/>
            <w:vAlign w:val="center"/>
          </w:tcPr>
          <w:p w14:paraId="76AEDA16" w14:textId="77777777" w:rsidR="009F21D8" w:rsidRDefault="009F21D8">
            <w:pPr>
              <w:tabs>
                <w:tab w:val="left" w:pos="935"/>
                <w:tab w:val="left" w:pos="1002"/>
                <w:tab w:val="left" w:pos="1134"/>
              </w:tabs>
              <w:spacing w:line="480" w:lineRule="auto"/>
              <w:rPr>
                <w:rFonts w:asciiTheme="minorEastAsia" w:eastAsiaTheme="minorEastAsia" w:hAnsiTheme="minorEastAsia" w:cs="宋体" w:hint="eastAsia"/>
                <w:sz w:val="24"/>
              </w:rPr>
            </w:pPr>
          </w:p>
        </w:tc>
      </w:tr>
      <w:tr w:rsidR="009F21D8" w14:paraId="0F01F9ED" w14:textId="77777777">
        <w:trPr>
          <w:jc w:val="center"/>
        </w:trPr>
        <w:tc>
          <w:tcPr>
            <w:tcW w:w="808" w:type="dxa"/>
            <w:vAlign w:val="center"/>
          </w:tcPr>
          <w:p w14:paraId="43CBA0A5"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2</w:t>
            </w:r>
          </w:p>
        </w:tc>
        <w:tc>
          <w:tcPr>
            <w:tcW w:w="1947" w:type="dxa"/>
            <w:vMerge/>
            <w:vAlign w:val="center"/>
          </w:tcPr>
          <w:p w14:paraId="75DEA252" w14:textId="77777777" w:rsidR="009F21D8" w:rsidRDefault="009F21D8">
            <w:pPr>
              <w:tabs>
                <w:tab w:val="left" w:pos="935"/>
                <w:tab w:val="left" w:pos="1002"/>
                <w:tab w:val="left" w:pos="1134"/>
              </w:tabs>
              <w:spacing w:line="480" w:lineRule="auto"/>
              <w:jc w:val="center"/>
              <w:rPr>
                <w:rFonts w:asciiTheme="minorEastAsia" w:eastAsiaTheme="minorEastAsia" w:hAnsiTheme="minorEastAsia" w:cs="宋体" w:hint="eastAsia"/>
                <w:sz w:val="24"/>
              </w:rPr>
            </w:pPr>
          </w:p>
        </w:tc>
        <w:tc>
          <w:tcPr>
            <w:tcW w:w="1807" w:type="dxa"/>
            <w:vAlign w:val="center"/>
          </w:tcPr>
          <w:p w14:paraId="79060F75"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hint="eastAsia"/>
                <w:sz w:val="24"/>
              </w:rPr>
              <w:t>副厨</w:t>
            </w:r>
          </w:p>
        </w:tc>
        <w:tc>
          <w:tcPr>
            <w:tcW w:w="1676" w:type="dxa"/>
            <w:vAlign w:val="center"/>
          </w:tcPr>
          <w:p w14:paraId="788BFC74"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hint="eastAsia"/>
                <w:sz w:val="24"/>
              </w:rPr>
              <w:t>1人</w:t>
            </w:r>
          </w:p>
        </w:tc>
        <w:tc>
          <w:tcPr>
            <w:tcW w:w="1544" w:type="dxa"/>
            <w:vAlign w:val="center"/>
          </w:tcPr>
          <w:p w14:paraId="2D60DF35" w14:textId="77777777" w:rsidR="009F21D8" w:rsidRDefault="009F21D8">
            <w:pPr>
              <w:tabs>
                <w:tab w:val="left" w:pos="935"/>
                <w:tab w:val="left" w:pos="1002"/>
                <w:tab w:val="left" w:pos="1134"/>
              </w:tabs>
              <w:spacing w:line="480" w:lineRule="auto"/>
              <w:jc w:val="center"/>
              <w:rPr>
                <w:rFonts w:asciiTheme="minorEastAsia" w:eastAsiaTheme="minorEastAsia" w:hAnsiTheme="minorEastAsia" w:cs="宋体" w:hint="eastAsia"/>
                <w:sz w:val="24"/>
              </w:rPr>
            </w:pPr>
          </w:p>
        </w:tc>
        <w:tc>
          <w:tcPr>
            <w:tcW w:w="1510" w:type="dxa"/>
            <w:vAlign w:val="center"/>
          </w:tcPr>
          <w:p w14:paraId="785FD1D6" w14:textId="77777777" w:rsidR="009F21D8" w:rsidRDefault="009F21D8">
            <w:pPr>
              <w:tabs>
                <w:tab w:val="left" w:pos="935"/>
                <w:tab w:val="left" w:pos="1002"/>
                <w:tab w:val="left" w:pos="1134"/>
              </w:tabs>
              <w:spacing w:line="480" w:lineRule="auto"/>
              <w:rPr>
                <w:rFonts w:asciiTheme="minorEastAsia" w:eastAsiaTheme="minorEastAsia" w:hAnsiTheme="minorEastAsia" w:cs="宋体" w:hint="eastAsia"/>
                <w:sz w:val="24"/>
              </w:rPr>
            </w:pPr>
          </w:p>
        </w:tc>
      </w:tr>
      <w:tr w:rsidR="009F21D8" w14:paraId="48AF6348" w14:textId="77777777">
        <w:trPr>
          <w:jc w:val="center"/>
        </w:trPr>
        <w:tc>
          <w:tcPr>
            <w:tcW w:w="808" w:type="dxa"/>
            <w:vAlign w:val="center"/>
          </w:tcPr>
          <w:p w14:paraId="59DDC440"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3</w:t>
            </w:r>
          </w:p>
        </w:tc>
        <w:tc>
          <w:tcPr>
            <w:tcW w:w="1947" w:type="dxa"/>
            <w:vMerge/>
            <w:vAlign w:val="center"/>
          </w:tcPr>
          <w:p w14:paraId="2BBEAC35" w14:textId="77777777" w:rsidR="009F21D8" w:rsidRDefault="009F21D8">
            <w:pPr>
              <w:tabs>
                <w:tab w:val="left" w:pos="935"/>
                <w:tab w:val="left" w:pos="1002"/>
                <w:tab w:val="left" w:pos="1134"/>
              </w:tabs>
              <w:spacing w:line="480" w:lineRule="auto"/>
              <w:jc w:val="center"/>
              <w:rPr>
                <w:rFonts w:asciiTheme="minorEastAsia" w:eastAsiaTheme="minorEastAsia" w:hAnsiTheme="minorEastAsia" w:cs="宋体" w:hint="eastAsia"/>
                <w:sz w:val="24"/>
              </w:rPr>
            </w:pPr>
          </w:p>
        </w:tc>
        <w:tc>
          <w:tcPr>
            <w:tcW w:w="1807" w:type="dxa"/>
            <w:vAlign w:val="center"/>
          </w:tcPr>
          <w:p w14:paraId="4CE148BE"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hint="eastAsia"/>
                <w:sz w:val="24"/>
              </w:rPr>
              <w:t>白案</w:t>
            </w:r>
          </w:p>
        </w:tc>
        <w:tc>
          <w:tcPr>
            <w:tcW w:w="1676" w:type="dxa"/>
            <w:vAlign w:val="center"/>
          </w:tcPr>
          <w:p w14:paraId="79B0728B"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hint="eastAsia"/>
                <w:sz w:val="24"/>
              </w:rPr>
              <w:t>1人</w:t>
            </w:r>
          </w:p>
        </w:tc>
        <w:tc>
          <w:tcPr>
            <w:tcW w:w="1544" w:type="dxa"/>
            <w:vAlign w:val="center"/>
          </w:tcPr>
          <w:p w14:paraId="01273051" w14:textId="77777777" w:rsidR="009F21D8" w:rsidRDefault="009F21D8">
            <w:pPr>
              <w:tabs>
                <w:tab w:val="left" w:pos="935"/>
                <w:tab w:val="left" w:pos="1002"/>
                <w:tab w:val="left" w:pos="1134"/>
              </w:tabs>
              <w:spacing w:line="480" w:lineRule="auto"/>
              <w:jc w:val="center"/>
              <w:rPr>
                <w:rFonts w:asciiTheme="minorEastAsia" w:eastAsiaTheme="minorEastAsia" w:hAnsiTheme="minorEastAsia" w:cs="宋体" w:hint="eastAsia"/>
                <w:sz w:val="24"/>
              </w:rPr>
            </w:pPr>
          </w:p>
        </w:tc>
        <w:tc>
          <w:tcPr>
            <w:tcW w:w="1510" w:type="dxa"/>
            <w:vAlign w:val="center"/>
          </w:tcPr>
          <w:p w14:paraId="5775439B" w14:textId="77777777" w:rsidR="009F21D8" w:rsidRDefault="009F21D8">
            <w:pPr>
              <w:tabs>
                <w:tab w:val="left" w:pos="935"/>
                <w:tab w:val="left" w:pos="1002"/>
                <w:tab w:val="left" w:pos="1134"/>
              </w:tabs>
              <w:spacing w:line="480" w:lineRule="auto"/>
              <w:rPr>
                <w:rFonts w:asciiTheme="minorEastAsia" w:eastAsiaTheme="minorEastAsia" w:hAnsiTheme="minorEastAsia" w:cs="宋体" w:hint="eastAsia"/>
                <w:sz w:val="24"/>
              </w:rPr>
            </w:pPr>
          </w:p>
        </w:tc>
      </w:tr>
      <w:tr w:rsidR="009F21D8" w14:paraId="4FA4061E" w14:textId="77777777">
        <w:trPr>
          <w:jc w:val="center"/>
        </w:trPr>
        <w:tc>
          <w:tcPr>
            <w:tcW w:w="808" w:type="dxa"/>
            <w:vAlign w:val="center"/>
          </w:tcPr>
          <w:p w14:paraId="0B809B86"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4</w:t>
            </w:r>
          </w:p>
        </w:tc>
        <w:tc>
          <w:tcPr>
            <w:tcW w:w="1947" w:type="dxa"/>
            <w:vMerge/>
            <w:vAlign w:val="center"/>
          </w:tcPr>
          <w:p w14:paraId="5FDB1967" w14:textId="77777777" w:rsidR="009F21D8" w:rsidRDefault="009F21D8">
            <w:pPr>
              <w:tabs>
                <w:tab w:val="left" w:pos="935"/>
                <w:tab w:val="left" w:pos="1002"/>
                <w:tab w:val="left" w:pos="1134"/>
              </w:tabs>
              <w:spacing w:line="480" w:lineRule="auto"/>
              <w:jc w:val="center"/>
              <w:rPr>
                <w:rFonts w:asciiTheme="minorEastAsia" w:eastAsiaTheme="minorEastAsia" w:hAnsiTheme="minorEastAsia" w:cs="宋体" w:hint="eastAsia"/>
                <w:sz w:val="24"/>
              </w:rPr>
            </w:pPr>
          </w:p>
        </w:tc>
        <w:tc>
          <w:tcPr>
            <w:tcW w:w="1807" w:type="dxa"/>
            <w:vMerge w:val="restart"/>
            <w:vAlign w:val="center"/>
          </w:tcPr>
          <w:p w14:paraId="736A6752"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hint="eastAsia"/>
                <w:sz w:val="24"/>
              </w:rPr>
            </w:pPr>
            <w:r>
              <w:rPr>
                <w:rFonts w:asciiTheme="minorEastAsia" w:eastAsiaTheme="minorEastAsia" w:hAnsiTheme="minorEastAsia" w:hint="eastAsia"/>
                <w:sz w:val="24"/>
              </w:rPr>
              <w:t>服务员</w:t>
            </w:r>
          </w:p>
        </w:tc>
        <w:tc>
          <w:tcPr>
            <w:tcW w:w="1676" w:type="dxa"/>
            <w:vAlign w:val="center"/>
          </w:tcPr>
          <w:p w14:paraId="540AAC00"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hint="eastAsia"/>
                <w:sz w:val="24"/>
              </w:rPr>
            </w:pPr>
            <w:r>
              <w:rPr>
                <w:rFonts w:asciiTheme="minorEastAsia" w:eastAsiaTheme="minorEastAsia" w:hAnsiTheme="minorEastAsia" w:hint="eastAsia"/>
                <w:sz w:val="24"/>
              </w:rPr>
              <w:t>1人（兼食堂现场管理）</w:t>
            </w:r>
          </w:p>
        </w:tc>
        <w:tc>
          <w:tcPr>
            <w:tcW w:w="1544" w:type="dxa"/>
            <w:vAlign w:val="center"/>
          </w:tcPr>
          <w:p w14:paraId="3875558A" w14:textId="77777777" w:rsidR="009F21D8" w:rsidRDefault="009F21D8">
            <w:pPr>
              <w:tabs>
                <w:tab w:val="left" w:pos="935"/>
                <w:tab w:val="left" w:pos="1002"/>
                <w:tab w:val="left" w:pos="1134"/>
              </w:tabs>
              <w:spacing w:line="480" w:lineRule="auto"/>
              <w:jc w:val="center"/>
              <w:rPr>
                <w:rFonts w:asciiTheme="minorEastAsia" w:eastAsiaTheme="minorEastAsia" w:hAnsiTheme="minorEastAsia" w:cs="宋体" w:hint="eastAsia"/>
                <w:sz w:val="24"/>
              </w:rPr>
            </w:pPr>
          </w:p>
        </w:tc>
        <w:tc>
          <w:tcPr>
            <w:tcW w:w="1510" w:type="dxa"/>
            <w:vAlign w:val="center"/>
          </w:tcPr>
          <w:p w14:paraId="085F6B4C" w14:textId="77777777" w:rsidR="009F21D8" w:rsidRDefault="009F21D8">
            <w:pPr>
              <w:tabs>
                <w:tab w:val="left" w:pos="935"/>
                <w:tab w:val="left" w:pos="1002"/>
                <w:tab w:val="left" w:pos="1134"/>
              </w:tabs>
              <w:spacing w:line="480" w:lineRule="auto"/>
              <w:rPr>
                <w:rFonts w:asciiTheme="minorEastAsia" w:eastAsiaTheme="minorEastAsia" w:hAnsiTheme="minorEastAsia" w:cs="宋体" w:hint="eastAsia"/>
                <w:sz w:val="24"/>
              </w:rPr>
            </w:pPr>
          </w:p>
        </w:tc>
      </w:tr>
      <w:tr w:rsidR="009F21D8" w14:paraId="4B6EB4C1" w14:textId="77777777">
        <w:trPr>
          <w:jc w:val="center"/>
        </w:trPr>
        <w:tc>
          <w:tcPr>
            <w:tcW w:w="808" w:type="dxa"/>
            <w:vAlign w:val="center"/>
          </w:tcPr>
          <w:p w14:paraId="628B9FFD"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5</w:t>
            </w:r>
          </w:p>
        </w:tc>
        <w:tc>
          <w:tcPr>
            <w:tcW w:w="1947" w:type="dxa"/>
            <w:vMerge/>
            <w:vAlign w:val="center"/>
          </w:tcPr>
          <w:p w14:paraId="218586C0" w14:textId="77777777" w:rsidR="009F21D8" w:rsidRDefault="009F21D8">
            <w:pPr>
              <w:tabs>
                <w:tab w:val="left" w:pos="935"/>
                <w:tab w:val="left" w:pos="1002"/>
                <w:tab w:val="left" w:pos="1134"/>
              </w:tabs>
              <w:spacing w:line="480" w:lineRule="auto"/>
              <w:jc w:val="center"/>
              <w:rPr>
                <w:rFonts w:asciiTheme="minorEastAsia" w:eastAsiaTheme="minorEastAsia" w:hAnsiTheme="minorEastAsia" w:cs="宋体" w:hint="eastAsia"/>
                <w:sz w:val="24"/>
              </w:rPr>
            </w:pPr>
          </w:p>
        </w:tc>
        <w:tc>
          <w:tcPr>
            <w:tcW w:w="1807" w:type="dxa"/>
            <w:vMerge/>
            <w:vAlign w:val="center"/>
          </w:tcPr>
          <w:p w14:paraId="1A8F456D" w14:textId="77777777" w:rsidR="009F21D8" w:rsidRDefault="009F21D8">
            <w:pPr>
              <w:tabs>
                <w:tab w:val="left" w:pos="935"/>
                <w:tab w:val="left" w:pos="1002"/>
                <w:tab w:val="left" w:pos="1134"/>
              </w:tabs>
              <w:spacing w:line="480" w:lineRule="auto"/>
              <w:jc w:val="center"/>
              <w:rPr>
                <w:rFonts w:asciiTheme="minorEastAsia" w:eastAsiaTheme="minorEastAsia" w:hAnsiTheme="minorEastAsia" w:cs="宋体" w:hint="eastAsia"/>
                <w:sz w:val="24"/>
              </w:rPr>
            </w:pPr>
          </w:p>
        </w:tc>
        <w:tc>
          <w:tcPr>
            <w:tcW w:w="1676" w:type="dxa"/>
            <w:vAlign w:val="center"/>
          </w:tcPr>
          <w:p w14:paraId="056719A1"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hint="eastAsia"/>
                <w:sz w:val="24"/>
              </w:rPr>
              <w:t>3人</w:t>
            </w:r>
          </w:p>
        </w:tc>
        <w:tc>
          <w:tcPr>
            <w:tcW w:w="1544" w:type="dxa"/>
            <w:vAlign w:val="center"/>
          </w:tcPr>
          <w:p w14:paraId="5F4EDD59" w14:textId="77777777" w:rsidR="009F21D8" w:rsidRDefault="009F21D8">
            <w:pPr>
              <w:tabs>
                <w:tab w:val="left" w:pos="935"/>
                <w:tab w:val="left" w:pos="1002"/>
                <w:tab w:val="left" w:pos="1134"/>
              </w:tabs>
              <w:spacing w:line="480" w:lineRule="auto"/>
              <w:jc w:val="center"/>
              <w:rPr>
                <w:rFonts w:asciiTheme="minorEastAsia" w:eastAsiaTheme="minorEastAsia" w:hAnsiTheme="minorEastAsia" w:cs="宋体" w:hint="eastAsia"/>
                <w:sz w:val="24"/>
              </w:rPr>
            </w:pPr>
          </w:p>
        </w:tc>
        <w:tc>
          <w:tcPr>
            <w:tcW w:w="1510" w:type="dxa"/>
            <w:vAlign w:val="center"/>
          </w:tcPr>
          <w:p w14:paraId="6F8E9172" w14:textId="77777777" w:rsidR="009F21D8" w:rsidRDefault="009F21D8">
            <w:pPr>
              <w:tabs>
                <w:tab w:val="left" w:pos="935"/>
                <w:tab w:val="left" w:pos="1002"/>
                <w:tab w:val="left" w:pos="1134"/>
              </w:tabs>
              <w:spacing w:line="480" w:lineRule="auto"/>
              <w:rPr>
                <w:rFonts w:asciiTheme="minorEastAsia" w:eastAsiaTheme="minorEastAsia" w:hAnsiTheme="minorEastAsia" w:cs="宋体" w:hint="eastAsia"/>
                <w:sz w:val="24"/>
              </w:rPr>
            </w:pPr>
          </w:p>
        </w:tc>
      </w:tr>
      <w:tr w:rsidR="009F21D8" w14:paraId="1F871D5D" w14:textId="77777777">
        <w:trPr>
          <w:jc w:val="center"/>
        </w:trPr>
        <w:tc>
          <w:tcPr>
            <w:tcW w:w="808" w:type="dxa"/>
            <w:vAlign w:val="center"/>
          </w:tcPr>
          <w:p w14:paraId="71193125"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6</w:t>
            </w:r>
          </w:p>
        </w:tc>
        <w:tc>
          <w:tcPr>
            <w:tcW w:w="1947" w:type="dxa"/>
            <w:vMerge/>
            <w:vAlign w:val="center"/>
          </w:tcPr>
          <w:p w14:paraId="6E7F3AE5" w14:textId="77777777" w:rsidR="009F21D8" w:rsidRDefault="009F21D8">
            <w:pPr>
              <w:tabs>
                <w:tab w:val="left" w:pos="935"/>
                <w:tab w:val="left" w:pos="1002"/>
                <w:tab w:val="left" w:pos="1134"/>
              </w:tabs>
              <w:spacing w:line="480" w:lineRule="auto"/>
              <w:jc w:val="center"/>
              <w:rPr>
                <w:rFonts w:asciiTheme="minorEastAsia" w:eastAsiaTheme="minorEastAsia" w:hAnsiTheme="minorEastAsia" w:cs="宋体" w:hint="eastAsia"/>
                <w:sz w:val="24"/>
              </w:rPr>
            </w:pPr>
          </w:p>
        </w:tc>
        <w:tc>
          <w:tcPr>
            <w:tcW w:w="3483" w:type="dxa"/>
            <w:gridSpan w:val="2"/>
            <w:vAlign w:val="center"/>
          </w:tcPr>
          <w:p w14:paraId="2203571C"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hint="eastAsia"/>
                <w:sz w:val="24"/>
              </w:rPr>
            </w:pPr>
            <w:r>
              <w:rPr>
                <w:rFonts w:asciiTheme="minorEastAsia" w:eastAsiaTheme="minorEastAsia" w:hAnsiTheme="minorEastAsia" w:hint="eastAsia"/>
                <w:sz w:val="24"/>
              </w:rPr>
              <w:t>厨房用品</w:t>
            </w:r>
          </w:p>
        </w:tc>
        <w:tc>
          <w:tcPr>
            <w:tcW w:w="1544" w:type="dxa"/>
            <w:vAlign w:val="center"/>
          </w:tcPr>
          <w:p w14:paraId="753180A5"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cs="宋体" w:hint="eastAsia"/>
                <w:sz w:val="24"/>
              </w:rPr>
            </w:pP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元/年</w:t>
            </w:r>
          </w:p>
        </w:tc>
        <w:tc>
          <w:tcPr>
            <w:tcW w:w="1510" w:type="dxa"/>
            <w:vAlign w:val="center"/>
          </w:tcPr>
          <w:p w14:paraId="072131FB" w14:textId="77777777" w:rsidR="009F21D8" w:rsidRDefault="009F21D8">
            <w:pPr>
              <w:tabs>
                <w:tab w:val="left" w:pos="935"/>
                <w:tab w:val="left" w:pos="1002"/>
                <w:tab w:val="left" w:pos="1134"/>
              </w:tabs>
              <w:spacing w:line="480" w:lineRule="auto"/>
              <w:rPr>
                <w:rFonts w:asciiTheme="minorEastAsia" w:eastAsiaTheme="minorEastAsia" w:hAnsiTheme="minorEastAsia" w:cs="宋体" w:hint="eastAsia"/>
                <w:sz w:val="24"/>
              </w:rPr>
            </w:pPr>
          </w:p>
        </w:tc>
      </w:tr>
      <w:tr w:rsidR="009F21D8" w14:paraId="01AF2733" w14:textId="77777777">
        <w:trPr>
          <w:jc w:val="center"/>
        </w:trPr>
        <w:tc>
          <w:tcPr>
            <w:tcW w:w="6238" w:type="dxa"/>
            <w:gridSpan w:val="4"/>
            <w:vAlign w:val="center"/>
          </w:tcPr>
          <w:p w14:paraId="1D7E2E96"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hint="eastAsia"/>
                <w:sz w:val="24"/>
              </w:rPr>
            </w:pPr>
            <w:r>
              <w:rPr>
                <w:rFonts w:asciiTheme="minorEastAsia" w:eastAsiaTheme="minorEastAsia" w:hAnsiTheme="minorEastAsia" w:hint="eastAsia"/>
                <w:sz w:val="24"/>
              </w:rPr>
              <w:t>每年合计报价（人民币）（含税）</w:t>
            </w:r>
          </w:p>
        </w:tc>
        <w:tc>
          <w:tcPr>
            <w:tcW w:w="3054" w:type="dxa"/>
            <w:gridSpan w:val="2"/>
            <w:vAlign w:val="center"/>
          </w:tcPr>
          <w:p w14:paraId="0CCDF402" w14:textId="77777777" w:rsidR="009F21D8" w:rsidRDefault="00000000">
            <w:pPr>
              <w:tabs>
                <w:tab w:val="left" w:pos="935"/>
                <w:tab w:val="left" w:pos="1002"/>
                <w:tab w:val="left" w:pos="1134"/>
              </w:tabs>
              <w:spacing w:line="480" w:lineRule="auto"/>
              <w:rPr>
                <w:rFonts w:asciiTheme="minorEastAsia" w:eastAsiaTheme="minorEastAsia" w:hAnsiTheme="minorEastAsia" w:cs="宋体" w:hint="eastAsia"/>
                <w:sz w:val="24"/>
              </w:rPr>
            </w:pPr>
            <w:r>
              <w:rPr>
                <w:rFonts w:asciiTheme="minorEastAsia" w:eastAsiaTheme="minorEastAsia" w:hAnsiTheme="minorEastAsia" w:cs="宋体"/>
                <w:sz w:val="24"/>
              </w:rPr>
              <w:t>小写：</w:t>
            </w:r>
          </w:p>
          <w:p w14:paraId="54169717" w14:textId="77777777" w:rsidR="009F21D8" w:rsidRDefault="00000000">
            <w:pPr>
              <w:tabs>
                <w:tab w:val="left" w:pos="935"/>
                <w:tab w:val="left" w:pos="1002"/>
                <w:tab w:val="left" w:pos="1134"/>
              </w:tabs>
              <w:spacing w:line="480" w:lineRule="auto"/>
              <w:rPr>
                <w:rFonts w:asciiTheme="minorEastAsia" w:eastAsiaTheme="minorEastAsia" w:hAnsiTheme="minorEastAsia" w:cs="宋体" w:hint="eastAsia"/>
                <w:sz w:val="24"/>
              </w:rPr>
            </w:pPr>
            <w:r>
              <w:rPr>
                <w:rFonts w:asciiTheme="minorEastAsia" w:eastAsiaTheme="minorEastAsia" w:hAnsiTheme="minorEastAsia" w:cs="宋体"/>
                <w:sz w:val="24"/>
              </w:rPr>
              <w:t>大写：</w:t>
            </w:r>
          </w:p>
        </w:tc>
      </w:tr>
      <w:tr w:rsidR="009F21D8" w14:paraId="2BCAE4D1" w14:textId="77777777">
        <w:trPr>
          <w:jc w:val="center"/>
        </w:trPr>
        <w:tc>
          <w:tcPr>
            <w:tcW w:w="6238" w:type="dxa"/>
            <w:gridSpan w:val="4"/>
            <w:vAlign w:val="center"/>
          </w:tcPr>
          <w:p w14:paraId="377F7AD6" w14:textId="77777777" w:rsidR="009F21D8" w:rsidRDefault="00000000">
            <w:pPr>
              <w:tabs>
                <w:tab w:val="left" w:pos="935"/>
                <w:tab w:val="left" w:pos="1002"/>
                <w:tab w:val="left" w:pos="1134"/>
              </w:tabs>
              <w:spacing w:line="480" w:lineRule="auto"/>
              <w:jc w:val="center"/>
              <w:rPr>
                <w:rFonts w:asciiTheme="minorEastAsia" w:eastAsiaTheme="minorEastAsia" w:hAnsiTheme="minorEastAsia" w:hint="eastAsia"/>
                <w:sz w:val="24"/>
              </w:rPr>
            </w:pPr>
            <w:r>
              <w:rPr>
                <w:rFonts w:asciiTheme="minorEastAsia" w:eastAsiaTheme="minorEastAsia" w:hAnsiTheme="minorEastAsia" w:hint="eastAsia"/>
                <w:sz w:val="24"/>
              </w:rPr>
              <w:t>二年合计总报价（人民币）（含税）</w:t>
            </w:r>
          </w:p>
        </w:tc>
        <w:tc>
          <w:tcPr>
            <w:tcW w:w="3054" w:type="dxa"/>
            <w:gridSpan w:val="2"/>
            <w:vAlign w:val="center"/>
          </w:tcPr>
          <w:p w14:paraId="30983D23" w14:textId="77777777" w:rsidR="009F21D8" w:rsidRDefault="00000000">
            <w:pPr>
              <w:tabs>
                <w:tab w:val="left" w:pos="935"/>
                <w:tab w:val="left" w:pos="1002"/>
                <w:tab w:val="left" w:pos="1134"/>
              </w:tabs>
              <w:spacing w:line="480" w:lineRule="auto"/>
              <w:rPr>
                <w:rFonts w:asciiTheme="minorEastAsia" w:eastAsiaTheme="minorEastAsia" w:hAnsiTheme="minorEastAsia" w:cs="宋体" w:hint="eastAsia"/>
                <w:sz w:val="24"/>
              </w:rPr>
            </w:pPr>
            <w:r>
              <w:rPr>
                <w:rFonts w:asciiTheme="minorEastAsia" w:eastAsiaTheme="minorEastAsia" w:hAnsiTheme="minorEastAsia" w:cs="宋体"/>
                <w:sz w:val="24"/>
              </w:rPr>
              <w:t>小写：</w:t>
            </w:r>
          </w:p>
          <w:p w14:paraId="5B6E2694" w14:textId="77777777" w:rsidR="009F21D8" w:rsidRDefault="00000000">
            <w:pPr>
              <w:tabs>
                <w:tab w:val="left" w:pos="935"/>
                <w:tab w:val="left" w:pos="1002"/>
                <w:tab w:val="left" w:pos="1134"/>
              </w:tabs>
              <w:spacing w:line="480" w:lineRule="auto"/>
              <w:rPr>
                <w:rFonts w:asciiTheme="minorEastAsia" w:eastAsiaTheme="minorEastAsia" w:hAnsiTheme="minorEastAsia" w:cs="宋体" w:hint="eastAsia"/>
                <w:sz w:val="24"/>
              </w:rPr>
            </w:pPr>
            <w:r>
              <w:rPr>
                <w:rFonts w:asciiTheme="minorEastAsia" w:eastAsiaTheme="minorEastAsia" w:hAnsiTheme="minorEastAsia" w:cs="宋体"/>
                <w:sz w:val="24"/>
              </w:rPr>
              <w:t>大写：</w:t>
            </w:r>
          </w:p>
        </w:tc>
      </w:tr>
    </w:tbl>
    <w:p w14:paraId="21B8F2BB" w14:textId="77777777" w:rsidR="009F21D8" w:rsidRDefault="00000000">
      <w:pPr>
        <w:widowControl/>
        <w:spacing w:line="360" w:lineRule="auto"/>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备注：报价均应为人民币含税价格，厨房用品包括但不限于洗涤剂、口碱、洗衣粉、去渍剂、清洁球、抽纸、拖把、扫把、消毒液、免洗消毒液、口罩、手套、工作服等。</w:t>
      </w:r>
    </w:p>
    <w:p w14:paraId="4F44AA61" w14:textId="77777777" w:rsidR="009F21D8" w:rsidRDefault="009F21D8">
      <w:pPr>
        <w:spacing w:line="360" w:lineRule="auto"/>
        <w:rPr>
          <w:rFonts w:asciiTheme="minorEastAsia" w:eastAsiaTheme="minorEastAsia" w:hAnsiTheme="minorEastAsia" w:cs="宋体" w:hint="eastAsia"/>
          <w:sz w:val="24"/>
        </w:rPr>
      </w:pPr>
    </w:p>
    <w:p w14:paraId="184918CB" w14:textId="77777777" w:rsidR="009F21D8" w:rsidRDefault="009F21D8">
      <w:pPr>
        <w:spacing w:line="360" w:lineRule="auto"/>
        <w:rPr>
          <w:rFonts w:asciiTheme="minorEastAsia" w:eastAsiaTheme="minorEastAsia" w:hAnsiTheme="minorEastAsia" w:cs="宋体" w:hint="eastAsia"/>
          <w:sz w:val="24"/>
        </w:rPr>
      </w:pPr>
    </w:p>
    <w:p w14:paraId="4748D726" w14:textId="77777777" w:rsidR="009F21D8" w:rsidRDefault="00000000">
      <w:pPr>
        <w:widowControl/>
        <w:shd w:val="clear" w:color="auto" w:fill="FFFFFF"/>
        <w:spacing w:line="360" w:lineRule="auto"/>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供应商（盖章）：</w:t>
      </w:r>
      <w:r>
        <w:rPr>
          <w:rFonts w:asciiTheme="minorEastAsia" w:eastAsiaTheme="minorEastAsia" w:hAnsiTheme="minorEastAsia" w:cs="宋体" w:hint="eastAsia"/>
          <w:sz w:val="24"/>
          <w:u w:val="single"/>
        </w:rPr>
        <w:t>                                    </w:t>
      </w:r>
    </w:p>
    <w:p w14:paraId="50729782" w14:textId="77777777" w:rsidR="009F21D8" w:rsidRDefault="009F21D8">
      <w:pPr>
        <w:pStyle w:val="1ffb"/>
        <w:ind w:firstLine="0"/>
      </w:pPr>
    </w:p>
    <w:p w14:paraId="572B33BC" w14:textId="77777777" w:rsidR="009F21D8" w:rsidRDefault="009F21D8">
      <w:pPr>
        <w:spacing w:line="500" w:lineRule="exact"/>
        <w:rPr>
          <w:rFonts w:asciiTheme="minorEastAsia" w:eastAsiaTheme="minorEastAsia" w:hAnsiTheme="minorEastAsia" w:cs="宋体" w:hint="eastAsia"/>
          <w:b/>
          <w:sz w:val="24"/>
          <w:lang w:val="zh-CN"/>
        </w:rPr>
        <w:sectPr w:rsidR="009F21D8">
          <w:pgSz w:w="11910" w:h="16840"/>
          <w:pgMar w:top="997" w:right="1417" w:bottom="1417" w:left="1417" w:header="0" w:footer="771" w:gutter="0"/>
          <w:cols w:space="720"/>
          <w:docGrid w:linePitch="360"/>
        </w:sectPr>
      </w:pPr>
    </w:p>
    <w:p w14:paraId="2F6CA783" w14:textId="77777777" w:rsidR="009F21D8" w:rsidRDefault="00000000">
      <w:pPr>
        <w:pStyle w:val="4110"/>
        <w:outlineLvl w:val="1"/>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lastRenderedPageBreak/>
        <w:t>附件四：商务条款偏离表格式</w:t>
      </w:r>
    </w:p>
    <w:p w14:paraId="76631BDC" w14:textId="77777777" w:rsidR="009F21D8" w:rsidRDefault="009F21D8">
      <w:pPr>
        <w:widowControl/>
        <w:jc w:val="center"/>
        <w:rPr>
          <w:rFonts w:asciiTheme="minorEastAsia" w:eastAsiaTheme="minorEastAsia" w:hAnsiTheme="minorEastAsia" w:cs="宋体" w:hint="eastAsia"/>
          <w:b/>
          <w:bCs/>
          <w:sz w:val="24"/>
        </w:rPr>
      </w:pPr>
    </w:p>
    <w:p w14:paraId="5330CDDE" w14:textId="77777777" w:rsidR="009F21D8" w:rsidRDefault="00000000">
      <w:pPr>
        <w:widowControl/>
        <w:jc w:val="center"/>
        <w:rPr>
          <w:rFonts w:asciiTheme="minorEastAsia" w:eastAsiaTheme="minorEastAsia" w:hAnsiTheme="minorEastAsia" w:cs="宋体" w:hint="eastAsia"/>
          <w:b/>
          <w:bCs/>
          <w:sz w:val="24"/>
        </w:rPr>
      </w:pPr>
      <w:r>
        <w:rPr>
          <w:rFonts w:asciiTheme="minorEastAsia" w:eastAsiaTheme="minorEastAsia" w:hAnsiTheme="minorEastAsia" w:cs="宋体" w:hint="eastAsia"/>
          <w:b/>
          <w:bCs/>
          <w:sz w:val="24"/>
        </w:rPr>
        <w:t>商务条款偏离表</w:t>
      </w:r>
    </w:p>
    <w:p w14:paraId="12569CBC" w14:textId="77777777" w:rsidR="009F21D8" w:rsidRDefault="009F21D8">
      <w:pPr>
        <w:widowControl/>
        <w:ind w:firstLine="420"/>
        <w:jc w:val="left"/>
        <w:rPr>
          <w:rFonts w:asciiTheme="minorEastAsia" w:eastAsiaTheme="minorEastAsia" w:hAnsiTheme="minorEastAsia" w:cs="宋体" w:hint="eastAsia"/>
          <w:sz w:val="24"/>
        </w:rPr>
      </w:pPr>
    </w:p>
    <w:p w14:paraId="1FC79F08" w14:textId="77777777" w:rsidR="009F21D8" w:rsidRDefault="00000000">
      <w:pPr>
        <w:pStyle w:val="119"/>
        <w:tabs>
          <w:tab w:val="left" w:pos="6871"/>
        </w:tabs>
        <w:spacing w:before="0"/>
        <w:ind w:left="137"/>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项目名称：</w:t>
      </w:r>
      <w:r>
        <w:rPr>
          <w:rFonts w:asciiTheme="minorEastAsia" w:eastAsiaTheme="minorEastAsia" w:hAnsiTheme="minorEastAsia" w:cs="宋体" w:hint="eastAsia"/>
          <w:sz w:val="24"/>
          <w:szCs w:val="24"/>
        </w:rPr>
        <w:tab/>
        <w:t>项目编号：</w:t>
      </w:r>
    </w:p>
    <w:p w14:paraId="482CBB5D" w14:textId="77777777" w:rsidR="009F21D8" w:rsidRDefault="009F21D8">
      <w:pPr>
        <w:rPr>
          <w:rFonts w:asciiTheme="minorEastAsia" w:eastAsiaTheme="minorEastAsia" w:hAnsiTheme="minorEastAsia" w:cs="宋体" w:hint="eastAsia"/>
          <w:sz w:val="24"/>
        </w:rPr>
      </w:pPr>
    </w:p>
    <w:tbl>
      <w:tblPr>
        <w:tblW w:w="9465" w:type="dxa"/>
        <w:tblInd w:w="-194" w:type="dxa"/>
        <w:tblLayout w:type="fixed"/>
        <w:tblCellMar>
          <w:left w:w="0" w:type="dxa"/>
          <w:right w:w="0" w:type="dxa"/>
        </w:tblCellMar>
        <w:tblLook w:val="04A0" w:firstRow="1" w:lastRow="0" w:firstColumn="1" w:lastColumn="0" w:noHBand="0" w:noVBand="1"/>
      </w:tblPr>
      <w:tblGrid>
        <w:gridCol w:w="1110"/>
        <w:gridCol w:w="1875"/>
        <w:gridCol w:w="2640"/>
        <w:gridCol w:w="1801"/>
        <w:gridCol w:w="2039"/>
      </w:tblGrid>
      <w:tr w:rsidR="009F21D8" w14:paraId="0079A818" w14:textId="77777777">
        <w:trPr>
          <w:trHeight w:hRule="exact" w:val="577"/>
        </w:trPr>
        <w:tc>
          <w:tcPr>
            <w:tcW w:w="1110" w:type="dxa"/>
            <w:tcBorders>
              <w:top w:val="single" w:sz="6" w:space="0" w:color="000000"/>
              <w:left w:val="single" w:sz="6" w:space="0" w:color="000000"/>
              <w:bottom w:val="single" w:sz="6" w:space="0" w:color="000000"/>
              <w:right w:val="single" w:sz="6" w:space="0" w:color="000000"/>
            </w:tcBorders>
            <w:vAlign w:val="center"/>
          </w:tcPr>
          <w:p w14:paraId="771CC73B" w14:textId="77777777" w:rsidR="009F21D8" w:rsidRDefault="00000000">
            <w:pPr>
              <w:pStyle w:val="TableParagraph"/>
              <w:spacing w:line="246" w:lineRule="exact"/>
              <w:ind w:left="113"/>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序号</w:t>
            </w:r>
          </w:p>
        </w:tc>
        <w:tc>
          <w:tcPr>
            <w:tcW w:w="1875" w:type="dxa"/>
            <w:tcBorders>
              <w:top w:val="single" w:sz="6" w:space="0" w:color="000000"/>
              <w:left w:val="single" w:sz="6" w:space="0" w:color="000000"/>
              <w:bottom w:val="single" w:sz="6" w:space="0" w:color="000000"/>
              <w:right w:val="single" w:sz="6" w:space="0" w:color="000000"/>
            </w:tcBorders>
            <w:vAlign w:val="center"/>
          </w:tcPr>
          <w:p w14:paraId="26142A95" w14:textId="77777777" w:rsidR="009F21D8" w:rsidRDefault="00000000">
            <w:pPr>
              <w:pStyle w:val="TableParagraph"/>
              <w:spacing w:line="246" w:lineRule="exact"/>
              <w:ind w:left="84"/>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采购文件条目号</w:t>
            </w:r>
          </w:p>
        </w:tc>
        <w:tc>
          <w:tcPr>
            <w:tcW w:w="2640" w:type="dxa"/>
            <w:tcBorders>
              <w:top w:val="single" w:sz="6" w:space="0" w:color="000000"/>
              <w:left w:val="single" w:sz="6" w:space="0" w:color="000000"/>
              <w:bottom w:val="single" w:sz="6" w:space="0" w:color="000000"/>
              <w:right w:val="single" w:sz="6" w:space="0" w:color="000000"/>
            </w:tcBorders>
            <w:vAlign w:val="center"/>
          </w:tcPr>
          <w:p w14:paraId="6EB24B40" w14:textId="77777777" w:rsidR="009F21D8" w:rsidRDefault="00000000">
            <w:pPr>
              <w:pStyle w:val="TableParagraph"/>
              <w:spacing w:line="246" w:lineRule="exact"/>
              <w:ind w:left="216"/>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采购文件要求的商务条款</w:t>
            </w:r>
          </w:p>
        </w:tc>
        <w:tc>
          <w:tcPr>
            <w:tcW w:w="1801" w:type="dxa"/>
            <w:tcBorders>
              <w:top w:val="single" w:sz="6" w:space="0" w:color="000000"/>
              <w:left w:val="single" w:sz="6" w:space="0" w:color="000000"/>
              <w:bottom w:val="single" w:sz="6" w:space="0" w:color="000000"/>
              <w:right w:val="single" w:sz="6" w:space="0" w:color="000000"/>
            </w:tcBorders>
            <w:vAlign w:val="center"/>
          </w:tcPr>
          <w:p w14:paraId="48FDCE23" w14:textId="77777777" w:rsidR="009F21D8" w:rsidRDefault="00000000">
            <w:pPr>
              <w:pStyle w:val="TableParagraph"/>
              <w:spacing w:line="246" w:lineRule="exact"/>
              <w:ind w:right="2"/>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磋商响应</w:t>
            </w:r>
          </w:p>
        </w:tc>
        <w:tc>
          <w:tcPr>
            <w:tcW w:w="2039" w:type="dxa"/>
            <w:tcBorders>
              <w:top w:val="single" w:sz="6" w:space="0" w:color="000000"/>
              <w:left w:val="single" w:sz="6" w:space="0" w:color="000000"/>
              <w:bottom w:val="single" w:sz="6" w:space="0" w:color="000000"/>
              <w:right w:val="single" w:sz="6" w:space="0" w:color="000000"/>
            </w:tcBorders>
            <w:vAlign w:val="center"/>
          </w:tcPr>
          <w:p w14:paraId="4BD9E02B" w14:textId="77777777" w:rsidR="009F21D8" w:rsidRDefault="00000000">
            <w:pPr>
              <w:pStyle w:val="TableParagraph"/>
              <w:spacing w:line="246" w:lineRule="exact"/>
              <w:ind w:left="91"/>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偏离说明</w:t>
            </w:r>
          </w:p>
        </w:tc>
      </w:tr>
      <w:tr w:rsidR="009F21D8" w14:paraId="0548CED8" w14:textId="77777777">
        <w:trPr>
          <w:trHeight w:hRule="exact" w:val="299"/>
        </w:trPr>
        <w:tc>
          <w:tcPr>
            <w:tcW w:w="1110" w:type="dxa"/>
            <w:tcBorders>
              <w:top w:val="single" w:sz="6" w:space="0" w:color="000000"/>
              <w:left w:val="single" w:sz="6" w:space="0" w:color="000000"/>
              <w:bottom w:val="single" w:sz="6" w:space="0" w:color="000000"/>
              <w:right w:val="single" w:sz="6" w:space="0" w:color="000000"/>
            </w:tcBorders>
            <w:vAlign w:val="center"/>
          </w:tcPr>
          <w:p w14:paraId="5632455C" w14:textId="77777777" w:rsidR="009F21D8" w:rsidRDefault="009F21D8">
            <w:pPr>
              <w:jc w:val="center"/>
              <w:rPr>
                <w:rFonts w:asciiTheme="minorEastAsia" w:eastAsiaTheme="minorEastAsia" w:hAnsiTheme="minorEastAsia" w:cs="宋体" w:hint="eastAsia"/>
                <w:sz w:val="24"/>
              </w:rPr>
            </w:pPr>
          </w:p>
        </w:tc>
        <w:tc>
          <w:tcPr>
            <w:tcW w:w="1875" w:type="dxa"/>
            <w:tcBorders>
              <w:top w:val="single" w:sz="6" w:space="0" w:color="000000"/>
              <w:left w:val="single" w:sz="6" w:space="0" w:color="000000"/>
              <w:bottom w:val="single" w:sz="6" w:space="0" w:color="000000"/>
              <w:right w:val="single" w:sz="6" w:space="0" w:color="000000"/>
            </w:tcBorders>
            <w:vAlign w:val="center"/>
          </w:tcPr>
          <w:p w14:paraId="619BAD71" w14:textId="77777777" w:rsidR="009F21D8" w:rsidRDefault="009F21D8">
            <w:pPr>
              <w:jc w:val="center"/>
              <w:rPr>
                <w:rFonts w:asciiTheme="minorEastAsia" w:eastAsiaTheme="minorEastAsia" w:hAnsiTheme="minorEastAsia" w:cs="宋体" w:hint="eastAsia"/>
                <w:sz w:val="24"/>
              </w:rPr>
            </w:pPr>
          </w:p>
        </w:tc>
        <w:tc>
          <w:tcPr>
            <w:tcW w:w="2640" w:type="dxa"/>
            <w:tcBorders>
              <w:top w:val="single" w:sz="6" w:space="0" w:color="000000"/>
              <w:left w:val="single" w:sz="6" w:space="0" w:color="000000"/>
              <w:bottom w:val="single" w:sz="6" w:space="0" w:color="000000"/>
              <w:right w:val="single" w:sz="6" w:space="0" w:color="000000"/>
            </w:tcBorders>
            <w:vAlign w:val="center"/>
          </w:tcPr>
          <w:p w14:paraId="2C59B73F" w14:textId="77777777" w:rsidR="009F21D8" w:rsidRDefault="009F21D8">
            <w:pPr>
              <w:jc w:val="center"/>
              <w:rPr>
                <w:rFonts w:asciiTheme="minorEastAsia" w:eastAsiaTheme="minorEastAsia" w:hAnsiTheme="minorEastAsia" w:cs="宋体" w:hint="eastAsia"/>
                <w:sz w:val="24"/>
              </w:rPr>
            </w:pPr>
          </w:p>
        </w:tc>
        <w:tc>
          <w:tcPr>
            <w:tcW w:w="1801" w:type="dxa"/>
            <w:tcBorders>
              <w:top w:val="single" w:sz="6" w:space="0" w:color="000000"/>
              <w:left w:val="single" w:sz="6" w:space="0" w:color="000000"/>
              <w:bottom w:val="single" w:sz="6" w:space="0" w:color="000000"/>
              <w:right w:val="single" w:sz="6" w:space="0" w:color="000000"/>
            </w:tcBorders>
            <w:vAlign w:val="center"/>
          </w:tcPr>
          <w:p w14:paraId="08D7B4A5" w14:textId="77777777" w:rsidR="009F21D8" w:rsidRDefault="009F21D8">
            <w:pPr>
              <w:jc w:val="center"/>
              <w:rPr>
                <w:rFonts w:asciiTheme="minorEastAsia" w:eastAsiaTheme="minorEastAsia" w:hAnsiTheme="minorEastAsia" w:cs="宋体" w:hint="eastAsia"/>
                <w:sz w:val="24"/>
              </w:rPr>
            </w:pPr>
          </w:p>
        </w:tc>
        <w:tc>
          <w:tcPr>
            <w:tcW w:w="2039" w:type="dxa"/>
            <w:tcBorders>
              <w:top w:val="single" w:sz="6" w:space="0" w:color="000000"/>
              <w:left w:val="single" w:sz="6" w:space="0" w:color="000000"/>
              <w:bottom w:val="single" w:sz="6" w:space="0" w:color="000000"/>
              <w:right w:val="single" w:sz="6" w:space="0" w:color="000000"/>
            </w:tcBorders>
            <w:vAlign w:val="center"/>
          </w:tcPr>
          <w:p w14:paraId="5639DFBA" w14:textId="77777777" w:rsidR="009F21D8" w:rsidRDefault="009F21D8">
            <w:pPr>
              <w:jc w:val="center"/>
              <w:rPr>
                <w:rFonts w:asciiTheme="minorEastAsia" w:eastAsiaTheme="minorEastAsia" w:hAnsiTheme="minorEastAsia" w:cs="宋体" w:hint="eastAsia"/>
                <w:sz w:val="24"/>
              </w:rPr>
            </w:pPr>
          </w:p>
        </w:tc>
      </w:tr>
      <w:tr w:rsidR="009F21D8" w14:paraId="1D806480" w14:textId="77777777">
        <w:trPr>
          <w:trHeight w:hRule="exact" w:val="299"/>
        </w:trPr>
        <w:tc>
          <w:tcPr>
            <w:tcW w:w="1110" w:type="dxa"/>
            <w:tcBorders>
              <w:top w:val="single" w:sz="6" w:space="0" w:color="000000"/>
              <w:left w:val="single" w:sz="6" w:space="0" w:color="000000"/>
              <w:bottom w:val="single" w:sz="6" w:space="0" w:color="000000"/>
              <w:right w:val="single" w:sz="6" w:space="0" w:color="000000"/>
            </w:tcBorders>
            <w:vAlign w:val="center"/>
          </w:tcPr>
          <w:p w14:paraId="5533FA00" w14:textId="77777777" w:rsidR="009F21D8" w:rsidRDefault="009F21D8">
            <w:pPr>
              <w:jc w:val="center"/>
              <w:rPr>
                <w:rFonts w:asciiTheme="minorEastAsia" w:eastAsiaTheme="minorEastAsia" w:hAnsiTheme="minorEastAsia" w:cs="宋体" w:hint="eastAsia"/>
                <w:sz w:val="24"/>
              </w:rPr>
            </w:pPr>
          </w:p>
        </w:tc>
        <w:tc>
          <w:tcPr>
            <w:tcW w:w="1875" w:type="dxa"/>
            <w:tcBorders>
              <w:top w:val="single" w:sz="6" w:space="0" w:color="000000"/>
              <w:left w:val="single" w:sz="6" w:space="0" w:color="000000"/>
              <w:bottom w:val="single" w:sz="6" w:space="0" w:color="000000"/>
              <w:right w:val="single" w:sz="6" w:space="0" w:color="000000"/>
            </w:tcBorders>
            <w:vAlign w:val="center"/>
          </w:tcPr>
          <w:p w14:paraId="460AC16B" w14:textId="77777777" w:rsidR="009F21D8" w:rsidRDefault="009F21D8">
            <w:pPr>
              <w:jc w:val="center"/>
              <w:rPr>
                <w:rFonts w:asciiTheme="minorEastAsia" w:eastAsiaTheme="minorEastAsia" w:hAnsiTheme="minorEastAsia" w:cs="宋体" w:hint="eastAsia"/>
                <w:sz w:val="24"/>
              </w:rPr>
            </w:pPr>
          </w:p>
        </w:tc>
        <w:tc>
          <w:tcPr>
            <w:tcW w:w="2640" w:type="dxa"/>
            <w:tcBorders>
              <w:top w:val="single" w:sz="6" w:space="0" w:color="000000"/>
              <w:left w:val="single" w:sz="6" w:space="0" w:color="000000"/>
              <w:bottom w:val="single" w:sz="6" w:space="0" w:color="000000"/>
              <w:right w:val="single" w:sz="6" w:space="0" w:color="000000"/>
            </w:tcBorders>
            <w:vAlign w:val="center"/>
          </w:tcPr>
          <w:p w14:paraId="25AB0389" w14:textId="77777777" w:rsidR="009F21D8" w:rsidRDefault="009F21D8">
            <w:pPr>
              <w:jc w:val="center"/>
              <w:rPr>
                <w:rFonts w:asciiTheme="minorEastAsia" w:eastAsiaTheme="minorEastAsia" w:hAnsiTheme="minorEastAsia" w:cs="宋体" w:hint="eastAsia"/>
                <w:sz w:val="24"/>
              </w:rPr>
            </w:pPr>
          </w:p>
        </w:tc>
        <w:tc>
          <w:tcPr>
            <w:tcW w:w="1801" w:type="dxa"/>
            <w:tcBorders>
              <w:top w:val="single" w:sz="6" w:space="0" w:color="000000"/>
              <w:left w:val="single" w:sz="6" w:space="0" w:color="000000"/>
              <w:bottom w:val="single" w:sz="6" w:space="0" w:color="000000"/>
              <w:right w:val="single" w:sz="6" w:space="0" w:color="000000"/>
            </w:tcBorders>
            <w:vAlign w:val="center"/>
          </w:tcPr>
          <w:p w14:paraId="2CB35432" w14:textId="77777777" w:rsidR="009F21D8" w:rsidRDefault="009F21D8">
            <w:pPr>
              <w:jc w:val="center"/>
              <w:rPr>
                <w:rFonts w:asciiTheme="minorEastAsia" w:eastAsiaTheme="minorEastAsia" w:hAnsiTheme="minorEastAsia" w:cs="宋体" w:hint="eastAsia"/>
                <w:sz w:val="24"/>
              </w:rPr>
            </w:pPr>
          </w:p>
        </w:tc>
        <w:tc>
          <w:tcPr>
            <w:tcW w:w="2039" w:type="dxa"/>
            <w:tcBorders>
              <w:top w:val="single" w:sz="6" w:space="0" w:color="000000"/>
              <w:left w:val="single" w:sz="6" w:space="0" w:color="000000"/>
              <w:bottom w:val="single" w:sz="6" w:space="0" w:color="000000"/>
              <w:right w:val="single" w:sz="6" w:space="0" w:color="000000"/>
            </w:tcBorders>
            <w:vAlign w:val="center"/>
          </w:tcPr>
          <w:p w14:paraId="76B1C931" w14:textId="77777777" w:rsidR="009F21D8" w:rsidRDefault="009F21D8">
            <w:pPr>
              <w:jc w:val="center"/>
              <w:rPr>
                <w:rFonts w:asciiTheme="minorEastAsia" w:eastAsiaTheme="minorEastAsia" w:hAnsiTheme="minorEastAsia" w:cs="宋体" w:hint="eastAsia"/>
                <w:sz w:val="24"/>
              </w:rPr>
            </w:pPr>
          </w:p>
        </w:tc>
      </w:tr>
      <w:tr w:rsidR="009F21D8" w14:paraId="52F33FB2" w14:textId="77777777">
        <w:trPr>
          <w:trHeight w:hRule="exact" w:val="299"/>
        </w:trPr>
        <w:tc>
          <w:tcPr>
            <w:tcW w:w="1110" w:type="dxa"/>
            <w:tcBorders>
              <w:top w:val="single" w:sz="6" w:space="0" w:color="000000"/>
              <w:left w:val="single" w:sz="6" w:space="0" w:color="000000"/>
              <w:bottom w:val="single" w:sz="6" w:space="0" w:color="000000"/>
              <w:right w:val="single" w:sz="6" w:space="0" w:color="000000"/>
            </w:tcBorders>
            <w:vAlign w:val="center"/>
          </w:tcPr>
          <w:p w14:paraId="619C342D" w14:textId="77777777" w:rsidR="009F21D8" w:rsidRDefault="009F21D8">
            <w:pPr>
              <w:jc w:val="center"/>
              <w:rPr>
                <w:rFonts w:asciiTheme="minorEastAsia" w:eastAsiaTheme="minorEastAsia" w:hAnsiTheme="minorEastAsia" w:cs="宋体" w:hint="eastAsia"/>
                <w:sz w:val="24"/>
              </w:rPr>
            </w:pPr>
          </w:p>
        </w:tc>
        <w:tc>
          <w:tcPr>
            <w:tcW w:w="1875" w:type="dxa"/>
            <w:tcBorders>
              <w:top w:val="single" w:sz="6" w:space="0" w:color="000000"/>
              <w:left w:val="single" w:sz="6" w:space="0" w:color="000000"/>
              <w:bottom w:val="single" w:sz="6" w:space="0" w:color="000000"/>
              <w:right w:val="single" w:sz="6" w:space="0" w:color="000000"/>
            </w:tcBorders>
            <w:vAlign w:val="center"/>
          </w:tcPr>
          <w:p w14:paraId="408A8C99" w14:textId="77777777" w:rsidR="009F21D8" w:rsidRDefault="009F21D8">
            <w:pPr>
              <w:jc w:val="center"/>
              <w:rPr>
                <w:rFonts w:asciiTheme="minorEastAsia" w:eastAsiaTheme="minorEastAsia" w:hAnsiTheme="minorEastAsia" w:cs="宋体" w:hint="eastAsia"/>
                <w:sz w:val="24"/>
              </w:rPr>
            </w:pPr>
          </w:p>
        </w:tc>
        <w:tc>
          <w:tcPr>
            <w:tcW w:w="2640" w:type="dxa"/>
            <w:tcBorders>
              <w:top w:val="single" w:sz="6" w:space="0" w:color="000000"/>
              <w:left w:val="single" w:sz="6" w:space="0" w:color="000000"/>
              <w:bottom w:val="single" w:sz="6" w:space="0" w:color="000000"/>
              <w:right w:val="single" w:sz="6" w:space="0" w:color="000000"/>
            </w:tcBorders>
            <w:vAlign w:val="center"/>
          </w:tcPr>
          <w:p w14:paraId="1E4092CA" w14:textId="77777777" w:rsidR="009F21D8" w:rsidRDefault="009F21D8">
            <w:pPr>
              <w:jc w:val="center"/>
              <w:rPr>
                <w:rFonts w:asciiTheme="minorEastAsia" w:eastAsiaTheme="minorEastAsia" w:hAnsiTheme="minorEastAsia" w:cs="宋体" w:hint="eastAsia"/>
                <w:sz w:val="24"/>
              </w:rPr>
            </w:pPr>
          </w:p>
        </w:tc>
        <w:tc>
          <w:tcPr>
            <w:tcW w:w="1801" w:type="dxa"/>
            <w:tcBorders>
              <w:top w:val="single" w:sz="6" w:space="0" w:color="000000"/>
              <w:left w:val="single" w:sz="6" w:space="0" w:color="000000"/>
              <w:bottom w:val="single" w:sz="6" w:space="0" w:color="000000"/>
              <w:right w:val="single" w:sz="6" w:space="0" w:color="000000"/>
            </w:tcBorders>
            <w:vAlign w:val="center"/>
          </w:tcPr>
          <w:p w14:paraId="2E4C149E" w14:textId="77777777" w:rsidR="009F21D8" w:rsidRDefault="009F21D8">
            <w:pPr>
              <w:jc w:val="center"/>
              <w:rPr>
                <w:rFonts w:asciiTheme="minorEastAsia" w:eastAsiaTheme="minorEastAsia" w:hAnsiTheme="minorEastAsia" w:cs="宋体" w:hint="eastAsia"/>
                <w:sz w:val="24"/>
              </w:rPr>
            </w:pPr>
          </w:p>
        </w:tc>
        <w:tc>
          <w:tcPr>
            <w:tcW w:w="2039" w:type="dxa"/>
            <w:tcBorders>
              <w:top w:val="single" w:sz="6" w:space="0" w:color="000000"/>
              <w:left w:val="single" w:sz="6" w:space="0" w:color="000000"/>
              <w:bottom w:val="single" w:sz="6" w:space="0" w:color="000000"/>
              <w:right w:val="single" w:sz="6" w:space="0" w:color="000000"/>
            </w:tcBorders>
            <w:vAlign w:val="center"/>
          </w:tcPr>
          <w:p w14:paraId="37BFC4F2" w14:textId="77777777" w:rsidR="009F21D8" w:rsidRDefault="009F21D8">
            <w:pPr>
              <w:jc w:val="center"/>
              <w:rPr>
                <w:rFonts w:asciiTheme="minorEastAsia" w:eastAsiaTheme="minorEastAsia" w:hAnsiTheme="minorEastAsia" w:cs="宋体" w:hint="eastAsia"/>
                <w:sz w:val="24"/>
              </w:rPr>
            </w:pPr>
          </w:p>
        </w:tc>
      </w:tr>
      <w:tr w:rsidR="009F21D8" w14:paraId="5EBEEEDE" w14:textId="77777777">
        <w:trPr>
          <w:trHeight w:hRule="exact" w:val="299"/>
        </w:trPr>
        <w:tc>
          <w:tcPr>
            <w:tcW w:w="1110" w:type="dxa"/>
            <w:tcBorders>
              <w:top w:val="single" w:sz="6" w:space="0" w:color="000000"/>
              <w:left w:val="single" w:sz="6" w:space="0" w:color="000000"/>
              <w:bottom w:val="single" w:sz="6" w:space="0" w:color="000000"/>
              <w:right w:val="single" w:sz="6" w:space="0" w:color="000000"/>
            </w:tcBorders>
            <w:vAlign w:val="center"/>
          </w:tcPr>
          <w:p w14:paraId="58DF69F4" w14:textId="77777777" w:rsidR="009F21D8" w:rsidRDefault="009F21D8">
            <w:pPr>
              <w:jc w:val="center"/>
              <w:rPr>
                <w:rFonts w:asciiTheme="minorEastAsia" w:eastAsiaTheme="minorEastAsia" w:hAnsiTheme="minorEastAsia" w:cs="宋体" w:hint="eastAsia"/>
                <w:sz w:val="24"/>
              </w:rPr>
            </w:pPr>
          </w:p>
        </w:tc>
        <w:tc>
          <w:tcPr>
            <w:tcW w:w="1875" w:type="dxa"/>
            <w:tcBorders>
              <w:top w:val="single" w:sz="6" w:space="0" w:color="000000"/>
              <w:left w:val="single" w:sz="6" w:space="0" w:color="000000"/>
              <w:bottom w:val="single" w:sz="6" w:space="0" w:color="000000"/>
              <w:right w:val="single" w:sz="6" w:space="0" w:color="000000"/>
            </w:tcBorders>
            <w:vAlign w:val="center"/>
          </w:tcPr>
          <w:p w14:paraId="0DF08AC3" w14:textId="77777777" w:rsidR="009F21D8" w:rsidRDefault="009F21D8">
            <w:pPr>
              <w:jc w:val="center"/>
              <w:rPr>
                <w:rFonts w:asciiTheme="minorEastAsia" w:eastAsiaTheme="minorEastAsia" w:hAnsiTheme="minorEastAsia" w:cs="宋体" w:hint="eastAsia"/>
                <w:sz w:val="24"/>
              </w:rPr>
            </w:pPr>
          </w:p>
        </w:tc>
        <w:tc>
          <w:tcPr>
            <w:tcW w:w="2640" w:type="dxa"/>
            <w:tcBorders>
              <w:top w:val="single" w:sz="6" w:space="0" w:color="000000"/>
              <w:left w:val="single" w:sz="6" w:space="0" w:color="000000"/>
              <w:bottom w:val="single" w:sz="6" w:space="0" w:color="000000"/>
              <w:right w:val="single" w:sz="6" w:space="0" w:color="000000"/>
            </w:tcBorders>
            <w:vAlign w:val="center"/>
          </w:tcPr>
          <w:p w14:paraId="60081B80" w14:textId="77777777" w:rsidR="009F21D8" w:rsidRDefault="009F21D8">
            <w:pPr>
              <w:jc w:val="center"/>
              <w:rPr>
                <w:rFonts w:asciiTheme="minorEastAsia" w:eastAsiaTheme="minorEastAsia" w:hAnsiTheme="minorEastAsia" w:cs="宋体" w:hint="eastAsia"/>
                <w:sz w:val="24"/>
              </w:rPr>
            </w:pPr>
          </w:p>
        </w:tc>
        <w:tc>
          <w:tcPr>
            <w:tcW w:w="1801" w:type="dxa"/>
            <w:tcBorders>
              <w:top w:val="single" w:sz="6" w:space="0" w:color="000000"/>
              <w:left w:val="single" w:sz="6" w:space="0" w:color="000000"/>
              <w:bottom w:val="single" w:sz="6" w:space="0" w:color="000000"/>
              <w:right w:val="single" w:sz="6" w:space="0" w:color="000000"/>
            </w:tcBorders>
            <w:vAlign w:val="center"/>
          </w:tcPr>
          <w:p w14:paraId="3213F456" w14:textId="77777777" w:rsidR="009F21D8" w:rsidRDefault="009F21D8">
            <w:pPr>
              <w:jc w:val="center"/>
              <w:rPr>
                <w:rFonts w:asciiTheme="minorEastAsia" w:eastAsiaTheme="minorEastAsia" w:hAnsiTheme="minorEastAsia" w:cs="宋体" w:hint="eastAsia"/>
                <w:sz w:val="24"/>
              </w:rPr>
            </w:pPr>
          </w:p>
        </w:tc>
        <w:tc>
          <w:tcPr>
            <w:tcW w:w="2039" w:type="dxa"/>
            <w:tcBorders>
              <w:top w:val="single" w:sz="6" w:space="0" w:color="000000"/>
              <w:left w:val="single" w:sz="6" w:space="0" w:color="000000"/>
              <w:bottom w:val="single" w:sz="6" w:space="0" w:color="000000"/>
              <w:right w:val="single" w:sz="6" w:space="0" w:color="000000"/>
            </w:tcBorders>
            <w:vAlign w:val="center"/>
          </w:tcPr>
          <w:p w14:paraId="4291643A" w14:textId="77777777" w:rsidR="009F21D8" w:rsidRDefault="009F21D8">
            <w:pPr>
              <w:jc w:val="center"/>
              <w:rPr>
                <w:rFonts w:asciiTheme="minorEastAsia" w:eastAsiaTheme="minorEastAsia" w:hAnsiTheme="minorEastAsia" w:cs="宋体" w:hint="eastAsia"/>
                <w:sz w:val="24"/>
              </w:rPr>
            </w:pPr>
          </w:p>
        </w:tc>
      </w:tr>
      <w:tr w:rsidR="009F21D8" w14:paraId="64E4FDF9" w14:textId="77777777">
        <w:trPr>
          <w:trHeight w:hRule="exact" w:val="299"/>
        </w:trPr>
        <w:tc>
          <w:tcPr>
            <w:tcW w:w="1110" w:type="dxa"/>
            <w:tcBorders>
              <w:top w:val="single" w:sz="6" w:space="0" w:color="000000"/>
              <w:left w:val="single" w:sz="6" w:space="0" w:color="000000"/>
              <w:bottom w:val="single" w:sz="6" w:space="0" w:color="000000"/>
              <w:right w:val="single" w:sz="6" w:space="0" w:color="000000"/>
            </w:tcBorders>
            <w:vAlign w:val="center"/>
          </w:tcPr>
          <w:p w14:paraId="5DDEA6C5" w14:textId="77777777" w:rsidR="009F21D8" w:rsidRDefault="009F21D8">
            <w:pPr>
              <w:jc w:val="center"/>
              <w:rPr>
                <w:rFonts w:asciiTheme="minorEastAsia" w:eastAsiaTheme="minorEastAsia" w:hAnsiTheme="minorEastAsia" w:cs="宋体" w:hint="eastAsia"/>
                <w:sz w:val="24"/>
              </w:rPr>
            </w:pPr>
          </w:p>
        </w:tc>
        <w:tc>
          <w:tcPr>
            <w:tcW w:w="1875" w:type="dxa"/>
            <w:tcBorders>
              <w:top w:val="single" w:sz="6" w:space="0" w:color="000000"/>
              <w:left w:val="single" w:sz="6" w:space="0" w:color="000000"/>
              <w:bottom w:val="single" w:sz="6" w:space="0" w:color="000000"/>
              <w:right w:val="single" w:sz="6" w:space="0" w:color="000000"/>
            </w:tcBorders>
            <w:vAlign w:val="center"/>
          </w:tcPr>
          <w:p w14:paraId="41B0B187" w14:textId="77777777" w:rsidR="009F21D8" w:rsidRDefault="009F21D8">
            <w:pPr>
              <w:jc w:val="center"/>
              <w:rPr>
                <w:rFonts w:asciiTheme="minorEastAsia" w:eastAsiaTheme="minorEastAsia" w:hAnsiTheme="minorEastAsia" w:cs="宋体" w:hint="eastAsia"/>
                <w:sz w:val="24"/>
              </w:rPr>
            </w:pPr>
          </w:p>
        </w:tc>
        <w:tc>
          <w:tcPr>
            <w:tcW w:w="2640" w:type="dxa"/>
            <w:tcBorders>
              <w:top w:val="single" w:sz="6" w:space="0" w:color="000000"/>
              <w:left w:val="single" w:sz="6" w:space="0" w:color="000000"/>
              <w:bottom w:val="single" w:sz="6" w:space="0" w:color="000000"/>
              <w:right w:val="single" w:sz="6" w:space="0" w:color="000000"/>
            </w:tcBorders>
            <w:vAlign w:val="center"/>
          </w:tcPr>
          <w:p w14:paraId="32975957" w14:textId="77777777" w:rsidR="009F21D8" w:rsidRDefault="009F21D8">
            <w:pPr>
              <w:jc w:val="center"/>
              <w:rPr>
                <w:rFonts w:asciiTheme="minorEastAsia" w:eastAsiaTheme="minorEastAsia" w:hAnsiTheme="minorEastAsia" w:cs="宋体" w:hint="eastAsia"/>
                <w:sz w:val="24"/>
              </w:rPr>
            </w:pPr>
          </w:p>
        </w:tc>
        <w:tc>
          <w:tcPr>
            <w:tcW w:w="1801" w:type="dxa"/>
            <w:tcBorders>
              <w:top w:val="single" w:sz="6" w:space="0" w:color="000000"/>
              <w:left w:val="single" w:sz="6" w:space="0" w:color="000000"/>
              <w:bottom w:val="single" w:sz="6" w:space="0" w:color="000000"/>
              <w:right w:val="single" w:sz="6" w:space="0" w:color="000000"/>
            </w:tcBorders>
            <w:vAlign w:val="center"/>
          </w:tcPr>
          <w:p w14:paraId="734B3B84" w14:textId="77777777" w:rsidR="009F21D8" w:rsidRDefault="009F21D8">
            <w:pPr>
              <w:jc w:val="center"/>
              <w:rPr>
                <w:rFonts w:asciiTheme="minorEastAsia" w:eastAsiaTheme="minorEastAsia" w:hAnsiTheme="minorEastAsia" w:cs="宋体" w:hint="eastAsia"/>
                <w:sz w:val="24"/>
              </w:rPr>
            </w:pPr>
          </w:p>
        </w:tc>
        <w:tc>
          <w:tcPr>
            <w:tcW w:w="2039" w:type="dxa"/>
            <w:tcBorders>
              <w:top w:val="single" w:sz="6" w:space="0" w:color="000000"/>
              <w:left w:val="single" w:sz="6" w:space="0" w:color="000000"/>
              <w:bottom w:val="single" w:sz="6" w:space="0" w:color="000000"/>
              <w:right w:val="single" w:sz="6" w:space="0" w:color="000000"/>
            </w:tcBorders>
            <w:vAlign w:val="center"/>
          </w:tcPr>
          <w:p w14:paraId="283719C9" w14:textId="77777777" w:rsidR="009F21D8" w:rsidRDefault="009F21D8">
            <w:pPr>
              <w:jc w:val="center"/>
              <w:rPr>
                <w:rFonts w:asciiTheme="minorEastAsia" w:eastAsiaTheme="minorEastAsia" w:hAnsiTheme="minorEastAsia" w:cs="宋体" w:hint="eastAsia"/>
                <w:sz w:val="24"/>
              </w:rPr>
            </w:pPr>
          </w:p>
        </w:tc>
      </w:tr>
    </w:tbl>
    <w:p w14:paraId="3FF01E03" w14:textId="77777777" w:rsidR="009F21D8" w:rsidRDefault="009F21D8">
      <w:pPr>
        <w:rPr>
          <w:rFonts w:asciiTheme="minorEastAsia" w:eastAsiaTheme="minorEastAsia" w:hAnsiTheme="minorEastAsia" w:cs="宋体" w:hint="eastAsia"/>
          <w:sz w:val="24"/>
        </w:rPr>
      </w:pPr>
    </w:p>
    <w:p w14:paraId="79BC29C9" w14:textId="77777777" w:rsidR="009F21D8" w:rsidRDefault="009F21D8">
      <w:pPr>
        <w:widowControl/>
        <w:ind w:firstLine="420"/>
        <w:jc w:val="left"/>
        <w:rPr>
          <w:rFonts w:asciiTheme="minorEastAsia" w:eastAsiaTheme="minorEastAsia" w:hAnsiTheme="minorEastAsia" w:cs="宋体" w:hint="eastAsia"/>
          <w:sz w:val="24"/>
        </w:rPr>
      </w:pPr>
    </w:p>
    <w:p w14:paraId="429BF5E9" w14:textId="77777777" w:rsidR="009F21D8" w:rsidRDefault="00000000">
      <w:pPr>
        <w:widowControl/>
        <w:ind w:firstLine="42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供应商（盖章）:</w:t>
      </w:r>
      <w:r>
        <w:rPr>
          <w:rFonts w:asciiTheme="minorEastAsia" w:eastAsiaTheme="minorEastAsia" w:hAnsiTheme="minorEastAsia" w:cs="宋体" w:hint="eastAsia"/>
          <w:sz w:val="24"/>
        </w:rPr>
        <w:tab/>
      </w:r>
    </w:p>
    <w:p w14:paraId="7435C914" w14:textId="77777777" w:rsidR="009F21D8" w:rsidRDefault="009F21D8">
      <w:pPr>
        <w:widowControl/>
        <w:ind w:firstLine="420"/>
        <w:jc w:val="left"/>
        <w:rPr>
          <w:rFonts w:asciiTheme="minorEastAsia" w:eastAsiaTheme="minorEastAsia" w:hAnsiTheme="minorEastAsia" w:cs="宋体" w:hint="eastAsia"/>
          <w:sz w:val="24"/>
        </w:rPr>
      </w:pPr>
    </w:p>
    <w:p w14:paraId="4E6FF183" w14:textId="77777777" w:rsidR="009F21D8" w:rsidRDefault="009F21D8">
      <w:pPr>
        <w:widowControl/>
        <w:jc w:val="left"/>
        <w:rPr>
          <w:rFonts w:asciiTheme="minorEastAsia" w:eastAsiaTheme="minorEastAsia" w:hAnsiTheme="minorEastAsia" w:cs="宋体" w:hint="eastAsia"/>
          <w:sz w:val="24"/>
        </w:rPr>
      </w:pPr>
    </w:p>
    <w:p w14:paraId="37910223" w14:textId="77777777" w:rsidR="009F21D8" w:rsidRDefault="00000000">
      <w:pPr>
        <w:widowControl/>
        <w:ind w:firstLine="42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日</w:t>
      </w:r>
      <w:r>
        <w:rPr>
          <w:rFonts w:asciiTheme="minorEastAsia" w:eastAsiaTheme="minorEastAsia" w:hAnsiTheme="minorEastAsia" w:cs="宋体" w:hint="eastAsia"/>
          <w:sz w:val="24"/>
        </w:rPr>
        <w:tab/>
        <w:t>期：</w:t>
      </w:r>
      <w:r>
        <w:rPr>
          <w:rFonts w:asciiTheme="minorEastAsia" w:eastAsiaTheme="minorEastAsia" w:hAnsiTheme="minorEastAsia" w:cs="宋体" w:hint="eastAsia"/>
          <w:sz w:val="24"/>
        </w:rPr>
        <w:tab/>
        <w:t>年</w:t>
      </w:r>
      <w:r>
        <w:rPr>
          <w:rFonts w:asciiTheme="minorEastAsia" w:eastAsiaTheme="minorEastAsia" w:hAnsiTheme="minorEastAsia" w:cs="宋体" w:hint="eastAsia"/>
          <w:sz w:val="24"/>
        </w:rPr>
        <w:tab/>
        <w:t>月</w:t>
      </w:r>
      <w:r>
        <w:rPr>
          <w:rFonts w:asciiTheme="minorEastAsia" w:eastAsiaTheme="minorEastAsia" w:hAnsiTheme="minorEastAsia" w:cs="宋体" w:hint="eastAsia"/>
          <w:sz w:val="24"/>
        </w:rPr>
        <w:tab/>
        <w:t>日</w:t>
      </w:r>
    </w:p>
    <w:p w14:paraId="510BC07F" w14:textId="77777777" w:rsidR="009F21D8" w:rsidRDefault="009F21D8">
      <w:pPr>
        <w:pStyle w:val="4110"/>
        <w:outlineLvl w:val="9"/>
        <w:rPr>
          <w:rFonts w:asciiTheme="minorEastAsia" w:eastAsiaTheme="minorEastAsia" w:hAnsiTheme="minorEastAsia" w:cs="宋体" w:hint="eastAsia"/>
          <w:bCs/>
          <w:sz w:val="24"/>
        </w:rPr>
      </w:pPr>
    </w:p>
    <w:p w14:paraId="4AE4A26D" w14:textId="77777777" w:rsidR="009F21D8" w:rsidRDefault="009F21D8">
      <w:pPr>
        <w:rPr>
          <w:rFonts w:asciiTheme="minorEastAsia" w:eastAsiaTheme="minorEastAsia" w:hAnsiTheme="minorEastAsia" w:cs="宋体" w:hint="eastAsia"/>
          <w:bCs/>
          <w:sz w:val="24"/>
        </w:rPr>
      </w:pPr>
    </w:p>
    <w:p w14:paraId="403804B7" w14:textId="77777777" w:rsidR="009F21D8" w:rsidRDefault="009F21D8">
      <w:pPr>
        <w:pStyle w:val="4110"/>
        <w:outlineLvl w:val="9"/>
        <w:rPr>
          <w:rFonts w:asciiTheme="minorEastAsia" w:eastAsiaTheme="minorEastAsia" w:hAnsiTheme="minorEastAsia" w:cs="宋体" w:hint="eastAsia"/>
          <w:bCs/>
          <w:sz w:val="24"/>
        </w:rPr>
      </w:pPr>
    </w:p>
    <w:p w14:paraId="4019C782" w14:textId="77777777" w:rsidR="009F21D8" w:rsidRDefault="009F21D8">
      <w:pPr>
        <w:rPr>
          <w:rFonts w:asciiTheme="minorEastAsia" w:eastAsiaTheme="minorEastAsia" w:hAnsiTheme="minorEastAsia" w:cs="宋体" w:hint="eastAsia"/>
          <w:bCs/>
          <w:sz w:val="24"/>
        </w:rPr>
      </w:pPr>
    </w:p>
    <w:p w14:paraId="380796B3" w14:textId="77777777" w:rsidR="009F21D8" w:rsidRDefault="00000000">
      <w:pPr>
        <w:pStyle w:val="4110"/>
        <w:outlineLvl w:val="1"/>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br w:type="page" w:clear="all"/>
      </w:r>
      <w:r>
        <w:rPr>
          <w:rFonts w:asciiTheme="minorEastAsia" w:eastAsiaTheme="minorEastAsia" w:hAnsiTheme="minorEastAsia" w:cs="宋体" w:hint="eastAsia"/>
          <w:bCs/>
          <w:sz w:val="24"/>
        </w:rPr>
        <w:lastRenderedPageBreak/>
        <w:t>附件五：采购需求条款偏离表格式</w:t>
      </w:r>
    </w:p>
    <w:p w14:paraId="162D2E04" w14:textId="77777777" w:rsidR="009F21D8" w:rsidRDefault="009F21D8">
      <w:pPr>
        <w:spacing w:before="4"/>
        <w:rPr>
          <w:rFonts w:asciiTheme="minorEastAsia" w:eastAsiaTheme="minorEastAsia" w:hAnsiTheme="minorEastAsia" w:cs="宋体" w:hint="eastAsia"/>
          <w:b/>
          <w:bCs/>
          <w:sz w:val="24"/>
        </w:rPr>
      </w:pPr>
    </w:p>
    <w:p w14:paraId="5E4B12E3" w14:textId="77777777" w:rsidR="009F21D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b/>
          <w:bCs/>
          <w:sz w:val="24"/>
        </w:rPr>
        <w:t>采购需求条款偏离表</w:t>
      </w:r>
    </w:p>
    <w:p w14:paraId="01207A97" w14:textId="77777777" w:rsidR="009F21D8" w:rsidRDefault="009F21D8">
      <w:pPr>
        <w:spacing w:before="7"/>
        <w:rPr>
          <w:rFonts w:asciiTheme="minorEastAsia" w:eastAsiaTheme="minorEastAsia" w:hAnsiTheme="minorEastAsia" w:cs="宋体" w:hint="eastAsia"/>
          <w:b/>
          <w:bCs/>
          <w:sz w:val="24"/>
        </w:rPr>
      </w:pPr>
    </w:p>
    <w:p w14:paraId="560BAA74" w14:textId="77777777" w:rsidR="009F21D8" w:rsidRDefault="00000000">
      <w:pPr>
        <w:pStyle w:val="119"/>
        <w:tabs>
          <w:tab w:val="left" w:pos="6871"/>
        </w:tabs>
        <w:spacing w:before="0"/>
        <w:ind w:left="137"/>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项目名称：</w:t>
      </w:r>
      <w:r>
        <w:rPr>
          <w:rFonts w:asciiTheme="minorEastAsia" w:eastAsiaTheme="minorEastAsia" w:hAnsiTheme="minorEastAsia" w:cs="宋体" w:hint="eastAsia"/>
          <w:sz w:val="24"/>
          <w:szCs w:val="24"/>
        </w:rPr>
        <w:tab/>
        <w:t>项目编号：</w:t>
      </w:r>
    </w:p>
    <w:p w14:paraId="1896F571" w14:textId="77777777" w:rsidR="009F21D8" w:rsidRDefault="009F21D8">
      <w:pPr>
        <w:spacing w:before="12"/>
        <w:rPr>
          <w:rFonts w:asciiTheme="minorEastAsia" w:eastAsiaTheme="minorEastAsia" w:hAnsiTheme="minorEastAsia" w:cs="宋体" w:hint="eastAsia"/>
          <w:sz w:val="24"/>
        </w:rPr>
      </w:pPr>
    </w:p>
    <w:tbl>
      <w:tblPr>
        <w:tblW w:w="8429" w:type="dxa"/>
        <w:tblInd w:w="119" w:type="dxa"/>
        <w:tblLayout w:type="fixed"/>
        <w:tblCellMar>
          <w:left w:w="0" w:type="dxa"/>
          <w:right w:w="0" w:type="dxa"/>
        </w:tblCellMar>
        <w:tblLook w:val="04A0" w:firstRow="1" w:lastRow="0" w:firstColumn="1" w:lastColumn="0" w:noHBand="0" w:noVBand="1"/>
      </w:tblPr>
      <w:tblGrid>
        <w:gridCol w:w="665"/>
        <w:gridCol w:w="2124"/>
        <w:gridCol w:w="2840"/>
        <w:gridCol w:w="1227"/>
        <w:gridCol w:w="1573"/>
      </w:tblGrid>
      <w:tr w:rsidR="009F21D8" w14:paraId="2E3530D6" w14:textId="77777777">
        <w:trPr>
          <w:trHeight w:hRule="exact" w:val="721"/>
        </w:trPr>
        <w:tc>
          <w:tcPr>
            <w:tcW w:w="665" w:type="dxa"/>
            <w:tcBorders>
              <w:top w:val="single" w:sz="6" w:space="0" w:color="000000"/>
              <w:left w:val="single" w:sz="6" w:space="0" w:color="000000"/>
              <w:bottom w:val="single" w:sz="6" w:space="0" w:color="000000"/>
              <w:right w:val="single" w:sz="6" w:space="0" w:color="000000"/>
            </w:tcBorders>
            <w:vAlign w:val="center"/>
          </w:tcPr>
          <w:p w14:paraId="7252B20F" w14:textId="77777777" w:rsidR="009F21D8" w:rsidRDefault="00000000">
            <w:pPr>
              <w:pStyle w:val="TableParagraph"/>
              <w:spacing w:line="245" w:lineRule="exact"/>
              <w:ind w:left="113"/>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序号</w:t>
            </w:r>
          </w:p>
        </w:tc>
        <w:tc>
          <w:tcPr>
            <w:tcW w:w="2124" w:type="dxa"/>
            <w:tcBorders>
              <w:top w:val="single" w:sz="6" w:space="0" w:color="000000"/>
              <w:left w:val="single" w:sz="6" w:space="0" w:color="000000"/>
              <w:bottom w:val="single" w:sz="6" w:space="0" w:color="000000"/>
              <w:right w:val="single" w:sz="6" w:space="0" w:color="000000"/>
            </w:tcBorders>
            <w:vAlign w:val="center"/>
          </w:tcPr>
          <w:p w14:paraId="6985EAA0" w14:textId="77777777" w:rsidR="009F21D8" w:rsidRDefault="00000000">
            <w:pPr>
              <w:pStyle w:val="TableParagraph"/>
              <w:spacing w:line="245" w:lineRule="exact"/>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采购文件条目号</w:t>
            </w:r>
          </w:p>
        </w:tc>
        <w:tc>
          <w:tcPr>
            <w:tcW w:w="2840" w:type="dxa"/>
            <w:tcBorders>
              <w:top w:val="single" w:sz="6" w:space="0" w:color="000000"/>
              <w:left w:val="single" w:sz="6" w:space="0" w:color="000000"/>
              <w:bottom w:val="single" w:sz="6" w:space="0" w:color="000000"/>
              <w:right w:val="single" w:sz="6" w:space="0" w:color="000000"/>
            </w:tcBorders>
            <w:vAlign w:val="center"/>
          </w:tcPr>
          <w:p w14:paraId="5186DBA8" w14:textId="77777777" w:rsidR="009F21D8" w:rsidRDefault="00000000">
            <w:pPr>
              <w:pStyle w:val="TableParagraph"/>
              <w:spacing w:line="245" w:lineRule="exact"/>
              <w:ind w:left="36"/>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采购文件要求的采购需求条款</w:t>
            </w:r>
          </w:p>
        </w:tc>
        <w:tc>
          <w:tcPr>
            <w:tcW w:w="1227" w:type="dxa"/>
            <w:tcBorders>
              <w:top w:val="single" w:sz="6" w:space="0" w:color="000000"/>
              <w:left w:val="single" w:sz="6" w:space="0" w:color="000000"/>
              <w:bottom w:val="single" w:sz="6" w:space="0" w:color="000000"/>
              <w:right w:val="single" w:sz="6" w:space="0" w:color="000000"/>
            </w:tcBorders>
            <w:vAlign w:val="center"/>
          </w:tcPr>
          <w:p w14:paraId="3DA5AC93" w14:textId="77777777" w:rsidR="009F21D8" w:rsidRDefault="00000000">
            <w:pPr>
              <w:pStyle w:val="TableParagraph"/>
              <w:spacing w:line="245" w:lineRule="exact"/>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磋商响应</w:t>
            </w:r>
          </w:p>
        </w:tc>
        <w:tc>
          <w:tcPr>
            <w:tcW w:w="1573" w:type="dxa"/>
            <w:tcBorders>
              <w:top w:val="single" w:sz="6" w:space="0" w:color="000000"/>
              <w:left w:val="single" w:sz="6" w:space="0" w:color="000000"/>
              <w:bottom w:val="single" w:sz="6" w:space="0" w:color="000000"/>
              <w:right w:val="single" w:sz="6" w:space="0" w:color="000000"/>
            </w:tcBorders>
            <w:vAlign w:val="center"/>
          </w:tcPr>
          <w:p w14:paraId="17DA5680" w14:textId="77777777" w:rsidR="009F21D8" w:rsidRDefault="00000000">
            <w:pPr>
              <w:pStyle w:val="TableParagraph"/>
              <w:spacing w:line="245" w:lineRule="exact"/>
              <w:ind w:left="91"/>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偏离说明</w:t>
            </w:r>
          </w:p>
        </w:tc>
      </w:tr>
      <w:tr w:rsidR="009F21D8" w14:paraId="4963944E" w14:textId="77777777">
        <w:trPr>
          <w:trHeight w:hRule="exact" w:val="299"/>
        </w:trPr>
        <w:tc>
          <w:tcPr>
            <w:tcW w:w="665" w:type="dxa"/>
            <w:tcBorders>
              <w:top w:val="single" w:sz="6" w:space="0" w:color="000000"/>
              <w:left w:val="single" w:sz="6" w:space="0" w:color="000000"/>
              <w:bottom w:val="single" w:sz="6" w:space="0" w:color="000000"/>
              <w:right w:val="single" w:sz="6" w:space="0" w:color="000000"/>
            </w:tcBorders>
            <w:vAlign w:val="center"/>
          </w:tcPr>
          <w:p w14:paraId="499F4E65" w14:textId="77777777" w:rsidR="009F21D8" w:rsidRDefault="009F21D8">
            <w:pPr>
              <w:jc w:val="center"/>
              <w:rPr>
                <w:rFonts w:asciiTheme="minorEastAsia" w:eastAsiaTheme="minorEastAsia" w:hAnsiTheme="minorEastAsia" w:cs="宋体" w:hint="eastAsia"/>
                <w:sz w:val="24"/>
              </w:rPr>
            </w:pPr>
          </w:p>
        </w:tc>
        <w:tc>
          <w:tcPr>
            <w:tcW w:w="2124" w:type="dxa"/>
            <w:tcBorders>
              <w:top w:val="single" w:sz="6" w:space="0" w:color="000000"/>
              <w:left w:val="single" w:sz="6" w:space="0" w:color="000000"/>
              <w:bottom w:val="single" w:sz="6" w:space="0" w:color="000000"/>
              <w:right w:val="single" w:sz="6" w:space="0" w:color="000000"/>
            </w:tcBorders>
            <w:vAlign w:val="center"/>
          </w:tcPr>
          <w:p w14:paraId="7F8F4B8F" w14:textId="77777777" w:rsidR="009F21D8" w:rsidRDefault="009F21D8">
            <w:pPr>
              <w:jc w:val="center"/>
              <w:rPr>
                <w:rFonts w:asciiTheme="minorEastAsia" w:eastAsiaTheme="minorEastAsia" w:hAnsiTheme="minorEastAsia" w:cs="宋体" w:hint="eastAsia"/>
                <w:sz w:val="24"/>
              </w:rPr>
            </w:pPr>
          </w:p>
        </w:tc>
        <w:tc>
          <w:tcPr>
            <w:tcW w:w="2840" w:type="dxa"/>
            <w:tcBorders>
              <w:top w:val="single" w:sz="6" w:space="0" w:color="000000"/>
              <w:left w:val="single" w:sz="6" w:space="0" w:color="000000"/>
              <w:bottom w:val="single" w:sz="6" w:space="0" w:color="000000"/>
              <w:right w:val="single" w:sz="6" w:space="0" w:color="000000"/>
            </w:tcBorders>
            <w:vAlign w:val="center"/>
          </w:tcPr>
          <w:p w14:paraId="3752A91B" w14:textId="77777777" w:rsidR="009F21D8" w:rsidRDefault="009F21D8">
            <w:pPr>
              <w:jc w:val="center"/>
              <w:rPr>
                <w:rFonts w:asciiTheme="minorEastAsia" w:eastAsiaTheme="minorEastAsia" w:hAnsiTheme="minorEastAsia" w:cs="宋体" w:hint="eastAsia"/>
                <w:sz w:val="24"/>
              </w:rPr>
            </w:pPr>
          </w:p>
        </w:tc>
        <w:tc>
          <w:tcPr>
            <w:tcW w:w="1227" w:type="dxa"/>
            <w:tcBorders>
              <w:top w:val="single" w:sz="6" w:space="0" w:color="000000"/>
              <w:left w:val="single" w:sz="6" w:space="0" w:color="000000"/>
              <w:bottom w:val="single" w:sz="6" w:space="0" w:color="000000"/>
              <w:right w:val="single" w:sz="6" w:space="0" w:color="000000"/>
            </w:tcBorders>
            <w:vAlign w:val="center"/>
          </w:tcPr>
          <w:p w14:paraId="792E49E5" w14:textId="77777777" w:rsidR="009F21D8" w:rsidRDefault="009F21D8">
            <w:pPr>
              <w:jc w:val="center"/>
              <w:rPr>
                <w:rFonts w:asciiTheme="minorEastAsia" w:eastAsiaTheme="minorEastAsia" w:hAnsiTheme="minorEastAsia" w:cs="宋体" w:hint="eastAsia"/>
                <w:sz w:val="24"/>
              </w:rPr>
            </w:pPr>
          </w:p>
        </w:tc>
        <w:tc>
          <w:tcPr>
            <w:tcW w:w="1573" w:type="dxa"/>
            <w:tcBorders>
              <w:top w:val="single" w:sz="6" w:space="0" w:color="000000"/>
              <w:left w:val="single" w:sz="6" w:space="0" w:color="000000"/>
              <w:bottom w:val="single" w:sz="6" w:space="0" w:color="000000"/>
              <w:right w:val="single" w:sz="6" w:space="0" w:color="000000"/>
            </w:tcBorders>
            <w:vAlign w:val="center"/>
          </w:tcPr>
          <w:p w14:paraId="7FD5D544" w14:textId="77777777" w:rsidR="009F21D8" w:rsidRDefault="009F21D8">
            <w:pPr>
              <w:jc w:val="center"/>
              <w:rPr>
                <w:rFonts w:asciiTheme="minorEastAsia" w:eastAsiaTheme="minorEastAsia" w:hAnsiTheme="minorEastAsia" w:cs="宋体" w:hint="eastAsia"/>
                <w:sz w:val="24"/>
              </w:rPr>
            </w:pPr>
          </w:p>
        </w:tc>
      </w:tr>
      <w:tr w:rsidR="009F21D8" w14:paraId="159F0FC1" w14:textId="77777777">
        <w:trPr>
          <w:trHeight w:hRule="exact" w:val="299"/>
        </w:trPr>
        <w:tc>
          <w:tcPr>
            <w:tcW w:w="665" w:type="dxa"/>
            <w:tcBorders>
              <w:top w:val="single" w:sz="6" w:space="0" w:color="000000"/>
              <w:left w:val="single" w:sz="6" w:space="0" w:color="000000"/>
              <w:bottom w:val="single" w:sz="6" w:space="0" w:color="000000"/>
              <w:right w:val="single" w:sz="6" w:space="0" w:color="000000"/>
            </w:tcBorders>
            <w:vAlign w:val="center"/>
          </w:tcPr>
          <w:p w14:paraId="0C3D3EE5" w14:textId="77777777" w:rsidR="009F21D8" w:rsidRDefault="009F21D8">
            <w:pPr>
              <w:jc w:val="center"/>
              <w:rPr>
                <w:rFonts w:asciiTheme="minorEastAsia" w:eastAsiaTheme="minorEastAsia" w:hAnsiTheme="minorEastAsia" w:cs="宋体" w:hint="eastAsia"/>
                <w:sz w:val="24"/>
              </w:rPr>
            </w:pPr>
          </w:p>
        </w:tc>
        <w:tc>
          <w:tcPr>
            <w:tcW w:w="2124" w:type="dxa"/>
            <w:tcBorders>
              <w:top w:val="single" w:sz="6" w:space="0" w:color="000000"/>
              <w:left w:val="single" w:sz="6" w:space="0" w:color="000000"/>
              <w:bottom w:val="single" w:sz="6" w:space="0" w:color="000000"/>
              <w:right w:val="single" w:sz="6" w:space="0" w:color="000000"/>
            </w:tcBorders>
            <w:vAlign w:val="center"/>
          </w:tcPr>
          <w:p w14:paraId="24A28067" w14:textId="77777777" w:rsidR="009F21D8" w:rsidRDefault="009F21D8">
            <w:pPr>
              <w:jc w:val="center"/>
              <w:rPr>
                <w:rFonts w:asciiTheme="minorEastAsia" w:eastAsiaTheme="minorEastAsia" w:hAnsiTheme="minorEastAsia" w:cs="宋体" w:hint="eastAsia"/>
                <w:sz w:val="24"/>
              </w:rPr>
            </w:pPr>
          </w:p>
        </w:tc>
        <w:tc>
          <w:tcPr>
            <w:tcW w:w="2840" w:type="dxa"/>
            <w:tcBorders>
              <w:top w:val="single" w:sz="6" w:space="0" w:color="000000"/>
              <w:left w:val="single" w:sz="6" w:space="0" w:color="000000"/>
              <w:bottom w:val="single" w:sz="6" w:space="0" w:color="000000"/>
              <w:right w:val="single" w:sz="6" w:space="0" w:color="000000"/>
            </w:tcBorders>
            <w:vAlign w:val="center"/>
          </w:tcPr>
          <w:p w14:paraId="0924C584" w14:textId="77777777" w:rsidR="009F21D8" w:rsidRDefault="009F21D8">
            <w:pPr>
              <w:jc w:val="center"/>
              <w:rPr>
                <w:rFonts w:asciiTheme="minorEastAsia" w:eastAsiaTheme="minorEastAsia" w:hAnsiTheme="minorEastAsia" w:cs="宋体" w:hint="eastAsia"/>
                <w:sz w:val="24"/>
              </w:rPr>
            </w:pPr>
          </w:p>
        </w:tc>
        <w:tc>
          <w:tcPr>
            <w:tcW w:w="1227" w:type="dxa"/>
            <w:tcBorders>
              <w:top w:val="single" w:sz="6" w:space="0" w:color="000000"/>
              <w:left w:val="single" w:sz="6" w:space="0" w:color="000000"/>
              <w:bottom w:val="single" w:sz="6" w:space="0" w:color="000000"/>
              <w:right w:val="single" w:sz="6" w:space="0" w:color="000000"/>
            </w:tcBorders>
            <w:vAlign w:val="center"/>
          </w:tcPr>
          <w:p w14:paraId="62BA011D" w14:textId="77777777" w:rsidR="009F21D8" w:rsidRDefault="009F21D8">
            <w:pPr>
              <w:jc w:val="center"/>
              <w:rPr>
                <w:rFonts w:asciiTheme="minorEastAsia" w:eastAsiaTheme="minorEastAsia" w:hAnsiTheme="minorEastAsia" w:cs="宋体" w:hint="eastAsia"/>
                <w:sz w:val="24"/>
              </w:rPr>
            </w:pPr>
          </w:p>
        </w:tc>
        <w:tc>
          <w:tcPr>
            <w:tcW w:w="1573" w:type="dxa"/>
            <w:tcBorders>
              <w:top w:val="single" w:sz="6" w:space="0" w:color="000000"/>
              <w:left w:val="single" w:sz="6" w:space="0" w:color="000000"/>
              <w:bottom w:val="single" w:sz="6" w:space="0" w:color="000000"/>
              <w:right w:val="single" w:sz="6" w:space="0" w:color="000000"/>
            </w:tcBorders>
            <w:vAlign w:val="center"/>
          </w:tcPr>
          <w:p w14:paraId="14C99D2A" w14:textId="77777777" w:rsidR="009F21D8" w:rsidRDefault="009F21D8">
            <w:pPr>
              <w:jc w:val="center"/>
              <w:rPr>
                <w:rFonts w:asciiTheme="minorEastAsia" w:eastAsiaTheme="minorEastAsia" w:hAnsiTheme="minorEastAsia" w:cs="宋体" w:hint="eastAsia"/>
                <w:sz w:val="24"/>
              </w:rPr>
            </w:pPr>
          </w:p>
        </w:tc>
      </w:tr>
      <w:tr w:rsidR="009F21D8" w14:paraId="44FBDA35" w14:textId="77777777">
        <w:trPr>
          <w:trHeight w:hRule="exact" w:val="299"/>
        </w:trPr>
        <w:tc>
          <w:tcPr>
            <w:tcW w:w="665" w:type="dxa"/>
            <w:tcBorders>
              <w:top w:val="single" w:sz="6" w:space="0" w:color="000000"/>
              <w:left w:val="single" w:sz="6" w:space="0" w:color="000000"/>
              <w:bottom w:val="single" w:sz="6" w:space="0" w:color="000000"/>
              <w:right w:val="single" w:sz="6" w:space="0" w:color="000000"/>
            </w:tcBorders>
            <w:vAlign w:val="center"/>
          </w:tcPr>
          <w:p w14:paraId="122C1B22" w14:textId="77777777" w:rsidR="009F21D8" w:rsidRDefault="009F21D8">
            <w:pPr>
              <w:jc w:val="center"/>
              <w:rPr>
                <w:rFonts w:asciiTheme="minorEastAsia" w:eastAsiaTheme="minorEastAsia" w:hAnsiTheme="minorEastAsia" w:cs="宋体" w:hint="eastAsia"/>
                <w:sz w:val="24"/>
              </w:rPr>
            </w:pPr>
          </w:p>
        </w:tc>
        <w:tc>
          <w:tcPr>
            <w:tcW w:w="2124" w:type="dxa"/>
            <w:tcBorders>
              <w:top w:val="single" w:sz="6" w:space="0" w:color="000000"/>
              <w:left w:val="single" w:sz="6" w:space="0" w:color="000000"/>
              <w:bottom w:val="single" w:sz="6" w:space="0" w:color="000000"/>
              <w:right w:val="single" w:sz="6" w:space="0" w:color="000000"/>
            </w:tcBorders>
            <w:vAlign w:val="center"/>
          </w:tcPr>
          <w:p w14:paraId="4119ADC9" w14:textId="77777777" w:rsidR="009F21D8" w:rsidRDefault="009F21D8">
            <w:pPr>
              <w:jc w:val="center"/>
              <w:rPr>
                <w:rFonts w:asciiTheme="minorEastAsia" w:eastAsiaTheme="minorEastAsia" w:hAnsiTheme="minorEastAsia" w:cs="宋体" w:hint="eastAsia"/>
                <w:sz w:val="24"/>
              </w:rPr>
            </w:pPr>
          </w:p>
        </w:tc>
        <w:tc>
          <w:tcPr>
            <w:tcW w:w="2840" w:type="dxa"/>
            <w:tcBorders>
              <w:top w:val="single" w:sz="6" w:space="0" w:color="000000"/>
              <w:left w:val="single" w:sz="6" w:space="0" w:color="000000"/>
              <w:bottom w:val="single" w:sz="6" w:space="0" w:color="000000"/>
              <w:right w:val="single" w:sz="6" w:space="0" w:color="000000"/>
            </w:tcBorders>
            <w:vAlign w:val="center"/>
          </w:tcPr>
          <w:p w14:paraId="112CC7F9" w14:textId="77777777" w:rsidR="009F21D8" w:rsidRDefault="009F21D8">
            <w:pPr>
              <w:jc w:val="center"/>
              <w:rPr>
                <w:rFonts w:asciiTheme="minorEastAsia" w:eastAsiaTheme="minorEastAsia" w:hAnsiTheme="minorEastAsia" w:cs="宋体" w:hint="eastAsia"/>
                <w:sz w:val="24"/>
              </w:rPr>
            </w:pPr>
          </w:p>
        </w:tc>
        <w:tc>
          <w:tcPr>
            <w:tcW w:w="1227" w:type="dxa"/>
            <w:tcBorders>
              <w:top w:val="single" w:sz="6" w:space="0" w:color="000000"/>
              <w:left w:val="single" w:sz="6" w:space="0" w:color="000000"/>
              <w:bottom w:val="single" w:sz="6" w:space="0" w:color="000000"/>
              <w:right w:val="single" w:sz="6" w:space="0" w:color="000000"/>
            </w:tcBorders>
            <w:vAlign w:val="center"/>
          </w:tcPr>
          <w:p w14:paraId="7E0047A9" w14:textId="77777777" w:rsidR="009F21D8" w:rsidRDefault="009F21D8">
            <w:pPr>
              <w:jc w:val="center"/>
              <w:rPr>
                <w:rFonts w:asciiTheme="minorEastAsia" w:eastAsiaTheme="minorEastAsia" w:hAnsiTheme="minorEastAsia" w:cs="宋体" w:hint="eastAsia"/>
                <w:sz w:val="24"/>
              </w:rPr>
            </w:pPr>
          </w:p>
        </w:tc>
        <w:tc>
          <w:tcPr>
            <w:tcW w:w="1573" w:type="dxa"/>
            <w:tcBorders>
              <w:top w:val="single" w:sz="6" w:space="0" w:color="000000"/>
              <w:left w:val="single" w:sz="6" w:space="0" w:color="000000"/>
              <w:bottom w:val="single" w:sz="6" w:space="0" w:color="000000"/>
              <w:right w:val="single" w:sz="6" w:space="0" w:color="000000"/>
            </w:tcBorders>
            <w:vAlign w:val="center"/>
          </w:tcPr>
          <w:p w14:paraId="6BCA250A" w14:textId="77777777" w:rsidR="009F21D8" w:rsidRDefault="009F21D8">
            <w:pPr>
              <w:jc w:val="center"/>
              <w:rPr>
                <w:rFonts w:asciiTheme="minorEastAsia" w:eastAsiaTheme="minorEastAsia" w:hAnsiTheme="minorEastAsia" w:cs="宋体" w:hint="eastAsia"/>
                <w:sz w:val="24"/>
              </w:rPr>
            </w:pPr>
          </w:p>
        </w:tc>
      </w:tr>
      <w:tr w:rsidR="009F21D8" w14:paraId="59350167" w14:textId="77777777">
        <w:trPr>
          <w:trHeight w:hRule="exact" w:val="299"/>
        </w:trPr>
        <w:tc>
          <w:tcPr>
            <w:tcW w:w="665" w:type="dxa"/>
            <w:tcBorders>
              <w:top w:val="single" w:sz="6" w:space="0" w:color="000000"/>
              <w:left w:val="single" w:sz="6" w:space="0" w:color="000000"/>
              <w:bottom w:val="single" w:sz="6" w:space="0" w:color="000000"/>
              <w:right w:val="single" w:sz="6" w:space="0" w:color="000000"/>
            </w:tcBorders>
            <w:vAlign w:val="center"/>
          </w:tcPr>
          <w:p w14:paraId="0CEEFA8C" w14:textId="77777777" w:rsidR="009F21D8" w:rsidRDefault="009F21D8">
            <w:pPr>
              <w:jc w:val="center"/>
              <w:rPr>
                <w:rFonts w:asciiTheme="minorEastAsia" w:eastAsiaTheme="minorEastAsia" w:hAnsiTheme="minorEastAsia" w:cs="宋体" w:hint="eastAsia"/>
                <w:sz w:val="24"/>
              </w:rPr>
            </w:pPr>
          </w:p>
        </w:tc>
        <w:tc>
          <w:tcPr>
            <w:tcW w:w="2124" w:type="dxa"/>
            <w:tcBorders>
              <w:top w:val="single" w:sz="6" w:space="0" w:color="000000"/>
              <w:left w:val="single" w:sz="6" w:space="0" w:color="000000"/>
              <w:bottom w:val="single" w:sz="6" w:space="0" w:color="000000"/>
              <w:right w:val="single" w:sz="6" w:space="0" w:color="000000"/>
            </w:tcBorders>
            <w:vAlign w:val="center"/>
          </w:tcPr>
          <w:p w14:paraId="470E97CA" w14:textId="77777777" w:rsidR="009F21D8" w:rsidRDefault="009F21D8">
            <w:pPr>
              <w:jc w:val="center"/>
              <w:rPr>
                <w:rFonts w:asciiTheme="minorEastAsia" w:eastAsiaTheme="minorEastAsia" w:hAnsiTheme="minorEastAsia" w:cs="宋体" w:hint="eastAsia"/>
                <w:sz w:val="24"/>
              </w:rPr>
            </w:pPr>
          </w:p>
        </w:tc>
        <w:tc>
          <w:tcPr>
            <w:tcW w:w="2840" w:type="dxa"/>
            <w:tcBorders>
              <w:top w:val="single" w:sz="6" w:space="0" w:color="000000"/>
              <w:left w:val="single" w:sz="6" w:space="0" w:color="000000"/>
              <w:bottom w:val="single" w:sz="6" w:space="0" w:color="000000"/>
              <w:right w:val="single" w:sz="6" w:space="0" w:color="000000"/>
            </w:tcBorders>
            <w:vAlign w:val="center"/>
          </w:tcPr>
          <w:p w14:paraId="15E1EC70" w14:textId="77777777" w:rsidR="009F21D8" w:rsidRDefault="009F21D8">
            <w:pPr>
              <w:jc w:val="center"/>
              <w:rPr>
                <w:rFonts w:asciiTheme="minorEastAsia" w:eastAsiaTheme="minorEastAsia" w:hAnsiTheme="minorEastAsia" w:cs="宋体" w:hint="eastAsia"/>
                <w:sz w:val="24"/>
              </w:rPr>
            </w:pPr>
          </w:p>
        </w:tc>
        <w:tc>
          <w:tcPr>
            <w:tcW w:w="1227" w:type="dxa"/>
            <w:tcBorders>
              <w:top w:val="single" w:sz="6" w:space="0" w:color="000000"/>
              <w:left w:val="single" w:sz="6" w:space="0" w:color="000000"/>
              <w:bottom w:val="single" w:sz="6" w:space="0" w:color="000000"/>
              <w:right w:val="single" w:sz="6" w:space="0" w:color="000000"/>
            </w:tcBorders>
            <w:vAlign w:val="center"/>
          </w:tcPr>
          <w:p w14:paraId="1738462D" w14:textId="77777777" w:rsidR="009F21D8" w:rsidRDefault="009F21D8">
            <w:pPr>
              <w:jc w:val="center"/>
              <w:rPr>
                <w:rFonts w:asciiTheme="minorEastAsia" w:eastAsiaTheme="minorEastAsia" w:hAnsiTheme="minorEastAsia" w:cs="宋体" w:hint="eastAsia"/>
                <w:sz w:val="24"/>
              </w:rPr>
            </w:pPr>
          </w:p>
        </w:tc>
        <w:tc>
          <w:tcPr>
            <w:tcW w:w="1573" w:type="dxa"/>
            <w:tcBorders>
              <w:top w:val="single" w:sz="6" w:space="0" w:color="000000"/>
              <w:left w:val="single" w:sz="6" w:space="0" w:color="000000"/>
              <w:bottom w:val="single" w:sz="6" w:space="0" w:color="000000"/>
              <w:right w:val="single" w:sz="6" w:space="0" w:color="000000"/>
            </w:tcBorders>
            <w:vAlign w:val="center"/>
          </w:tcPr>
          <w:p w14:paraId="64E8FCBE" w14:textId="77777777" w:rsidR="009F21D8" w:rsidRDefault="009F21D8">
            <w:pPr>
              <w:jc w:val="center"/>
              <w:rPr>
                <w:rFonts w:asciiTheme="minorEastAsia" w:eastAsiaTheme="minorEastAsia" w:hAnsiTheme="minorEastAsia" w:cs="宋体" w:hint="eastAsia"/>
                <w:sz w:val="24"/>
              </w:rPr>
            </w:pPr>
          </w:p>
        </w:tc>
      </w:tr>
      <w:tr w:rsidR="009F21D8" w14:paraId="603F6308" w14:textId="77777777">
        <w:trPr>
          <w:trHeight w:hRule="exact" w:val="299"/>
        </w:trPr>
        <w:tc>
          <w:tcPr>
            <w:tcW w:w="665" w:type="dxa"/>
            <w:tcBorders>
              <w:top w:val="single" w:sz="6" w:space="0" w:color="000000"/>
              <w:left w:val="single" w:sz="6" w:space="0" w:color="000000"/>
              <w:bottom w:val="single" w:sz="6" w:space="0" w:color="000000"/>
              <w:right w:val="single" w:sz="6" w:space="0" w:color="000000"/>
            </w:tcBorders>
            <w:vAlign w:val="center"/>
          </w:tcPr>
          <w:p w14:paraId="6183BA56" w14:textId="77777777" w:rsidR="009F21D8" w:rsidRDefault="009F21D8">
            <w:pPr>
              <w:jc w:val="center"/>
              <w:rPr>
                <w:rFonts w:asciiTheme="minorEastAsia" w:eastAsiaTheme="minorEastAsia" w:hAnsiTheme="minorEastAsia" w:cs="宋体" w:hint="eastAsia"/>
                <w:sz w:val="24"/>
              </w:rPr>
            </w:pPr>
          </w:p>
        </w:tc>
        <w:tc>
          <w:tcPr>
            <w:tcW w:w="2124" w:type="dxa"/>
            <w:tcBorders>
              <w:top w:val="single" w:sz="6" w:space="0" w:color="000000"/>
              <w:left w:val="single" w:sz="6" w:space="0" w:color="000000"/>
              <w:bottom w:val="single" w:sz="6" w:space="0" w:color="000000"/>
              <w:right w:val="single" w:sz="6" w:space="0" w:color="000000"/>
            </w:tcBorders>
            <w:vAlign w:val="center"/>
          </w:tcPr>
          <w:p w14:paraId="159060FE" w14:textId="77777777" w:rsidR="009F21D8" w:rsidRDefault="009F21D8">
            <w:pPr>
              <w:jc w:val="center"/>
              <w:rPr>
                <w:rFonts w:asciiTheme="minorEastAsia" w:eastAsiaTheme="minorEastAsia" w:hAnsiTheme="minorEastAsia" w:cs="宋体" w:hint="eastAsia"/>
                <w:sz w:val="24"/>
              </w:rPr>
            </w:pPr>
          </w:p>
        </w:tc>
        <w:tc>
          <w:tcPr>
            <w:tcW w:w="2840" w:type="dxa"/>
            <w:tcBorders>
              <w:top w:val="single" w:sz="6" w:space="0" w:color="000000"/>
              <w:left w:val="single" w:sz="6" w:space="0" w:color="000000"/>
              <w:bottom w:val="single" w:sz="6" w:space="0" w:color="000000"/>
              <w:right w:val="single" w:sz="6" w:space="0" w:color="000000"/>
            </w:tcBorders>
            <w:vAlign w:val="center"/>
          </w:tcPr>
          <w:p w14:paraId="5EE5AB64" w14:textId="77777777" w:rsidR="009F21D8" w:rsidRDefault="009F21D8">
            <w:pPr>
              <w:jc w:val="center"/>
              <w:rPr>
                <w:rFonts w:asciiTheme="minorEastAsia" w:eastAsiaTheme="minorEastAsia" w:hAnsiTheme="minorEastAsia" w:cs="宋体" w:hint="eastAsia"/>
                <w:sz w:val="24"/>
              </w:rPr>
            </w:pPr>
          </w:p>
        </w:tc>
        <w:tc>
          <w:tcPr>
            <w:tcW w:w="1227" w:type="dxa"/>
            <w:tcBorders>
              <w:top w:val="single" w:sz="6" w:space="0" w:color="000000"/>
              <w:left w:val="single" w:sz="6" w:space="0" w:color="000000"/>
              <w:bottom w:val="single" w:sz="6" w:space="0" w:color="000000"/>
              <w:right w:val="single" w:sz="6" w:space="0" w:color="000000"/>
            </w:tcBorders>
            <w:vAlign w:val="center"/>
          </w:tcPr>
          <w:p w14:paraId="2BED013B" w14:textId="77777777" w:rsidR="009F21D8" w:rsidRDefault="009F21D8">
            <w:pPr>
              <w:jc w:val="center"/>
              <w:rPr>
                <w:rFonts w:asciiTheme="minorEastAsia" w:eastAsiaTheme="minorEastAsia" w:hAnsiTheme="minorEastAsia" w:cs="宋体" w:hint="eastAsia"/>
                <w:sz w:val="24"/>
              </w:rPr>
            </w:pPr>
          </w:p>
        </w:tc>
        <w:tc>
          <w:tcPr>
            <w:tcW w:w="1573" w:type="dxa"/>
            <w:tcBorders>
              <w:top w:val="single" w:sz="6" w:space="0" w:color="000000"/>
              <w:left w:val="single" w:sz="6" w:space="0" w:color="000000"/>
              <w:bottom w:val="single" w:sz="6" w:space="0" w:color="000000"/>
              <w:right w:val="single" w:sz="6" w:space="0" w:color="000000"/>
            </w:tcBorders>
            <w:vAlign w:val="center"/>
          </w:tcPr>
          <w:p w14:paraId="3E550F79" w14:textId="77777777" w:rsidR="009F21D8" w:rsidRDefault="009F21D8">
            <w:pPr>
              <w:jc w:val="center"/>
              <w:rPr>
                <w:rFonts w:asciiTheme="minorEastAsia" w:eastAsiaTheme="minorEastAsia" w:hAnsiTheme="minorEastAsia" w:cs="宋体" w:hint="eastAsia"/>
                <w:sz w:val="24"/>
              </w:rPr>
            </w:pPr>
          </w:p>
        </w:tc>
      </w:tr>
    </w:tbl>
    <w:p w14:paraId="7AC70E15" w14:textId="77777777" w:rsidR="009F21D8" w:rsidRDefault="009F21D8">
      <w:pPr>
        <w:spacing w:before="1"/>
        <w:rPr>
          <w:rFonts w:asciiTheme="minorEastAsia" w:eastAsiaTheme="minorEastAsia" w:hAnsiTheme="minorEastAsia" w:cs="宋体" w:hint="eastAsia"/>
          <w:sz w:val="24"/>
        </w:rPr>
      </w:pPr>
    </w:p>
    <w:p w14:paraId="41743636" w14:textId="77777777" w:rsidR="009F21D8" w:rsidRDefault="00000000">
      <w:pPr>
        <w:pStyle w:val="119"/>
        <w:tabs>
          <w:tab w:val="left" w:pos="4717"/>
        </w:tabs>
        <w:spacing w:before="34"/>
        <w:ind w:left="677"/>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供应商（盖章）:</w:t>
      </w:r>
    </w:p>
    <w:p w14:paraId="225095C1" w14:textId="77777777" w:rsidR="009F21D8" w:rsidRDefault="009F21D8">
      <w:pPr>
        <w:spacing w:before="1"/>
        <w:rPr>
          <w:rFonts w:asciiTheme="minorEastAsia" w:eastAsiaTheme="minorEastAsia" w:hAnsiTheme="minorEastAsia" w:cs="宋体" w:hint="eastAsia"/>
          <w:sz w:val="24"/>
        </w:rPr>
      </w:pPr>
    </w:p>
    <w:p w14:paraId="088DC251" w14:textId="77777777" w:rsidR="009F21D8" w:rsidRDefault="009F21D8">
      <w:pPr>
        <w:spacing w:before="10"/>
        <w:rPr>
          <w:rFonts w:asciiTheme="minorEastAsia" w:eastAsiaTheme="minorEastAsia" w:hAnsiTheme="minorEastAsia" w:cs="宋体" w:hint="eastAsia"/>
          <w:sz w:val="24"/>
        </w:rPr>
      </w:pPr>
    </w:p>
    <w:p w14:paraId="41644F8E" w14:textId="77777777" w:rsidR="009F21D8" w:rsidRDefault="00000000">
      <w:pPr>
        <w:widowControl/>
        <w:ind w:firstLine="63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日</w:t>
      </w:r>
      <w:r>
        <w:rPr>
          <w:rFonts w:asciiTheme="minorEastAsia" w:eastAsiaTheme="minorEastAsia" w:hAnsiTheme="minorEastAsia" w:cs="宋体" w:hint="eastAsia"/>
          <w:sz w:val="24"/>
        </w:rPr>
        <w:tab/>
        <w:t>期：</w:t>
      </w:r>
      <w:r>
        <w:rPr>
          <w:rFonts w:asciiTheme="minorEastAsia" w:eastAsiaTheme="minorEastAsia" w:hAnsiTheme="minorEastAsia" w:cs="宋体" w:hint="eastAsia"/>
          <w:sz w:val="24"/>
        </w:rPr>
        <w:tab/>
        <w:t>年</w:t>
      </w:r>
      <w:r>
        <w:rPr>
          <w:rFonts w:asciiTheme="minorEastAsia" w:eastAsiaTheme="minorEastAsia" w:hAnsiTheme="minorEastAsia" w:cs="宋体" w:hint="eastAsia"/>
          <w:sz w:val="24"/>
        </w:rPr>
        <w:tab/>
        <w:t>月</w:t>
      </w:r>
      <w:r>
        <w:rPr>
          <w:rFonts w:asciiTheme="minorEastAsia" w:eastAsiaTheme="minorEastAsia" w:hAnsiTheme="minorEastAsia" w:cs="宋体" w:hint="eastAsia"/>
          <w:sz w:val="24"/>
        </w:rPr>
        <w:tab/>
        <w:t>日</w:t>
      </w:r>
    </w:p>
    <w:p w14:paraId="404CC1EB" w14:textId="77777777" w:rsidR="009F21D8" w:rsidRDefault="009F21D8">
      <w:pPr>
        <w:pStyle w:val="4110"/>
        <w:jc w:val="left"/>
        <w:outlineLvl w:val="9"/>
        <w:rPr>
          <w:rFonts w:asciiTheme="minorEastAsia" w:eastAsiaTheme="minorEastAsia" w:hAnsiTheme="minorEastAsia" w:cs="宋体" w:hint="eastAsia"/>
          <w:bCs/>
          <w:sz w:val="24"/>
        </w:rPr>
      </w:pPr>
    </w:p>
    <w:p w14:paraId="5BB82B36" w14:textId="77777777" w:rsidR="009F21D8" w:rsidRDefault="009F21D8">
      <w:pPr>
        <w:rPr>
          <w:rFonts w:asciiTheme="minorEastAsia" w:eastAsiaTheme="minorEastAsia" w:hAnsiTheme="minorEastAsia" w:cs="宋体" w:hint="eastAsia"/>
          <w:bCs/>
          <w:sz w:val="24"/>
        </w:rPr>
      </w:pPr>
    </w:p>
    <w:p w14:paraId="435EA476" w14:textId="77777777" w:rsidR="009F21D8" w:rsidRDefault="009F21D8">
      <w:pPr>
        <w:pStyle w:val="4110"/>
        <w:outlineLvl w:val="9"/>
        <w:rPr>
          <w:rFonts w:asciiTheme="minorEastAsia" w:eastAsiaTheme="minorEastAsia" w:hAnsiTheme="minorEastAsia" w:cs="宋体" w:hint="eastAsia"/>
          <w:sz w:val="24"/>
        </w:rPr>
      </w:pPr>
    </w:p>
    <w:p w14:paraId="20D827A6" w14:textId="77777777" w:rsidR="009F21D8" w:rsidRDefault="009F21D8">
      <w:pPr>
        <w:rPr>
          <w:rFonts w:asciiTheme="minorEastAsia" w:eastAsiaTheme="minorEastAsia" w:hAnsiTheme="minorEastAsia" w:cs="宋体" w:hint="eastAsia"/>
          <w:sz w:val="24"/>
        </w:rPr>
      </w:pPr>
    </w:p>
    <w:p w14:paraId="1F75CA8C" w14:textId="77777777" w:rsidR="009F21D8" w:rsidRDefault="00000000">
      <w:pPr>
        <w:pStyle w:val="4110"/>
        <w:jc w:val="left"/>
        <w:outlineLvl w:val="1"/>
        <w:rPr>
          <w:rFonts w:asciiTheme="minorEastAsia" w:eastAsiaTheme="minorEastAsia" w:hAnsiTheme="minorEastAsia" w:cs="宋体" w:hint="eastAsia"/>
          <w:b w:val="0"/>
          <w:bCs/>
          <w:sz w:val="24"/>
        </w:rPr>
      </w:pPr>
      <w:r>
        <w:rPr>
          <w:rFonts w:asciiTheme="minorEastAsia" w:eastAsiaTheme="minorEastAsia" w:hAnsiTheme="minorEastAsia" w:cs="宋体" w:hint="eastAsia"/>
          <w:bCs/>
          <w:sz w:val="24"/>
        </w:rPr>
        <w:br w:type="page" w:clear="all"/>
      </w:r>
      <w:r>
        <w:rPr>
          <w:rFonts w:asciiTheme="minorEastAsia" w:eastAsiaTheme="minorEastAsia" w:hAnsiTheme="minorEastAsia" w:cs="宋体" w:hint="eastAsia"/>
          <w:bCs/>
          <w:sz w:val="24"/>
        </w:rPr>
        <w:lastRenderedPageBreak/>
        <w:t>附件六：拟参与本项目人员一览表</w:t>
      </w:r>
    </w:p>
    <w:p w14:paraId="04E81C07" w14:textId="77777777" w:rsidR="009F21D8" w:rsidRDefault="009F21D8">
      <w:pPr>
        <w:spacing w:before="1"/>
        <w:rPr>
          <w:rFonts w:asciiTheme="minorEastAsia" w:eastAsiaTheme="minorEastAsia" w:hAnsiTheme="minorEastAsia" w:cs="宋体" w:hint="eastAsia"/>
          <w:b/>
          <w:bCs/>
          <w:sz w:val="24"/>
        </w:rPr>
      </w:pPr>
    </w:p>
    <w:p w14:paraId="5787F0BD" w14:textId="77777777" w:rsidR="009F21D8" w:rsidRDefault="00000000">
      <w:pPr>
        <w:jc w:val="center"/>
        <w:rPr>
          <w:rFonts w:asciiTheme="minorEastAsia" w:eastAsiaTheme="minorEastAsia" w:hAnsiTheme="minorEastAsia" w:cs="宋体" w:hint="eastAsia"/>
          <w:sz w:val="24"/>
        </w:rPr>
      </w:pPr>
      <w:r>
        <w:rPr>
          <w:rFonts w:asciiTheme="minorEastAsia" w:eastAsiaTheme="minorEastAsia" w:hAnsiTheme="minorEastAsia" w:cs="宋体" w:hint="eastAsia"/>
          <w:b/>
          <w:bCs/>
          <w:sz w:val="24"/>
        </w:rPr>
        <w:t>拟参与本项目人员一览表</w:t>
      </w:r>
    </w:p>
    <w:p w14:paraId="152B6558" w14:textId="77777777" w:rsidR="009F21D8" w:rsidRDefault="009F21D8">
      <w:pPr>
        <w:pStyle w:val="119"/>
        <w:tabs>
          <w:tab w:val="left" w:pos="5711"/>
        </w:tabs>
        <w:spacing w:before="0"/>
        <w:ind w:left="0"/>
        <w:jc w:val="left"/>
        <w:rPr>
          <w:rFonts w:asciiTheme="minorEastAsia" w:eastAsiaTheme="minorEastAsia" w:hAnsiTheme="minorEastAsia" w:cs="宋体" w:hint="eastAsia"/>
          <w:sz w:val="24"/>
          <w:szCs w:val="24"/>
        </w:rPr>
      </w:pPr>
    </w:p>
    <w:p w14:paraId="3CDB9CE9" w14:textId="77777777" w:rsidR="009F21D8" w:rsidRDefault="00000000">
      <w:pPr>
        <w:pStyle w:val="119"/>
        <w:tabs>
          <w:tab w:val="left" w:pos="5711"/>
        </w:tabs>
        <w:spacing w:before="0"/>
        <w:ind w:left="0"/>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项目名称：</w:t>
      </w:r>
      <w:r>
        <w:rPr>
          <w:rFonts w:asciiTheme="minorEastAsia" w:eastAsiaTheme="minorEastAsia" w:hAnsiTheme="minorEastAsia" w:cs="宋体" w:hint="eastAsia"/>
          <w:sz w:val="24"/>
          <w:szCs w:val="24"/>
        </w:rPr>
        <w:tab/>
        <w:t>项目编号：</w:t>
      </w:r>
    </w:p>
    <w:p w14:paraId="501F7C79" w14:textId="77777777" w:rsidR="009F21D8" w:rsidRDefault="009F21D8">
      <w:pPr>
        <w:spacing w:before="1"/>
        <w:rPr>
          <w:rFonts w:asciiTheme="minorEastAsia" w:eastAsiaTheme="minorEastAsia" w:hAnsiTheme="minorEastAsia" w:cs="宋体" w:hint="eastAsia"/>
          <w:sz w:val="24"/>
        </w:rPr>
      </w:pPr>
    </w:p>
    <w:tbl>
      <w:tblPr>
        <w:tblW w:w="0" w:type="auto"/>
        <w:jc w:val="center"/>
        <w:tblLayout w:type="fixed"/>
        <w:tblCellMar>
          <w:left w:w="0" w:type="dxa"/>
          <w:right w:w="0" w:type="dxa"/>
        </w:tblCellMar>
        <w:tblLook w:val="04A0" w:firstRow="1" w:lastRow="0" w:firstColumn="1" w:lastColumn="0" w:noHBand="0" w:noVBand="1"/>
      </w:tblPr>
      <w:tblGrid>
        <w:gridCol w:w="806"/>
        <w:gridCol w:w="1196"/>
        <w:gridCol w:w="663"/>
        <w:gridCol w:w="709"/>
        <w:gridCol w:w="1056"/>
        <w:gridCol w:w="1020"/>
        <w:gridCol w:w="1174"/>
        <w:gridCol w:w="1308"/>
        <w:gridCol w:w="1131"/>
      </w:tblGrid>
      <w:tr w:rsidR="009F21D8" w14:paraId="0300F238" w14:textId="77777777">
        <w:trPr>
          <w:trHeight w:hRule="exact" w:val="1736"/>
          <w:jc w:val="center"/>
        </w:trPr>
        <w:tc>
          <w:tcPr>
            <w:tcW w:w="806" w:type="dxa"/>
            <w:tcBorders>
              <w:top w:val="single" w:sz="4" w:space="0" w:color="000000"/>
              <w:left w:val="single" w:sz="4" w:space="0" w:color="000000"/>
              <w:bottom w:val="single" w:sz="4" w:space="0" w:color="000000"/>
              <w:right w:val="single" w:sz="4" w:space="0" w:color="000000"/>
            </w:tcBorders>
          </w:tcPr>
          <w:p w14:paraId="62F70206" w14:textId="77777777" w:rsidR="009F21D8" w:rsidRDefault="009F21D8">
            <w:pPr>
              <w:pStyle w:val="TableParagraph"/>
              <w:spacing w:before="11"/>
              <w:jc w:val="left"/>
              <w:rPr>
                <w:rFonts w:asciiTheme="minorEastAsia" w:eastAsiaTheme="minorEastAsia" w:hAnsiTheme="minorEastAsia" w:cs="宋体" w:hint="eastAsia"/>
                <w:sz w:val="24"/>
              </w:rPr>
            </w:pPr>
          </w:p>
          <w:p w14:paraId="391598BD" w14:textId="77777777" w:rsidR="009F21D8" w:rsidRDefault="00000000">
            <w:pPr>
              <w:pStyle w:val="TableParagraph"/>
              <w:ind w:left="156" w:right="157"/>
              <w:jc w:val="left"/>
              <w:rPr>
                <w:rFonts w:asciiTheme="minorEastAsia" w:eastAsiaTheme="minorEastAsia" w:hAnsiTheme="minorEastAsia" w:cs="宋体" w:hint="eastAsia"/>
                <w:sz w:val="24"/>
              </w:rPr>
            </w:pPr>
            <w:r>
              <w:rPr>
                <w:rFonts w:asciiTheme="minorEastAsia" w:eastAsiaTheme="minorEastAsia" w:hAnsiTheme="minorEastAsia" w:cs="宋体" w:hint="eastAsia"/>
                <w:b/>
                <w:bCs/>
                <w:sz w:val="24"/>
              </w:rPr>
              <w:t>序号</w:t>
            </w:r>
          </w:p>
        </w:tc>
        <w:tc>
          <w:tcPr>
            <w:tcW w:w="1196" w:type="dxa"/>
            <w:tcBorders>
              <w:top w:val="single" w:sz="4" w:space="0" w:color="000000"/>
              <w:left w:val="single" w:sz="4" w:space="0" w:color="000000"/>
              <w:bottom w:val="single" w:sz="4" w:space="0" w:color="000000"/>
              <w:right w:val="single" w:sz="4" w:space="0" w:color="000000"/>
            </w:tcBorders>
          </w:tcPr>
          <w:p w14:paraId="0C916E78" w14:textId="77777777" w:rsidR="009F21D8" w:rsidRDefault="009F21D8">
            <w:pPr>
              <w:pStyle w:val="TableParagraph"/>
              <w:spacing w:before="4"/>
              <w:jc w:val="left"/>
              <w:rPr>
                <w:rFonts w:asciiTheme="minorEastAsia" w:eastAsiaTheme="minorEastAsia" w:hAnsiTheme="minorEastAsia" w:cs="宋体" w:hint="eastAsia"/>
                <w:sz w:val="24"/>
              </w:rPr>
            </w:pPr>
          </w:p>
          <w:p w14:paraId="4247A2F9" w14:textId="77777777" w:rsidR="009F21D8" w:rsidRDefault="00000000">
            <w:pPr>
              <w:pStyle w:val="TableParagraph"/>
              <w:ind w:left="234"/>
              <w:jc w:val="left"/>
              <w:rPr>
                <w:rFonts w:asciiTheme="minorEastAsia" w:eastAsiaTheme="minorEastAsia" w:hAnsiTheme="minorEastAsia" w:cs="宋体" w:hint="eastAsia"/>
                <w:sz w:val="24"/>
              </w:rPr>
            </w:pPr>
            <w:r>
              <w:rPr>
                <w:rFonts w:asciiTheme="minorEastAsia" w:eastAsiaTheme="minorEastAsia" w:hAnsiTheme="minorEastAsia" w:cs="宋体" w:hint="eastAsia"/>
                <w:b/>
                <w:bCs/>
                <w:sz w:val="24"/>
              </w:rPr>
              <w:t>姓名</w:t>
            </w:r>
          </w:p>
        </w:tc>
        <w:tc>
          <w:tcPr>
            <w:tcW w:w="663" w:type="dxa"/>
            <w:tcBorders>
              <w:top w:val="single" w:sz="4" w:space="0" w:color="000000"/>
              <w:left w:val="single" w:sz="4" w:space="0" w:color="000000"/>
              <w:bottom w:val="single" w:sz="4" w:space="0" w:color="000000"/>
              <w:right w:val="single" w:sz="4" w:space="0" w:color="000000"/>
            </w:tcBorders>
          </w:tcPr>
          <w:p w14:paraId="5143F8D5" w14:textId="77777777" w:rsidR="009F21D8" w:rsidRDefault="009F21D8">
            <w:pPr>
              <w:pStyle w:val="TableParagraph"/>
              <w:spacing w:before="4"/>
              <w:jc w:val="left"/>
              <w:rPr>
                <w:rFonts w:asciiTheme="minorEastAsia" w:eastAsiaTheme="minorEastAsia" w:hAnsiTheme="minorEastAsia" w:cs="宋体" w:hint="eastAsia"/>
                <w:sz w:val="24"/>
              </w:rPr>
            </w:pPr>
          </w:p>
          <w:p w14:paraId="37ADDD12" w14:textId="77777777" w:rsidR="009F21D8" w:rsidRDefault="00000000">
            <w:pPr>
              <w:pStyle w:val="TableParagraph"/>
              <w:ind w:left="115"/>
              <w:jc w:val="left"/>
              <w:rPr>
                <w:rFonts w:asciiTheme="minorEastAsia" w:eastAsiaTheme="minorEastAsia" w:hAnsiTheme="minorEastAsia" w:cs="宋体" w:hint="eastAsia"/>
                <w:sz w:val="24"/>
              </w:rPr>
            </w:pPr>
            <w:r>
              <w:rPr>
                <w:rFonts w:asciiTheme="minorEastAsia" w:eastAsiaTheme="minorEastAsia" w:hAnsiTheme="minorEastAsia" w:cs="宋体" w:hint="eastAsia"/>
                <w:b/>
                <w:bCs/>
                <w:sz w:val="24"/>
              </w:rPr>
              <w:t>性别</w:t>
            </w:r>
          </w:p>
        </w:tc>
        <w:tc>
          <w:tcPr>
            <w:tcW w:w="709" w:type="dxa"/>
            <w:tcBorders>
              <w:top w:val="single" w:sz="4" w:space="0" w:color="000000"/>
              <w:left w:val="single" w:sz="4" w:space="0" w:color="000000"/>
              <w:bottom w:val="single" w:sz="4" w:space="0" w:color="000000"/>
              <w:right w:val="single" w:sz="4" w:space="0" w:color="000000"/>
            </w:tcBorders>
          </w:tcPr>
          <w:p w14:paraId="2406BF47" w14:textId="77777777" w:rsidR="009F21D8" w:rsidRDefault="009F21D8">
            <w:pPr>
              <w:pStyle w:val="TableParagraph"/>
              <w:spacing w:before="4"/>
              <w:jc w:val="left"/>
              <w:rPr>
                <w:rFonts w:asciiTheme="minorEastAsia" w:eastAsiaTheme="minorEastAsia" w:hAnsiTheme="minorEastAsia" w:cs="宋体" w:hint="eastAsia"/>
                <w:sz w:val="24"/>
              </w:rPr>
            </w:pPr>
          </w:p>
          <w:p w14:paraId="31E4C210" w14:textId="77777777" w:rsidR="009F21D8" w:rsidRDefault="00000000">
            <w:pPr>
              <w:pStyle w:val="TableParagraph"/>
              <w:ind w:left="138"/>
              <w:jc w:val="left"/>
              <w:rPr>
                <w:rFonts w:asciiTheme="minorEastAsia" w:eastAsiaTheme="minorEastAsia" w:hAnsiTheme="minorEastAsia" w:cs="宋体" w:hint="eastAsia"/>
                <w:sz w:val="24"/>
              </w:rPr>
            </w:pPr>
            <w:r>
              <w:rPr>
                <w:rFonts w:asciiTheme="minorEastAsia" w:eastAsiaTheme="minorEastAsia" w:hAnsiTheme="minorEastAsia" w:cs="宋体" w:hint="eastAsia"/>
                <w:b/>
                <w:bCs/>
                <w:sz w:val="24"/>
              </w:rPr>
              <w:t>年龄</w:t>
            </w:r>
          </w:p>
        </w:tc>
        <w:tc>
          <w:tcPr>
            <w:tcW w:w="1056" w:type="dxa"/>
            <w:tcBorders>
              <w:top w:val="single" w:sz="4" w:space="0" w:color="000000"/>
              <w:left w:val="single" w:sz="4" w:space="0" w:color="000000"/>
              <w:bottom w:val="single" w:sz="4" w:space="0" w:color="000000"/>
              <w:right w:val="single" w:sz="4" w:space="0" w:color="000000"/>
            </w:tcBorders>
          </w:tcPr>
          <w:p w14:paraId="2FF5AD4A" w14:textId="77777777" w:rsidR="009F21D8" w:rsidRDefault="00000000">
            <w:pPr>
              <w:pStyle w:val="TableParagraph"/>
              <w:spacing w:before="112" w:line="237" w:lineRule="auto"/>
              <w:ind w:left="208" w:right="204"/>
              <w:jc w:val="left"/>
              <w:rPr>
                <w:rFonts w:asciiTheme="minorEastAsia" w:eastAsiaTheme="minorEastAsia" w:hAnsiTheme="minorEastAsia" w:cs="宋体" w:hint="eastAsia"/>
                <w:sz w:val="24"/>
              </w:rPr>
            </w:pPr>
            <w:r>
              <w:rPr>
                <w:rFonts w:asciiTheme="minorEastAsia" w:eastAsiaTheme="minorEastAsia" w:hAnsiTheme="minorEastAsia" w:cs="宋体" w:hint="eastAsia"/>
                <w:b/>
                <w:bCs/>
                <w:sz w:val="24"/>
              </w:rPr>
              <w:t>执业资格及证书号</w:t>
            </w:r>
          </w:p>
        </w:tc>
        <w:tc>
          <w:tcPr>
            <w:tcW w:w="1020" w:type="dxa"/>
            <w:tcBorders>
              <w:top w:val="single" w:sz="4" w:space="0" w:color="000000"/>
              <w:left w:val="single" w:sz="4" w:space="0" w:color="000000"/>
              <w:bottom w:val="single" w:sz="4" w:space="0" w:color="000000"/>
              <w:right w:val="single" w:sz="4" w:space="0" w:color="000000"/>
            </w:tcBorders>
          </w:tcPr>
          <w:p w14:paraId="7F05C2AD" w14:textId="77777777" w:rsidR="009F21D8" w:rsidRDefault="009F21D8">
            <w:pPr>
              <w:pStyle w:val="TableParagraph"/>
              <w:spacing w:before="11"/>
              <w:jc w:val="left"/>
              <w:rPr>
                <w:rFonts w:asciiTheme="minorEastAsia" w:eastAsiaTheme="minorEastAsia" w:hAnsiTheme="minorEastAsia" w:cs="宋体" w:hint="eastAsia"/>
                <w:sz w:val="24"/>
              </w:rPr>
            </w:pPr>
          </w:p>
          <w:p w14:paraId="1B0A5C0A" w14:textId="77777777" w:rsidR="009F21D8" w:rsidRDefault="00000000">
            <w:pPr>
              <w:pStyle w:val="TableParagraph"/>
              <w:ind w:left="295" w:right="293"/>
              <w:jc w:val="left"/>
              <w:rPr>
                <w:rFonts w:asciiTheme="minorEastAsia" w:eastAsiaTheme="minorEastAsia" w:hAnsiTheme="minorEastAsia" w:cs="宋体" w:hint="eastAsia"/>
                <w:sz w:val="24"/>
              </w:rPr>
            </w:pPr>
            <w:r>
              <w:rPr>
                <w:rFonts w:asciiTheme="minorEastAsia" w:eastAsiaTheme="minorEastAsia" w:hAnsiTheme="minorEastAsia" w:cs="宋体" w:hint="eastAsia"/>
                <w:b/>
                <w:bCs/>
                <w:sz w:val="24"/>
              </w:rPr>
              <w:t>技术职称</w:t>
            </w:r>
          </w:p>
        </w:tc>
        <w:tc>
          <w:tcPr>
            <w:tcW w:w="1174" w:type="dxa"/>
            <w:tcBorders>
              <w:top w:val="single" w:sz="4" w:space="0" w:color="000000"/>
              <w:left w:val="single" w:sz="4" w:space="0" w:color="000000"/>
              <w:bottom w:val="single" w:sz="4" w:space="0" w:color="000000"/>
              <w:right w:val="single" w:sz="4" w:space="0" w:color="000000"/>
            </w:tcBorders>
          </w:tcPr>
          <w:p w14:paraId="7779A267" w14:textId="77777777" w:rsidR="009F21D8" w:rsidRDefault="00000000">
            <w:pPr>
              <w:pStyle w:val="TableParagraph"/>
              <w:spacing w:before="112" w:line="237" w:lineRule="auto"/>
              <w:ind w:left="163" w:right="156"/>
              <w:jc w:val="center"/>
              <w:rPr>
                <w:rFonts w:asciiTheme="minorEastAsia" w:eastAsiaTheme="minorEastAsia" w:hAnsiTheme="minorEastAsia" w:cs="宋体" w:hint="eastAsia"/>
                <w:sz w:val="24"/>
              </w:rPr>
            </w:pPr>
            <w:r>
              <w:rPr>
                <w:rFonts w:asciiTheme="minorEastAsia" w:eastAsiaTheme="minorEastAsia" w:hAnsiTheme="minorEastAsia" w:cs="宋体" w:hint="eastAsia"/>
                <w:b/>
                <w:bCs/>
                <w:sz w:val="24"/>
              </w:rPr>
              <w:t>相关工作年限及工作经历</w:t>
            </w:r>
          </w:p>
        </w:tc>
        <w:tc>
          <w:tcPr>
            <w:tcW w:w="1308" w:type="dxa"/>
            <w:tcBorders>
              <w:top w:val="single" w:sz="4" w:space="0" w:color="000000"/>
              <w:left w:val="single" w:sz="4" w:space="0" w:color="000000"/>
              <w:bottom w:val="single" w:sz="4" w:space="0" w:color="000000"/>
              <w:right w:val="single" w:sz="4" w:space="0" w:color="000000"/>
            </w:tcBorders>
          </w:tcPr>
          <w:p w14:paraId="10584128" w14:textId="77777777" w:rsidR="009F21D8" w:rsidRDefault="009F21D8">
            <w:pPr>
              <w:pStyle w:val="TableParagraph"/>
              <w:spacing w:before="11"/>
              <w:jc w:val="left"/>
              <w:rPr>
                <w:rFonts w:asciiTheme="minorEastAsia" w:eastAsiaTheme="minorEastAsia" w:hAnsiTheme="minorEastAsia" w:cs="宋体" w:hint="eastAsia"/>
                <w:sz w:val="24"/>
              </w:rPr>
            </w:pPr>
          </w:p>
          <w:p w14:paraId="24C85933" w14:textId="77777777" w:rsidR="009F21D8" w:rsidRDefault="00000000">
            <w:pPr>
              <w:pStyle w:val="TableParagraph"/>
              <w:ind w:left="369" w:right="155" w:hanging="212"/>
              <w:jc w:val="center"/>
              <w:rPr>
                <w:rFonts w:asciiTheme="minorEastAsia" w:eastAsiaTheme="minorEastAsia" w:hAnsiTheme="minorEastAsia" w:cs="宋体" w:hint="eastAsia"/>
                <w:sz w:val="24"/>
              </w:rPr>
            </w:pPr>
            <w:r>
              <w:rPr>
                <w:rFonts w:asciiTheme="minorEastAsia" w:eastAsiaTheme="minorEastAsia" w:hAnsiTheme="minorEastAsia" w:cs="宋体" w:hint="eastAsia"/>
                <w:b/>
                <w:bCs/>
                <w:sz w:val="24"/>
              </w:rPr>
              <w:t>拟担任本项目何种工作</w:t>
            </w:r>
          </w:p>
        </w:tc>
        <w:tc>
          <w:tcPr>
            <w:tcW w:w="1131" w:type="dxa"/>
            <w:tcBorders>
              <w:top w:val="single" w:sz="4" w:space="0" w:color="000000"/>
              <w:left w:val="single" w:sz="4" w:space="0" w:color="000000"/>
              <w:bottom w:val="single" w:sz="4" w:space="0" w:color="000000"/>
              <w:right w:val="single" w:sz="4" w:space="0" w:color="000000"/>
            </w:tcBorders>
          </w:tcPr>
          <w:p w14:paraId="3512BFD0" w14:textId="77777777" w:rsidR="009F21D8" w:rsidRDefault="009F21D8">
            <w:pPr>
              <w:pStyle w:val="TableParagraph"/>
              <w:spacing w:before="4"/>
              <w:jc w:val="left"/>
              <w:rPr>
                <w:rFonts w:asciiTheme="minorEastAsia" w:eastAsiaTheme="minorEastAsia" w:hAnsiTheme="minorEastAsia" w:cs="宋体" w:hint="eastAsia"/>
                <w:sz w:val="24"/>
              </w:rPr>
            </w:pPr>
          </w:p>
          <w:p w14:paraId="2B555093" w14:textId="77777777" w:rsidR="009F21D8" w:rsidRDefault="00000000">
            <w:pPr>
              <w:pStyle w:val="TableParagraph"/>
              <w:ind w:left="209"/>
              <w:jc w:val="left"/>
              <w:rPr>
                <w:rFonts w:asciiTheme="minorEastAsia" w:eastAsiaTheme="minorEastAsia" w:hAnsiTheme="minorEastAsia" w:cs="宋体" w:hint="eastAsia"/>
                <w:sz w:val="24"/>
              </w:rPr>
            </w:pPr>
            <w:r>
              <w:rPr>
                <w:rFonts w:asciiTheme="minorEastAsia" w:eastAsiaTheme="minorEastAsia" w:hAnsiTheme="minorEastAsia" w:cs="宋体" w:hint="eastAsia"/>
                <w:b/>
                <w:bCs/>
                <w:sz w:val="24"/>
              </w:rPr>
              <w:t>备注</w:t>
            </w:r>
          </w:p>
        </w:tc>
      </w:tr>
      <w:tr w:rsidR="009F21D8" w14:paraId="10884BF2" w14:textId="77777777">
        <w:trPr>
          <w:trHeight w:hRule="exact" w:val="282"/>
          <w:jc w:val="center"/>
        </w:trPr>
        <w:tc>
          <w:tcPr>
            <w:tcW w:w="806" w:type="dxa"/>
            <w:tcBorders>
              <w:top w:val="single" w:sz="4" w:space="0" w:color="000000"/>
              <w:left w:val="single" w:sz="4" w:space="0" w:color="000000"/>
              <w:bottom w:val="single" w:sz="4" w:space="0" w:color="000000"/>
              <w:right w:val="single" w:sz="4" w:space="0" w:color="000000"/>
            </w:tcBorders>
          </w:tcPr>
          <w:p w14:paraId="56590783" w14:textId="77777777" w:rsidR="009F21D8" w:rsidRDefault="009F21D8">
            <w:pPr>
              <w:rPr>
                <w:rFonts w:asciiTheme="minorEastAsia" w:eastAsiaTheme="minorEastAsia" w:hAnsiTheme="minorEastAsia" w:cs="宋体" w:hint="eastAsia"/>
                <w:sz w:val="24"/>
              </w:rPr>
            </w:pPr>
          </w:p>
        </w:tc>
        <w:tc>
          <w:tcPr>
            <w:tcW w:w="1196" w:type="dxa"/>
            <w:tcBorders>
              <w:top w:val="single" w:sz="4" w:space="0" w:color="000000"/>
              <w:left w:val="single" w:sz="4" w:space="0" w:color="000000"/>
              <w:bottom w:val="single" w:sz="4" w:space="0" w:color="000000"/>
              <w:right w:val="single" w:sz="4" w:space="0" w:color="000000"/>
            </w:tcBorders>
          </w:tcPr>
          <w:p w14:paraId="30821D23" w14:textId="77777777" w:rsidR="009F21D8" w:rsidRDefault="009F21D8">
            <w:pPr>
              <w:rPr>
                <w:rFonts w:asciiTheme="minorEastAsia" w:eastAsiaTheme="minorEastAsia" w:hAnsiTheme="minorEastAsia" w:cs="宋体" w:hint="eastAsia"/>
                <w:sz w:val="24"/>
              </w:rPr>
            </w:pPr>
          </w:p>
        </w:tc>
        <w:tc>
          <w:tcPr>
            <w:tcW w:w="663" w:type="dxa"/>
            <w:tcBorders>
              <w:top w:val="single" w:sz="4" w:space="0" w:color="000000"/>
              <w:left w:val="single" w:sz="4" w:space="0" w:color="000000"/>
              <w:bottom w:val="single" w:sz="4" w:space="0" w:color="000000"/>
              <w:right w:val="single" w:sz="4" w:space="0" w:color="000000"/>
            </w:tcBorders>
          </w:tcPr>
          <w:p w14:paraId="0AA48B74" w14:textId="77777777" w:rsidR="009F21D8" w:rsidRDefault="009F21D8">
            <w:pPr>
              <w:rPr>
                <w:rFonts w:asciiTheme="minorEastAsia" w:eastAsiaTheme="minorEastAsia" w:hAnsiTheme="minorEastAsia" w:cs="宋体" w:hint="eastAsia"/>
                <w:sz w:val="24"/>
              </w:rPr>
            </w:pPr>
          </w:p>
        </w:tc>
        <w:tc>
          <w:tcPr>
            <w:tcW w:w="709" w:type="dxa"/>
            <w:tcBorders>
              <w:top w:val="single" w:sz="4" w:space="0" w:color="000000"/>
              <w:left w:val="single" w:sz="4" w:space="0" w:color="000000"/>
              <w:bottom w:val="single" w:sz="4" w:space="0" w:color="000000"/>
              <w:right w:val="single" w:sz="4" w:space="0" w:color="000000"/>
            </w:tcBorders>
          </w:tcPr>
          <w:p w14:paraId="65869C68" w14:textId="77777777" w:rsidR="009F21D8" w:rsidRDefault="009F21D8">
            <w:pPr>
              <w:rPr>
                <w:rFonts w:asciiTheme="minorEastAsia" w:eastAsiaTheme="minorEastAsia" w:hAnsiTheme="minorEastAsia" w:cs="宋体" w:hint="eastAsia"/>
                <w:sz w:val="24"/>
              </w:rPr>
            </w:pPr>
          </w:p>
        </w:tc>
        <w:tc>
          <w:tcPr>
            <w:tcW w:w="1056" w:type="dxa"/>
            <w:tcBorders>
              <w:top w:val="single" w:sz="4" w:space="0" w:color="000000"/>
              <w:left w:val="single" w:sz="4" w:space="0" w:color="000000"/>
              <w:bottom w:val="single" w:sz="4" w:space="0" w:color="000000"/>
              <w:right w:val="single" w:sz="4" w:space="0" w:color="000000"/>
            </w:tcBorders>
          </w:tcPr>
          <w:p w14:paraId="782B359E" w14:textId="77777777" w:rsidR="009F21D8" w:rsidRDefault="009F21D8">
            <w:pPr>
              <w:rPr>
                <w:rFonts w:asciiTheme="minorEastAsia" w:eastAsiaTheme="minorEastAsia" w:hAnsiTheme="minorEastAsia" w:cs="宋体" w:hint="eastAsia"/>
                <w:sz w:val="24"/>
              </w:rPr>
            </w:pPr>
          </w:p>
        </w:tc>
        <w:tc>
          <w:tcPr>
            <w:tcW w:w="1020" w:type="dxa"/>
            <w:tcBorders>
              <w:top w:val="single" w:sz="4" w:space="0" w:color="000000"/>
              <w:left w:val="single" w:sz="4" w:space="0" w:color="000000"/>
              <w:bottom w:val="single" w:sz="4" w:space="0" w:color="000000"/>
              <w:right w:val="single" w:sz="4" w:space="0" w:color="000000"/>
            </w:tcBorders>
          </w:tcPr>
          <w:p w14:paraId="2CB4E78F" w14:textId="77777777" w:rsidR="009F21D8" w:rsidRDefault="009F21D8">
            <w:pPr>
              <w:rPr>
                <w:rFonts w:asciiTheme="minorEastAsia" w:eastAsiaTheme="minorEastAsia" w:hAnsiTheme="minorEastAsia" w:cs="宋体" w:hint="eastAsia"/>
                <w:sz w:val="24"/>
              </w:rPr>
            </w:pPr>
          </w:p>
        </w:tc>
        <w:tc>
          <w:tcPr>
            <w:tcW w:w="1174" w:type="dxa"/>
            <w:tcBorders>
              <w:top w:val="single" w:sz="4" w:space="0" w:color="000000"/>
              <w:left w:val="single" w:sz="4" w:space="0" w:color="000000"/>
              <w:bottom w:val="single" w:sz="4" w:space="0" w:color="000000"/>
              <w:right w:val="single" w:sz="4" w:space="0" w:color="000000"/>
            </w:tcBorders>
          </w:tcPr>
          <w:p w14:paraId="332427DA" w14:textId="77777777" w:rsidR="009F21D8" w:rsidRDefault="009F21D8">
            <w:pPr>
              <w:rPr>
                <w:rFonts w:asciiTheme="minorEastAsia" w:eastAsiaTheme="minorEastAsia" w:hAnsiTheme="minorEastAsia"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0D1993F1" w14:textId="77777777" w:rsidR="009F21D8" w:rsidRDefault="009F21D8">
            <w:pPr>
              <w:rPr>
                <w:rFonts w:asciiTheme="minorEastAsia" w:eastAsiaTheme="minorEastAsia" w:hAnsiTheme="minorEastAsia" w:cs="宋体" w:hint="eastAsia"/>
                <w:sz w:val="24"/>
              </w:rPr>
            </w:pPr>
          </w:p>
        </w:tc>
        <w:tc>
          <w:tcPr>
            <w:tcW w:w="1131" w:type="dxa"/>
            <w:tcBorders>
              <w:top w:val="single" w:sz="4" w:space="0" w:color="000000"/>
              <w:left w:val="single" w:sz="4" w:space="0" w:color="000000"/>
              <w:bottom w:val="single" w:sz="4" w:space="0" w:color="000000"/>
              <w:right w:val="single" w:sz="4" w:space="0" w:color="000000"/>
            </w:tcBorders>
          </w:tcPr>
          <w:p w14:paraId="294D2B71" w14:textId="77777777" w:rsidR="009F21D8" w:rsidRDefault="009F21D8">
            <w:pPr>
              <w:rPr>
                <w:rFonts w:asciiTheme="minorEastAsia" w:eastAsiaTheme="minorEastAsia" w:hAnsiTheme="minorEastAsia" w:cs="宋体" w:hint="eastAsia"/>
                <w:sz w:val="24"/>
              </w:rPr>
            </w:pPr>
          </w:p>
        </w:tc>
      </w:tr>
      <w:tr w:rsidR="009F21D8" w14:paraId="1B090DF4" w14:textId="77777777">
        <w:trPr>
          <w:trHeight w:hRule="exact" w:val="283"/>
          <w:jc w:val="center"/>
        </w:trPr>
        <w:tc>
          <w:tcPr>
            <w:tcW w:w="806" w:type="dxa"/>
            <w:tcBorders>
              <w:top w:val="single" w:sz="4" w:space="0" w:color="000000"/>
              <w:left w:val="single" w:sz="4" w:space="0" w:color="000000"/>
              <w:bottom w:val="single" w:sz="4" w:space="0" w:color="000000"/>
              <w:right w:val="single" w:sz="4" w:space="0" w:color="000000"/>
            </w:tcBorders>
          </w:tcPr>
          <w:p w14:paraId="57D637BD" w14:textId="77777777" w:rsidR="009F21D8" w:rsidRDefault="009F21D8">
            <w:pPr>
              <w:rPr>
                <w:rFonts w:asciiTheme="minorEastAsia" w:eastAsiaTheme="minorEastAsia" w:hAnsiTheme="minorEastAsia" w:cs="宋体" w:hint="eastAsia"/>
                <w:sz w:val="24"/>
              </w:rPr>
            </w:pPr>
          </w:p>
        </w:tc>
        <w:tc>
          <w:tcPr>
            <w:tcW w:w="1196" w:type="dxa"/>
            <w:tcBorders>
              <w:top w:val="single" w:sz="4" w:space="0" w:color="000000"/>
              <w:left w:val="single" w:sz="4" w:space="0" w:color="000000"/>
              <w:bottom w:val="single" w:sz="4" w:space="0" w:color="000000"/>
              <w:right w:val="single" w:sz="4" w:space="0" w:color="000000"/>
            </w:tcBorders>
          </w:tcPr>
          <w:p w14:paraId="502529AC" w14:textId="77777777" w:rsidR="009F21D8" w:rsidRDefault="009F21D8">
            <w:pPr>
              <w:rPr>
                <w:rFonts w:asciiTheme="minorEastAsia" w:eastAsiaTheme="minorEastAsia" w:hAnsiTheme="minorEastAsia" w:cs="宋体" w:hint="eastAsia"/>
                <w:sz w:val="24"/>
              </w:rPr>
            </w:pPr>
          </w:p>
        </w:tc>
        <w:tc>
          <w:tcPr>
            <w:tcW w:w="663" w:type="dxa"/>
            <w:tcBorders>
              <w:top w:val="single" w:sz="4" w:space="0" w:color="000000"/>
              <w:left w:val="single" w:sz="4" w:space="0" w:color="000000"/>
              <w:bottom w:val="single" w:sz="4" w:space="0" w:color="000000"/>
              <w:right w:val="single" w:sz="4" w:space="0" w:color="000000"/>
            </w:tcBorders>
          </w:tcPr>
          <w:p w14:paraId="3CBC876C" w14:textId="77777777" w:rsidR="009F21D8" w:rsidRDefault="009F21D8">
            <w:pPr>
              <w:rPr>
                <w:rFonts w:asciiTheme="minorEastAsia" w:eastAsiaTheme="minorEastAsia" w:hAnsiTheme="minorEastAsia" w:cs="宋体" w:hint="eastAsia"/>
                <w:sz w:val="24"/>
              </w:rPr>
            </w:pPr>
          </w:p>
        </w:tc>
        <w:tc>
          <w:tcPr>
            <w:tcW w:w="709" w:type="dxa"/>
            <w:tcBorders>
              <w:top w:val="single" w:sz="4" w:space="0" w:color="000000"/>
              <w:left w:val="single" w:sz="4" w:space="0" w:color="000000"/>
              <w:bottom w:val="single" w:sz="4" w:space="0" w:color="000000"/>
              <w:right w:val="single" w:sz="4" w:space="0" w:color="000000"/>
            </w:tcBorders>
          </w:tcPr>
          <w:p w14:paraId="27A40F34" w14:textId="77777777" w:rsidR="009F21D8" w:rsidRDefault="009F21D8">
            <w:pPr>
              <w:rPr>
                <w:rFonts w:asciiTheme="minorEastAsia" w:eastAsiaTheme="minorEastAsia" w:hAnsiTheme="minorEastAsia" w:cs="宋体" w:hint="eastAsia"/>
                <w:sz w:val="24"/>
              </w:rPr>
            </w:pPr>
          </w:p>
        </w:tc>
        <w:tc>
          <w:tcPr>
            <w:tcW w:w="1056" w:type="dxa"/>
            <w:tcBorders>
              <w:top w:val="single" w:sz="4" w:space="0" w:color="000000"/>
              <w:left w:val="single" w:sz="4" w:space="0" w:color="000000"/>
              <w:bottom w:val="single" w:sz="4" w:space="0" w:color="000000"/>
              <w:right w:val="single" w:sz="4" w:space="0" w:color="000000"/>
            </w:tcBorders>
          </w:tcPr>
          <w:p w14:paraId="5BE816FB" w14:textId="77777777" w:rsidR="009F21D8" w:rsidRDefault="009F21D8">
            <w:pPr>
              <w:rPr>
                <w:rFonts w:asciiTheme="minorEastAsia" w:eastAsiaTheme="minorEastAsia" w:hAnsiTheme="minorEastAsia" w:cs="宋体" w:hint="eastAsia"/>
                <w:sz w:val="24"/>
              </w:rPr>
            </w:pPr>
          </w:p>
        </w:tc>
        <w:tc>
          <w:tcPr>
            <w:tcW w:w="1020" w:type="dxa"/>
            <w:tcBorders>
              <w:top w:val="single" w:sz="4" w:space="0" w:color="000000"/>
              <w:left w:val="single" w:sz="4" w:space="0" w:color="000000"/>
              <w:bottom w:val="single" w:sz="4" w:space="0" w:color="000000"/>
              <w:right w:val="single" w:sz="4" w:space="0" w:color="000000"/>
            </w:tcBorders>
          </w:tcPr>
          <w:p w14:paraId="71C673E5" w14:textId="77777777" w:rsidR="009F21D8" w:rsidRDefault="009F21D8">
            <w:pPr>
              <w:rPr>
                <w:rFonts w:asciiTheme="minorEastAsia" w:eastAsiaTheme="minorEastAsia" w:hAnsiTheme="minorEastAsia" w:cs="宋体" w:hint="eastAsia"/>
                <w:sz w:val="24"/>
              </w:rPr>
            </w:pPr>
          </w:p>
        </w:tc>
        <w:tc>
          <w:tcPr>
            <w:tcW w:w="1174" w:type="dxa"/>
            <w:tcBorders>
              <w:top w:val="single" w:sz="4" w:space="0" w:color="000000"/>
              <w:left w:val="single" w:sz="4" w:space="0" w:color="000000"/>
              <w:bottom w:val="single" w:sz="4" w:space="0" w:color="000000"/>
              <w:right w:val="single" w:sz="4" w:space="0" w:color="000000"/>
            </w:tcBorders>
          </w:tcPr>
          <w:p w14:paraId="65591ACA" w14:textId="77777777" w:rsidR="009F21D8" w:rsidRDefault="009F21D8">
            <w:pPr>
              <w:rPr>
                <w:rFonts w:asciiTheme="minorEastAsia" w:eastAsiaTheme="minorEastAsia" w:hAnsiTheme="minorEastAsia"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2665A84D" w14:textId="77777777" w:rsidR="009F21D8" w:rsidRDefault="009F21D8">
            <w:pPr>
              <w:rPr>
                <w:rFonts w:asciiTheme="minorEastAsia" w:eastAsiaTheme="minorEastAsia" w:hAnsiTheme="minorEastAsia" w:cs="宋体" w:hint="eastAsia"/>
                <w:sz w:val="24"/>
              </w:rPr>
            </w:pPr>
          </w:p>
        </w:tc>
        <w:tc>
          <w:tcPr>
            <w:tcW w:w="1131" w:type="dxa"/>
            <w:tcBorders>
              <w:top w:val="single" w:sz="4" w:space="0" w:color="000000"/>
              <w:left w:val="single" w:sz="4" w:space="0" w:color="000000"/>
              <w:bottom w:val="single" w:sz="4" w:space="0" w:color="000000"/>
              <w:right w:val="single" w:sz="4" w:space="0" w:color="000000"/>
            </w:tcBorders>
          </w:tcPr>
          <w:p w14:paraId="24F6618C" w14:textId="77777777" w:rsidR="009F21D8" w:rsidRDefault="009F21D8">
            <w:pPr>
              <w:rPr>
                <w:rFonts w:asciiTheme="minorEastAsia" w:eastAsiaTheme="minorEastAsia" w:hAnsiTheme="minorEastAsia" w:cs="宋体" w:hint="eastAsia"/>
                <w:sz w:val="24"/>
              </w:rPr>
            </w:pPr>
          </w:p>
        </w:tc>
      </w:tr>
      <w:tr w:rsidR="009F21D8" w14:paraId="54929441" w14:textId="77777777">
        <w:trPr>
          <w:trHeight w:hRule="exact" w:val="282"/>
          <w:jc w:val="center"/>
        </w:trPr>
        <w:tc>
          <w:tcPr>
            <w:tcW w:w="806" w:type="dxa"/>
            <w:tcBorders>
              <w:top w:val="single" w:sz="4" w:space="0" w:color="000000"/>
              <w:left w:val="single" w:sz="4" w:space="0" w:color="000000"/>
              <w:bottom w:val="single" w:sz="4" w:space="0" w:color="000000"/>
              <w:right w:val="single" w:sz="4" w:space="0" w:color="000000"/>
            </w:tcBorders>
          </w:tcPr>
          <w:p w14:paraId="4569182A" w14:textId="77777777" w:rsidR="009F21D8" w:rsidRDefault="009F21D8">
            <w:pPr>
              <w:rPr>
                <w:rFonts w:asciiTheme="minorEastAsia" w:eastAsiaTheme="minorEastAsia" w:hAnsiTheme="minorEastAsia" w:cs="宋体" w:hint="eastAsia"/>
                <w:sz w:val="24"/>
              </w:rPr>
            </w:pPr>
          </w:p>
        </w:tc>
        <w:tc>
          <w:tcPr>
            <w:tcW w:w="1196" w:type="dxa"/>
            <w:tcBorders>
              <w:top w:val="single" w:sz="4" w:space="0" w:color="000000"/>
              <w:left w:val="single" w:sz="4" w:space="0" w:color="000000"/>
              <w:bottom w:val="single" w:sz="4" w:space="0" w:color="000000"/>
              <w:right w:val="single" w:sz="4" w:space="0" w:color="000000"/>
            </w:tcBorders>
          </w:tcPr>
          <w:p w14:paraId="6BD0EAE2" w14:textId="77777777" w:rsidR="009F21D8" w:rsidRDefault="009F21D8">
            <w:pPr>
              <w:rPr>
                <w:rFonts w:asciiTheme="minorEastAsia" w:eastAsiaTheme="minorEastAsia" w:hAnsiTheme="minorEastAsia" w:cs="宋体" w:hint="eastAsia"/>
                <w:sz w:val="24"/>
              </w:rPr>
            </w:pPr>
          </w:p>
        </w:tc>
        <w:tc>
          <w:tcPr>
            <w:tcW w:w="663" w:type="dxa"/>
            <w:tcBorders>
              <w:top w:val="single" w:sz="4" w:space="0" w:color="000000"/>
              <w:left w:val="single" w:sz="4" w:space="0" w:color="000000"/>
              <w:bottom w:val="single" w:sz="4" w:space="0" w:color="000000"/>
              <w:right w:val="single" w:sz="4" w:space="0" w:color="000000"/>
            </w:tcBorders>
          </w:tcPr>
          <w:p w14:paraId="48CFC1F5" w14:textId="77777777" w:rsidR="009F21D8" w:rsidRDefault="009F21D8">
            <w:pPr>
              <w:rPr>
                <w:rFonts w:asciiTheme="minorEastAsia" w:eastAsiaTheme="minorEastAsia" w:hAnsiTheme="minorEastAsia" w:cs="宋体" w:hint="eastAsia"/>
                <w:sz w:val="24"/>
              </w:rPr>
            </w:pPr>
          </w:p>
        </w:tc>
        <w:tc>
          <w:tcPr>
            <w:tcW w:w="709" w:type="dxa"/>
            <w:tcBorders>
              <w:top w:val="single" w:sz="4" w:space="0" w:color="000000"/>
              <w:left w:val="single" w:sz="4" w:space="0" w:color="000000"/>
              <w:bottom w:val="single" w:sz="4" w:space="0" w:color="000000"/>
              <w:right w:val="single" w:sz="4" w:space="0" w:color="000000"/>
            </w:tcBorders>
          </w:tcPr>
          <w:p w14:paraId="6550B688" w14:textId="77777777" w:rsidR="009F21D8" w:rsidRDefault="009F21D8">
            <w:pPr>
              <w:rPr>
                <w:rFonts w:asciiTheme="minorEastAsia" w:eastAsiaTheme="minorEastAsia" w:hAnsiTheme="minorEastAsia" w:cs="宋体" w:hint="eastAsia"/>
                <w:sz w:val="24"/>
              </w:rPr>
            </w:pPr>
          </w:p>
        </w:tc>
        <w:tc>
          <w:tcPr>
            <w:tcW w:w="1056" w:type="dxa"/>
            <w:tcBorders>
              <w:top w:val="single" w:sz="4" w:space="0" w:color="000000"/>
              <w:left w:val="single" w:sz="4" w:space="0" w:color="000000"/>
              <w:bottom w:val="single" w:sz="4" w:space="0" w:color="000000"/>
              <w:right w:val="single" w:sz="4" w:space="0" w:color="000000"/>
            </w:tcBorders>
          </w:tcPr>
          <w:p w14:paraId="64777A23" w14:textId="77777777" w:rsidR="009F21D8" w:rsidRDefault="009F21D8">
            <w:pPr>
              <w:rPr>
                <w:rFonts w:asciiTheme="minorEastAsia" w:eastAsiaTheme="minorEastAsia" w:hAnsiTheme="minorEastAsia" w:cs="宋体" w:hint="eastAsia"/>
                <w:sz w:val="24"/>
              </w:rPr>
            </w:pPr>
          </w:p>
        </w:tc>
        <w:tc>
          <w:tcPr>
            <w:tcW w:w="1020" w:type="dxa"/>
            <w:tcBorders>
              <w:top w:val="single" w:sz="4" w:space="0" w:color="000000"/>
              <w:left w:val="single" w:sz="4" w:space="0" w:color="000000"/>
              <w:bottom w:val="single" w:sz="4" w:space="0" w:color="000000"/>
              <w:right w:val="single" w:sz="4" w:space="0" w:color="000000"/>
            </w:tcBorders>
          </w:tcPr>
          <w:p w14:paraId="56957EC9" w14:textId="77777777" w:rsidR="009F21D8" w:rsidRDefault="009F21D8">
            <w:pPr>
              <w:rPr>
                <w:rFonts w:asciiTheme="minorEastAsia" w:eastAsiaTheme="minorEastAsia" w:hAnsiTheme="minorEastAsia" w:cs="宋体" w:hint="eastAsia"/>
                <w:sz w:val="24"/>
              </w:rPr>
            </w:pPr>
          </w:p>
        </w:tc>
        <w:tc>
          <w:tcPr>
            <w:tcW w:w="1174" w:type="dxa"/>
            <w:tcBorders>
              <w:top w:val="single" w:sz="4" w:space="0" w:color="000000"/>
              <w:left w:val="single" w:sz="4" w:space="0" w:color="000000"/>
              <w:bottom w:val="single" w:sz="4" w:space="0" w:color="000000"/>
              <w:right w:val="single" w:sz="4" w:space="0" w:color="000000"/>
            </w:tcBorders>
          </w:tcPr>
          <w:p w14:paraId="402DB857" w14:textId="77777777" w:rsidR="009F21D8" w:rsidRDefault="009F21D8">
            <w:pPr>
              <w:rPr>
                <w:rFonts w:asciiTheme="minorEastAsia" w:eastAsiaTheme="minorEastAsia" w:hAnsiTheme="minorEastAsia"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3505BAD9" w14:textId="77777777" w:rsidR="009F21D8" w:rsidRDefault="009F21D8">
            <w:pPr>
              <w:rPr>
                <w:rFonts w:asciiTheme="minorEastAsia" w:eastAsiaTheme="minorEastAsia" w:hAnsiTheme="minorEastAsia" w:cs="宋体" w:hint="eastAsia"/>
                <w:sz w:val="24"/>
              </w:rPr>
            </w:pPr>
          </w:p>
        </w:tc>
        <w:tc>
          <w:tcPr>
            <w:tcW w:w="1131" w:type="dxa"/>
            <w:tcBorders>
              <w:top w:val="single" w:sz="4" w:space="0" w:color="000000"/>
              <w:left w:val="single" w:sz="4" w:space="0" w:color="000000"/>
              <w:bottom w:val="single" w:sz="4" w:space="0" w:color="000000"/>
              <w:right w:val="single" w:sz="4" w:space="0" w:color="000000"/>
            </w:tcBorders>
          </w:tcPr>
          <w:p w14:paraId="37DDD71F" w14:textId="77777777" w:rsidR="009F21D8" w:rsidRDefault="009F21D8">
            <w:pPr>
              <w:rPr>
                <w:rFonts w:asciiTheme="minorEastAsia" w:eastAsiaTheme="minorEastAsia" w:hAnsiTheme="minorEastAsia" w:cs="宋体" w:hint="eastAsia"/>
                <w:sz w:val="24"/>
              </w:rPr>
            </w:pPr>
          </w:p>
        </w:tc>
      </w:tr>
      <w:tr w:rsidR="009F21D8" w14:paraId="58D60F05" w14:textId="77777777">
        <w:trPr>
          <w:trHeight w:hRule="exact" w:val="282"/>
          <w:jc w:val="center"/>
        </w:trPr>
        <w:tc>
          <w:tcPr>
            <w:tcW w:w="806" w:type="dxa"/>
            <w:tcBorders>
              <w:top w:val="single" w:sz="4" w:space="0" w:color="000000"/>
              <w:left w:val="single" w:sz="4" w:space="0" w:color="000000"/>
              <w:bottom w:val="single" w:sz="4" w:space="0" w:color="000000"/>
              <w:right w:val="single" w:sz="4" w:space="0" w:color="000000"/>
            </w:tcBorders>
          </w:tcPr>
          <w:p w14:paraId="164E7335" w14:textId="77777777" w:rsidR="009F21D8" w:rsidRDefault="009F21D8">
            <w:pPr>
              <w:rPr>
                <w:rFonts w:asciiTheme="minorEastAsia" w:eastAsiaTheme="minorEastAsia" w:hAnsiTheme="minorEastAsia" w:cs="宋体" w:hint="eastAsia"/>
                <w:sz w:val="24"/>
              </w:rPr>
            </w:pPr>
          </w:p>
        </w:tc>
        <w:tc>
          <w:tcPr>
            <w:tcW w:w="1196" w:type="dxa"/>
            <w:tcBorders>
              <w:top w:val="single" w:sz="4" w:space="0" w:color="000000"/>
              <w:left w:val="single" w:sz="4" w:space="0" w:color="000000"/>
              <w:bottom w:val="single" w:sz="4" w:space="0" w:color="000000"/>
              <w:right w:val="single" w:sz="4" w:space="0" w:color="000000"/>
            </w:tcBorders>
          </w:tcPr>
          <w:p w14:paraId="5AA679D1" w14:textId="77777777" w:rsidR="009F21D8" w:rsidRDefault="009F21D8">
            <w:pPr>
              <w:rPr>
                <w:rFonts w:asciiTheme="minorEastAsia" w:eastAsiaTheme="minorEastAsia" w:hAnsiTheme="minorEastAsia" w:cs="宋体" w:hint="eastAsia"/>
                <w:sz w:val="24"/>
              </w:rPr>
            </w:pPr>
          </w:p>
        </w:tc>
        <w:tc>
          <w:tcPr>
            <w:tcW w:w="663" w:type="dxa"/>
            <w:tcBorders>
              <w:top w:val="single" w:sz="4" w:space="0" w:color="000000"/>
              <w:left w:val="single" w:sz="4" w:space="0" w:color="000000"/>
              <w:bottom w:val="single" w:sz="4" w:space="0" w:color="000000"/>
              <w:right w:val="single" w:sz="4" w:space="0" w:color="000000"/>
            </w:tcBorders>
          </w:tcPr>
          <w:p w14:paraId="3F9C1E4B" w14:textId="77777777" w:rsidR="009F21D8" w:rsidRDefault="009F21D8">
            <w:pPr>
              <w:rPr>
                <w:rFonts w:asciiTheme="minorEastAsia" w:eastAsiaTheme="minorEastAsia" w:hAnsiTheme="minorEastAsia" w:cs="宋体" w:hint="eastAsia"/>
                <w:sz w:val="24"/>
              </w:rPr>
            </w:pPr>
          </w:p>
        </w:tc>
        <w:tc>
          <w:tcPr>
            <w:tcW w:w="709" w:type="dxa"/>
            <w:tcBorders>
              <w:top w:val="single" w:sz="4" w:space="0" w:color="000000"/>
              <w:left w:val="single" w:sz="4" w:space="0" w:color="000000"/>
              <w:bottom w:val="single" w:sz="4" w:space="0" w:color="000000"/>
              <w:right w:val="single" w:sz="4" w:space="0" w:color="000000"/>
            </w:tcBorders>
          </w:tcPr>
          <w:p w14:paraId="6342F524" w14:textId="77777777" w:rsidR="009F21D8" w:rsidRDefault="009F21D8">
            <w:pPr>
              <w:rPr>
                <w:rFonts w:asciiTheme="minorEastAsia" w:eastAsiaTheme="minorEastAsia" w:hAnsiTheme="minorEastAsia" w:cs="宋体" w:hint="eastAsia"/>
                <w:sz w:val="24"/>
              </w:rPr>
            </w:pPr>
          </w:p>
        </w:tc>
        <w:tc>
          <w:tcPr>
            <w:tcW w:w="1056" w:type="dxa"/>
            <w:tcBorders>
              <w:top w:val="single" w:sz="4" w:space="0" w:color="000000"/>
              <w:left w:val="single" w:sz="4" w:space="0" w:color="000000"/>
              <w:bottom w:val="single" w:sz="4" w:space="0" w:color="000000"/>
              <w:right w:val="single" w:sz="4" w:space="0" w:color="000000"/>
            </w:tcBorders>
          </w:tcPr>
          <w:p w14:paraId="1AC35460" w14:textId="77777777" w:rsidR="009F21D8" w:rsidRDefault="009F21D8">
            <w:pPr>
              <w:rPr>
                <w:rFonts w:asciiTheme="minorEastAsia" w:eastAsiaTheme="minorEastAsia" w:hAnsiTheme="minorEastAsia" w:cs="宋体" w:hint="eastAsia"/>
                <w:sz w:val="24"/>
              </w:rPr>
            </w:pPr>
          </w:p>
        </w:tc>
        <w:tc>
          <w:tcPr>
            <w:tcW w:w="1020" w:type="dxa"/>
            <w:tcBorders>
              <w:top w:val="single" w:sz="4" w:space="0" w:color="000000"/>
              <w:left w:val="single" w:sz="4" w:space="0" w:color="000000"/>
              <w:bottom w:val="single" w:sz="4" w:space="0" w:color="000000"/>
              <w:right w:val="single" w:sz="4" w:space="0" w:color="000000"/>
            </w:tcBorders>
          </w:tcPr>
          <w:p w14:paraId="5288A8BC" w14:textId="77777777" w:rsidR="009F21D8" w:rsidRDefault="009F21D8">
            <w:pPr>
              <w:rPr>
                <w:rFonts w:asciiTheme="minorEastAsia" w:eastAsiaTheme="minorEastAsia" w:hAnsiTheme="minorEastAsia" w:cs="宋体" w:hint="eastAsia"/>
                <w:sz w:val="24"/>
              </w:rPr>
            </w:pPr>
          </w:p>
        </w:tc>
        <w:tc>
          <w:tcPr>
            <w:tcW w:w="1174" w:type="dxa"/>
            <w:tcBorders>
              <w:top w:val="single" w:sz="4" w:space="0" w:color="000000"/>
              <w:left w:val="single" w:sz="4" w:space="0" w:color="000000"/>
              <w:bottom w:val="single" w:sz="4" w:space="0" w:color="000000"/>
              <w:right w:val="single" w:sz="4" w:space="0" w:color="000000"/>
            </w:tcBorders>
          </w:tcPr>
          <w:p w14:paraId="5FBE2789" w14:textId="77777777" w:rsidR="009F21D8" w:rsidRDefault="009F21D8">
            <w:pPr>
              <w:rPr>
                <w:rFonts w:asciiTheme="minorEastAsia" w:eastAsiaTheme="minorEastAsia" w:hAnsiTheme="minorEastAsia"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1CFF9A8C" w14:textId="77777777" w:rsidR="009F21D8" w:rsidRDefault="009F21D8">
            <w:pPr>
              <w:rPr>
                <w:rFonts w:asciiTheme="minorEastAsia" w:eastAsiaTheme="minorEastAsia" w:hAnsiTheme="minorEastAsia" w:cs="宋体" w:hint="eastAsia"/>
                <w:sz w:val="24"/>
              </w:rPr>
            </w:pPr>
          </w:p>
        </w:tc>
        <w:tc>
          <w:tcPr>
            <w:tcW w:w="1131" w:type="dxa"/>
            <w:tcBorders>
              <w:top w:val="single" w:sz="4" w:space="0" w:color="000000"/>
              <w:left w:val="single" w:sz="4" w:space="0" w:color="000000"/>
              <w:bottom w:val="single" w:sz="4" w:space="0" w:color="000000"/>
              <w:right w:val="single" w:sz="4" w:space="0" w:color="000000"/>
            </w:tcBorders>
          </w:tcPr>
          <w:p w14:paraId="14D8B64B" w14:textId="77777777" w:rsidR="009F21D8" w:rsidRDefault="009F21D8">
            <w:pPr>
              <w:rPr>
                <w:rFonts w:asciiTheme="minorEastAsia" w:eastAsiaTheme="minorEastAsia" w:hAnsiTheme="minorEastAsia" w:cs="宋体" w:hint="eastAsia"/>
                <w:sz w:val="24"/>
              </w:rPr>
            </w:pPr>
          </w:p>
        </w:tc>
      </w:tr>
      <w:tr w:rsidR="009F21D8" w14:paraId="2350027B" w14:textId="77777777">
        <w:trPr>
          <w:trHeight w:hRule="exact" w:val="283"/>
          <w:jc w:val="center"/>
        </w:trPr>
        <w:tc>
          <w:tcPr>
            <w:tcW w:w="806" w:type="dxa"/>
            <w:tcBorders>
              <w:top w:val="single" w:sz="4" w:space="0" w:color="000000"/>
              <w:left w:val="single" w:sz="4" w:space="0" w:color="000000"/>
              <w:bottom w:val="single" w:sz="4" w:space="0" w:color="000000"/>
              <w:right w:val="single" w:sz="4" w:space="0" w:color="000000"/>
            </w:tcBorders>
          </w:tcPr>
          <w:p w14:paraId="270B205D" w14:textId="77777777" w:rsidR="009F21D8" w:rsidRDefault="009F21D8">
            <w:pPr>
              <w:rPr>
                <w:rFonts w:asciiTheme="minorEastAsia" w:eastAsiaTheme="minorEastAsia" w:hAnsiTheme="minorEastAsia" w:cs="宋体" w:hint="eastAsia"/>
                <w:sz w:val="24"/>
              </w:rPr>
            </w:pPr>
          </w:p>
        </w:tc>
        <w:tc>
          <w:tcPr>
            <w:tcW w:w="1196" w:type="dxa"/>
            <w:tcBorders>
              <w:top w:val="single" w:sz="4" w:space="0" w:color="000000"/>
              <w:left w:val="single" w:sz="4" w:space="0" w:color="000000"/>
              <w:bottom w:val="single" w:sz="4" w:space="0" w:color="000000"/>
              <w:right w:val="single" w:sz="4" w:space="0" w:color="000000"/>
            </w:tcBorders>
          </w:tcPr>
          <w:p w14:paraId="70E558B0" w14:textId="77777777" w:rsidR="009F21D8" w:rsidRDefault="009F21D8">
            <w:pPr>
              <w:rPr>
                <w:rFonts w:asciiTheme="minorEastAsia" w:eastAsiaTheme="minorEastAsia" w:hAnsiTheme="minorEastAsia" w:cs="宋体" w:hint="eastAsia"/>
                <w:sz w:val="24"/>
              </w:rPr>
            </w:pPr>
          </w:p>
        </w:tc>
        <w:tc>
          <w:tcPr>
            <w:tcW w:w="663" w:type="dxa"/>
            <w:tcBorders>
              <w:top w:val="single" w:sz="4" w:space="0" w:color="000000"/>
              <w:left w:val="single" w:sz="4" w:space="0" w:color="000000"/>
              <w:bottom w:val="single" w:sz="4" w:space="0" w:color="000000"/>
              <w:right w:val="single" w:sz="4" w:space="0" w:color="000000"/>
            </w:tcBorders>
          </w:tcPr>
          <w:p w14:paraId="29884E07" w14:textId="77777777" w:rsidR="009F21D8" w:rsidRDefault="009F21D8">
            <w:pPr>
              <w:rPr>
                <w:rFonts w:asciiTheme="minorEastAsia" w:eastAsiaTheme="minorEastAsia" w:hAnsiTheme="minorEastAsia" w:cs="宋体" w:hint="eastAsia"/>
                <w:sz w:val="24"/>
              </w:rPr>
            </w:pPr>
          </w:p>
        </w:tc>
        <w:tc>
          <w:tcPr>
            <w:tcW w:w="709" w:type="dxa"/>
            <w:tcBorders>
              <w:top w:val="single" w:sz="4" w:space="0" w:color="000000"/>
              <w:left w:val="single" w:sz="4" w:space="0" w:color="000000"/>
              <w:bottom w:val="single" w:sz="4" w:space="0" w:color="000000"/>
              <w:right w:val="single" w:sz="4" w:space="0" w:color="000000"/>
            </w:tcBorders>
          </w:tcPr>
          <w:p w14:paraId="6D262035" w14:textId="77777777" w:rsidR="009F21D8" w:rsidRDefault="009F21D8">
            <w:pPr>
              <w:rPr>
                <w:rFonts w:asciiTheme="minorEastAsia" w:eastAsiaTheme="minorEastAsia" w:hAnsiTheme="minorEastAsia" w:cs="宋体" w:hint="eastAsia"/>
                <w:sz w:val="24"/>
              </w:rPr>
            </w:pPr>
          </w:p>
        </w:tc>
        <w:tc>
          <w:tcPr>
            <w:tcW w:w="1056" w:type="dxa"/>
            <w:tcBorders>
              <w:top w:val="single" w:sz="4" w:space="0" w:color="000000"/>
              <w:left w:val="single" w:sz="4" w:space="0" w:color="000000"/>
              <w:bottom w:val="single" w:sz="4" w:space="0" w:color="000000"/>
              <w:right w:val="single" w:sz="4" w:space="0" w:color="000000"/>
            </w:tcBorders>
          </w:tcPr>
          <w:p w14:paraId="6AAE7DE6" w14:textId="77777777" w:rsidR="009F21D8" w:rsidRDefault="009F21D8">
            <w:pPr>
              <w:rPr>
                <w:rFonts w:asciiTheme="minorEastAsia" w:eastAsiaTheme="minorEastAsia" w:hAnsiTheme="minorEastAsia" w:cs="宋体" w:hint="eastAsia"/>
                <w:sz w:val="24"/>
              </w:rPr>
            </w:pPr>
          </w:p>
        </w:tc>
        <w:tc>
          <w:tcPr>
            <w:tcW w:w="1020" w:type="dxa"/>
            <w:tcBorders>
              <w:top w:val="single" w:sz="4" w:space="0" w:color="000000"/>
              <w:left w:val="single" w:sz="4" w:space="0" w:color="000000"/>
              <w:bottom w:val="single" w:sz="4" w:space="0" w:color="000000"/>
              <w:right w:val="single" w:sz="4" w:space="0" w:color="000000"/>
            </w:tcBorders>
          </w:tcPr>
          <w:p w14:paraId="4320C914" w14:textId="77777777" w:rsidR="009F21D8" w:rsidRDefault="009F21D8">
            <w:pPr>
              <w:rPr>
                <w:rFonts w:asciiTheme="minorEastAsia" w:eastAsiaTheme="minorEastAsia" w:hAnsiTheme="minorEastAsia" w:cs="宋体" w:hint="eastAsia"/>
                <w:sz w:val="24"/>
              </w:rPr>
            </w:pPr>
          </w:p>
        </w:tc>
        <w:tc>
          <w:tcPr>
            <w:tcW w:w="1174" w:type="dxa"/>
            <w:tcBorders>
              <w:top w:val="single" w:sz="4" w:space="0" w:color="000000"/>
              <w:left w:val="single" w:sz="4" w:space="0" w:color="000000"/>
              <w:bottom w:val="single" w:sz="4" w:space="0" w:color="000000"/>
              <w:right w:val="single" w:sz="4" w:space="0" w:color="000000"/>
            </w:tcBorders>
          </w:tcPr>
          <w:p w14:paraId="5BCEED04" w14:textId="77777777" w:rsidR="009F21D8" w:rsidRDefault="009F21D8">
            <w:pPr>
              <w:rPr>
                <w:rFonts w:asciiTheme="minorEastAsia" w:eastAsiaTheme="minorEastAsia" w:hAnsiTheme="minorEastAsia"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2C6789BF" w14:textId="77777777" w:rsidR="009F21D8" w:rsidRDefault="009F21D8">
            <w:pPr>
              <w:rPr>
                <w:rFonts w:asciiTheme="minorEastAsia" w:eastAsiaTheme="minorEastAsia" w:hAnsiTheme="minorEastAsia" w:cs="宋体" w:hint="eastAsia"/>
                <w:sz w:val="24"/>
              </w:rPr>
            </w:pPr>
          </w:p>
        </w:tc>
        <w:tc>
          <w:tcPr>
            <w:tcW w:w="1131" w:type="dxa"/>
            <w:tcBorders>
              <w:top w:val="single" w:sz="4" w:space="0" w:color="000000"/>
              <w:left w:val="single" w:sz="4" w:space="0" w:color="000000"/>
              <w:bottom w:val="single" w:sz="4" w:space="0" w:color="000000"/>
              <w:right w:val="single" w:sz="4" w:space="0" w:color="000000"/>
            </w:tcBorders>
          </w:tcPr>
          <w:p w14:paraId="1B1C2F51" w14:textId="77777777" w:rsidR="009F21D8" w:rsidRDefault="009F21D8">
            <w:pPr>
              <w:rPr>
                <w:rFonts w:asciiTheme="minorEastAsia" w:eastAsiaTheme="minorEastAsia" w:hAnsiTheme="minorEastAsia" w:cs="宋体" w:hint="eastAsia"/>
                <w:sz w:val="24"/>
              </w:rPr>
            </w:pPr>
          </w:p>
        </w:tc>
      </w:tr>
      <w:tr w:rsidR="009F21D8" w14:paraId="7CA43855" w14:textId="77777777">
        <w:trPr>
          <w:trHeight w:hRule="exact" w:val="282"/>
          <w:jc w:val="center"/>
        </w:trPr>
        <w:tc>
          <w:tcPr>
            <w:tcW w:w="806" w:type="dxa"/>
            <w:tcBorders>
              <w:top w:val="single" w:sz="4" w:space="0" w:color="000000"/>
              <w:left w:val="single" w:sz="4" w:space="0" w:color="000000"/>
              <w:bottom w:val="single" w:sz="4" w:space="0" w:color="000000"/>
              <w:right w:val="single" w:sz="4" w:space="0" w:color="000000"/>
            </w:tcBorders>
          </w:tcPr>
          <w:p w14:paraId="4F7BEA2C" w14:textId="77777777" w:rsidR="009F21D8" w:rsidRDefault="009F21D8">
            <w:pPr>
              <w:rPr>
                <w:rFonts w:asciiTheme="minorEastAsia" w:eastAsiaTheme="minorEastAsia" w:hAnsiTheme="minorEastAsia" w:cs="宋体" w:hint="eastAsia"/>
                <w:sz w:val="24"/>
              </w:rPr>
            </w:pPr>
          </w:p>
        </w:tc>
        <w:tc>
          <w:tcPr>
            <w:tcW w:w="1196" w:type="dxa"/>
            <w:tcBorders>
              <w:top w:val="single" w:sz="4" w:space="0" w:color="000000"/>
              <w:left w:val="single" w:sz="4" w:space="0" w:color="000000"/>
              <w:bottom w:val="single" w:sz="4" w:space="0" w:color="000000"/>
              <w:right w:val="single" w:sz="4" w:space="0" w:color="000000"/>
            </w:tcBorders>
          </w:tcPr>
          <w:p w14:paraId="5FD36A61" w14:textId="77777777" w:rsidR="009F21D8" w:rsidRDefault="009F21D8">
            <w:pPr>
              <w:rPr>
                <w:rFonts w:asciiTheme="minorEastAsia" w:eastAsiaTheme="minorEastAsia" w:hAnsiTheme="minorEastAsia" w:cs="宋体" w:hint="eastAsia"/>
                <w:sz w:val="24"/>
              </w:rPr>
            </w:pPr>
          </w:p>
        </w:tc>
        <w:tc>
          <w:tcPr>
            <w:tcW w:w="663" w:type="dxa"/>
            <w:tcBorders>
              <w:top w:val="single" w:sz="4" w:space="0" w:color="000000"/>
              <w:left w:val="single" w:sz="4" w:space="0" w:color="000000"/>
              <w:bottom w:val="single" w:sz="4" w:space="0" w:color="000000"/>
              <w:right w:val="single" w:sz="4" w:space="0" w:color="000000"/>
            </w:tcBorders>
          </w:tcPr>
          <w:p w14:paraId="4CA5079E" w14:textId="77777777" w:rsidR="009F21D8" w:rsidRDefault="009F21D8">
            <w:pPr>
              <w:rPr>
                <w:rFonts w:asciiTheme="minorEastAsia" w:eastAsiaTheme="minorEastAsia" w:hAnsiTheme="minorEastAsia" w:cs="宋体" w:hint="eastAsia"/>
                <w:sz w:val="24"/>
              </w:rPr>
            </w:pPr>
          </w:p>
        </w:tc>
        <w:tc>
          <w:tcPr>
            <w:tcW w:w="709" w:type="dxa"/>
            <w:tcBorders>
              <w:top w:val="single" w:sz="4" w:space="0" w:color="000000"/>
              <w:left w:val="single" w:sz="4" w:space="0" w:color="000000"/>
              <w:bottom w:val="single" w:sz="4" w:space="0" w:color="000000"/>
              <w:right w:val="single" w:sz="4" w:space="0" w:color="000000"/>
            </w:tcBorders>
          </w:tcPr>
          <w:p w14:paraId="72222651" w14:textId="77777777" w:rsidR="009F21D8" w:rsidRDefault="009F21D8">
            <w:pPr>
              <w:rPr>
                <w:rFonts w:asciiTheme="minorEastAsia" w:eastAsiaTheme="minorEastAsia" w:hAnsiTheme="minorEastAsia" w:cs="宋体" w:hint="eastAsia"/>
                <w:sz w:val="24"/>
              </w:rPr>
            </w:pPr>
          </w:p>
        </w:tc>
        <w:tc>
          <w:tcPr>
            <w:tcW w:w="1056" w:type="dxa"/>
            <w:tcBorders>
              <w:top w:val="single" w:sz="4" w:space="0" w:color="000000"/>
              <w:left w:val="single" w:sz="4" w:space="0" w:color="000000"/>
              <w:bottom w:val="single" w:sz="4" w:space="0" w:color="000000"/>
              <w:right w:val="single" w:sz="4" w:space="0" w:color="000000"/>
            </w:tcBorders>
          </w:tcPr>
          <w:p w14:paraId="2324DD2D" w14:textId="77777777" w:rsidR="009F21D8" w:rsidRDefault="009F21D8">
            <w:pPr>
              <w:rPr>
                <w:rFonts w:asciiTheme="minorEastAsia" w:eastAsiaTheme="minorEastAsia" w:hAnsiTheme="minorEastAsia" w:cs="宋体" w:hint="eastAsia"/>
                <w:sz w:val="24"/>
              </w:rPr>
            </w:pPr>
          </w:p>
        </w:tc>
        <w:tc>
          <w:tcPr>
            <w:tcW w:w="1020" w:type="dxa"/>
            <w:tcBorders>
              <w:top w:val="single" w:sz="4" w:space="0" w:color="000000"/>
              <w:left w:val="single" w:sz="4" w:space="0" w:color="000000"/>
              <w:bottom w:val="single" w:sz="4" w:space="0" w:color="000000"/>
              <w:right w:val="single" w:sz="4" w:space="0" w:color="000000"/>
            </w:tcBorders>
          </w:tcPr>
          <w:p w14:paraId="5845C29D" w14:textId="77777777" w:rsidR="009F21D8" w:rsidRDefault="009F21D8">
            <w:pPr>
              <w:rPr>
                <w:rFonts w:asciiTheme="minorEastAsia" w:eastAsiaTheme="minorEastAsia" w:hAnsiTheme="minorEastAsia" w:cs="宋体" w:hint="eastAsia"/>
                <w:sz w:val="24"/>
              </w:rPr>
            </w:pPr>
          </w:p>
        </w:tc>
        <w:tc>
          <w:tcPr>
            <w:tcW w:w="1174" w:type="dxa"/>
            <w:tcBorders>
              <w:top w:val="single" w:sz="4" w:space="0" w:color="000000"/>
              <w:left w:val="single" w:sz="4" w:space="0" w:color="000000"/>
              <w:bottom w:val="single" w:sz="4" w:space="0" w:color="000000"/>
              <w:right w:val="single" w:sz="4" w:space="0" w:color="000000"/>
            </w:tcBorders>
          </w:tcPr>
          <w:p w14:paraId="0747F4E1" w14:textId="77777777" w:rsidR="009F21D8" w:rsidRDefault="009F21D8">
            <w:pPr>
              <w:rPr>
                <w:rFonts w:asciiTheme="minorEastAsia" w:eastAsiaTheme="minorEastAsia" w:hAnsiTheme="minorEastAsia"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6E8A082B" w14:textId="77777777" w:rsidR="009F21D8" w:rsidRDefault="009F21D8">
            <w:pPr>
              <w:rPr>
                <w:rFonts w:asciiTheme="minorEastAsia" w:eastAsiaTheme="minorEastAsia" w:hAnsiTheme="minorEastAsia" w:cs="宋体" w:hint="eastAsia"/>
                <w:sz w:val="24"/>
              </w:rPr>
            </w:pPr>
          </w:p>
        </w:tc>
        <w:tc>
          <w:tcPr>
            <w:tcW w:w="1131" w:type="dxa"/>
            <w:tcBorders>
              <w:top w:val="single" w:sz="4" w:space="0" w:color="000000"/>
              <w:left w:val="single" w:sz="4" w:space="0" w:color="000000"/>
              <w:bottom w:val="single" w:sz="4" w:space="0" w:color="000000"/>
              <w:right w:val="single" w:sz="4" w:space="0" w:color="000000"/>
            </w:tcBorders>
          </w:tcPr>
          <w:p w14:paraId="40684ECF" w14:textId="77777777" w:rsidR="009F21D8" w:rsidRDefault="009F21D8">
            <w:pPr>
              <w:rPr>
                <w:rFonts w:asciiTheme="minorEastAsia" w:eastAsiaTheme="minorEastAsia" w:hAnsiTheme="minorEastAsia" w:cs="宋体" w:hint="eastAsia"/>
                <w:sz w:val="24"/>
              </w:rPr>
            </w:pPr>
          </w:p>
        </w:tc>
      </w:tr>
    </w:tbl>
    <w:p w14:paraId="43120C9D" w14:textId="77777777" w:rsidR="009F21D8" w:rsidRDefault="009F21D8">
      <w:pPr>
        <w:pStyle w:val="119"/>
        <w:tabs>
          <w:tab w:val="left" w:pos="4817"/>
        </w:tabs>
        <w:spacing w:before="34"/>
        <w:jc w:val="left"/>
        <w:rPr>
          <w:rFonts w:asciiTheme="minorEastAsia" w:eastAsiaTheme="minorEastAsia" w:hAnsiTheme="minorEastAsia" w:cs="宋体" w:hint="eastAsia"/>
          <w:sz w:val="24"/>
          <w:szCs w:val="24"/>
        </w:rPr>
      </w:pPr>
    </w:p>
    <w:p w14:paraId="267AC711" w14:textId="77777777" w:rsidR="009F21D8" w:rsidRDefault="009F21D8">
      <w:pPr>
        <w:pStyle w:val="119"/>
        <w:tabs>
          <w:tab w:val="left" w:pos="4817"/>
        </w:tabs>
        <w:spacing w:before="34"/>
        <w:jc w:val="left"/>
        <w:rPr>
          <w:rFonts w:asciiTheme="minorEastAsia" w:eastAsiaTheme="minorEastAsia" w:hAnsiTheme="minorEastAsia" w:cs="宋体" w:hint="eastAsia"/>
          <w:sz w:val="24"/>
          <w:szCs w:val="24"/>
        </w:rPr>
      </w:pPr>
    </w:p>
    <w:p w14:paraId="4F339D75" w14:textId="77777777" w:rsidR="009F21D8" w:rsidRDefault="00000000">
      <w:pPr>
        <w:pStyle w:val="119"/>
        <w:tabs>
          <w:tab w:val="left" w:pos="4817"/>
        </w:tabs>
        <w:spacing w:before="34"/>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供应商（盖章）:</w:t>
      </w:r>
    </w:p>
    <w:p w14:paraId="0A2C79E2" w14:textId="77777777" w:rsidR="009F21D8" w:rsidRDefault="009F21D8">
      <w:pPr>
        <w:spacing w:before="10"/>
        <w:rPr>
          <w:rFonts w:asciiTheme="minorEastAsia" w:eastAsiaTheme="minorEastAsia" w:hAnsiTheme="minorEastAsia" w:cs="宋体" w:hint="eastAsia"/>
          <w:sz w:val="24"/>
        </w:rPr>
      </w:pPr>
    </w:p>
    <w:p w14:paraId="674C878D" w14:textId="77777777" w:rsidR="009F21D8" w:rsidRDefault="009F21D8">
      <w:pPr>
        <w:spacing w:before="10"/>
        <w:rPr>
          <w:rFonts w:asciiTheme="minorEastAsia" w:eastAsiaTheme="minorEastAsia" w:hAnsiTheme="minorEastAsia" w:cs="宋体" w:hint="eastAsia"/>
          <w:sz w:val="24"/>
        </w:rPr>
      </w:pPr>
    </w:p>
    <w:p w14:paraId="7DF90BC1" w14:textId="77777777" w:rsidR="009F21D8" w:rsidRDefault="00000000">
      <w:pPr>
        <w:pStyle w:val="119"/>
        <w:tabs>
          <w:tab w:val="left" w:pos="4717"/>
        </w:tabs>
        <w:spacing w:before="34"/>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日期： 年 月 日</w:t>
      </w:r>
    </w:p>
    <w:p w14:paraId="5644DBA8" w14:textId="77777777" w:rsidR="009F21D8" w:rsidRDefault="009F21D8">
      <w:pPr>
        <w:pStyle w:val="119"/>
        <w:tabs>
          <w:tab w:val="left" w:pos="4717"/>
        </w:tabs>
        <w:spacing w:before="34"/>
        <w:ind w:left="677"/>
        <w:jc w:val="left"/>
        <w:rPr>
          <w:rFonts w:asciiTheme="minorEastAsia" w:eastAsiaTheme="minorEastAsia" w:hAnsiTheme="minorEastAsia" w:cs="宋体" w:hint="eastAsia"/>
          <w:sz w:val="24"/>
          <w:szCs w:val="24"/>
        </w:rPr>
      </w:pPr>
    </w:p>
    <w:p w14:paraId="2AAB8F47" w14:textId="77777777" w:rsidR="009F21D8" w:rsidRDefault="00000000">
      <w:pPr>
        <w:spacing w:before="2"/>
        <w:rPr>
          <w:rFonts w:asciiTheme="minorEastAsia" w:eastAsiaTheme="minorEastAsia" w:hAnsiTheme="minorEastAsia" w:cs="宋体" w:hint="eastAsia"/>
          <w:b/>
          <w:sz w:val="24"/>
        </w:rPr>
      </w:pPr>
      <w:r>
        <w:rPr>
          <w:rFonts w:asciiTheme="minorEastAsia" w:eastAsiaTheme="minorEastAsia" w:hAnsiTheme="minorEastAsia" w:cs="宋体"/>
          <w:b/>
          <w:sz w:val="24"/>
        </w:rPr>
        <w:t>后附人员证书等证明材料。</w:t>
      </w:r>
    </w:p>
    <w:p w14:paraId="12A46911" w14:textId="77777777" w:rsidR="009F21D8" w:rsidRDefault="00000000">
      <w:pPr>
        <w:pStyle w:val="4110"/>
        <w:jc w:val="left"/>
        <w:outlineLvl w:val="1"/>
        <w:rPr>
          <w:rFonts w:asciiTheme="minorEastAsia" w:eastAsiaTheme="minorEastAsia" w:hAnsiTheme="minorEastAsia" w:cs="宋体" w:hint="eastAsia"/>
          <w:b w:val="0"/>
          <w:bCs/>
          <w:sz w:val="24"/>
        </w:rPr>
      </w:pPr>
      <w:r>
        <w:rPr>
          <w:rFonts w:asciiTheme="minorEastAsia" w:eastAsiaTheme="minorEastAsia" w:hAnsiTheme="minorEastAsia" w:cs="宋体" w:hint="eastAsia"/>
          <w:bCs/>
          <w:sz w:val="24"/>
        </w:rPr>
        <w:br w:type="page" w:clear="all"/>
      </w:r>
      <w:r>
        <w:rPr>
          <w:rFonts w:asciiTheme="minorEastAsia" w:eastAsiaTheme="minorEastAsia" w:hAnsiTheme="minorEastAsia" w:cs="宋体" w:hint="eastAsia"/>
          <w:bCs/>
          <w:sz w:val="24"/>
        </w:rPr>
        <w:lastRenderedPageBreak/>
        <w:t>附件七：供应商类似业绩情况表</w:t>
      </w:r>
    </w:p>
    <w:p w14:paraId="485F7596" w14:textId="77777777" w:rsidR="009F21D8" w:rsidRDefault="009F21D8">
      <w:pPr>
        <w:spacing w:before="4"/>
        <w:rPr>
          <w:rFonts w:asciiTheme="minorEastAsia" w:eastAsiaTheme="minorEastAsia" w:hAnsiTheme="minorEastAsia" w:cs="宋体" w:hint="eastAsia"/>
          <w:b/>
          <w:bCs/>
          <w:sz w:val="24"/>
        </w:rPr>
      </w:pPr>
    </w:p>
    <w:p w14:paraId="112ECF1E" w14:textId="77777777" w:rsidR="009F21D8" w:rsidRDefault="00000000">
      <w:pPr>
        <w:ind w:firstLine="3373"/>
        <w:jc w:val="left"/>
        <w:rPr>
          <w:rFonts w:asciiTheme="minorEastAsia" w:eastAsiaTheme="minorEastAsia" w:hAnsiTheme="minorEastAsia" w:cs="宋体" w:hint="eastAsia"/>
          <w:sz w:val="24"/>
        </w:rPr>
      </w:pPr>
      <w:r>
        <w:rPr>
          <w:rFonts w:asciiTheme="minorEastAsia" w:eastAsiaTheme="minorEastAsia" w:hAnsiTheme="minorEastAsia" w:cs="宋体" w:hint="eastAsia"/>
          <w:b/>
          <w:bCs/>
          <w:sz w:val="24"/>
        </w:rPr>
        <w:t>供应商类似业绩情况表</w:t>
      </w:r>
    </w:p>
    <w:p w14:paraId="4BCC5A49" w14:textId="77777777" w:rsidR="009F21D8" w:rsidRDefault="009F21D8">
      <w:pPr>
        <w:spacing w:before="5"/>
        <w:rPr>
          <w:rFonts w:asciiTheme="minorEastAsia" w:eastAsiaTheme="minorEastAsia" w:hAnsiTheme="minorEastAsia" w:cs="宋体" w:hint="eastAsia"/>
          <w:b/>
          <w:bCs/>
          <w:sz w:val="24"/>
        </w:rPr>
      </w:pPr>
    </w:p>
    <w:tbl>
      <w:tblPr>
        <w:tblW w:w="7920" w:type="dxa"/>
        <w:jc w:val="center"/>
        <w:tblLayout w:type="fixed"/>
        <w:tblCellMar>
          <w:left w:w="0" w:type="dxa"/>
          <w:right w:w="0" w:type="dxa"/>
        </w:tblCellMar>
        <w:tblLook w:val="04A0" w:firstRow="1" w:lastRow="0" w:firstColumn="1" w:lastColumn="0" w:noHBand="0" w:noVBand="1"/>
      </w:tblPr>
      <w:tblGrid>
        <w:gridCol w:w="769"/>
        <w:gridCol w:w="1736"/>
        <w:gridCol w:w="2028"/>
        <w:gridCol w:w="2238"/>
        <w:gridCol w:w="1149"/>
      </w:tblGrid>
      <w:tr w:rsidR="009F21D8" w14:paraId="2EC6A043" w14:textId="77777777">
        <w:trPr>
          <w:trHeight w:hRule="exact" w:val="792"/>
          <w:jc w:val="center"/>
        </w:trPr>
        <w:tc>
          <w:tcPr>
            <w:tcW w:w="769" w:type="dxa"/>
            <w:tcBorders>
              <w:top w:val="single" w:sz="4" w:space="0" w:color="000000"/>
              <w:left w:val="single" w:sz="4" w:space="0" w:color="000000"/>
              <w:bottom w:val="single" w:sz="4" w:space="0" w:color="000000"/>
              <w:right w:val="single" w:sz="4" w:space="0" w:color="000000"/>
            </w:tcBorders>
            <w:vAlign w:val="center"/>
          </w:tcPr>
          <w:p w14:paraId="79B078AF" w14:textId="77777777" w:rsidR="009F21D8" w:rsidRDefault="00000000">
            <w:pPr>
              <w:pStyle w:val="TableParagraph"/>
              <w:jc w:val="center"/>
              <w:rPr>
                <w:rFonts w:asciiTheme="minorEastAsia" w:eastAsiaTheme="minorEastAsia" w:hAnsiTheme="minorEastAsia" w:cs="宋体" w:hint="eastAsia"/>
                <w:sz w:val="24"/>
              </w:rPr>
            </w:pPr>
            <w:r>
              <w:rPr>
                <w:rFonts w:asciiTheme="minorEastAsia" w:eastAsiaTheme="minorEastAsia" w:hAnsiTheme="minorEastAsia" w:cs="宋体" w:hint="eastAsia"/>
                <w:b/>
                <w:bCs/>
                <w:sz w:val="24"/>
              </w:rPr>
              <w:t>序号</w:t>
            </w:r>
          </w:p>
        </w:tc>
        <w:tc>
          <w:tcPr>
            <w:tcW w:w="1736" w:type="dxa"/>
            <w:tcBorders>
              <w:top w:val="single" w:sz="4" w:space="0" w:color="000000"/>
              <w:left w:val="single" w:sz="4" w:space="0" w:color="000000"/>
              <w:bottom w:val="single" w:sz="4" w:space="0" w:color="000000"/>
              <w:right w:val="single" w:sz="4" w:space="0" w:color="000000"/>
            </w:tcBorders>
            <w:vAlign w:val="center"/>
          </w:tcPr>
          <w:p w14:paraId="0212CD6F" w14:textId="77777777" w:rsidR="009F21D8" w:rsidRDefault="00000000">
            <w:pPr>
              <w:pStyle w:val="TableParagraph"/>
              <w:jc w:val="center"/>
              <w:rPr>
                <w:rFonts w:asciiTheme="minorEastAsia" w:eastAsiaTheme="minorEastAsia" w:hAnsiTheme="minorEastAsia" w:cs="宋体" w:hint="eastAsia"/>
                <w:sz w:val="24"/>
              </w:rPr>
            </w:pPr>
            <w:r>
              <w:rPr>
                <w:rFonts w:asciiTheme="minorEastAsia" w:eastAsiaTheme="minorEastAsia" w:hAnsiTheme="minorEastAsia" w:cs="宋体" w:hint="eastAsia"/>
                <w:b/>
                <w:bCs/>
                <w:sz w:val="24"/>
              </w:rPr>
              <w:t>项目名称</w:t>
            </w:r>
          </w:p>
        </w:tc>
        <w:tc>
          <w:tcPr>
            <w:tcW w:w="2028" w:type="dxa"/>
            <w:tcBorders>
              <w:top w:val="single" w:sz="4" w:space="0" w:color="000000"/>
              <w:left w:val="single" w:sz="4" w:space="0" w:color="000000"/>
              <w:bottom w:val="single" w:sz="4" w:space="0" w:color="000000"/>
              <w:right w:val="single" w:sz="4" w:space="0" w:color="000000"/>
            </w:tcBorders>
            <w:vAlign w:val="center"/>
          </w:tcPr>
          <w:p w14:paraId="265FD88B" w14:textId="77777777" w:rsidR="009F21D8" w:rsidRDefault="00000000">
            <w:pPr>
              <w:pStyle w:val="TableParagraph"/>
              <w:jc w:val="center"/>
              <w:rPr>
                <w:rFonts w:asciiTheme="minorEastAsia" w:eastAsiaTheme="minorEastAsia" w:hAnsiTheme="minorEastAsia" w:cs="宋体" w:hint="eastAsia"/>
                <w:sz w:val="24"/>
              </w:rPr>
            </w:pPr>
            <w:r>
              <w:rPr>
                <w:rFonts w:asciiTheme="minorEastAsia" w:eastAsiaTheme="minorEastAsia" w:hAnsiTheme="minorEastAsia" w:cs="宋体" w:hint="eastAsia"/>
                <w:b/>
                <w:bCs/>
                <w:sz w:val="24"/>
              </w:rPr>
              <w:t>合同签订时间</w:t>
            </w:r>
          </w:p>
        </w:tc>
        <w:tc>
          <w:tcPr>
            <w:tcW w:w="2238" w:type="dxa"/>
            <w:tcBorders>
              <w:top w:val="single" w:sz="4" w:space="0" w:color="000000"/>
              <w:left w:val="single" w:sz="4" w:space="0" w:color="000000"/>
              <w:bottom w:val="single" w:sz="4" w:space="0" w:color="000000"/>
              <w:right w:val="single" w:sz="4" w:space="0" w:color="000000"/>
            </w:tcBorders>
            <w:vAlign w:val="center"/>
          </w:tcPr>
          <w:p w14:paraId="46030F56" w14:textId="77777777" w:rsidR="009F21D8" w:rsidRDefault="00000000">
            <w:pPr>
              <w:pStyle w:val="TableParagraph"/>
              <w:spacing w:line="272" w:lineRule="exact"/>
              <w:ind w:right="351"/>
              <w:jc w:val="center"/>
              <w:rPr>
                <w:rFonts w:asciiTheme="minorEastAsia" w:eastAsiaTheme="minorEastAsia" w:hAnsiTheme="minorEastAsia" w:cs="宋体" w:hint="eastAsia"/>
                <w:sz w:val="24"/>
              </w:rPr>
            </w:pPr>
            <w:r>
              <w:rPr>
                <w:rFonts w:asciiTheme="minorEastAsia" w:eastAsiaTheme="minorEastAsia" w:hAnsiTheme="minorEastAsia" w:cs="宋体" w:hint="eastAsia"/>
                <w:b/>
                <w:bCs/>
                <w:sz w:val="24"/>
              </w:rPr>
              <w:t>主要内容</w:t>
            </w:r>
          </w:p>
        </w:tc>
        <w:tc>
          <w:tcPr>
            <w:tcW w:w="1149" w:type="dxa"/>
            <w:tcBorders>
              <w:top w:val="single" w:sz="4" w:space="0" w:color="000000"/>
              <w:left w:val="single" w:sz="4" w:space="0" w:color="000000"/>
              <w:bottom w:val="single" w:sz="4" w:space="0" w:color="000000"/>
              <w:right w:val="single" w:sz="4" w:space="0" w:color="000000"/>
            </w:tcBorders>
            <w:vAlign w:val="center"/>
          </w:tcPr>
          <w:p w14:paraId="7E70219E" w14:textId="77777777" w:rsidR="009F21D8" w:rsidRDefault="00000000">
            <w:pPr>
              <w:pStyle w:val="TableParagraph"/>
              <w:jc w:val="center"/>
              <w:rPr>
                <w:rFonts w:asciiTheme="minorEastAsia" w:eastAsiaTheme="minorEastAsia" w:hAnsiTheme="minorEastAsia" w:cs="宋体" w:hint="eastAsia"/>
                <w:sz w:val="24"/>
              </w:rPr>
            </w:pPr>
            <w:r>
              <w:rPr>
                <w:rFonts w:asciiTheme="minorEastAsia" w:eastAsiaTheme="minorEastAsia" w:hAnsiTheme="minorEastAsia" w:cs="宋体" w:hint="eastAsia"/>
                <w:b/>
                <w:bCs/>
                <w:sz w:val="24"/>
              </w:rPr>
              <w:t>备注</w:t>
            </w:r>
          </w:p>
        </w:tc>
      </w:tr>
      <w:tr w:rsidR="009F21D8" w14:paraId="71153E9D" w14:textId="77777777">
        <w:trPr>
          <w:trHeight w:hRule="exact" w:val="390"/>
          <w:jc w:val="center"/>
        </w:trPr>
        <w:tc>
          <w:tcPr>
            <w:tcW w:w="769" w:type="dxa"/>
            <w:tcBorders>
              <w:top w:val="single" w:sz="4" w:space="0" w:color="000000"/>
              <w:left w:val="single" w:sz="4" w:space="0" w:color="000000"/>
              <w:bottom w:val="single" w:sz="4" w:space="0" w:color="000000"/>
              <w:right w:val="single" w:sz="4" w:space="0" w:color="000000"/>
            </w:tcBorders>
          </w:tcPr>
          <w:p w14:paraId="14FEF98B" w14:textId="77777777" w:rsidR="009F21D8" w:rsidRDefault="009F21D8">
            <w:pPr>
              <w:rPr>
                <w:rFonts w:asciiTheme="minorEastAsia" w:eastAsiaTheme="minorEastAsia" w:hAnsiTheme="minorEastAsia" w:cs="宋体" w:hint="eastAsia"/>
                <w:sz w:val="24"/>
              </w:rPr>
            </w:pPr>
          </w:p>
        </w:tc>
        <w:tc>
          <w:tcPr>
            <w:tcW w:w="1736" w:type="dxa"/>
            <w:tcBorders>
              <w:top w:val="single" w:sz="4" w:space="0" w:color="000000"/>
              <w:left w:val="single" w:sz="4" w:space="0" w:color="000000"/>
              <w:bottom w:val="single" w:sz="4" w:space="0" w:color="000000"/>
              <w:right w:val="single" w:sz="4" w:space="0" w:color="000000"/>
            </w:tcBorders>
          </w:tcPr>
          <w:p w14:paraId="14B7FCC0" w14:textId="77777777" w:rsidR="009F21D8" w:rsidRDefault="009F21D8">
            <w:pPr>
              <w:rPr>
                <w:rFonts w:asciiTheme="minorEastAsia" w:eastAsiaTheme="minorEastAsia" w:hAnsiTheme="minorEastAsia" w:cs="宋体" w:hint="eastAsia"/>
                <w:sz w:val="24"/>
              </w:rPr>
            </w:pPr>
          </w:p>
        </w:tc>
        <w:tc>
          <w:tcPr>
            <w:tcW w:w="2028" w:type="dxa"/>
            <w:tcBorders>
              <w:top w:val="single" w:sz="4" w:space="0" w:color="000000"/>
              <w:left w:val="single" w:sz="4" w:space="0" w:color="000000"/>
              <w:bottom w:val="single" w:sz="4" w:space="0" w:color="000000"/>
              <w:right w:val="single" w:sz="4" w:space="0" w:color="000000"/>
            </w:tcBorders>
          </w:tcPr>
          <w:p w14:paraId="71680E84" w14:textId="77777777" w:rsidR="009F21D8" w:rsidRDefault="009F21D8">
            <w:pPr>
              <w:rPr>
                <w:rFonts w:asciiTheme="minorEastAsia" w:eastAsiaTheme="minorEastAsia" w:hAnsiTheme="minorEastAsia" w:cs="宋体" w:hint="eastAsia"/>
                <w:sz w:val="24"/>
              </w:rPr>
            </w:pPr>
          </w:p>
        </w:tc>
        <w:tc>
          <w:tcPr>
            <w:tcW w:w="2238" w:type="dxa"/>
            <w:tcBorders>
              <w:top w:val="single" w:sz="4" w:space="0" w:color="000000"/>
              <w:left w:val="single" w:sz="4" w:space="0" w:color="000000"/>
              <w:bottom w:val="single" w:sz="4" w:space="0" w:color="000000"/>
              <w:right w:val="single" w:sz="4" w:space="0" w:color="000000"/>
            </w:tcBorders>
          </w:tcPr>
          <w:p w14:paraId="4001C3B5" w14:textId="77777777" w:rsidR="009F21D8" w:rsidRDefault="009F21D8">
            <w:pPr>
              <w:rPr>
                <w:rFonts w:asciiTheme="minorEastAsia" w:eastAsiaTheme="minorEastAsia" w:hAnsiTheme="minorEastAsia" w:cs="宋体" w:hint="eastAsia"/>
                <w:sz w:val="24"/>
              </w:rPr>
            </w:pPr>
          </w:p>
        </w:tc>
        <w:tc>
          <w:tcPr>
            <w:tcW w:w="1149" w:type="dxa"/>
            <w:tcBorders>
              <w:top w:val="single" w:sz="4" w:space="0" w:color="000000"/>
              <w:left w:val="single" w:sz="4" w:space="0" w:color="000000"/>
              <w:bottom w:val="single" w:sz="4" w:space="0" w:color="000000"/>
              <w:right w:val="single" w:sz="4" w:space="0" w:color="000000"/>
            </w:tcBorders>
          </w:tcPr>
          <w:p w14:paraId="1EBDC402" w14:textId="77777777" w:rsidR="009F21D8" w:rsidRDefault="009F21D8">
            <w:pPr>
              <w:rPr>
                <w:rFonts w:asciiTheme="minorEastAsia" w:eastAsiaTheme="minorEastAsia" w:hAnsiTheme="minorEastAsia" w:cs="宋体" w:hint="eastAsia"/>
                <w:sz w:val="24"/>
              </w:rPr>
            </w:pPr>
          </w:p>
        </w:tc>
      </w:tr>
      <w:tr w:rsidR="009F21D8" w14:paraId="5B388E2A" w14:textId="77777777">
        <w:trPr>
          <w:trHeight w:hRule="exact" w:val="390"/>
          <w:jc w:val="center"/>
        </w:trPr>
        <w:tc>
          <w:tcPr>
            <w:tcW w:w="769" w:type="dxa"/>
            <w:tcBorders>
              <w:top w:val="single" w:sz="4" w:space="0" w:color="000000"/>
              <w:left w:val="single" w:sz="4" w:space="0" w:color="000000"/>
              <w:bottom w:val="single" w:sz="4" w:space="0" w:color="000000"/>
              <w:right w:val="single" w:sz="4" w:space="0" w:color="000000"/>
            </w:tcBorders>
          </w:tcPr>
          <w:p w14:paraId="57100E96" w14:textId="77777777" w:rsidR="009F21D8" w:rsidRDefault="009F21D8">
            <w:pPr>
              <w:rPr>
                <w:rFonts w:asciiTheme="minorEastAsia" w:eastAsiaTheme="minorEastAsia" w:hAnsiTheme="minorEastAsia" w:cs="宋体" w:hint="eastAsia"/>
                <w:sz w:val="24"/>
              </w:rPr>
            </w:pPr>
          </w:p>
        </w:tc>
        <w:tc>
          <w:tcPr>
            <w:tcW w:w="1736" w:type="dxa"/>
            <w:tcBorders>
              <w:top w:val="single" w:sz="4" w:space="0" w:color="000000"/>
              <w:left w:val="single" w:sz="4" w:space="0" w:color="000000"/>
              <w:bottom w:val="single" w:sz="4" w:space="0" w:color="000000"/>
              <w:right w:val="single" w:sz="4" w:space="0" w:color="000000"/>
            </w:tcBorders>
          </w:tcPr>
          <w:p w14:paraId="1E0C6C95" w14:textId="77777777" w:rsidR="009F21D8" w:rsidRDefault="009F21D8">
            <w:pPr>
              <w:rPr>
                <w:rFonts w:asciiTheme="minorEastAsia" w:eastAsiaTheme="minorEastAsia" w:hAnsiTheme="minorEastAsia" w:cs="宋体" w:hint="eastAsia"/>
                <w:sz w:val="24"/>
              </w:rPr>
            </w:pPr>
          </w:p>
        </w:tc>
        <w:tc>
          <w:tcPr>
            <w:tcW w:w="2028" w:type="dxa"/>
            <w:tcBorders>
              <w:top w:val="single" w:sz="4" w:space="0" w:color="000000"/>
              <w:left w:val="single" w:sz="4" w:space="0" w:color="000000"/>
              <w:bottom w:val="single" w:sz="4" w:space="0" w:color="000000"/>
              <w:right w:val="single" w:sz="4" w:space="0" w:color="000000"/>
            </w:tcBorders>
          </w:tcPr>
          <w:p w14:paraId="5DAE4CAB" w14:textId="77777777" w:rsidR="009F21D8" w:rsidRDefault="009F21D8">
            <w:pPr>
              <w:rPr>
                <w:rFonts w:asciiTheme="minorEastAsia" w:eastAsiaTheme="minorEastAsia" w:hAnsiTheme="minorEastAsia" w:cs="宋体" w:hint="eastAsia"/>
                <w:sz w:val="24"/>
              </w:rPr>
            </w:pPr>
          </w:p>
        </w:tc>
        <w:tc>
          <w:tcPr>
            <w:tcW w:w="2238" w:type="dxa"/>
            <w:tcBorders>
              <w:top w:val="single" w:sz="4" w:space="0" w:color="000000"/>
              <w:left w:val="single" w:sz="4" w:space="0" w:color="000000"/>
              <w:bottom w:val="single" w:sz="4" w:space="0" w:color="000000"/>
              <w:right w:val="single" w:sz="4" w:space="0" w:color="000000"/>
            </w:tcBorders>
          </w:tcPr>
          <w:p w14:paraId="02C03356" w14:textId="77777777" w:rsidR="009F21D8" w:rsidRDefault="009F21D8">
            <w:pPr>
              <w:rPr>
                <w:rFonts w:asciiTheme="minorEastAsia" w:eastAsiaTheme="minorEastAsia" w:hAnsiTheme="minorEastAsia" w:cs="宋体" w:hint="eastAsia"/>
                <w:sz w:val="24"/>
              </w:rPr>
            </w:pPr>
          </w:p>
        </w:tc>
        <w:tc>
          <w:tcPr>
            <w:tcW w:w="1149" w:type="dxa"/>
            <w:tcBorders>
              <w:top w:val="single" w:sz="4" w:space="0" w:color="000000"/>
              <w:left w:val="single" w:sz="4" w:space="0" w:color="000000"/>
              <w:bottom w:val="single" w:sz="4" w:space="0" w:color="000000"/>
              <w:right w:val="single" w:sz="4" w:space="0" w:color="000000"/>
            </w:tcBorders>
          </w:tcPr>
          <w:p w14:paraId="227E1D58" w14:textId="77777777" w:rsidR="009F21D8" w:rsidRDefault="009F21D8">
            <w:pPr>
              <w:rPr>
                <w:rFonts w:asciiTheme="minorEastAsia" w:eastAsiaTheme="minorEastAsia" w:hAnsiTheme="minorEastAsia" w:cs="宋体" w:hint="eastAsia"/>
                <w:sz w:val="24"/>
              </w:rPr>
            </w:pPr>
          </w:p>
        </w:tc>
      </w:tr>
      <w:tr w:rsidR="009F21D8" w14:paraId="48C84129" w14:textId="77777777">
        <w:trPr>
          <w:trHeight w:hRule="exact" w:val="401"/>
          <w:jc w:val="center"/>
        </w:trPr>
        <w:tc>
          <w:tcPr>
            <w:tcW w:w="769" w:type="dxa"/>
            <w:tcBorders>
              <w:top w:val="single" w:sz="4" w:space="0" w:color="000000"/>
              <w:left w:val="single" w:sz="4" w:space="0" w:color="000000"/>
              <w:bottom w:val="single" w:sz="4" w:space="0" w:color="000000"/>
              <w:right w:val="single" w:sz="4" w:space="0" w:color="000000"/>
            </w:tcBorders>
          </w:tcPr>
          <w:p w14:paraId="23B2BFE5" w14:textId="77777777" w:rsidR="009F21D8" w:rsidRDefault="009F21D8">
            <w:pPr>
              <w:rPr>
                <w:rFonts w:asciiTheme="minorEastAsia" w:eastAsiaTheme="minorEastAsia" w:hAnsiTheme="minorEastAsia" w:cs="宋体" w:hint="eastAsia"/>
                <w:sz w:val="24"/>
              </w:rPr>
            </w:pPr>
          </w:p>
        </w:tc>
        <w:tc>
          <w:tcPr>
            <w:tcW w:w="1736" w:type="dxa"/>
            <w:tcBorders>
              <w:top w:val="single" w:sz="4" w:space="0" w:color="000000"/>
              <w:left w:val="single" w:sz="4" w:space="0" w:color="000000"/>
              <w:bottom w:val="single" w:sz="4" w:space="0" w:color="000000"/>
              <w:right w:val="single" w:sz="4" w:space="0" w:color="000000"/>
            </w:tcBorders>
          </w:tcPr>
          <w:p w14:paraId="1B78777B" w14:textId="77777777" w:rsidR="009F21D8" w:rsidRDefault="009F21D8">
            <w:pPr>
              <w:rPr>
                <w:rFonts w:asciiTheme="minorEastAsia" w:eastAsiaTheme="minorEastAsia" w:hAnsiTheme="minorEastAsia" w:cs="宋体" w:hint="eastAsia"/>
                <w:sz w:val="24"/>
              </w:rPr>
            </w:pPr>
          </w:p>
        </w:tc>
        <w:tc>
          <w:tcPr>
            <w:tcW w:w="2028" w:type="dxa"/>
            <w:tcBorders>
              <w:top w:val="single" w:sz="4" w:space="0" w:color="000000"/>
              <w:left w:val="single" w:sz="4" w:space="0" w:color="000000"/>
              <w:bottom w:val="single" w:sz="4" w:space="0" w:color="000000"/>
              <w:right w:val="single" w:sz="4" w:space="0" w:color="000000"/>
            </w:tcBorders>
          </w:tcPr>
          <w:p w14:paraId="778C6181" w14:textId="77777777" w:rsidR="009F21D8" w:rsidRDefault="009F21D8">
            <w:pPr>
              <w:rPr>
                <w:rFonts w:asciiTheme="minorEastAsia" w:eastAsiaTheme="minorEastAsia" w:hAnsiTheme="minorEastAsia" w:cs="宋体" w:hint="eastAsia"/>
                <w:sz w:val="24"/>
              </w:rPr>
            </w:pPr>
          </w:p>
        </w:tc>
        <w:tc>
          <w:tcPr>
            <w:tcW w:w="2238" w:type="dxa"/>
            <w:tcBorders>
              <w:top w:val="single" w:sz="4" w:space="0" w:color="000000"/>
              <w:left w:val="single" w:sz="4" w:space="0" w:color="000000"/>
              <w:bottom w:val="single" w:sz="4" w:space="0" w:color="000000"/>
              <w:right w:val="single" w:sz="4" w:space="0" w:color="000000"/>
            </w:tcBorders>
          </w:tcPr>
          <w:p w14:paraId="5F857810" w14:textId="77777777" w:rsidR="009F21D8" w:rsidRDefault="009F21D8">
            <w:pPr>
              <w:rPr>
                <w:rFonts w:asciiTheme="minorEastAsia" w:eastAsiaTheme="minorEastAsia" w:hAnsiTheme="minorEastAsia" w:cs="宋体" w:hint="eastAsia"/>
                <w:sz w:val="24"/>
              </w:rPr>
            </w:pPr>
          </w:p>
        </w:tc>
        <w:tc>
          <w:tcPr>
            <w:tcW w:w="1149" w:type="dxa"/>
            <w:tcBorders>
              <w:top w:val="single" w:sz="4" w:space="0" w:color="000000"/>
              <w:left w:val="single" w:sz="4" w:space="0" w:color="000000"/>
              <w:bottom w:val="single" w:sz="4" w:space="0" w:color="000000"/>
              <w:right w:val="single" w:sz="4" w:space="0" w:color="000000"/>
            </w:tcBorders>
          </w:tcPr>
          <w:p w14:paraId="1E5BF4BA" w14:textId="77777777" w:rsidR="009F21D8" w:rsidRDefault="009F21D8">
            <w:pPr>
              <w:rPr>
                <w:rFonts w:asciiTheme="minorEastAsia" w:eastAsiaTheme="minorEastAsia" w:hAnsiTheme="minorEastAsia" w:cs="宋体" w:hint="eastAsia"/>
                <w:sz w:val="24"/>
              </w:rPr>
            </w:pPr>
          </w:p>
        </w:tc>
      </w:tr>
      <w:tr w:rsidR="009F21D8" w14:paraId="05477D46" w14:textId="77777777">
        <w:trPr>
          <w:trHeight w:hRule="exact" w:val="401"/>
          <w:jc w:val="center"/>
        </w:trPr>
        <w:tc>
          <w:tcPr>
            <w:tcW w:w="769" w:type="dxa"/>
            <w:tcBorders>
              <w:top w:val="single" w:sz="4" w:space="0" w:color="000000"/>
              <w:left w:val="single" w:sz="4" w:space="0" w:color="000000"/>
              <w:bottom w:val="single" w:sz="4" w:space="0" w:color="000000"/>
              <w:right w:val="single" w:sz="4" w:space="0" w:color="000000"/>
            </w:tcBorders>
          </w:tcPr>
          <w:p w14:paraId="4578A792" w14:textId="77777777" w:rsidR="009F21D8" w:rsidRDefault="009F21D8">
            <w:pPr>
              <w:rPr>
                <w:rFonts w:asciiTheme="minorEastAsia" w:eastAsiaTheme="minorEastAsia" w:hAnsiTheme="minorEastAsia" w:cs="宋体" w:hint="eastAsia"/>
                <w:sz w:val="24"/>
              </w:rPr>
            </w:pPr>
          </w:p>
        </w:tc>
        <w:tc>
          <w:tcPr>
            <w:tcW w:w="1736" w:type="dxa"/>
            <w:tcBorders>
              <w:top w:val="single" w:sz="4" w:space="0" w:color="000000"/>
              <w:left w:val="single" w:sz="4" w:space="0" w:color="000000"/>
              <w:bottom w:val="single" w:sz="4" w:space="0" w:color="000000"/>
              <w:right w:val="single" w:sz="4" w:space="0" w:color="000000"/>
            </w:tcBorders>
          </w:tcPr>
          <w:p w14:paraId="40C17889" w14:textId="77777777" w:rsidR="009F21D8" w:rsidRDefault="009F21D8">
            <w:pPr>
              <w:rPr>
                <w:rFonts w:asciiTheme="minorEastAsia" w:eastAsiaTheme="minorEastAsia" w:hAnsiTheme="minorEastAsia" w:cs="宋体" w:hint="eastAsia"/>
                <w:sz w:val="24"/>
              </w:rPr>
            </w:pPr>
          </w:p>
        </w:tc>
        <w:tc>
          <w:tcPr>
            <w:tcW w:w="2028" w:type="dxa"/>
            <w:tcBorders>
              <w:top w:val="single" w:sz="4" w:space="0" w:color="000000"/>
              <w:left w:val="single" w:sz="4" w:space="0" w:color="000000"/>
              <w:bottom w:val="single" w:sz="4" w:space="0" w:color="000000"/>
              <w:right w:val="single" w:sz="4" w:space="0" w:color="000000"/>
            </w:tcBorders>
          </w:tcPr>
          <w:p w14:paraId="5939FA35" w14:textId="77777777" w:rsidR="009F21D8" w:rsidRDefault="009F21D8">
            <w:pPr>
              <w:rPr>
                <w:rFonts w:asciiTheme="minorEastAsia" w:eastAsiaTheme="minorEastAsia" w:hAnsiTheme="minorEastAsia" w:cs="宋体" w:hint="eastAsia"/>
                <w:sz w:val="24"/>
              </w:rPr>
            </w:pPr>
          </w:p>
        </w:tc>
        <w:tc>
          <w:tcPr>
            <w:tcW w:w="2238" w:type="dxa"/>
            <w:tcBorders>
              <w:top w:val="single" w:sz="4" w:space="0" w:color="000000"/>
              <w:left w:val="single" w:sz="4" w:space="0" w:color="000000"/>
              <w:bottom w:val="single" w:sz="4" w:space="0" w:color="000000"/>
              <w:right w:val="single" w:sz="4" w:space="0" w:color="000000"/>
            </w:tcBorders>
          </w:tcPr>
          <w:p w14:paraId="2040A650" w14:textId="77777777" w:rsidR="009F21D8" w:rsidRDefault="009F21D8">
            <w:pPr>
              <w:rPr>
                <w:rFonts w:asciiTheme="minorEastAsia" w:eastAsiaTheme="minorEastAsia" w:hAnsiTheme="minorEastAsia" w:cs="宋体" w:hint="eastAsia"/>
                <w:sz w:val="24"/>
              </w:rPr>
            </w:pPr>
          </w:p>
        </w:tc>
        <w:tc>
          <w:tcPr>
            <w:tcW w:w="1149" w:type="dxa"/>
            <w:tcBorders>
              <w:top w:val="single" w:sz="4" w:space="0" w:color="000000"/>
              <w:left w:val="single" w:sz="4" w:space="0" w:color="000000"/>
              <w:bottom w:val="single" w:sz="4" w:space="0" w:color="000000"/>
              <w:right w:val="single" w:sz="4" w:space="0" w:color="000000"/>
            </w:tcBorders>
          </w:tcPr>
          <w:p w14:paraId="6B39037B" w14:textId="77777777" w:rsidR="009F21D8" w:rsidRDefault="009F21D8">
            <w:pPr>
              <w:rPr>
                <w:rFonts w:asciiTheme="minorEastAsia" w:eastAsiaTheme="minorEastAsia" w:hAnsiTheme="minorEastAsia" w:cs="宋体" w:hint="eastAsia"/>
                <w:sz w:val="24"/>
              </w:rPr>
            </w:pPr>
          </w:p>
        </w:tc>
      </w:tr>
      <w:tr w:rsidR="009F21D8" w14:paraId="753439A6" w14:textId="77777777">
        <w:trPr>
          <w:trHeight w:hRule="exact" w:val="412"/>
          <w:jc w:val="center"/>
        </w:trPr>
        <w:tc>
          <w:tcPr>
            <w:tcW w:w="769" w:type="dxa"/>
            <w:tcBorders>
              <w:top w:val="single" w:sz="4" w:space="0" w:color="000000"/>
              <w:left w:val="single" w:sz="4" w:space="0" w:color="000000"/>
              <w:bottom w:val="single" w:sz="4" w:space="0" w:color="000000"/>
              <w:right w:val="single" w:sz="4" w:space="0" w:color="000000"/>
            </w:tcBorders>
          </w:tcPr>
          <w:p w14:paraId="229D9603" w14:textId="77777777" w:rsidR="009F21D8" w:rsidRDefault="009F21D8">
            <w:pPr>
              <w:rPr>
                <w:rFonts w:asciiTheme="minorEastAsia" w:eastAsiaTheme="minorEastAsia" w:hAnsiTheme="minorEastAsia" w:cs="宋体" w:hint="eastAsia"/>
                <w:sz w:val="24"/>
              </w:rPr>
            </w:pPr>
          </w:p>
        </w:tc>
        <w:tc>
          <w:tcPr>
            <w:tcW w:w="1736" w:type="dxa"/>
            <w:tcBorders>
              <w:top w:val="single" w:sz="4" w:space="0" w:color="000000"/>
              <w:left w:val="single" w:sz="4" w:space="0" w:color="000000"/>
              <w:bottom w:val="single" w:sz="4" w:space="0" w:color="000000"/>
              <w:right w:val="single" w:sz="4" w:space="0" w:color="000000"/>
            </w:tcBorders>
          </w:tcPr>
          <w:p w14:paraId="1290B1AE" w14:textId="77777777" w:rsidR="009F21D8" w:rsidRDefault="009F21D8">
            <w:pPr>
              <w:rPr>
                <w:rFonts w:asciiTheme="minorEastAsia" w:eastAsiaTheme="minorEastAsia" w:hAnsiTheme="minorEastAsia" w:cs="宋体" w:hint="eastAsia"/>
                <w:sz w:val="24"/>
              </w:rPr>
            </w:pPr>
          </w:p>
        </w:tc>
        <w:tc>
          <w:tcPr>
            <w:tcW w:w="2028" w:type="dxa"/>
            <w:tcBorders>
              <w:top w:val="single" w:sz="4" w:space="0" w:color="000000"/>
              <w:left w:val="single" w:sz="4" w:space="0" w:color="000000"/>
              <w:bottom w:val="single" w:sz="4" w:space="0" w:color="000000"/>
              <w:right w:val="single" w:sz="4" w:space="0" w:color="000000"/>
            </w:tcBorders>
          </w:tcPr>
          <w:p w14:paraId="53FD29B7" w14:textId="77777777" w:rsidR="009F21D8" w:rsidRDefault="009F21D8">
            <w:pPr>
              <w:rPr>
                <w:rFonts w:asciiTheme="minorEastAsia" w:eastAsiaTheme="minorEastAsia" w:hAnsiTheme="minorEastAsia" w:cs="宋体" w:hint="eastAsia"/>
                <w:sz w:val="24"/>
              </w:rPr>
            </w:pPr>
          </w:p>
        </w:tc>
        <w:tc>
          <w:tcPr>
            <w:tcW w:w="2238" w:type="dxa"/>
            <w:tcBorders>
              <w:top w:val="single" w:sz="4" w:space="0" w:color="000000"/>
              <w:left w:val="single" w:sz="4" w:space="0" w:color="000000"/>
              <w:bottom w:val="single" w:sz="4" w:space="0" w:color="000000"/>
              <w:right w:val="single" w:sz="4" w:space="0" w:color="000000"/>
            </w:tcBorders>
          </w:tcPr>
          <w:p w14:paraId="32363297" w14:textId="77777777" w:rsidR="009F21D8" w:rsidRDefault="009F21D8">
            <w:pPr>
              <w:rPr>
                <w:rFonts w:asciiTheme="minorEastAsia" w:eastAsiaTheme="minorEastAsia" w:hAnsiTheme="minorEastAsia" w:cs="宋体" w:hint="eastAsia"/>
                <w:sz w:val="24"/>
              </w:rPr>
            </w:pPr>
          </w:p>
        </w:tc>
        <w:tc>
          <w:tcPr>
            <w:tcW w:w="1149" w:type="dxa"/>
            <w:tcBorders>
              <w:top w:val="single" w:sz="4" w:space="0" w:color="000000"/>
              <w:left w:val="single" w:sz="4" w:space="0" w:color="000000"/>
              <w:bottom w:val="single" w:sz="4" w:space="0" w:color="000000"/>
              <w:right w:val="single" w:sz="4" w:space="0" w:color="000000"/>
            </w:tcBorders>
          </w:tcPr>
          <w:p w14:paraId="643F8DEA" w14:textId="77777777" w:rsidR="009F21D8" w:rsidRDefault="009F21D8">
            <w:pPr>
              <w:rPr>
                <w:rFonts w:asciiTheme="minorEastAsia" w:eastAsiaTheme="minorEastAsia" w:hAnsiTheme="minorEastAsia" w:cs="宋体" w:hint="eastAsia"/>
                <w:sz w:val="24"/>
              </w:rPr>
            </w:pPr>
          </w:p>
        </w:tc>
      </w:tr>
    </w:tbl>
    <w:p w14:paraId="6F9487DE" w14:textId="77777777" w:rsidR="009F21D8" w:rsidRDefault="009F21D8">
      <w:pPr>
        <w:spacing w:before="1"/>
        <w:rPr>
          <w:rFonts w:asciiTheme="minorEastAsia" w:eastAsiaTheme="minorEastAsia" w:hAnsiTheme="minorEastAsia" w:cs="宋体" w:hint="eastAsia"/>
          <w:b/>
          <w:bCs/>
          <w:sz w:val="24"/>
        </w:rPr>
      </w:pPr>
    </w:p>
    <w:p w14:paraId="302D4583" w14:textId="77777777" w:rsidR="009F21D8" w:rsidRDefault="009F21D8">
      <w:pPr>
        <w:pStyle w:val="119"/>
        <w:tabs>
          <w:tab w:val="left" w:pos="4817"/>
        </w:tabs>
        <w:spacing w:before="34"/>
        <w:ind w:left="0"/>
        <w:jc w:val="left"/>
        <w:rPr>
          <w:rFonts w:asciiTheme="minorEastAsia" w:eastAsiaTheme="minorEastAsia" w:hAnsiTheme="minorEastAsia" w:cs="宋体" w:hint="eastAsia"/>
          <w:sz w:val="24"/>
          <w:szCs w:val="24"/>
        </w:rPr>
      </w:pPr>
    </w:p>
    <w:p w14:paraId="53D081CA" w14:textId="77777777" w:rsidR="009F21D8" w:rsidRDefault="00000000">
      <w:pPr>
        <w:pStyle w:val="119"/>
        <w:tabs>
          <w:tab w:val="left" w:pos="4817"/>
        </w:tabs>
        <w:spacing w:before="34" w:line="360" w:lineRule="auto"/>
        <w:ind w:left="0"/>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供应商（盖章）:</w:t>
      </w:r>
    </w:p>
    <w:p w14:paraId="010FFC00" w14:textId="77777777" w:rsidR="009F21D8" w:rsidRDefault="009F21D8">
      <w:pPr>
        <w:widowControl/>
        <w:spacing w:line="360" w:lineRule="auto"/>
        <w:jc w:val="left"/>
        <w:rPr>
          <w:rFonts w:asciiTheme="minorEastAsia" w:eastAsiaTheme="minorEastAsia" w:hAnsiTheme="minorEastAsia" w:cs="宋体" w:hint="eastAsia"/>
          <w:sz w:val="24"/>
        </w:rPr>
      </w:pPr>
    </w:p>
    <w:p w14:paraId="5D4348C4" w14:textId="77777777" w:rsidR="009F21D8" w:rsidRDefault="00000000">
      <w:pPr>
        <w:widowControl/>
        <w:spacing w:line="360" w:lineRule="auto"/>
        <w:jc w:val="left"/>
        <w:rPr>
          <w:rFonts w:asciiTheme="minorEastAsia" w:eastAsiaTheme="minorEastAsia" w:hAnsiTheme="minorEastAsia" w:cs="宋体" w:hint="eastAsia"/>
          <w:sz w:val="24"/>
          <w:lang w:val="zh-CN"/>
        </w:rPr>
      </w:pPr>
      <w:r>
        <w:rPr>
          <w:rFonts w:asciiTheme="minorEastAsia" w:eastAsiaTheme="minorEastAsia" w:hAnsiTheme="minorEastAsia" w:cs="宋体" w:hint="eastAsia"/>
          <w:sz w:val="24"/>
          <w:lang w:val="zh-CN"/>
        </w:rPr>
        <w:t>日</w:t>
      </w:r>
      <w:r>
        <w:rPr>
          <w:rFonts w:asciiTheme="minorEastAsia" w:eastAsiaTheme="minorEastAsia" w:hAnsiTheme="minorEastAsia" w:cs="宋体" w:hint="eastAsia"/>
          <w:sz w:val="24"/>
          <w:lang w:val="zh-CN"/>
        </w:rPr>
        <w:tab/>
        <w:t>期：</w:t>
      </w:r>
      <w:r>
        <w:rPr>
          <w:rFonts w:asciiTheme="minorEastAsia" w:eastAsiaTheme="minorEastAsia" w:hAnsiTheme="minorEastAsia" w:cs="宋体" w:hint="eastAsia"/>
          <w:sz w:val="24"/>
          <w:lang w:val="zh-CN"/>
        </w:rPr>
        <w:tab/>
        <w:t>年</w:t>
      </w:r>
      <w:proofErr w:type="gramStart"/>
      <w:r>
        <w:rPr>
          <w:rFonts w:asciiTheme="minorEastAsia" w:eastAsiaTheme="minorEastAsia" w:hAnsiTheme="minorEastAsia" w:cs="宋体" w:hint="eastAsia"/>
          <w:sz w:val="24"/>
          <w:lang w:val="zh-CN"/>
        </w:rPr>
        <w:tab/>
      </w:r>
      <w:r>
        <w:rPr>
          <w:rFonts w:asciiTheme="minorEastAsia" w:eastAsiaTheme="minorEastAsia" w:hAnsiTheme="minorEastAsia" w:cs="宋体" w:hint="eastAsia"/>
          <w:sz w:val="24"/>
        </w:rPr>
        <w:t xml:space="preserve">  </w:t>
      </w:r>
      <w:r>
        <w:rPr>
          <w:rFonts w:asciiTheme="minorEastAsia" w:eastAsiaTheme="minorEastAsia" w:hAnsiTheme="minorEastAsia" w:cs="宋体" w:hint="eastAsia"/>
          <w:sz w:val="24"/>
          <w:lang w:val="zh-CN"/>
        </w:rPr>
        <w:t>月</w:t>
      </w:r>
      <w:proofErr w:type="gramEnd"/>
      <w:r>
        <w:rPr>
          <w:rFonts w:asciiTheme="minorEastAsia" w:eastAsiaTheme="minorEastAsia" w:hAnsiTheme="minorEastAsia" w:cs="宋体" w:hint="eastAsia"/>
          <w:sz w:val="24"/>
        </w:rPr>
        <w:t xml:space="preserve"> </w:t>
      </w:r>
      <w:r>
        <w:rPr>
          <w:rFonts w:asciiTheme="minorEastAsia" w:eastAsiaTheme="minorEastAsia" w:hAnsiTheme="minorEastAsia" w:cs="宋体" w:hint="eastAsia"/>
          <w:sz w:val="24"/>
          <w:lang w:val="zh-CN"/>
        </w:rPr>
        <w:tab/>
        <w:t>日</w:t>
      </w:r>
      <w:bookmarkStart w:id="93" w:name="附件九、企业声明函格式"/>
      <w:bookmarkEnd w:id="93"/>
    </w:p>
    <w:p w14:paraId="794B6CF4" w14:textId="77777777" w:rsidR="009F21D8" w:rsidRDefault="009F21D8">
      <w:pPr>
        <w:spacing w:before="2"/>
        <w:rPr>
          <w:rFonts w:asciiTheme="minorEastAsia" w:eastAsiaTheme="minorEastAsia" w:hAnsiTheme="minorEastAsia" w:cs="宋体" w:hint="eastAsia"/>
          <w:b/>
          <w:sz w:val="24"/>
        </w:rPr>
      </w:pPr>
    </w:p>
    <w:p w14:paraId="5D9FCB91" w14:textId="77777777" w:rsidR="009F21D8" w:rsidRDefault="00000000">
      <w:pPr>
        <w:spacing w:before="2"/>
        <w:rPr>
          <w:rFonts w:asciiTheme="minorEastAsia" w:eastAsiaTheme="minorEastAsia" w:hAnsiTheme="minorEastAsia" w:cs="宋体" w:hint="eastAsia"/>
          <w:b/>
          <w:sz w:val="24"/>
        </w:rPr>
      </w:pPr>
      <w:r>
        <w:rPr>
          <w:rFonts w:asciiTheme="minorEastAsia" w:eastAsiaTheme="minorEastAsia" w:hAnsiTheme="minorEastAsia" w:cs="宋体"/>
          <w:b/>
          <w:sz w:val="24"/>
        </w:rPr>
        <w:t>后附业绩合同等证明材料。</w:t>
      </w:r>
    </w:p>
    <w:p w14:paraId="56516E7D" w14:textId="77777777" w:rsidR="009F21D8" w:rsidRDefault="009F21D8">
      <w:pPr>
        <w:pStyle w:val="4110"/>
        <w:jc w:val="left"/>
        <w:outlineLvl w:val="9"/>
        <w:rPr>
          <w:rFonts w:asciiTheme="minorEastAsia" w:eastAsiaTheme="minorEastAsia" w:hAnsiTheme="minorEastAsia" w:cs="宋体" w:hint="eastAsia"/>
          <w:bCs/>
          <w:sz w:val="24"/>
        </w:rPr>
      </w:pPr>
    </w:p>
    <w:p w14:paraId="0D089212" w14:textId="77777777" w:rsidR="009F21D8" w:rsidRDefault="00000000">
      <w:pPr>
        <w:widowControl/>
        <w:jc w:val="left"/>
        <w:rPr>
          <w:rFonts w:asciiTheme="minorEastAsia" w:eastAsiaTheme="minorEastAsia" w:hAnsiTheme="minorEastAsia" w:cs="宋体" w:hint="eastAsia"/>
          <w:sz w:val="24"/>
        </w:rPr>
      </w:pPr>
      <w:r>
        <w:rPr>
          <w:rFonts w:asciiTheme="minorEastAsia" w:eastAsiaTheme="minorEastAsia" w:hAnsiTheme="minorEastAsia" w:cs="宋体"/>
          <w:b/>
          <w:bCs/>
          <w:sz w:val="24"/>
        </w:rPr>
        <w:br w:type="page" w:clear="all"/>
      </w:r>
    </w:p>
    <w:p w14:paraId="1CD87C28" w14:textId="77777777" w:rsidR="009F21D8" w:rsidRDefault="00000000">
      <w:pPr>
        <w:pStyle w:val="316"/>
        <w:outlineLvl w:val="1"/>
        <w:rPr>
          <w:rFonts w:asciiTheme="minorEastAsia" w:eastAsiaTheme="minorEastAsia" w:hAnsiTheme="minorEastAsia" w:cs="宋体" w:hint="eastAsia"/>
          <w:bCs w:val="0"/>
          <w:sz w:val="24"/>
          <w:szCs w:val="24"/>
        </w:rPr>
      </w:pPr>
      <w:r>
        <w:rPr>
          <w:rFonts w:asciiTheme="minorEastAsia" w:eastAsiaTheme="minorEastAsia" w:hAnsiTheme="minorEastAsia" w:cs="宋体" w:hint="eastAsia"/>
          <w:sz w:val="24"/>
          <w:szCs w:val="24"/>
          <w:lang w:val="zh-CN"/>
        </w:rPr>
        <w:lastRenderedPageBreak/>
        <w:t>附件八：</w:t>
      </w:r>
      <w:bookmarkStart w:id="94" w:name="_Toc3583"/>
      <w:r>
        <w:rPr>
          <w:rFonts w:asciiTheme="minorEastAsia" w:eastAsiaTheme="minorEastAsia" w:hAnsiTheme="minorEastAsia" w:cs="宋体" w:hint="eastAsia"/>
          <w:sz w:val="24"/>
          <w:szCs w:val="24"/>
        </w:rPr>
        <w:t>中小企业声明函格式</w:t>
      </w:r>
      <w:bookmarkEnd w:id="94"/>
    </w:p>
    <w:p w14:paraId="381FC62D" w14:textId="77777777" w:rsidR="009F21D8" w:rsidRDefault="009F21D8">
      <w:pPr>
        <w:spacing w:before="4"/>
        <w:rPr>
          <w:rFonts w:asciiTheme="minorEastAsia" w:eastAsiaTheme="minorEastAsia" w:hAnsiTheme="minorEastAsia" w:cs="宋体" w:hint="eastAsia"/>
          <w:b/>
          <w:bCs/>
          <w:sz w:val="24"/>
        </w:rPr>
      </w:pPr>
    </w:p>
    <w:p w14:paraId="3602764E" w14:textId="77777777" w:rsidR="009F21D8" w:rsidRDefault="00000000">
      <w:pPr>
        <w:spacing w:line="360" w:lineRule="auto"/>
        <w:ind w:firstLine="549"/>
        <w:jc w:val="center"/>
        <w:rPr>
          <w:rFonts w:asciiTheme="minorEastAsia" w:eastAsiaTheme="minorEastAsia" w:hAnsiTheme="minorEastAsia" w:cs="宋体" w:hint="eastAsia"/>
          <w:b/>
          <w:bCs/>
          <w:sz w:val="24"/>
        </w:rPr>
      </w:pPr>
      <w:r>
        <w:rPr>
          <w:rFonts w:asciiTheme="minorEastAsia" w:eastAsiaTheme="minorEastAsia" w:hAnsiTheme="minorEastAsia" w:cs="宋体" w:hint="eastAsia"/>
          <w:b/>
          <w:bCs/>
          <w:sz w:val="24"/>
        </w:rPr>
        <w:t>中小企业声明函（服务）</w:t>
      </w:r>
    </w:p>
    <w:p w14:paraId="17814C87" w14:textId="77777777" w:rsidR="009F21D8" w:rsidRDefault="00000000">
      <w:pPr>
        <w:spacing w:line="460" w:lineRule="exact"/>
        <w:jc w:val="center"/>
        <w:rPr>
          <w:rFonts w:ascii="宋体" w:hAnsi="宋体" w:cs="Arial" w:hint="eastAsia"/>
          <w:b/>
          <w:sz w:val="24"/>
        </w:rPr>
      </w:pPr>
      <w:r>
        <w:rPr>
          <w:rFonts w:ascii="宋体" w:hAnsi="宋体" w:cs="Arial"/>
          <w:b/>
          <w:sz w:val="24"/>
        </w:rPr>
        <w:t>（属于中小微企业的填写，不属于的无需填写此项内容，但仍需</w:t>
      </w:r>
      <w:r>
        <w:rPr>
          <w:rFonts w:ascii="宋体" w:hAnsi="宋体" w:cs="Arial" w:hint="eastAsia"/>
          <w:b/>
          <w:sz w:val="24"/>
        </w:rPr>
        <w:t>上传至“苏采云”</w:t>
      </w:r>
      <w:r>
        <w:rPr>
          <w:rFonts w:ascii="宋体" w:hAnsi="宋体" w:cs="Arial"/>
          <w:b/>
          <w:sz w:val="24"/>
        </w:rPr>
        <w:t>）</w:t>
      </w:r>
    </w:p>
    <w:p w14:paraId="5661A7BD" w14:textId="77777777" w:rsidR="009F21D8" w:rsidRDefault="009F21D8">
      <w:pPr>
        <w:widowControl/>
        <w:spacing w:line="440" w:lineRule="exact"/>
        <w:ind w:firstLine="480"/>
        <w:jc w:val="left"/>
        <w:rPr>
          <w:rFonts w:asciiTheme="minorEastAsia" w:eastAsiaTheme="minorEastAsia" w:hAnsiTheme="minorEastAsia" w:cs="宋体" w:hint="eastAsia"/>
          <w:sz w:val="24"/>
        </w:rPr>
      </w:pPr>
    </w:p>
    <w:p w14:paraId="7B6CEF8C" w14:textId="77777777" w:rsidR="009F21D8" w:rsidRDefault="00000000">
      <w:pPr>
        <w:widowControl/>
        <w:spacing w:line="440" w:lineRule="exact"/>
        <w:ind w:firstLine="48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本公司（联合体）郑重声明，根据《政府采购促进中小企业发展管理办法》（财库﹝2020﹞46 号）的规定，本公司（联合体）参加</w:t>
      </w:r>
      <w:r>
        <w:rPr>
          <w:rFonts w:asciiTheme="minorEastAsia" w:eastAsiaTheme="minorEastAsia" w:hAnsiTheme="minorEastAsia" w:cs="宋体" w:hint="eastAsia"/>
          <w:sz w:val="24"/>
          <w:u w:val="single"/>
        </w:rPr>
        <w:t xml:space="preserve"> （单位名称） </w:t>
      </w:r>
      <w:r>
        <w:rPr>
          <w:rFonts w:asciiTheme="minorEastAsia" w:eastAsiaTheme="minorEastAsia" w:hAnsiTheme="minorEastAsia" w:cs="宋体" w:hint="eastAsia"/>
          <w:sz w:val="24"/>
        </w:rPr>
        <w:t>的</w:t>
      </w:r>
      <w:r>
        <w:rPr>
          <w:rFonts w:asciiTheme="minorEastAsia" w:eastAsiaTheme="minorEastAsia" w:hAnsiTheme="minorEastAsia" w:cs="宋体" w:hint="eastAsia"/>
          <w:sz w:val="24"/>
          <w:u w:val="single"/>
        </w:rPr>
        <w:t xml:space="preserve"> （项目名称） </w:t>
      </w:r>
      <w:r>
        <w:rPr>
          <w:rFonts w:asciiTheme="minorEastAsia" w:eastAsiaTheme="minorEastAsia" w:hAnsiTheme="minorEastAsia" w:cs="宋体" w:hint="eastAsia"/>
          <w:sz w:val="24"/>
        </w:rPr>
        <w:t>采购活动，</w:t>
      </w:r>
      <w:r>
        <w:rPr>
          <w:rFonts w:asciiTheme="minorEastAsia" w:eastAsiaTheme="minorEastAsia" w:hAnsiTheme="minorEastAsia" w:cs="宋体"/>
          <w:sz w:val="24"/>
        </w:rPr>
        <w:t>服务全部由符合政策要求的中小企业承接</w:t>
      </w:r>
      <w:r>
        <w:rPr>
          <w:rFonts w:asciiTheme="minorEastAsia" w:eastAsiaTheme="minorEastAsia" w:hAnsiTheme="minorEastAsia" w:cs="宋体" w:hint="eastAsia"/>
          <w:sz w:val="24"/>
        </w:rPr>
        <w:t>。相关企业（含联合体中的中小企业、签订分包意向协议的中小企业）的具体情况如下：</w:t>
      </w:r>
    </w:p>
    <w:p w14:paraId="1D2ED1A9" w14:textId="77777777" w:rsidR="009F21D8" w:rsidRDefault="00000000">
      <w:pPr>
        <w:widowControl/>
        <w:spacing w:line="440" w:lineRule="exact"/>
        <w:ind w:firstLine="48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1.</w:t>
      </w:r>
      <w:r>
        <w:rPr>
          <w:rFonts w:asciiTheme="minorEastAsia" w:eastAsiaTheme="minorEastAsia" w:hAnsiTheme="minorEastAsia" w:cs="宋体" w:hint="eastAsia"/>
          <w:sz w:val="24"/>
          <w:u w:val="single"/>
        </w:rPr>
        <w:t xml:space="preserve"> （标的名称） </w:t>
      </w:r>
      <w:r>
        <w:rPr>
          <w:rFonts w:asciiTheme="minorEastAsia" w:eastAsiaTheme="minorEastAsia" w:hAnsiTheme="minorEastAsia" w:cs="宋体" w:hint="eastAsia"/>
          <w:sz w:val="24"/>
        </w:rPr>
        <w:t>，属于</w:t>
      </w:r>
      <w:r>
        <w:rPr>
          <w:rFonts w:asciiTheme="minorEastAsia" w:eastAsiaTheme="minorEastAsia" w:hAnsiTheme="minorEastAsia" w:cs="宋体" w:hint="eastAsia"/>
          <w:sz w:val="24"/>
          <w:u w:val="single"/>
        </w:rPr>
        <w:t xml:space="preserve"> （采购文件中明确的所属行业）行业 </w:t>
      </w:r>
      <w:r>
        <w:rPr>
          <w:rFonts w:asciiTheme="minorEastAsia" w:eastAsiaTheme="minorEastAsia" w:hAnsiTheme="minorEastAsia" w:cs="宋体" w:hint="eastAsia"/>
          <w:sz w:val="24"/>
        </w:rPr>
        <w:t>；承建（承接）企业为</w:t>
      </w:r>
      <w:r>
        <w:rPr>
          <w:rFonts w:asciiTheme="minorEastAsia" w:eastAsiaTheme="minorEastAsia" w:hAnsiTheme="minorEastAsia" w:cs="宋体" w:hint="eastAsia"/>
          <w:sz w:val="24"/>
          <w:u w:val="single"/>
        </w:rPr>
        <w:t xml:space="preserve"> （企业名称） </w:t>
      </w:r>
      <w:r>
        <w:rPr>
          <w:rFonts w:asciiTheme="minorEastAsia" w:eastAsiaTheme="minorEastAsia" w:hAnsiTheme="minorEastAsia" w:cs="宋体" w:hint="eastAsia"/>
          <w:sz w:val="24"/>
        </w:rPr>
        <w:t>，从业人员</w:t>
      </w:r>
      <w:r>
        <w:rPr>
          <w:rFonts w:asciiTheme="minorEastAsia" w:eastAsiaTheme="minorEastAsia" w:hAnsiTheme="minorEastAsia" w:cs="宋体" w:hint="eastAsia"/>
          <w:sz w:val="24"/>
          <w:u w:val="single"/>
        </w:rPr>
        <w:t xml:space="preserve">       </w:t>
      </w:r>
      <w:r>
        <w:rPr>
          <w:rFonts w:asciiTheme="minorEastAsia" w:eastAsiaTheme="minorEastAsia" w:hAnsiTheme="minorEastAsia" w:cs="宋体" w:hint="eastAsia"/>
          <w:sz w:val="24"/>
        </w:rPr>
        <w:t>人，营业收入为</w:t>
      </w:r>
      <w:r>
        <w:rPr>
          <w:rFonts w:asciiTheme="minorEastAsia" w:eastAsiaTheme="minorEastAsia" w:hAnsiTheme="minorEastAsia" w:cs="宋体" w:hint="eastAsia"/>
          <w:sz w:val="24"/>
          <w:u w:val="single"/>
        </w:rPr>
        <w:t xml:space="preserve">      </w:t>
      </w:r>
      <w:r>
        <w:rPr>
          <w:rFonts w:asciiTheme="minorEastAsia" w:eastAsiaTheme="minorEastAsia" w:hAnsiTheme="minorEastAsia" w:cs="宋体" w:hint="eastAsia"/>
          <w:sz w:val="24"/>
        </w:rPr>
        <w:t>万元，资产总额为</w:t>
      </w:r>
      <w:r>
        <w:rPr>
          <w:rFonts w:asciiTheme="minorEastAsia" w:eastAsiaTheme="minorEastAsia" w:hAnsiTheme="minorEastAsia" w:cs="宋体" w:hint="eastAsia"/>
          <w:sz w:val="24"/>
          <w:u w:val="single"/>
        </w:rPr>
        <w:t xml:space="preserve">       </w:t>
      </w:r>
      <w:r>
        <w:rPr>
          <w:rFonts w:asciiTheme="minorEastAsia" w:eastAsiaTheme="minorEastAsia" w:hAnsiTheme="minorEastAsia" w:cs="宋体" w:hint="eastAsia"/>
          <w:sz w:val="24"/>
        </w:rPr>
        <w:t>万元，属于</w:t>
      </w:r>
      <w:r>
        <w:rPr>
          <w:rFonts w:asciiTheme="minorEastAsia" w:eastAsiaTheme="minorEastAsia" w:hAnsiTheme="minorEastAsia" w:cs="宋体" w:hint="eastAsia"/>
          <w:sz w:val="24"/>
          <w:u w:val="single"/>
        </w:rPr>
        <w:t xml:space="preserve"> （中型企业、小型企业、微型企业）</w:t>
      </w:r>
      <w:proofErr w:type="gramStart"/>
      <w:r>
        <w:rPr>
          <w:rFonts w:asciiTheme="minorEastAsia" w:eastAsiaTheme="minorEastAsia" w:hAnsiTheme="minorEastAsia" w:cs="宋体" w:hint="eastAsia"/>
          <w:sz w:val="24"/>
          <w:u w:val="single"/>
        </w:rPr>
        <w:t xml:space="preserve"> </w:t>
      </w:r>
      <w:r>
        <w:rPr>
          <w:rFonts w:asciiTheme="minorEastAsia" w:eastAsiaTheme="minorEastAsia" w:hAnsiTheme="minorEastAsia" w:cs="宋体" w:hint="eastAsia"/>
          <w:sz w:val="24"/>
        </w:rPr>
        <w:t>；</w:t>
      </w:r>
      <w:proofErr w:type="gramEnd"/>
    </w:p>
    <w:p w14:paraId="282E075A" w14:textId="77777777" w:rsidR="009F21D8" w:rsidRDefault="00000000">
      <w:pPr>
        <w:widowControl/>
        <w:spacing w:line="440" w:lineRule="exact"/>
        <w:ind w:firstLine="48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2.</w:t>
      </w:r>
      <w:r>
        <w:rPr>
          <w:rFonts w:asciiTheme="minorEastAsia" w:eastAsiaTheme="minorEastAsia" w:hAnsiTheme="minorEastAsia" w:cs="宋体" w:hint="eastAsia"/>
          <w:sz w:val="24"/>
          <w:u w:val="single"/>
        </w:rPr>
        <w:t xml:space="preserve"> （标的名称） </w:t>
      </w:r>
      <w:r>
        <w:rPr>
          <w:rFonts w:asciiTheme="minorEastAsia" w:eastAsiaTheme="minorEastAsia" w:hAnsiTheme="minorEastAsia" w:cs="宋体" w:hint="eastAsia"/>
          <w:sz w:val="24"/>
        </w:rPr>
        <w:t>，属于</w:t>
      </w:r>
      <w:r>
        <w:rPr>
          <w:rFonts w:asciiTheme="minorEastAsia" w:eastAsiaTheme="minorEastAsia" w:hAnsiTheme="minorEastAsia" w:cs="宋体" w:hint="eastAsia"/>
          <w:sz w:val="24"/>
          <w:u w:val="single"/>
        </w:rPr>
        <w:t xml:space="preserve"> （采购文件中明确的所属行业）行业 </w:t>
      </w:r>
      <w:r>
        <w:rPr>
          <w:rFonts w:asciiTheme="minorEastAsia" w:eastAsiaTheme="minorEastAsia" w:hAnsiTheme="minorEastAsia" w:cs="宋体" w:hint="eastAsia"/>
          <w:sz w:val="24"/>
        </w:rPr>
        <w:t>；承建（承接）企业为</w:t>
      </w:r>
      <w:r>
        <w:rPr>
          <w:rFonts w:asciiTheme="minorEastAsia" w:eastAsiaTheme="minorEastAsia" w:hAnsiTheme="minorEastAsia" w:cs="宋体" w:hint="eastAsia"/>
          <w:sz w:val="24"/>
          <w:u w:val="single"/>
        </w:rPr>
        <w:t xml:space="preserve"> （企业名称） </w:t>
      </w:r>
      <w:r>
        <w:rPr>
          <w:rFonts w:asciiTheme="minorEastAsia" w:eastAsiaTheme="minorEastAsia" w:hAnsiTheme="minorEastAsia" w:cs="宋体" w:hint="eastAsia"/>
          <w:sz w:val="24"/>
        </w:rPr>
        <w:t>，从业人员</w:t>
      </w:r>
      <w:r>
        <w:rPr>
          <w:rFonts w:asciiTheme="minorEastAsia" w:eastAsiaTheme="minorEastAsia" w:hAnsiTheme="minorEastAsia" w:cs="宋体" w:hint="eastAsia"/>
          <w:sz w:val="24"/>
          <w:u w:val="single"/>
        </w:rPr>
        <w:t xml:space="preserve">       </w:t>
      </w:r>
      <w:r>
        <w:rPr>
          <w:rFonts w:asciiTheme="minorEastAsia" w:eastAsiaTheme="minorEastAsia" w:hAnsiTheme="minorEastAsia" w:cs="宋体" w:hint="eastAsia"/>
          <w:sz w:val="24"/>
        </w:rPr>
        <w:t>人，营业收入为</w:t>
      </w:r>
      <w:r>
        <w:rPr>
          <w:rFonts w:asciiTheme="minorEastAsia" w:eastAsiaTheme="minorEastAsia" w:hAnsiTheme="minorEastAsia" w:cs="宋体" w:hint="eastAsia"/>
          <w:sz w:val="24"/>
          <w:u w:val="single"/>
        </w:rPr>
        <w:t xml:space="preserve">       </w:t>
      </w:r>
      <w:r>
        <w:rPr>
          <w:rFonts w:asciiTheme="minorEastAsia" w:eastAsiaTheme="minorEastAsia" w:hAnsiTheme="minorEastAsia" w:cs="宋体" w:hint="eastAsia"/>
          <w:sz w:val="24"/>
        </w:rPr>
        <w:t>万元，资产总额为</w:t>
      </w:r>
      <w:r>
        <w:rPr>
          <w:rFonts w:asciiTheme="minorEastAsia" w:eastAsiaTheme="minorEastAsia" w:hAnsiTheme="minorEastAsia" w:cs="宋体" w:hint="eastAsia"/>
          <w:sz w:val="24"/>
          <w:u w:val="single"/>
        </w:rPr>
        <w:t xml:space="preserve">       </w:t>
      </w:r>
      <w:r>
        <w:rPr>
          <w:rFonts w:asciiTheme="minorEastAsia" w:eastAsiaTheme="minorEastAsia" w:hAnsiTheme="minorEastAsia" w:cs="宋体" w:hint="eastAsia"/>
          <w:sz w:val="24"/>
        </w:rPr>
        <w:t>万元，属于</w:t>
      </w:r>
      <w:r>
        <w:rPr>
          <w:rFonts w:asciiTheme="minorEastAsia" w:eastAsiaTheme="minorEastAsia" w:hAnsiTheme="minorEastAsia" w:cs="宋体" w:hint="eastAsia"/>
          <w:sz w:val="24"/>
          <w:u w:val="single"/>
        </w:rPr>
        <w:t xml:space="preserve"> （中型企业、小型企业、微型企业）</w:t>
      </w:r>
      <w:proofErr w:type="gramStart"/>
      <w:r>
        <w:rPr>
          <w:rFonts w:asciiTheme="minorEastAsia" w:eastAsiaTheme="minorEastAsia" w:hAnsiTheme="minorEastAsia" w:cs="宋体" w:hint="eastAsia"/>
          <w:sz w:val="24"/>
          <w:u w:val="single"/>
        </w:rPr>
        <w:t xml:space="preserve"> </w:t>
      </w:r>
      <w:r>
        <w:rPr>
          <w:rFonts w:asciiTheme="minorEastAsia" w:eastAsiaTheme="minorEastAsia" w:hAnsiTheme="minorEastAsia" w:cs="宋体" w:hint="eastAsia"/>
          <w:sz w:val="24"/>
        </w:rPr>
        <w:t>；</w:t>
      </w:r>
      <w:proofErr w:type="gramEnd"/>
    </w:p>
    <w:p w14:paraId="08DCE210" w14:textId="77777777" w:rsidR="009F21D8" w:rsidRDefault="00000000">
      <w:pPr>
        <w:widowControl/>
        <w:spacing w:line="440" w:lineRule="exact"/>
        <w:ind w:firstLine="48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w:t>
      </w:r>
    </w:p>
    <w:p w14:paraId="1CD9358A" w14:textId="77777777" w:rsidR="009F21D8" w:rsidRDefault="00000000">
      <w:pPr>
        <w:widowControl/>
        <w:spacing w:line="440" w:lineRule="exact"/>
        <w:ind w:firstLine="48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以上企业，不属于大企业的分支机构，不存在控股股东为大企业的情形，也不存在与大企业的负责人为同一人的情形。</w:t>
      </w:r>
    </w:p>
    <w:p w14:paraId="53E7ABAD" w14:textId="77777777" w:rsidR="009F21D8" w:rsidRDefault="00000000">
      <w:pPr>
        <w:widowControl/>
        <w:spacing w:line="440" w:lineRule="exact"/>
        <w:ind w:firstLine="480"/>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本企业对上述声明内容的真实性负责。如有虚假，将依法承担相应责任。</w:t>
      </w:r>
    </w:p>
    <w:p w14:paraId="79B1DCB1" w14:textId="77777777" w:rsidR="009F21D8" w:rsidRDefault="009F21D8">
      <w:pPr>
        <w:widowControl/>
        <w:spacing w:line="440" w:lineRule="exact"/>
        <w:ind w:right="840" w:firstLine="480"/>
        <w:jc w:val="right"/>
        <w:rPr>
          <w:rFonts w:asciiTheme="minorEastAsia" w:eastAsiaTheme="minorEastAsia" w:hAnsiTheme="minorEastAsia" w:cs="宋体" w:hint="eastAsia"/>
          <w:sz w:val="24"/>
        </w:rPr>
      </w:pPr>
    </w:p>
    <w:p w14:paraId="376C7221" w14:textId="77777777" w:rsidR="009F21D8" w:rsidRDefault="00000000">
      <w:pPr>
        <w:widowControl/>
        <w:spacing w:line="440" w:lineRule="exact"/>
        <w:ind w:right="108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企业名称（盖章）：</w:t>
      </w:r>
    </w:p>
    <w:p w14:paraId="56633155" w14:textId="77777777" w:rsidR="009F21D8" w:rsidRDefault="00000000">
      <w:pPr>
        <w:widowControl/>
        <w:spacing w:line="440" w:lineRule="exact"/>
        <w:ind w:right="1080"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日期： 年 月 日</w:t>
      </w:r>
    </w:p>
    <w:p w14:paraId="36685F73" w14:textId="77777777" w:rsidR="009F21D8" w:rsidRDefault="009F21D8">
      <w:pPr>
        <w:spacing w:line="360" w:lineRule="auto"/>
        <w:ind w:firstLine="413"/>
        <w:jc w:val="left"/>
        <w:rPr>
          <w:rFonts w:asciiTheme="minorEastAsia" w:eastAsiaTheme="minorEastAsia" w:hAnsiTheme="minorEastAsia" w:cs="宋体" w:hint="eastAsia"/>
          <w:bCs/>
          <w:sz w:val="24"/>
        </w:rPr>
      </w:pPr>
    </w:p>
    <w:p w14:paraId="5D2282E3" w14:textId="77777777" w:rsidR="009F21D8" w:rsidRDefault="009F21D8">
      <w:pPr>
        <w:spacing w:line="360" w:lineRule="auto"/>
        <w:ind w:firstLine="413"/>
        <w:jc w:val="left"/>
        <w:rPr>
          <w:rFonts w:asciiTheme="minorEastAsia" w:eastAsiaTheme="minorEastAsia" w:hAnsiTheme="minorEastAsia" w:cs="宋体" w:hint="eastAsia"/>
          <w:bCs/>
          <w:sz w:val="24"/>
        </w:rPr>
      </w:pPr>
    </w:p>
    <w:p w14:paraId="10041C94" w14:textId="77777777" w:rsidR="009F21D8" w:rsidRDefault="00000000">
      <w:pPr>
        <w:spacing w:line="360" w:lineRule="auto"/>
        <w:ind w:firstLine="413"/>
        <w:jc w:val="left"/>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注：从业人员、营业收入、资产总额填报上一年度数据，无上一年度数据的新成立企业可不填报。中小企业参加政府采购活动，应当出具本《中小企业声明函》，否则不得享受相关中小企业扶持政策。</w:t>
      </w:r>
    </w:p>
    <w:p w14:paraId="08C912A4" w14:textId="77777777" w:rsidR="009F21D8" w:rsidRDefault="009F21D8">
      <w:pPr>
        <w:widowControl/>
        <w:spacing w:line="440" w:lineRule="exact"/>
        <w:ind w:right="1680" w:firstLine="420"/>
        <w:jc w:val="center"/>
        <w:rPr>
          <w:rFonts w:asciiTheme="minorEastAsia" w:eastAsiaTheme="minorEastAsia" w:hAnsiTheme="minorEastAsia" w:cs="宋体" w:hint="eastAsia"/>
          <w:sz w:val="24"/>
        </w:rPr>
      </w:pPr>
    </w:p>
    <w:p w14:paraId="24DCCBE3" w14:textId="77777777" w:rsidR="009F21D8" w:rsidRDefault="00000000">
      <w:pPr>
        <w:spacing w:line="288" w:lineRule="auto"/>
        <w:ind w:right="214"/>
        <w:jc w:val="left"/>
        <w:rPr>
          <w:rFonts w:asciiTheme="minorEastAsia" w:eastAsiaTheme="minorEastAsia" w:hAnsiTheme="minorEastAsia" w:cs="宋体" w:hint="eastAsia"/>
          <w:sz w:val="24"/>
        </w:rPr>
      </w:pPr>
      <w:r>
        <w:rPr>
          <w:rFonts w:asciiTheme="minorEastAsia" w:eastAsiaTheme="minorEastAsia" w:hAnsiTheme="minorEastAsia" w:cs="宋体"/>
          <w:sz w:val="24"/>
        </w:rPr>
        <w:t xml:space="preserve"> </w:t>
      </w:r>
    </w:p>
    <w:p w14:paraId="458680AE" w14:textId="77777777" w:rsidR="009F21D8" w:rsidRDefault="009F21D8">
      <w:pPr>
        <w:pStyle w:val="119"/>
        <w:spacing w:before="157"/>
        <w:ind w:firstLine="2940"/>
        <w:jc w:val="left"/>
        <w:rPr>
          <w:rFonts w:asciiTheme="minorEastAsia" w:eastAsiaTheme="minorEastAsia" w:hAnsiTheme="minorEastAsia" w:cs="宋体" w:hint="eastAsia"/>
          <w:sz w:val="24"/>
          <w:szCs w:val="24"/>
        </w:rPr>
        <w:sectPr w:rsidR="009F21D8">
          <w:pgSz w:w="11910" w:h="16840"/>
          <w:pgMar w:top="997" w:right="1417" w:bottom="1417" w:left="1417" w:header="0" w:footer="771" w:gutter="0"/>
          <w:cols w:space="720"/>
          <w:docGrid w:linePitch="360"/>
        </w:sectPr>
      </w:pPr>
    </w:p>
    <w:p w14:paraId="54037C69" w14:textId="77777777" w:rsidR="009F21D8" w:rsidRDefault="00000000">
      <w:pPr>
        <w:pStyle w:val="316"/>
        <w:outlineLvl w:val="1"/>
        <w:rPr>
          <w:rFonts w:asciiTheme="minorEastAsia" w:eastAsiaTheme="minorEastAsia" w:hAnsiTheme="minorEastAsia" w:cs="宋体" w:hint="eastAsia"/>
          <w:sz w:val="24"/>
          <w:szCs w:val="24"/>
          <w:lang w:val="zh-CN"/>
        </w:rPr>
      </w:pPr>
      <w:bookmarkStart w:id="95" w:name="附件十、无重大违法记录声明格式"/>
      <w:bookmarkEnd w:id="95"/>
      <w:r>
        <w:rPr>
          <w:rFonts w:asciiTheme="minorEastAsia" w:eastAsiaTheme="minorEastAsia" w:hAnsiTheme="minorEastAsia" w:cs="宋体" w:hint="eastAsia"/>
          <w:sz w:val="24"/>
          <w:szCs w:val="24"/>
          <w:lang w:val="zh-CN"/>
        </w:rPr>
        <w:lastRenderedPageBreak/>
        <w:t>附件九：《南京市政府采购供应商信用记录表暨信用承诺书》</w:t>
      </w:r>
    </w:p>
    <w:p w14:paraId="24C8A2E2" w14:textId="77777777" w:rsidR="009F21D8" w:rsidRDefault="009F21D8">
      <w:pPr>
        <w:rPr>
          <w:rFonts w:asciiTheme="minorEastAsia" w:eastAsiaTheme="minorEastAsia" w:hAnsiTheme="minorEastAsia" w:cs="宋体" w:hint="eastAsia"/>
          <w:sz w:val="24"/>
        </w:rPr>
      </w:pPr>
    </w:p>
    <w:p w14:paraId="401D90AB" w14:textId="77777777" w:rsidR="009F21D8" w:rsidRDefault="009F21D8">
      <w:pPr>
        <w:rPr>
          <w:rFonts w:asciiTheme="minorEastAsia" w:eastAsiaTheme="minorEastAsia" w:hAnsiTheme="minorEastAsia" w:cs="宋体" w:hint="eastAsia"/>
          <w:sz w:val="24"/>
        </w:rPr>
      </w:pPr>
    </w:p>
    <w:p w14:paraId="4943BE6C" w14:textId="77777777" w:rsidR="009F21D8" w:rsidRDefault="009F21D8">
      <w:pPr>
        <w:rPr>
          <w:rFonts w:asciiTheme="minorEastAsia" w:eastAsiaTheme="minorEastAsia" w:hAnsiTheme="minorEastAsia" w:cs="宋体" w:hint="eastAsia"/>
          <w:sz w:val="24"/>
        </w:rPr>
      </w:pPr>
    </w:p>
    <w:p w14:paraId="46ED07F5" w14:textId="77777777" w:rsidR="009F21D8" w:rsidRDefault="009F21D8">
      <w:pPr>
        <w:rPr>
          <w:rFonts w:asciiTheme="minorEastAsia" w:eastAsiaTheme="minorEastAsia" w:hAnsiTheme="minorEastAsia" w:cs="宋体" w:hint="eastAsia"/>
          <w:sz w:val="24"/>
        </w:rPr>
      </w:pPr>
    </w:p>
    <w:p w14:paraId="0E5709DD" w14:textId="77777777" w:rsidR="009F21D8" w:rsidRDefault="009F21D8">
      <w:pPr>
        <w:rPr>
          <w:rFonts w:asciiTheme="minorEastAsia" w:eastAsiaTheme="minorEastAsia" w:hAnsiTheme="minorEastAsia" w:cs="宋体" w:hint="eastAsia"/>
          <w:sz w:val="24"/>
        </w:rPr>
      </w:pPr>
    </w:p>
    <w:p w14:paraId="3C221E2E" w14:textId="77777777" w:rsidR="009F21D8" w:rsidRDefault="009F21D8">
      <w:pPr>
        <w:rPr>
          <w:rFonts w:asciiTheme="minorEastAsia" w:eastAsiaTheme="minorEastAsia" w:hAnsiTheme="minorEastAsia" w:cs="宋体" w:hint="eastAsia"/>
          <w:sz w:val="24"/>
        </w:rPr>
      </w:pPr>
    </w:p>
    <w:p w14:paraId="03EC9BB6" w14:textId="77777777" w:rsidR="009F21D8" w:rsidRDefault="009F21D8">
      <w:pPr>
        <w:rPr>
          <w:rFonts w:asciiTheme="minorEastAsia" w:eastAsiaTheme="minorEastAsia" w:hAnsiTheme="minorEastAsia" w:cs="宋体" w:hint="eastAsia"/>
          <w:sz w:val="24"/>
        </w:rPr>
      </w:pPr>
    </w:p>
    <w:p w14:paraId="271E5628" w14:textId="77777777" w:rsidR="009F21D8" w:rsidRDefault="009F21D8">
      <w:pPr>
        <w:rPr>
          <w:rFonts w:asciiTheme="minorEastAsia" w:eastAsiaTheme="minorEastAsia" w:hAnsiTheme="minorEastAsia" w:cs="宋体" w:hint="eastAsia"/>
          <w:sz w:val="24"/>
        </w:rPr>
      </w:pPr>
    </w:p>
    <w:p w14:paraId="51DC097B" w14:textId="77777777" w:rsidR="009F21D8" w:rsidRDefault="009F21D8">
      <w:pPr>
        <w:rPr>
          <w:rFonts w:asciiTheme="minorEastAsia" w:eastAsiaTheme="minorEastAsia" w:hAnsiTheme="minorEastAsia" w:cs="宋体" w:hint="eastAsia"/>
          <w:sz w:val="24"/>
        </w:rPr>
      </w:pPr>
    </w:p>
    <w:p w14:paraId="0164A26F" w14:textId="77777777" w:rsidR="009F21D8" w:rsidRDefault="009F21D8">
      <w:pPr>
        <w:rPr>
          <w:rFonts w:asciiTheme="minorEastAsia" w:eastAsiaTheme="minorEastAsia" w:hAnsiTheme="minorEastAsia" w:cs="宋体" w:hint="eastAsia"/>
          <w:sz w:val="24"/>
        </w:rPr>
      </w:pPr>
    </w:p>
    <w:p w14:paraId="0CB81B46" w14:textId="77777777" w:rsidR="009F21D8" w:rsidRDefault="009F21D8">
      <w:pPr>
        <w:rPr>
          <w:rFonts w:asciiTheme="minorEastAsia" w:eastAsiaTheme="minorEastAsia" w:hAnsiTheme="minorEastAsia" w:cs="宋体" w:hint="eastAsia"/>
          <w:sz w:val="24"/>
        </w:rPr>
      </w:pPr>
    </w:p>
    <w:p w14:paraId="0DFB0096" w14:textId="77777777" w:rsidR="009F21D8" w:rsidRDefault="009F21D8">
      <w:pPr>
        <w:rPr>
          <w:rFonts w:asciiTheme="minorEastAsia" w:eastAsiaTheme="minorEastAsia" w:hAnsiTheme="minorEastAsia" w:cs="宋体" w:hint="eastAsia"/>
          <w:sz w:val="24"/>
        </w:rPr>
      </w:pPr>
    </w:p>
    <w:p w14:paraId="7152234A" w14:textId="77777777" w:rsidR="009F21D8" w:rsidRDefault="009F21D8">
      <w:pPr>
        <w:rPr>
          <w:rFonts w:asciiTheme="minorEastAsia" w:eastAsiaTheme="minorEastAsia" w:hAnsiTheme="minorEastAsia" w:cs="宋体" w:hint="eastAsia"/>
          <w:sz w:val="24"/>
        </w:rPr>
      </w:pPr>
    </w:p>
    <w:p w14:paraId="7720B731" w14:textId="77777777" w:rsidR="009F21D8" w:rsidRDefault="009F21D8">
      <w:pPr>
        <w:rPr>
          <w:rFonts w:asciiTheme="minorEastAsia" w:eastAsiaTheme="minorEastAsia" w:hAnsiTheme="minorEastAsia" w:cs="宋体" w:hint="eastAsia"/>
          <w:sz w:val="24"/>
        </w:rPr>
      </w:pPr>
    </w:p>
    <w:p w14:paraId="3D20CB36" w14:textId="77777777" w:rsidR="009F21D8" w:rsidRDefault="009F21D8">
      <w:pPr>
        <w:rPr>
          <w:rFonts w:asciiTheme="minorEastAsia" w:eastAsiaTheme="minorEastAsia" w:hAnsiTheme="minorEastAsia" w:cs="宋体" w:hint="eastAsia"/>
          <w:sz w:val="24"/>
        </w:rPr>
      </w:pPr>
    </w:p>
    <w:p w14:paraId="2E20AC90" w14:textId="77777777" w:rsidR="009F21D8" w:rsidRDefault="00000000">
      <w:pPr>
        <w:pStyle w:val="316"/>
        <w:outlineLvl w:val="1"/>
        <w:rPr>
          <w:rFonts w:asciiTheme="minorEastAsia" w:eastAsiaTheme="minorEastAsia" w:hAnsiTheme="minorEastAsia" w:cs="宋体" w:hint="eastAsia"/>
          <w:sz w:val="24"/>
          <w:szCs w:val="24"/>
          <w:lang w:val="zh-CN"/>
        </w:rPr>
      </w:pPr>
      <w:r>
        <w:rPr>
          <w:rFonts w:asciiTheme="minorEastAsia" w:eastAsiaTheme="minorEastAsia" w:hAnsiTheme="minorEastAsia" w:cs="宋体" w:hint="eastAsia"/>
          <w:sz w:val="24"/>
          <w:szCs w:val="24"/>
          <w:lang w:val="zh-CN"/>
        </w:rPr>
        <w:t>附件十：竞争性</w:t>
      </w:r>
      <w:r>
        <w:rPr>
          <w:rFonts w:asciiTheme="minorEastAsia" w:eastAsiaTheme="minorEastAsia" w:hAnsiTheme="minorEastAsia" w:cs="宋体"/>
          <w:sz w:val="24"/>
          <w:szCs w:val="24"/>
          <w:lang w:val="zh-CN"/>
        </w:rPr>
        <w:t>磋商文件要求或</w:t>
      </w:r>
      <w:r>
        <w:rPr>
          <w:rFonts w:asciiTheme="minorEastAsia" w:eastAsiaTheme="minorEastAsia" w:hAnsiTheme="minorEastAsia" w:cs="宋体" w:hint="eastAsia"/>
          <w:sz w:val="24"/>
          <w:szCs w:val="24"/>
          <w:lang w:val="zh-CN"/>
        </w:rPr>
        <w:t>供应商认为需加以提供的其它内容</w:t>
      </w:r>
    </w:p>
    <w:p w14:paraId="3688D0E7" w14:textId="77777777" w:rsidR="009F21D8" w:rsidRDefault="009F21D8">
      <w:pPr>
        <w:rPr>
          <w:rFonts w:asciiTheme="minorEastAsia" w:eastAsiaTheme="minorEastAsia" w:hAnsiTheme="minorEastAsia" w:cs="宋体" w:hint="eastAsia"/>
          <w:sz w:val="24"/>
        </w:rPr>
      </w:pPr>
    </w:p>
    <w:p w14:paraId="39C2F76C" w14:textId="77777777" w:rsidR="009F21D8" w:rsidRDefault="00000000">
      <w:pPr>
        <w:pStyle w:val="216"/>
        <w:rPr>
          <w:rFonts w:asciiTheme="minorEastAsia" w:eastAsiaTheme="minorEastAsia" w:hAnsiTheme="minorEastAsia" w:hint="eastAsia"/>
          <w:sz w:val="24"/>
          <w:szCs w:val="24"/>
        </w:rPr>
      </w:pPr>
      <w:r>
        <w:rPr>
          <w:rFonts w:asciiTheme="minorEastAsia" w:eastAsiaTheme="minorEastAsia" w:hAnsiTheme="minorEastAsia"/>
          <w:sz w:val="24"/>
          <w:szCs w:val="24"/>
        </w:rPr>
        <w:t xml:space="preserve"> </w:t>
      </w:r>
    </w:p>
    <w:p w14:paraId="079ACB58" w14:textId="77777777" w:rsidR="009F21D8" w:rsidRDefault="009F21D8">
      <w:pPr>
        <w:pStyle w:val="1fe"/>
        <w:rPr>
          <w:rFonts w:asciiTheme="minorEastAsia" w:eastAsiaTheme="minorEastAsia" w:hAnsiTheme="minorEastAsia" w:cs="宋体" w:hint="eastAsia"/>
        </w:rPr>
      </w:pPr>
    </w:p>
    <w:sectPr w:rsidR="009F21D8">
      <w:footerReference w:type="default" r:id="rId14"/>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34542" w14:textId="77777777" w:rsidR="00B901B1" w:rsidRDefault="00B901B1">
      <w:r>
        <w:separator/>
      </w:r>
    </w:p>
  </w:endnote>
  <w:endnote w:type="continuationSeparator" w:id="0">
    <w:p w14:paraId="1A5773DA" w14:textId="77777777" w:rsidR="00B901B1" w:rsidRDefault="00B90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monospace">
    <w:altName w:val="Segoe Print"/>
    <w:charset w:val="00"/>
    <w:family w:val="auto"/>
    <w:pitch w:val="default"/>
  </w:font>
  <w:font w:name="楷体_GB2312">
    <w:charset w:val="86"/>
    <w:family w:val="auto"/>
    <w:pitch w:val="default"/>
    <w:sig w:usb0="00000001" w:usb1="080E0000" w:usb2="00000000" w:usb3="00000000" w:csb0="00040000" w:csb1="00000000"/>
  </w:font>
  <w:font w:name="knle">
    <w:altName w:val="宋体"/>
    <w:charset w:val="00"/>
    <w:family w:val="roman"/>
    <w:pitch w:val="default"/>
    <w:sig w:usb0="00000000" w:usb1="00000000" w:usb2="00000000" w:usb3="00000000" w:csb0="00000001" w:csb1="00000000"/>
  </w:font>
  <w:font w:name=":ZLe">
    <w:altName w:val="Segoe Print"/>
    <w:charset w:val="00"/>
    <w:family w:val="auto"/>
    <w:pitch w:val="default"/>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TimesNewRomanPSMT">
    <w:altName w:val="Times New Roman"/>
    <w:charset w:val="00"/>
    <w:family w:val="auto"/>
    <w:pitch w:val="default"/>
  </w:font>
  <w:font w:name="ˎ̥">
    <w:altName w:val="Segoe Print"/>
    <w:charset w:val="00"/>
    <w:family w:val="auto"/>
    <w:pitch w:val="default"/>
  </w:font>
  <w:font w:name="Helvetica">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汉仪大黑简">
    <w:altName w:val="黑体"/>
    <w:charset w:val="00"/>
    <w:family w:val="auto"/>
    <w:pitch w:val="default"/>
  </w:font>
  <w:font w:name="Verdana">
    <w:panose1 w:val="020B0604030504040204"/>
    <w:charset w:val="00"/>
    <w:family w:val="swiss"/>
    <w:pitch w:val="variable"/>
    <w:sig w:usb0="A00006FF" w:usb1="4000205B" w:usb2="00000010" w:usb3="00000000" w:csb0="0000019F" w:csb1="00000000"/>
  </w:font>
  <w:font w:name="华文细黑">
    <w:panose1 w:val="02010600040101010101"/>
    <w:charset w:val="86"/>
    <w:family w:val="auto"/>
    <w:pitch w:val="variable"/>
    <w:sig w:usb0="00000287" w:usb1="080F0000" w:usb2="00000010" w:usb3="00000000" w:csb0="0004009F" w:csb1="00000000"/>
  </w:font>
  <w:font w:name="华文楷体">
    <w:panose1 w:val="02010600040101010101"/>
    <w:charset w:val="86"/>
    <w:family w:val="auto"/>
    <w:pitch w:val="variable"/>
    <w:sig w:usb0="00000287" w:usb1="080F0000" w:usb2="00000010" w:usb3="00000000" w:csb0="0004009F" w:csb1="00000000"/>
  </w:font>
  <w:font w:name=";*NDVPKN">
    <w:altName w:val="Segoe Print"/>
    <w:charset w:val="00"/>
    <w:family w:val="auto"/>
    <w:pitch w:val="default"/>
  </w:font>
  <w:font w:name="7BKN_gb2312">
    <w:altName w:val="Segoe Print"/>
    <w:charset w:val="00"/>
    <w:family w:val="auto"/>
    <w:pitch w:val="default"/>
  </w:font>
  <w:font w:name="MingLiU_HKSCS">
    <w:charset w:val="88"/>
    <w:family w:val="roman"/>
    <w:pitch w:val="variable"/>
    <w:sig w:usb0="A00002FF" w:usb1="28CFFCFA" w:usb2="00000016" w:usb3="00000000" w:csb0="00100001" w:csb1="00000000"/>
  </w:font>
  <w:font w:name="等线">
    <w:altName w:val="DengXian"/>
    <w:panose1 w:val="02010600030101010101"/>
    <w:charset w:val="86"/>
    <w:family w:val="auto"/>
    <w:pitch w:val="variable"/>
    <w:sig w:usb0="A00002BF" w:usb1="38CF7CFA" w:usb2="00000016" w:usb3="00000000" w:csb0="0004000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Arial Unicode MS">
    <w:panose1 w:val="020B0604020202020204"/>
    <w:charset w:val="86"/>
    <w:family w:val="swiss"/>
    <w:pitch w:val="default"/>
    <w:sig w:usb0="00000000" w:usb1="00000000" w:usb2="0000003F" w:usb3="00000000" w:csb0="003F01FF" w:csb1="00000000"/>
  </w:font>
  <w:font w:name="方正仿宋简体">
    <w:altName w:val="微软雅黑"/>
    <w:charset w:val="00"/>
    <w:family w:val="auto"/>
    <w:pitch w:val="default"/>
  </w:font>
  <w:font w:name="金山简魏碑">
    <w:altName w:val="Segoe Print"/>
    <w:charset w:val="00"/>
    <w:family w:val="auto"/>
    <w:pitch w:val="default"/>
  </w:font>
  <w:font w:name="..ì.">
    <w:altName w:val="Segoe Print"/>
    <w:charset w:val="00"/>
    <w:family w:val="auto"/>
    <w:pitch w:val="default"/>
  </w:font>
  <w:font w:name="*ndvpkn">
    <w:altName w:val="Segoe Print"/>
    <w:charset w:val="00"/>
    <w:family w:val="auto"/>
    <w:pitch w:val="default"/>
  </w:font>
  <w:font w:name="华文中宋">
    <w:panose1 w:val="02010600040101010101"/>
    <w:charset w:val="86"/>
    <w:family w:val="auto"/>
    <w:pitch w:val="variable"/>
    <w:sig w:usb0="00000287" w:usb1="080F0000" w:usb2="00000010" w:usb3="00000000" w:csb0="0004009F" w:csb1="00000000"/>
  </w:font>
  <w:font w:name="EU-F1">
    <w:altName w:val="华文中宋"/>
    <w:charset w:val="00"/>
    <w:family w:val="auto"/>
    <w:pitch w:val="default"/>
  </w:font>
  <w:font w:name="E-F1">
    <w:altName w:val="Malgun Gothic"/>
    <w:charset w:val="00"/>
    <w:family w:val="auto"/>
    <w:pitch w:val="default"/>
  </w:font>
  <w:font w:name="Monotype Corsiva">
    <w:panose1 w:val="03010101010201010101"/>
    <w:charset w:val="00"/>
    <w:family w:val="script"/>
    <w:pitch w:val="variable"/>
    <w:sig w:usb0="00000287" w:usb1="00000000" w:usb2="00000000" w:usb3="00000000" w:csb0="0000009F" w:csb1="00000000"/>
  </w:font>
  <w:font w:name="隶书">
    <w:panose1 w:val="02010509060101010101"/>
    <w:charset w:val="86"/>
    <w:family w:val="modern"/>
    <w:pitch w:val="fixed"/>
    <w:sig w:usb0="00000001" w:usb1="080E0000" w:usb2="00000010" w:usb3="00000000" w:csb0="00040000" w:csb1="00000000"/>
  </w:font>
  <w:font w:name="NLGPRL+ºÚÌå">
    <w:altName w:val="Thonburi"/>
    <w:charset w:val="01"/>
    <w:family w:val="modern"/>
    <w:pitch w:val="default"/>
    <w:sig w:usb0="00000000" w:usb1="00000000" w:usb2="01010101" w:usb3="01010101" w:csb0="01010101" w:csb1="01010101"/>
  </w:font>
  <w:font w:name="仿宋">
    <w:altName w:val="方正仿宋_GBK"/>
    <w:panose1 w:val="02010609060101010101"/>
    <w:charset w:val="86"/>
    <w:family w:val="modern"/>
    <w:pitch w:val="fixed"/>
    <w:sig w:usb0="800002BF" w:usb1="38CF7CFA" w:usb2="00000016" w:usb3="00000000" w:csb0="00040001" w:csb1="00000000"/>
  </w:font>
  <w:font w:name="Helvetica Neue">
    <w:altName w:val="Times New Roman"/>
    <w:charset w:val="00"/>
    <w:family w:val="auto"/>
    <w:pitch w:val="default"/>
    <w:sig w:usb0="00000000" w:usb1="00000000"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6098A" w14:textId="77777777" w:rsidR="009F21D8" w:rsidRDefault="009F21D8">
    <w:pPr>
      <w:pStyle w:val="1f7"/>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BA0B9" w14:textId="77777777" w:rsidR="009F21D8" w:rsidRDefault="009F21D8">
    <w:pPr>
      <w:pStyle w:val="1f7"/>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49C95" w14:textId="77777777" w:rsidR="009F21D8" w:rsidRDefault="009F21D8">
    <w:pPr>
      <w:pStyle w:val="afd"/>
      <w:rPr>
        <w:rFonts w:eastAsia="仿宋_GB2312"/>
        <w:sz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B0190" w14:textId="77777777" w:rsidR="009F21D8" w:rsidRDefault="00000000">
    <w:r>
      <w:rPr>
        <w:noProof/>
      </w:rPr>
      <mc:AlternateContent>
        <mc:Choice Requires="wps">
          <w:drawing>
            <wp:anchor distT="0" distB="0" distL="114300" distR="114300" simplePos="0" relativeHeight="251659264" behindDoc="0" locked="0" layoutInCell="1" allowOverlap="1" wp14:anchorId="7936A68B" wp14:editId="40A01D27">
              <wp:simplePos x="0" y="0"/>
              <wp:positionH relativeFrom="margin">
                <wp:align>center</wp:align>
              </wp:positionH>
              <wp:positionV relativeFrom="paragraph">
                <wp:posOffset>0</wp:posOffset>
              </wp:positionV>
              <wp:extent cx="172085" cy="131445"/>
              <wp:effectExtent l="0" t="0" r="6350" b="8890"/>
              <wp:wrapNone/>
              <wp:docPr id="1"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31445"/>
                      </a:xfrm>
                      <a:prstGeom prst="rect">
                        <a:avLst/>
                      </a:prstGeom>
                      <a:noFill/>
                      <a:ln>
                        <a:noFill/>
                      </a:ln>
                    </wps:spPr>
                    <wps:txbx>
                      <w:txbxContent>
                        <w:p w14:paraId="2C29FBFC" w14:textId="77777777" w:rsidR="009F21D8" w:rsidRDefault="00000000">
                          <w:pPr>
                            <w:pStyle w:val="afd"/>
                          </w:pPr>
                          <w:r>
                            <w:fldChar w:fldCharType="begin"/>
                          </w:r>
                          <w:r>
                            <w:instrText xml:space="preserve"> PAGE  \* MERGEFORMAT </w:instrText>
                          </w:r>
                          <w:r>
                            <w:fldChar w:fldCharType="separate"/>
                          </w:r>
                          <w:r>
                            <w:t>74</w:t>
                          </w:r>
                          <w:r>
                            <w:fldChar w:fldCharType="end"/>
                          </w:r>
                        </w:p>
                      </w:txbxContent>
                    </wps:txbx>
                    <wps:bodyPr rot="0" vert="horz" wrap="none" lIns="0" tIns="0" rIns="0" bIns="0" anchor="t" anchorCtr="0" upright="1">
                      <a:spAutoFit/>
                    </wps:bodyPr>
                  </wps:wsp>
                </a:graphicData>
              </a:graphic>
            </wp:anchor>
          </w:drawing>
        </mc:Choice>
        <mc:Fallback>
          <w:pict>
            <v:shapetype w14:anchorId="7936A68B" id="_x0000_t202" coordsize="21600,21600" o:spt="202" path="m,l,21600r21600,l21600,xe">
              <v:stroke joinstyle="miter"/>
              <v:path gradientshapeok="t" o:connecttype="rect"/>
            </v:shapetype>
            <v:shape id="文本框 5" o:spid="_x0000_s1026" type="#_x0000_t202" style="position:absolute;left:0;text-align:left;margin-left:0;margin-top:0;width:13.55pt;height:10.3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" filled="f" stroked="f">
              <v:textbox style="mso-fit-shape-to-text:t" inset="0,0,0,0">
                <w:txbxContent>
                  <w:p w14:paraId="2C29FBFC" w14:textId="77777777" w:rsidR="009F21D8" w:rsidRDefault="00000000">
                    <w:pPr>
                      <w:pStyle w:val="afd"/>
                    </w:pPr>
                    <w:r>
                      <w:fldChar w:fldCharType="begin"/>
                    </w:r>
                    <w:r>
                      <w:instrText xml:space="preserve"> PAGE  \* MERGEFORMAT </w:instrText>
                    </w:r>
                    <w:r>
                      <w:fldChar w:fldCharType="separate"/>
                    </w:r>
                    <w:r>
                      <w:t>74</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66441"/>
    </w:sdtPr>
    <w:sdtContent>
      <w:p w14:paraId="01E4AE76" w14:textId="77777777" w:rsidR="009F21D8" w:rsidRDefault="00000000">
        <w:pPr>
          <w:pStyle w:val="afd"/>
          <w:tabs>
            <w:tab w:val="clear" w:pos="7143"/>
            <w:tab w:val="clear" w:pos="14287"/>
            <w:tab w:val="center" w:pos="4153"/>
            <w:tab w:val="right" w:pos="8306"/>
          </w:tabs>
          <w:jc w:val="center"/>
        </w:pPr>
        <w:r>
          <w:fldChar w:fldCharType="begin"/>
        </w:r>
        <w:r>
          <w:instrText xml:space="preserve"> PAGE   \* MERGEFORMAT </w:instrText>
        </w:r>
        <w:r>
          <w:fldChar w:fldCharType="separate"/>
        </w:r>
        <w:r>
          <w:rPr>
            <w:lang w:val="zh-CN"/>
          </w:rPr>
          <w:t>8</w:t>
        </w:r>
        <w:r>
          <w:rPr>
            <w:lang w:val="zh-CN"/>
          </w:rPr>
          <w:t>7</w:t>
        </w:r>
        <w:r>
          <w:rPr>
            <w:lang w:val="zh-CN"/>
          </w:rPr>
          <w:fldChar w:fldCharType="end"/>
        </w:r>
      </w:p>
    </w:sdtContent>
  </w:sdt>
  <w:p w14:paraId="3D059426" w14:textId="77777777" w:rsidR="009F21D8" w:rsidRDefault="009F21D8">
    <w:pPr>
      <w:pStyle w:val="afd"/>
      <w:tabs>
        <w:tab w:val="clear" w:pos="7143"/>
        <w:tab w:val="clear" w:pos="14287"/>
        <w:tab w:val="center" w:pos="4153"/>
        <w:tab w:val="right" w:pos="8306"/>
      </w:tabs>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30F18" w14:textId="77777777" w:rsidR="009F21D8" w:rsidRDefault="00000000">
    <w:pPr>
      <w:pStyle w:val="1f7"/>
      <w:jc w:val="center"/>
    </w:pPr>
    <w:r>
      <w:rPr>
        <w:noProof/>
      </w:rPr>
      <mc:AlternateContent>
        <mc:Choice Requires="wps">
          <w:drawing>
            <wp:anchor distT="0" distB="0" distL="114300" distR="114300" simplePos="0" relativeHeight="251660288" behindDoc="0" locked="0" layoutInCell="1" allowOverlap="1" wp14:anchorId="598B4858" wp14:editId="4F63366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CD30902" w14:textId="77777777" w:rsidR="009F21D8" w:rsidRDefault="00000000">
                          <w:pPr>
                            <w:pStyle w:val="1f7"/>
                            <w:jc w:val="center"/>
                          </w:pPr>
                          <w:r>
                            <w:fldChar w:fldCharType="begin"/>
                          </w:r>
                          <w:r>
                            <w:instrText xml:space="preserve"> PAGE   \* MERGEFORMAT </w:instrText>
                          </w:r>
                          <w:r>
                            <w:fldChar w:fldCharType="separate"/>
                          </w:r>
                          <w:r>
                            <w:rPr>
                              <w:lang w:val="zh-CN"/>
                            </w:rPr>
                            <w:t>88</w:t>
                          </w:r>
                          <w:r>
                            <w:rPr>
                              <w:lang w:val="zh-CN"/>
                            </w:rPr>
                            <w:fldChar w:fldCharType="end"/>
                          </w:r>
                        </w:p>
                        <w:p w14:paraId="770D9333" w14:textId="77777777" w:rsidR="009F21D8" w:rsidRDefault="009F21D8"/>
                      </w:txbxContent>
                    </wps:txbx>
                    <wps:bodyPr wrap="none" lIns="0" tIns="0" rIns="0" bIns="0" upright="1">
                      <a:spAutoFit/>
                    </wps:bodyPr>
                  </wps:wsp>
                </a:graphicData>
              </a:graphic>
            </wp:anchor>
          </w:drawing>
        </mc:Choice>
        <mc:Fallback>
          <w:pict>
            <v:shapetype w14:anchorId="598B4858" id="_x0000_t202" coordsize="21600,21600" o:spt="202" path="m,l,21600r21600,l21600,xe">
              <v:stroke joinstyle="miter"/>
              <v:path gradientshapeok="t" o:connecttype="rect"/>
            </v:shapetype>
            <v:shape id="文本框 1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" filled="f" stroked="f">
              <v:textbox style="mso-fit-shape-to-text:t" inset="0,0,0,0">
                <w:txbxContent>
                  <w:p w14:paraId="6CD30902" w14:textId="77777777" w:rsidR="009F21D8" w:rsidRDefault="00000000">
                    <w:pPr>
                      <w:pStyle w:val="1f7"/>
                      <w:jc w:val="center"/>
                    </w:pPr>
                    <w:r>
                      <w:fldChar w:fldCharType="begin"/>
                    </w:r>
                    <w:r>
                      <w:instrText xml:space="preserve"> PAGE   \* MERGEFORMAT </w:instrText>
                    </w:r>
                    <w:r>
                      <w:fldChar w:fldCharType="separate"/>
                    </w:r>
                    <w:r>
                      <w:rPr>
                        <w:lang w:val="zh-CN"/>
                      </w:rPr>
                      <w:t>88</w:t>
                    </w:r>
                    <w:r>
                      <w:rPr>
                        <w:lang w:val="zh-CN"/>
                      </w:rPr>
                      <w:fldChar w:fldCharType="end"/>
                    </w:r>
                  </w:p>
                  <w:p w14:paraId="770D9333" w14:textId="77777777" w:rsidR="009F21D8" w:rsidRDefault="009F21D8"/>
                </w:txbxContent>
              </v:textbox>
              <w10:wrap anchorx="margin"/>
            </v:shape>
          </w:pict>
        </mc:Fallback>
      </mc:AlternateContent>
    </w:r>
  </w:p>
  <w:p w14:paraId="6196E242" w14:textId="77777777" w:rsidR="009F21D8" w:rsidRDefault="009F21D8">
    <w:pPr>
      <w:pStyle w:val="1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863EE" w14:textId="77777777" w:rsidR="00B901B1" w:rsidRDefault="00B901B1">
      <w:r>
        <w:separator/>
      </w:r>
    </w:p>
  </w:footnote>
  <w:footnote w:type="continuationSeparator" w:id="0">
    <w:p w14:paraId="57F8F826" w14:textId="77777777" w:rsidR="00B901B1" w:rsidRDefault="00B901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E04A7EA"/>
    <w:multiLevelType w:val="singleLevel"/>
    <w:tmpl w:val="FE04A7EA"/>
    <w:lvl w:ilvl="0">
      <w:start w:val="1"/>
      <w:numFmt w:val="chineseCounting"/>
      <w:suff w:val="space"/>
      <w:lvlText w:val="第%1条"/>
      <w:lvlJc w:val="left"/>
      <w:rPr>
        <w:rFonts w:hint="eastAsia"/>
      </w:rPr>
    </w:lvl>
  </w:abstractNum>
  <w:abstractNum w:abstractNumId="1" w15:restartNumberingAfterBreak="0">
    <w:nsid w:val="05276249"/>
    <w:multiLevelType w:val="multilevel"/>
    <w:tmpl w:val="05276249"/>
    <w:lvl w:ilvl="0">
      <w:start w:val="1"/>
      <w:numFmt w:val="bullet"/>
      <w:pStyle w:val="BulletsL1"/>
      <w:suff w:val="space"/>
      <w:lvlText w:val=""/>
      <w:lvlJc w:val="left"/>
      <w:pPr>
        <w:tabs>
          <w:tab w:val="left" w:pos="360"/>
        </w:tabs>
        <w:ind w:left="360" w:hanging="360"/>
      </w:pPr>
      <w:rPr>
        <w:rFonts w:ascii="Symbol" w:hAnsi="Symbol"/>
      </w:rPr>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2" w15:restartNumberingAfterBreak="0">
    <w:nsid w:val="05582592"/>
    <w:multiLevelType w:val="multilevel"/>
    <w:tmpl w:val="05582592"/>
    <w:lvl w:ilvl="0">
      <w:start w:val="1"/>
      <w:numFmt w:val="decimal"/>
      <w:pStyle w:val="ItemStepinTable"/>
      <w:suff w:val="space"/>
      <w:lvlText w:val="(%1)"/>
      <w:lvlJc w:val="left"/>
      <w:pPr>
        <w:tabs>
          <w:tab w:val="left" w:pos="397"/>
        </w:tabs>
        <w:ind w:left="397" w:hanging="397"/>
      </w:pPr>
      <w:rPr>
        <w:rFonts w:ascii="Arial" w:eastAsia="宋体" w:hAnsi="Arial"/>
        <w:b w:val="0"/>
        <w:i w:val="0"/>
        <w:color w:val="000000"/>
        <w:sz w:val="18"/>
        <w:szCs w:val="18"/>
      </w:rPr>
    </w:lvl>
    <w:lvl w:ilvl="1">
      <w:start w:val="1"/>
      <w:numFmt w:val="lowerLetter"/>
      <w:suff w:val="space"/>
      <w:lvlText w:val="%2)"/>
      <w:lvlJc w:val="left"/>
      <w:pPr>
        <w:tabs>
          <w:tab w:val="left" w:pos="840"/>
        </w:tabs>
        <w:ind w:left="840" w:hanging="420"/>
      </w:pPr>
    </w:lvl>
    <w:lvl w:ilvl="2">
      <w:start w:val="1"/>
      <w:numFmt w:val="lowerRoman"/>
      <w:suff w:val="space"/>
      <w:lvlText w:val="%3."/>
      <w:lvlJc w:val="right"/>
      <w:pPr>
        <w:tabs>
          <w:tab w:val="left" w:pos="1260"/>
        </w:tabs>
        <w:ind w:left="1260" w:hanging="420"/>
      </w:pPr>
    </w:lvl>
    <w:lvl w:ilvl="3">
      <w:start w:val="1"/>
      <w:numFmt w:val="decimal"/>
      <w:suff w:val="space"/>
      <w:lvlText w:val="%4."/>
      <w:lvlJc w:val="left"/>
      <w:pPr>
        <w:tabs>
          <w:tab w:val="left" w:pos="1680"/>
        </w:tabs>
        <w:ind w:left="1680" w:hanging="420"/>
      </w:pPr>
    </w:lvl>
    <w:lvl w:ilvl="4">
      <w:start w:val="1"/>
      <w:numFmt w:val="lowerLetter"/>
      <w:pStyle w:val="2"/>
      <w:suff w:val="space"/>
      <w:lvlText w:val="%5)"/>
      <w:lvlJc w:val="left"/>
      <w:pPr>
        <w:tabs>
          <w:tab w:val="left" w:pos="2100"/>
        </w:tabs>
        <w:ind w:left="2100" w:hanging="420"/>
      </w:pPr>
    </w:lvl>
    <w:lvl w:ilvl="5">
      <w:start w:val="1"/>
      <w:numFmt w:val="lowerRoman"/>
      <w:suff w:val="space"/>
      <w:lvlText w:val="%6."/>
      <w:lvlJc w:val="right"/>
      <w:pPr>
        <w:tabs>
          <w:tab w:val="left" w:pos="2520"/>
        </w:tabs>
        <w:ind w:left="2520" w:hanging="420"/>
      </w:pPr>
    </w:lvl>
    <w:lvl w:ilvl="6">
      <w:start w:val="1"/>
      <w:numFmt w:val="decimal"/>
      <w:suff w:val="space"/>
      <w:lvlText w:val="%7."/>
      <w:lvlJc w:val="left"/>
      <w:pPr>
        <w:tabs>
          <w:tab w:val="left" w:pos="2940"/>
        </w:tabs>
        <w:ind w:left="2940" w:hanging="420"/>
      </w:pPr>
    </w:lvl>
    <w:lvl w:ilvl="7">
      <w:start w:val="1"/>
      <w:numFmt w:val="lowerLetter"/>
      <w:suff w:val="space"/>
      <w:lvlText w:val="%8)"/>
      <w:lvlJc w:val="left"/>
      <w:pPr>
        <w:tabs>
          <w:tab w:val="left" w:pos="3360"/>
        </w:tabs>
        <w:ind w:left="3360" w:hanging="420"/>
      </w:pPr>
    </w:lvl>
    <w:lvl w:ilvl="8">
      <w:start w:val="1"/>
      <w:numFmt w:val="lowerRoman"/>
      <w:suff w:val="space"/>
      <w:lvlText w:val="%9."/>
      <w:lvlJc w:val="right"/>
      <w:pPr>
        <w:tabs>
          <w:tab w:val="left" w:pos="3780"/>
        </w:tabs>
        <w:ind w:left="3780" w:hanging="420"/>
      </w:pPr>
    </w:lvl>
  </w:abstractNum>
  <w:abstractNum w:abstractNumId="3" w15:restartNumberingAfterBreak="0">
    <w:nsid w:val="0A785358"/>
    <w:multiLevelType w:val="multilevel"/>
    <w:tmpl w:val="0A785358"/>
    <w:lvl w:ilvl="0">
      <w:start w:val="1"/>
      <w:numFmt w:val="chineseCountingThousand"/>
      <w:lvlText w:val="%1. "/>
      <w:lvlJc w:val="left"/>
      <w:pPr>
        <w:ind w:left="907" w:hanging="907"/>
      </w:pPr>
      <w:rPr>
        <w:rFonts w:hint="eastAsia"/>
      </w:rPr>
    </w:lvl>
    <w:lvl w:ilvl="1">
      <w:start w:val="1"/>
      <w:numFmt w:val="decimal"/>
      <w:lvlText w:val="%1.%2 "/>
      <w:lvlJc w:val="left"/>
      <w:pPr>
        <w:ind w:left="794" w:hanging="794"/>
      </w:pPr>
    </w:lvl>
    <w:lvl w:ilvl="2">
      <w:start w:val="1"/>
      <w:numFmt w:val="decimal"/>
      <w:suff w:val="space"/>
      <w:lvlText w:val=""/>
      <w:lvlJc w:val="left"/>
      <w:pPr>
        <w:tabs>
          <w:tab w:val="left" w:pos="360"/>
        </w:tabs>
      </w:pPr>
      <w:rPr>
        <w:rFonts w:cs="Times New Roman"/>
      </w:rPr>
    </w:lvl>
    <w:lvl w:ilvl="3">
      <w:start w:val="1"/>
      <w:numFmt w:val="decimal"/>
      <w:suff w:val="space"/>
      <w:lvlText w:val=""/>
      <w:lvlJc w:val="left"/>
      <w:pPr>
        <w:tabs>
          <w:tab w:val="left" w:pos="360"/>
        </w:tabs>
      </w:pPr>
      <w:rPr>
        <w:rFonts w:cs="Times New Roman"/>
      </w:rPr>
    </w:lvl>
    <w:lvl w:ilvl="4">
      <w:start w:val="1"/>
      <w:numFmt w:val="decimal"/>
      <w:pStyle w:val="5"/>
      <w:suff w:val="space"/>
      <w:lvlText w:val=""/>
      <w:lvlJc w:val="left"/>
      <w:rPr>
        <w:rFonts w:cs="Times New Roman"/>
      </w:rPr>
    </w:lvl>
    <w:lvl w:ilvl="5">
      <w:start w:val="1"/>
      <w:numFmt w:val="decimal"/>
      <w:suff w:val="space"/>
      <w:lvlText w:val=""/>
      <w:lvlJc w:val="left"/>
      <w:rPr>
        <w:rFonts w:cs="Times New Roman"/>
      </w:rPr>
    </w:lvl>
    <w:lvl w:ilvl="6">
      <w:start w:val="1"/>
      <w:numFmt w:val="decimal"/>
      <w:suff w:val="space"/>
      <w:lvlText w:val=""/>
      <w:lvlJc w:val="left"/>
      <w:rPr>
        <w:rFonts w:cs="Times New Roman"/>
      </w:rPr>
    </w:lvl>
    <w:lvl w:ilvl="7">
      <w:start w:val="1"/>
      <w:numFmt w:val="decimal"/>
      <w:suff w:val="space"/>
      <w:lvlText w:val=""/>
      <w:lvlJc w:val="left"/>
      <w:rPr>
        <w:rFonts w:cs="Times New Roman"/>
      </w:rPr>
    </w:lvl>
    <w:lvl w:ilvl="8">
      <w:start w:val="1"/>
      <w:numFmt w:val="decimal"/>
      <w:suff w:val="space"/>
      <w:lvlText w:val=""/>
      <w:lvlJc w:val="left"/>
      <w:rPr>
        <w:rFonts w:cs="Times New Roman"/>
      </w:rPr>
    </w:lvl>
  </w:abstractNum>
  <w:abstractNum w:abstractNumId="4" w15:restartNumberingAfterBreak="0">
    <w:nsid w:val="13FB3221"/>
    <w:multiLevelType w:val="multilevel"/>
    <w:tmpl w:val="13FB3221"/>
    <w:lvl w:ilvl="0">
      <w:start w:val="1"/>
      <w:numFmt w:val="bullet"/>
      <w:pStyle w:val="6"/>
      <w:suff w:val="space"/>
      <w:lvlText w:val=""/>
      <w:lvlJc w:val="left"/>
      <w:pPr>
        <w:tabs>
          <w:tab w:val="left" w:pos="420"/>
        </w:tabs>
        <w:ind w:left="420" w:hanging="420"/>
      </w:pPr>
      <w:rPr>
        <w:rFonts w:ascii="Wingdings" w:hAnsi="Wingdings"/>
      </w:rPr>
    </w:lvl>
    <w:lvl w:ilvl="1">
      <w:start w:val="1"/>
      <w:numFmt w:val="decimal"/>
      <w:suff w:val="space"/>
      <w:lvlText w:val="（%2）"/>
      <w:lvlJc w:val="left"/>
      <w:pPr>
        <w:tabs>
          <w:tab w:val="left" w:pos="1500"/>
        </w:tabs>
        <w:ind w:left="1500" w:hanging="1080"/>
      </w:pPr>
      <w:rPr>
        <w:rFonts w:hint="eastAsia"/>
      </w:rPr>
    </w:lvl>
    <w:lvl w:ilvl="2">
      <w:start w:val="1"/>
      <w:numFmt w:val="decimal"/>
      <w:suff w:val="space"/>
      <w:lvlText w:val="（%3）"/>
      <w:lvlJc w:val="left"/>
      <w:pPr>
        <w:tabs>
          <w:tab w:val="left" w:pos="1560"/>
        </w:tabs>
        <w:ind w:left="1560" w:hanging="720"/>
      </w:pPr>
      <w:rPr>
        <w:rFonts w:hint="eastAsia"/>
      </w:rPr>
    </w:lvl>
    <w:lvl w:ilvl="3">
      <w:start w:val="1"/>
      <w:numFmt w:val="decimal"/>
      <w:suff w:val="space"/>
      <w:lvlText w:val="%4."/>
      <w:lvlJc w:val="left"/>
      <w:pPr>
        <w:tabs>
          <w:tab w:val="left" w:pos="1680"/>
        </w:tabs>
        <w:ind w:left="1680" w:hanging="420"/>
      </w:pPr>
    </w:lvl>
    <w:lvl w:ilvl="4">
      <w:start w:val="1"/>
      <w:numFmt w:val="lowerLetter"/>
      <w:suff w:val="space"/>
      <w:lvlText w:val="%5)"/>
      <w:lvlJc w:val="left"/>
      <w:pPr>
        <w:tabs>
          <w:tab w:val="left" w:pos="2100"/>
        </w:tabs>
        <w:ind w:left="2100" w:hanging="420"/>
      </w:pPr>
    </w:lvl>
    <w:lvl w:ilvl="5">
      <w:start w:val="1"/>
      <w:numFmt w:val="lowerRoman"/>
      <w:suff w:val="space"/>
      <w:lvlText w:val="%6."/>
      <w:lvlJc w:val="right"/>
      <w:pPr>
        <w:tabs>
          <w:tab w:val="left" w:pos="2520"/>
        </w:tabs>
        <w:ind w:left="2520" w:hanging="420"/>
      </w:pPr>
    </w:lvl>
    <w:lvl w:ilvl="6">
      <w:start w:val="1"/>
      <w:numFmt w:val="decimal"/>
      <w:suff w:val="space"/>
      <w:lvlText w:val="%7."/>
      <w:lvlJc w:val="left"/>
      <w:pPr>
        <w:tabs>
          <w:tab w:val="left" w:pos="2940"/>
        </w:tabs>
        <w:ind w:left="2940" w:hanging="420"/>
      </w:pPr>
    </w:lvl>
    <w:lvl w:ilvl="7">
      <w:start w:val="1"/>
      <w:numFmt w:val="lowerLetter"/>
      <w:suff w:val="space"/>
      <w:lvlText w:val="%8)"/>
      <w:lvlJc w:val="left"/>
      <w:pPr>
        <w:tabs>
          <w:tab w:val="left" w:pos="3360"/>
        </w:tabs>
        <w:ind w:left="3360" w:hanging="420"/>
      </w:pPr>
    </w:lvl>
    <w:lvl w:ilvl="8">
      <w:start w:val="1"/>
      <w:numFmt w:val="lowerRoman"/>
      <w:suff w:val="space"/>
      <w:lvlText w:val="%9."/>
      <w:lvlJc w:val="right"/>
      <w:pPr>
        <w:tabs>
          <w:tab w:val="left" w:pos="3780"/>
        </w:tabs>
        <w:ind w:left="3780" w:hanging="420"/>
      </w:pPr>
    </w:lvl>
  </w:abstractNum>
  <w:abstractNum w:abstractNumId="5" w15:restartNumberingAfterBreak="0">
    <w:nsid w:val="14996C18"/>
    <w:multiLevelType w:val="multilevel"/>
    <w:tmpl w:val="14996C18"/>
    <w:lvl w:ilvl="0">
      <w:start w:val="1"/>
      <w:numFmt w:val="decimal"/>
      <w:pStyle w:val="a"/>
      <w:suff w:val="space"/>
      <w:lvlText w:val="%1"/>
      <w:lvlJc w:val="left"/>
      <w:pPr>
        <w:tabs>
          <w:tab w:val="left" w:pos="567"/>
        </w:tabs>
        <w:ind w:left="567" w:hanging="567"/>
      </w:pPr>
      <w:rPr>
        <w:rFonts w:hint="eastAsia"/>
      </w:rPr>
    </w:lvl>
    <w:lvl w:ilvl="1">
      <w:start w:val="1"/>
      <w:numFmt w:val="decimal"/>
      <w:pStyle w:val="20"/>
      <w:suff w:val="space"/>
      <w:lvlText w:val="%1.%2"/>
      <w:lvlJc w:val="left"/>
      <w:pPr>
        <w:tabs>
          <w:tab w:val="left" w:pos="1004"/>
        </w:tabs>
        <w:ind w:left="567" w:hanging="283"/>
      </w:pPr>
      <w:rPr>
        <w:rFonts w:hint="eastAsia"/>
      </w:rPr>
    </w:lvl>
    <w:lvl w:ilvl="2">
      <w:start w:val="1"/>
      <w:numFmt w:val="decimal"/>
      <w:pStyle w:val="3"/>
      <w:suff w:val="space"/>
      <w:lvlText w:val="%1.%2.%3"/>
      <w:lvlJc w:val="left"/>
      <w:pPr>
        <w:tabs>
          <w:tab w:val="left" w:pos="1647"/>
        </w:tabs>
        <w:ind w:left="1134" w:hanging="567"/>
      </w:pPr>
      <w:rPr>
        <w:rFonts w:hint="eastAsia"/>
      </w:rPr>
    </w:lvl>
    <w:lvl w:ilvl="3">
      <w:start w:val="1"/>
      <w:numFmt w:val="decimal"/>
      <w:suff w:val="space"/>
      <w:lvlText w:val="%1.%2.%3.%4"/>
      <w:lvlJc w:val="left"/>
      <w:pPr>
        <w:tabs>
          <w:tab w:val="left" w:pos="3223"/>
        </w:tabs>
        <w:ind w:left="2851" w:hanging="708"/>
      </w:pPr>
      <w:rPr>
        <w:rFonts w:hint="eastAsia"/>
      </w:rPr>
    </w:lvl>
    <w:lvl w:ilvl="4">
      <w:start w:val="1"/>
      <w:numFmt w:val="decimal"/>
      <w:suff w:val="space"/>
      <w:lvlText w:val="%1.%2.%3.%4.%5"/>
      <w:lvlJc w:val="left"/>
      <w:pPr>
        <w:tabs>
          <w:tab w:val="left" w:pos="3648"/>
        </w:tabs>
        <w:ind w:left="3418" w:hanging="850"/>
      </w:pPr>
      <w:rPr>
        <w:rFonts w:hint="eastAsia"/>
      </w:rPr>
    </w:lvl>
    <w:lvl w:ilvl="5">
      <w:start w:val="1"/>
      <w:numFmt w:val="decimal"/>
      <w:suff w:val="space"/>
      <w:lvlText w:val="%1.%2.%3.%4.%5.%6"/>
      <w:lvlJc w:val="left"/>
      <w:pPr>
        <w:tabs>
          <w:tab w:val="left" w:pos="4433"/>
        </w:tabs>
        <w:ind w:left="4127" w:hanging="1134"/>
      </w:pPr>
      <w:rPr>
        <w:rFonts w:hint="eastAsia"/>
      </w:rPr>
    </w:lvl>
    <w:lvl w:ilvl="6">
      <w:start w:val="1"/>
      <w:numFmt w:val="decimal"/>
      <w:suff w:val="space"/>
      <w:lvlText w:val="%1.%2.%3.%4.%5.%6.%7"/>
      <w:lvlJc w:val="left"/>
      <w:pPr>
        <w:tabs>
          <w:tab w:val="left" w:pos="4858"/>
        </w:tabs>
        <w:ind w:left="4694" w:hanging="1276"/>
      </w:pPr>
      <w:rPr>
        <w:rFonts w:hint="eastAsia"/>
      </w:rPr>
    </w:lvl>
    <w:lvl w:ilvl="7">
      <w:start w:val="1"/>
      <w:numFmt w:val="decimal"/>
      <w:suff w:val="space"/>
      <w:lvlText w:val="%1.%2.%3.%4.%5.%6.%7.%8"/>
      <w:lvlJc w:val="left"/>
      <w:pPr>
        <w:tabs>
          <w:tab w:val="left" w:pos="5643"/>
        </w:tabs>
        <w:ind w:left="5261" w:hanging="1418"/>
      </w:pPr>
      <w:rPr>
        <w:rFonts w:hint="eastAsia"/>
      </w:rPr>
    </w:lvl>
    <w:lvl w:ilvl="8">
      <w:start w:val="1"/>
      <w:numFmt w:val="decimal"/>
      <w:suff w:val="space"/>
      <w:lvlText w:val="%1.%2.%3.%4.%5.%6.%7.%8.%9"/>
      <w:lvlJc w:val="left"/>
      <w:pPr>
        <w:tabs>
          <w:tab w:val="left" w:pos="6429"/>
        </w:tabs>
        <w:ind w:left="5969" w:hanging="1700"/>
      </w:pPr>
      <w:rPr>
        <w:rFonts w:hint="eastAsia"/>
      </w:rPr>
    </w:lvl>
  </w:abstractNum>
  <w:abstractNum w:abstractNumId="6" w15:restartNumberingAfterBreak="0">
    <w:nsid w:val="39C61674"/>
    <w:multiLevelType w:val="multilevel"/>
    <w:tmpl w:val="39C61674"/>
    <w:lvl w:ilvl="0">
      <w:start w:val="1"/>
      <w:numFmt w:val="decimal"/>
      <w:suff w:val="nothing"/>
      <w:lvlText w:val="%1、"/>
      <w:lvlJc w:val="left"/>
    </w:lvl>
    <w:lvl w:ilvl="1">
      <w:start w:val="1"/>
      <w:numFmt w:val="bullet"/>
      <w:suff w:val="space"/>
      <w:lvlText w:val="o"/>
      <w:lvlJc w:val="left"/>
      <w:pPr>
        <w:ind w:left="1440" w:hanging="360"/>
      </w:pPr>
      <w:rPr>
        <w:rFonts w:ascii="Courier New" w:eastAsia="Courier New" w:hAnsi="Courier New" w:cs="Courier New" w:hint="default"/>
      </w:rPr>
    </w:lvl>
    <w:lvl w:ilvl="2">
      <w:start w:val="1"/>
      <w:numFmt w:val="bullet"/>
      <w:suff w:val="space"/>
      <w:lvlText w:val="§"/>
      <w:lvlJc w:val="left"/>
      <w:pPr>
        <w:ind w:left="2160" w:hanging="360"/>
      </w:pPr>
      <w:rPr>
        <w:rFonts w:ascii="Wingdings" w:eastAsia="Wingdings" w:hAnsi="Wingdings" w:cs="Wingdings" w:hint="default"/>
      </w:rPr>
    </w:lvl>
    <w:lvl w:ilvl="3">
      <w:start w:val="1"/>
      <w:numFmt w:val="bullet"/>
      <w:suff w:val="space"/>
      <w:lvlText w:val="·"/>
      <w:lvlJc w:val="left"/>
      <w:pPr>
        <w:ind w:left="2880" w:hanging="360"/>
      </w:pPr>
      <w:rPr>
        <w:rFonts w:ascii="Symbol" w:eastAsia="Symbol" w:hAnsi="Symbol" w:cs="Symbol" w:hint="default"/>
      </w:rPr>
    </w:lvl>
    <w:lvl w:ilvl="4">
      <w:start w:val="1"/>
      <w:numFmt w:val="bullet"/>
      <w:suff w:val="space"/>
      <w:lvlText w:val="o"/>
      <w:lvlJc w:val="left"/>
      <w:pPr>
        <w:ind w:left="3600" w:hanging="360"/>
      </w:pPr>
      <w:rPr>
        <w:rFonts w:ascii="Courier New" w:eastAsia="Courier New" w:hAnsi="Courier New" w:cs="Courier New" w:hint="default"/>
      </w:rPr>
    </w:lvl>
    <w:lvl w:ilvl="5">
      <w:start w:val="1"/>
      <w:numFmt w:val="bullet"/>
      <w:suff w:val="space"/>
      <w:lvlText w:val="§"/>
      <w:lvlJc w:val="left"/>
      <w:pPr>
        <w:ind w:left="4320" w:hanging="360"/>
      </w:pPr>
      <w:rPr>
        <w:rFonts w:ascii="Wingdings" w:eastAsia="Wingdings" w:hAnsi="Wingdings" w:cs="Wingdings" w:hint="default"/>
      </w:rPr>
    </w:lvl>
    <w:lvl w:ilvl="6">
      <w:start w:val="1"/>
      <w:numFmt w:val="bullet"/>
      <w:suff w:val="space"/>
      <w:lvlText w:val="·"/>
      <w:lvlJc w:val="left"/>
      <w:pPr>
        <w:ind w:left="5040" w:hanging="360"/>
      </w:pPr>
      <w:rPr>
        <w:rFonts w:ascii="Symbol" w:eastAsia="Symbol" w:hAnsi="Symbol" w:cs="Symbol" w:hint="default"/>
      </w:rPr>
    </w:lvl>
    <w:lvl w:ilvl="7">
      <w:start w:val="1"/>
      <w:numFmt w:val="bullet"/>
      <w:suff w:val="space"/>
      <w:lvlText w:val="o"/>
      <w:lvlJc w:val="left"/>
      <w:pPr>
        <w:ind w:left="5760" w:hanging="360"/>
      </w:pPr>
      <w:rPr>
        <w:rFonts w:ascii="Courier New" w:eastAsia="Courier New" w:hAnsi="Courier New" w:cs="Courier New" w:hint="default"/>
      </w:rPr>
    </w:lvl>
    <w:lvl w:ilvl="8">
      <w:start w:val="1"/>
      <w:numFmt w:val="bullet"/>
      <w:suff w:val="space"/>
      <w:lvlText w:val="§"/>
      <w:lvlJc w:val="left"/>
      <w:pPr>
        <w:ind w:left="6480" w:hanging="360"/>
      </w:pPr>
      <w:rPr>
        <w:rFonts w:ascii="Wingdings" w:eastAsia="Wingdings" w:hAnsi="Wingdings" w:cs="Wingdings" w:hint="default"/>
      </w:rPr>
    </w:lvl>
  </w:abstractNum>
  <w:abstractNum w:abstractNumId="7" w15:restartNumberingAfterBreak="0">
    <w:nsid w:val="71E10C42"/>
    <w:multiLevelType w:val="multilevel"/>
    <w:tmpl w:val="71E10C42"/>
    <w:lvl w:ilvl="0">
      <w:start w:val="1"/>
      <w:numFmt w:val="decimal"/>
      <w:pStyle w:val="a0"/>
      <w:lvlText w:val="(%1)"/>
      <w:lvlJc w:val="left"/>
      <w:pPr>
        <w:tabs>
          <w:tab w:val="left" w:pos="397"/>
        </w:tabs>
        <w:ind w:left="397" w:hanging="397"/>
      </w:pPr>
      <w:rPr>
        <w:rFonts w:ascii="Arial" w:eastAsia="宋体" w:hAnsi="Arial" w:cs="Times New Roman" w:hint="default"/>
        <w:b w:val="0"/>
        <w:i w:val="0"/>
        <w:color w:val="auto"/>
        <w:sz w:val="18"/>
        <w:szCs w:val="18"/>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num w:numId="1" w16cid:durableId="1746801378">
    <w:abstractNumId w:val="7"/>
  </w:num>
  <w:num w:numId="2" w16cid:durableId="1794131023">
    <w:abstractNumId w:val="3"/>
  </w:num>
  <w:num w:numId="3" w16cid:durableId="281084524">
    <w:abstractNumId w:val="2"/>
  </w:num>
  <w:num w:numId="4" w16cid:durableId="1191457439">
    <w:abstractNumId w:val="4"/>
  </w:num>
  <w:num w:numId="5" w16cid:durableId="456484900">
    <w:abstractNumId w:val="5"/>
  </w:num>
  <w:num w:numId="6" w16cid:durableId="758410866">
    <w:abstractNumId w:val="1"/>
  </w:num>
  <w:num w:numId="7" w16cid:durableId="1214847141">
    <w:abstractNumId w:val="0"/>
  </w:num>
  <w:num w:numId="8" w16cid:durableId="21176270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7D78"/>
    <w:rsid w:val="000214C7"/>
    <w:rsid w:val="00032381"/>
    <w:rsid w:val="000B3E97"/>
    <w:rsid w:val="000C1070"/>
    <w:rsid w:val="0016789E"/>
    <w:rsid w:val="001700DE"/>
    <w:rsid w:val="0019241C"/>
    <w:rsid w:val="001D3219"/>
    <w:rsid w:val="00297927"/>
    <w:rsid w:val="002F4437"/>
    <w:rsid w:val="0035133D"/>
    <w:rsid w:val="003519AB"/>
    <w:rsid w:val="00431A86"/>
    <w:rsid w:val="00456572"/>
    <w:rsid w:val="004621D3"/>
    <w:rsid w:val="00466C05"/>
    <w:rsid w:val="004B44AC"/>
    <w:rsid w:val="004F0420"/>
    <w:rsid w:val="00513467"/>
    <w:rsid w:val="005A331E"/>
    <w:rsid w:val="00666406"/>
    <w:rsid w:val="0071733C"/>
    <w:rsid w:val="0075561B"/>
    <w:rsid w:val="007B2010"/>
    <w:rsid w:val="008A52E3"/>
    <w:rsid w:val="008B7D78"/>
    <w:rsid w:val="0094775A"/>
    <w:rsid w:val="009F21D8"/>
    <w:rsid w:val="00A27FC8"/>
    <w:rsid w:val="00AA035D"/>
    <w:rsid w:val="00B870E5"/>
    <w:rsid w:val="00B901B1"/>
    <w:rsid w:val="00CB095D"/>
    <w:rsid w:val="00CC65BA"/>
    <w:rsid w:val="00CE6495"/>
    <w:rsid w:val="00D317AD"/>
    <w:rsid w:val="00D74FB3"/>
    <w:rsid w:val="00DA6822"/>
    <w:rsid w:val="00E414A4"/>
    <w:rsid w:val="00E66748"/>
    <w:rsid w:val="00E72A06"/>
    <w:rsid w:val="00ED30E4"/>
    <w:rsid w:val="00F67B81"/>
    <w:rsid w:val="00FA09CD"/>
    <w:rsid w:val="0FE35081"/>
    <w:rsid w:val="2061161E"/>
    <w:rsid w:val="320E5FF4"/>
    <w:rsid w:val="527A4792"/>
    <w:rsid w:val="5B0523AC"/>
    <w:rsid w:val="5C134A4F"/>
    <w:rsid w:val="6B38322D"/>
    <w:rsid w:val="6DEA59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B53DC4"/>
  <w15:docId w15:val="{92F5012B-E243-40EC-80A2-D7A182B8A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uiPriority="0" w:unhideWhenUsed="1" w:qFormat="1"/>
    <w:lsdException w:name="index 2" w:semiHidden="1" w:qFormat="1"/>
    <w:lsdException w:name="index 3" w:semiHidden="1" w:qFormat="1"/>
    <w:lsdException w:name="index 4" w:uiPriority="0" w:unhideWhenUsed="1" w:qFormat="1"/>
    <w:lsdException w:name="index 5" w:semiHidden="1" w:qFormat="1"/>
    <w:lsdException w:name="index 6" w:semiHidden="1" w:qFormat="1"/>
    <w:lsdException w:name="index 7" w:uiPriority="0" w:qFormat="1"/>
    <w:lsdException w:name="index 8" w:semiHidden="1" w:qFormat="1"/>
    <w:lsdException w:name="index 9" w:semiHidden="1" w:qFormat="1"/>
    <w:lsdException w:name="toc 1" w:uiPriority="0" w:unhideWhenUsed="1" w:qFormat="1"/>
    <w:lsdException w:name="toc 2" w:uiPriority="0" w:qFormat="1"/>
    <w:lsdException w:name="toc 3" w:uiPriority="39" w:unhideWhenUsed="1" w:qFormat="1"/>
    <w:lsdException w:name="toc 4" w:uiPriority="39"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nhideWhenUsed="1" w:qFormat="1"/>
    <w:lsdException w:name="annotation text" w:unhideWhenUsed="1" w:qFormat="1"/>
    <w:lsdException w:name="header" w:unhideWhenUsed="1" w:qFormat="1"/>
    <w:lsdException w:name="footer" w:uiPriority="0" w:unhideWhenUsed="1" w:qFormat="1"/>
    <w:lsdException w:name="index heading" w:uiPriority="0" w:qFormat="1"/>
    <w:lsdException w:name="caption" w:uiPriority="0"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uiPriority="0" w:qFormat="1"/>
    <w:lsdException w:name="page number" w:uiPriority="0" w:qFormat="1"/>
    <w:lsdException w:name="endnote reference" w:semiHidden="1" w:unhideWhenUsed="1" w:qFormat="1"/>
    <w:lsdException w:name="endnote text" w:unhideWhenUsed="1" w:qFormat="1"/>
    <w:lsdException w:name="table of authorities" w:semiHidden="1" w:unhideWhenUsed="1"/>
    <w:lsdException w:name="macro" w:uiPriority="0" w:unhideWhenUsed="1" w:qFormat="1"/>
    <w:lsdException w:name="toa heading" w:semiHidden="1" w:unhideWhenUsed="1"/>
    <w:lsdException w:name="List" w:uiPriority="0" w:qFormat="1"/>
    <w:lsdException w:name="List Bullet" w:uiPriority="0" w:qFormat="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unhideWhenUsed="1" w:qFormat="1"/>
    <w:lsdException w:name="Signature" w:uiPriority="0" w:unhideWhenUsed="1"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unhideWhenUsed="1" w:qFormat="1"/>
    <w:lsdException w:name="Subtitle" w:uiPriority="0" w:qFormat="1"/>
    <w:lsdException w:name="Salutation" w:uiPriority="0" w:qFormat="1"/>
    <w:lsdException w:name="Date" w:uiPriority="0" w:qFormat="1"/>
    <w:lsdException w:name="Body Text First Indent" w:uiPriority="0" w:unhideWhenUsed="1" w:qFormat="1"/>
    <w:lsdException w:name="Body Text First Indent 2" w:uiPriority="0" w:unhideWhenUsed="1" w:qFormat="1"/>
    <w:lsdException w:name="Note Heading"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unhideWhenUsed="1" w:qFormat="1"/>
    <w:lsdException w:name="FollowedHyperlink" w:unhideWhenUsed="1" w:qFormat="1"/>
    <w:lsdException w:name="Strong" w:uiPriority="22" w:qFormat="1"/>
    <w:lsdException w:name="Emphasis" w:uiPriority="0" w:qFormat="1"/>
    <w:lsdException w:name="Document Map" w:uiPriority="0" w:qFormat="1"/>
    <w:lsdException w:name="Plain Text" w:uiPriority="0" w:qFormat="1"/>
    <w:lsdException w:name="E-mail Signature" w:uiPriority="0" w:unhideWhenUsed="1" w:qFormat="1"/>
    <w:lsdException w:name="HTML Top of Form" w:semiHidden="1" w:unhideWhenUsed="1"/>
    <w:lsdException w:name="HTML Bottom of Form" w:semiHidden="1" w:unhideWhenUsed="1"/>
    <w:lsdException w:name="Normal (Web)" w:uiPriority="0" w:unhideWhenUsed="1" w:qFormat="1"/>
    <w:lsdException w:name="HTML Acronym" w:uiPriority="0" w:qFormat="1"/>
    <w:lsdException w:name="HTML Address" w:uiPriority="0" w:unhideWhenUsed="1" w:qFormat="1"/>
    <w:lsdException w:name="HTML Cite" w:uiPriority="0" w:qFormat="1"/>
    <w:lsdException w:name="HTML Code" w:uiPriority="0" w:qFormat="1"/>
    <w:lsdException w:name="HTML Definition" w:semiHidden="1" w:uiPriority="0" w:unhideWhenUsed="1" w:qFormat="1"/>
    <w:lsdException w:name="HTML Keyboard" w:uiPriority="0" w:qFormat="1"/>
    <w:lsdException w:name="HTML Preformatted" w:uiPriority="0" w:qFormat="1"/>
    <w:lsdException w:name="HTML Sample" w:uiPriority="0" w:qFormat="1"/>
    <w:lsdException w:name="HTML Typewriter" w:uiPriority="0" w:qFormat="1"/>
    <w:lsdException w:name="HTML Variable" w:semiHidden="1" w:uiPriority="0" w:unhideWhenUsed="1" w:qFormat="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qFormat="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widowControl w:val="0"/>
      <w:jc w:val="both"/>
    </w:pPr>
    <w:rPr>
      <w:rFonts w:ascii="Calibri" w:hAnsi="Calibri"/>
      <w:sz w:val="21"/>
      <w:szCs w:val="24"/>
    </w:rPr>
  </w:style>
  <w:style w:type="paragraph" w:styleId="1">
    <w:name w:val="heading 1"/>
    <w:basedOn w:val="a1"/>
    <w:next w:val="a1"/>
    <w:link w:val="13"/>
    <w:qFormat/>
    <w:pPr>
      <w:keepNext/>
      <w:keepLines/>
      <w:spacing w:before="480" w:after="200"/>
      <w:outlineLvl w:val="0"/>
    </w:pPr>
    <w:rPr>
      <w:rFonts w:ascii="Arial" w:eastAsia="Arial" w:hAnsi="Arial" w:cs="Arial"/>
      <w:sz w:val="40"/>
      <w:szCs w:val="40"/>
    </w:rPr>
  </w:style>
  <w:style w:type="paragraph" w:styleId="21">
    <w:name w:val="heading 2"/>
    <w:basedOn w:val="a1"/>
    <w:next w:val="a1"/>
    <w:link w:val="23"/>
    <w:unhideWhenUsed/>
    <w:qFormat/>
    <w:pPr>
      <w:keepNext/>
      <w:keepLines/>
      <w:spacing w:before="360" w:after="200"/>
      <w:outlineLvl w:val="1"/>
    </w:pPr>
    <w:rPr>
      <w:rFonts w:ascii="Arial" w:eastAsia="Arial" w:hAnsi="Arial" w:cs="Arial"/>
      <w:sz w:val="34"/>
    </w:rPr>
  </w:style>
  <w:style w:type="paragraph" w:styleId="30">
    <w:name w:val="heading 3"/>
    <w:basedOn w:val="a1"/>
    <w:next w:val="a2"/>
    <w:link w:val="33"/>
    <w:unhideWhenUsed/>
    <w:qFormat/>
    <w:pPr>
      <w:keepNext/>
      <w:keepLines/>
      <w:spacing w:before="320" w:after="200"/>
      <w:outlineLvl w:val="2"/>
    </w:pPr>
    <w:rPr>
      <w:rFonts w:ascii="Arial" w:eastAsia="Arial" w:hAnsi="Arial" w:cs="Arial"/>
      <w:sz w:val="30"/>
      <w:szCs w:val="30"/>
    </w:rPr>
  </w:style>
  <w:style w:type="paragraph" w:styleId="4">
    <w:name w:val="heading 4"/>
    <w:basedOn w:val="a1"/>
    <w:next w:val="a1"/>
    <w:link w:val="43"/>
    <w:unhideWhenUsed/>
    <w:qFormat/>
    <w:pPr>
      <w:keepNext/>
      <w:keepLines/>
      <w:spacing w:before="320" w:after="200"/>
      <w:outlineLvl w:val="3"/>
    </w:pPr>
    <w:rPr>
      <w:rFonts w:ascii="Arial" w:eastAsia="Arial" w:hAnsi="Arial" w:cs="Arial"/>
      <w:b/>
      <w:bCs/>
      <w:sz w:val="26"/>
      <w:szCs w:val="26"/>
    </w:rPr>
  </w:style>
  <w:style w:type="paragraph" w:styleId="50">
    <w:name w:val="heading 5"/>
    <w:basedOn w:val="a1"/>
    <w:next w:val="a1"/>
    <w:link w:val="53"/>
    <w:unhideWhenUsed/>
    <w:qFormat/>
    <w:pPr>
      <w:keepNext/>
      <w:keepLines/>
      <w:spacing w:before="320" w:after="200"/>
      <w:outlineLvl w:val="4"/>
    </w:pPr>
    <w:rPr>
      <w:rFonts w:ascii="Arial" w:eastAsia="Arial" w:hAnsi="Arial" w:cs="Arial"/>
      <w:b/>
      <w:bCs/>
      <w:sz w:val="24"/>
    </w:rPr>
  </w:style>
  <w:style w:type="paragraph" w:styleId="60">
    <w:name w:val="heading 6"/>
    <w:basedOn w:val="a1"/>
    <w:next w:val="a1"/>
    <w:link w:val="63"/>
    <w:unhideWhenUsed/>
    <w:qFormat/>
    <w:pPr>
      <w:keepNext/>
      <w:keepLines/>
      <w:spacing w:before="320" w:after="200"/>
      <w:outlineLvl w:val="5"/>
    </w:pPr>
    <w:rPr>
      <w:rFonts w:ascii="Arial" w:eastAsia="Arial" w:hAnsi="Arial" w:cs="Arial"/>
      <w:b/>
      <w:bCs/>
      <w:sz w:val="22"/>
      <w:szCs w:val="22"/>
    </w:rPr>
  </w:style>
  <w:style w:type="paragraph" w:styleId="7">
    <w:name w:val="heading 7"/>
    <w:basedOn w:val="a1"/>
    <w:next w:val="a1"/>
    <w:link w:val="73"/>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1"/>
    <w:next w:val="a1"/>
    <w:link w:val="83"/>
    <w:unhideWhenUsed/>
    <w:qFormat/>
    <w:pPr>
      <w:keepNext/>
      <w:keepLines/>
      <w:spacing w:before="320" w:after="200"/>
      <w:outlineLvl w:val="7"/>
    </w:pPr>
    <w:rPr>
      <w:rFonts w:ascii="Arial" w:eastAsia="Arial" w:hAnsi="Arial" w:cs="Arial"/>
      <w:i/>
      <w:iCs/>
      <w:sz w:val="22"/>
      <w:szCs w:val="22"/>
    </w:rPr>
  </w:style>
  <w:style w:type="paragraph" w:styleId="9">
    <w:name w:val="heading 9"/>
    <w:basedOn w:val="a1"/>
    <w:next w:val="a1"/>
    <w:link w:val="93"/>
    <w:unhideWhenUsed/>
    <w:qFormat/>
    <w:pPr>
      <w:keepNext/>
      <w:keepLines/>
      <w:spacing w:before="320" w:after="200"/>
      <w:outlineLvl w:val="8"/>
    </w:pPr>
    <w:rPr>
      <w:rFonts w:ascii="Arial" w:eastAsia="Arial" w:hAnsi="Arial" w:cs="Arial"/>
      <w:i/>
      <w:iCs/>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macro"/>
    <w:link w:val="a7"/>
    <w:unhideWhenUsed/>
    <w:qFormat/>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24"/>
      <w:szCs w:val="24"/>
    </w:rPr>
  </w:style>
  <w:style w:type="paragraph" w:styleId="a2">
    <w:name w:val="Normal Indent"/>
    <w:basedOn w:val="a1"/>
    <w:link w:val="22"/>
    <w:qFormat/>
    <w:pPr>
      <w:ind w:firstLine="420"/>
    </w:pPr>
    <w:rPr>
      <w:rFonts w:ascii="Times New Roman" w:hAnsi="Times New Roman"/>
    </w:rPr>
  </w:style>
  <w:style w:type="paragraph" w:styleId="31">
    <w:name w:val="List 3"/>
    <w:basedOn w:val="a1"/>
    <w:qFormat/>
    <w:pPr>
      <w:ind w:left="1260" w:hanging="420"/>
    </w:pPr>
    <w:rPr>
      <w:rFonts w:ascii="Times New Roman" w:hAnsi="Times New Roman"/>
      <w:szCs w:val="20"/>
    </w:rPr>
  </w:style>
  <w:style w:type="paragraph" w:styleId="TOC7">
    <w:name w:val="toc 7"/>
    <w:basedOn w:val="a1"/>
    <w:next w:val="a1"/>
    <w:qFormat/>
    <w:pPr>
      <w:ind w:left="1260"/>
      <w:jc w:val="left"/>
    </w:pPr>
    <w:rPr>
      <w:sz w:val="18"/>
      <w:szCs w:val="20"/>
    </w:rPr>
  </w:style>
  <w:style w:type="paragraph" w:styleId="a8">
    <w:name w:val="Note Heading"/>
    <w:basedOn w:val="Default"/>
    <w:next w:val="Default"/>
    <w:link w:val="a9"/>
    <w:qFormat/>
    <w:rPr>
      <w:rFonts w:ascii="Calibri" w:cs="Times New Roman"/>
      <w:color w:val="auto"/>
      <w:sz w:val="21"/>
      <w:szCs w:val="20"/>
    </w:rPr>
  </w:style>
  <w:style w:type="paragraph" w:customStyle="1" w:styleId="Default">
    <w:name w:val="Default"/>
    <w:qFormat/>
    <w:pPr>
      <w:widowControl w:val="0"/>
    </w:pPr>
    <w:rPr>
      <w:rFonts w:ascii="宋体" w:hAnsi="Calibri" w:cs="宋体"/>
      <w:color w:val="000000"/>
      <w:sz w:val="24"/>
      <w:szCs w:val="24"/>
    </w:rPr>
  </w:style>
  <w:style w:type="paragraph" w:styleId="80">
    <w:name w:val="index 8"/>
    <w:basedOn w:val="a1"/>
    <w:next w:val="a1"/>
    <w:uiPriority w:val="99"/>
    <w:semiHidden/>
    <w:qFormat/>
    <w:pPr>
      <w:ind w:left="2940"/>
    </w:pPr>
    <w:rPr>
      <w:rFonts w:ascii="Times New Roman" w:hAnsi="Times New Roman"/>
      <w:szCs w:val="20"/>
    </w:rPr>
  </w:style>
  <w:style w:type="paragraph" w:styleId="aa">
    <w:name w:val="E-mail Signature"/>
    <w:basedOn w:val="a1"/>
    <w:link w:val="ab"/>
    <w:unhideWhenUsed/>
    <w:qFormat/>
    <w:rPr>
      <w:rFonts w:ascii="Times New Roman" w:hAnsi="Times New Roman"/>
      <w:szCs w:val="20"/>
    </w:rPr>
  </w:style>
  <w:style w:type="paragraph" w:styleId="ac">
    <w:name w:val="caption"/>
    <w:basedOn w:val="a1"/>
    <w:next w:val="a1"/>
    <w:link w:val="ad"/>
    <w:unhideWhenUsed/>
    <w:qFormat/>
    <w:pPr>
      <w:spacing w:line="276" w:lineRule="auto"/>
    </w:pPr>
    <w:rPr>
      <w:b/>
      <w:bCs/>
      <w:color w:val="4F81BD" w:themeColor="accent1"/>
      <w:sz w:val="18"/>
      <w:szCs w:val="18"/>
    </w:rPr>
  </w:style>
  <w:style w:type="paragraph" w:styleId="51">
    <w:name w:val="index 5"/>
    <w:basedOn w:val="a1"/>
    <w:next w:val="a1"/>
    <w:uiPriority w:val="99"/>
    <w:semiHidden/>
    <w:qFormat/>
    <w:pPr>
      <w:ind w:left="1680"/>
    </w:pPr>
    <w:rPr>
      <w:rFonts w:ascii="Times New Roman" w:hAnsi="Times New Roman"/>
      <w:szCs w:val="20"/>
    </w:rPr>
  </w:style>
  <w:style w:type="paragraph" w:styleId="a0">
    <w:name w:val="List Bullet"/>
    <w:basedOn w:val="a1"/>
    <w:qFormat/>
    <w:pPr>
      <w:numPr>
        <w:numId w:val="1"/>
      </w:numPr>
      <w:tabs>
        <w:tab w:val="clear" w:pos="397"/>
        <w:tab w:val="left" w:pos="360"/>
      </w:tabs>
      <w:ind w:left="0" w:firstLine="0"/>
      <w:contextualSpacing/>
    </w:pPr>
    <w:rPr>
      <w:rFonts w:ascii="Times New Roman" w:hAnsi="Times New Roman"/>
      <w:szCs w:val="20"/>
    </w:rPr>
  </w:style>
  <w:style w:type="paragraph" w:styleId="ae">
    <w:name w:val="Document Map"/>
    <w:basedOn w:val="a1"/>
    <w:link w:val="32"/>
    <w:qFormat/>
    <w:pPr>
      <w:shd w:val="clear" w:color="auto" w:fill="000080"/>
    </w:pPr>
    <w:rPr>
      <w:rFonts w:ascii="Times New Roman" w:hAnsi="Times New Roman"/>
      <w:lang w:val="zh-CN"/>
    </w:rPr>
  </w:style>
  <w:style w:type="paragraph" w:styleId="af">
    <w:name w:val="annotation text"/>
    <w:basedOn w:val="a1"/>
    <w:link w:val="34"/>
    <w:uiPriority w:val="99"/>
    <w:unhideWhenUsed/>
    <w:qFormat/>
    <w:pPr>
      <w:jc w:val="left"/>
    </w:pPr>
  </w:style>
  <w:style w:type="paragraph" w:styleId="61">
    <w:name w:val="index 6"/>
    <w:basedOn w:val="a1"/>
    <w:next w:val="a1"/>
    <w:uiPriority w:val="99"/>
    <w:semiHidden/>
    <w:qFormat/>
    <w:pPr>
      <w:ind w:left="2100"/>
    </w:pPr>
    <w:rPr>
      <w:rFonts w:ascii="Times New Roman" w:hAnsi="Times New Roman"/>
      <w:szCs w:val="20"/>
    </w:rPr>
  </w:style>
  <w:style w:type="paragraph" w:styleId="af0">
    <w:name w:val="Salutation"/>
    <w:basedOn w:val="a1"/>
    <w:next w:val="a1"/>
    <w:link w:val="10"/>
    <w:qFormat/>
    <w:rPr>
      <w:szCs w:val="20"/>
    </w:rPr>
  </w:style>
  <w:style w:type="paragraph" w:styleId="35">
    <w:name w:val="Body Text 3"/>
    <w:basedOn w:val="a1"/>
    <w:qFormat/>
    <w:pPr>
      <w:spacing w:after="120"/>
    </w:pPr>
    <w:rPr>
      <w:rFonts w:ascii="Times New Roman" w:hAnsi="Times New Roman"/>
      <w:sz w:val="16"/>
      <w:szCs w:val="16"/>
    </w:rPr>
  </w:style>
  <w:style w:type="paragraph" w:styleId="af1">
    <w:name w:val="Closing"/>
    <w:basedOn w:val="a1"/>
    <w:link w:val="af2"/>
    <w:unhideWhenUsed/>
    <w:qFormat/>
    <w:pPr>
      <w:ind w:left="100"/>
    </w:pPr>
    <w:rPr>
      <w:rFonts w:ascii="Times New Roman" w:hAnsi="Times New Roman"/>
      <w:szCs w:val="20"/>
    </w:rPr>
  </w:style>
  <w:style w:type="paragraph" w:styleId="af3">
    <w:name w:val="Body Text"/>
    <w:basedOn w:val="a1"/>
    <w:next w:val="af4"/>
    <w:link w:val="36"/>
    <w:qFormat/>
    <w:rPr>
      <w:sz w:val="20"/>
    </w:rPr>
  </w:style>
  <w:style w:type="paragraph" w:customStyle="1" w:styleId="af4">
    <w:name w:val="一级条标题"/>
    <w:basedOn w:val="af5"/>
    <w:next w:val="af6"/>
    <w:link w:val="CharChar"/>
    <w:qFormat/>
    <w:pPr>
      <w:tabs>
        <w:tab w:val="left" w:pos="810"/>
        <w:tab w:val="left" w:pos="907"/>
        <w:tab w:val="left" w:pos="1265"/>
      </w:tabs>
      <w:ind w:left="907" w:hanging="907"/>
      <w:outlineLvl w:val="2"/>
    </w:pPr>
    <w:rPr>
      <w:rFonts w:hAnsi="宋体"/>
      <w:sz w:val="20"/>
    </w:rPr>
  </w:style>
  <w:style w:type="paragraph" w:customStyle="1" w:styleId="af5">
    <w:name w:val="章标题"/>
    <w:next w:val="a1"/>
    <w:qFormat/>
    <w:pPr>
      <w:spacing w:before="156" w:after="156"/>
      <w:jc w:val="both"/>
      <w:outlineLvl w:val="1"/>
    </w:pPr>
    <w:rPr>
      <w:rFonts w:ascii="Calibri" w:eastAsia="黑体" w:hAnsi="Calibri"/>
      <w:sz w:val="21"/>
    </w:rPr>
  </w:style>
  <w:style w:type="paragraph" w:customStyle="1" w:styleId="af6">
    <w:name w:val="段"/>
    <w:next w:val="a1"/>
    <w:link w:val="CharChar0"/>
    <w:qFormat/>
    <w:pPr>
      <w:ind w:firstLine="200"/>
      <w:jc w:val="both"/>
    </w:pPr>
    <w:rPr>
      <w:rFonts w:ascii="宋体" w:hAnsi="Calibri"/>
      <w:sz w:val="21"/>
    </w:rPr>
  </w:style>
  <w:style w:type="paragraph" w:styleId="af7">
    <w:name w:val="Body Text Indent"/>
    <w:basedOn w:val="a1"/>
    <w:link w:val="24"/>
    <w:qFormat/>
    <w:pPr>
      <w:spacing w:after="120"/>
      <w:ind w:left="420"/>
    </w:pPr>
  </w:style>
  <w:style w:type="paragraph" w:styleId="25">
    <w:name w:val="List 2"/>
    <w:basedOn w:val="a1"/>
    <w:qFormat/>
    <w:pPr>
      <w:spacing w:line="360" w:lineRule="auto"/>
      <w:jc w:val="center"/>
    </w:pPr>
    <w:rPr>
      <w:rFonts w:ascii="Times New Roman" w:eastAsia="仿宋_GB2312" w:hAnsi="Times New Roman"/>
      <w:szCs w:val="28"/>
    </w:rPr>
  </w:style>
  <w:style w:type="paragraph" w:styleId="af8">
    <w:name w:val="Block Text"/>
    <w:basedOn w:val="a1"/>
    <w:uiPriority w:val="99"/>
    <w:qFormat/>
    <w:pPr>
      <w:widowControl/>
      <w:tabs>
        <w:tab w:val="left" w:pos="0"/>
        <w:tab w:val="left" w:pos="8820"/>
      </w:tabs>
      <w:spacing w:line="240" w:lineRule="atLeast"/>
      <w:ind w:left="-18" w:right="-18" w:firstLine="18"/>
    </w:pPr>
    <w:rPr>
      <w:rFonts w:ascii="Times New Roman" w:hAnsi="Times New Roman"/>
      <w:sz w:val="22"/>
    </w:rPr>
  </w:style>
  <w:style w:type="paragraph" w:styleId="HTML">
    <w:name w:val="HTML Address"/>
    <w:basedOn w:val="a1"/>
    <w:link w:val="HTML0"/>
    <w:unhideWhenUsed/>
    <w:qFormat/>
    <w:rPr>
      <w:rFonts w:ascii="Times New Roman" w:hAnsi="Times New Roman"/>
      <w:i/>
      <w:iCs/>
      <w:szCs w:val="20"/>
    </w:rPr>
  </w:style>
  <w:style w:type="paragraph" w:styleId="40">
    <w:name w:val="index 4"/>
    <w:basedOn w:val="a1"/>
    <w:next w:val="a1"/>
    <w:unhideWhenUsed/>
    <w:qFormat/>
    <w:pPr>
      <w:ind w:left="600"/>
    </w:pPr>
    <w:rPr>
      <w:rFonts w:ascii="Times New Roman" w:hAnsi="Times New Roman"/>
    </w:rPr>
  </w:style>
  <w:style w:type="paragraph" w:styleId="TOC5">
    <w:name w:val="toc 5"/>
    <w:basedOn w:val="a1"/>
    <w:next w:val="a1"/>
    <w:qFormat/>
    <w:pPr>
      <w:ind w:left="840"/>
      <w:jc w:val="left"/>
    </w:pPr>
    <w:rPr>
      <w:sz w:val="18"/>
      <w:szCs w:val="20"/>
    </w:rPr>
  </w:style>
  <w:style w:type="paragraph" w:styleId="TOC3">
    <w:name w:val="toc 3"/>
    <w:basedOn w:val="a1"/>
    <w:next w:val="a1"/>
    <w:uiPriority w:val="39"/>
    <w:unhideWhenUsed/>
    <w:qFormat/>
    <w:pPr>
      <w:ind w:left="840"/>
    </w:pPr>
  </w:style>
  <w:style w:type="paragraph" w:styleId="af9">
    <w:name w:val="Plain Text"/>
    <w:basedOn w:val="a1"/>
    <w:link w:val="26"/>
    <w:qFormat/>
    <w:rPr>
      <w:rFonts w:ascii="宋体" w:hAnsi="Courier New" w:cs="Courier New"/>
      <w:szCs w:val="21"/>
    </w:rPr>
  </w:style>
  <w:style w:type="paragraph" w:styleId="TOC8">
    <w:name w:val="toc 8"/>
    <w:basedOn w:val="a1"/>
    <w:next w:val="a1"/>
    <w:qFormat/>
    <w:pPr>
      <w:ind w:left="1470"/>
      <w:jc w:val="left"/>
    </w:pPr>
    <w:rPr>
      <w:sz w:val="18"/>
      <w:szCs w:val="20"/>
    </w:rPr>
  </w:style>
  <w:style w:type="paragraph" w:styleId="37">
    <w:name w:val="index 3"/>
    <w:basedOn w:val="a1"/>
    <w:next w:val="a1"/>
    <w:uiPriority w:val="99"/>
    <w:semiHidden/>
    <w:qFormat/>
    <w:pPr>
      <w:ind w:left="840"/>
    </w:pPr>
    <w:rPr>
      <w:rFonts w:ascii="Times New Roman" w:hAnsi="Times New Roman"/>
      <w:szCs w:val="20"/>
    </w:rPr>
  </w:style>
  <w:style w:type="paragraph" w:styleId="afa">
    <w:name w:val="Date"/>
    <w:basedOn w:val="a1"/>
    <w:next w:val="a1"/>
    <w:link w:val="38"/>
    <w:qFormat/>
    <w:rPr>
      <w:rFonts w:ascii="仿宋_GB2312" w:eastAsia="仿宋_GB2312" w:hAnsi="Times New Roman"/>
      <w:sz w:val="32"/>
      <w:szCs w:val="20"/>
      <w:lang w:val="zh-CN"/>
    </w:rPr>
  </w:style>
  <w:style w:type="paragraph" w:styleId="27">
    <w:name w:val="Body Text Indent 2"/>
    <w:basedOn w:val="a1"/>
    <w:link w:val="220"/>
    <w:qFormat/>
    <w:pPr>
      <w:spacing w:line="360" w:lineRule="auto"/>
      <w:ind w:left="1140"/>
    </w:pPr>
    <w:rPr>
      <w:rFonts w:ascii="Arial" w:eastAsia="仿宋_GB2312" w:hAnsi="Arial"/>
      <w:sz w:val="32"/>
      <w:szCs w:val="20"/>
    </w:rPr>
  </w:style>
  <w:style w:type="paragraph" w:styleId="afb">
    <w:name w:val="endnote text"/>
    <w:basedOn w:val="a1"/>
    <w:link w:val="11"/>
    <w:uiPriority w:val="99"/>
    <w:unhideWhenUsed/>
    <w:qFormat/>
    <w:rPr>
      <w:sz w:val="20"/>
    </w:rPr>
  </w:style>
  <w:style w:type="paragraph" w:styleId="afc">
    <w:name w:val="Balloon Text"/>
    <w:basedOn w:val="a1"/>
    <w:link w:val="39"/>
    <w:unhideWhenUsed/>
    <w:qFormat/>
    <w:rPr>
      <w:sz w:val="18"/>
      <w:szCs w:val="18"/>
    </w:rPr>
  </w:style>
  <w:style w:type="paragraph" w:styleId="afd">
    <w:name w:val="footer"/>
    <w:basedOn w:val="a1"/>
    <w:link w:val="3a"/>
    <w:unhideWhenUsed/>
    <w:qFormat/>
    <w:pPr>
      <w:tabs>
        <w:tab w:val="center" w:pos="7143"/>
        <w:tab w:val="right" w:pos="14287"/>
      </w:tabs>
    </w:pPr>
  </w:style>
  <w:style w:type="paragraph" w:styleId="afe">
    <w:name w:val="header"/>
    <w:basedOn w:val="a1"/>
    <w:link w:val="3b"/>
    <w:uiPriority w:val="99"/>
    <w:unhideWhenUsed/>
    <w:qFormat/>
    <w:pPr>
      <w:tabs>
        <w:tab w:val="center" w:pos="7143"/>
        <w:tab w:val="right" w:pos="14287"/>
      </w:tabs>
    </w:pPr>
  </w:style>
  <w:style w:type="paragraph" w:styleId="aff">
    <w:name w:val="Signature"/>
    <w:basedOn w:val="a1"/>
    <w:link w:val="12"/>
    <w:unhideWhenUsed/>
    <w:qFormat/>
    <w:pPr>
      <w:ind w:left="100"/>
    </w:pPr>
    <w:rPr>
      <w:rFonts w:ascii="Times New Roman" w:hAnsi="Times New Roman"/>
      <w:szCs w:val="20"/>
    </w:rPr>
  </w:style>
  <w:style w:type="paragraph" w:styleId="TOC1">
    <w:name w:val="toc 1"/>
    <w:basedOn w:val="a1"/>
    <w:next w:val="a1"/>
    <w:unhideWhenUsed/>
    <w:qFormat/>
  </w:style>
  <w:style w:type="paragraph" w:styleId="TOC4">
    <w:name w:val="toc 4"/>
    <w:basedOn w:val="a1"/>
    <w:next w:val="a1"/>
    <w:uiPriority w:val="39"/>
    <w:qFormat/>
    <w:pPr>
      <w:ind w:left="630"/>
      <w:jc w:val="left"/>
    </w:pPr>
    <w:rPr>
      <w:sz w:val="18"/>
      <w:szCs w:val="20"/>
    </w:rPr>
  </w:style>
  <w:style w:type="paragraph" w:styleId="aff0">
    <w:name w:val="index heading"/>
    <w:basedOn w:val="a1"/>
    <w:next w:val="14"/>
    <w:qFormat/>
    <w:pPr>
      <w:spacing w:before="120" w:after="120"/>
      <w:jc w:val="left"/>
    </w:pPr>
    <w:rPr>
      <w:rFonts w:ascii="Times New Roman" w:hAnsi="Times New Roman"/>
      <w:b/>
      <w:bCs/>
      <w:i/>
      <w:iCs/>
    </w:rPr>
  </w:style>
  <w:style w:type="paragraph" w:styleId="14">
    <w:name w:val="index 1"/>
    <w:basedOn w:val="a1"/>
    <w:next w:val="a1"/>
    <w:unhideWhenUsed/>
    <w:qFormat/>
  </w:style>
  <w:style w:type="paragraph" w:styleId="aff1">
    <w:name w:val="Subtitle"/>
    <w:basedOn w:val="a1"/>
    <w:next w:val="a1"/>
    <w:link w:val="3c"/>
    <w:qFormat/>
    <w:pPr>
      <w:spacing w:before="200" w:after="200"/>
    </w:pPr>
    <w:rPr>
      <w:sz w:val="24"/>
    </w:rPr>
  </w:style>
  <w:style w:type="paragraph" w:styleId="aff2">
    <w:name w:val="List"/>
    <w:basedOn w:val="a1"/>
    <w:qFormat/>
    <w:pPr>
      <w:ind w:left="420" w:hanging="420"/>
    </w:pPr>
    <w:rPr>
      <w:rFonts w:ascii="Times New Roman" w:hAnsi="Times New Roman"/>
      <w:szCs w:val="20"/>
    </w:rPr>
  </w:style>
  <w:style w:type="paragraph" w:styleId="aff3">
    <w:name w:val="footnote text"/>
    <w:basedOn w:val="a1"/>
    <w:link w:val="15"/>
    <w:uiPriority w:val="99"/>
    <w:unhideWhenUsed/>
    <w:qFormat/>
    <w:pPr>
      <w:spacing w:after="40"/>
    </w:pPr>
    <w:rPr>
      <w:sz w:val="18"/>
    </w:rPr>
  </w:style>
  <w:style w:type="paragraph" w:styleId="TOC6">
    <w:name w:val="toc 6"/>
    <w:basedOn w:val="a1"/>
    <w:next w:val="a1"/>
    <w:qFormat/>
    <w:pPr>
      <w:ind w:left="1050"/>
      <w:jc w:val="left"/>
    </w:pPr>
    <w:rPr>
      <w:sz w:val="18"/>
      <w:szCs w:val="20"/>
    </w:rPr>
  </w:style>
  <w:style w:type="paragraph" w:styleId="3d">
    <w:name w:val="Body Text Indent 3"/>
    <w:basedOn w:val="a1"/>
    <w:qFormat/>
    <w:pPr>
      <w:spacing w:after="120"/>
      <w:ind w:left="420"/>
    </w:pPr>
    <w:rPr>
      <w:rFonts w:ascii="Times New Roman" w:hAnsi="Times New Roman"/>
      <w:sz w:val="16"/>
      <w:szCs w:val="16"/>
    </w:rPr>
  </w:style>
  <w:style w:type="paragraph" w:styleId="70">
    <w:name w:val="index 7"/>
    <w:basedOn w:val="a1"/>
    <w:next w:val="a1"/>
    <w:qFormat/>
    <w:pPr>
      <w:ind w:left="2520"/>
    </w:pPr>
    <w:rPr>
      <w:rFonts w:ascii="Times New Roman" w:hAnsi="Times New Roman"/>
    </w:rPr>
  </w:style>
  <w:style w:type="paragraph" w:styleId="90">
    <w:name w:val="index 9"/>
    <w:basedOn w:val="a1"/>
    <w:next w:val="a1"/>
    <w:uiPriority w:val="99"/>
    <w:semiHidden/>
    <w:qFormat/>
    <w:pPr>
      <w:ind w:left="3360"/>
    </w:pPr>
    <w:rPr>
      <w:rFonts w:ascii="Times New Roman" w:hAnsi="Times New Roman"/>
      <w:szCs w:val="20"/>
    </w:rPr>
  </w:style>
  <w:style w:type="paragraph" w:styleId="aff4">
    <w:name w:val="table of figures"/>
    <w:basedOn w:val="a1"/>
    <w:next w:val="a1"/>
    <w:uiPriority w:val="99"/>
    <w:unhideWhenUsed/>
    <w:qFormat/>
  </w:style>
  <w:style w:type="paragraph" w:styleId="TOC2">
    <w:name w:val="toc 2"/>
    <w:basedOn w:val="a1"/>
    <w:next w:val="a1"/>
    <w:qFormat/>
    <w:pPr>
      <w:ind w:left="210"/>
      <w:jc w:val="left"/>
    </w:pPr>
    <w:rPr>
      <w:smallCaps/>
      <w:sz w:val="20"/>
      <w:szCs w:val="20"/>
    </w:rPr>
  </w:style>
  <w:style w:type="paragraph" w:styleId="TOC9">
    <w:name w:val="toc 9"/>
    <w:basedOn w:val="a1"/>
    <w:next w:val="a1"/>
    <w:qFormat/>
    <w:pPr>
      <w:ind w:left="3360"/>
    </w:pPr>
    <w:rPr>
      <w:szCs w:val="22"/>
    </w:rPr>
  </w:style>
  <w:style w:type="paragraph" w:styleId="28">
    <w:name w:val="Body Text 2"/>
    <w:basedOn w:val="a1"/>
    <w:link w:val="29"/>
    <w:qFormat/>
    <w:pPr>
      <w:jc w:val="center"/>
    </w:pPr>
  </w:style>
  <w:style w:type="paragraph" w:styleId="aff5">
    <w:name w:val="Message Header"/>
    <w:basedOn w:val="a1"/>
    <w:link w:val="aff6"/>
    <w:unhideWhenUsed/>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sz w:val="24"/>
    </w:rPr>
  </w:style>
  <w:style w:type="paragraph" w:styleId="HTML1">
    <w:name w:val="HTML Preformatted"/>
    <w:basedOn w:val="a1"/>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paragraph" w:styleId="aff7">
    <w:name w:val="Normal (Web)"/>
    <w:basedOn w:val="a1"/>
    <w:link w:val="aff8"/>
    <w:unhideWhenUsed/>
    <w:qFormat/>
    <w:pPr>
      <w:spacing w:beforeAutospacing="1" w:afterAutospacing="1"/>
      <w:jc w:val="left"/>
    </w:pPr>
    <w:rPr>
      <w:sz w:val="24"/>
    </w:rPr>
  </w:style>
  <w:style w:type="paragraph" w:styleId="2a">
    <w:name w:val="index 2"/>
    <w:basedOn w:val="a1"/>
    <w:next w:val="a1"/>
    <w:uiPriority w:val="99"/>
    <w:semiHidden/>
    <w:qFormat/>
    <w:pPr>
      <w:ind w:left="420"/>
    </w:pPr>
    <w:rPr>
      <w:rFonts w:ascii="Times New Roman" w:hAnsi="Times New Roman"/>
      <w:szCs w:val="20"/>
    </w:rPr>
  </w:style>
  <w:style w:type="paragraph" w:styleId="aff9">
    <w:name w:val="Title"/>
    <w:basedOn w:val="a1"/>
    <w:next w:val="a1"/>
    <w:link w:val="3e"/>
    <w:qFormat/>
    <w:pPr>
      <w:spacing w:before="300" w:after="200"/>
      <w:contextualSpacing/>
    </w:pPr>
    <w:rPr>
      <w:sz w:val="48"/>
      <w:szCs w:val="48"/>
    </w:rPr>
  </w:style>
  <w:style w:type="paragraph" w:styleId="affa">
    <w:name w:val="annotation subject"/>
    <w:basedOn w:val="af"/>
    <w:next w:val="af"/>
    <w:link w:val="3f"/>
    <w:qFormat/>
    <w:rPr>
      <w:rFonts w:ascii="Times New Roman" w:hAnsi="Times New Roman"/>
      <w:b/>
      <w:bCs/>
      <w:lang w:val="zh-CN"/>
    </w:rPr>
  </w:style>
  <w:style w:type="paragraph" w:styleId="affb">
    <w:name w:val="Body Text First Indent"/>
    <w:basedOn w:val="af3"/>
    <w:link w:val="16"/>
    <w:unhideWhenUsed/>
    <w:qFormat/>
    <w:pPr>
      <w:spacing w:after="120" w:line="360" w:lineRule="auto"/>
      <w:ind w:left="-241" w:right="-241" w:firstLine="420"/>
    </w:pPr>
    <w:rPr>
      <w:rFonts w:ascii="Times New Roman" w:hAnsi="Times New Roman"/>
      <w:szCs w:val="20"/>
    </w:rPr>
  </w:style>
  <w:style w:type="paragraph" w:styleId="2b">
    <w:name w:val="Body Text First Indent 2"/>
    <w:basedOn w:val="af7"/>
    <w:link w:val="2c"/>
    <w:unhideWhenUsed/>
    <w:qFormat/>
    <w:pPr>
      <w:ind w:firstLine="420"/>
    </w:pPr>
    <w:rPr>
      <w:sz w:val="20"/>
    </w:rPr>
  </w:style>
  <w:style w:type="table" w:styleId="affc">
    <w:name w:val="Table Gri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d">
    <w:name w:val="Table Contemporary"/>
    <w:basedOn w:val="a4"/>
    <w:uiPriority w:val="99"/>
    <w:unhideWhenUsed/>
    <w:qFormat/>
    <w:pPr>
      <w:widowControl w:val="0"/>
      <w:jc w:val="both"/>
    </w:pPr>
    <w:rPr>
      <w:rFonts w:ascii="Calibri" w:hAnsi="Calibri"/>
    </w:rPr>
    <w:tblPr>
      <w:tblBorders>
        <w:insideH w:val="single" w:sz="18" w:space="0" w:color="FFFFFF"/>
        <w:insideV w:val="single" w:sz="18" w:space="0" w:color="FFFFFF"/>
      </w:tblBorders>
    </w:tblPr>
    <w:tblStylePr w:type="firstRow">
      <w:rPr>
        <w:b/>
        <w:bCs/>
        <w:color w:val="auto"/>
      </w:rPr>
      <w:tblPr/>
      <w:tcPr>
        <w:tcBorders>
          <w:top w:val="nil"/>
          <w:left w:val="nil"/>
          <w:bottom w:val="nil"/>
          <w:right w:val="nil"/>
          <w:insideH w:val="nil"/>
          <w:insideV w:val="nil"/>
        </w:tcBorders>
        <w:shd w:val="pct20" w:color="000000" w:fill="FFFFFF"/>
      </w:tcPr>
    </w:tblStylePr>
    <w:tblStylePr w:type="band1Horz">
      <w:rPr>
        <w:color w:val="auto"/>
      </w:rPr>
      <w:tblPr/>
      <w:tcPr>
        <w:tcBorders>
          <w:top w:val="nil"/>
          <w:left w:val="nil"/>
          <w:bottom w:val="nil"/>
          <w:right w:val="nil"/>
          <w:insideH w:val="nil"/>
          <w:insideV w:val="nil"/>
        </w:tcBorders>
        <w:shd w:val="pct5" w:color="000000" w:fill="FFFFFF"/>
      </w:tcPr>
    </w:tblStylePr>
    <w:tblStylePr w:type="band2Horz">
      <w:rPr>
        <w:color w:val="auto"/>
      </w:rPr>
      <w:tblPr/>
      <w:tcPr>
        <w:tcBorders>
          <w:top w:val="nil"/>
          <w:left w:val="nil"/>
          <w:bottom w:val="nil"/>
          <w:right w:val="nil"/>
          <w:insideH w:val="nil"/>
          <w:insideV w:val="nil"/>
        </w:tcBorders>
        <w:shd w:val="pct20" w:color="000000" w:fill="FFFFFF"/>
      </w:tcPr>
    </w:tblStylePr>
  </w:style>
  <w:style w:type="character" w:styleId="affe">
    <w:name w:val="Strong"/>
    <w:uiPriority w:val="22"/>
    <w:qFormat/>
    <w:rPr>
      <w:b/>
      <w:bCs/>
    </w:rPr>
  </w:style>
  <w:style w:type="character" w:styleId="afff">
    <w:name w:val="endnote reference"/>
    <w:uiPriority w:val="99"/>
    <w:semiHidden/>
    <w:unhideWhenUsed/>
    <w:qFormat/>
    <w:rPr>
      <w:vertAlign w:val="superscript"/>
    </w:rPr>
  </w:style>
  <w:style w:type="character" w:styleId="afff0">
    <w:name w:val="page number"/>
    <w:qFormat/>
  </w:style>
  <w:style w:type="character" w:styleId="afff1">
    <w:name w:val="FollowedHyperlink"/>
    <w:basedOn w:val="a3"/>
    <w:uiPriority w:val="99"/>
    <w:unhideWhenUsed/>
    <w:qFormat/>
    <w:rPr>
      <w:color w:val="800080" w:themeColor="followedHyperlink"/>
      <w:u w:val="single"/>
    </w:rPr>
  </w:style>
  <w:style w:type="character" w:styleId="afff2">
    <w:name w:val="Emphasis"/>
    <w:qFormat/>
    <w:rPr>
      <w:i/>
      <w:iCs/>
    </w:rPr>
  </w:style>
  <w:style w:type="character" w:styleId="afff3">
    <w:name w:val="line number"/>
    <w:qFormat/>
  </w:style>
  <w:style w:type="character" w:styleId="HTML3">
    <w:name w:val="HTML Definition"/>
    <w:basedOn w:val="a3"/>
    <w:semiHidden/>
    <w:unhideWhenUsed/>
    <w:qFormat/>
  </w:style>
  <w:style w:type="character" w:styleId="HTML4">
    <w:name w:val="HTML Typewriter"/>
    <w:qFormat/>
    <w:rPr>
      <w:rFonts w:ascii="monospace" w:eastAsia="monospace" w:hAnsi="monospace" w:cs="monospace" w:hint="default"/>
      <w:sz w:val="20"/>
    </w:rPr>
  </w:style>
  <w:style w:type="character" w:styleId="HTML5">
    <w:name w:val="HTML Acronym"/>
    <w:qFormat/>
  </w:style>
  <w:style w:type="character" w:styleId="HTML6">
    <w:name w:val="HTML Variable"/>
    <w:basedOn w:val="a3"/>
    <w:semiHidden/>
    <w:unhideWhenUsed/>
    <w:qFormat/>
  </w:style>
  <w:style w:type="character" w:styleId="afff4">
    <w:name w:val="Hyperlink"/>
    <w:basedOn w:val="a3"/>
    <w:uiPriority w:val="99"/>
    <w:unhideWhenUsed/>
    <w:qFormat/>
    <w:rPr>
      <w:color w:val="0000FF" w:themeColor="hyperlink"/>
      <w:u w:val="single"/>
    </w:rPr>
  </w:style>
  <w:style w:type="character" w:styleId="HTML7">
    <w:name w:val="HTML Code"/>
    <w:qFormat/>
    <w:rPr>
      <w:rFonts w:ascii="monospace" w:eastAsia="monospace" w:hAnsi="monospace" w:cs="monospace" w:hint="default"/>
      <w:sz w:val="20"/>
    </w:rPr>
  </w:style>
  <w:style w:type="character" w:styleId="afff5">
    <w:name w:val="annotation reference"/>
    <w:qFormat/>
    <w:rPr>
      <w:sz w:val="21"/>
      <w:szCs w:val="21"/>
    </w:rPr>
  </w:style>
  <w:style w:type="character" w:styleId="HTML8">
    <w:name w:val="HTML Cite"/>
    <w:qFormat/>
    <w:rPr>
      <w:color w:val="008000"/>
    </w:rPr>
  </w:style>
  <w:style w:type="character" w:styleId="afff6">
    <w:name w:val="footnote reference"/>
    <w:uiPriority w:val="99"/>
    <w:unhideWhenUsed/>
    <w:qFormat/>
    <w:rPr>
      <w:vertAlign w:val="superscript"/>
    </w:rPr>
  </w:style>
  <w:style w:type="character" w:styleId="HTML9">
    <w:name w:val="HTML Keyboard"/>
    <w:qFormat/>
    <w:rPr>
      <w:rFonts w:ascii="monospace" w:eastAsia="monospace" w:hAnsi="monospace" w:cs="monospace" w:hint="default"/>
      <w:sz w:val="20"/>
    </w:rPr>
  </w:style>
  <w:style w:type="character" w:styleId="HTMLa">
    <w:name w:val="HTML Sample"/>
    <w:qFormat/>
    <w:rPr>
      <w:rFonts w:ascii="monospace" w:eastAsia="monospace" w:hAnsi="monospace" w:cs="monospace"/>
    </w:rPr>
  </w:style>
  <w:style w:type="table" w:customStyle="1" w:styleId="110">
    <w:name w:val="无格式表格 11"/>
    <w:basedOn w:val="a4"/>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4"/>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4"/>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4"/>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4"/>
    <w:uiPriority w:val="99"/>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4"/>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4"/>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4"/>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4"/>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4"/>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4"/>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4"/>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4"/>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4"/>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4"/>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0">
    <w:name w:val="TOC 标题1"/>
    <w:uiPriority w:val="39"/>
    <w:unhideWhenUsed/>
    <w:qFormat/>
  </w:style>
  <w:style w:type="table" w:customStyle="1" w:styleId="113">
    <w:name w:val="无格式表格 11"/>
    <w:basedOn w:val="a4"/>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3">
    <w:name w:val="无格式表格 21"/>
    <w:basedOn w:val="a4"/>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3">
    <w:name w:val="无格式表格 31"/>
    <w:basedOn w:val="a4"/>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2">
    <w:name w:val="无格式表格 41"/>
    <w:basedOn w:val="a4"/>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3">
    <w:name w:val="无格式表格 51"/>
    <w:basedOn w:val="a4"/>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4">
    <w:name w:val="网格表 1 浅色1"/>
    <w:basedOn w:val="a4"/>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4">
    <w:name w:val="网格表 2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4">
    <w:name w:val="网格表 31"/>
    <w:basedOn w:val="a4"/>
    <w:uiPriority w:val="39"/>
    <w:qFormat/>
    <w:pPr>
      <w:spacing w:before="240" w:after="240" w:line="578" w:lineRule="auto"/>
    </w:pPr>
    <w:rPr>
      <w:b/>
      <w:bCs/>
      <w:sz w:val="32"/>
      <w:szCs w:val="44"/>
    </w:rPr>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3">
    <w:name w:val="网格表 41"/>
    <w:basedOn w:val="a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4">
    <w:name w:val="网格表 5 深色1"/>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2">
    <w:name w:val="网格表 6 彩色1"/>
    <w:basedOn w:val="a4"/>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1">
    <w:name w:val="网格表 7 彩色1"/>
    <w:basedOn w:val="a4"/>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5">
    <w:name w:val="清单表 1 浅色1"/>
    <w:basedOn w:val="a4"/>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5">
    <w:name w:val="清单表 21"/>
    <w:basedOn w:val="a4"/>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5">
    <w:name w:val="清单表 3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4">
    <w:name w:val="清单表 4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5">
    <w:name w:val="清单表 5 深色1"/>
    <w:basedOn w:val="a4"/>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3">
    <w:name w:val="清单表 6 彩色1"/>
    <w:basedOn w:val="a4"/>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清单表 7 彩色1"/>
    <w:basedOn w:val="a4"/>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1">
    <w:name w:val="TOC 标题1"/>
    <w:uiPriority w:val="39"/>
    <w:unhideWhenUsed/>
    <w:qFormat/>
  </w:style>
  <w:style w:type="character" w:customStyle="1" w:styleId="Heading1Char">
    <w:name w:val="Heading 1 Char"/>
    <w:basedOn w:val="a3"/>
    <w:uiPriority w:val="9"/>
    <w:qFormat/>
    <w:rPr>
      <w:rFonts w:ascii="Arial" w:eastAsia="Arial" w:hAnsi="Arial" w:cs="Arial"/>
      <w:sz w:val="40"/>
      <w:szCs w:val="40"/>
    </w:rPr>
  </w:style>
  <w:style w:type="character" w:customStyle="1" w:styleId="Heading2Char">
    <w:name w:val="Heading 2 Char"/>
    <w:basedOn w:val="a3"/>
    <w:uiPriority w:val="9"/>
    <w:qFormat/>
    <w:rPr>
      <w:rFonts w:ascii="Arial" w:eastAsia="Arial" w:hAnsi="Arial" w:cs="Arial"/>
      <w:sz w:val="34"/>
    </w:rPr>
  </w:style>
  <w:style w:type="character" w:customStyle="1" w:styleId="Heading3Char">
    <w:name w:val="Heading 3 Char"/>
    <w:basedOn w:val="a3"/>
    <w:uiPriority w:val="9"/>
    <w:qFormat/>
    <w:rPr>
      <w:rFonts w:ascii="Arial" w:eastAsia="Arial" w:hAnsi="Arial" w:cs="Arial"/>
      <w:sz w:val="30"/>
      <w:szCs w:val="30"/>
    </w:rPr>
  </w:style>
  <w:style w:type="character" w:customStyle="1" w:styleId="Heading4Char">
    <w:name w:val="Heading 4 Char"/>
    <w:basedOn w:val="a3"/>
    <w:uiPriority w:val="9"/>
    <w:qFormat/>
    <w:rPr>
      <w:rFonts w:ascii="Arial" w:eastAsia="Arial" w:hAnsi="Arial" w:cs="Arial"/>
      <w:b/>
      <w:bCs/>
      <w:sz w:val="26"/>
      <w:szCs w:val="26"/>
    </w:rPr>
  </w:style>
  <w:style w:type="character" w:customStyle="1" w:styleId="Heading5Char">
    <w:name w:val="Heading 5 Char"/>
    <w:basedOn w:val="a3"/>
    <w:uiPriority w:val="9"/>
    <w:qFormat/>
    <w:rPr>
      <w:rFonts w:ascii="Arial" w:eastAsia="Arial" w:hAnsi="Arial" w:cs="Arial"/>
      <w:b/>
      <w:bCs/>
      <w:sz w:val="24"/>
      <w:szCs w:val="24"/>
    </w:rPr>
  </w:style>
  <w:style w:type="character" w:customStyle="1" w:styleId="Heading6Char">
    <w:name w:val="Heading 6 Char"/>
    <w:basedOn w:val="a3"/>
    <w:uiPriority w:val="9"/>
    <w:qFormat/>
    <w:rPr>
      <w:rFonts w:ascii="Arial" w:eastAsia="Arial" w:hAnsi="Arial" w:cs="Arial"/>
      <w:b/>
      <w:bCs/>
      <w:sz w:val="22"/>
      <w:szCs w:val="22"/>
    </w:rPr>
  </w:style>
  <w:style w:type="character" w:customStyle="1" w:styleId="Heading7Char">
    <w:name w:val="Heading 7 Char"/>
    <w:basedOn w:val="a3"/>
    <w:uiPriority w:val="9"/>
    <w:qFormat/>
    <w:rPr>
      <w:rFonts w:ascii="Arial" w:eastAsia="Arial" w:hAnsi="Arial" w:cs="Arial"/>
      <w:b/>
      <w:bCs/>
      <w:i/>
      <w:iCs/>
      <w:sz w:val="22"/>
      <w:szCs w:val="22"/>
    </w:rPr>
  </w:style>
  <w:style w:type="character" w:customStyle="1" w:styleId="Heading8Char">
    <w:name w:val="Heading 8 Char"/>
    <w:basedOn w:val="a3"/>
    <w:uiPriority w:val="9"/>
    <w:qFormat/>
    <w:rPr>
      <w:rFonts w:ascii="Arial" w:eastAsia="Arial" w:hAnsi="Arial" w:cs="Arial"/>
      <w:i/>
      <w:iCs/>
      <w:sz w:val="22"/>
      <w:szCs w:val="22"/>
    </w:rPr>
  </w:style>
  <w:style w:type="character" w:customStyle="1" w:styleId="Heading9Char">
    <w:name w:val="Heading 9 Char"/>
    <w:basedOn w:val="a3"/>
    <w:uiPriority w:val="9"/>
    <w:qFormat/>
    <w:rPr>
      <w:rFonts w:ascii="Arial" w:eastAsia="Arial" w:hAnsi="Arial" w:cs="Arial"/>
      <w:i/>
      <w:iCs/>
      <w:sz w:val="21"/>
      <w:szCs w:val="21"/>
    </w:rPr>
  </w:style>
  <w:style w:type="character" w:customStyle="1" w:styleId="TitleChar">
    <w:name w:val="Title Char"/>
    <w:basedOn w:val="a3"/>
    <w:uiPriority w:val="10"/>
    <w:qFormat/>
    <w:rPr>
      <w:sz w:val="48"/>
      <w:szCs w:val="48"/>
    </w:rPr>
  </w:style>
  <w:style w:type="character" w:customStyle="1" w:styleId="SubtitleChar">
    <w:name w:val="Subtitle Char"/>
    <w:basedOn w:val="a3"/>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3"/>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2">
    <w:name w:val="TOC 标题112"/>
    <w:uiPriority w:val="39"/>
    <w:unhideWhenUsed/>
    <w:qFormat/>
  </w:style>
  <w:style w:type="paragraph" w:customStyle="1" w:styleId="17">
    <w:name w:val="正文文本1"/>
    <w:basedOn w:val="116"/>
    <w:link w:val="Char0"/>
    <w:qFormat/>
    <w:pPr>
      <w:tabs>
        <w:tab w:val="left" w:pos="0"/>
        <w:tab w:val="left" w:pos="993"/>
        <w:tab w:val="left" w:pos="1134"/>
      </w:tabs>
      <w:spacing w:line="500" w:lineRule="exact"/>
      <w:jc w:val="both"/>
    </w:pPr>
    <w:rPr>
      <w:rFonts w:ascii="宋体" w:hAnsi="Calibri"/>
      <w:sz w:val="28"/>
    </w:rPr>
  </w:style>
  <w:style w:type="paragraph" w:customStyle="1" w:styleId="116">
    <w:name w:val="正文11"/>
    <w:qFormat/>
  </w:style>
  <w:style w:type="paragraph" w:customStyle="1" w:styleId="4110">
    <w:name w:val="标题 411"/>
    <w:basedOn w:val="a1"/>
    <w:next w:val="a1"/>
    <w:link w:val="42"/>
    <w:qFormat/>
    <w:pPr>
      <w:keepNext/>
      <w:keepLines/>
      <w:spacing w:before="120" w:after="120"/>
      <w:outlineLvl w:val="3"/>
    </w:pPr>
    <w:rPr>
      <w:rFonts w:ascii="Arial" w:eastAsia="黑体" w:hAnsi="Arial"/>
      <w:b/>
      <w:sz w:val="28"/>
    </w:rPr>
  </w:style>
  <w:style w:type="character" w:customStyle="1" w:styleId="13">
    <w:name w:val="标题 1 字符3"/>
    <w:link w:val="1"/>
    <w:qFormat/>
    <w:rPr>
      <w:rFonts w:ascii="Arial" w:eastAsia="Arial" w:hAnsi="Arial" w:cs="Arial"/>
      <w:sz w:val="40"/>
      <w:szCs w:val="40"/>
    </w:rPr>
  </w:style>
  <w:style w:type="character" w:customStyle="1" w:styleId="23">
    <w:name w:val="标题 2 字符3"/>
    <w:link w:val="21"/>
    <w:qFormat/>
    <w:rPr>
      <w:rFonts w:ascii="Arial" w:eastAsia="Arial" w:hAnsi="Arial" w:cs="Arial"/>
      <w:sz w:val="34"/>
    </w:rPr>
  </w:style>
  <w:style w:type="character" w:customStyle="1" w:styleId="33">
    <w:name w:val="标题 3 字符3"/>
    <w:link w:val="30"/>
    <w:qFormat/>
    <w:rPr>
      <w:rFonts w:ascii="Arial" w:eastAsia="Arial" w:hAnsi="Arial" w:cs="Arial"/>
      <w:sz w:val="30"/>
      <w:szCs w:val="30"/>
    </w:rPr>
  </w:style>
  <w:style w:type="character" w:customStyle="1" w:styleId="43">
    <w:name w:val="标题 4 字符3"/>
    <w:link w:val="4"/>
    <w:qFormat/>
    <w:rPr>
      <w:rFonts w:ascii="Arial" w:eastAsia="Arial" w:hAnsi="Arial" w:cs="Arial"/>
      <w:b/>
      <w:bCs/>
      <w:sz w:val="26"/>
      <w:szCs w:val="26"/>
    </w:rPr>
  </w:style>
  <w:style w:type="character" w:customStyle="1" w:styleId="53">
    <w:name w:val="标题 5 字符3"/>
    <w:link w:val="50"/>
    <w:qFormat/>
    <w:rPr>
      <w:rFonts w:ascii="Arial" w:eastAsia="Arial" w:hAnsi="Arial" w:cs="Arial"/>
      <w:b/>
      <w:bCs/>
      <w:sz w:val="24"/>
      <w:szCs w:val="24"/>
    </w:rPr>
  </w:style>
  <w:style w:type="character" w:customStyle="1" w:styleId="63">
    <w:name w:val="标题 6 字符3"/>
    <w:link w:val="60"/>
    <w:qFormat/>
    <w:rPr>
      <w:rFonts w:ascii="Arial" w:eastAsia="Arial" w:hAnsi="Arial" w:cs="Arial"/>
      <w:b/>
      <w:bCs/>
      <w:sz w:val="22"/>
      <w:szCs w:val="22"/>
    </w:rPr>
  </w:style>
  <w:style w:type="character" w:customStyle="1" w:styleId="73">
    <w:name w:val="标题 7 字符3"/>
    <w:link w:val="7"/>
    <w:qFormat/>
    <w:rPr>
      <w:rFonts w:ascii="Arial" w:eastAsia="Arial" w:hAnsi="Arial" w:cs="Arial"/>
      <w:b/>
      <w:bCs/>
      <w:i/>
      <w:iCs/>
      <w:sz w:val="22"/>
      <w:szCs w:val="22"/>
    </w:rPr>
  </w:style>
  <w:style w:type="character" w:customStyle="1" w:styleId="83">
    <w:name w:val="标题 8 字符3"/>
    <w:link w:val="8"/>
    <w:qFormat/>
    <w:rPr>
      <w:rFonts w:ascii="Arial" w:eastAsia="Arial" w:hAnsi="Arial" w:cs="Arial"/>
      <w:i/>
      <w:iCs/>
      <w:sz w:val="22"/>
      <w:szCs w:val="22"/>
    </w:rPr>
  </w:style>
  <w:style w:type="character" w:customStyle="1" w:styleId="93">
    <w:name w:val="标题 9 字符3"/>
    <w:link w:val="9"/>
    <w:qFormat/>
    <w:rPr>
      <w:rFonts w:ascii="Arial" w:eastAsia="Arial" w:hAnsi="Arial" w:cs="Arial"/>
      <w:i/>
      <w:iCs/>
      <w:sz w:val="21"/>
      <w:szCs w:val="21"/>
    </w:rPr>
  </w:style>
  <w:style w:type="paragraph" w:styleId="afff7">
    <w:name w:val="List Paragraph"/>
    <w:basedOn w:val="a1"/>
    <w:link w:val="afff8"/>
    <w:uiPriority w:val="34"/>
    <w:qFormat/>
    <w:pPr>
      <w:ind w:left="720"/>
      <w:contextualSpacing/>
    </w:pPr>
  </w:style>
  <w:style w:type="paragraph" w:styleId="afff9">
    <w:name w:val="No Spacing"/>
    <w:qFormat/>
  </w:style>
  <w:style w:type="character" w:customStyle="1" w:styleId="3e">
    <w:name w:val="标题 字符3"/>
    <w:link w:val="aff9"/>
    <w:qFormat/>
    <w:rPr>
      <w:sz w:val="48"/>
      <w:szCs w:val="48"/>
    </w:rPr>
  </w:style>
  <w:style w:type="character" w:customStyle="1" w:styleId="3c">
    <w:name w:val="副标题 字符3"/>
    <w:link w:val="aff1"/>
    <w:qFormat/>
    <w:rPr>
      <w:sz w:val="24"/>
      <w:szCs w:val="24"/>
    </w:rPr>
  </w:style>
  <w:style w:type="paragraph" w:styleId="afffa">
    <w:name w:val="Quote"/>
    <w:basedOn w:val="a1"/>
    <w:next w:val="a1"/>
    <w:link w:val="3f0"/>
    <w:qFormat/>
    <w:pPr>
      <w:ind w:left="720" w:right="720"/>
    </w:pPr>
    <w:rPr>
      <w:i/>
    </w:rPr>
  </w:style>
  <w:style w:type="character" w:customStyle="1" w:styleId="3f0">
    <w:name w:val="引用 字符3"/>
    <w:link w:val="afffa"/>
    <w:qFormat/>
    <w:rPr>
      <w:i/>
    </w:rPr>
  </w:style>
  <w:style w:type="paragraph" w:styleId="afffb">
    <w:name w:val="Intense Quote"/>
    <w:basedOn w:val="a1"/>
    <w:next w:val="a1"/>
    <w:link w:val="3f1"/>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3f1">
    <w:name w:val="明显引用 字符3"/>
    <w:link w:val="afffb"/>
    <w:qFormat/>
    <w:rPr>
      <w:i/>
    </w:rPr>
  </w:style>
  <w:style w:type="character" w:customStyle="1" w:styleId="3b">
    <w:name w:val="页眉 字符3"/>
    <w:link w:val="afe"/>
    <w:uiPriority w:val="99"/>
    <w:qFormat/>
  </w:style>
  <w:style w:type="character" w:customStyle="1" w:styleId="FooterChar">
    <w:name w:val="Footer Char"/>
    <w:uiPriority w:val="99"/>
    <w:qFormat/>
  </w:style>
  <w:style w:type="character" w:customStyle="1" w:styleId="3a">
    <w:name w:val="页脚 字符3"/>
    <w:link w:val="afd"/>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5">
    <w:name w:val="脚注文本 字符1"/>
    <w:link w:val="aff3"/>
    <w:uiPriority w:val="99"/>
    <w:qFormat/>
    <w:rPr>
      <w:sz w:val="18"/>
    </w:rPr>
  </w:style>
  <w:style w:type="character" w:customStyle="1" w:styleId="11">
    <w:name w:val="尾注文本 字符1"/>
    <w:link w:val="afb"/>
    <w:uiPriority w:val="99"/>
    <w:qFormat/>
    <w:rPr>
      <w:sz w:val="20"/>
    </w:rPr>
  </w:style>
  <w:style w:type="paragraph" w:customStyle="1" w:styleId="TOC111">
    <w:name w:val="TOC 标题111"/>
    <w:uiPriority w:val="39"/>
    <w:unhideWhenUsed/>
    <w:qFormat/>
  </w:style>
  <w:style w:type="paragraph" w:customStyle="1" w:styleId="117">
    <w:name w:val="标题 11"/>
    <w:basedOn w:val="a1"/>
    <w:next w:val="a1"/>
    <w:link w:val="120"/>
    <w:qFormat/>
    <w:pPr>
      <w:outlineLvl w:val="0"/>
    </w:pPr>
    <w:rPr>
      <w:rFonts w:ascii="宋体" w:hAnsi="宋体"/>
      <w:b/>
      <w:bCs/>
      <w:sz w:val="44"/>
      <w:szCs w:val="44"/>
    </w:rPr>
  </w:style>
  <w:style w:type="paragraph" w:customStyle="1" w:styleId="216">
    <w:name w:val="标题 21"/>
    <w:basedOn w:val="a1"/>
    <w:next w:val="a1"/>
    <w:link w:val="221"/>
    <w:qFormat/>
    <w:pPr>
      <w:spacing w:before="100" w:beforeAutospacing="1" w:after="100" w:afterAutospacing="1"/>
      <w:outlineLvl w:val="1"/>
    </w:pPr>
    <w:rPr>
      <w:rFonts w:ascii="宋体" w:cs="宋体"/>
      <w:b/>
      <w:sz w:val="36"/>
      <w:szCs w:val="36"/>
    </w:rPr>
  </w:style>
  <w:style w:type="paragraph" w:customStyle="1" w:styleId="316">
    <w:name w:val="标题 31"/>
    <w:basedOn w:val="a1"/>
    <w:next w:val="a1"/>
    <w:link w:val="320"/>
    <w:qFormat/>
    <w:pPr>
      <w:outlineLvl w:val="2"/>
    </w:pPr>
    <w:rPr>
      <w:rFonts w:ascii="宋体" w:hAnsi="宋体"/>
      <w:b/>
      <w:bCs/>
      <w:sz w:val="36"/>
      <w:szCs w:val="36"/>
    </w:rPr>
  </w:style>
  <w:style w:type="paragraph" w:customStyle="1" w:styleId="5110">
    <w:name w:val="标题 511"/>
    <w:basedOn w:val="a1"/>
    <w:next w:val="a1"/>
    <w:link w:val="52"/>
    <w:qFormat/>
    <w:pPr>
      <w:ind w:left="998"/>
      <w:outlineLvl w:val="4"/>
    </w:pPr>
    <w:rPr>
      <w:rFonts w:ascii="黑体" w:eastAsia="黑体" w:hAnsi="黑体"/>
      <w:sz w:val="28"/>
      <w:szCs w:val="28"/>
    </w:rPr>
  </w:style>
  <w:style w:type="paragraph" w:customStyle="1" w:styleId="614">
    <w:name w:val="标题 61"/>
    <w:basedOn w:val="a1"/>
    <w:next w:val="a1"/>
    <w:link w:val="62"/>
    <w:qFormat/>
    <w:pPr>
      <w:ind w:left="537"/>
      <w:outlineLvl w:val="5"/>
    </w:pPr>
    <w:rPr>
      <w:rFonts w:ascii="宋体" w:hAnsi="宋体"/>
      <w:b/>
      <w:bCs/>
      <w:szCs w:val="21"/>
    </w:rPr>
  </w:style>
  <w:style w:type="paragraph" w:customStyle="1" w:styleId="713">
    <w:name w:val="标题 71"/>
    <w:basedOn w:val="a1"/>
    <w:next w:val="a1"/>
    <w:link w:val="72"/>
    <w:qFormat/>
    <w:pPr>
      <w:keepNext/>
      <w:keepLines/>
      <w:spacing w:before="240" w:after="64" w:line="320" w:lineRule="auto"/>
      <w:outlineLvl w:val="6"/>
    </w:pPr>
    <w:rPr>
      <w:b/>
      <w:bCs/>
      <w:sz w:val="24"/>
    </w:rPr>
  </w:style>
  <w:style w:type="paragraph" w:customStyle="1" w:styleId="81">
    <w:name w:val="标题 81"/>
    <w:basedOn w:val="a1"/>
    <w:next w:val="a1"/>
    <w:link w:val="82"/>
    <w:qFormat/>
    <w:pPr>
      <w:keepNext/>
      <w:keepLines/>
      <w:spacing w:before="240" w:after="64" w:line="320" w:lineRule="auto"/>
      <w:outlineLvl w:val="7"/>
    </w:pPr>
    <w:rPr>
      <w:rFonts w:ascii="Arial" w:eastAsia="黑体" w:hAnsi="Arial"/>
      <w:sz w:val="24"/>
    </w:rPr>
  </w:style>
  <w:style w:type="paragraph" w:customStyle="1" w:styleId="91">
    <w:name w:val="标题 91"/>
    <w:basedOn w:val="a1"/>
    <w:next w:val="a1"/>
    <w:link w:val="92"/>
    <w:qFormat/>
    <w:pPr>
      <w:keepNext/>
      <w:keepLines/>
      <w:spacing w:before="240" w:after="64" w:line="320" w:lineRule="auto"/>
      <w:outlineLvl w:val="8"/>
    </w:pPr>
    <w:rPr>
      <w:rFonts w:ascii="Arial" w:eastAsia="黑体" w:hAnsi="Arial"/>
      <w:szCs w:val="21"/>
    </w:rPr>
  </w:style>
  <w:style w:type="character" w:customStyle="1" w:styleId="18">
    <w:name w:val="默认段落字体1"/>
    <w:unhideWhenUsed/>
    <w:qFormat/>
  </w:style>
  <w:style w:type="table" w:customStyle="1" w:styleId="19">
    <w:name w:val="普通表格1"/>
    <w:uiPriority w:val="99"/>
    <w:unhideWhenUsed/>
    <w:qFormat/>
    <w:tblPr>
      <w:tblCellMar>
        <w:top w:w="0" w:type="dxa"/>
        <w:left w:w="0" w:type="dxa"/>
        <w:bottom w:w="0" w:type="dxa"/>
        <w:right w:w="0" w:type="dxa"/>
      </w:tblCellMar>
    </w:tblPr>
  </w:style>
  <w:style w:type="character" w:customStyle="1" w:styleId="42">
    <w:name w:val="标题 4 字符2"/>
    <w:link w:val="4110"/>
    <w:qFormat/>
    <w:rPr>
      <w:rFonts w:ascii="Arial" w:eastAsia="黑体" w:hAnsi="Arial"/>
      <w:b/>
      <w:sz w:val="28"/>
      <w:szCs w:val="24"/>
    </w:rPr>
  </w:style>
  <w:style w:type="character" w:customStyle="1" w:styleId="120">
    <w:name w:val="标题 1 字符2"/>
    <w:link w:val="117"/>
    <w:qFormat/>
    <w:rPr>
      <w:rFonts w:ascii="宋体" w:hAnsi="宋体"/>
      <w:b/>
      <w:bCs/>
      <w:sz w:val="44"/>
      <w:szCs w:val="44"/>
    </w:rPr>
  </w:style>
  <w:style w:type="character" w:customStyle="1" w:styleId="221">
    <w:name w:val="标题 2 字符2"/>
    <w:link w:val="216"/>
    <w:qFormat/>
    <w:rPr>
      <w:rFonts w:ascii="宋体" w:hAnsi="Calibri" w:cs="宋体"/>
      <w:b/>
      <w:sz w:val="36"/>
      <w:szCs w:val="36"/>
    </w:rPr>
  </w:style>
  <w:style w:type="character" w:customStyle="1" w:styleId="320">
    <w:name w:val="标题 3 字符2"/>
    <w:link w:val="316"/>
    <w:qFormat/>
    <w:rPr>
      <w:rFonts w:ascii="宋体" w:hAnsi="宋体"/>
      <w:b/>
      <w:bCs/>
      <w:sz w:val="36"/>
      <w:szCs w:val="36"/>
    </w:rPr>
  </w:style>
  <w:style w:type="character" w:customStyle="1" w:styleId="52">
    <w:name w:val="标题 5 字符2"/>
    <w:link w:val="5110"/>
    <w:qFormat/>
    <w:rPr>
      <w:rFonts w:ascii="黑体" w:eastAsia="黑体" w:hAnsi="黑体"/>
      <w:sz w:val="28"/>
      <w:szCs w:val="28"/>
    </w:rPr>
  </w:style>
  <w:style w:type="character" w:customStyle="1" w:styleId="62">
    <w:name w:val="标题 6 字符2"/>
    <w:link w:val="614"/>
    <w:qFormat/>
    <w:rPr>
      <w:rFonts w:ascii="宋体" w:hAnsi="宋体"/>
      <w:b/>
      <w:bCs/>
      <w:sz w:val="21"/>
      <w:szCs w:val="21"/>
    </w:rPr>
  </w:style>
  <w:style w:type="character" w:customStyle="1" w:styleId="72">
    <w:name w:val="标题 7 字符2"/>
    <w:link w:val="713"/>
    <w:qFormat/>
    <w:rPr>
      <w:rFonts w:ascii="Calibri" w:hAnsi="Calibri"/>
      <w:b/>
      <w:bCs/>
      <w:sz w:val="24"/>
      <w:szCs w:val="24"/>
    </w:rPr>
  </w:style>
  <w:style w:type="character" w:customStyle="1" w:styleId="82">
    <w:name w:val="标题 8 字符2"/>
    <w:link w:val="81"/>
    <w:qFormat/>
    <w:rPr>
      <w:rFonts w:ascii="Arial" w:eastAsia="黑体" w:hAnsi="Arial"/>
      <w:sz w:val="24"/>
      <w:szCs w:val="24"/>
    </w:rPr>
  </w:style>
  <w:style w:type="character" w:customStyle="1" w:styleId="92">
    <w:name w:val="标题 9 字符2"/>
    <w:link w:val="91"/>
    <w:qFormat/>
    <w:rPr>
      <w:rFonts w:ascii="Arial" w:eastAsia="黑体" w:hAnsi="Arial"/>
      <w:sz w:val="21"/>
      <w:szCs w:val="21"/>
    </w:rPr>
  </w:style>
  <w:style w:type="paragraph" w:customStyle="1" w:styleId="317">
    <w:name w:val="列表 31"/>
    <w:basedOn w:val="a1"/>
    <w:qFormat/>
    <w:pPr>
      <w:ind w:left="1260" w:hanging="420"/>
    </w:pPr>
    <w:rPr>
      <w:szCs w:val="20"/>
    </w:rPr>
  </w:style>
  <w:style w:type="paragraph" w:customStyle="1" w:styleId="217">
    <w:name w:val="列表编号 21"/>
    <w:basedOn w:val="a1"/>
    <w:qFormat/>
    <w:pPr>
      <w:tabs>
        <w:tab w:val="left" w:pos="1440"/>
      </w:tabs>
      <w:spacing w:line="360" w:lineRule="auto"/>
      <w:ind w:left="1440" w:hanging="1440"/>
    </w:pPr>
    <w:rPr>
      <w:sz w:val="24"/>
    </w:rPr>
  </w:style>
  <w:style w:type="paragraph" w:customStyle="1" w:styleId="810">
    <w:name w:val="索引 81"/>
    <w:basedOn w:val="a1"/>
    <w:next w:val="a1"/>
    <w:qFormat/>
    <w:pPr>
      <w:ind w:left="2940"/>
    </w:pPr>
    <w:rPr>
      <w:szCs w:val="20"/>
    </w:rPr>
  </w:style>
  <w:style w:type="paragraph" w:customStyle="1" w:styleId="1a">
    <w:name w:val="列表编号1"/>
    <w:basedOn w:val="a1"/>
    <w:qFormat/>
    <w:pPr>
      <w:tabs>
        <w:tab w:val="left" w:pos="2952"/>
      </w:tabs>
      <w:ind w:left="2952" w:hanging="432"/>
    </w:pPr>
  </w:style>
  <w:style w:type="paragraph" w:customStyle="1" w:styleId="118">
    <w:name w:val="正文缩进11"/>
    <w:basedOn w:val="a1"/>
    <w:link w:val="1b"/>
    <w:qFormat/>
    <w:pPr>
      <w:ind w:firstLine="420"/>
    </w:pPr>
    <w:rPr>
      <w:rFonts w:ascii="Times New Roman" w:hAnsi="Times New Roman"/>
      <w:b/>
      <w:sz w:val="24"/>
      <w:szCs w:val="20"/>
    </w:rPr>
  </w:style>
  <w:style w:type="character" w:customStyle="1" w:styleId="1b">
    <w:name w:val="正文缩进 字符1"/>
    <w:link w:val="118"/>
    <w:qFormat/>
    <w:rPr>
      <w:b/>
      <w:sz w:val="24"/>
    </w:rPr>
  </w:style>
  <w:style w:type="paragraph" w:customStyle="1" w:styleId="1c">
    <w:name w:val="题注1"/>
    <w:basedOn w:val="a1"/>
    <w:next w:val="a1"/>
    <w:qFormat/>
    <w:rPr>
      <w:rFonts w:ascii="Cambria" w:eastAsia="黑体" w:hAnsi="Cambria"/>
      <w:sz w:val="20"/>
      <w:szCs w:val="22"/>
    </w:rPr>
  </w:style>
  <w:style w:type="paragraph" w:customStyle="1" w:styleId="516">
    <w:name w:val="索引 51"/>
    <w:basedOn w:val="a1"/>
    <w:next w:val="a1"/>
    <w:qFormat/>
    <w:pPr>
      <w:ind w:left="1680"/>
    </w:pPr>
    <w:rPr>
      <w:szCs w:val="20"/>
    </w:rPr>
  </w:style>
  <w:style w:type="paragraph" w:customStyle="1" w:styleId="1d">
    <w:name w:val="文档结构图1"/>
    <w:basedOn w:val="a1"/>
    <w:link w:val="2d"/>
    <w:qFormat/>
    <w:pPr>
      <w:shd w:val="clear" w:color="auto" w:fill="000080"/>
    </w:pPr>
    <w:rPr>
      <w:szCs w:val="20"/>
    </w:rPr>
  </w:style>
  <w:style w:type="character" w:customStyle="1" w:styleId="2d">
    <w:name w:val="文档结构图 字符2"/>
    <w:link w:val="1d"/>
    <w:qFormat/>
    <w:rPr>
      <w:rFonts w:ascii="Calibri" w:hAnsi="Calibri"/>
      <w:sz w:val="21"/>
      <w:shd w:val="clear" w:color="auto" w:fill="000080"/>
    </w:rPr>
  </w:style>
  <w:style w:type="paragraph" w:customStyle="1" w:styleId="1e">
    <w:name w:val="引文目录标题1"/>
    <w:basedOn w:val="a1"/>
    <w:next w:val="a1"/>
    <w:uiPriority w:val="99"/>
    <w:unhideWhenUsed/>
    <w:qFormat/>
    <w:pPr>
      <w:spacing w:before="120"/>
    </w:pPr>
    <w:rPr>
      <w:rFonts w:ascii="Arial" w:hAnsi="Arial"/>
      <w:sz w:val="24"/>
    </w:rPr>
  </w:style>
  <w:style w:type="paragraph" w:customStyle="1" w:styleId="1f">
    <w:name w:val="批注文字1"/>
    <w:basedOn w:val="a1"/>
    <w:link w:val="afffc"/>
    <w:qFormat/>
    <w:pPr>
      <w:jc w:val="left"/>
    </w:pPr>
    <w:rPr>
      <w:szCs w:val="20"/>
    </w:rPr>
  </w:style>
  <w:style w:type="character" w:customStyle="1" w:styleId="afffc">
    <w:name w:val="批注文字 字符"/>
    <w:link w:val="1f"/>
    <w:qFormat/>
    <w:rPr>
      <w:sz w:val="21"/>
    </w:rPr>
  </w:style>
  <w:style w:type="paragraph" w:customStyle="1" w:styleId="615">
    <w:name w:val="索引 61"/>
    <w:basedOn w:val="a1"/>
    <w:next w:val="a1"/>
    <w:qFormat/>
    <w:pPr>
      <w:ind w:left="2100"/>
    </w:pPr>
    <w:rPr>
      <w:szCs w:val="20"/>
    </w:rPr>
  </w:style>
  <w:style w:type="paragraph" w:customStyle="1" w:styleId="1f0">
    <w:name w:val="称呼1"/>
    <w:basedOn w:val="a1"/>
    <w:next w:val="a1"/>
    <w:link w:val="afffd"/>
    <w:qFormat/>
    <w:rPr>
      <w:rFonts w:ascii="仿宋_GB2312" w:eastAsia="仿宋_GB2312"/>
      <w:sz w:val="28"/>
      <w:szCs w:val="20"/>
    </w:rPr>
  </w:style>
  <w:style w:type="character" w:customStyle="1" w:styleId="afffd">
    <w:name w:val="称呼 字符"/>
    <w:link w:val="1f0"/>
    <w:qFormat/>
    <w:rPr>
      <w:rFonts w:ascii="仿宋_GB2312" w:eastAsia="仿宋_GB2312" w:hAnsi="Calibri"/>
      <w:sz w:val="28"/>
    </w:rPr>
  </w:style>
  <w:style w:type="paragraph" w:customStyle="1" w:styleId="318">
    <w:name w:val="正文文本 31"/>
    <w:basedOn w:val="a1"/>
    <w:link w:val="319"/>
    <w:qFormat/>
    <w:rPr>
      <w:rFonts w:ascii="仿宋_GB2312" w:eastAsia="仿宋_GB2312" w:hAnsi="Arial"/>
      <w:sz w:val="32"/>
      <w:szCs w:val="20"/>
    </w:rPr>
  </w:style>
  <w:style w:type="character" w:customStyle="1" w:styleId="319">
    <w:name w:val="正文文本 3 字符1"/>
    <w:link w:val="318"/>
    <w:qFormat/>
    <w:rPr>
      <w:rFonts w:ascii="仿宋_GB2312" w:eastAsia="仿宋_GB2312" w:hAnsi="Arial"/>
      <w:sz w:val="32"/>
    </w:rPr>
  </w:style>
  <w:style w:type="paragraph" w:customStyle="1" w:styleId="119">
    <w:name w:val="正文文本11"/>
    <w:basedOn w:val="a1"/>
    <w:next w:val="TOC9"/>
    <w:link w:val="afffe"/>
    <w:qFormat/>
    <w:pPr>
      <w:spacing w:before="159"/>
      <w:ind w:left="117"/>
    </w:pPr>
    <w:rPr>
      <w:rFonts w:ascii="宋体" w:hAnsi="宋体"/>
      <w:szCs w:val="21"/>
    </w:rPr>
  </w:style>
  <w:style w:type="character" w:customStyle="1" w:styleId="afffe">
    <w:name w:val="正文文本 字符"/>
    <w:link w:val="119"/>
    <w:qFormat/>
    <w:rPr>
      <w:rFonts w:ascii="宋体" w:hAnsi="宋体"/>
      <w:sz w:val="21"/>
      <w:szCs w:val="21"/>
    </w:rPr>
  </w:style>
  <w:style w:type="paragraph" w:customStyle="1" w:styleId="11a">
    <w:name w:val="正文文本缩进11"/>
    <w:basedOn w:val="a1"/>
    <w:next w:val="a1"/>
    <w:link w:val="1f1"/>
    <w:qFormat/>
    <w:rPr>
      <w:rFonts w:ascii="楷体_GB2312" w:eastAsia="楷体_GB2312"/>
      <w:sz w:val="32"/>
      <w:szCs w:val="20"/>
    </w:rPr>
  </w:style>
  <w:style w:type="character" w:customStyle="1" w:styleId="1f1">
    <w:name w:val="正文文本缩进 字符1"/>
    <w:link w:val="11a"/>
    <w:qFormat/>
    <w:rPr>
      <w:rFonts w:ascii="楷体_GB2312" w:eastAsia="楷体_GB2312" w:hAnsi="Calibri"/>
      <w:sz w:val="32"/>
    </w:rPr>
  </w:style>
  <w:style w:type="paragraph" w:customStyle="1" w:styleId="1f2">
    <w:name w:val="文本块1"/>
    <w:basedOn w:val="a1"/>
    <w:qFormat/>
    <w:pPr>
      <w:spacing w:line="360" w:lineRule="auto"/>
      <w:ind w:left="735" w:right="-332" w:hanging="46"/>
    </w:pPr>
    <w:rPr>
      <w:rFonts w:ascii="宋体" w:hAnsi="Times New Roman"/>
      <w:bCs/>
      <w:color w:val="000000"/>
      <w:sz w:val="24"/>
      <w:szCs w:val="20"/>
    </w:rPr>
  </w:style>
  <w:style w:type="paragraph" w:customStyle="1" w:styleId="415">
    <w:name w:val="索引 41"/>
    <w:basedOn w:val="a1"/>
    <w:next w:val="a1"/>
    <w:qFormat/>
    <w:pPr>
      <w:ind w:left="1260"/>
    </w:pPr>
  </w:style>
  <w:style w:type="paragraph" w:customStyle="1" w:styleId="11b">
    <w:name w:val="纯文本11"/>
    <w:basedOn w:val="a1"/>
    <w:link w:val="1f3"/>
    <w:qFormat/>
    <w:rPr>
      <w:rFonts w:ascii="宋体" w:hAnsi="Courier New"/>
    </w:rPr>
  </w:style>
  <w:style w:type="character" w:customStyle="1" w:styleId="1f3">
    <w:name w:val="纯文本 字符1"/>
    <w:link w:val="11b"/>
    <w:qFormat/>
    <w:rPr>
      <w:rFonts w:ascii="宋体" w:hAnsi="Courier New"/>
      <w:sz w:val="21"/>
      <w:szCs w:val="24"/>
    </w:rPr>
  </w:style>
  <w:style w:type="paragraph" w:customStyle="1" w:styleId="31a">
    <w:name w:val="索引 31"/>
    <w:basedOn w:val="a1"/>
    <w:next w:val="a1"/>
    <w:qFormat/>
    <w:pPr>
      <w:ind w:left="840"/>
    </w:pPr>
    <w:rPr>
      <w:szCs w:val="20"/>
    </w:rPr>
  </w:style>
  <w:style w:type="paragraph" w:customStyle="1" w:styleId="1f4">
    <w:name w:val="日期1"/>
    <w:basedOn w:val="a1"/>
    <w:next w:val="a1"/>
    <w:link w:val="2e"/>
    <w:qFormat/>
    <w:pPr>
      <w:ind w:left="100"/>
    </w:pPr>
    <w:rPr>
      <w:sz w:val="28"/>
      <w:szCs w:val="20"/>
    </w:rPr>
  </w:style>
  <w:style w:type="character" w:customStyle="1" w:styleId="2e">
    <w:name w:val="日期 字符2"/>
    <w:link w:val="1f4"/>
    <w:qFormat/>
    <w:rPr>
      <w:rFonts w:ascii="Calibri" w:hAnsi="Calibri"/>
      <w:sz w:val="28"/>
    </w:rPr>
  </w:style>
  <w:style w:type="paragraph" w:customStyle="1" w:styleId="218">
    <w:name w:val="正文文本缩进 21"/>
    <w:basedOn w:val="a1"/>
    <w:link w:val="219"/>
    <w:qFormat/>
    <w:pPr>
      <w:ind w:left="630" w:firstLine="645"/>
    </w:pPr>
    <w:rPr>
      <w:rFonts w:ascii="Arial" w:eastAsia="仿宋_GB2312" w:hAnsi="Arial"/>
      <w:sz w:val="32"/>
      <w:szCs w:val="20"/>
    </w:rPr>
  </w:style>
  <w:style w:type="character" w:customStyle="1" w:styleId="219">
    <w:name w:val="正文文本缩进 2 字符1"/>
    <w:link w:val="218"/>
    <w:qFormat/>
    <w:rPr>
      <w:rFonts w:ascii="Arial" w:eastAsia="仿宋_GB2312" w:hAnsi="Arial"/>
      <w:sz w:val="32"/>
    </w:rPr>
  </w:style>
  <w:style w:type="paragraph" w:customStyle="1" w:styleId="1f5">
    <w:name w:val="尾注文本1"/>
    <w:basedOn w:val="a1"/>
    <w:link w:val="affff"/>
    <w:qFormat/>
    <w:pPr>
      <w:jc w:val="left"/>
    </w:pPr>
    <w:rPr>
      <w:sz w:val="20"/>
    </w:rPr>
  </w:style>
  <w:style w:type="character" w:customStyle="1" w:styleId="affff">
    <w:name w:val="尾注文本 字符"/>
    <w:link w:val="1f5"/>
    <w:qFormat/>
    <w:rPr>
      <w:rFonts w:ascii="Calibri" w:hAnsi="Calibri"/>
      <w:szCs w:val="24"/>
    </w:rPr>
  </w:style>
  <w:style w:type="paragraph" w:customStyle="1" w:styleId="1f6">
    <w:name w:val="批注框文本1"/>
    <w:basedOn w:val="a1"/>
    <w:link w:val="affff0"/>
    <w:qFormat/>
    <w:rPr>
      <w:sz w:val="18"/>
      <w:szCs w:val="18"/>
    </w:rPr>
  </w:style>
  <w:style w:type="character" w:customStyle="1" w:styleId="affff0">
    <w:name w:val="批注框文本 字符"/>
    <w:link w:val="1f6"/>
    <w:qFormat/>
    <w:rPr>
      <w:sz w:val="18"/>
      <w:szCs w:val="18"/>
    </w:rPr>
  </w:style>
  <w:style w:type="paragraph" w:customStyle="1" w:styleId="1f7">
    <w:name w:val="页脚1"/>
    <w:basedOn w:val="a1"/>
    <w:link w:val="2f"/>
    <w:uiPriority w:val="99"/>
    <w:qFormat/>
    <w:pPr>
      <w:tabs>
        <w:tab w:val="center" w:pos="4153"/>
        <w:tab w:val="right" w:pos="8306"/>
      </w:tabs>
      <w:jc w:val="left"/>
    </w:pPr>
    <w:rPr>
      <w:sz w:val="18"/>
      <w:szCs w:val="18"/>
    </w:rPr>
  </w:style>
  <w:style w:type="character" w:customStyle="1" w:styleId="2f">
    <w:name w:val="页脚 字符2"/>
    <w:link w:val="1f7"/>
    <w:uiPriority w:val="99"/>
    <w:qFormat/>
    <w:rPr>
      <w:rFonts w:ascii="Calibri" w:hAnsi="Calibri"/>
      <w:sz w:val="18"/>
      <w:szCs w:val="18"/>
    </w:rPr>
  </w:style>
  <w:style w:type="paragraph" w:customStyle="1" w:styleId="1f8">
    <w:name w:val="页眉1"/>
    <w:basedOn w:val="a1"/>
    <w:link w:val="2f0"/>
    <w:qFormat/>
    <w:pPr>
      <w:pBdr>
        <w:top w:val="none" w:sz="0" w:space="1" w:color="000000"/>
        <w:left w:val="none" w:sz="0" w:space="4" w:color="000000"/>
        <w:bottom w:val="none" w:sz="0" w:space="1" w:color="000000"/>
        <w:right w:val="none" w:sz="0" w:space="4" w:color="000000"/>
      </w:pBdr>
      <w:tabs>
        <w:tab w:val="center" w:pos="4153"/>
        <w:tab w:val="right" w:pos="8306"/>
      </w:tabs>
    </w:pPr>
    <w:rPr>
      <w:sz w:val="18"/>
    </w:rPr>
  </w:style>
  <w:style w:type="character" w:customStyle="1" w:styleId="2f0">
    <w:name w:val="页眉 字符2"/>
    <w:link w:val="1f8"/>
    <w:qFormat/>
    <w:rPr>
      <w:rFonts w:ascii="Calibri" w:hAnsi="Calibri"/>
      <w:sz w:val="18"/>
      <w:szCs w:val="24"/>
    </w:rPr>
  </w:style>
  <w:style w:type="paragraph" w:customStyle="1" w:styleId="1f9">
    <w:name w:val="签名1"/>
    <w:basedOn w:val="a1"/>
    <w:link w:val="affff1"/>
    <w:qFormat/>
    <w:pPr>
      <w:spacing w:after="600" w:line="312" w:lineRule="atLeast"/>
      <w:jc w:val="center"/>
    </w:pPr>
    <w:rPr>
      <w:rFonts w:eastAsia="仿宋_GB2312"/>
      <w:sz w:val="24"/>
      <w:szCs w:val="20"/>
    </w:rPr>
  </w:style>
  <w:style w:type="character" w:customStyle="1" w:styleId="affff1">
    <w:name w:val="签名 字符"/>
    <w:link w:val="1f9"/>
    <w:qFormat/>
    <w:rPr>
      <w:rFonts w:ascii="Calibri" w:eastAsia="仿宋_GB2312" w:hAnsi="Calibri"/>
      <w:sz w:val="24"/>
    </w:rPr>
  </w:style>
  <w:style w:type="paragraph" w:customStyle="1" w:styleId="1fa">
    <w:name w:val="索引标题1"/>
    <w:basedOn w:val="a1"/>
    <w:next w:val="11c"/>
    <w:qFormat/>
    <w:rPr>
      <w:szCs w:val="20"/>
    </w:rPr>
  </w:style>
  <w:style w:type="paragraph" w:customStyle="1" w:styleId="11c">
    <w:name w:val="索引 11"/>
    <w:basedOn w:val="a1"/>
    <w:next w:val="a1"/>
    <w:unhideWhenUsed/>
    <w:qFormat/>
    <w:rPr>
      <w:szCs w:val="20"/>
    </w:rPr>
  </w:style>
  <w:style w:type="paragraph" w:customStyle="1" w:styleId="1fb">
    <w:name w:val="副标题1"/>
    <w:basedOn w:val="a1"/>
    <w:next w:val="a1"/>
    <w:link w:val="2f1"/>
    <w:qFormat/>
    <w:pPr>
      <w:spacing w:line="560" w:lineRule="exact"/>
      <w:ind w:firstLine="200"/>
      <w:outlineLvl w:val="1"/>
    </w:pPr>
    <w:rPr>
      <w:rFonts w:ascii="Cambria" w:hAnsi="Cambria"/>
      <w:b/>
      <w:bCs/>
      <w:color w:val="000000"/>
      <w:sz w:val="24"/>
      <w:szCs w:val="32"/>
    </w:rPr>
  </w:style>
  <w:style w:type="character" w:customStyle="1" w:styleId="2f1">
    <w:name w:val="副标题 字符2"/>
    <w:link w:val="1fb"/>
    <w:qFormat/>
    <w:rPr>
      <w:rFonts w:ascii="Cambria" w:hAnsi="Cambria"/>
      <w:b/>
      <w:bCs/>
      <w:color w:val="000000"/>
      <w:sz w:val="24"/>
      <w:szCs w:val="32"/>
    </w:rPr>
  </w:style>
  <w:style w:type="paragraph" w:customStyle="1" w:styleId="1fc">
    <w:name w:val="脚注文本1"/>
    <w:basedOn w:val="a1"/>
    <w:link w:val="affff2"/>
    <w:qFormat/>
    <w:pPr>
      <w:jc w:val="left"/>
    </w:pPr>
    <w:rPr>
      <w:sz w:val="18"/>
      <w:szCs w:val="18"/>
    </w:rPr>
  </w:style>
  <w:style w:type="character" w:customStyle="1" w:styleId="affff2">
    <w:name w:val="脚注文本 字符"/>
    <w:link w:val="1fc"/>
    <w:qFormat/>
    <w:rPr>
      <w:rFonts w:ascii="Calibri" w:hAnsi="Calibri"/>
      <w:sz w:val="18"/>
      <w:szCs w:val="18"/>
    </w:rPr>
  </w:style>
  <w:style w:type="paragraph" w:customStyle="1" w:styleId="3110">
    <w:name w:val="正文文本缩进 311"/>
    <w:basedOn w:val="a1"/>
    <w:link w:val="31b"/>
    <w:qFormat/>
    <w:pPr>
      <w:ind w:left="645" w:firstLine="645"/>
    </w:pPr>
    <w:rPr>
      <w:rFonts w:ascii="Arial" w:eastAsia="仿宋_GB2312" w:hAnsi="Arial"/>
      <w:color w:val="FFFF00"/>
      <w:sz w:val="32"/>
      <w:szCs w:val="20"/>
    </w:rPr>
  </w:style>
  <w:style w:type="character" w:customStyle="1" w:styleId="31b">
    <w:name w:val="正文文本缩进 3 字符1"/>
    <w:link w:val="3110"/>
    <w:qFormat/>
    <w:rPr>
      <w:rFonts w:ascii="Arial" w:eastAsia="仿宋_GB2312" w:hAnsi="Arial"/>
      <w:color w:val="FFFF00"/>
      <w:sz w:val="32"/>
    </w:rPr>
  </w:style>
  <w:style w:type="paragraph" w:customStyle="1" w:styleId="714">
    <w:name w:val="索引 71"/>
    <w:basedOn w:val="a1"/>
    <w:next w:val="a1"/>
    <w:qFormat/>
    <w:pPr>
      <w:ind w:left="2520"/>
    </w:pPr>
    <w:rPr>
      <w:szCs w:val="20"/>
    </w:rPr>
  </w:style>
  <w:style w:type="paragraph" w:customStyle="1" w:styleId="910">
    <w:name w:val="索引 91"/>
    <w:basedOn w:val="a1"/>
    <w:next w:val="a1"/>
    <w:qFormat/>
    <w:pPr>
      <w:ind w:left="3360"/>
    </w:pPr>
    <w:rPr>
      <w:szCs w:val="20"/>
    </w:rPr>
  </w:style>
  <w:style w:type="paragraph" w:customStyle="1" w:styleId="1fd">
    <w:name w:val="图表目录1"/>
    <w:basedOn w:val="a1"/>
    <w:next w:val="a1"/>
    <w:qFormat/>
    <w:pPr>
      <w:ind w:left="840" w:hanging="420"/>
    </w:pPr>
    <w:rPr>
      <w:szCs w:val="20"/>
    </w:rPr>
  </w:style>
  <w:style w:type="paragraph" w:customStyle="1" w:styleId="2110">
    <w:name w:val="正文文本 211"/>
    <w:basedOn w:val="a1"/>
    <w:link w:val="21a"/>
    <w:qFormat/>
    <w:pPr>
      <w:widowControl/>
      <w:jc w:val="center"/>
    </w:pPr>
    <w:rPr>
      <w:rFonts w:ascii="楷体_GB2312" w:eastAsia="楷体_GB2312"/>
      <w:sz w:val="28"/>
      <w:szCs w:val="20"/>
    </w:rPr>
  </w:style>
  <w:style w:type="character" w:customStyle="1" w:styleId="21a">
    <w:name w:val="正文文本 2 字符1"/>
    <w:link w:val="2110"/>
    <w:qFormat/>
    <w:rPr>
      <w:rFonts w:ascii="楷体_GB2312" w:eastAsia="楷体_GB2312" w:hAnsi="Calibri"/>
      <w:sz w:val="28"/>
    </w:rPr>
  </w:style>
  <w:style w:type="paragraph" w:customStyle="1" w:styleId="HTML10">
    <w:name w:val="HTML 预设格式1"/>
    <w:basedOn w:val="a1"/>
    <w:link w:val="HTML1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sz w:val="20"/>
      <w:szCs w:val="20"/>
    </w:rPr>
  </w:style>
  <w:style w:type="character" w:customStyle="1" w:styleId="HTML11">
    <w:name w:val="HTML 预设格式 字符1"/>
    <w:link w:val="HTML10"/>
    <w:qFormat/>
    <w:rPr>
      <w:rFonts w:ascii="黑体" w:eastAsia="黑体" w:hAnsi="Courier New" w:cs="Courier New"/>
    </w:rPr>
  </w:style>
  <w:style w:type="paragraph" w:customStyle="1" w:styleId="1fe">
    <w:name w:val="普通(网站)1"/>
    <w:basedOn w:val="a1"/>
    <w:unhideWhenUsed/>
    <w:qFormat/>
    <w:pPr>
      <w:widowControl/>
      <w:jc w:val="left"/>
    </w:pPr>
    <w:rPr>
      <w:rFonts w:ascii="Times New Roman" w:hAnsi="Times New Roman"/>
      <w:sz w:val="24"/>
    </w:rPr>
  </w:style>
  <w:style w:type="paragraph" w:customStyle="1" w:styleId="21b">
    <w:name w:val="索引 21"/>
    <w:basedOn w:val="a1"/>
    <w:next w:val="a1"/>
    <w:qFormat/>
    <w:pPr>
      <w:ind w:left="420"/>
    </w:pPr>
    <w:rPr>
      <w:szCs w:val="20"/>
    </w:rPr>
  </w:style>
  <w:style w:type="paragraph" w:customStyle="1" w:styleId="1ff">
    <w:name w:val="标题1"/>
    <w:basedOn w:val="a1"/>
    <w:link w:val="2f2"/>
    <w:qFormat/>
    <w:pPr>
      <w:widowControl/>
      <w:spacing w:line="420" w:lineRule="exact"/>
      <w:jc w:val="center"/>
    </w:pPr>
    <w:rPr>
      <w:rFonts w:eastAsia="黑体"/>
      <w:b/>
      <w:sz w:val="28"/>
      <w:szCs w:val="20"/>
      <w:lang w:val="en-GB"/>
    </w:rPr>
  </w:style>
  <w:style w:type="character" w:customStyle="1" w:styleId="2f2">
    <w:name w:val="标题 字符2"/>
    <w:link w:val="1ff"/>
    <w:qFormat/>
    <w:rPr>
      <w:rFonts w:ascii="Calibri" w:eastAsia="黑体" w:hAnsi="Calibri"/>
      <w:b/>
      <w:sz w:val="28"/>
      <w:lang w:val="en-GB"/>
    </w:rPr>
  </w:style>
  <w:style w:type="paragraph" w:customStyle="1" w:styleId="1ff0">
    <w:name w:val="批注主题1"/>
    <w:basedOn w:val="1f"/>
    <w:next w:val="1f"/>
    <w:link w:val="affff3"/>
    <w:qFormat/>
    <w:rPr>
      <w:b/>
      <w:bCs/>
      <w:szCs w:val="24"/>
    </w:rPr>
  </w:style>
  <w:style w:type="character" w:customStyle="1" w:styleId="affff3">
    <w:name w:val="批注主题 字符"/>
    <w:link w:val="1ff0"/>
    <w:qFormat/>
    <w:rPr>
      <w:b/>
      <w:bCs/>
      <w:sz w:val="21"/>
      <w:szCs w:val="24"/>
    </w:rPr>
  </w:style>
  <w:style w:type="paragraph" w:customStyle="1" w:styleId="1ff1">
    <w:name w:val="正文文本首行缩进1"/>
    <w:basedOn w:val="119"/>
    <w:link w:val="affff4"/>
    <w:qFormat/>
    <w:pPr>
      <w:spacing w:before="0" w:after="120"/>
      <w:ind w:left="0" w:firstLine="420"/>
    </w:pPr>
    <w:rPr>
      <w:rFonts w:ascii="Times New Roman" w:hAnsi="Times New Roman"/>
      <w:szCs w:val="24"/>
    </w:rPr>
  </w:style>
  <w:style w:type="character" w:customStyle="1" w:styleId="affff4">
    <w:name w:val="正文文本首行缩进 字符"/>
    <w:link w:val="1ff1"/>
    <w:qFormat/>
    <w:rPr>
      <w:rFonts w:ascii="宋体" w:hAnsi="宋体"/>
      <w:sz w:val="21"/>
      <w:szCs w:val="24"/>
    </w:rPr>
  </w:style>
  <w:style w:type="paragraph" w:customStyle="1" w:styleId="21c">
    <w:name w:val="正文文本首行缩进 21"/>
    <w:basedOn w:val="11a"/>
    <w:next w:val="a1"/>
    <w:qFormat/>
    <w:pPr>
      <w:ind w:firstLine="420"/>
    </w:pPr>
  </w:style>
  <w:style w:type="table" w:customStyle="1" w:styleId="11d">
    <w:name w:val="网格型11"/>
    <w:basedOn w:val="19"/>
    <w:qFormat/>
    <w:pPr>
      <w:widowControl w:val="0"/>
      <w:jc w:val="both"/>
    </w:pPr>
    <w:tblPr/>
  </w:style>
  <w:style w:type="character" w:customStyle="1" w:styleId="1ff2">
    <w:name w:val="要点1"/>
    <w:qFormat/>
    <w:rPr>
      <w:b/>
      <w:bCs/>
    </w:rPr>
  </w:style>
  <w:style w:type="character" w:customStyle="1" w:styleId="1ff3">
    <w:name w:val="尾注引用1"/>
    <w:qFormat/>
    <w:rPr>
      <w:vertAlign w:val="superscript"/>
    </w:rPr>
  </w:style>
  <w:style w:type="character" w:customStyle="1" w:styleId="1ff4">
    <w:name w:val="页码1"/>
    <w:qFormat/>
  </w:style>
  <w:style w:type="character" w:customStyle="1" w:styleId="1ff5">
    <w:name w:val="访问过的超链接1"/>
    <w:uiPriority w:val="99"/>
    <w:qFormat/>
    <w:rPr>
      <w:color w:val="800080"/>
      <w:u w:val="none"/>
    </w:rPr>
  </w:style>
  <w:style w:type="character" w:customStyle="1" w:styleId="1ff6">
    <w:name w:val="强调1"/>
    <w:qFormat/>
    <w:rPr>
      <w:b/>
      <w:bCs/>
      <w:i/>
      <w:iCs/>
      <w:spacing w:val="10"/>
      <w:shd w:val="clear" w:color="auto" w:fill="auto"/>
    </w:rPr>
  </w:style>
  <w:style w:type="character" w:customStyle="1" w:styleId="1ff7">
    <w:name w:val="行号1"/>
    <w:qFormat/>
  </w:style>
  <w:style w:type="character" w:customStyle="1" w:styleId="HTML12">
    <w:name w:val="HTML 打字机1"/>
    <w:qFormat/>
    <w:rPr>
      <w:rFonts w:ascii="monospace" w:eastAsia="monospace" w:hAnsi="monospace" w:cs="monospace"/>
      <w:sz w:val="20"/>
    </w:rPr>
  </w:style>
  <w:style w:type="character" w:customStyle="1" w:styleId="HTML13">
    <w:name w:val="HTML 缩写1"/>
    <w:qFormat/>
  </w:style>
  <w:style w:type="character" w:customStyle="1" w:styleId="1ff8">
    <w:name w:val="超链接1"/>
    <w:uiPriority w:val="99"/>
    <w:qFormat/>
    <w:rPr>
      <w:color w:val="0000FF"/>
      <w:u w:val="none"/>
    </w:rPr>
  </w:style>
  <w:style w:type="character" w:customStyle="1" w:styleId="HTML14">
    <w:name w:val="HTML 代码1"/>
    <w:qFormat/>
    <w:rPr>
      <w:rFonts w:ascii="monospace" w:eastAsia="monospace" w:hAnsi="monospace" w:cs="monospace"/>
      <w:sz w:val="20"/>
    </w:rPr>
  </w:style>
  <w:style w:type="character" w:customStyle="1" w:styleId="1ff9">
    <w:name w:val="批注引用1"/>
    <w:qFormat/>
    <w:rPr>
      <w:sz w:val="21"/>
      <w:szCs w:val="21"/>
    </w:rPr>
  </w:style>
  <w:style w:type="character" w:customStyle="1" w:styleId="1ffa">
    <w:name w:val="脚注引用1"/>
    <w:qFormat/>
    <w:rPr>
      <w:vertAlign w:val="superscript"/>
    </w:rPr>
  </w:style>
  <w:style w:type="character" w:customStyle="1" w:styleId="HTML15">
    <w:name w:val="HTML 键盘1"/>
    <w:qFormat/>
    <w:rPr>
      <w:rFonts w:ascii="monospace" w:eastAsia="monospace" w:hAnsi="monospace" w:cs="monospace"/>
      <w:sz w:val="20"/>
    </w:rPr>
  </w:style>
  <w:style w:type="character" w:customStyle="1" w:styleId="HTML16">
    <w:name w:val="HTML 样本1"/>
    <w:qFormat/>
    <w:rPr>
      <w:rFonts w:ascii="monospace" w:eastAsia="monospace" w:hAnsi="monospace" w:cs="monospace"/>
    </w:rPr>
  </w:style>
  <w:style w:type="paragraph" w:customStyle="1" w:styleId="affff5">
    <w:name w:val="首行缩进"/>
    <w:basedOn w:val="a1"/>
    <w:uiPriority w:val="99"/>
    <w:qFormat/>
    <w:pPr>
      <w:spacing w:line="360" w:lineRule="auto"/>
      <w:ind w:firstLine="480"/>
    </w:pPr>
    <w:rPr>
      <w:rFonts w:ascii="宋体" w:hAnsi="宋体" w:cs="宋体"/>
      <w:sz w:val="24"/>
    </w:rPr>
  </w:style>
  <w:style w:type="paragraph" w:customStyle="1" w:styleId="Style1">
    <w:name w:val="Style1"/>
    <w:basedOn w:val="a1"/>
    <w:qFormat/>
    <w:pPr>
      <w:widowControl/>
      <w:tabs>
        <w:tab w:val="left" w:pos="-720"/>
      </w:tabs>
      <w:spacing w:after="120"/>
    </w:pPr>
    <w:rPr>
      <w:spacing w:val="-3"/>
      <w:sz w:val="24"/>
      <w:szCs w:val="20"/>
      <w:lang w:val="en-AU" w:eastAsia="en-US"/>
    </w:rPr>
  </w:style>
  <w:style w:type="paragraph" w:customStyle="1" w:styleId="1ffb">
    <w:name w:val="列表段落1"/>
    <w:basedOn w:val="a1"/>
    <w:uiPriority w:val="34"/>
    <w:qFormat/>
    <w:pPr>
      <w:ind w:firstLine="420"/>
    </w:pPr>
  </w:style>
  <w:style w:type="paragraph" w:customStyle="1" w:styleId="1ffc">
    <w:name w:val="列出段落1"/>
    <w:basedOn w:val="a1"/>
    <w:link w:val="Char"/>
    <w:qFormat/>
    <w:pPr>
      <w:ind w:firstLine="420"/>
    </w:pPr>
    <w:rPr>
      <w:szCs w:val="20"/>
    </w:rPr>
  </w:style>
  <w:style w:type="paragraph" w:customStyle="1" w:styleId="TableParagraph">
    <w:name w:val="Table Paragraph"/>
    <w:basedOn w:val="a1"/>
    <w:uiPriority w:val="99"/>
    <w:qFormat/>
  </w:style>
  <w:style w:type="paragraph" w:customStyle="1" w:styleId="TOC110">
    <w:name w:val="TOC 标题11"/>
    <w:basedOn w:val="117"/>
    <w:next w:val="a1"/>
    <w:uiPriority w:val="39"/>
    <w:qFormat/>
    <w:pPr>
      <w:spacing w:line="576" w:lineRule="auto"/>
      <w:outlineLvl w:val="9"/>
    </w:pPr>
    <w:rPr>
      <w:rFonts w:ascii="Times New Roman"/>
    </w:rPr>
  </w:style>
  <w:style w:type="character" w:customStyle="1" w:styleId="HTMLMarkup">
    <w:name w:val="HTML Markup"/>
    <w:qFormat/>
    <w:rPr>
      <w:vanish/>
      <w:color w:val="FF0000"/>
    </w:rPr>
  </w:style>
  <w:style w:type="character" w:customStyle="1" w:styleId="Char0">
    <w:name w:val="正文文本 Char_0"/>
    <w:link w:val="17"/>
    <w:qFormat/>
    <w:rPr>
      <w:rFonts w:ascii="宋体" w:hAnsi="Calibri"/>
      <w:sz w:val="28"/>
    </w:rPr>
  </w:style>
  <w:style w:type="paragraph" w:customStyle="1" w:styleId="1ffd">
    <w:name w:val="正文1"/>
    <w:next w:val="a1"/>
    <w:link w:val="1Char"/>
    <w:qFormat/>
    <w:pPr>
      <w:widowControl w:val="0"/>
      <w:jc w:val="both"/>
    </w:pPr>
  </w:style>
  <w:style w:type="character" w:customStyle="1" w:styleId="rvts28">
    <w:name w:val="rvts28"/>
    <w:qFormat/>
    <w:rPr>
      <w:rFonts w:ascii="knle" w:hAnsi="knle"/>
      <w:color w:val="0000FF"/>
      <w:u w:val="single"/>
    </w:rPr>
  </w:style>
  <w:style w:type="character" w:customStyle="1" w:styleId="rvts57">
    <w:name w:val="rvts57"/>
    <w:qFormat/>
    <w:rPr>
      <w:rFonts w:ascii=":ZLe" w:eastAsia=":ZLe" w:hAnsi=":ZLe" w:cs=":ZLe"/>
      <w:b/>
      <w:sz w:val="24"/>
      <w:szCs w:val="24"/>
    </w:rPr>
  </w:style>
  <w:style w:type="character" w:customStyle="1" w:styleId="rvts31">
    <w:name w:val="rvts31"/>
    <w:qFormat/>
    <w:rPr>
      <w:rFonts w:ascii="knle" w:hAnsi="knle"/>
      <w:b/>
      <w:bCs/>
      <w:sz w:val="24"/>
      <w:szCs w:val="24"/>
    </w:rPr>
  </w:style>
  <w:style w:type="paragraph" w:customStyle="1" w:styleId="rvps1">
    <w:name w:val="rvps1"/>
    <w:basedOn w:val="a1"/>
    <w:qFormat/>
    <w:pPr>
      <w:widowControl/>
      <w:jc w:val="center"/>
    </w:pPr>
    <w:rPr>
      <w:rFonts w:ascii="Times New Roman" w:hAnsi="Times New Roman"/>
      <w:sz w:val="24"/>
    </w:rPr>
  </w:style>
  <w:style w:type="character" w:customStyle="1" w:styleId="rvts58">
    <w:name w:val="rvts58"/>
    <w:qFormat/>
    <w:rPr>
      <w:rFonts w:ascii="knle" w:eastAsia="knle" w:hAnsi="knle" w:cs="knle"/>
      <w:b/>
      <w:sz w:val="28"/>
      <w:szCs w:val="28"/>
    </w:rPr>
  </w:style>
  <w:style w:type="character" w:customStyle="1" w:styleId="rvts46">
    <w:name w:val="rvts46"/>
    <w:qFormat/>
    <w:rPr>
      <w:rFonts w:ascii="knle" w:hAnsi="knle"/>
      <w:b/>
      <w:bCs/>
      <w:color w:val="000000"/>
      <w:sz w:val="24"/>
      <w:szCs w:val="24"/>
    </w:rPr>
  </w:style>
  <w:style w:type="character" w:customStyle="1" w:styleId="rvts59">
    <w:name w:val="rvts59"/>
    <w:qFormat/>
    <w:rPr>
      <w:rFonts w:ascii="Times New Roman" w:hAnsi="Times New Roman" w:cs="Times New Roman"/>
    </w:rPr>
  </w:style>
  <w:style w:type="paragraph" w:customStyle="1" w:styleId="1ffe">
    <w:name w:val="无间隔1"/>
    <w:qFormat/>
    <w:pPr>
      <w:widowControl w:val="0"/>
      <w:jc w:val="both"/>
    </w:pPr>
    <w:rPr>
      <w:rFonts w:eastAsia="微软雅黑"/>
      <w:sz w:val="24"/>
      <w:szCs w:val="22"/>
    </w:rPr>
  </w:style>
  <w:style w:type="character" w:customStyle="1" w:styleId="font01">
    <w:name w:val="font01"/>
    <w:qFormat/>
    <w:rPr>
      <w:rFonts w:ascii="宋体" w:eastAsia="宋体" w:hAnsi="宋体" w:cs="宋体" w:hint="eastAsia"/>
      <w:b/>
      <w:bCs/>
      <w:color w:val="000000"/>
      <w:sz w:val="22"/>
      <w:szCs w:val="22"/>
      <w:u w:val="none"/>
    </w:rPr>
  </w:style>
  <w:style w:type="character" w:customStyle="1" w:styleId="font11">
    <w:name w:val="font11"/>
    <w:qFormat/>
    <w:rPr>
      <w:rFonts w:ascii="Times New Roman" w:hAnsi="Times New Roman" w:cs="Times New Roman"/>
      <w:b/>
      <w:bCs/>
      <w:color w:val="000000"/>
      <w:sz w:val="22"/>
      <w:szCs w:val="22"/>
      <w:u w:val="none"/>
    </w:rPr>
  </w:style>
  <w:style w:type="character" w:customStyle="1" w:styleId="font31">
    <w:name w:val="font31"/>
    <w:qFormat/>
    <w:rPr>
      <w:rFonts w:ascii="Times New Roman" w:hAnsi="Times New Roman" w:cs="Times New Roman"/>
      <w:color w:val="000000"/>
      <w:sz w:val="22"/>
      <w:szCs w:val="22"/>
      <w:u w:val="none"/>
    </w:rPr>
  </w:style>
  <w:style w:type="paragraph" w:customStyle="1" w:styleId="1013">
    <w:name w:val="样式 10 磅13"/>
    <w:qFormat/>
    <w:pPr>
      <w:widowControl w:val="0"/>
      <w:jc w:val="both"/>
    </w:pPr>
    <w:rPr>
      <w:rFonts w:eastAsia="Courier New"/>
      <w:sz w:val="21"/>
      <w:szCs w:val="24"/>
    </w:rPr>
  </w:style>
  <w:style w:type="paragraph" w:customStyle="1" w:styleId="Style64">
    <w:name w:val="_Style 64"/>
    <w:basedOn w:val="a1"/>
    <w:next w:val="1ffb"/>
    <w:uiPriority w:val="34"/>
    <w:qFormat/>
    <w:pPr>
      <w:ind w:firstLine="420"/>
    </w:pPr>
    <w:rPr>
      <w:rFonts w:ascii="Times New Roman" w:hAnsi="Times New Roman"/>
    </w:rPr>
  </w:style>
  <w:style w:type="paragraph" w:customStyle="1" w:styleId="5">
    <w:name w:val="标题 5（有编号）（绿盟科技）"/>
    <w:next w:val="affff6"/>
    <w:qFormat/>
    <w:pPr>
      <w:keepNext/>
      <w:keepLines/>
      <w:widowControl w:val="0"/>
      <w:numPr>
        <w:ilvl w:val="4"/>
        <w:numId w:val="2"/>
      </w:numPr>
      <w:spacing w:before="280" w:after="156" w:line="377" w:lineRule="auto"/>
      <w:outlineLvl w:val="4"/>
    </w:pPr>
    <w:rPr>
      <w:rFonts w:ascii="Arial" w:eastAsia="黑体" w:hAnsi="Arial"/>
      <w:b/>
      <w:sz w:val="24"/>
      <w:szCs w:val="28"/>
    </w:rPr>
  </w:style>
  <w:style w:type="paragraph" w:customStyle="1" w:styleId="affff6">
    <w:name w:val="正文（绿盟科技）"/>
    <w:qFormat/>
    <w:pPr>
      <w:spacing w:line="300" w:lineRule="auto"/>
    </w:pPr>
    <w:rPr>
      <w:rFonts w:ascii="Arial" w:hAnsi="Arial" w:cs="黑体"/>
      <w:sz w:val="21"/>
      <w:szCs w:val="21"/>
    </w:rPr>
  </w:style>
  <w:style w:type="character" w:customStyle="1" w:styleId="font21">
    <w:name w:val="font21"/>
    <w:qFormat/>
    <w:rPr>
      <w:rFonts w:ascii="宋体" w:eastAsia="宋体" w:hAnsi="宋体" w:cs="宋体" w:hint="eastAsia"/>
      <w:color w:val="000000"/>
      <w:sz w:val="21"/>
      <w:szCs w:val="21"/>
      <w:u w:val="none"/>
    </w:rPr>
  </w:style>
  <w:style w:type="paragraph" w:customStyle="1" w:styleId="1fff">
    <w:name w:val="修订1"/>
    <w:unhideWhenUsed/>
    <w:qFormat/>
    <w:rPr>
      <w:rFonts w:ascii="Calibri" w:hAnsi="Calibri"/>
      <w:sz w:val="21"/>
      <w:szCs w:val="24"/>
    </w:rPr>
  </w:style>
  <w:style w:type="character" w:customStyle="1" w:styleId="3Char">
    <w:name w:val="标题 3 Char"/>
    <w:qFormat/>
    <w:rPr>
      <w:b/>
      <w:bCs/>
      <w:sz w:val="32"/>
      <w:szCs w:val="32"/>
    </w:rPr>
  </w:style>
  <w:style w:type="character" w:customStyle="1" w:styleId="74">
    <w:name w:val="标题 7 字符"/>
    <w:qFormat/>
    <w:rPr>
      <w:rFonts w:ascii="Calibri" w:hAnsi="Calibri"/>
      <w:b/>
      <w:bCs/>
      <w:sz w:val="24"/>
      <w:szCs w:val="24"/>
    </w:rPr>
  </w:style>
  <w:style w:type="character" w:customStyle="1" w:styleId="84">
    <w:name w:val="标题 8 字符"/>
    <w:qFormat/>
    <w:rPr>
      <w:rFonts w:ascii="等线 Light" w:eastAsia="等线 Light" w:hAnsi="等线 Light" w:cs="Times New Roman"/>
      <w:sz w:val="24"/>
      <w:szCs w:val="24"/>
    </w:rPr>
  </w:style>
  <w:style w:type="character" w:customStyle="1" w:styleId="94">
    <w:name w:val="标题 9 字符"/>
    <w:qFormat/>
    <w:rPr>
      <w:rFonts w:ascii="等线 Light" w:eastAsia="等线 Light" w:hAnsi="等线 Light" w:cs="Times New Roman"/>
      <w:sz w:val="21"/>
      <w:szCs w:val="21"/>
    </w:rPr>
  </w:style>
  <w:style w:type="character" w:customStyle="1" w:styleId="affff7">
    <w:name w:val="文档结构图 字符"/>
    <w:qFormat/>
    <w:rPr>
      <w:rFonts w:ascii="Microsoft YaHei UI" w:eastAsia="Microsoft YaHei UI" w:hAnsi="Calibri"/>
      <w:sz w:val="18"/>
      <w:szCs w:val="18"/>
    </w:rPr>
  </w:style>
  <w:style w:type="character" w:customStyle="1" w:styleId="2f3">
    <w:name w:val="批注文字 字符2"/>
    <w:qFormat/>
    <w:rPr>
      <w:rFonts w:ascii="Calibri" w:eastAsia="宋体" w:hAnsi="Calibri" w:cs="Times New Roman"/>
      <w:szCs w:val="20"/>
    </w:rPr>
  </w:style>
  <w:style w:type="character" w:customStyle="1" w:styleId="Char1">
    <w:name w:val="称呼 Char"/>
    <w:qFormat/>
  </w:style>
  <w:style w:type="character" w:customStyle="1" w:styleId="3f2">
    <w:name w:val="正文文本 3 字符"/>
    <w:qFormat/>
    <w:rPr>
      <w:rFonts w:ascii="Calibri" w:hAnsi="Calibri"/>
      <w:sz w:val="16"/>
      <w:szCs w:val="16"/>
    </w:rPr>
  </w:style>
  <w:style w:type="character" w:customStyle="1" w:styleId="2f4">
    <w:name w:val="正文文本 字符2"/>
    <w:qFormat/>
    <w:rPr>
      <w:rFonts w:ascii="楷体_GB2312" w:eastAsia="楷体_GB2312" w:hAnsi="Arial" w:cs="Times New Roman"/>
      <w:sz w:val="28"/>
      <w:szCs w:val="20"/>
    </w:rPr>
  </w:style>
  <w:style w:type="character" w:customStyle="1" w:styleId="affff8">
    <w:name w:val="日期 字符"/>
    <w:qFormat/>
    <w:rPr>
      <w:rFonts w:ascii="Calibri" w:hAnsi="Calibri"/>
      <w:sz w:val="21"/>
      <w:szCs w:val="24"/>
    </w:rPr>
  </w:style>
  <w:style w:type="character" w:customStyle="1" w:styleId="2f5">
    <w:name w:val="正文文本缩进 2 字符"/>
    <w:qFormat/>
    <w:rPr>
      <w:rFonts w:ascii="Calibri" w:hAnsi="Calibri"/>
      <w:sz w:val="21"/>
      <w:szCs w:val="24"/>
    </w:rPr>
  </w:style>
  <w:style w:type="character" w:customStyle="1" w:styleId="Char2">
    <w:name w:val="尾注文本 Char"/>
    <w:qFormat/>
  </w:style>
  <w:style w:type="character" w:customStyle="1" w:styleId="2f6">
    <w:name w:val="批注框文本 字符2"/>
    <w:qFormat/>
    <w:rPr>
      <w:rFonts w:ascii="Calibri" w:eastAsia="宋体" w:hAnsi="Calibri" w:cs="Times New Roman"/>
      <w:sz w:val="18"/>
      <w:szCs w:val="18"/>
    </w:rPr>
  </w:style>
  <w:style w:type="character" w:customStyle="1" w:styleId="Char3">
    <w:name w:val="签名 Char"/>
    <w:qFormat/>
  </w:style>
  <w:style w:type="character" w:customStyle="1" w:styleId="Char4">
    <w:name w:val="副标题 Char"/>
    <w:qFormat/>
    <w:rPr>
      <w:rFonts w:ascii="Cambria" w:eastAsia="宋体" w:hAnsi="Cambria" w:cs="Times New Roman"/>
      <w:b/>
      <w:bCs/>
      <w:sz w:val="32"/>
      <w:szCs w:val="32"/>
    </w:rPr>
  </w:style>
  <w:style w:type="character" w:customStyle="1" w:styleId="Char5">
    <w:name w:val="脚注文本 Char"/>
    <w:qFormat/>
    <w:rPr>
      <w:sz w:val="18"/>
      <w:szCs w:val="18"/>
    </w:rPr>
  </w:style>
  <w:style w:type="character" w:customStyle="1" w:styleId="3f3">
    <w:name w:val="正文文本缩进 3 字符"/>
    <w:qFormat/>
    <w:rPr>
      <w:rFonts w:ascii="Calibri" w:hAnsi="Calibri"/>
      <w:sz w:val="16"/>
      <w:szCs w:val="16"/>
    </w:rPr>
  </w:style>
  <w:style w:type="character" w:customStyle="1" w:styleId="29">
    <w:name w:val="正文文本 2 字符"/>
    <w:link w:val="28"/>
    <w:qFormat/>
    <w:rPr>
      <w:rFonts w:ascii="Calibri" w:hAnsi="Calibri"/>
      <w:sz w:val="21"/>
      <w:szCs w:val="24"/>
    </w:rPr>
  </w:style>
  <w:style w:type="character" w:customStyle="1" w:styleId="HTMLb">
    <w:name w:val="HTML 预设格式 字符"/>
    <w:qFormat/>
    <w:rPr>
      <w:rFonts w:ascii="Courier New" w:hAnsi="Courier New" w:cs="Courier New"/>
    </w:rPr>
  </w:style>
  <w:style w:type="character" w:customStyle="1" w:styleId="affff9">
    <w:name w:val="标题 字符"/>
    <w:qFormat/>
    <w:rPr>
      <w:rFonts w:ascii="等线 Light" w:hAnsi="等线 Light" w:cs="Times New Roman"/>
      <w:b/>
      <w:bCs/>
      <w:sz w:val="32"/>
      <w:szCs w:val="32"/>
    </w:rPr>
  </w:style>
  <w:style w:type="character" w:customStyle="1" w:styleId="2f7">
    <w:name w:val="批注主题 字符2"/>
    <w:uiPriority w:val="99"/>
    <w:qFormat/>
    <w:rPr>
      <w:rFonts w:ascii="Calibri" w:eastAsia="宋体" w:hAnsi="Calibri" w:cs="Times New Roman"/>
      <w:b/>
      <w:bCs/>
      <w:szCs w:val="20"/>
    </w:rPr>
  </w:style>
  <w:style w:type="character" w:customStyle="1" w:styleId="16">
    <w:name w:val="正文文本首行缩进 字符1"/>
    <w:link w:val="affb"/>
    <w:qFormat/>
  </w:style>
  <w:style w:type="character" w:customStyle="1" w:styleId="CharChar21">
    <w:name w:val="Char Char21"/>
    <w:qFormat/>
    <w:rPr>
      <w:rFonts w:ascii="Arial" w:eastAsia="黑体" w:hAnsi="Arial"/>
      <w:sz w:val="24"/>
      <w:szCs w:val="24"/>
    </w:rPr>
  </w:style>
  <w:style w:type="character" w:customStyle="1" w:styleId="listbenefit">
    <w:name w:val="listbenefit"/>
    <w:qFormat/>
  </w:style>
  <w:style w:type="character" w:customStyle="1" w:styleId="1fff0">
    <w:name w:val="不明显参考1"/>
    <w:qFormat/>
    <w:rPr>
      <w:smallCaps/>
    </w:rPr>
  </w:style>
  <w:style w:type="character" w:customStyle="1" w:styleId="param-value">
    <w:name w:val="param-value"/>
    <w:qFormat/>
  </w:style>
  <w:style w:type="character" w:customStyle="1" w:styleId="3CharChar">
    <w:name w:val="标题 3 Char Char"/>
    <w:qFormat/>
    <w:rPr>
      <w:rFonts w:eastAsia="仿宋_GB2312"/>
      <w:b/>
      <w:bCs/>
      <w:sz w:val="28"/>
      <w:szCs w:val="32"/>
      <w:lang w:val="en-US" w:eastAsia="zh-CN" w:bidi="ar-SA"/>
    </w:rPr>
  </w:style>
  <w:style w:type="character" w:customStyle="1" w:styleId="CharChar1">
    <w:name w:val="标准小四 Char Char"/>
    <w:qFormat/>
    <w:rPr>
      <w:rFonts w:ascii="Arial" w:eastAsia="宋体" w:hAnsi="Arial"/>
      <w:sz w:val="24"/>
      <w:szCs w:val="21"/>
      <w:lang w:val="en-US" w:eastAsia="zh-CN" w:bidi="ar-SA"/>
    </w:rPr>
  </w:style>
  <w:style w:type="character" w:customStyle="1" w:styleId="Char10">
    <w:name w:val="特点 Char1"/>
    <w:qFormat/>
    <w:rPr>
      <w:rFonts w:eastAsia="宋体"/>
      <w:sz w:val="21"/>
      <w:lang w:val="en-US" w:eastAsia="zh-CN" w:bidi="ar-SA"/>
    </w:rPr>
  </w:style>
  <w:style w:type="character" w:customStyle="1" w:styleId="fontstyle21">
    <w:name w:val="fontstyle21"/>
    <w:qFormat/>
    <w:rPr>
      <w:rFonts w:ascii="TimesNewRomanPSMT" w:hAnsi="TimesNewRomanPSMT"/>
      <w:color w:val="000000"/>
      <w:sz w:val="22"/>
      <w:szCs w:val="22"/>
    </w:rPr>
  </w:style>
  <w:style w:type="character" w:customStyle="1" w:styleId="2Char">
    <w:name w:val="样式 首行缩进:  2 字符 Char"/>
    <w:qFormat/>
    <w:rPr>
      <w:rFonts w:eastAsia="宋体" w:cs="宋体"/>
      <w:sz w:val="24"/>
      <w:lang w:val="en-US" w:eastAsia="zh-CN" w:bidi="ar-SA"/>
    </w:rPr>
  </w:style>
  <w:style w:type="character" w:customStyle="1" w:styleId="normalfont1">
    <w:name w:val="normalfont1"/>
    <w:qFormat/>
    <w:rPr>
      <w:rFonts w:ascii="ˎ̥" w:hAnsi="ˎ̥"/>
      <w:sz w:val="18"/>
      <w:szCs w:val="18"/>
      <w:u w:val="none"/>
    </w:rPr>
  </w:style>
  <w:style w:type="character" w:customStyle="1" w:styleId="CharChar2">
    <w:name w:val="新图表正文 Char Char"/>
    <w:link w:val="affffa"/>
    <w:qFormat/>
    <w:rPr>
      <w:rFonts w:ascii="宋体" w:hAnsi="宋体"/>
      <w:sz w:val="18"/>
      <w:szCs w:val="21"/>
    </w:rPr>
  </w:style>
  <w:style w:type="paragraph" w:customStyle="1" w:styleId="affffa">
    <w:name w:val="新图表正文"/>
    <w:link w:val="CharChar2"/>
    <w:qFormat/>
    <w:pPr>
      <w:jc w:val="both"/>
    </w:pPr>
    <w:rPr>
      <w:rFonts w:ascii="宋体" w:hAnsi="宋体"/>
      <w:sz w:val="18"/>
      <w:szCs w:val="21"/>
    </w:rPr>
  </w:style>
  <w:style w:type="character" w:customStyle="1" w:styleId="case31">
    <w:name w:val="case31"/>
    <w:qFormat/>
    <w:rPr>
      <w:sz w:val="21"/>
      <w:szCs w:val="21"/>
    </w:rPr>
  </w:style>
  <w:style w:type="character" w:customStyle="1" w:styleId="CharChar20">
    <w:name w:val="Char Char20"/>
    <w:qFormat/>
    <w:rPr>
      <w:rFonts w:ascii="Arial" w:eastAsia="黑体" w:hAnsi="Arial"/>
      <w:sz w:val="21"/>
      <w:szCs w:val="21"/>
    </w:rPr>
  </w:style>
  <w:style w:type="character" w:customStyle="1" w:styleId="Char11">
    <w:name w:val="标题 Char1"/>
    <w:uiPriority w:val="10"/>
    <w:qFormat/>
    <w:rPr>
      <w:rFonts w:ascii="Cambria" w:eastAsia="宋体" w:cs="Times New Roman"/>
      <w:b/>
      <w:bCs/>
      <w:sz w:val="32"/>
      <w:szCs w:val="32"/>
    </w:rPr>
  </w:style>
  <w:style w:type="character" w:customStyle="1" w:styleId="ih151">
    <w:name w:val="ih151"/>
    <w:qFormat/>
    <w:rPr>
      <w:color w:val="666666"/>
      <w:sz w:val="18"/>
      <w:szCs w:val="18"/>
      <w:u w:val="none"/>
    </w:rPr>
  </w:style>
  <w:style w:type="character" w:customStyle="1" w:styleId="CharChar22">
    <w:name w:val="Char Char22"/>
    <w:qFormat/>
    <w:rPr>
      <w:b/>
      <w:bCs/>
      <w:sz w:val="24"/>
      <w:szCs w:val="24"/>
    </w:rPr>
  </w:style>
  <w:style w:type="character" w:customStyle="1" w:styleId="hCharChar">
    <w:name w:val="h Char Char"/>
    <w:qFormat/>
    <w:rPr>
      <w:rFonts w:eastAsia="宋体"/>
      <w:sz w:val="18"/>
      <w:szCs w:val="18"/>
      <w:lang w:val="en-US" w:eastAsia="zh-CN" w:bidi="ar-SA"/>
    </w:rPr>
  </w:style>
  <w:style w:type="character" w:customStyle="1" w:styleId="parasmall">
    <w:name w:val="para_small"/>
    <w:qFormat/>
  </w:style>
  <w:style w:type="character" w:customStyle="1" w:styleId="A20">
    <w:name w:val="A2"/>
    <w:qFormat/>
    <w:rPr>
      <w:rFonts w:cs="Helvetica"/>
      <w:color w:val="000000"/>
      <w:sz w:val="18"/>
      <w:szCs w:val="18"/>
    </w:rPr>
  </w:style>
  <w:style w:type="character" w:customStyle="1" w:styleId="111111Char">
    <w:name w:val="111111 Char"/>
    <w:link w:val="111111"/>
    <w:qFormat/>
    <w:rPr>
      <w:rFonts w:ascii="宋体" w:eastAsia="黑体" w:hAnsi="宋体" w:cs="宋体"/>
      <w:b/>
      <w:bCs/>
      <w:szCs w:val="21"/>
    </w:rPr>
  </w:style>
  <w:style w:type="paragraph" w:customStyle="1" w:styleId="111111">
    <w:name w:val="111111"/>
    <w:basedOn w:val="a1"/>
    <w:link w:val="111111Char"/>
    <w:qFormat/>
    <w:pPr>
      <w:spacing w:before="120" w:after="120"/>
      <w:jc w:val="center"/>
    </w:pPr>
    <w:rPr>
      <w:rFonts w:ascii="宋体" w:eastAsia="黑体" w:hAnsi="宋体" w:cs="宋体"/>
      <w:b/>
      <w:bCs/>
      <w:sz w:val="20"/>
      <w:szCs w:val="21"/>
    </w:rPr>
  </w:style>
  <w:style w:type="character" w:customStyle="1" w:styleId="1fff1">
    <w:name w:val="无间隔 字符1"/>
    <w:link w:val="2f8"/>
    <w:qFormat/>
    <w:rPr>
      <w:rFonts w:eastAsia="微软雅黑"/>
      <w:sz w:val="24"/>
    </w:rPr>
  </w:style>
  <w:style w:type="paragraph" w:customStyle="1" w:styleId="2f8">
    <w:name w:val="无间隔2"/>
    <w:link w:val="1fff1"/>
    <w:qFormat/>
    <w:pPr>
      <w:widowControl w:val="0"/>
      <w:jc w:val="both"/>
    </w:pPr>
    <w:rPr>
      <w:rFonts w:eastAsia="微软雅黑"/>
      <w:sz w:val="24"/>
    </w:rPr>
  </w:style>
  <w:style w:type="character" w:customStyle="1" w:styleId="CharChar24">
    <w:name w:val="Char Char24"/>
    <w:qFormat/>
    <w:rPr>
      <w:b/>
      <w:bCs/>
      <w:sz w:val="28"/>
      <w:szCs w:val="28"/>
    </w:rPr>
  </w:style>
  <w:style w:type="character" w:customStyle="1" w:styleId="CharChar26">
    <w:name w:val="Char Char26"/>
    <w:qFormat/>
    <w:rPr>
      <w:b/>
      <w:bCs/>
      <w:sz w:val="32"/>
      <w:szCs w:val="32"/>
    </w:rPr>
  </w:style>
  <w:style w:type="character" w:customStyle="1" w:styleId="PlainTextCharChar">
    <w:name w:val="Plain Text Char Char"/>
    <w:link w:val="1fff2"/>
    <w:qFormat/>
    <w:rPr>
      <w:rFonts w:ascii="宋体" w:eastAsia="楷体_GB2312" w:hAnsi="Courier New"/>
      <w:sz w:val="26"/>
    </w:rPr>
  </w:style>
  <w:style w:type="paragraph" w:customStyle="1" w:styleId="1fff2">
    <w:name w:val="纯文本1"/>
    <w:basedOn w:val="a1"/>
    <w:link w:val="PlainTextCharChar"/>
    <w:qFormat/>
    <w:rPr>
      <w:rFonts w:ascii="宋体" w:eastAsia="楷体_GB2312" w:hAnsi="Courier New"/>
      <w:sz w:val="26"/>
      <w:szCs w:val="20"/>
    </w:rPr>
  </w:style>
  <w:style w:type="character" w:customStyle="1" w:styleId="Char6">
    <w:name w:val="正文 + 宋体 Char"/>
    <w:qFormat/>
    <w:rPr>
      <w:rFonts w:eastAsia="宋体"/>
      <w:sz w:val="21"/>
      <w:szCs w:val="24"/>
      <w:lang w:val="en-US" w:eastAsia="zh-CN" w:bidi="ar-SA"/>
    </w:rPr>
  </w:style>
  <w:style w:type="character" w:customStyle="1" w:styleId="CharChar29">
    <w:name w:val="Char Char29"/>
    <w:qFormat/>
    <w:rPr>
      <w:rFonts w:ascii="Times New Roman" w:eastAsia="宋体" w:hAnsi="Times New Roman" w:cs="Times New Roman"/>
      <w:b/>
      <w:bCs/>
      <w:sz w:val="44"/>
      <w:szCs w:val="44"/>
    </w:rPr>
  </w:style>
  <w:style w:type="character" w:customStyle="1" w:styleId="CharChar17">
    <w:name w:val="Char Char17"/>
    <w:qFormat/>
    <w:rPr>
      <w:rFonts w:ascii="宋体" w:hAnsi="Courier New"/>
      <w:sz w:val="21"/>
      <w:szCs w:val="21"/>
    </w:rPr>
  </w:style>
  <w:style w:type="character" w:customStyle="1" w:styleId="2CharChar">
    <w:name w:val="样式 首行缩进:  2 字符 Char Char"/>
    <w:link w:val="2f9"/>
    <w:qFormat/>
    <w:rPr>
      <w:rFonts w:cs="宋体"/>
      <w:sz w:val="24"/>
    </w:rPr>
  </w:style>
  <w:style w:type="paragraph" w:customStyle="1" w:styleId="2f9">
    <w:name w:val="样式 首行缩进:  2 字符"/>
    <w:basedOn w:val="a1"/>
    <w:link w:val="2CharChar"/>
    <w:qFormat/>
    <w:pPr>
      <w:spacing w:line="360" w:lineRule="auto"/>
      <w:ind w:firstLine="480"/>
    </w:pPr>
    <w:rPr>
      <w:rFonts w:ascii="Times New Roman" w:hAnsi="Times New Roman" w:cs="宋体"/>
      <w:sz w:val="24"/>
      <w:szCs w:val="20"/>
    </w:rPr>
  </w:style>
  <w:style w:type="character" w:customStyle="1" w:styleId="CharCharChar">
    <w:name w:val="纯文本 Char Char Char"/>
    <w:qFormat/>
    <w:rPr>
      <w:rFonts w:ascii="宋体" w:eastAsia="宋体" w:hAnsi="Courier New"/>
      <w:sz w:val="21"/>
      <w:szCs w:val="21"/>
      <w:lang w:val="en-US" w:eastAsia="zh-CN" w:bidi="ar-SA"/>
    </w:rPr>
  </w:style>
  <w:style w:type="character" w:customStyle="1" w:styleId="CharCharCharCharCharChar">
    <w:name w:val="小四 段落 宋体 Char Char Char Char Char Char"/>
    <w:qFormat/>
    <w:rPr>
      <w:rFonts w:eastAsia="宋体"/>
      <w:sz w:val="24"/>
      <w:szCs w:val="24"/>
      <w:lang w:val="en-US" w:eastAsia="zh-CN" w:bidi="ar-SA"/>
    </w:rPr>
  </w:style>
  <w:style w:type="character" w:customStyle="1" w:styleId="CharCharChar1">
    <w:name w:val="小四 段落 宋体 Char Char Char1"/>
    <w:qFormat/>
    <w:rPr>
      <w:rFonts w:ascii="宋体" w:eastAsia="宋体" w:hAnsi="宋体"/>
      <w:sz w:val="24"/>
      <w:szCs w:val="24"/>
      <w:lang w:val="en-US" w:eastAsia="zh-CN" w:bidi="ar-SA"/>
    </w:rPr>
  </w:style>
  <w:style w:type="character" w:customStyle="1" w:styleId="t1">
    <w:name w:val="t1"/>
    <w:qFormat/>
  </w:style>
  <w:style w:type="character" w:customStyle="1" w:styleId="affffb">
    <w:name w:val="样式 非加粗"/>
    <w:qFormat/>
    <w:rPr>
      <w:rFonts w:eastAsia="宋体"/>
      <w:sz w:val="28"/>
    </w:rPr>
  </w:style>
  <w:style w:type="character" w:customStyle="1" w:styleId="1fff3">
    <w:name w:val="明显参考1"/>
    <w:qFormat/>
    <w:rPr>
      <w:smallCaps/>
      <w:spacing w:val="5"/>
      <w:u w:val="single"/>
    </w:rPr>
  </w:style>
  <w:style w:type="character" w:customStyle="1" w:styleId="concon">
    <w:name w:val="concon"/>
    <w:qFormat/>
  </w:style>
  <w:style w:type="character" w:customStyle="1" w:styleId="CharChar3">
    <w:name w:val="标准文本 Char Char"/>
    <w:qFormat/>
    <w:rPr>
      <w:rFonts w:eastAsia="宋体" w:cs="宋体"/>
      <w:sz w:val="24"/>
      <w:szCs w:val="24"/>
      <w:lang w:val="en-US" w:eastAsia="zh-CN" w:bidi="ar-SA"/>
    </w:rPr>
  </w:style>
  <w:style w:type="character" w:customStyle="1" w:styleId="CharChar25">
    <w:name w:val="Char Char25"/>
    <w:qFormat/>
    <w:rPr>
      <w:rFonts w:ascii="Arial" w:eastAsia="黑体" w:hAnsi="Arial"/>
      <w:b/>
      <w:sz w:val="28"/>
    </w:rPr>
  </w:style>
  <w:style w:type="character" w:customStyle="1" w:styleId="style13">
    <w:name w:val="style13"/>
    <w:qFormat/>
    <w:rPr>
      <w:sz w:val="18"/>
      <w:szCs w:val="18"/>
    </w:rPr>
  </w:style>
  <w:style w:type="character" w:customStyle="1" w:styleId="CharChar23">
    <w:name w:val="Char Char2"/>
    <w:qFormat/>
    <w:rPr>
      <w:rFonts w:ascii="宋体" w:eastAsia="宋体" w:hAnsi="Courier New"/>
      <w:sz w:val="21"/>
      <w:szCs w:val="21"/>
      <w:lang w:val="en-US" w:eastAsia="zh-CN" w:bidi="ar-SA"/>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CharChar230">
    <w:name w:val="Char Char23"/>
    <w:qFormat/>
    <w:rPr>
      <w:rFonts w:ascii="Arial" w:eastAsia="黑体" w:hAnsi="Arial"/>
      <w:b/>
      <w:bCs/>
      <w:sz w:val="24"/>
      <w:szCs w:val="24"/>
    </w:rPr>
  </w:style>
  <w:style w:type="character" w:customStyle="1" w:styleId="1fff4">
    <w:name w:val="书籍标题1"/>
    <w:qFormat/>
    <w:rPr>
      <w:i/>
      <w:iCs/>
      <w:smallCaps/>
      <w:spacing w:val="5"/>
    </w:rPr>
  </w:style>
  <w:style w:type="character" w:customStyle="1" w:styleId="subtitle1">
    <w:name w:val="subtitle1"/>
    <w:qFormat/>
    <w:rPr>
      <w:rFonts w:ascii="Georgia" w:hAnsi="Georgia"/>
      <w:b/>
      <w:bCs/>
      <w:color w:val="666666"/>
      <w:sz w:val="18"/>
      <w:szCs w:val="18"/>
    </w:rPr>
  </w:style>
  <w:style w:type="character" w:customStyle="1" w:styleId="BlockquoteChar">
    <w:name w:val="Blockquote Char"/>
    <w:link w:val="Blockquote"/>
    <w:qFormat/>
    <w:rPr>
      <w:sz w:val="24"/>
    </w:rPr>
  </w:style>
  <w:style w:type="paragraph" w:customStyle="1" w:styleId="Blockquote">
    <w:name w:val="Blockquote"/>
    <w:basedOn w:val="a1"/>
    <w:link w:val="BlockquoteChar"/>
    <w:qFormat/>
    <w:pPr>
      <w:spacing w:before="100" w:after="100"/>
      <w:ind w:left="360" w:right="360"/>
      <w:jc w:val="left"/>
    </w:pPr>
    <w:rPr>
      <w:rFonts w:ascii="Times New Roman" w:hAnsi="Times New Roman"/>
      <w:sz w:val="24"/>
      <w:szCs w:val="20"/>
    </w:rPr>
  </w:style>
  <w:style w:type="character" w:customStyle="1" w:styleId="CharChar4">
    <w:name w:val="纯文本 Char Char"/>
    <w:qFormat/>
    <w:rPr>
      <w:rFonts w:ascii="宋体" w:eastAsia="宋体" w:hAnsi="Courier New"/>
      <w:sz w:val="21"/>
      <w:szCs w:val="21"/>
      <w:lang w:val="en-US" w:eastAsia="zh-CN" w:bidi="ar-SA"/>
    </w:rPr>
  </w:style>
  <w:style w:type="character" w:customStyle="1" w:styleId="CharChar28">
    <w:name w:val="Char Char28"/>
    <w:qFormat/>
    <w:rPr>
      <w:rFonts w:ascii="Arial" w:eastAsia="黑体" w:hAnsi="Arial" w:cs="Arial"/>
      <w:b/>
      <w:bCs/>
      <w:sz w:val="32"/>
      <w:szCs w:val="32"/>
    </w:rPr>
  </w:style>
  <w:style w:type="character" w:customStyle="1" w:styleId="Title1Char">
    <w:name w:val="Title1 Char"/>
    <w:qFormat/>
    <w:rPr>
      <w:rFonts w:eastAsia="宋体"/>
      <w:b/>
      <w:bCs/>
      <w:sz w:val="44"/>
      <w:szCs w:val="44"/>
      <w:lang w:val="en-US" w:eastAsia="zh-CN" w:bidi="ar-SA"/>
    </w:rPr>
  </w:style>
  <w:style w:type="character" w:customStyle="1" w:styleId="1fff5">
    <w:name w:val="已访问的超链接1"/>
    <w:qFormat/>
    <w:rPr>
      <w:color w:val="000000"/>
      <w:u w:val="none"/>
    </w:rPr>
  </w:style>
  <w:style w:type="character" w:customStyle="1" w:styleId="2fa">
    <w:name w:val="明显引用 字符2"/>
    <w:link w:val="1fff6"/>
    <w:uiPriority w:val="30"/>
    <w:qFormat/>
    <w:rPr>
      <w:b/>
      <w:bCs/>
      <w:i/>
      <w:iCs/>
      <w:sz w:val="22"/>
      <w:lang w:eastAsia="en-US" w:bidi="en-US"/>
    </w:rPr>
  </w:style>
  <w:style w:type="paragraph" w:customStyle="1" w:styleId="1fff6">
    <w:name w:val="明显引用1"/>
    <w:basedOn w:val="a1"/>
    <w:next w:val="a1"/>
    <w:link w:val="2fa"/>
    <w:uiPriority w:val="30"/>
    <w:qFormat/>
    <w:pPr>
      <w:widowControl/>
      <w:pBdr>
        <w:bottom w:val="single" w:sz="4" w:space="1" w:color="000000"/>
      </w:pBdr>
      <w:spacing w:before="200" w:after="280" w:line="276" w:lineRule="auto"/>
      <w:ind w:left="1008" w:right="1152"/>
    </w:pPr>
    <w:rPr>
      <w:rFonts w:ascii="Times New Roman" w:hAnsi="Times New Roman"/>
      <w:b/>
      <w:bCs/>
      <w:i/>
      <w:iCs/>
      <w:sz w:val="22"/>
      <w:szCs w:val="20"/>
      <w:lang w:eastAsia="en-US" w:bidi="en-US"/>
    </w:rPr>
  </w:style>
  <w:style w:type="character" w:customStyle="1" w:styleId="affffc">
    <w:name w:val="明显引用 字符"/>
    <w:qFormat/>
    <w:rPr>
      <w:rFonts w:ascii="Calibri" w:hAnsi="Calibri"/>
      <w:i/>
      <w:iCs/>
      <w:color w:val="4472C4"/>
      <w:sz w:val="21"/>
      <w:szCs w:val="24"/>
    </w:rPr>
  </w:style>
  <w:style w:type="character" w:customStyle="1" w:styleId="Char12">
    <w:name w:val="明显引用 Char1"/>
    <w:uiPriority w:val="99"/>
    <w:qFormat/>
    <w:rPr>
      <w:b/>
      <w:bCs/>
      <w:i/>
      <w:iCs/>
      <w:color w:val="4F81BD"/>
    </w:rPr>
  </w:style>
  <w:style w:type="character" w:customStyle="1" w:styleId="Char13">
    <w:name w:val="纯文本 Char1"/>
    <w:uiPriority w:val="99"/>
    <w:qFormat/>
    <w:rPr>
      <w:rFonts w:ascii="宋体" w:hAnsi="Courier New" w:cs="Courier New"/>
      <w:sz w:val="21"/>
      <w:szCs w:val="21"/>
    </w:rPr>
  </w:style>
  <w:style w:type="character" w:customStyle="1" w:styleId="1CharCharChar">
    <w:name w:val="华宇段落1 Char Char Char"/>
    <w:qFormat/>
    <w:rPr>
      <w:rFonts w:eastAsia="宋体"/>
      <w:bCs/>
      <w:sz w:val="24"/>
      <w:szCs w:val="24"/>
      <w:lang w:val="en-US" w:eastAsia="zh-CN" w:bidi="ar-SA"/>
    </w:rPr>
  </w:style>
  <w:style w:type="character" w:customStyle="1" w:styleId="fr2">
    <w:name w:val="f_r2"/>
    <w:qFormat/>
  </w:style>
  <w:style w:type="character" w:customStyle="1" w:styleId="Char7">
    <w:name w:val="标准文本 Char"/>
    <w:qFormat/>
    <w:rPr>
      <w:rFonts w:eastAsia="宋体" w:cs="宋体"/>
      <w:sz w:val="24"/>
      <w:szCs w:val="24"/>
      <w:lang w:val="en-US" w:eastAsia="zh-CN" w:bidi="ar-SA"/>
    </w:rPr>
  </w:style>
  <w:style w:type="character" w:customStyle="1" w:styleId="Char8">
    <w:name w:val="标准小四 Char"/>
    <w:qFormat/>
    <w:rPr>
      <w:rFonts w:ascii="Arial" w:eastAsia="宋体" w:hAnsi="Arial"/>
      <w:sz w:val="24"/>
      <w:szCs w:val="21"/>
      <w:lang w:val="en-US" w:eastAsia="zh-CN" w:bidi="ar-SA"/>
    </w:rPr>
  </w:style>
  <w:style w:type="character" w:customStyle="1" w:styleId="2fb">
    <w:name w:val="引用 字符2"/>
    <w:link w:val="1fff7"/>
    <w:uiPriority w:val="29"/>
    <w:qFormat/>
    <w:rPr>
      <w:i/>
      <w:iCs/>
      <w:sz w:val="22"/>
      <w:lang w:eastAsia="en-US" w:bidi="en-US"/>
    </w:rPr>
  </w:style>
  <w:style w:type="paragraph" w:customStyle="1" w:styleId="1fff7">
    <w:name w:val="引用1"/>
    <w:basedOn w:val="a1"/>
    <w:next w:val="a1"/>
    <w:link w:val="2fb"/>
    <w:uiPriority w:val="29"/>
    <w:qFormat/>
    <w:pPr>
      <w:widowControl/>
      <w:spacing w:before="200" w:line="276" w:lineRule="auto"/>
      <w:ind w:left="360" w:right="360"/>
      <w:jc w:val="left"/>
    </w:pPr>
    <w:rPr>
      <w:rFonts w:ascii="Times New Roman" w:hAnsi="Times New Roman"/>
      <w:i/>
      <w:iCs/>
      <w:sz w:val="22"/>
      <w:szCs w:val="20"/>
      <w:lang w:eastAsia="en-US" w:bidi="en-US"/>
    </w:rPr>
  </w:style>
  <w:style w:type="character" w:customStyle="1" w:styleId="affffd">
    <w:name w:val="引用 字符"/>
    <w:qFormat/>
    <w:rPr>
      <w:rFonts w:ascii="Calibri" w:hAnsi="Calibri"/>
      <w:i/>
      <w:iCs/>
      <w:color w:val="404040"/>
      <w:sz w:val="21"/>
      <w:szCs w:val="24"/>
    </w:rPr>
  </w:style>
  <w:style w:type="character" w:customStyle="1" w:styleId="Char14">
    <w:name w:val="引用 Char1"/>
    <w:uiPriority w:val="99"/>
    <w:qFormat/>
    <w:rPr>
      <w:i/>
      <w:iCs/>
      <w:color w:val="000000"/>
    </w:rPr>
  </w:style>
  <w:style w:type="character" w:customStyle="1" w:styleId="2ndlevelChar">
    <w:name w:val="2nd level Char"/>
    <w:qFormat/>
    <w:rPr>
      <w:rFonts w:ascii="Arial" w:eastAsia="黑体" w:hAnsi="Arial"/>
      <w:b/>
      <w:bCs/>
      <w:sz w:val="32"/>
      <w:szCs w:val="32"/>
      <w:lang w:val="en-US" w:eastAsia="zh-CN" w:bidi="ar-SA"/>
    </w:rPr>
  </w:style>
  <w:style w:type="character" w:customStyle="1" w:styleId="apple-converted-space">
    <w:name w:val="apple-converted-space"/>
    <w:qFormat/>
  </w:style>
  <w:style w:type="character" w:customStyle="1" w:styleId="1fff8">
    <w:name w:val="明显强调1"/>
    <w:qFormat/>
    <w:rPr>
      <w:b/>
      <w:bCs/>
    </w:rPr>
  </w:style>
  <w:style w:type="character" w:customStyle="1" w:styleId="Char15">
    <w:name w:val="小四 段落 宋体 Char1"/>
    <w:qFormat/>
    <w:rPr>
      <w:rFonts w:eastAsia="宋体"/>
      <w:sz w:val="24"/>
      <w:szCs w:val="24"/>
      <w:lang w:val="en-US" w:eastAsia="zh-CN" w:bidi="ar-SA"/>
    </w:rPr>
  </w:style>
  <w:style w:type="character" w:customStyle="1" w:styleId="Char9">
    <w:name w:val="表格抬头 Char"/>
    <w:link w:val="affffe"/>
    <w:qFormat/>
    <w:rPr>
      <w:rFonts w:ascii="黑体" w:eastAsia="黑体"/>
      <w:b/>
    </w:rPr>
  </w:style>
  <w:style w:type="paragraph" w:customStyle="1" w:styleId="affffe">
    <w:name w:val="表格抬头"/>
    <w:basedOn w:val="a1"/>
    <w:link w:val="Char9"/>
    <w:qFormat/>
    <w:pPr>
      <w:jc w:val="center"/>
    </w:pPr>
    <w:rPr>
      <w:rFonts w:ascii="黑体" w:eastAsia="黑体" w:hAnsi="Times New Roman"/>
      <w:b/>
      <w:sz w:val="20"/>
      <w:szCs w:val="20"/>
    </w:rPr>
  </w:style>
  <w:style w:type="character" w:customStyle="1" w:styleId="textcontents">
    <w:name w:val="textcontents"/>
    <w:qFormat/>
  </w:style>
  <w:style w:type="character" w:customStyle="1" w:styleId="3zw">
    <w:name w:val="3zw"/>
    <w:qFormat/>
  </w:style>
  <w:style w:type="character" w:customStyle="1" w:styleId="Char16">
    <w:name w:val="正文缩进 Char1"/>
    <w:link w:val="1fff9"/>
    <w:qFormat/>
  </w:style>
  <w:style w:type="paragraph" w:customStyle="1" w:styleId="1fff9">
    <w:name w:val="正文缩进1"/>
    <w:basedOn w:val="a1"/>
    <w:link w:val="Char16"/>
    <w:qFormat/>
    <w:pPr>
      <w:ind w:firstLine="420"/>
    </w:pPr>
    <w:rPr>
      <w:rFonts w:ascii="Times New Roman" w:hAnsi="Times New Roman"/>
      <w:sz w:val="20"/>
      <w:szCs w:val="20"/>
    </w:rPr>
  </w:style>
  <w:style w:type="character" w:customStyle="1" w:styleId="titleemph1">
    <w:name w:val="title_emph1"/>
    <w:qFormat/>
    <w:rPr>
      <w:rFonts w:ascii="Arial" w:cs="Arial"/>
      <w:b/>
      <w:bCs/>
      <w:sz w:val="18"/>
      <w:szCs w:val="18"/>
    </w:rPr>
  </w:style>
  <w:style w:type="character" w:customStyle="1" w:styleId="CharCharCharCharCharCharCharChar">
    <w:name w:val="小四 段落 宋体 Char Char Char Char Char Char Char Char"/>
    <w:qFormat/>
    <w:rPr>
      <w:rFonts w:eastAsia="宋体"/>
      <w:sz w:val="24"/>
      <w:szCs w:val="24"/>
      <w:lang w:val="en-US" w:eastAsia="zh-CN" w:bidi="ar-SA"/>
    </w:rPr>
  </w:style>
  <w:style w:type="character" w:customStyle="1" w:styleId="1CharChar">
    <w:name w:val="华宇段落1 Char Char"/>
    <w:qFormat/>
    <w:rPr>
      <w:rFonts w:eastAsia="宋体"/>
      <w:bCs/>
      <w:sz w:val="24"/>
      <w:szCs w:val="24"/>
      <w:lang w:val="en-US" w:eastAsia="zh-CN" w:bidi="ar-SA"/>
    </w:rPr>
  </w:style>
  <w:style w:type="character" w:customStyle="1" w:styleId="1Char0">
    <w:name w:val="普通文字1 Char"/>
    <w:qFormat/>
    <w:rPr>
      <w:rFonts w:ascii="宋体" w:eastAsia="宋体"/>
      <w:sz w:val="21"/>
      <w:szCs w:val="21"/>
      <w:lang w:val="en-US" w:eastAsia="zh-CN" w:bidi="ar-SA"/>
    </w:rPr>
  </w:style>
  <w:style w:type="character" w:customStyle="1" w:styleId="afffff">
    <w:name w:val="样式 宋体 小四"/>
    <w:qFormat/>
    <w:rPr>
      <w:rFonts w:ascii="宋体" w:hAnsi="宋体"/>
      <w:sz w:val="24"/>
    </w:rPr>
  </w:style>
  <w:style w:type="character" w:customStyle="1" w:styleId="1fffa">
    <w:name w:val="不明显强调1"/>
    <w:qFormat/>
    <w:rPr>
      <w:i/>
      <w:iCs/>
    </w:rPr>
  </w:style>
  <w:style w:type="character" w:customStyle="1" w:styleId="content">
    <w:name w:val="content"/>
    <w:qFormat/>
  </w:style>
  <w:style w:type="character" w:customStyle="1" w:styleId="style131">
    <w:name w:val="style131"/>
    <w:qFormat/>
    <w:rPr>
      <w:rFonts w:cs="Times New Roman"/>
      <w:sz w:val="18"/>
      <w:szCs w:val="18"/>
    </w:rPr>
  </w:style>
  <w:style w:type="character" w:customStyle="1" w:styleId="fontstyle01">
    <w:name w:val="fontstyle01"/>
    <w:qFormat/>
    <w:rPr>
      <w:rFonts w:ascii="宋体" w:eastAsia="宋体" w:hAnsi="宋体" w:hint="eastAsia"/>
      <w:color w:val="000000"/>
      <w:sz w:val="22"/>
      <w:szCs w:val="22"/>
    </w:rPr>
  </w:style>
  <w:style w:type="character" w:customStyle="1" w:styleId="CharCharChar10">
    <w:name w:val="纯文本 Char Char Char1"/>
    <w:qFormat/>
    <w:rPr>
      <w:rFonts w:ascii="宋体" w:eastAsia="宋体" w:hAnsi="Courier New"/>
      <w:sz w:val="21"/>
      <w:szCs w:val="21"/>
      <w:lang w:val="en-US" w:eastAsia="zh-CN" w:bidi="ar-SA"/>
    </w:rPr>
  </w:style>
  <w:style w:type="character" w:customStyle="1" w:styleId="Chara">
    <w:name w:val="墨墨 Char"/>
    <w:link w:val="afffff0"/>
    <w:qFormat/>
    <w:rPr>
      <w:rFonts w:eastAsia="黑体"/>
      <w:sz w:val="32"/>
      <w:szCs w:val="24"/>
    </w:rPr>
  </w:style>
  <w:style w:type="paragraph" w:customStyle="1" w:styleId="afffff0">
    <w:name w:val="墨墨"/>
    <w:basedOn w:val="a1"/>
    <w:link w:val="Chara"/>
    <w:qFormat/>
    <w:pPr>
      <w:jc w:val="center"/>
    </w:pPr>
    <w:rPr>
      <w:rFonts w:ascii="Times New Roman" w:eastAsia="黑体" w:hAnsi="Times New Roman"/>
      <w:sz w:val="32"/>
    </w:rPr>
  </w:style>
  <w:style w:type="character" w:customStyle="1" w:styleId="pointnormal1">
    <w:name w:val="point_normal1"/>
    <w:qFormat/>
    <w:rPr>
      <w:rFonts w:ascii="Arial" w:hAnsi="Arial" w:cs="Arial"/>
      <w:sz w:val="18"/>
      <w:szCs w:val="18"/>
    </w:rPr>
  </w:style>
  <w:style w:type="character" w:customStyle="1" w:styleId="CharChar27">
    <w:name w:val="Char Char27"/>
    <w:qFormat/>
    <w:rPr>
      <w:b/>
      <w:bCs/>
      <w:sz w:val="44"/>
      <w:szCs w:val="44"/>
    </w:rPr>
  </w:style>
  <w:style w:type="character" w:customStyle="1" w:styleId="CharCharCharCharChar">
    <w:name w:val="小四 段落 宋体 Char Char Char Char Char"/>
    <w:qFormat/>
    <w:rPr>
      <w:rFonts w:eastAsia="宋体"/>
      <w:sz w:val="24"/>
      <w:szCs w:val="24"/>
      <w:lang w:val="en-US" w:eastAsia="zh-CN" w:bidi="ar-SA"/>
    </w:rPr>
  </w:style>
  <w:style w:type="character" w:customStyle="1" w:styleId="contentlineheight1">
    <w:name w:val="content_lineheight1"/>
    <w:qFormat/>
  </w:style>
  <w:style w:type="character" w:customStyle="1" w:styleId="CharCharCharChar1">
    <w:name w:val="小四 段落 宋体 Char Char Char Char1"/>
    <w:qFormat/>
    <w:rPr>
      <w:rFonts w:eastAsia="宋体"/>
      <w:sz w:val="24"/>
      <w:szCs w:val="24"/>
      <w:lang w:val="en-US" w:eastAsia="zh-CN" w:bidi="ar-SA"/>
    </w:rPr>
  </w:style>
  <w:style w:type="paragraph" w:customStyle="1" w:styleId="CharCharCharCharCharCharCharCharChar">
    <w:name w:val="Char Char Char Char Char Char Char Char Char"/>
    <w:basedOn w:val="a1"/>
    <w:qFormat/>
    <w:pPr>
      <w:tabs>
        <w:tab w:val="left" w:pos="360"/>
      </w:tabs>
      <w:ind w:left="360" w:hanging="360"/>
    </w:pPr>
    <w:rPr>
      <w:sz w:val="24"/>
    </w:rPr>
  </w:style>
  <w:style w:type="paragraph" w:customStyle="1" w:styleId="CharCharChar0">
    <w:name w:val="Char Char Char"/>
    <w:basedOn w:val="a1"/>
    <w:qFormat/>
    <w:rPr>
      <w:rFonts w:ascii="Tahoma" w:hAnsi="Tahoma"/>
      <w:sz w:val="24"/>
      <w:szCs w:val="20"/>
    </w:rPr>
  </w:style>
  <w:style w:type="paragraph" w:customStyle="1" w:styleId="xl33">
    <w:name w:val="xl33"/>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sz w:val="20"/>
      <w:szCs w:val="20"/>
    </w:rPr>
  </w:style>
  <w:style w:type="paragraph" w:customStyle="1" w:styleId="xl41">
    <w:name w:val="xl41"/>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sz w:val="20"/>
      <w:szCs w:val="20"/>
    </w:rPr>
  </w:style>
  <w:style w:type="paragraph" w:customStyle="1" w:styleId="1fffb">
    <w:name w:val="马刚标题1"/>
    <w:basedOn w:val="117"/>
    <w:next w:val="a1"/>
    <w:qFormat/>
    <w:pPr>
      <w:keepNext/>
      <w:keepLines/>
      <w:tabs>
        <w:tab w:val="left" w:pos="315"/>
        <w:tab w:val="left" w:pos="567"/>
      </w:tabs>
      <w:spacing w:before="400" w:after="120" w:line="576" w:lineRule="auto"/>
      <w:ind w:left="567" w:hanging="567"/>
      <w:jc w:val="left"/>
    </w:pPr>
    <w:rPr>
      <w:rFonts w:ascii="Times New Roman" w:eastAsia="黑体" w:hAnsi="Calibri"/>
      <w:b w:val="0"/>
      <w:bCs w:val="0"/>
      <w:sz w:val="32"/>
      <w:szCs w:val="20"/>
    </w:rPr>
  </w:style>
  <w:style w:type="paragraph" w:customStyle="1" w:styleId="CharChar1CharCharCharCharCharCharChar">
    <w:name w:val="Char Char1 Char Char Char Char Char Char Char"/>
    <w:basedOn w:val="a1"/>
    <w:qFormat/>
    <w:rPr>
      <w:rFonts w:ascii="Tahoma" w:hAnsi="Tahoma" w:cs="Tahoma"/>
      <w:sz w:val="24"/>
      <w:szCs w:val="20"/>
    </w:rPr>
  </w:style>
  <w:style w:type="paragraph" w:customStyle="1" w:styleId="CharCharCharCharCharCharCharCharCharCharChar">
    <w:name w:val="Char Char Char Char Char Char Char Char Char Char Char"/>
    <w:basedOn w:val="a1"/>
    <w:qFormat/>
    <w:rPr>
      <w:rFonts w:ascii="Tahoma" w:hAnsi="Tahoma"/>
      <w:sz w:val="24"/>
      <w:szCs w:val="20"/>
    </w:rPr>
  </w:style>
  <w:style w:type="paragraph" w:customStyle="1" w:styleId="font14">
    <w:name w:val="font14"/>
    <w:basedOn w:val="a1"/>
    <w:qFormat/>
    <w:pPr>
      <w:widowControl/>
      <w:spacing w:before="100" w:beforeAutospacing="1" w:after="100" w:afterAutospacing="1"/>
      <w:jc w:val="left"/>
    </w:pPr>
    <w:rPr>
      <w:sz w:val="36"/>
      <w:szCs w:val="36"/>
    </w:rPr>
  </w:style>
  <w:style w:type="paragraph" w:customStyle="1" w:styleId="xl38">
    <w:name w:val="xl38"/>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sz w:val="20"/>
      <w:szCs w:val="20"/>
    </w:rPr>
  </w:style>
  <w:style w:type="paragraph" w:customStyle="1" w:styleId="2fc">
    <w:name w:val="列出段落2"/>
    <w:basedOn w:val="a1"/>
    <w:qFormat/>
    <w:pPr>
      <w:widowControl/>
      <w:ind w:left="720"/>
      <w:jc w:val="left"/>
    </w:pPr>
    <w:rPr>
      <w:rFonts w:ascii="Arial" w:eastAsia="黑体" w:hAnsi="Arial" w:cs="Arial"/>
      <w:sz w:val="24"/>
      <w:lang w:eastAsia="en-US"/>
    </w:rPr>
  </w:style>
  <w:style w:type="paragraph" w:customStyle="1" w:styleId="2fd">
    <w:name w:val="正文2"/>
    <w:basedOn w:val="a1"/>
    <w:link w:val="2Char0"/>
    <w:qFormat/>
    <w:pPr>
      <w:spacing w:before="156" w:line="360" w:lineRule="auto"/>
      <w:ind w:firstLine="510"/>
    </w:pPr>
    <w:rPr>
      <w:sz w:val="24"/>
      <w:szCs w:val="20"/>
    </w:rPr>
  </w:style>
  <w:style w:type="paragraph" w:customStyle="1" w:styleId="xl31">
    <w:name w:val="xl31"/>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楷体_GB2312" w:eastAsia="楷体_GB2312" w:hAnsi="宋体" w:cs="宋体"/>
      <w:b/>
      <w:bCs/>
      <w:sz w:val="24"/>
    </w:rPr>
  </w:style>
  <w:style w:type="paragraph" w:customStyle="1" w:styleId="Pa5">
    <w:name w:val="Pa5"/>
    <w:basedOn w:val="a1"/>
    <w:next w:val="a1"/>
    <w:qFormat/>
    <w:pPr>
      <w:spacing w:line="241" w:lineRule="atLeast"/>
      <w:jc w:val="left"/>
    </w:pPr>
    <w:rPr>
      <w:rFonts w:ascii="汉仪大黑简" w:eastAsia="汉仪大黑简"/>
      <w:sz w:val="24"/>
    </w:rPr>
  </w:style>
  <w:style w:type="paragraph" w:customStyle="1" w:styleId="--">
    <w:name w:val="正文--表格内正文"/>
    <w:basedOn w:val="a1"/>
    <w:qFormat/>
    <w:pPr>
      <w:spacing w:before="156" w:line="0" w:lineRule="atLeast"/>
      <w:jc w:val="center"/>
    </w:pPr>
    <w:rPr>
      <w:rFonts w:ascii="宋体" w:hAnsi="宋体"/>
      <w:color w:val="000000"/>
      <w:sz w:val="24"/>
    </w:rPr>
  </w:style>
  <w:style w:type="paragraph" w:customStyle="1" w:styleId="afffff1">
    <w:name w:val="表格"/>
    <w:basedOn w:val="a1"/>
    <w:qFormat/>
    <w:pPr>
      <w:ind w:firstLine="21"/>
    </w:pPr>
    <w:rPr>
      <w:rFonts w:ascii="宋体" w:hAnsi="宋体" w:cs="宋体"/>
      <w:sz w:val="20"/>
      <w:szCs w:val="20"/>
    </w:rPr>
  </w:style>
  <w:style w:type="paragraph" w:customStyle="1" w:styleId="font12">
    <w:name w:val="font12"/>
    <w:basedOn w:val="a1"/>
    <w:qFormat/>
    <w:pPr>
      <w:widowControl/>
      <w:spacing w:before="100" w:beforeAutospacing="1" w:after="100" w:afterAutospacing="1"/>
      <w:jc w:val="left"/>
    </w:pPr>
    <w:rPr>
      <w:rFonts w:ascii="宋体" w:hAnsi="宋体" w:cs="宋体"/>
      <w:sz w:val="36"/>
      <w:szCs w:val="36"/>
    </w:rPr>
  </w:style>
  <w:style w:type="paragraph" w:customStyle="1" w:styleId="CharCharCharCharCharCharCharCharCharCharChar1CharCharChar1">
    <w:name w:val="Char Char Char Char Char Char Char Char Char Char Char1 Char Char Char1"/>
    <w:basedOn w:val="a1"/>
    <w:semiHidden/>
    <w:qFormat/>
    <w:pPr>
      <w:ind w:firstLine="200"/>
      <w:jc w:val="left"/>
    </w:pPr>
    <w:rPr>
      <w:rFonts w:ascii="Tahoma" w:hAnsi="Tahoma"/>
      <w:sz w:val="24"/>
    </w:rPr>
  </w:style>
  <w:style w:type="paragraph" w:customStyle="1" w:styleId="Normal1">
    <w:name w:val="Normal1"/>
    <w:basedOn w:val="a1"/>
    <w:qFormat/>
    <w:rPr>
      <w:rFonts w:eastAsia="Calibri" w:cs="宋体"/>
      <w:szCs w:val="20"/>
      <w:lang w:val="zh-CN"/>
    </w:rPr>
  </w:style>
  <w:style w:type="paragraph" w:customStyle="1" w:styleId="CharChar1Char">
    <w:name w:val="Char Char1 Char"/>
    <w:basedOn w:val="a1"/>
    <w:qFormat/>
    <w:pPr>
      <w:widowControl/>
      <w:spacing w:after="160" w:line="240" w:lineRule="exact"/>
      <w:jc w:val="left"/>
    </w:pPr>
    <w:rPr>
      <w:rFonts w:ascii="Verdana" w:hAnsi="Verdana"/>
      <w:sz w:val="20"/>
      <w:szCs w:val="20"/>
      <w:lang w:eastAsia="en-US"/>
    </w:rPr>
  </w:style>
  <w:style w:type="paragraph" w:customStyle="1" w:styleId="44">
    <w:name w:val="马刚标题4"/>
    <w:basedOn w:val="3f4"/>
    <w:next w:val="a1"/>
    <w:qFormat/>
    <w:pPr>
      <w:tabs>
        <w:tab w:val="left" w:pos="1050"/>
      </w:tabs>
      <w:spacing w:before="100" w:after="40"/>
      <w:outlineLvl w:val="3"/>
    </w:pPr>
    <w:rPr>
      <w:b w:val="0"/>
    </w:rPr>
  </w:style>
  <w:style w:type="paragraph" w:customStyle="1" w:styleId="3f4">
    <w:name w:val="马刚标题3"/>
    <w:basedOn w:val="a1"/>
    <w:next w:val="a1"/>
    <w:qFormat/>
    <w:pPr>
      <w:keepNext/>
      <w:keepLines/>
      <w:tabs>
        <w:tab w:val="left" w:pos="567"/>
        <w:tab w:val="left" w:pos="735"/>
      </w:tabs>
      <w:spacing w:before="120" w:after="60" w:line="413" w:lineRule="auto"/>
      <w:ind w:left="567" w:hanging="567"/>
      <w:jc w:val="left"/>
      <w:outlineLvl w:val="2"/>
    </w:pPr>
    <w:rPr>
      <w:rFonts w:ascii="黑体" w:eastAsia="黑体" w:hAnsi="Arial"/>
      <w:b/>
      <w:bCs/>
      <w:sz w:val="24"/>
      <w:szCs w:val="20"/>
    </w:rPr>
  </w:style>
  <w:style w:type="paragraph" w:customStyle="1" w:styleId="xl50">
    <w:name w:val="xl50"/>
    <w:basedOn w:val="a1"/>
    <w:qFormat/>
    <w:pPr>
      <w:widowControl/>
      <w:pBdr>
        <w:left w:val="single" w:sz="4" w:space="0" w:color="000000"/>
        <w:bottom w:val="single" w:sz="4" w:space="0" w:color="000000"/>
        <w:right w:val="single" w:sz="4" w:space="0" w:color="000000"/>
      </w:pBdr>
      <w:spacing w:before="100" w:beforeAutospacing="1" w:after="100" w:afterAutospacing="1"/>
      <w:jc w:val="center"/>
    </w:pPr>
    <w:rPr>
      <w:b/>
      <w:bCs/>
      <w:sz w:val="20"/>
      <w:szCs w:val="20"/>
    </w:rPr>
  </w:style>
  <w:style w:type="paragraph" w:customStyle="1" w:styleId="CharCharCharCharCharCharChar1Char">
    <w:name w:val="Char Char Char Char Char Char Char1 Char"/>
    <w:basedOn w:val="a1"/>
    <w:qFormat/>
    <w:rPr>
      <w:rFonts w:ascii="Tahoma" w:hAnsi="Tahoma" w:cs="Tahoma"/>
      <w:sz w:val="24"/>
      <w:szCs w:val="20"/>
    </w:rPr>
  </w:style>
  <w:style w:type="paragraph" w:customStyle="1" w:styleId="2fe">
    <w:name w:val="样式2"/>
    <w:basedOn w:val="a1"/>
    <w:qFormat/>
    <w:pPr>
      <w:spacing w:line="360" w:lineRule="auto"/>
      <w:ind w:left="200"/>
    </w:pPr>
    <w:rPr>
      <w:rFonts w:ascii="宋体" w:hAnsi="宋体"/>
      <w:b/>
      <w:sz w:val="24"/>
    </w:rPr>
  </w:style>
  <w:style w:type="paragraph" w:customStyle="1" w:styleId="Char2CharCharCharCharCharChar1">
    <w:name w:val="Char2 Char Char Char Char Char Char1"/>
    <w:basedOn w:val="a1"/>
    <w:qFormat/>
    <w:pPr>
      <w:keepNext/>
      <w:widowControl/>
      <w:tabs>
        <w:tab w:val="left" w:pos="425"/>
      </w:tabs>
      <w:spacing w:before="80" w:after="80"/>
      <w:ind w:hanging="425"/>
    </w:pPr>
    <w:rPr>
      <w:rFonts w:ascii="Arial" w:hAnsi="Arial" w:cs="Arial"/>
      <w:sz w:val="20"/>
      <w:szCs w:val="20"/>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1"/>
    <w:qFormat/>
    <w:rPr>
      <w:rFonts w:ascii="Tahoma" w:hAnsi="Tahoma"/>
      <w:sz w:val="24"/>
      <w:szCs w:val="20"/>
    </w:rPr>
  </w:style>
  <w:style w:type="paragraph" w:customStyle="1" w:styleId="afffff2">
    <w:name w:val="标准文本"/>
    <w:basedOn w:val="a1"/>
    <w:qFormat/>
    <w:pPr>
      <w:spacing w:line="360" w:lineRule="auto"/>
      <w:ind w:firstLine="480"/>
    </w:pPr>
    <w:rPr>
      <w:rFonts w:cs="宋体"/>
      <w:sz w:val="24"/>
    </w:rPr>
  </w:style>
  <w:style w:type="paragraph" w:customStyle="1" w:styleId="3H3sect123BOD0Heading3-oldh3l3CTLevel3Head">
    <w:name w:val="样式 标题 3H3sect1.2.3BOD 0Heading 3 - oldh3l3CTLevel 3 Head..."/>
    <w:basedOn w:val="316"/>
    <w:qFormat/>
    <w:pPr>
      <w:keepNext/>
      <w:keepLines/>
      <w:shd w:val="clear" w:color="auto" w:fill="FFFFFF"/>
      <w:spacing w:before="156" w:after="156" w:line="390" w:lineRule="atLeast"/>
      <w:jc w:val="left"/>
    </w:pPr>
    <w:rPr>
      <w:rFonts w:cs="宋体"/>
      <w:sz w:val="30"/>
      <w:szCs w:val="21"/>
    </w:rPr>
  </w:style>
  <w:style w:type="paragraph" w:customStyle="1" w:styleId="tableau">
    <w:name w:val="tableau"/>
    <w:basedOn w:val="a1"/>
    <w:qFormat/>
    <w:pPr>
      <w:widowControl/>
      <w:spacing w:before="20" w:after="20"/>
      <w:jc w:val="center"/>
    </w:pPr>
    <w:rPr>
      <w:rFonts w:ascii="Arial" w:hAnsi="Arial"/>
      <w:sz w:val="16"/>
      <w:szCs w:val="20"/>
      <w:lang w:val="en-GB" w:eastAsia="en-US"/>
    </w:rPr>
  </w:style>
  <w:style w:type="paragraph" w:customStyle="1" w:styleId="zw">
    <w:name w:val="zw"/>
    <w:basedOn w:val="a1"/>
    <w:qFormat/>
    <w:pPr>
      <w:widowControl/>
      <w:spacing w:line="360" w:lineRule="auto"/>
      <w:ind w:firstLine="480"/>
      <w:jc w:val="left"/>
    </w:pPr>
    <w:rPr>
      <w:rFonts w:ascii="宋体" w:hAnsi="宋体"/>
      <w:bCs/>
      <w:sz w:val="24"/>
      <w:szCs w:val="20"/>
    </w:rPr>
  </w:style>
  <w:style w:type="paragraph" w:customStyle="1" w:styleId="Charb">
    <w:name w:val="Char"/>
    <w:basedOn w:val="a1"/>
    <w:qFormat/>
    <w:rPr>
      <w:rFonts w:ascii="Tahoma" w:hAnsi="Tahoma" w:cs="仿宋_GB2312"/>
      <w:sz w:val="24"/>
      <w:szCs w:val="28"/>
    </w:rPr>
  </w:style>
  <w:style w:type="paragraph" w:customStyle="1" w:styleId="xl44">
    <w:name w:val="xl44"/>
    <w:basedOn w:val="a1"/>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s="宋体"/>
      <w:b/>
      <w:bCs/>
      <w:sz w:val="20"/>
      <w:szCs w:val="20"/>
    </w:rPr>
  </w:style>
  <w:style w:type="paragraph" w:customStyle="1" w:styleId="Style42">
    <w:name w:val="_Style 42"/>
    <w:basedOn w:val="a1"/>
    <w:next w:val="119"/>
    <w:qFormat/>
    <w:rPr>
      <w:rFonts w:ascii="楷体_GB2312" w:eastAsia="楷体_GB2312" w:hAnsi="Arial"/>
      <w:sz w:val="28"/>
      <w:szCs w:val="20"/>
    </w:rPr>
  </w:style>
  <w:style w:type="paragraph" w:customStyle="1" w:styleId="ItemStepinTable">
    <w:name w:val="Item Step in Table"/>
    <w:qFormat/>
    <w:pPr>
      <w:numPr>
        <w:numId w:val="3"/>
      </w:numPr>
      <w:spacing w:before="40" w:after="40"/>
      <w:jc w:val="both"/>
    </w:pPr>
    <w:rPr>
      <w:rFonts w:ascii="Arial" w:hAnsi="Arial" w:cs="Arial"/>
      <w:sz w:val="18"/>
      <w:szCs w:val="18"/>
    </w:rPr>
  </w:style>
  <w:style w:type="paragraph" w:customStyle="1" w:styleId="xl27">
    <w:name w:val="xl27"/>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i/>
      <w:iCs/>
      <w:sz w:val="20"/>
      <w:szCs w:val="20"/>
    </w:rPr>
  </w:style>
  <w:style w:type="paragraph" w:customStyle="1" w:styleId="CharCharCharCharCharCharChar">
    <w:name w:val="Char Char Char Char Char Char Char"/>
    <w:basedOn w:val="a1"/>
    <w:qFormat/>
    <w:pPr>
      <w:jc w:val="left"/>
    </w:pPr>
    <w:rPr>
      <w:rFonts w:ascii="Tahoma" w:hAnsi="Tahoma"/>
      <w:sz w:val="24"/>
      <w:szCs w:val="20"/>
    </w:rPr>
  </w:style>
  <w:style w:type="paragraph" w:customStyle="1" w:styleId="afffff3">
    <w:name w:val="列表内容"/>
    <w:basedOn w:val="a1"/>
    <w:next w:val="a1"/>
    <w:qFormat/>
    <w:pPr>
      <w:widowControl/>
      <w:tabs>
        <w:tab w:val="left" w:pos="840"/>
      </w:tabs>
      <w:ind w:left="840" w:hanging="420"/>
      <w:jc w:val="left"/>
    </w:pPr>
    <w:rPr>
      <w:sz w:val="18"/>
    </w:rPr>
  </w:style>
  <w:style w:type="paragraph" w:customStyle="1" w:styleId="xl47">
    <w:name w:val="xl47"/>
    <w:basedOn w:val="a1"/>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4"/>
    </w:rPr>
  </w:style>
  <w:style w:type="paragraph" w:customStyle="1" w:styleId="1fffc">
    <w:name w:val="标题1，章节第一层"/>
    <w:basedOn w:val="afffff4"/>
    <w:next w:val="afffff4"/>
    <w:qFormat/>
    <w:pPr>
      <w:tabs>
        <w:tab w:val="left" w:pos="693"/>
      </w:tabs>
      <w:spacing w:before="0"/>
      <w:ind w:left="482"/>
      <w:outlineLvl w:val="0"/>
    </w:pPr>
    <w:rPr>
      <w:color w:val="000000"/>
      <w:sz w:val="24"/>
      <w:szCs w:val="24"/>
    </w:rPr>
  </w:style>
  <w:style w:type="paragraph" w:customStyle="1" w:styleId="afffff4">
    <w:name w:val="正文格式"/>
    <w:basedOn w:val="a1"/>
    <w:link w:val="Charc"/>
    <w:qFormat/>
    <w:pPr>
      <w:widowControl/>
      <w:spacing w:before="78" w:line="360" w:lineRule="auto"/>
      <w:ind w:left="178" w:right="44" w:hanging="178"/>
      <w:jc w:val="left"/>
    </w:pPr>
    <w:rPr>
      <w:rFonts w:ascii="宋体" w:hAnsi="宋体"/>
      <w:bCs/>
      <w:szCs w:val="21"/>
    </w:rPr>
  </w:style>
  <w:style w:type="paragraph" w:customStyle="1" w:styleId="CharCharCharChar">
    <w:name w:val="Char Char Char Char"/>
    <w:basedOn w:val="a1"/>
    <w:qFormat/>
    <w:pPr>
      <w:widowControl/>
      <w:spacing w:after="160" w:line="240" w:lineRule="exact"/>
      <w:jc w:val="center"/>
    </w:pPr>
    <w:rPr>
      <w:rFonts w:ascii="黑体" w:eastAsia="黑体" w:hAnsi="Verdana"/>
      <w:sz w:val="32"/>
      <w:szCs w:val="32"/>
      <w:lang w:eastAsia="en-US"/>
    </w:rPr>
  </w:style>
  <w:style w:type="paragraph" w:customStyle="1" w:styleId="xl25">
    <w:name w:val="xl25"/>
    <w:basedOn w:val="a1"/>
    <w:qFormat/>
    <w:pPr>
      <w:widowControl/>
      <w:pBdr>
        <w:right w:val="single" w:sz="4" w:space="0" w:color="000000"/>
      </w:pBdr>
      <w:spacing w:before="100" w:beforeAutospacing="1" w:after="100" w:afterAutospacing="1"/>
      <w:jc w:val="center"/>
    </w:pPr>
    <w:rPr>
      <w:szCs w:val="21"/>
    </w:rPr>
  </w:style>
  <w:style w:type="paragraph" w:customStyle="1" w:styleId="p0">
    <w:name w:val="p0"/>
    <w:basedOn w:val="a1"/>
    <w:qFormat/>
    <w:pPr>
      <w:widowControl/>
      <w:spacing w:before="100" w:beforeAutospacing="1" w:after="100" w:afterAutospacing="1"/>
      <w:jc w:val="left"/>
    </w:pPr>
    <w:rPr>
      <w:rFonts w:ascii="宋体" w:hAnsi="宋体" w:cs="宋体"/>
      <w:sz w:val="24"/>
    </w:rPr>
  </w:style>
  <w:style w:type="paragraph" w:customStyle="1" w:styleId="1-21">
    <w:name w:val="中等深浅网格 1 - 强调文字颜色 21"/>
    <w:basedOn w:val="a1"/>
    <w:qFormat/>
    <w:pPr>
      <w:ind w:firstLine="420"/>
    </w:pPr>
    <w:rPr>
      <w:szCs w:val="22"/>
    </w:rPr>
  </w:style>
  <w:style w:type="paragraph" w:customStyle="1" w:styleId="afffff5">
    <w:name w:val="a"/>
    <w:basedOn w:val="a1"/>
    <w:qFormat/>
    <w:pPr>
      <w:widowControl/>
      <w:spacing w:before="100" w:beforeAutospacing="1" w:after="100" w:afterAutospacing="1"/>
    </w:pPr>
    <w:rPr>
      <w:rFonts w:ascii="宋体" w:hAnsi="宋体" w:cs="宋体"/>
      <w:sz w:val="24"/>
    </w:rPr>
  </w:style>
  <w:style w:type="paragraph" w:customStyle="1" w:styleId="afffff6">
    <w:name w:val="表格文字"/>
    <w:basedOn w:val="a1"/>
    <w:link w:val="afffff7"/>
    <w:qFormat/>
    <w:pPr>
      <w:spacing w:line="360" w:lineRule="auto"/>
      <w:ind w:firstLine="200"/>
      <w:jc w:val="left"/>
    </w:pPr>
    <w:rPr>
      <w:rFonts w:ascii="Arial" w:hAnsi="Arial"/>
      <w:sz w:val="24"/>
      <w:szCs w:val="20"/>
    </w:rPr>
  </w:style>
  <w:style w:type="paragraph" w:customStyle="1" w:styleId="3f5">
    <w:name w:val="标题3，章节第三层"/>
    <w:basedOn w:val="a1"/>
    <w:next w:val="afffff4"/>
    <w:qFormat/>
    <w:pPr>
      <w:spacing w:before="78" w:line="300" w:lineRule="auto"/>
      <w:outlineLvl w:val="2"/>
    </w:pPr>
    <w:rPr>
      <w:rFonts w:ascii="Arial" w:eastAsia="华文细黑" w:hAnsi="Arial"/>
      <w:sz w:val="30"/>
    </w:rPr>
  </w:style>
  <w:style w:type="paragraph" w:customStyle="1" w:styleId="contentlineheight">
    <w:name w:val="content_lineheight"/>
    <w:basedOn w:val="a1"/>
    <w:qFormat/>
    <w:pPr>
      <w:widowControl/>
      <w:spacing w:before="100" w:beforeAutospacing="1" w:after="100" w:afterAutospacing="1"/>
      <w:jc w:val="left"/>
    </w:pPr>
    <w:rPr>
      <w:rFonts w:ascii="宋体" w:hAnsi="宋体"/>
      <w:sz w:val="24"/>
    </w:rPr>
  </w:style>
  <w:style w:type="paragraph" w:customStyle="1" w:styleId="3f6">
    <w:name w:val="标题3"/>
    <w:basedOn w:val="316"/>
    <w:qFormat/>
    <w:pPr>
      <w:shd w:val="clear" w:color="auto" w:fill="FFFFFF"/>
      <w:spacing w:line="360" w:lineRule="auto"/>
    </w:pPr>
    <w:rPr>
      <w:rFonts w:eastAsia="仿宋_GB2312"/>
      <w:b w:val="0"/>
      <w:sz w:val="30"/>
      <w:szCs w:val="32"/>
    </w:rPr>
  </w:style>
  <w:style w:type="paragraph" w:customStyle="1" w:styleId="2ff">
    <w:name w:val="正文缩进2字符"/>
    <w:basedOn w:val="a1"/>
    <w:qFormat/>
    <w:pPr>
      <w:spacing w:line="300" w:lineRule="auto"/>
      <w:ind w:firstLine="200"/>
    </w:pPr>
    <w:rPr>
      <w:rFonts w:ascii="仿宋_GB2312" w:eastAsia="仿宋_GB2312"/>
      <w:sz w:val="32"/>
      <w:szCs w:val="32"/>
    </w:rPr>
  </w:style>
  <w:style w:type="paragraph" w:customStyle="1" w:styleId="font7">
    <w:name w:val="font7"/>
    <w:basedOn w:val="a1"/>
    <w:qFormat/>
    <w:pPr>
      <w:widowControl/>
      <w:spacing w:before="100" w:beforeAutospacing="1" w:after="100" w:afterAutospacing="1"/>
      <w:jc w:val="left"/>
    </w:pPr>
    <w:rPr>
      <w:rFonts w:ascii="宋体" w:hAnsi="宋体" w:hint="eastAsia"/>
      <w:b/>
      <w:bCs/>
      <w:sz w:val="24"/>
    </w:rPr>
  </w:style>
  <w:style w:type="paragraph" w:customStyle="1" w:styleId="3H3sect123BOD0Heading3-oldh3l3CTLevel3Head0">
    <w:name w:val="样式 样式 标题 3H3sect1.2.3BOD 0Heading 3 - oldh3l3CTLevel 3 Head... +..."/>
    <w:basedOn w:val="a1"/>
    <w:qFormat/>
    <w:pPr>
      <w:keepNext/>
      <w:keepLines/>
      <w:spacing w:before="156" w:after="156"/>
      <w:jc w:val="left"/>
      <w:outlineLvl w:val="2"/>
    </w:pPr>
    <w:rPr>
      <w:rFonts w:cs="宋体"/>
      <w:b/>
      <w:bCs/>
      <w:sz w:val="24"/>
      <w:szCs w:val="20"/>
    </w:rPr>
  </w:style>
  <w:style w:type="paragraph" w:customStyle="1" w:styleId="afffff8">
    <w:name w:val="丁华正文"/>
    <w:basedOn w:val="3110"/>
    <w:qFormat/>
    <w:pPr>
      <w:spacing w:line="360" w:lineRule="auto"/>
      <w:ind w:left="0" w:firstLine="510"/>
    </w:pPr>
    <w:rPr>
      <w:rFonts w:ascii="Times New Roman" w:eastAsia="宋体" w:hAnsi="Times New Roman"/>
      <w:color w:val="000000"/>
      <w:sz w:val="24"/>
      <w:szCs w:val="16"/>
    </w:rPr>
  </w:style>
  <w:style w:type="paragraph" w:customStyle="1" w:styleId="xl63">
    <w:name w:val="xl63"/>
    <w:basedOn w:val="a1"/>
    <w:qFormat/>
    <w:pPr>
      <w:widowControl/>
      <w:pBdr>
        <w:top w:val="single" w:sz="4" w:space="0" w:color="000000"/>
        <w:left w:val="single" w:sz="4" w:space="0" w:color="000000"/>
        <w:bottom w:val="single" w:sz="4" w:space="0" w:color="000000"/>
      </w:pBdr>
      <w:spacing w:before="100" w:beforeAutospacing="1" w:after="100" w:afterAutospacing="1"/>
      <w:jc w:val="center"/>
    </w:pPr>
    <w:rPr>
      <w:b/>
      <w:bCs/>
      <w:sz w:val="20"/>
      <w:szCs w:val="20"/>
    </w:rPr>
  </w:style>
  <w:style w:type="paragraph" w:customStyle="1" w:styleId="4Char">
    <w:name w:val="样式4 Char"/>
    <w:basedOn w:val="a1"/>
    <w:qFormat/>
    <w:pPr>
      <w:widowControl/>
      <w:spacing w:line="360" w:lineRule="auto"/>
      <w:ind w:firstLine="480"/>
      <w:jc w:val="left"/>
    </w:pPr>
    <w:rPr>
      <w:rFonts w:cs="宋体"/>
      <w:color w:val="000000"/>
      <w:sz w:val="24"/>
    </w:rPr>
  </w:style>
  <w:style w:type="paragraph" w:customStyle="1" w:styleId="1Char1">
    <w:name w:val="华宇段落1 Char"/>
    <w:basedOn w:val="a1"/>
    <w:qFormat/>
    <w:pPr>
      <w:spacing w:line="360" w:lineRule="auto"/>
      <w:ind w:firstLine="200"/>
    </w:pPr>
    <w:rPr>
      <w:bCs/>
      <w:sz w:val="24"/>
    </w:rPr>
  </w:style>
  <w:style w:type="paragraph" w:customStyle="1" w:styleId="CharChar5">
    <w:name w:val="Char Char"/>
    <w:basedOn w:val="a1"/>
    <w:qFormat/>
    <w:rPr>
      <w:rFonts w:ascii="Tahoma" w:hAnsi="Tahoma" w:cs="Tahoma"/>
      <w:sz w:val="24"/>
      <w:szCs w:val="20"/>
    </w:rPr>
  </w:style>
  <w:style w:type="paragraph" w:customStyle="1" w:styleId="6">
    <w:name w:val="标题6"/>
    <w:basedOn w:val="5110"/>
    <w:qFormat/>
    <w:pPr>
      <w:keepNext/>
      <w:keepLines/>
      <w:numPr>
        <w:numId w:val="4"/>
      </w:numPr>
      <w:spacing w:before="145" w:after="145"/>
    </w:pPr>
    <w:rPr>
      <w:rFonts w:ascii="Times New Roman" w:hAnsi="Calibri"/>
      <w:bCs/>
      <w:sz w:val="24"/>
    </w:rPr>
  </w:style>
  <w:style w:type="paragraph" w:customStyle="1" w:styleId="ItemListCharChar">
    <w:name w:val="Item List Char Char"/>
    <w:qFormat/>
    <w:pPr>
      <w:spacing w:line="288" w:lineRule="auto"/>
      <w:jc w:val="both"/>
    </w:pPr>
    <w:rPr>
      <w:rFonts w:ascii="Arial" w:hAnsi="Arial" w:cs="Arial"/>
      <w:b/>
      <w:bCs/>
      <w:sz w:val="21"/>
      <w:szCs w:val="28"/>
    </w:rPr>
  </w:style>
  <w:style w:type="paragraph" w:customStyle="1" w:styleId="22Heading2HiddenHeading2CCBSheading2H2h2">
    <w:name w:val="样式 标题 2第一章 标题 2Heading 2 HiddenHeading 2 CCBSheading 2H2h2..."/>
    <w:basedOn w:val="216"/>
    <w:qFormat/>
    <w:pPr>
      <w:keepNext/>
      <w:tabs>
        <w:tab w:val="left" w:pos="360"/>
      </w:tabs>
      <w:spacing w:before="156" w:beforeAutospacing="0" w:after="156" w:afterAutospacing="0"/>
      <w:ind w:left="360" w:hanging="360"/>
      <w:jc w:val="center"/>
    </w:pPr>
    <w:rPr>
      <w:rFonts w:ascii="黑体" w:eastAsia="黑体" w:hAnsi="Times New Roman"/>
      <w:b w:val="0"/>
      <w:sz w:val="32"/>
      <w:szCs w:val="20"/>
    </w:rPr>
  </w:style>
  <w:style w:type="paragraph" w:customStyle="1" w:styleId="xl35">
    <w:name w:val="xl35"/>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i/>
      <w:iCs/>
      <w:sz w:val="20"/>
      <w:szCs w:val="20"/>
    </w:rPr>
  </w:style>
  <w:style w:type="paragraph" w:customStyle="1" w:styleId="xl62">
    <w:name w:val="xl62"/>
    <w:basedOn w:val="a1"/>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i/>
      <w:iCs/>
      <w:sz w:val="20"/>
      <w:szCs w:val="20"/>
    </w:rPr>
  </w:style>
  <w:style w:type="paragraph" w:customStyle="1" w:styleId="CharChar1CharCharCharChar">
    <w:name w:val="Char Char1 Char Char Char Char"/>
    <w:basedOn w:val="1d"/>
    <w:qFormat/>
    <w:pPr>
      <w:spacing w:line="436" w:lineRule="exact"/>
      <w:ind w:left="357"/>
      <w:jc w:val="left"/>
      <w:outlineLvl w:val="3"/>
    </w:pPr>
    <w:rPr>
      <w:rFonts w:ascii="Tahoma" w:hAnsi="Tahoma" w:cs="Tahoma"/>
      <w:b/>
      <w:sz w:val="24"/>
      <w:szCs w:val="24"/>
    </w:rPr>
  </w:style>
  <w:style w:type="paragraph" w:customStyle="1" w:styleId="xl29">
    <w:name w:val="xl29"/>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szCs w:val="20"/>
    </w:rPr>
  </w:style>
  <w:style w:type="paragraph" w:customStyle="1" w:styleId="Chard">
    <w:name w:val="小四 段落 宋体 Char"/>
    <w:basedOn w:val="1a"/>
    <w:qFormat/>
    <w:pPr>
      <w:tabs>
        <w:tab w:val="clear" w:pos="2952"/>
      </w:tabs>
      <w:ind w:left="0" w:right="-33" w:firstLine="600"/>
      <w:jc w:val="left"/>
    </w:pPr>
    <w:rPr>
      <w:rFonts w:ascii="仿宋_GB2312" w:eastAsia="仿宋_GB2312"/>
      <w:sz w:val="30"/>
      <w:szCs w:val="30"/>
    </w:rPr>
  </w:style>
  <w:style w:type="paragraph" w:customStyle="1" w:styleId="2ff0">
    <w:name w:val="公文标题 2"/>
    <w:basedOn w:val="a1"/>
    <w:next w:val="afffff9"/>
    <w:qFormat/>
    <w:pPr>
      <w:outlineLvl w:val="1"/>
    </w:pPr>
    <w:rPr>
      <w:rFonts w:ascii="仿宋_GB2312" w:eastAsia="仿宋_GB2312" w:hAnsi="宋体"/>
      <w:sz w:val="28"/>
    </w:rPr>
  </w:style>
  <w:style w:type="paragraph" w:customStyle="1" w:styleId="afffff9">
    <w:name w:val="公文正文"/>
    <w:basedOn w:val="11a"/>
    <w:qFormat/>
    <w:pPr>
      <w:ind w:firstLine="200"/>
    </w:pPr>
    <w:rPr>
      <w:rFonts w:ascii="仿宋_GB2312" w:eastAsia="仿宋_GB2312" w:hAnsi="宋体"/>
      <w:sz w:val="28"/>
      <w:szCs w:val="24"/>
    </w:rPr>
  </w:style>
  <w:style w:type="paragraph" w:customStyle="1" w:styleId="Char1CharCharChar">
    <w:name w:val="Char1 Char Char Char"/>
    <w:basedOn w:val="a1"/>
    <w:qFormat/>
    <w:rPr>
      <w:rFonts w:ascii="Tahoma" w:hAnsi="Tahoma" w:cs="Tahoma"/>
      <w:sz w:val="24"/>
      <w:szCs w:val="20"/>
    </w:rPr>
  </w:style>
  <w:style w:type="paragraph" w:customStyle="1" w:styleId="21d">
    <w:name w:val="正文文本 21"/>
    <w:basedOn w:val="a1"/>
    <w:qFormat/>
    <w:pPr>
      <w:widowControl/>
      <w:ind w:left="720" w:hanging="720"/>
    </w:pPr>
    <w:rPr>
      <w:sz w:val="24"/>
      <w:szCs w:val="20"/>
      <w:lang w:val="en-GB"/>
    </w:rPr>
  </w:style>
  <w:style w:type="paragraph" w:customStyle="1" w:styleId="afffffa">
    <w:name w:val="正文表标题"/>
    <w:next w:val="af6"/>
    <w:qFormat/>
    <w:pPr>
      <w:tabs>
        <w:tab w:val="left" w:pos="900"/>
      </w:tabs>
      <w:ind w:left="900" w:hanging="420"/>
      <w:jc w:val="center"/>
    </w:pPr>
    <w:rPr>
      <w:rFonts w:ascii="黑体" w:eastAsia="黑体" w:hAnsi="Calibri"/>
      <w:sz w:val="21"/>
    </w:rPr>
  </w:style>
  <w:style w:type="paragraph" w:customStyle="1" w:styleId="xl37">
    <w:name w:val="xl37"/>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i/>
      <w:iCs/>
      <w:sz w:val="20"/>
      <w:szCs w:val="20"/>
    </w:rPr>
  </w:style>
  <w:style w:type="paragraph" w:customStyle="1" w:styleId="flNote">
    <w:name w:val="flNote"/>
    <w:basedOn w:val="a1"/>
    <w:qFormat/>
    <w:pPr>
      <w:spacing w:before="567" w:line="360" w:lineRule="atLeast"/>
      <w:jc w:val="center"/>
    </w:pPr>
    <w:rPr>
      <w:rFonts w:eastAsia="黑体"/>
      <w:b/>
      <w:sz w:val="24"/>
      <w:szCs w:val="20"/>
    </w:rPr>
  </w:style>
  <w:style w:type="paragraph" w:customStyle="1" w:styleId="greytypebeni">
    <w:name w:val="greytypebeni"/>
    <w:basedOn w:val="a1"/>
    <w:qFormat/>
    <w:pPr>
      <w:widowControl/>
      <w:jc w:val="left"/>
    </w:pPr>
    <w:rPr>
      <w:rFonts w:ascii="宋体" w:hAnsi="宋体" w:cs="宋体"/>
      <w:sz w:val="24"/>
    </w:rPr>
  </w:style>
  <w:style w:type="paragraph" w:customStyle="1" w:styleId="CharChar10">
    <w:name w:val="Char Char1"/>
    <w:basedOn w:val="a1"/>
    <w:qFormat/>
    <w:rPr>
      <w:rFonts w:ascii="Tahoma" w:hAnsi="Tahoma" w:cs="Tahoma"/>
      <w:sz w:val="24"/>
      <w:szCs w:val="20"/>
    </w:rPr>
  </w:style>
  <w:style w:type="paragraph" w:customStyle="1" w:styleId="xl39">
    <w:name w:val="xl39"/>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4"/>
    </w:rPr>
  </w:style>
  <w:style w:type="paragraph" w:customStyle="1" w:styleId="20">
    <w:name w:val="丁华标题2"/>
    <w:basedOn w:val="216"/>
    <w:next w:val="afffff8"/>
    <w:qFormat/>
    <w:pPr>
      <w:keepNext/>
      <w:keepLines/>
      <w:numPr>
        <w:ilvl w:val="1"/>
        <w:numId w:val="5"/>
      </w:numPr>
      <w:spacing w:before="120" w:beforeAutospacing="0" w:after="120" w:afterAutospacing="0" w:line="415" w:lineRule="auto"/>
      <w:jc w:val="left"/>
    </w:pPr>
    <w:rPr>
      <w:rFonts w:ascii="Arial" w:eastAsia="黑体" w:hAnsi="Arial" w:cs="Times New Roman"/>
      <w:b w:val="0"/>
      <w:sz w:val="28"/>
      <w:szCs w:val="20"/>
    </w:rPr>
  </w:style>
  <w:style w:type="paragraph" w:customStyle="1" w:styleId="xl24">
    <w:name w:val="xl24"/>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sz w:val="20"/>
      <w:szCs w:val="20"/>
    </w:rPr>
  </w:style>
  <w:style w:type="paragraph" w:customStyle="1" w:styleId="xl36">
    <w:name w:val="xl36"/>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b/>
      <w:bCs/>
      <w:sz w:val="20"/>
      <w:szCs w:val="20"/>
    </w:rPr>
  </w:style>
  <w:style w:type="paragraph" w:customStyle="1" w:styleId="ParaCharCharCharCharCharCharChar">
    <w:name w:val="默认段落字体 Para Char Char Char Char Char Char Char"/>
    <w:basedOn w:val="a1"/>
    <w:qFormat/>
    <w:rPr>
      <w:szCs w:val="20"/>
    </w:rPr>
  </w:style>
  <w:style w:type="paragraph" w:customStyle="1" w:styleId="afffffb">
    <w:name w:val="样式"/>
    <w:basedOn w:val="a1"/>
    <w:qFormat/>
    <w:pPr>
      <w:spacing w:before="120" w:after="120" w:line="360" w:lineRule="auto"/>
    </w:pPr>
    <w:rPr>
      <w:rFonts w:ascii="宋体"/>
      <w:sz w:val="24"/>
      <w:szCs w:val="20"/>
    </w:rPr>
  </w:style>
  <w:style w:type="paragraph" w:customStyle="1" w:styleId="xl53">
    <w:name w:val="xl53"/>
    <w:basedOn w:val="a1"/>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i/>
      <w:iCs/>
      <w:sz w:val="20"/>
      <w:szCs w:val="20"/>
    </w:rPr>
  </w:style>
  <w:style w:type="paragraph" w:customStyle="1" w:styleId="xl55">
    <w:name w:val="xl55"/>
    <w:basedOn w:val="a1"/>
    <w:qFormat/>
    <w:pPr>
      <w:widowControl/>
      <w:pBdr>
        <w:top w:val="single" w:sz="4" w:space="0" w:color="000000"/>
        <w:bottom w:val="single" w:sz="4" w:space="0" w:color="000000"/>
      </w:pBdr>
      <w:shd w:val="clear" w:color="auto" w:fill="969696"/>
      <w:spacing w:before="100" w:beforeAutospacing="1" w:after="100" w:afterAutospacing="1"/>
      <w:jc w:val="center"/>
    </w:pPr>
    <w:rPr>
      <w:b/>
      <w:bCs/>
      <w:sz w:val="20"/>
      <w:szCs w:val="20"/>
    </w:rPr>
  </w:style>
  <w:style w:type="paragraph" w:customStyle="1" w:styleId="CharChar6">
    <w:name w:val="符号与编号 Char Char"/>
    <w:basedOn w:val="a1"/>
    <w:qFormat/>
    <w:pPr>
      <w:tabs>
        <w:tab w:val="left" w:pos="840"/>
      </w:tabs>
      <w:spacing w:after="156" w:line="400" w:lineRule="atLeast"/>
      <w:ind w:left="839" w:hanging="419"/>
    </w:pPr>
    <w:rPr>
      <w:sz w:val="24"/>
    </w:rPr>
  </w:style>
  <w:style w:type="paragraph" w:customStyle="1" w:styleId="afffffc">
    <w:name w:val="表蕊"/>
    <w:basedOn w:val="a1"/>
    <w:qFormat/>
    <w:pPr>
      <w:spacing w:line="320" w:lineRule="atLeast"/>
      <w:jc w:val="left"/>
    </w:pPr>
    <w:rPr>
      <w:rFonts w:eastAsia="楷体_GB2312"/>
      <w:spacing w:val="-10"/>
      <w:szCs w:val="20"/>
    </w:rPr>
  </w:style>
  <w:style w:type="paragraph" w:customStyle="1" w:styleId="xl26">
    <w:name w:val="xl26"/>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szCs w:val="20"/>
    </w:rPr>
  </w:style>
  <w:style w:type="paragraph" w:customStyle="1" w:styleId="ParaChar">
    <w:name w:val="默认段落字体 Para Char"/>
    <w:basedOn w:val="a1"/>
    <w:qFormat/>
    <w:rPr>
      <w:sz w:val="24"/>
    </w:rPr>
  </w:style>
  <w:style w:type="paragraph" w:customStyle="1" w:styleId="0741505">
    <w:name w:val="样式 样式 首行缩进:  0.74 厘米 行距: 1.5 倍行距 + 段后: 0.5 行"/>
    <w:basedOn w:val="a1"/>
    <w:qFormat/>
    <w:pPr>
      <w:spacing w:line="360" w:lineRule="auto"/>
      <w:ind w:firstLine="420"/>
    </w:pPr>
    <w:rPr>
      <w:rFonts w:ascii="楷体_GB2312" w:eastAsia="楷体_GB2312"/>
      <w:bCs/>
      <w:sz w:val="24"/>
      <w:szCs w:val="20"/>
    </w:rPr>
  </w:style>
  <w:style w:type="paragraph" w:customStyle="1" w:styleId="xl34">
    <w:name w:val="xl34"/>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szCs w:val="20"/>
    </w:rPr>
  </w:style>
  <w:style w:type="paragraph" w:customStyle="1" w:styleId="20505">
    <w:name w:val="样式 标题二 + 首行缩进:  2 字符 段前: 0.5 行 段后: 0.5 行"/>
    <w:basedOn w:val="a1"/>
    <w:semiHidden/>
    <w:qFormat/>
    <w:pPr>
      <w:ind w:firstLine="600"/>
    </w:pPr>
    <w:rPr>
      <w:rFonts w:ascii="Arial" w:eastAsia="楷体_GB2312" w:hAnsi="Arial" w:cs="宋体"/>
      <w:b/>
      <w:sz w:val="30"/>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1"/>
    <w:qFormat/>
    <w:rPr>
      <w:rFonts w:ascii="Tahoma" w:hAnsi="Tahoma" w:cs="Tahoma"/>
      <w:sz w:val="24"/>
      <w:szCs w:val="20"/>
    </w:rPr>
  </w:style>
  <w:style w:type="paragraph" w:customStyle="1" w:styleId="222">
    <w:name w:val="正文文本 22"/>
    <w:basedOn w:val="a1"/>
    <w:qFormat/>
    <w:pPr>
      <w:widowControl/>
      <w:ind w:left="720" w:hanging="720"/>
    </w:pPr>
    <w:rPr>
      <w:sz w:val="24"/>
      <w:szCs w:val="20"/>
      <w:lang w:val="en-GB"/>
    </w:rPr>
  </w:style>
  <w:style w:type="paragraph" w:customStyle="1" w:styleId="afffffd">
    <w:name w:val="小四 段落 宋体"/>
    <w:basedOn w:val="1a"/>
    <w:qFormat/>
    <w:pPr>
      <w:tabs>
        <w:tab w:val="clear" w:pos="2952"/>
      </w:tabs>
      <w:spacing w:line="360" w:lineRule="auto"/>
      <w:ind w:left="113" w:right="113" w:firstLine="425"/>
      <w:jc w:val="left"/>
    </w:pPr>
    <w:rPr>
      <w:sz w:val="24"/>
    </w:rPr>
  </w:style>
  <w:style w:type="paragraph" w:customStyle="1" w:styleId="xl61">
    <w:name w:val="xl61"/>
    <w:basedOn w:val="a1"/>
    <w:qFormat/>
    <w:pPr>
      <w:widowControl/>
      <w:pBdr>
        <w:top w:val="single" w:sz="4" w:space="0" w:color="000000"/>
        <w:bottom w:val="single" w:sz="4" w:space="0" w:color="000000"/>
      </w:pBdr>
      <w:shd w:val="clear" w:color="auto" w:fill="969696"/>
      <w:spacing w:before="100" w:beforeAutospacing="1" w:after="100" w:afterAutospacing="1"/>
      <w:jc w:val="center"/>
    </w:pPr>
    <w:rPr>
      <w:b/>
      <w:bCs/>
      <w:i/>
      <w:iCs/>
      <w:sz w:val="20"/>
      <w:szCs w:val="20"/>
    </w:rPr>
  </w:style>
  <w:style w:type="paragraph" w:customStyle="1" w:styleId="2Char1">
    <w:name w:val="正文 首行缩进:  2 字符 Char"/>
    <w:basedOn w:val="a1"/>
    <w:qFormat/>
    <w:pPr>
      <w:spacing w:line="360" w:lineRule="auto"/>
      <w:ind w:firstLine="480"/>
    </w:pPr>
    <w:rPr>
      <w:rFonts w:cs="宋体"/>
      <w:sz w:val="24"/>
      <w:szCs w:val="20"/>
    </w:rPr>
  </w:style>
  <w:style w:type="paragraph" w:customStyle="1" w:styleId="afffffe">
    <w:name w:val="我的正文"/>
    <w:basedOn w:val="a1"/>
    <w:qFormat/>
    <w:pPr>
      <w:widowControl/>
      <w:spacing w:line="360" w:lineRule="auto"/>
      <w:ind w:firstLine="420"/>
      <w:jc w:val="left"/>
    </w:pPr>
    <w:rPr>
      <w:rFonts w:ascii="宋体" w:hAnsi="宋体" w:cs="宋体"/>
      <w:szCs w:val="21"/>
    </w:rPr>
  </w:style>
  <w:style w:type="paragraph" w:customStyle="1" w:styleId="flType">
    <w:name w:val="flType"/>
    <w:basedOn w:val="flName"/>
    <w:qFormat/>
    <w:pPr>
      <w:spacing w:after="284"/>
    </w:pPr>
    <w:rPr>
      <w:rFonts w:eastAsia="宋体"/>
    </w:rPr>
  </w:style>
  <w:style w:type="paragraph" w:customStyle="1" w:styleId="flName">
    <w:name w:val="flName"/>
    <w:basedOn w:val="flNote"/>
    <w:qFormat/>
    <w:pPr>
      <w:spacing w:before="0" w:line="113" w:lineRule="atLeast"/>
    </w:pPr>
  </w:style>
  <w:style w:type="paragraph" w:customStyle="1" w:styleId="lzq">
    <w:name w:val="正文lzq"/>
    <w:basedOn w:val="a1"/>
    <w:qFormat/>
    <w:pPr>
      <w:spacing w:line="360" w:lineRule="auto"/>
      <w:ind w:firstLine="480"/>
    </w:pPr>
    <w:rPr>
      <w:sz w:val="24"/>
      <w:szCs w:val="20"/>
    </w:rPr>
  </w:style>
  <w:style w:type="paragraph" w:customStyle="1" w:styleId="Char17">
    <w:name w:val="Char1"/>
    <w:basedOn w:val="a1"/>
    <w:qFormat/>
    <w:pPr>
      <w:widowControl/>
      <w:spacing w:after="160" w:line="240" w:lineRule="exact"/>
      <w:jc w:val="left"/>
    </w:pPr>
    <w:rPr>
      <w:rFonts w:ascii="Verdana" w:eastAsia="仿宋_GB2312" w:hAnsi="Verdana"/>
      <w:sz w:val="24"/>
      <w:szCs w:val="20"/>
      <w:lang w:eastAsia="en-US"/>
    </w:rPr>
  </w:style>
  <w:style w:type="paragraph" w:customStyle="1" w:styleId="3">
    <w:name w:val="丁华标题3"/>
    <w:basedOn w:val="20"/>
    <w:next w:val="afffff8"/>
    <w:qFormat/>
    <w:pPr>
      <w:numPr>
        <w:ilvl w:val="2"/>
      </w:numPr>
      <w:tabs>
        <w:tab w:val="left" w:pos="1470"/>
        <w:tab w:val="left" w:pos="1980"/>
      </w:tabs>
      <w:spacing w:after="0"/>
      <w:ind w:left="1980" w:hanging="420"/>
      <w:outlineLvl w:val="2"/>
    </w:pPr>
    <w:rPr>
      <w:sz w:val="24"/>
    </w:rPr>
  </w:style>
  <w:style w:type="paragraph" w:customStyle="1" w:styleId="75">
    <w:name w:val="7"/>
    <w:basedOn w:val="a1"/>
    <w:next w:val="1fe"/>
    <w:qFormat/>
    <w:pPr>
      <w:widowControl/>
      <w:spacing w:before="100" w:beforeAutospacing="1" w:after="100" w:afterAutospacing="1"/>
      <w:jc w:val="left"/>
    </w:pPr>
    <w:rPr>
      <w:rFonts w:ascii="宋体" w:hAnsi="宋体"/>
      <w:sz w:val="24"/>
      <w:szCs w:val="20"/>
    </w:rPr>
  </w:style>
  <w:style w:type="paragraph" w:customStyle="1" w:styleId="affffff">
    <w:name w:val="表格内文字"/>
    <w:basedOn w:val="a1"/>
    <w:qFormat/>
    <w:pPr>
      <w:spacing w:line="300" w:lineRule="atLeast"/>
    </w:pPr>
    <w:rPr>
      <w:sz w:val="18"/>
    </w:rPr>
  </w:style>
  <w:style w:type="paragraph" w:customStyle="1" w:styleId="affffff0">
    <w:name w:val="一级标题"/>
    <w:basedOn w:val="a1"/>
    <w:qFormat/>
    <w:pPr>
      <w:tabs>
        <w:tab w:val="left" w:pos="903"/>
      </w:tabs>
      <w:spacing w:line="360" w:lineRule="auto"/>
      <w:ind w:left="900" w:hanging="420"/>
    </w:pPr>
    <w:rPr>
      <w:rFonts w:ascii="Arial" w:hAnsi="Arial" w:cs="Arial"/>
      <w:sz w:val="24"/>
      <w:szCs w:val="20"/>
    </w:rPr>
  </w:style>
  <w:style w:type="paragraph" w:customStyle="1" w:styleId="21e">
    <w:name w:val="样式 正文 + 首行缩进:  2 字符1"/>
    <w:basedOn w:val="a1"/>
    <w:semiHidden/>
    <w:qFormat/>
    <w:pPr>
      <w:spacing w:line="320" w:lineRule="exact"/>
      <w:ind w:firstLine="480"/>
    </w:pPr>
    <w:rPr>
      <w:rFonts w:ascii="Arial" w:hAnsi="Arial" w:cs="宋体"/>
      <w:sz w:val="24"/>
      <w:szCs w:val="20"/>
    </w:rPr>
  </w:style>
  <w:style w:type="paragraph" w:customStyle="1" w:styleId="CharCharCharCharChar0">
    <w:name w:val="Char Char Char Char Char"/>
    <w:basedOn w:val="a1"/>
    <w:qFormat/>
    <w:rPr>
      <w:rFonts w:ascii="Tahoma" w:hAnsi="Tahoma" w:cs="Tahoma"/>
      <w:sz w:val="24"/>
      <w:szCs w:val="20"/>
    </w:rPr>
  </w:style>
  <w:style w:type="paragraph" w:customStyle="1" w:styleId="affffff1">
    <w:name w:val="项目符号，一级"/>
    <w:basedOn w:val="afffff4"/>
    <w:next w:val="afffff4"/>
    <w:qFormat/>
    <w:pPr>
      <w:tabs>
        <w:tab w:val="left" w:pos="1320"/>
      </w:tabs>
      <w:spacing w:line="240" w:lineRule="atLeast"/>
      <w:ind w:left="376" w:firstLine="0"/>
    </w:pPr>
    <w:rPr>
      <w:bCs w:val="0"/>
      <w:color w:val="000000"/>
      <w:szCs w:val="24"/>
    </w:rPr>
  </w:style>
  <w:style w:type="paragraph" w:customStyle="1" w:styleId="31c">
    <w:name w:val="正文文本缩进 31"/>
    <w:basedOn w:val="a1"/>
    <w:qFormat/>
    <w:pPr>
      <w:tabs>
        <w:tab w:val="left" w:pos="0"/>
      </w:tabs>
      <w:spacing w:line="360" w:lineRule="auto"/>
      <w:ind w:firstLine="504"/>
    </w:pPr>
    <w:rPr>
      <w:rFonts w:ascii="宋体"/>
      <w:b/>
      <w:bCs/>
      <w:sz w:val="24"/>
    </w:rPr>
  </w:style>
  <w:style w:type="paragraph" w:customStyle="1" w:styleId="ArialChar">
    <w:name w:val="正文 + Arial Char"/>
    <w:basedOn w:val="a1"/>
    <w:qFormat/>
    <w:pPr>
      <w:widowControl/>
      <w:tabs>
        <w:tab w:val="left" w:pos="315"/>
      </w:tabs>
      <w:spacing w:line="300" w:lineRule="auto"/>
      <w:ind w:left="315" w:hanging="315"/>
    </w:pPr>
    <w:rPr>
      <w:rFonts w:ascii="Arial" w:hAnsi="Arial" w:cs="Arial"/>
      <w:b/>
      <w:color w:val="000000"/>
      <w:szCs w:val="20"/>
    </w:rPr>
  </w:style>
  <w:style w:type="paragraph" w:customStyle="1" w:styleId="xl46">
    <w:name w:val="xl46"/>
    <w:basedOn w:val="a1"/>
    <w:qFormat/>
    <w:pPr>
      <w:widowControl/>
      <w:pBdr>
        <w:left w:val="single" w:sz="4" w:space="0" w:color="000000"/>
        <w:right w:val="single" w:sz="4" w:space="0" w:color="000000"/>
      </w:pBdr>
      <w:spacing w:before="100" w:beforeAutospacing="1" w:after="100" w:afterAutospacing="1"/>
      <w:jc w:val="center"/>
    </w:pPr>
    <w:rPr>
      <w:rFonts w:ascii="宋体" w:hAnsi="宋体" w:cs="宋体"/>
      <w:sz w:val="24"/>
    </w:rPr>
  </w:style>
  <w:style w:type="paragraph" w:customStyle="1" w:styleId="CharCharCharCharCharCharCharCharCharCharCharCharCharChar">
    <w:name w:val="Char Char Char Char Char Char Char Char Char Char Char Char Char Char"/>
    <w:basedOn w:val="a1"/>
    <w:qFormat/>
    <w:rPr>
      <w:rFonts w:ascii="Tahoma" w:hAnsi="Tahoma" w:cs="Tahoma"/>
      <w:sz w:val="24"/>
      <w:szCs w:val="20"/>
    </w:rPr>
  </w:style>
  <w:style w:type="paragraph" w:customStyle="1" w:styleId="05075">
    <w:name w:val="样式 段后: 0.5 行 左  0.75 字符"/>
    <w:basedOn w:val="a1"/>
    <w:qFormat/>
    <w:pPr>
      <w:widowControl/>
      <w:spacing w:line="360" w:lineRule="auto"/>
      <w:ind w:firstLine="420"/>
    </w:pPr>
    <w:rPr>
      <w:rFonts w:hAnsi="Arial" w:cs="Arial"/>
      <w:szCs w:val="21"/>
    </w:rPr>
  </w:style>
  <w:style w:type="paragraph" w:customStyle="1" w:styleId="CharCharCharCharCharCharCharChar0">
    <w:name w:val="Char Char Char Char Char Char Char Char"/>
    <w:basedOn w:val="a1"/>
    <w:qFormat/>
    <w:rPr>
      <w:rFonts w:ascii="Tahoma" w:hAnsi="Tahoma" w:cs="Tahoma"/>
      <w:sz w:val="24"/>
      <w:szCs w:val="20"/>
    </w:rPr>
  </w:style>
  <w:style w:type="paragraph" w:customStyle="1" w:styleId="font5">
    <w:name w:val="font5"/>
    <w:basedOn w:val="a1"/>
    <w:qFormat/>
    <w:pPr>
      <w:widowControl/>
      <w:spacing w:before="100" w:beforeAutospacing="1" w:after="100" w:afterAutospacing="1"/>
      <w:jc w:val="left"/>
    </w:pPr>
    <w:rPr>
      <w:rFonts w:ascii="宋体" w:hAnsi="宋体" w:cs="宋体"/>
      <w:sz w:val="18"/>
      <w:szCs w:val="18"/>
    </w:rPr>
  </w:style>
  <w:style w:type="paragraph" w:customStyle="1" w:styleId="3f7">
    <w:name w:val="样式3"/>
    <w:basedOn w:val="a1"/>
    <w:next w:val="a1"/>
    <w:qFormat/>
    <w:pPr>
      <w:spacing w:line="360" w:lineRule="auto"/>
    </w:pPr>
    <w:rPr>
      <w:szCs w:val="20"/>
    </w:rPr>
  </w:style>
  <w:style w:type="paragraph" w:customStyle="1" w:styleId="CharCharCharCharCharChar0">
    <w:name w:val="Char Char Char Char Char Char"/>
    <w:basedOn w:val="a1"/>
    <w:qFormat/>
    <w:rPr>
      <w:rFonts w:ascii="Tahoma" w:hAnsi="Tahoma" w:cs="Tahoma"/>
      <w:sz w:val="24"/>
      <w:szCs w:val="20"/>
    </w:rPr>
  </w:style>
  <w:style w:type="paragraph" w:customStyle="1" w:styleId="Style14">
    <w:name w:val="_Style 14"/>
    <w:basedOn w:val="a1"/>
    <w:qFormat/>
  </w:style>
  <w:style w:type="paragraph" w:customStyle="1" w:styleId="025">
    <w:name w:val="样式 段后: 0.25 行"/>
    <w:basedOn w:val="a1"/>
    <w:qFormat/>
    <w:pPr>
      <w:widowControl/>
      <w:spacing w:after="78" w:line="300" w:lineRule="auto"/>
      <w:ind w:firstLine="420"/>
      <w:jc w:val="left"/>
    </w:pPr>
    <w:rPr>
      <w:rFonts w:ascii="Arial" w:hAnsi="Arial" w:cs="宋体"/>
      <w:sz w:val="22"/>
      <w:szCs w:val="20"/>
      <w:lang w:eastAsia="en-US" w:bidi="en-US"/>
    </w:rPr>
  </w:style>
  <w:style w:type="paragraph" w:customStyle="1" w:styleId="affffff2">
    <w:name w:val="段落"/>
    <w:basedOn w:val="a1"/>
    <w:qFormat/>
    <w:pPr>
      <w:spacing w:line="460" w:lineRule="exact"/>
      <w:ind w:firstLine="480"/>
    </w:pPr>
    <w:rPr>
      <w:sz w:val="24"/>
      <w:szCs w:val="20"/>
    </w:rPr>
  </w:style>
  <w:style w:type="paragraph" w:customStyle="1" w:styleId="affffff3">
    <w:name w:val="项目符号：一级"/>
    <w:basedOn w:val="afffff4"/>
    <w:next w:val="afffff4"/>
    <w:qFormat/>
    <w:pPr>
      <w:ind w:right="-134"/>
    </w:pPr>
    <w:rPr>
      <w:bCs w:val="0"/>
    </w:rPr>
  </w:style>
  <w:style w:type="paragraph" w:customStyle="1" w:styleId="affffff4">
    <w:name w:val="标准小四"/>
    <w:basedOn w:val="a1"/>
    <w:qFormat/>
    <w:pPr>
      <w:spacing w:line="360" w:lineRule="auto"/>
      <w:ind w:firstLine="480"/>
    </w:pPr>
    <w:rPr>
      <w:rFonts w:ascii="Arial" w:hAnsi="Arial"/>
      <w:sz w:val="24"/>
      <w:szCs w:val="21"/>
    </w:rPr>
  </w:style>
  <w:style w:type="paragraph" w:customStyle="1" w:styleId="affffff5">
    <w:name w:val="插图"/>
    <w:basedOn w:val="a1"/>
    <w:qFormat/>
    <w:pPr>
      <w:tabs>
        <w:tab w:val="left" w:pos="1620"/>
      </w:tabs>
      <w:jc w:val="center"/>
    </w:pPr>
    <w:rPr>
      <w:bCs/>
      <w:color w:val="000000"/>
      <w:szCs w:val="22"/>
    </w:rPr>
  </w:style>
  <w:style w:type="paragraph" w:customStyle="1" w:styleId="2">
    <w:name w:val="标题2，章节第二层"/>
    <w:basedOn w:val="a1"/>
    <w:next w:val="afffff4"/>
    <w:qFormat/>
    <w:pPr>
      <w:numPr>
        <w:ilvl w:val="4"/>
        <w:numId w:val="3"/>
      </w:numPr>
      <w:tabs>
        <w:tab w:val="left" w:pos="630"/>
        <w:tab w:val="left" w:pos="992"/>
      </w:tabs>
      <w:spacing w:before="312" w:after="312" w:line="300" w:lineRule="auto"/>
      <w:outlineLvl w:val="1"/>
    </w:pPr>
    <w:rPr>
      <w:rFonts w:ascii="Arial" w:eastAsia="黑体" w:hAnsi="Arial"/>
      <w:sz w:val="32"/>
    </w:rPr>
  </w:style>
  <w:style w:type="paragraph" w:customStyle="1" w:styleId="xl45">
    <w:name w:val="xl45"/>
    <w:basedOn w:val="a1"/>
    <w:qFormat/>
    <w:pPr>
      <w:widowControl/>
      <w:pBdr>
        <w:left w:val="single" w:sz="4" w:space="0" w:color="000000"/>
        <w:right w:val="single" w:sz="4" w:space="0" w:color="000000"/>
      </w:pBdr>
      <w:spacing w:before="100" w:beforeAutospacing="1" w:after="100" w:afterAutospacing="1"/>
      <w:jc w:val="center"/>
    </w:pPr>
    <w:rPr>
      <w:rFonts w:ascii="宋体" w:hAnsi="宋体" w:cs="宋体"/>
      <w:b/>
      <w:bCs/>
      <w:sz w:val="20"/>
      <w:szCs w:val="20"/>
    </w:rPr>
  </w:style>
  <w:style w:type="paragraph" w:customStyle="1" w:styleId="1fffd">
    <w:name w:val="条1"/>
    <w:basedOn w:val="a1"/>
    <w:qFormat/>
    <w:pPr>
      <w:tabs>
        <w:tab w:val="left" w:pos="780"/>
      </w:tabs>
      <w:spacing w:before="156" w:line="360" w:lineRule="auto"/>
      <w:ind w:left="780" w:hanging="360"/>
    </w:pPr>
    <w:rPr>
      <w:rFonts w:eastAsia="黑体"/>
      <w:sz w:val="24"/>
      <w:szCs w:val="20"/>
    </w:rPr>
  </w:style>
  <w:style w:type="paragraph" w:customStyle="1" w:styleId="a">
    <w:name w:val="项目符号，二级"/>
    <w:basedOn w:val="afffff4"/>
    <w:next w:val="afffff4"/>
    <w:qFormat/>
    <w:pPr>
      <w:numPr>
        <w:numId w:val="5"/>
      </w:numPr>
      <w:tabs>
        <w:tab w:val="left" w:pos="1211"/>
        <w:tab w:val="left" w:pos="1337"/>
      </w:tabs>
      <w:ind w:right="-27"/>
    </w:pPr>
    <w:rPr>
      <w:bCs w:val="0"/>
      <w:color w:val="000000"/>
      <w:sz w:val="24"/>
      <w:szCs w:val="24"/>
    </w:rPr>
  </w:style>
  <w:style w:type="paragraph" w:customStyle="1" w:styleId="54">
    <w:name w:val="表头_5"/>
    <w:basedOn w:val="a1"/>
    <w:qFormat/>
    <w:pPr>
      <w:spacing w:line="360" w:lineRule="auto"/>
    </w:pPr>
    <w:rPr>
      <w:b/>
      <w:bCs/>
      <w:sz w:val="28"/>
      <w:szCs w:val="21"/>
    </w:rPr>
  </w:style>
  <w:style w:type="paragraph" w:customStyle="1" w:styleId="xl60">
    <w:name w:val="xl60"/>
    <w:basedOn w:val="a1"/>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b/>
      <w:bCs/>
      <w:i/>
      <w:iCs/>
      <w:sz w:val="20"/>
      <w:szCs w:val="20"/>
    </w:rPr>
  </w:style>
  <w:style w:type="paragraph" w:customStyle="1" w:styleId="CharCharCharChar0">
    <w:name w:val="小四 段落 宋体 Char Char Char Char"/>
    <w:basedOn w:val="a1"/>
    <w:qFormat/>
    <w:pPr>
      <w:spacing w:line="360" w:lineRule="auto"/>
      <w:ind w:right="-33" w:firstLine="480"/>
      <w:jc w:val="left"/>
    </w:pPr>
    <w:rPr>
      <w:sz w:val="24"/>
    </w:rPr>
  </w:style>
  <w:style w:type="paragraph" w:customStyle="1" w:styleId="NewNew">
    <w:name w:val="正文文本 New New"/>
    <w:basedOn w:val="a1"/>
    <w:qFormat/>
    <w:pPr>
      <w:widowControl/>
      <w:spacing w:before="60" w:after="60" w:line="360" w:lineRule="auto"/>
      <w:ind w:firstLine="200"/>
    </w:pPr>
    <w:rPr>
      <w:rFonts w:eastAsia="华文楷体"/>
      <w:sz w:val="24"/>
    </w:rPr>
  </w:style>
  <w:style w:type="paragraph" w:customStyle="1" w:styleId="affffff6">
    <w:name w:val="方案正文"/>
    <w:basedOn w:val="a1"/>
    <w:qFormat/>
    <w:pPr>
      <w:spacing w:before="156" w:line="360" w:lineRule="auto"/>
      <w:ind w:firstLine="359"/>
      <w:jc w:val="left"/>
    </w:pPr>
    <w:rPr>
      <w:rFonts w:ascii="Arial" w:hAnsi="Arial" w:cs="宋体"/>
      <w:sz w:val="24"/>
      <w:szCs w:val="21"/>
    </w:rPr>
  </w:style>
  <w:style w:type="paragraph" w:customStyle="1" w:styleId="45">
    <w:name w:val="标题4，章节第四层"/>
    <w:basedOn w:val="a1"/>
    <w:next w:val="a1"/>
    <w:qFormat/>
    <w:pPr>
      <w:tabs>
        <w:tab w:val="left" w:pos="0"/>
      </w:tabs>
      <w:spacing w:line="360" w:lineRule="auto"/>
      <w:outlineLvl w:val="3"/>
    </w:pPr>
    <w:rPr>
      <w:rFonts w:ascii="宋体" w:hAnsi="宋体"/>
      <w:b/>
      <w:sz w:val="24"/>
    </w:rPr>
  </w:style>
  <w:style w:type="paragraph" w:customStyle="1" w:styleId="xl49">
    <w:name w:val="xl49"/>
    <w:basedOn w:val="a1"/>
    <w:qFormat/>
    <w:pPr>
      <w:widowControl/>
      <w:pBdr>
        <w:left w:val="single" w:sz="4" w:space="0" w:color="000000"/>
        <w:right w:val="single" w:sz="4" w:space="0" w:color="000000"/>
      </w:pBdr>
      <w:spacing w:before="100" w:beforeAutospacing="1" w:after="100" w:afterAutospacing="1"/>
      <w:jc w:val="center"/>
    </w:pPr>
    <w:rPr>
      <w:b/>
      <w:bCs/>
      <w:sz w:val="20"/>
      <w:szCs w:val="20"/>
    </w:rPr>
  </w:style>
  <w:style w:type="paragraph" w:customStyle="1" w:styleId="font9">
    <w:name w:val="font9"/>
    <w:basedOn w:val="a1"/>
    <w:qFormat/>
    <w:pPr>
      <w:widowControl/>
      <w:spacing w:before="100" w:beforeAutospacing="1" w:after="100" w:afterAutospacing="1"/>
      <w:jc w:val="left"/>
    </w:pPr>
    <w:rPr>
      <w:b/>
      <w:bCs/>
      <w:sz w:val="20"/>
      <w:szCs w:val="20"/>
    </w:rPr>
  </w:style>
  <w:style w:type="paragraph" w:customStyle="1" w:styleId="xl52">
    <w:name w:val="xl52"/>
    <w:basedOn w:val="a1"/>
    <w:qFormat/>
    <w:pPr>
      <w:widowControl/>
      <w:pBdr>
        <w:top w:val="single" w:sz="4" w:space="0" w:color="000000"/>
        <w:bottom w:val="single" w:sz="4" w:space="0" w:color="000000"/>
      </w:pBdr>
      <w:shd w:val="clear" w:color="auto" w:fill="969696"/>
      <w:spacing w:before="100" w:beforeAutospacing="1" w:after="100" w:afterAutospacing="1"/>
      <w:jc w:val="center"/>
    </w:pPr>
    <w:rPr>
      <w:b/>
      <w:bCs/>
      <w:i/>
      <w:iCs/>
      <w:sz w:val="20"/>
      <w:szCs w:val="20"/>
    </w:rPr>
  </w:style>
  <w:style w:type="paragraph" w:customStyle="1" w:styleId="xl57">
    <w:name w:val="xl57"/>
    <w:basedOn w:val="a1"/>
    <w:qFormat/>
    <w:pPr>
      <w:widowControl/>
      <w:pBdr>
        <w:top w:val="single" w:sz="4" w:space="0" w:color="000000"/>
        <w:left w:val="single" w:sz="4" w:space="0" w:color="000000"/>
        <w:right w:val="single" w:sz="4" w:space="0" w:color="000000"/>
      </w:pBdr>
      <w:spacing w:before="100" w:beforeAutospacing="1" w:after="100" w:afterAutospacing="1"/>
      <w:jc w:val="center"/>
    </w:pPr>
    <w:rPr>
      <w:b/>
      <w:bCs/>
      <w:i/>
      <w:iCs/>
      <w:sz w:val="20"/>
      <w:szCs w:val="20"/>
    </w:rPr>
  </w:style>
  <w:style w:type="paragraph" w:customStyle="1" w:styleId="xl30">
    <w:name w:val="xl30"/>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szCs w:val="20"/>
    </w:rPr>
  </w:style>
  <w:style w:type="paragraph" w:customStyle="1" w:styleId="2CharChar0">
    <w:name w:val="正文 首行缩进:  2 字符 Char Char"/>
    <w:basedOn w:val="a1"/>
    <w:qFormat/>
    <w:pPr>
      <w:spacing w:line="360" w:lineRule="auto"/>
      <w:ind w:firstLine="480"/>
    </w:pPr>
    <w:rPr>
      <w:rFonts w:ascii="楷体_GB2312" w:eastAsia="楷体_GB2312"/>
      <w:bCs/>
      <w:sz w:val="24"/>
    </w:rPr>
  </w:style>
  <w:style w:type="paragraph" w:customStyle="1" w:styleId="affffff7">
    <w:name w:val="大标题"/>
    <w:basedOn w:val="a1"/>
    <w:next w:val="a1"/>
    <w:qFormat/>
    <w:pPr>
      <w:pageBreakBefore/>
      <w:tabs>
        <w:tab w:val="left" w:pos="420"/>
      </w:tabs>
      <w:spacing w:line="360" w:lineRule="auto"/>
      <w:ind w:hanging="420"/>
      <w:outlineLvl w:val="0"/>
    </w:pPr>
    <w:rPr>
      <w:b/>
      <w:iCs/>
      <w:sz w:val="44"/>
    </w:rPr>
  </w:style>
  <w:style w:type="paragraph" w:customStyle="1" w:styleId="Pa6">
    <w:name w:val="Pa6"/>
    <w:basedOn w:val="a1"/>
    <w:next w:val="a1"/>
    <w:qFormat/>
    <w:pPr>
      <w:spacing w:line="241" w:lineRule="atLeast"/>
      <w:jc w:val="left"/>
    </w:pPr>
    <w:rPr>
      <w:rFonts w:ascii="汉仪大黑简" w:eastAsia="汉仪大黑简"/>
      <w:sz w:val="24"/>
    </w:rPr>
  </w:style>
  <w:style w:type="paragraph" w:customStyle="1" w:styleId="xl59">
    <w:name w:val="xl59"/>
    <w:basedOn w:val="a1"/>
    <w:qFormat/>
    <w:pPr>
      <w:widowControl/>
      <w:pBdr>
        <w:left w:val="single" w:sz="4" w:space="0" w:color="000000"/>
        <w:bottom w:val="single" w:sz="4" w:space="0" w:color="000000"/>
        <w:right w:val="single" w:sz="4" w:space="0" w:color="000000"/>
      </w:pBdr>
      <w:spacing w:before="100" w:beforeAutospacing="1" w:after="100" w:afterAutospacing="1"/>
      <w:jc w:val="center"/>
    </w:pPr>
    <w:rPr>
      <w:b/>
      <w:bCs/>
      <w:i/>
      <w:iCs/>
      <w:sz w:val="20"/>
      <w:szCs w:val="20"/>
    </w:rPr>
  </w:style>
  <w:style w:type="paragraph" w:customStyle="1" w:styleId="DefaultText">
    <w:name w:val="Default Text"/>
    <w:basedOn w:val="a1"/>
    <w:qFormat/>
    <w:pPr>
      <w:widowControl/>
      <w:jc w:val="left"/>
    </w:pPr>
    <w:rPr>
      <w:sz w:val="24"/>
      <w:szCs w:val="20"/>
      <w:lang w:eastAsia="en-US"/>
    </w:rPr>
  </w:style>
  <w:style w:type="paragraph" w:customStyle="1" w:styleId="xl28">
    <w:name w:val="xl28"/>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szCs w:val="20"/>
    </w:rPr>
  </w:style>
  <w:style w:type="paragraph" w:customStyle="1" w:styleId="af17cgridlangnp1033langf">
    <w:name w:val="af17cgridlangnp1033langf"/>
    <w:qFormat/>
    <w:pPr>
      <w:widowControl w:val="0"/>
      <w:spacing w:before="156" w:line="360" w:lineRule="atLeast"/>
      <w:ind w:left="567" w:firstLine="510"/>
      <w:jc w:val="both"/>
    </w:pPr>
    <w:rPr>
      <w:rFonts w:ascii="Calibri" w:hAnsi="Calibri"/>
    </w:rPr>
  </w:style>
  <w:style w:type="paragraph" w:customStyle="1" w:styleId="affffff8">
    <w:name w:val="标题二"/>
    <w:basedOn w:val="a1"/>
    <w:qFormat/>
    <w:pPr>
      <w:ind w:firstLine="200"/>
    </w:pPr>
    <w:rPr>
      <w:rFonts w:ascii="Arial" w:eastAsia="楷体_GB2312" w:hAnsi="Arial" w:cs="宋体"/>
      <w:sz w:val="30"/>
      <w:szCs w:val="20"/>
    </w:rPr>
  </w:style>
  <w:style w:type="paragraph" w:customStyle="1" w:styleId="xl54">
    <w:name w:val="xl54"/>
    <w:basedOn w:val="a1"/>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宋体" w:hAnsi="宋体" w:cs="宋体"/>
      <w:b/>
      <w:bCs/>
      <w:sz w:val="20"/>
      <w:szCs w:val="20"/>
    </w:rPr>
  </w:style>
  <w:style w:type="paragraph" w:customStyle="1" w:styleId="CharCharChar2">
    <w:name w:val="小四 段落 宋体 Char Char Char"/>
    <w:basedOn w:val="1a"/>
    <w:qFormat/>
    <w:pPr>
      <w:tabs>
        <w:tab w:val="clear" w:pos="2952"/>
      </w:tabs>
      <w:spacing w:line="360" w:lineRule="auto"/>
      <w:ind w:left="0" w:right="-33" w:firstLine="545"/>
      <w:jc w:val="left"/>
    </w:pPr>
    <w:rPr>
      <w:sz w:val="24"/>
    </w:rPr>
  </w:style>
  <w:style w:type="paragraph" w:customStyle="1" w:styleId="55">
    <w:name w:val="标题5，章节第五层"/>
    <w:basedOn w:val="a1"/>
    <w:next w:val="a1"/>
    <w:qFormat/>
    <w:pPr>
      <w:tabs>
        <w:tab w:val="left" w:pos="1050"/>
        <w:tab w:val="left" w:pos="2100"/>
      </w:tabs>
      <w:spacing w:before="78"/>
      <w:ind w:left="2100" w:hanging="420"/>
      <w:outlineLvl w:val="4"/>
    </w:pPr>
    <w:rPr>
      <w:rFonts w:ascii="Arial" w:eastAsia="华文细黑" w:hAnsi="Arial"/>
      <w:sz w:val="30"/>
    </w:rPr>
  </w:style>
  <w:style w:type="paragraph" w:customStyle="1" w:styleId="2ff1">
    <w:name w:val="样式 正文 + 首行缩进:  2 字符"/>
    <w:basedOn w:val="a1"/>
    <w:semiHidden/>
    <w:qFormat/>
    <w:pPr>
      <w:spacing w:line="320" w:lineRule="exact"/>
      <w:ind w:firstLine="480"/>
    </w:pPr>
    <w:rPr>
      <w:rFonts w:ascii="Arial" w:hAnsi="Arial" w:cs="宋体"/>
      <w:sz w:val="24"/>
      <w:szCs w:val="20"/>
    </w:rPr>
  </w:style>
  <w:style w:type="paragraph" w:customStyle="1" w:styleId="xl58">
    <w:name w:val="xl58"/>
    <w:basedOn w:val="a1"/>
    <w:qFormat/>
    <w:pPr>
      <w:widowControl/>
      <w:pBdr>
        <w:left w:val="single" w:sz="4" w:space="0" w:color="000000"/>
        <w:right w:val="single" w:sz="4" w:space="0" w:color="000000"/>
      </w:pBdr>
      <w:spacing w:before="100" w:beforeAutospacing="1" w:after="100" w:afterAutospacing="1"/>
      <w:jc w:val="center"/>
    </w:pPr>
    <w:rPr>
      <w:b/>
      <w:bCs/>
      <w:i/>
      <w:iCs/>
      <w:sz w:val="20"/>
      <w:szCs w:val="20"/>
    </w:rPr>
  </w:style>
  <w:style w:type="paragraph" w:customStyle="1" w:styleId="CharCharCharCharCharCharCharCharCharCharCharCharChar">
    <w:name w:val="Char Char Char Char Char Char Char Char Char Char Char Char Char"/>
    <w:basedOn w:val="a1"/>
    <w:qFormat/>
    <w:pPr>
      <w:widowControl/>
      <w:spacing w:after="160" w:line="240" w:lineRule="exact"/>
      <w:jc w:val="left"/>
    </w:pPr>
  </w:style>
  <w:style w:type="paragraph" w:customStyle="1" w:styleId="Chare">
    <w:name w:val="符号与编号 Char"/>
    <w:basedOn w:val="a1"/>
    <w:qFormat/>
    <w:pPr>
      <w:tabs>
        <w:tab w:val="left" w:pos="720"/>
      </w:tabs>
      <w:spacing w:after="156" w:line="400" w:lineRule="atLeast"/>
      <w:ind w:left="720"/>
    </w:pPr>
    <w:rPr>
      <w:sz w:val="24"/>
    </w:rPr>
  </w:style>
  <w:style w:type="paragraph" w:customStyle="1" w:styleId="1fffe">
    <w:name w:val="样式1"/>
    <w:basedOn w:val="a1"/>
    <w:link w:val="1Char2"/>
    <w:qFormat/>
    <w:pPr>
      <w:spacing w:line="300" w:lineRule="auto"/>
      <w:ind w:firstLine="480"/>
    </w:pPr>
    <w:rPr>
      <w:sz w:val="24"/>
    </w:rPr>
  </w:style>
  <w:style w:type="paragraph" w:customStyle="1" w:styleId="font10">
    <w:name w:val="font10"/>
    <w:basedOn w:val="a1"/>
    <w:qFormat/>
    <w:pPr>
      <w:widowControl/>
      <w:spacing w:before="100" w:beforeAutospacing="1" w:after="100" w:afterAutospacing="1"/>
      <w:jc w:val="left"/>
    </w:pPr>
    <w:rPr>
      <w:rFonts w:ascii="楷体_GB2312" w:eastAsia="楷体_GB2312" w:hAnsi="宋体" w:cs="宋体"/>
      <w:b/>
      <w:bCs/>
      <w:sz w:val="18"/>
      <w:szCs w:val="18"/>
    </w:rPr>
  </w:style>
  <w:style w:type="paragraph" w:customStyle="1" w:styleId="xl48">
    <w:name w:val="xl48"/>
    <w:basedOn w:val="a1"/>
    <w:qFormat/>
    <w:pPr>
      <w:widowControl/>
      <w:pBdr>
        <w:top w:val="single" w:sz="4" w:space="0" w:color="000000"/>
        <w:left w:val="single" w:sz="4" w:space="0" w:color="000000"/>
        <w:right w:val="single" w:sz="4" w:space="0" w:color="000000"/>
      </w:pBdr>
      <w:spacing w:before="100" w:beforeAutospacing="1" w:after="100" w:afterAutospacing="1"/>
      <w:jc w:val="center"/>
    </w:pPr>
    <w:rPr>
      <w:b/>
      <w:bCs/>
      <w:sz w:val="20"/>
      <w:szCs w:val="20"/>
    </w:rPr>
  </w:style>
  <w:style w:type="paragraph" w:customStyle="1" w:styleId="xl32">
    <w:name w:val="xl32"/>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szCs w:val="20"/>
    </w:rPr>
  </w:style>
  <w:style w:type="paragraph" w:customStyle="1" w:styleId="affffff9">
    <w:name w:val="表格内容"/>
    <w:basedOn w:val="a1"/>
    <w:qFormat/>
    <w:pPr>
      <w:widowControl/>
      <w:spacing w:before="60" w:line="300" w:lineRule="auto"/>
      <w:jc w:val="center"/>
    </w:pPr>
    <w:rPr>
      <w:szCs w:val="20"/>
    </w:rPr>
  </w:style>
  <w:style w:type="paragraph" w:customStyle="1" w:styleId="affffffa">
    <w:name w:val="论文正文"/>
    <w:basedOn w:val="218"/>
    <w:qFormat/>
    <w:pPr>
      <w:spacing w:line="360" w:lineRule="auto"/>
      <w:ind w:left="0" w:firstLine="200"/>
      <w:jc w:val="left"/>
    </w:pPr>
    <w:rPr>
      <w:rFonts w:ascii="Times New Roman" w:hAnsi="Times New Roman"/>
      <w:sz w:val="28"/>
      <w:szCs w:val="24"/>
    </w:rPr>
  </w:style>
  <w:style w:type="paragraph" w:customStyle="1" w:styleId="1ffff">
    <w:name w:val="丁华标题1"/>
    <w:basedOn w:val="117"/>
    <w:next w:val="afffff8"/>
    <w:qFormat/>
    <w:pPr>
      <w:keepNext/>
      <w:keepLines/>
      <w:tabs>
        <w:tab w:val="left" w:pos="567"/>
        <w:tab w:val="left" w:pos="1440"/>
      </w:tabs>
      <w:spacing w:before="600" w:after="120" w:line="578" w:lineRule="auto"/>
      <w:ind w:left="567" w:hanging="567"/>
      <w:jc w:val="left"/>
    </w:pPr>
    <w:rPr>
      <w:rFonts w:ascii="Times New Roman" w:eastAsia="黑体" w:hAnsi="Calibri"/>
      <w:b w:val="0"/>
      <w:bCs w:val="0"/>
      <w:sz w:val="32"/>
      <w:szCs w:val="20"/>
    </w:rPr>
  </w:style>
  <w:style w:type="paragraph" w:customStyle="1" w:styleId="retrait3">
    <w:name w:val="retrait3"/>
    <w:basedOn w:val="a1"/>
    <w:qFormat/>
    <w:pPr>
      <w:widowControl/>
      <w:spacing w:before="20" w:after="20"/>
      <w:ind w:left="851"/>
      <w:jc w:val="left"/>
    </w:pPr>
    <w:rPr>
      <w:rFonts w:ascii="Arial" w:hAnsi="Arial"/>
      <w:sz w:val="24"/>
      <w:szCs w:val="20"/>
      <w:lang w:val="en-GB"/>
    </w:rPr>
  </w:style>
  <w:style w:type="paragraph" w:customStyle="1" w:styleId="05051">
    <w:name w:val="样式 加点正文 + 段前: 0.5 行 段后: 0.5 行1"/>
    <w:basedOn w:val="a1"/>
    <w:qFormat/>
    <w:pPr>
      <w:tabs>
        <w:tab w:val="left" w:pos="420"/>
        <w:tab w:val="left" w:pos="1268"/>
      </w:tabs>
      <w:spacing w:before="156" w:after="156" w:line="300" w:lineRule="auto"/>
      <w:ind w:left="1268" w:hanging="420"/>
    </w:pPr>
    <w:rPr>
      <w:sz w:val="24"/>
      <w:szCs w:val="20"/>
    </w:rPr>
  </w:style>
  <w:style w:type="paragraph" w:customStyle="1" w:styleId="font13">
    <w:name w:val="font13"/>
    <w:basedOn w:val="a1"/>
    <w:qFormat/>
    <w:pPr>
      <w:widowControl/>
      <w:spacing w:before="100" w:beforeAutospacing="1" w:after="100" w:afterAutospacing="1"/>
      <w:jc w:val="left"/>
    </w:pPr>
    <w:rPr>
      <w:i/>
      <w:iCs/>
      <w:sz w:val="36"/>
      <w:szCs w:val="36"/>
    </w:rPr>
  </w:style>
  <w:style w:type="paragraph" w:customStyle="1" w:styleId="Test2">
    <w:name w:val="Test2"/>
    <w:basedOn w:val="216"/>
    <w:qFormat/>
    <w:pPr>
      <w:keepNext/>
      <w:keepLines/>
      <w:widowControl/>
      <w:spacing w:before="156" w:beforeAutospacing="0" w:after="156" w:afterAutospacing="0" w:line="480" w:lineRule="exact"/>
      <w:jc w:val="center"/>
    </w:pPr>
    <w:rPr>
      <w:rFonts w:ascii="黑体" w:eastAsia="黑体" w:hAnsi="Arial" w:cs="Times New Roman"/>
      <w:bCs/>
      <w:sz w:val="24"/>
      <w:szCs w:val="24"/>
    </w:rPr>
  </w:style>
  <w:style w:type="paragraph" w:customStyle="1" w:styleId="xl51">
    <w:name w:val="xl51"/>
    <w:basedOn w:val="a1"/>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b/>
      <w:bCs/>
      <w:i/>
      <w:iCs/>
      <w:sz w:val="20"/>
      <w:szCs w:val="20"/>
    </w:rPr>
  </w:style>
  <w:style w:type="paragraph" w:customStyle="1" w:styleId="qw">
    <w:name w:val="qw"/>
    <w:qFormat/>
    <w:pPr>
      <w:widowControl w:val="0"/>
      <w:spacing w:line="312" w:lineRule="atLeast"/>
      <w:jc w:val="both"/>
    </w:pPr>
    <w:rPr>
      <w:rFonts w:ascii="宋体" w:hAnsi="Calibri"/>
      <w:sz w:val="24"/>
    </w:rPr>
  </w:style>
  <w:style w:type="paragraph" w:customStyle="1" w:styleId="1ffff0">
    <w:name w:val="部分1"/>
    <w:basedOn w:val="a1"/>
    <w:qFormat/>
    <w:pPr>
      <w:keepNext/>
      <w:pageBreakBefore/>
      <w:tabs>
        <w:tab w:val="left" w:pos="360"/>
      </w:tabs>
      <w:spacing w:line="360" w:lineRule="auto"/>
      <w:jc w:val="center"/>
      <w:outlineLvl w:val="0"/>
    </w:pPr>
    <w:rPr>
      <w:rFonts w:eastAsia="黑体"/>
      <w:b/>
      <w:sz w:val="36"/>
      <w:szCs w:val="20"/>
    </w:rPr>
  </w:style>
  <w:style w:type="paragraph" w:customStyle="1" w:styleId="2150">
    <w:name w:val="样式 样式 首行缩进:  2 字符 + 行距: 1.5 倍行距"/>
    <w:basedOn w:val="a1"/>
    <w:qFormat/>
    <w:pPr>
      <w:spacing w:line="360" w:lineRule="auto"/>
      <w:ind w:firstLine="470"/>
    </w:pPr>
    <w:rPr>
      <w:sz w:val="24"/>
      <w:szCs w:val="20"/>
    </w:rPr>
  </w:style>
  <w:style w:type="paragraph" w:customStyle="1" w:styleId="a00">
    <w:name w:val="a0"/>
    <w:basedOn w:val="a1"/>
    <w:qFormat/>
    <w:pPr>
      <w:widowControl/>
      <w:spacing w:before="100" w:beforeAutospacing="1" w:after="100" w:afterAutospacing="1"/>
    </w:pPr>
    <w:rPr>
      <w:rFonts w:ascii="宋体" w:hAnsi="宋体" w:cs="宋体"/>
      <w:sz w:val="24"/>
    </w:rPr>
  </w:style>
  <w:style w:type="paragraph" w:customStyle="1" w:styleId="TableTextChar">
    <w:name w:val="Table Text Char"/>
    <w:qFormat/>
    <w:pPr>
      <w:spacing w:before="80" w:after="80"/>
    </w:pPr>
    <w:rPr>
      <w:rFonts w:ascii="Arial" w:hAnsi="Arial" w:cs="Arial"/>
      <w:sz w:val="18"/>
      <w:szCs w:val="28"/>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sz w:val="21"/>
    </w:rPr>
  </w:style>
  <w:style w:type="paragraph" w:customStyle="1" w:styleId="46">
    <w:name w:val="标题 4宋体"/>
    <w:basedOn w:val="4110"/>
    <w:qFormat/>
    <w:pPr>
      <w:keepLines w:val="0"/>
      <w:spacing w:before="0" w:after="0" w:line="360" w:lineRule="auto"/>
      <w:jc w:val="left"/>
    </w:pPr>
    <w:rPr>
      <w:rFonts w:ascii="宋体" w:eastAsia="宋体" w:hAnsi="宋体"/>
      <w:bCs/>
      <w:color w:val="000000"/>
      <w:sz w:val="24"/>
      <w:szCs w:val="20"/>
    </w:rPr>
  </w:style>
  <w:style w:type="paragraph" w:customStyle="1" w:styleId="Charf">
    <w:name w:val="段 Char"/>
    <w:qFormat/>
    <w:pPr>
      <w:ind w:firstLine="200"/>
      <w:jc w:val="both"/>
    </w:pPr>
    <w:rPr>
      <w:rFonts w:ascii="宋体" w:hAnsi="Calibri"/>
      <w:sz w:val="21"/>
    </w:rPr>
  </w:style>
  <w:style w:type="paragraph" w:customStyle="1" w:styleId="1ffff1">
    <w:name w:val="1"/>
    <w:basedOn w:val="a1"/>
    <w:next w:val="2110"/>
    <w:qFormat/>
    <w:pPr>
      <w:spacing w:line="360" w:lineRule="auto"/>
    </w:pPr>
    <w:rPr>
      <w:rFonts w:eastAsia="仿宋_GB2312"/>
      <w:sz w:val="24"/>
    </w:rPr>
  </w:style>
  <w:style w:type="paragraph" w:customStyle="1" w:styleId="CharChar7">
    <w:name w:val="小四 段落 宋体 Char Char"/>
    <w:basedOn w:val="a1"/>
    <w:qFormat/>
    <w:pPr>
      <w:spacing w:line="360" w:lineRule="auto"/>
      <w:ind w:firstLine="480"/>
    </w:pPr>
    <w:rPr>
      <w:rFonts w:ascii="宋体" w:hAnsi="宋体"/>
      <w:sz w:val="24"/>
    </w:rPr>
  </w:style>
  <w:style w:type="paragraph" w:customStyle="1" w:styleId="1ffff2">
    <w:name w:val="表格1"/>
    <w:basedOn w:val="a1"/>
    <w:qFormat/>
    <w:rPr>
      <w:rFonts w:ascii="宋体"/>
      <w:szCs w:val="21"/>
    </w:rPr>
  </w:style>
  <w:style w:type="paragraph" w:customStyle="1" w:styleId="affffffb">
    <w:name w:val="正文 居中"/>
    <w:basedOn w:val="a1"/>
    <w:qFormat/>
    <w:pPr>
      <w:spacing w:line="360" w:lineRule="auto"/>
      <w:jc w:val="center"/>
    </w:pPr>
    <w:rPr>
      <w:sz w:val="24"/>
      <w:szCs w:val="20"/>
    </w:rPr>
  </w:style>
  <w:style w:type="paragraph" w:customStyle="1" w:styleId="affffffc">
    <w:name w:val="正文 + 宋体"/>
    <w:basedOn w:val="a1"/>
    <w:qFormat/>
    <w:pPr>
      <w:spacing w:line="360" w:lineRule="auto"/>
      <w:ind w:firstLine="420"/>
    </w:pPr>
  </w:style>
  <w:style w:type="paragraph" w:customStyle="1" w:styleId="affffffd">
    <w:name w:val="文档正文"/>
    <w:basedOn w:val="a1"/>
    <w:qFormat/>
    <w:pPr>
      <w:spacing w:line="360" w:lineRule="auto"/>
    </w:pPr>
    <w:rPr>
      <w:rFonts w:ascii="宋体" w:hAnsi="宋体"/>
      <w:b/>
      <w:bCs/>
    </w:rPr>
  </w:style>
  <w:style w:type="paragraph" w:customStyle="1" w:styleId="xl43">
    <w:name w:val="xl43"/>
    <w:basedOn w:val="a1"/>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sz w:val="20"/>
      <w:szCs w:val="20"/>
    </w:rPr>
  </w:style>
  <w:style w:type="paragraph" w:customStyle="1" w:styleId="1ffff3">
    <w:name w:val="正文文本缩进1"/>
    <w:basedOn w:val="a1"/>
    <w:uiPriority w:val="99"/>
    <w:qFormat/>
    <w:pPr>
      <w:spacing w:after="120"/>
      <w:ind w:left="420"/>
    </w:pPr>
  </w:style>
  <w:style w:type="paragraph" w:customStyle="1" w:styleId="3f8">
    <w:name w:val="列出段落3"/>
    <w:basedOn w:val="a1"/>
    <w:uiPriority w:val="99"/>
    <w:qFormat/>
    <w:pPr>
      <w:widowControl/>
      <w:ind w:left="720"/>
      <w:contextualSpacing/>
      <w:jc w:val="left"/>
    </w:pPr>
    <w:rPr>
      <w:rFonts w:ascii="Arial" w:eastAsia="黑体" w:hAnsi="Arial"/>
      <w:sz w:val="24"/>
      <w:lang w:eastAsia="en-US"/>
    </w:rPr>
  </w:style>
  <w:style w:type="paragraph" w:customStyle="1" w:styleId="2TimesNewRoman5020">
    <w:name w:val="样式 标题 2 + Times New Roman 四号 非加粗 段前: 5 磅 段后: 0 磅 行距: 固定值 20..."/>
    <w:basedOn w:val="216"/>
    <w:qFormat/>
    <w:pPr>
      <w:keepNext/>
      <w:keepLines/>
      <w:spacing w:beforeAutospacing="0" w:after="0" w:afterAutospacing="0" w:line="400" w:lineRule="exact"/>
    </w:pPr>
    <w:rPr>
      <w:rFonts w:ascii="Times New Roman" w:eastAsia="黑体" w:hAnsi="Times New Roman" w:cs="Times New Roman"/>
      <w:b w:val="0"/>
      <w:sz w:val="28"/>
      <w:szCs w:val="20"/>
    </w:rPr>
  </w:style>
  <w:style w:type="paragraph" w:customStyle="1" w:styleId="CharChar1CharCharCharChar1CharCharCharCharCharChar">
    <w:name w:val="Char Char1 Char Char Char Char1 Char Char Char Char Char Char"/>
    <w:basedOn w:val="a1"/>
    <w:qFormat/>
    <w:rPr>
      <w:rFonts w:ascii="Tahoma" w:hAnsi="Tahoma"/>
      <w:sz w:val="24"/>
      <w:szCs w:val="20"/>
    </w:rPr>
  </w:style>
  <w:style w:type="paragraph" w:customStyle="1" w:styleId="affffffe">
    <w:name w:val="普通文字"/>
    <w:basedOn w:val="a1"/>
    <w:next w:val="a1"/>
    <w:qFormat/>
    <w:rPr>
      <w:rFonts w:ascii="宋体" w:hAnsi="宋体" w:cs="宋体"/>
      <w:sz w:val="24"/>
      <w:szCs w:val="20"/>
    </w:rPr>
  </w:style>
  <w:style w:type="paragraph" w:customStyle="1" w:styleId="font8">
    <w:name w:val="font8"/>
    <w:basedOn w:val="a1"/>
    <w:qFormat/>
    <w:pPr>
      <w:widowControl/>
      <w:spacing w:before="100" w:beforeAutospacing="1" w:after="100" w:afterAutospacing="1"/>
      <w:jc w:val="left"/>
    </w:pPr>
    <w:rPr>
      <w:rFonts w:ascii="宋体" w:hAnsi="宋体" w:cs="宋体"/>
      <w:b/>
      <w:bCs/>
      <w:i/>
      <w:iCs/>
      <w:sz w:val="20"/>
      <w:szCs w:val="20"/>
    </w:rPr>
  </w:style>
  <w:style w:type="paragraph" w:customStyle="1" w:styleId="font6">
    <w:name w:val="font6"/>
    <w:basedOn w:val="a1"/>
    <w:qFormat/>
    <w:pPr>
      <w:widowControl/>
      <w:spacing w:before="100" w:beforeAutospacing="1" w:after="100" w:afterAutospacing="1"/>
      <w:jc w:val="left"/>
    </w:pPr>
    <w:rPr>
      <w:rFonts w:ascii="宋体" w:hAnsi="宋体" w:cs="宋体"/>
      <w:b/>
      <w:bCs/>
      <w:sz w:val="20"/>
      <w:szCs w:val="20"/>
    </w:rPr>
  </w:style>
  <w:style w:type="paragraph" w:customStyle="1" w:styleId="ParaCharCharCharCharCharCharCharCharChar1CharCharCharCharCharCharChar">
    <w:name w:val="默认段落字体 Para Char Char Char Char Char Char Char Char Char1 Char Char Char Char Char Char Char"/>
    <w:basedOn w:val="1d"/>
    <w:qFormat/>
  </w:style>
  <w:style w:type="paragraph" w:customStyle="1" w:styleId="afffffff">
    <w:name w:val="二级条标题"/>
    <w:basedOn w:val="a1"/>
    <w:next w:val="af6"/>
    <w:link w:val="CharChar8"/>
    <w:qFormat/>
    <w:pPr>
      <w:widowControl/>
      <w:tabs>
        <w:tab w:val="left" w:pos="2240"/>
      </w:tabs>
      <w:ind w:hanging="420"/>
      <w:outlineLvl w:val="3"/>
    </w:pPr>
    <w:rPr>
      <w:rFonts w:eastAsia="黑体"/>
      <w:szCs w:val="20"/>
    </w:rPr>
  </w:style>
  <w:style w:type="paragraph" w:customStyle="1" w:styleId="BodyText21">
    <w:name w:val="Body Text 21"/>
    <w:basedOn w:val="a1"/>
    <w:qFormat/>
    <w:pPr>
      <w:widowControl/>
      <w:ind w:left="720" w:hanging="720"/>
    </w:pPr>
    <w:rPr>
      <w:sz w:val="24"/>
      <w:szCs w:val="20"/>
      <w:lang w:val="en-GB"/>
    </w:rPr>
  </w:style>
  <w:style w:type="paragraph" w:customStyle="1" w:styleId="afffffff0">
    <w:name w:val="符号与编号"/>
    <w:basedOn w:val="a1"/>
    <w:qFormat/>
    <w:pPr>
      <w:tabs>
        <w:tab w:val="left" w:pos="900"/>
      </w:tabs>
      <w:spacing w:after="156" w:line="400" w:lineRule="atLeast"/>
      <w:ind w:left="900" w:hanging="420"/>
    </w:pPr>
    <w:rPr>
      <w:sz w:val="24"/>
    </w:rPr>
  </w:style>
  <w:style w:type="paragraph" w:customStyle="1" w:styleId="xl56">
    <w:name w:val="xl56"/>
    <w:basedOn w:val="a1"/>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sz w:val="20"/>
      <w:szCs w:val="20"/>
    </w:rPr>
  </w:style>
  <w:style w:type="paragraph" w:customStyle="1" w:styleId="BulletsL1">
    <w:name w:val="Bullets L1"/>
    <w:basedOn w:val="a1"/>
    <w:qFormat/>
    <w:pPr>
      <w:widowControl/>
      <w:numPr>
        <w:numId w:val="6"/>
      </w:numPr>
      <w:spacing w:before="60" w:after="60"/>
      <w:jc w:val="left"/>
    </w:pPr>
    <w:rPr>
      <w:rFonts w:ascii="Arial" w:hAnsi="Arial"/>
      <w:sz w:val="20"/>
      <w:szCs w:val="20"/>
    </w:rPr>
  </w:style>
  <w:style w:type="paragraph" w:customStyle="1" w:styleId="xl40">
    <w:name w:val="xl40"/>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sz w:val="20"/>
      <w:szCs w:val="20"/>
    </w:rPr>
  </w:style>
  <w:style w:type="paragraph" w:customStyle="1" w:styleId="xl42">
    <w:name w:val="xl42"/>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sz w:val="20"/>
      <w:szCs w:val="20"/>
    </w:rPr>
  </w:style>
  <w:style w:type="table" w:customStyle="1" w:styleId="TableNormal">
    <w:name w:val="Table Normal"/>
    <w:unhideWhenUsed/>
    <w:qFormat/>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afffffff1">
    <w:name w:val="标题一级"/>
    <w:basedOn w:val="a1"/>
    <w:qFormat/>
    <w:rPr>
      <w:rFonts w:ascii="宋体" w:hAnsi="宋体"/>
      <w:b/>
      <w:szCs w:val="21"/>
    </w:rPr>
  </w:style>
  <w:style w:type="paragraph" w:customStyle="1" w:styleId="afffffff2">
    <w:name w:val="标题二级"/>
    <w:basedOn w:val="a1"/>
    <w:qFormat/>
    <w:rPr>
      <w:rFonts w:ascii="宋体" w:hAnsi="宋体"/>
      <w:szCs w:val="21"/>
    </w:rPr>
  </w:style>
  <w:style w:type="table" w:customStyle="1" w:styleId="1ffff4">
    <w:name w:val="网格型1"/>
    <w:basedOn w:val="19"/>
    <w:qFormat/>
    <w:rPr>
      <w:rFonts w:eastAsia="Times New Roman"/>
    </w:rPr>
    <w:tblPr/>
  </w:style>
  <w:style w:type="character" w:customStyle="1" w:styleId="Charf0">
    <w:name w:val="普通正文 Char"/>
    <w:link w:val="afffffff3"/>
    <w:qFormat/>
    <w:rPr>
      <w:rFonts w:ascii="Arial" w:hAnsi="Arial" w:cs="Arial"/>
      <w:sz w:val="24"/>
      <w:szCs w:val="24"/>
    </w:rPr>
  </w:style>
  <w:style w:type="paragraph" w:customStyle="1" w:styleId="afffffff3">
    <w:name w:val="普通正文"/>
    <w:basedOn w:val="a1"/>
    <w:link w:val="Charf0"/>
    <w:qFormat/>
    <w:pPr>
      <w:spacing w:before="120" w:after="120" w:line="360" w:lineRule="auto"/>
      <w:ind w:firstLine="480"/>
      <w:jc w:val="left"/>
    </w:pPr>
    <w:rPr>
      <w:rFonts w:ascii="Arial" w:hAnsi="Arial" w:cs="Arial"/>
      <w:sz w:val="24"/>
    </w:rPr>
  </w:style>
  <w:style w:type="character" w:customStyle="1" w:styleId="2ff2">
    <w:name w:val="标题 2 字符"/>
    <w:qFormat/>
    <w:rPr>
      <w:rFonts w:ascii="宋体" w:eastAsia="宋体" w:hAnsi="宋体" w:cs="Times New Roman"/>
      <w:b/>
      <w:szCs w:val="24"/>
    </w:rPr>
  </w:style>
  <w:style w:type="character" w:customStyle="1" w:styleId="rvts37">
    <w:name w:val="rvts37"/>
    <w:qFormat/>
    <w:rPr>
      <w:rFonts w:ascii=";*NDVPKN" w:hAnsi=";*NDVPKN"/>
      <w:color w:val="000000"/>
      <w:sz w:val="72"/>
      <w:szCs w:val="72"/>
    </w:rPr>
  </w:style>
  <w:style w:type="character" w:customStyle="1" w:styleId="Char18">
    <w:name w:val="正文文本 Char1"/>
    <w:uiPriority w:val="99"/>
    <w:qFormat/>
    <w:rPr>
      <w:rFonts w:ascii="Calibri" w:eastAsia="宋体" w:hAnsi="Calibri" w:cs="Times New Roman"/>
    </w:rPr>
  </w:style>
  <w:style w:type="character" w:customStyle="1" w:styleId="Char19">
    <w:name w:val="批注主题 Char1"/>
    <w:qFormat/>
    <w:rPr>
      <w:b/>
      <w:bCs/>
      <w:sz w:val="21"/>
      <w:szCs w:val="22"/>
    </w:rPr>
  </w:style>
  <w:style w:type="character" w:customStyle="1" w:styleId="Char1a">
    <w:name w:val="页脚 Char1"/>
    <w:uiPriority w:val="99"/>
    <w:qFormat/>
    <w:rPr>
      <w:rFonts w:ascii="Calibri" w:eastAsia="宋体" w:hAnsi="Calibri" w:cs="Times New Roman"/>
      <w:sz w:val="18"/>
      <w:szCs w:val="18"/>
    </w:rPr>
  </w:style>
  <w:style w:type="character" w:customStyle="1" w:styleId="Char20">
    <w:name w:val="副标题 Char2"/>
    <w:uiPriority w:val="11"/>
    <w:qFormat/>
    <w:rPr>
      <w:rFonts w:ascii="Cambria" w:eastAsia="宋体" w:hAnsi="Cambria" w:cs="Times New Roman"/>
      <w:b/>
      <w:bCs/>
      <w:sz w:val="32"/>
      <w:szCs w:val="32"/>
    </w:rPr>
  </w:style>
  <w:style w:type="character" w:customStyle="1" w:styleId="5Char0">
    <w:name w:val="标题 5 Char_0"/>
    <w:link w:val="517"/>
    <w:qFormat/>
    <w:rPr>
      <w:b/>
      <w:bCs/>
      <w:sz w:val="28"/>
      <w:szCs w:val="28"/>
    </w:rPr>
  </w:style>
  <w:style w:type="paragraph" w:customStyle="1" w:styleId="517">
    <w:name w:val="标题 51"/>
    <w:basedOn w:val="1ffd"/>
    <w:next w:val="1ffd"/>
    <w:link w:val="5Char0"/>
    <w:qFormat/>
    <w:pPr>
      <w:keepNext/>
      <w:keepLines/>
      <w:spacing w:before="280" w:after="290" w:line="372" w:lineRule="auto"/>
      <w:outlineLvl w:val="4"/>
    </w:pPr>
    <w:rPr>
      <w:b/>
      <w:bCs/>
      <w:sz w:val="28"/>
      <w:szCs w:val="28"/>
    </w:rPr>
  </w:style>
  <w:style w:type="character" w:customStyle="1" w:styleId="rvts48">
    <w:name w:val="rvts48"/>
    <w:qFormat/>
    <w:rPr>
      <w:rFonts w:ascii="Times New Roman" w:hAnsi="Times New Roman" w:cs="Times New Roman"/>
      <w:color w:val="000000"/>
      <w:sz w:val="24"/>
      <w:szCs w:val="24"/>
      <w:u w:val="single"/>
    </w:rPr>
  </w:style>
  <w:style w:type="character" w:customStyle="1" w:styleId="rvts11">
    <w:name w:val="rvts11"/>
    <w:qFormat/>
    <w:rPr>
      <w:rFonts w:ascii="Times New Roman" w:hAnsi="Times New Roman" w:cs="Times New Roman"/>
      <w:color w:val="000000"/>
    </w:rPr>
  </w:style>
  <w:style w:type="character" w:customStyle="1" w:styleId="rvts10">
    <w:name w:val="rvts10"/>
    <w:qFormat/>
    <w:rPr>
      <w:rFonts w:ascii="knle" w:hAnsi="knle"/>
      <w:color w:val="000000"/>
    </w:rPr>
  </w:style>
  <w:style w:type="character" w:customStyle="1" w:styleId="rvts13">
    <w:name w:val="rvts13"/>
    <w:qFormat/>
    <w:rPr>
      <w:rFonts w:ascii=";*NDVPKN" w:hAnsi=";*NDVPKN"/>
      <w:sz w:val="72"/>
      <w:szCs w:val="72"/>
    </w:rPr>
  </w:style>
  <w:style w:type="character" w:customStyle="1" w:styleId="rvts34">
    <w:name w:val="rvts34"/>
    <w:qFormat/>
    <w:rPr>
      <w:rFonts w:ascii="7BKN_gb2312" w:hAnsi="7BKN_gb2312"/>
      <w:color w:val="000000"/>
      <w:sz w:val="32"/>
      <w:szCs w:val="32"/>
    </w:rPr>
  </w:style>
  <w:style w:type="character" w:customStyle="1" w:styleId="rvts45">
    <w:name w:val="rvts45"/>
    <w:qFormat/>
    <w:rPr>
      <w:rFonts w:ascii="MingLiU_HKSCS" w:hAnsi="MingLiU_HKSCS"/>
      <w:color w:val="000000"/>
      <w:sz w:val="24"/>
      <w:szCs w:val="24"/>
      <w:u w:val="single"/>
    </w:rPr>
  </w:style>
  <w:style w:type="character" w:customStyle="1" w:styleId="Char21">
    <w:name w:val="引用 Char2"/>
    <w:uiPriority w:val="29"/>
    <w:qFormat/>
    <w:rPr>
      <w:rFonts w:ascii="Times New Roman" w:eastAsia="宋体" w:hAnsi="Times New Roman" w:cs="Times New Roman"/>
      <w:i/>
      <w:iCs/>
      <w:color w:val="000000"/>
      <w:szCs w:val="20"/>
    </w:rPr>
  </w:style>
  <w:style w:type="character" w:customStyle="1" w:styleId="rvts5">
    <w:name w:val="rvts5"/>
    <w:qFormat/>
    <w:rPr>
      <w:color w:val="008000"/>
      <w:u w:val="single"/>
    </w:rPr>
  </w:style>
  <w:style w:type="character" w:customStyle="1" w:styleId="rvts32">
    <w:name w:val="rvts32"/>
    <w:qFormat/>
    <w:rPr>
      <w:rFonts w:ascii="knle" w:hAnsi="knle"/>
      <w:color w:val="000000"/>
      <w:sz w:val="24"/>
      <w:szCs w:val="24"/>
    </w:rPr>
  </w:style>
  <w:style w:type="character" w:customStyle="1" w:styleId="rvts35">
    <w:name w:val="rvts35"/>
    <w:qFormat/>
    <w:rPr>
      <w:rFonts w:ascii="Times New Roman" w:hAnsi="Times New Roman" w:cs="Times New Roman"/>
      <w:color w:val="000000"/>
      <w:sz w:val="32"/>
      <w:szCs w:val="32"/>
    </w:rPr>
  </w:style>
  <w:style w:type="character" w:customStyle="1" w:styleId="rvts33">
    <w:name w:val="rvts33"/>
    <w:qFormat/>
    <w:rPr>
      <w:rFonts w:ascii="knle" w:hAnsi="knle"/>
      <w:color w:val="000000"/>
      <w:sz w:val="24"/>
      <w:szCs w:val="24"/>
      <w:u w:val="single"/>
    </w:rPr>
  </w:style>
  <w:style w:type="character" w:customStyle="1" w:styleId="rvts44">
    <w:name w:val="rvts44"/>
    <w:qFormat/>
    <w:rPr>
      <w:rFonts w:ascii="knle" w:hAnsi="knle"/>
      <w:b/>
      <w:bCs/>
      <w:color w:val="000000"/>
      <w:sz w:val="24"/>
      <w:szCs w:val="24"/>
      <w:u w:val="single"/>
    </w:rPr>
  </w:style>
  <w:style w:type="character" w:customStyle="1" w:styleId="rvts14">
    <w:name w:val="rvts14"/>
    <w:qFormat/>
    <w:rPr>
      <w:rFonts w:ascii=";*NDVPKN" w:hAnsi=";*NDVPKN"/>
      <w:sz w:val="52"/>
      <w:szCs w:val="52"/>
    </w:rPr>
  </w:style>
  <w:style w:type="character" w:customStyle="1" w:styleId="Char22">
    <w:name w:val="正文文本 Char2"/>
    <w:qFormat/>
    <w:rPr>
      <w:rFonts w:ascii="Calibri" w:eastAsia="宋体" w:hAnsi="Calibri" w:cs="Times New Roman"/>
    </w:rPr>
  </w:style>
  <w:style w:type="character" w:customStyle="1" w:styleId="Char23">
    <w:name w:val="日期 Char2"/>
    <w:qFormat/>
    <w:rPr>
      <w:rFonts w:ascii="Calibri" w:eastAsia="宋体" w:hAnsi="Calibri" w:cs="Times New Roman"/>
    </w:rPr>
  </w:style>
  <w:style w:type="character" w:customStyle="1" w:styleId="Char24">
    <w:name w:val="批注框文本 Char2"/>
    <w:qFormat/>
    <w:rPr>
      <w:rFonts w:ascii="Calibri" w:eastAsia="宋体" w:hAnsi="Calibri" w:cs="Times New Roman"/>
      <w:sz w:val="18"/>
      <w:szCs w:val="18"/>
    </w:rPr>
  </w:style>
  <w:style w:type="character" w:customStyle="1" w:styleId="rvts29">
    <w:name w:val="rvts29"/>
    <w:qFormat/>
    <w:rPr>
      <w:rFonts w:ascii="Times New Roman" w:hAnsi="Times New Roman" w:cs="Times New Roman"/>
      <w:color w:val="000000"/>
      <w:sz w:val="24"/>
      <w:szCs w:val="24"/>
    </w:rPr>
  </w:style>
  <w:style w:type="character" w:customStyle="1" w:styleId="4CharChar">
    <w:name w:val="标题4 Char Char"/>
    <w:link w:val="47"/>
    <w:qFormat/>
    <w:rPr>
      <w:rFonts w:ascii="Arial" w:hAnsi="Arial"/>
      <w:b/>
      <w:bCs/>
      <w:sz w:val="24"/>
      <w:szCs w:val="32"/>
    </w:rPr>
  </w:style>
  <w:style w:type="paragraph" w:customStyle="1" w:styleId="47">
    <w:name w:val="标题4"/>
    <w:basedOn w:val="216"/>
    <w:next w:val="415"/>
    <w:link w:val="4CharChar"/>
    <w:qFormat/>
    <w:pPr>
      <w:keepNext/>
      <w:keepLines/>
      <w:spacing w:before="260" w:beforeAutospacing="0" w:after="260" w:afterAutospacing="0" w:line="413" w:lineRule="auto"/>
    </w:pPr>
    <w:rPr>
      <w:rFonts w:ascii="Arial" w:hAnsi="Arial" w:cs="Times New Roman"/>
      <w:bCs/>
      <w:sz w:val="24"/>
      <w:szCs w:val="32"/>
    </w:rPr>
  </w:style>
  <w:style w:type="character" w:customStyle="1" w:styleId="Char25">
    <w:name w:val="批注主题 Char2"/>
    <w:qFormat/>
    <w:rPr>
      <w:b/>
      <w:bCs/>
      <w:sz w:val="21"/>
    </w:rPr>
  </w:style>
  <w:style w:type="character" w:customStyle="1" w:styleId="rvts43">
    <w:name w:val="rvts43"/>
    <w:qFormat/>
    <w:rPr>
      <w:rFonts w:ascii="MingLiU_HKSCS" w:hAnsi="MingLiU_HKSCS"/>
      <w:b/>
      <w:bCs/>
      <w:color w:val="000000"/>
      <w:sz w:val="24"/>
      <w:szCs w:val="24"/>
      <w:u w:val="single"/>
    </w:rPr>
  </w:style>
  <w:style w:type="character" w:customStyle="1" w:styleId="Char1b">
    <w:name w:val="批注框文本 Char1"/>
    <w:uiPriority w:val="99"/>
    <w:qFormat/>
    <w:rPr>
      <w:sz w:val="18"/>
      <w:szCs w:val="18"/>
    </w:rPr>
  </w:style>
  <w:style w:type="character" w:customStyle="1" w:styleId="rvts0">
    <w:name w:val="rvts0"/>
    <w:qFormat/>
    <w:rPr>
      <w:rFonts w:ascii="Arial" w:hAnsi="Arial" w:cs="Arial"/>
      <w:color w:val="000000"/>
      <w:sz w:val="20"/>
      <w:szCs w:val="20"/>
      <w:u w:val="none"/>
    </w:rPr>
  </w:style>
  <w:style w:type="character" w:customStyle="1" w:styleId="rvts42">
    <w:name w:val="rvts42"/>
    <w:qFormat/>
    <w:rPr>
      <w:rFonts w:ascii="knle" w:hAnsi="knle"/>
      <w:color w:val="000000"/>
      <w:sz w:val="32"/>
      <w:szCs w:val="32"/>
    </w:rPr>
  </w:style>
  <w:style w:type="character" w:customStyle="1" w:styleId="Char26">
    <w:name w:val="明显引用 Char2"/>
    <w:uiPriority w:val="30"/>
    <w:qFormat/>
    <w:rPr>
      <w:rFonts w:ascii="Times New Roman" w:eastAsia="宋体" w:hAnsi="Times New Roman" w:cs="Times New Roman"/>
      <w:b/>
      <w:bCs/>
      <w:i/>
      <w:iCs/>
      <w:color w:val="4F81BD"/>
      <w:szCs w:val="20"/>
    </w:rPr>
  </w:style>
  <w:style w:type="character" w:customStyle="1" w:styleId="Char1c">
    <w:name w:val="批注文字 Char1"/>
    <w:qFormat/>
    <w:rPr>
      <w:rFonts w:ascii="Calibri" w:eastAsia="宋体" w:hAnsi="Calibri" w:cs="Times New Roman"/>
    </w:rPr>
  </w:style>
  <w:style w:type="character" w:customStyle="1" w:styleId="rvts1">
    <w:name w:val="rvts1"/>
    <w:qFormat/>
    <w:rPr>
      <w:b/>
      <w:bCs/>
      <w:color w:val="0000FF"/>
    </w:rPr>
  </w:style>
  <w:style w:type="character" w:customStyle="1" w:styleId="htmltxt1">
    <w:name w:val="html_txt1"/>
    <w:qFormat/>
    <w:rPr>
      <w:color w:val="000000"/>
    </w:rPr>
  </w:style>
  <w:style w:type="character" w:customStyle="1" w:styleId="rvts16">
    <w:name w:val="rvts16"/>
    <w:qFormat/>
    <w:rPr>
      <w:rFonts w:ascii="Times New Roman" w:hAnsi="Times New Roman" w:cs="Times New Roman"/>
      <w:sz w:val="72"/>
      <w:szCs w:val="72"/>
    </w:rPr>
  </w:style>
  <w:style w:type="character" w:customStyle="1" w:styleId="5CharChar">
    <w:name w:val="标题5 Char Char"/>
    <w:link w:val="56"/>
    <w:qFormat/>
    <w:rPr>
      <w:rFonts w:ascii="Arial" w:hAnsi="Arial"/>
      <w:b/>
      <w:bCs/>
      <w:sz w:val="24"/>
      <w:szCs w:val="32"/>
    </w:rPr>
  </w:style>
  <w:style w:type="paragraph" w:customStyle="1" w:styleId="56">
    <w:name w:val="标题5"/>
    <w:basedOn w:val="316"/>
    <w:link w:val="5CharChar"/>
    <w:qFormat/>
    <w:pPr>
      <w:keepNext/>
      <w:keepLines/>
      <w:spacing w:before="260" w:after="260" w:line="413" w:lineRule="auto"/>
    </w:pPr>
    <w:rPr>
      <w:rFonts w:ascii="Arial" w:hAnsi="Arial"/>
      <w:sz w:val="24"/>
      <w:szCs w:val="32"/>
    </w:rPr>
  </w:style>
  <w:style w:type="character" w:customStyle="1" w:styleId="Char1d">
    <w:name w:val="文档结构图 Char1"/>
    <w:uiPriority w:val="99"/>
    <w:qFormat/>
    <w:rPr>
      <w:rFonts w:ascii="宋体" w:eastAsia="宋体" w:hAnsi="Calibri" w:cs="Times New Roman"/>
      <w:sz w:val="18"/>
      <w:szCs w:val="18"/>
    </w:rPr>
  </w:style>
  <w:style w:type="character" w:customStyle="1" w:styleId="Char1e">
    <w:name w:val="日期 Char1"/>
    <w:uiPriority w:val="99"/>
    <w:qFormat/>
    <w:rPr>
      <w:rFonts w:ascii="Calibri" w:eastAsia="宋体" w:hAnsi="Calibri" w:cs="Times New Roman"/>
    </w:rPr>
  </w:style>
  <w:style w:type="character" w:customStyle="1" w:styleId="CharChar9">
    <w:name w:val="批注文字 Char Char"/>
    <w:qFormat/>
    <w:rPr>
      <w:rFonts w:ascii="宋体" w:eastAsia="宋体" w:hAnsi="Times New Roman" w:cs="Times New Roman"/>
      <w:sz w:val="28"/>
      <w:szCs w:val="20"/>
    </w:rPr>
  </w:style>
  <w:style w:type="character" w:customStyle="1" w:styleId="Char27">
    <w:name w:val="文档结构图 Char2"/>
    <w:qFormat/>
    <w:rPr>
      <w:rFonts w:ascii="宋体" w:eastAsia="宋体" w:hAnsi="Calibri" w:cs="Times New Roman"/>
      <w:sz w:val="18"/>
      <w:szCs w:val="18"/>
    </w:rPr>
  </w:style>
  <w:style w:type="character" w:customStyle="1" w:styleId="Char1f">
    <w:name w:val="页眉 Char1"/>
    <w:qFormat/>
    <w:rPr>
      <w:rFonts w:ascii="Calibri" w:eastAsia="宋体" w:hAnsi="Calibri" w:cs="Times New Roman"/>
      <w:sz w:val="18"/>
      <w:szCs w:val="18"/>
    </w:rPr>
  </w:style>
  <w:style w:type="character" w:customStyle="1" w:styleId="rvts12">
    <w:name w:val="rvts12"/>
    <w:qFormat/>
    <w:rPr>
      <w:rFonts w:ascii="knle" w:hAnsi="knle"/>
      <w:color w:val="000000"/>
    </w:rPr>
  </w:style>
  <w:style w:type="character" w:customStyle="1" w:styleId="Char28">
    <w:name w:val="批注文字 Char2"/>
    <w:qFormat/>
    <w:rPr>
      <w:sz w:val="21"/>
    </w:rPr>
  </w:style>
  <w:style w:type="character" w:customStyle="1" w:styleId="4Char0">
    <w:name w:val="标题 4 Char_0"/>
    <w:link w:val="416"/>
    <w:qFormat/>
    <w:rPr>
      <w:rFonts w:ascii="Arial" w:eastAsia="黑体" w:hAnsi="Arial"/>
      <w:b/>
      <w:sz w:val="28"/>
    </w:rPr>
  </w:style>
  <w:style w:type="paragraph" w:customStyle="1" w:styleId="416">
    <w:name w:val="标题 41"/>
    <w:basedOn w:val="1ffd"/>
    <w:next w:val="1ffd"/>
    <w:link w:val="4Char0"/>
    <w:qFormat/>
    <w:pPr>
      <w:keepNext/>
      <w:keepLines/>
      <w:spacing w:before="280" w:after="290" w:line="372" w:lineRule="auto"/>
      <w:outlineLvl w:val="3"/>
    </w:pPr>
    <w:rPr>
      <w:rFonts w:ascii="Arial" w:eastAsia="黑体" w:hAnsi="Arial"/>
      <w:b/>
      <w:sz w:val="28"/>
    </w:rPr>
  </w:style>
  <w:style w:type="character" w:customStyle="1" w:styleId="rvts39">
    <w:name w:val="rvts39"/>
    <w:qFormat/>
    <w:rPr>
      <w:rFonts w:ascii="knle" w:hAnsi="knle"/>
      <w:b/>
      <w:bCs/>
      <w:color w:val="000000"/>
      <w:sz w:val="32"/>
      <w:szCs w:val="32"/>
    </w:rPr>
  </w:style>
  <w:style w:type="character" w:customStyle="1" w:styleId="3Char1">
    <w:name w:val="正文文本 3 Char1"/>
    <w:uiPriority w:val="99"/>
    <w:qFormat/>
    <w:rPr>
      <w:rFonts w:ascii="Times New Roman" w:eastAsia="宋体" w:hAnsi="Times New Roman" w:cs="Times New Roman"/>
      <w:sz w:val="16"/>
      <w:szCs w:val="16"/>
    </w:rPr>
  </w:style>
  <w:style w:type="character" w:customStyle="1" w:styleId="3CharCharChar">
    <w:name w:val="标题 3 Char Char Char"/>
    <w:qFormat/>
    <w:rPr>
      <w:rFonts w:eastAsia="宋体"/>
      <w:b/>
      <w:sz w:val="32"/>
      <w:lang w:val="en-US" w:eastAsia="zh-CN" w:bidi="ar-SA"/>
    </w:rPr>
  </w:style>
  <w:style w:type="character" w:customStyle="1" w:styleId="font161">
    <w:name w:val="font161"/>
    <w:qFormat/>
    <w:rPr>
      <w:b/>
      <w:sz w:val="32"/>
    </w:rPr>
  </w:style>
  <w:style w:type="character" w:customStyle="1" w:styleId="rvts7">
    <w:name w:val="rvts7"/>
    <w:qFormat/>
    <w:rPr>
      <w:rFonts w:ascii=":ZLe" w:hAnsi=":ZLe"/>
      <w:sz w:val="32"/>
      <w:szCs w:val="32"/>
    </w:rPr>
  </w:style>
  <w:style w:type="character" w:customStyle="1" w:styleId="bookmark">
    <w:name w:val="bookmark"/>
    <w:qFormat/>
  </w:style>
  <w:style w:type="character" w:customStyle="1" w:styleId="rvts2">
    <w:name w:val="rvts2"/>
    <w:qFormat/>
    <w:rPr>
      <w:b/>
      <w:bCs/>
      <w:color w:val="000080"/>
    </w:rPr>
  </w:style>
  <w:style w:type="character" w:customStyle="1" w:styleId="rvts6">
    <w:name w:val="rvts6"/>
    <w:qFormat/>
    <w:rPr>
      <w:rFonts w:ascii=":ZLe" w:hAnsi=":ZLe"/>
    </w:rPr>
  </w:style>
  <w:style w:type="character" w:customStyle="1" w:styleId="rvts38">
    <w:name w:val="rvts38"/>
    <w:qFormat/>
    <w:rPr>
      <w:rFonts w:ascii=";*NDVPKN" w:hAnsi=";*NDVPKN"/>
      <w:color w:val="000000"/>
      <w:sz w:val="52"/>
      <w:szCs w:val="52"/>
    </w:rPr>
  </w:style>
  <w:style w:type="character" w:customStyle="1" w:styleId="rvts3">
    <w:name w:val="rvts3"/>
    <w:qFormat/>
    <w:rPr>
      <w:i/>
      <w:iCs/>
      <w:color w:val="800000"/>
    </w:rPr>
  </w:style>
  <w:style w:type="character" w:customStyle="1" w:styleId="Char30">
    <w:name w:val="批注主题 Char3"/>
    <w:uiPriority w:val="99"/>
    <w:qFormat/>
    <w:rPr>
      <w:rFonts w:ascii="Times New Roman" w:eastAsia="宋体" w:hAnsi="Times New Roman" w:cs="Times New Roman"/>
      <w:b/>
      <w:bCs/>
      <w:sz w:val="21"/>
      <w:szCs w:val="20"/>
    </w:rPr>
  </w:style>
  <w:style w:type="paragraph" w:customStyle="1" w:styleId="150">
    <w:name w:val="正文_15"/>
    <w:qFormat/>
    <w:pPr>
      <w:widowControl w:val="0"/>
      <w:jc w:val="both"/>
    </w:pPr>
    <w:rPr>
      <w:rFonts w:ascii="Calibri" w:hAnsi="Calibri"/>
      <w:sz w:val="21"/>
      <w:szCs w:val="22"/>
    </w:rPr>
  </w:style>
  <w:style w:type="paragraph" w:customStyle="1" w:styleId="11e">
    <w:name w:val="正文_11"/>
    <w:qFormat/>
    <w:pPr>
      <w:widowControl w:val="0"/>
      <w:jc w:val="both"/>
    </w:pPr>
    <w:rPr>
      <w:rFonts w:ascii="Calibri" w:hAnsi="Calibri"/>
      <w:sz w:val="21"/>
      <w:szCs w:val="22"/>
    </w:rPr>
  </w:style>
  <w:style w:type="paragraph" w:customStyle="1" w:styleId="16620">
    <w:name w:val="样式 标题 1 + 黑体 三号 非加粗 居中 段前: 6 磅 段后: 6 磅 行距: 固定值 20 磅"/>
    <w:basedOn w:val="117"/>
    <w:qFormat/>
    <w:pPr>
      <w:keepNext/>
      <w:keepLines/>
      <w:spacing w:before="120" w:after="120" w:line="400" w:lineRule="exact"/>
      <w:jc w:val="center"/>
    </w:pPr>
    <w:rPr>
      <w:rFonts w:ascii="黑体" w:eastAsia="黑体" w:hAnsi="黑体"/>
      <w:b w:val="0"/>
      <w:bCs w:val="0"/>
      <w:sz w:val="32"/>
      <w:szCs w:val="20"/>
    </w:rPr>
  </w:style>
  <w:style w:type="paragraph" w:customStyle="1" w:styleId="2TimesNewRoman50200">
    <w:name w:val="ѹʽ ꌢ 2 + Times New Roman ˄ŠǼӴ֠·: 5 󜺠0 ܺ ̶ֵ 20..."/>
    <w:basedOn w:val="a1"/>
    <w:qFormat/>
    <w:pPr>
      <w:keepNext/>
      <w:widowControl/>
      <w:spacing w:before="100" w:line="400" w:lineRule="atLeast"/>
    </w:pPr>
    <w:rPr>
      <w:rFonts w:ascii="Times New Roman" w:hAnsi="Times New Roman"/>
      <w:sz w:val="28"/>
      <w:szCs w:val="28"/>
    </w:rPr>
  </w:style>
  <w:style w:type="paragraph" w:customStyle="1" w:styleId="Normal9">
    <w:name w:val="Normal_9"/>
    <w:qFormat/>
    <w:rPr>
      <w:rFonts w:ascii="黑体" w:eastAsia="黑体" w:hAnsi="黑体"/>
      <w:b/>
      <w:sz w:val="32"/>
      <w:szCs w:val="24"/>
    </w:rPr>
  </w:style>
  <w:style w:type="paragraph" w:customStyle="1" w:styleId="Style34">
    <w:name w:val="_Style 34"/>
    <w:next w:val="a1"/>
    <w:qFormat/>
    <w:pPr>
      <w:widowControl w:val="0"/>
      <w:jc w:val="both"/>
    </w:pPr>
    <w:rPr>
      <w:sz w:val="21"/>
    </w:rPr>
  </w:style>
  <w:style w:type="paragraph" w:customStyle="1" w:styleId="Normal5">
    <w:name w:val="Normal_5"/>
    <w:qFormat/>
    <w:rPr>
      <w:rFonts w:ascii="黑体" w:eastAsia="黑体" w:hAnsi="黑体"/>
      <w:b/>
      <w:sz w:val="32"/>
      <w:szCs w:val="24"/>
    </w:rPr>
  </w:style>
  <w:style w:type="paragraph" w:customStyle="1" w:styleId="Normal0">
    <w:name w:val="Normal_0"/>
    <w:qFormat/>
    <w:rPr>
      <w:rFonts w:eastAsia="Times New Roman"/>
      <w:sz w:val="24"/>
      <w:szCs w:val="24"/>
    </w:rPr>
  </w:style>
  <w:style w:type="paragraph" w:customStyle="1" w:styleId="Normal7">
    <w:name w:val="Normal_7"/>
    <w:qFormat/>
    <w:rPr>
      <w:rFonts w:ascii="黑体" w:eastAsia="黑体" w:hAnsi="黑体"/>
      <w:b/>
      <w:sz w:val="32"/>
      <w:szCs w:val="24"/>
    </w:rPr>
  </w:style>
  <w:style w:type="paragraph" w:customStyle="1" w:styleId="3f9">
    <w:name w:val="正文_3"/>
    <w:qFormat/>
    <w:pPr>
      <w:widowControl w:val="0"/>
      <w:jc w:val="both"/>
    </w:pPr>
    <w:rPr>
      <w:rFonts w:ascii="Calibri" w:hAnsi="Calibri"/>
      <w:sz w:val="21"/>
      <w:szCs w:val="22"/>
    </w:rPr>
  </w:style>
  <w:style w:type="paragraph" w:customStyle="1" w:styleId="121">
    <w:name w:val="正文_12"/>
    <w:qFormat/>
    <w:pPr>
      <w:widowControl w:val="0"/>
      <w:jc w:val="both"/>
    </w:pPr>
    <w:rPr>
      <w:rFonts w:ascii="Calibri" w:hAnsi="Calibri"/>
      <w:sz w:val="21"/>
      <w:szCs w:val="22"/>
    </w:rPr>
  </w:style>
  <w:style w:type="paragraph" w:customStyle="1" w:styleId="64">
    <w:name w:val="正文_6"/>
    <w:qFormat/>
    <w:pPr>
      <w:widowControl w:val="0"/>
      <w:jc w:val="both"/>
    </w:pPr>
    <w:rPr>
      <w:rFonts w:ascii="Calibri" w:hAnsi="Calibri"/>
      <w:sz w:val="21"/>
      <w:szCs w:val="22"/>
    </w:rPr>
  </w:style>
  <w:style w:type="paragraph" w:customStyle="1" w:styleId="1ffff5">
    <w:name w:val="正文_1"/>
    <w:qFormat/>
    <w:pPr>
      <w:widowControl w:val="0"/>
      <w:jc w:val="both"/>
    </w:pPr>
    <w:rPr>
      <w:rFonts w:ascii="Calibri" w:hAnsi="Calibri"/>
      <w:sz w:val="21"/>
      <w:szCs w:val="22"/>
    </w:rPr>
  </w:style>
  <w:style w:type="paragraph" w:customStyle="1" w:styleId="Normal8">
    <w:name w:val="Normal_8"/>
    <w:qFormat/>
    <w:rPr>
      <w:rFonts w:ascii="黑体" w:eastAsia="黑体" w:hAnsi="黑体"/>
      <w:b/>
      <w:sz w:val="32"/>
      <w:szCs w:val="24"/>
    </w:rPr>
  </w:style>
  <w:style w:type="paragraph" w:customStyle="1" w:styleId="57">
    <w:name w:val="正文_5"/>
    <w:qFormat/>
    <w:pPr>
      <w:widowControl w:val="0"/>
      <w:jc w:val="both"/>
    </w:pPr>
    <w:rPr>
      <w:rFonts w:ascii="Calibri" w:hAnsi="Calibri"/>
      <w:sz w:val="21"/>
      <w:szCs w:val="22"/>
    </w:rPr>
  </w:style>
  <w:style w:type="paragraph" w:customStyle="1" w:styleId="Normal10">
    <w:name w:val="Normal_1"/>
    <w:qFormat/>
    <w:rPr>
      <w:rFonts w:ascii="黑体" w:eastAsia="黑体" w:hAnsi="黑体"/>
      <w:b/>
      <w:sz w:val="32"/>
      <w:szCs w:val="24"/>
    </w:rPr>
  </w:style>
  <w:style w:type="paragraph" w:customStyle="1" w:styleId="180">
    <w:name w:val="正文_18"/>
    <w:qFormat/>
    <w:pPr>
      <w:widowControl w:val="0"/>
      <w:jc w:val="both"/>
    </w:pPr>
    <w:rPr>
      <w:rFonts w:ascii="Calibri" w:hAnsi="Calibri"/>
      <w:sz w:val="21"/>
      <w:szCs w:val="22"/>
    </w:rPr>
  </w:style>
  <w:style w:type="paragraph" w:customStyle="1" w:styleId="95">
    <w:name w:val="正文_9"/>
    <w:qFormat/>
    <w:pPr>
      <w:widowControl w:val="0"/>
      <w:jc w:val="both"/>
    </w:pPr>
    <w:rPr>
      <w:rFonts w:ascii="Calibri" w:hAnsi="Calibri"/>
      <w:sz w:val="21"/>
      <w:szCs w:val="22"/>
    </w:rPr>
  </w:style>
  <w:style w:type="paragraph" w:customStyle="1" w:styleId="100">
    <w:name w:val="正文_10"/>
    <w:qFormat/>
    <w:pPr>
      <w:widowControl w:val="0"/>
      <w:jc w:val="both"/>
    </w:pPr>
    <w:rPr>
      <w:rFonts w:ascii="Calibri" w:hAnsi="Calibri"/>
      <w:sz w:val="21"/>
      <w:szCs w:val="22"/>
    </w:rPr>
  </w:style>
  <w:style w:type="paragraph" w:customStyle="1" w:styleId="130">
    <w:name w:val="正文_13"/>
    <w:qFormat/>
    <w:pPr>
      <w:widowControl w:val="0"/>
      <w:jc w:val="both"/>
    </w:pPr>
    <w:rPr>
      <w:rFonts w:ascii="Calibri" w:hAnsi="Calibri"/>
      <w:sz w:val="21"/>
      <w:szCs w:val="22"/>
    </w:rPr>
  </w:style>
  <w:style w:type="paragraph" w:customStyle="1" w:styleId="TOC20">
    <w:name w:val="TOC 标题2"/>
    <w:basedOn w:val="117"/>
    <w:next w:val="a1"/>
    <w:qFormat/>
    <w:pPr>
      <w:keepNext/>
      <w:keepLines/>
      <w:spacing w:before="340" w:after="330" w:line="576" w:lineRule="auto"/>
      <w:outlineLvl w:val="9"/>
    </w:pPr>
    <w:rPr>
      <w:rFonts w:ascii="Calibri" w:hAnsi="Calibri"/>
    </w:rPr>
  </w:style>
  <w:style w:type="paragraph" w:customStyle="1" w:styleId="afffffff4">
    <w:name w:val="标书正文格式"/>
    <w:qFormat/>
    <w:pPr>
      <w:spacing w:line="360" w:lineRule="auto"/>
      <w:ind w:firstLine="200"/>
    </w:pPr>
    <w:rPr>
      <w:rFonts w:eastAsia="楷体_GB2312"/>
      <w:sz w:val="24"/>
      <w:szCs w:val="24"/>
    </w:rPr>
  </w:style>
  <w:style w:type="paragraph" w:customStyle="1" w:styleId="Normal13">
    <w:name w:val="Normal_13"/>
    <w:qFormat/>
    <w:rPr>
      <w:rFonts w:eastAsia="Times New Roman"/>
      <w:sz w:val="24"/>
      <w:szCs w:val="24"/>
    </w:rPr>
  </w:style>
  <w:style w:type="paragraph" w:customStyle="1" w:styleId="Normal4">
    <w:name w:val="Normal_4"/>
    <w:qFormat/>
    <w:rPr>
      <w:rFonts w:ascii="黑体" w:eastAsia="黑体" w:hAnsi="黑体"/>
      <w:b/>
      <w:sz w:val="32"/>
      <w:szCs w:val="24"/>
    </w:rPr>
  </w:style>
  <w:style w:type="paragraph" w:customStyle="1" w:styleId="76">
    <w:name w:val="正文_7"/>
    <w:qFormat/>
    <w:pPr>
      <w:widowControl w:val="0"/>
      <w:jc w:val="both"/>
    </w:pPr>
    <w:rPr>
      <w:rFonts w:ascii="Calibri" w:hAnsi="Calibri"/>
      <w:sz w:val="21"/>
      <w:szCs w:val="22"/>
    </w:rPr>
  </w:style>
  <w:style w:type="paragraph" w:customStyle="1" w:styleId="85">
    <w:name w:val="正文_8"/>
    <w:qFormat/>
    <w:pPr>
      <w:widowControl w:val="0"/>
      <w:jc w:val="both"/>
    </w:pPr>
    <w:rPr>
      <w:rFonts w:ascii="Calibri" w:hAnsi="Calibri"/>
      <w:sz w:val="21"/>
      <w:szCs w:val="22"/>
    </w:rPr>
  </w:style>
  <w:style w:type="paragraph" w:customStyle="1" w:styleId="200">
    <w:name w:val="正文 + 行距: 固定值 20 磅"/>
    <w:basedOn w:val="a1"/>
    <w:qFormat/>
    <w:pPr>
      <w:spacing w:line="400" w:lineRule="exact"/>
      <w:ind w:firstLine="716"/>
    </w:pPr>
    <w:rPr>
      <w:szCs w:val="22"/>
    </w:rPr>
  </w:style>
  <w:style w:type="paragraph" w:customStyle="1" w:styleId="Normal12">
    <w:name w:val="Normal_12"/>
    <w:qFormat/>
    <w:rPr>
      <w:rFonts w:ascii="黑体" w:eastAsia="黑体" w:hAnsi="黑体"/>
      <w:b/>
      <w:sz w:val="32"/>
      <w:szCs w:val="24"/>
    </w:rPr>
  </w:style>
  <w:style w:type="paragraph" w:customStyle="1" w:styleId="48">
    <w:name w:val="正文_4"/>
    <w:qFormat/>
    <w:pPr>
      <w:widowControl w:val="0"/>
      <w:jc w:val="both"/>
    </w:pPr>
    <w:rPr>
      <w:rFonts w:ascii="Calibri" w:hAnsi="Calibri"/>
      <w:sz w:val="21"/>
      <w:szCs w:val="22"/>
    </w:rPr>
  </w:style>
  <w:style w:type="paragraph" w:customStyle="1" w:styleId="Normal6">
    <w:name w:val="Normal_6"/>
    <w:qFormat/>
    <w:rPr>
      <w:rFonts w:ascii="黑体" w:eastAsia="黑体" w:hAnsi="黑体"/>
      <w:b/>
      <w:sz w:val="32"/>
      <w:szCs w:val="24"/>
    </w:rPr>
  </w:style>
  <w:style w:type="paragraph" w:customStyle="1" w:styleId="160">
    <w:name w:val="正文_16"/>
    <w:qFormat/>
    <w:pPr>
      <w:widowControl w:val="0"/>
      <w:jc w:val="both"/>
    </w:pPr>
    <w:rPr>
      <w:rFonts w:ascii="Calibri" w:hAnsi="Calibri"/>
      <w:sz w:val="21"/>
      <w:szCs w:val="22"/>
    </w:rPr>
  </w:style>
  <w:style w:type="paragraph" w:customStyle="1" w:styleId="Normal00">
    <w:name w:val="Normal_0_0"/>
    <w:qFormat/>
    <w:rPr>
      <w:rFonts w:ascii="黑体" w:eastAsia="黑体" w:hAnsi="黑体"/>
      <w:b/>
      <w:sz w:val="32"/>
      <w:szCs w:val="24"/>
    </w:rPr>
  </w:style>
  <w:style w:type="paragraph" w:customStyle="1" w:styleId="Normal3">
    <w:name w:val="Normal_3"/>
    <w:qFormat/>
    <w:rPr>
      <w:rFonts w:ascii="黑体" w:eastAsia="黑体" w:hAnsi="黑体"/>
      <w:b/>
      <w:sz w:val="32"/>
      <w:szCs w:val="24"/>
    </w:rPr>
  </w:style>
  <w:style w:type="paragraph" w:customStyle="1" w:styleId="00">
    <w:name w:val="正文_0_0"/>
    <w:qFormat/>
    <w:pPr>
      <w:widowControl w:val="0"/>
      <w:jc w:val="both"/>
    </w:pPr>
    <w:rPr>
      <w:rFonts w:ascii="Calibri" w:hAnsi="Calibri"/>
      <w:sz w:val="21"/>
      <w:szCs w:val="22"/>
    </w:rPr>
  </w:style>
  <w:style w:type="paragraph" w:customStyle="1" w:styleId="2ff3">
    <w:name w:val="正文_2"/>
    <w:qFormat/>
    <w:pPr>
      <w:widowControl w:val="0"/>
      <w:jc w:val="both"/>
    </w:pPr>
    <w:rPr>
      <w:rFonts w:ascii="Calibri" w:hAnsi="Calibri"/>
      <w:sz w:val="21"/>
      <w:szCs w:val="22"/>
    </w:rPr>
  </w:style>
  <w:style w:type="paragraph" w:customStyle="1" w:styleId="Normal2">
    <w:name w:val="Normal_2"/>
    <w:qFormat/>
    <w:rPr>
      <w:rFonts w:ascii="黑体" w:eastAsia="黑体" w:hAnsi="黑体"/>
      <w:b/>
      <w:sz w:val="32"/>
      <w:szCs w:val="24"/>
    </w:rPr>
  </w:style>
  <w:style w:type="paragraph" w:customStyle="1" w:styleId="0">
    <w:name w:val="正文_0"/>
    <w:qFormat/>
    <w:pPr>
      <w:widowControl w:val="0"/>
      <w:jc w:val="both"/>
    </w:pPr>
    <w:rPr>
      <w:rFonts w:ascii="Calibri" w:hAnsi="Calibri"/>
      <w:sz w:val="21"/>
      <w:szCs w:val="22"/>
    </w:rPr>
  </w:style>
  <w:style w:type="paragraph" w:customStyle="1" w:styleId="170">
    <w:name w:val="正文_17"/>
    <w:qFormat/>
    <w:pPr>
      <w:widowControl w:val="0"/>
      <w:jc w:val="both"/>
    </w:pPr>
    <w:rPr>
      <w:rFonts w:ascii="Calibri" w:hAnsi="Calibri"/>
      <w:sz w:val="21"/>
      <w:szCs w:val="22"/>
    </w:rPr>
  </w:style>
  <w:style w:type="paragraph" w:customStyle="1" w:styleId="Normal100">
    <w:name w:val="Normal_10"/>
    <w:qFormat/>
    <w:rPr>
      <w:rFonts w:ascii="黑体" w:eastAsia="黑体" w:hAnsi="黑体"/>
      <w:b/>
      <w:sz w:val="32"/>
      <w:szCs w:val="24"/>
    </w:rPr>
  </w:style>
  <w:style w:type="paragraph" w:customStyle="1" w:styleId="140">
    <w:name w:val="正文_14"/>
    <w:qFormat/>
    <w:pPr>
      <w:widowControl w:val="0"/>
      <w:jc w:val="both"/>
    </w:pPr>
    <w:rPr>
      <w:rFonts w:ascii="Calibri" w:hAnsi="Calibri"/>
      <w:sz w:val="21"/>
      <w:szCs w:val="22"/>
    </w:rPr>
  </w:style>
  <w:style w:type="paragraph" w:customStyle="1" w:styleId="afffffff5">
    <w:name w:val="空半行"/>
    <w:basedOn w:val="a1"/>
    <w:qFormat/>
    <w:pPr>
      <w:spacing w:line="120" w:lineRule="exact"/>
    </w:pPr>
    <w:rPr>
      <w:rFonts w:eastAsia="仿宋_GB2312"/>
      <w:color w:val="FFFFFF"/>
      <w:sz w:val="30"/>
      <w:szCs w:val="22"/>
    </w:rPr>
  </w:style>
  <w:style w:type="paragraph" w:customStyle="1" w:styleId="240">
    <w:name w:val="标题2(第4篇)"/>
    <w:basedOn w:val="a1"/>
    <w:qFormat/>
    <w:pPr>
      <w:jc w:val="center"/>
    </w:pPr>
    <w:rPr>
      <w:rFonts w:ascii="Times New Roman" w:eastAsia="仿宋_GB2312" w:hAnsi="Times New Roman"/>
      <w:b/>
      <w:sz w:val="32"/>
    </w:rPr>
  </w:style>
  <w:style w:type="paragraph" w:customStyle="1" w:styleId="11f">
    <w:name w:val="列出段落11"/>
    <w:basedOn w:val="a1"/>
    <w:qFormat/>
    <w:pPr>
      <w:ind w:firstLine="420"/>
    </w:pPr>
    <w:rPr>
      <w:szCs w:val="22"/>
    </w:rPr>
  </w:style>
  <w:style w:type="paragraph" w:customStyle="1" w:styleId="65">
    <w:name w:val="6'"/>
    <w:basedOn w:val="a1"/>
    <w:qFormat/>
    <w:pPr>
      <w:spacing w:line="320" w:lineRule="exact"/>
      <w:jc w:val="center"/>
    </w:pPr>
    <w:rPr>
      <w:spacing w:val="20"/>
      <w:szCs w:val="22"/>
    </w:rPr>
  </w:style>
  <w:style w:type="paragraph" w:customStyle="1" w:styleId="378020">
    <w:name w:val="样式 标题 3 + (中文) 黑体 小四 非加粗 段前: 7.8 磅 段后: 0 磅 行距: 固定值 20 磅"/>
    <w:basedOn w:val="316"/>
    <w:link w:val="378020Char"/>
    <w:qFormat/>
    <w:pPr>
      <w:keepNext/>
      <w:keepLines/>
      <w:spacing w:line="400" w:lineRule="exact"/>
    </w:pPr>
    <w:rPr>
      <w:rFonts w:ascii="Times New Roman" w:eastAsia="黑体" w:hAnsi="Times New Roman"/>
      <w:b w:val="0"/>
      <w:bCs w:val="0"/>
      <w:sz w:val="24"/>
      <w:szCs w:val="20"/>
    </w:rPr>
  </w:style>
  <w:style w:type="paragraph" w:customStyle="1" w:styleId="Normal11">
    <w:name w:val="Normal_11"/>
    <w:qFormat/>
    <w:rPr>
      <w:rFonts w:ascii="黑体" w:eastAsia="黑体" w:hAnsi="黑体"/>
      <w:b/>
      <w:sz w:val="32"/>
      <w:szCs w:val="24"/>
    </w:rPr>
  </w:style>
  <w:style w:type="paragraph" w:customStyle="1" w:styleId="101">
    <w:name w:val="目录 1_0"/>
    <w:basedOn w:val="100"/>
    <w:next w:val="100"/>
    <w:uiPriority w:val="39"/>
    <w:qFormat/>
    <w:pPr>
      <w:spacing w:line="440" w:lineRule="exact"/>
      <w:jc w:val="center"/>
    </w:pPr>
  </w:style>
  <w:style w:type="character" w:customStyle="1" w:styleId="1ffff6">
    <w:name w:val="标题 1 字符"/>
    <w:qFormat/>
    <w:rPr>
      <w:b/>
      <w:bCs/>
      <w:sz w:val="44"/>
      <w:szCs w:val="44"/>
    </w:rPr>
  </w:style>
  <w:style w:type="character" w:customStyle="1" w:styleId="3fa">
    <w:name w:val="标题 3 字符"/>
    <w:qFormat/>
    <w:rPr>
      <w:b/>
      <w:bCs/>
      <w:sz w:val="32"/>
      <w:szCs w:val="32"/>
    </w:rPr>
  </w:style>
  <w:style w:type="character" w:customStyle="1" w:styleId="49">
    <w:name w:val="标题 4 字符"/>
    <w:qFormat/>
    <w:rPr>
      <w:rFonts w:ascii="Cambria" w:eastAsia="宋体" w:hAnsi="Cambria" w:cs="Times New Roman"/>
      <w:b/>
      <w:bCs/>
      <w:sz w:val="28"/>
      <w:szCs w:val="28"/>
    </w:rPr>
  </w:style>
  <w:style w:type="character" w:customStyle="1" w:styleId="58">
    <w:name w:val="标题 5 字符"/>
    <w:qFormat/>
    <w:rPr>
      <w:b/>
      <w:bCs/>
      <w:sz w:val="28"/>
      <w:szCs w:val="28"/>
    </w:rPr>
  </w:style>
  <w:style w:type="character" w:customStyle="1" w:styleId="66">
    <w:name w:val="标题 6 字符"/>
    <w:qFormat/>
    <w:rPr>
      <w:rFonts w:ascii="Cambria" w:eastAsia="宋体" w:hAnsi="Cambria" w:cs="Times New Roman"/>
      <w:b/>
      <w:bCs/>
      <w:sz w:val="24"/>
      <w:szCs w:val="24"/>
    </w:rPr>
  </w:style>
  <w:style w:type="character" w:customStyle="1" w:styleId="afffffff6">
    <w:name w:val="页脚 字符"/>
    <w:qFormat/>
    <w:rPr>
      <w:sz w:val="18"/>
      <w:szCs w:val="18"/>
    </w:rPr>
  </w:style>
  <w:style w:type="character" w:customStyle="1" w:styleId="afffffff7">
    <w:name w:val="页眉 字符"/>
    <w:uiPriority w:val="99"/>
    <w:qFormat/>
    <w:rPr>
      <w:sz w:val="18"/>
      <w:szCs w:val="18"/>
    </w:rPr>
  </w:style>
  <w:style w:type="character" w:customStyle="1" w:styleId="afffffff8">
    <w:name w:val="副标题 字符"/>
    <w:qFormat/>
    <w:rPr>
      <w:rFonts w:ascii="Cambria" w:hAnsi="Cambria" w:cs="Times New Roman"/>
      <w:b/>
      <w:bCs/>
      <w:sz w:val="32"/>
      <w:szCs w:val="32"/>
    </w:rPr>
  </w:style>
  <w:style w:type="character" w:customStyle="1" w:styleId="11f0">
    <w:name w:val="标题 1 字符1"/>
    <w:qFormat/>
    <w:rPr>
      <w:rFonts w:ascii="黑体" w:eastAsia="黑体" w:hAnsi="Calibri" w:cs="Times New Roman"/>
      <w:b/>
      <w:sz w:val="24"/>
      <w:szCs w:val="28"/>
    </w:rPr>
  </w:style>
  <w:style w:type="character" w:customStyle="1" w:styleId="21f">
    <w:name w:val="标题 2 字符1"/>
    <w:qFormat/>
    <w:rPr>
      <w:rFonts w:ascii="宋体" w:eastAsia="宋体" w:hAnsi="宋体" w:cs="Times New Roman"/>
      <w:b/>
      <w:szCs w:val="24"/>
    </w:rPr>
  </w:style>
  <w:style w:type="character" w:customStyle="1" w:styleId="417">
    <w:name w:val="标题 4 字符1"/>
    <w:qFormat/>
    <w:rPr>
      <w:rFonts w:ascii="Arial" w:eastAsia="黑体" w:hAnsi="Arial" w:cs="Times New Roman"/>
      <w:b/>
      <w:sz w:val="28"/>
      <w:szCs w:val="20"/>
    </w:rPr>
  </w:style>
  <w:style w:type="character" w:customStyle="1" w:styleId="518">
    <w:name w:val="标题 5 字符1"/>
    <w:qFormat/>
    <w:rPr>
      <w:rFonts w:ascii="黑体" w:eastAsia="黑体" w:hAnsi="Calibri" w:cs="Times New Roman"/>
      <w:b/>
      <w:color w:val="000000"/>
      <w:sz w:val="28"/>
      <w:szCs w:val="20"/>
    </w:rPr>
  </w:style>
  <w:style w:type="character" w:customStyle="1" w:styleId="616">
    <w:name w:val="标题 6 字符1"/>
    <w:qFormat/>
    <w:rPr>
      <w:rFonts w:ascii="Arial" w:eastAsia="黑体" w:hAnsi="Arial" w:cs="Times New Roman"/>
      <w:b/>
      <w:bCs/>
      <w:sz w:val="24"/>
      <w:szCs w:val="24"/>
    </w:rPr>
  </w:style>
  <w:style w:type="character" w:customStyle="1" w:styleId="715">
    <w:name w:val="标题 7 字符1"/>
    <w:qFormat/>
    <w:rPr>
      <w:rFonts w:ascii="Calibri" w:eastAsia="宋体" w:hAnsi="Calibri" w:cs="Times New Roman"/>
      <w:b/>
      <w:bCs/>
      <w:sz w:val="24"/>
      <w:szCs w:val="24"/>
    </w:rPr>
  </w:style>
  <w:style w:type="character" w:customStyle="1" w:styleId="811">
    <w:name w:val="标题 8 字符1"/>
    <w:qFormat/>
    <w:rPr>
      <w:rFonts w:ascii="Arial" w:eastAsia="黑体" w:hAnsi="Arial" w:cs="Times New Roman"/>
      <w:sz w:val="24"/>
      <w:szCs w:val="24"/>
    </w:rPr>
  </w:style>
  <w:style w:type="character" w:customStyle="1" w:styleId="911">
    <w:name w:val="标题 9 字符1"/>
    <w:qFormat/>
    <w:rPr>
      <w:rFonts w:ascii="Arial" w:eastAsia="黑体" w:hAnsi="Arial" w:cs="Times New Roman"/>
      <w:szCs w:val="21"/>
    </w:rPr>
  </w:style>
  <w:style w:type="character" w:customStyle="1" w:styleId="afffffff9">
    <w:name w:val="正文缩进 字符"/>
    <w:qFormat/>
    <w:rPr>
      <w:rFonts w:ascii="Calibri" w:eastAsia="宋体" w:hAnsi="Calibri" w:cs="Times New Roman"/>
      <w:szCs w:val="20"/>
    </w:rPr>
  </w:style>
  <w:style w:type="character" w:customStyle="1" w:styleId="31d">
    <w:name w:val="标题 3 字符1"/>
    <w:qFormat/>
    <w:rPr>
      <w:rFonts w:ascii="宋体" w:eastAsia="宋体" w:hAnsi="宋体" w:cs="Times New Roman"/>
      <w:b/>
      <w:szCs w:val="21"/>
      <w:shd w:val="clear" w:color="auto" w:fill="FFFFFF"/>
    </w:rPr>
  </w:style>
  <w:style w:type="character" w:customStyle="1" w:styleId="1ffff7">
    <w:name w:val="文档结构图 字符1"/>
    <w:qFormat/>
    <w:rPr>
      <w:rFonts w:ascii="Calibri" w:eastAsia="宋体" w:hAnsi="Calibri" w:cs="Times New Roman"/>
      <w:szCs w:val="20"/>
      <w:shd w:val="clear" w:color="auto" w:fill="000080"/>
    </w:rPr>
  </w:style>
  <w:style w:type="character" w:customStyle="1" w:styleId="1ffff8">
    <w:name w:val="批注文字 字符1"/>
    <w:qFormat/>
    <w:rPr>
      <w:rFonts w:ascii="Calibri" w:eastAsia="宋体" w:hAnsi="Calibri" w:cs="Times New Roman"/>
      <w:szCs w:val="20"/>
    </w:rPr>
  </w:style>
  <w:style w:type="character" w:customStyle="1" w:styleId="1ffff9">
    <w:name w:val="正文文本 字符1"/>
    <w:qFormat/>
    <w:rPr>
      <w:rFonts w:ascii="楷体_GB2312" w:eastAsia="楷体_GB2312" w:hAnsi="Arial" w:cs="Times New Roman"/>
      <w:sz w:val="28"/>
      <w:szCs w:val="20"/>
    </w:rPr>
  </w:style>
  <w:style w:type="character" w:customStyle="1" w:styleId="afffffffa">
    <w:name w:val="正文文本缩进 字符"/>
    <w:qFormat/>
    <w:rPr>
      <w:rFonts w:ascii="楷体_GB2312" w:eastAsia="楷体_GB2312" w:hAnsi="Calibri" w:cs="Times New Roman"/>
      <w:sz w:val="32"/>
      <w:szCs w:val="20"/>
    </w:rPr>
  </w:style>
  <w:style w:type="character" w:customStyle="1" w:styleId="afffffffb">
    <w:name w:val="纯文本 字符"/>
    <w:qFormat/>
    <w:rPr>
      <w:rFonts w:ascii="宋体" w:eastAsia="宋体" w:hAnsi="Courier New" w:cs="Times New Roman"/>
      <w:szCs w:val="20"/>
    </w:rPr>
  </w:style>
  <w:style w:type="character" w:customStyle="1" w:styleId="1ffffa">
    <w:name w:val="日期 字符1"/>
    <w:qFormat/>
    <w:rPr>
      <w:rFonts w:ascii="Calibri" w:eastAsia="宋体" w:hAnsi="Calibri" w:cs="Times New Roman"/>
      <w:sz w:val="28"/>
      <w:szCs w:val="20"/>
    </w:rPr>
  </w:style>
  <w:style w:type="character" w:customStyle="1" w:styleId="1ffffb">
    <w:name w:val="批注框文本 字符1"/>
    <w:qFormat/>
    <w:rPr>
      <w:rFonts w:ascii="Calibri" w:eastAsia="宋体" w:hAnsi="Calibri" w:cs="Times New Roman"/>
      <w:sz w:val="18"/>
      <w:szCs w:val="18"/>
    </w:rPr>
  </w:style>
  <w:style w:type="character" w:customStyle="1" w:styleId="1ffffc">
    <w:name w:val="页脚 字符1"/>
    <w:uiPriority w:val="99"/>
    <w:qFormat/>
    <w:rPr>
      <w:rFonts w:ascii="Calibri" w:eastAsia="宋体" w:hAnsi="Calibri" w:cs="Times New Roman"/>
      <w:sz w:val="18"/>
      <w:szCs w:val="20"/>
    </w:rPr>
  </w:style>
  <w:style w:type="character" w:customStyle="1" w:styleId="1ffffd">
    <w:name w:val="页眉 字符1"/>
    <w:qFormat/>
    <w:rPr>
      <w:rFonts w:ascii="Calibri" w:eastAsia="宋体" w:hAnsi="Calibri" w:cs="Times New Roman"/>
      <w:sz w:val="18"/>
      <w:szCs w:val="20"/>
    </w:rPr>
  </w:style>
  <w:style w:type="character" w:customStyle="1" w:styleId="1ffffe">
    <w:name w:val="标题 字符1"/>
    <w:qFormat/>
    <w:rPr>
      <w:rFonts w:ascii="Calibri" w:eastAsia="黑体" w:hAnsi="Calibri" w:cs="Times New Roman"/>
      <w:b/>
      <w:sz w:val="28"/>
      <w:szCs w:val="20"/>
      <w:lang w:val="en-GB"/>
    </w:rPr>
  </w:style>
  <w:style w:type="character" w:customStyle="1" w:styleId="1fffff">
    <w:name w:val="批注主题 字符1"/>
    <w:qFormat/>
    <w:rPr>
      <w:rFonts w:ascii="Calibri" w:eastAsia="宋体" w:hAnsi="Calibri" w:cs="Times New Roman"/>
      <w:b/>
      <w:bCs/>
      <w:szCs w:val="20"/>
    </w:rPr>
  </w:style>
  <w:style w:type="character" w:customStyle="1" w:styleId="afffffffc">
    <w:name w:val="无间隔 字符"/>
    <w:qFormat/>
    <w:rPr>
      <w:rFonts w:eastAsia="微软雅黑"/>
      <w:sz w:val="24"/>
    </w:rPr>
  </w:style>
  <w:style w:type="character" w:customStyle="1" w:styleId="1fffff0">
    <w:name w:val="明显引用 字符1"/>
    <w:uiPriority w:val="30"/>
    <w:qFormat/>
    <w:rPr>
      <w:rFonts w:ascii="Calibri" w:eastAsia="宋体" w:hAnsi="Calibri"/>
      <w:b/>
      <w:bCs/>
      <w:i/>
      <w:iCs/>
      <w:sz w:val="22"/>
      <w:lang w:eastAsia="en-US" w:bidi="en-US"/>
    </w:rPr>
  </w:style>
  <w:style w:type="character" w:customStyle="1" w:styleId="1fffff1">
    <w:name w:val="引用 字符1"/>
    <w:uiPriority w:val="29"/>
    <w:qFormat/>
    <w:rPr>
      <w:rFonts w:ascii="Calibri" w:eastAsia="宋体" w:hAnsi="Calibri"/>
      <w:i/>
      <w:iCs/>
      <w:sz w:val="22"/>
      <w:lang w:eastAsia="en-US" w:bidi="en-US"/>
    </w:rPr>
  </w:style>
  <w:style w:type="character" w:customStyle="1" w:styleId="1fffff2">
    <w:name w:val="副标题 字符1"/>
    <w:uiPriority w:val="11"/>
    <w:qFormat/>
    <w:rPr>
      <w:rFonts w:ascii="Cambria" w:eastAsia="宋体" w:hAnsi="Cambria" w:cs="Times New Roman"/>
      <w:i/>
      <w:iCs/>
      <w:spacing w:val="13"/>
      <w:sz w:val="24"/>
      <w:szCs w:val="24"/>
      <w:lang w:eastAsia="en-US" w:bidi="en-US"/>
    </w:rPr>
  </w:style>
  <w:style w:type="character" w:customStyle="1" w:styleId="Char29">
    <w:name w:val="页眉 Char2"/>
    <w:qFormat/>
    <w:rPr>
      <w:sz w:val="18"/>
      <w:szCs w:val="18"/>
    </w:rPr>
  </w:style>
  <w:style w:type="character" w:customStyle="1" w:styleId="Char2a">
    <w:name w:val="页脚 Char2"/>
    <w:qFormat/>
    <w:rPr>
      <w:sz w:val="18"/>
      <w:szCs w:val="18"/>
    </w:rPr>
  </w:style>
  <w:style w:type="paragraph" w:customStyle="1" w:styleId="Style38">
    <w:name w:val="_Style 38"/>
    <w:basedOn w:val="a1"/>
    <w:next w:val="1ffb"/>
    <w:qFormat/>
    <w:pPr>
      <w:ind w:firstLine="420"/>
    </w:pPr>
    <w:rPr>
      <w:rFonts w:ascii="Times New Roman" w:eastAsia="等线" w:hAnsi="Times New Roman"/>
      <w:lang w:val="zh-CN"/>
    </w:rPr>
  </w:style>
  <w:style w:type="character" w:customStyle="1" w:styleId="11f1">
    <w:name w:val="不明显参考11"/>
    <w:qFormat/>
    <w:rPr>
      <w:smallCaps/>
    </w:rPr>
  </w:style>
  <w:style w:type="character" w:customStyle="1" w:styleId="11f2">
    <w:name w:val="明显参考11"/>
    <w:qFormat/>
    <w:rPr>
      <w:smallCaps/>
      <w:spacing w:val="5"/>
      <w:u w:val="single"/>
    </w:rPr>
  </w:style>
  <w:style w:type="character" w:customStyle="1" w:styleId="11f3">
    <w:name w:val="书籍标题11"/>
    <w:qFormat/>
    <w:rPr>
      <w:i/>
      <w:iCs/>
      <w:smallCaps/>
      <w:spacing w:val="5"/>
    </w:rPr>
  </w:style>
  <w:style w:type="character" w:customStyle="1" w:styleId="11f4">
    <w:name w:val="明显强调11"/>
    <w:qFormat/>
    <w:rPr>
      <w:b/>
      <w:bCs/>
    </w:rPr>
  </w:style>
  <w:style w:type="character" w:customStyle="1" w:styleId="11f5">
    <w:name w:val="不明显强调11"/>
    <w:qFormat/>
    <w:rPr>
      <w:i/>
      <w:iCs/>
    </w:rPr>
  </w:style>
  <w:style w:type="paragraph" w:customStyle="1" w:styleId="NoSpacing1">
    <w:name w:val="No Spacing1"/>
    <w:qFormat/>
    <w:pPr>
      <w:widowControl w:val="0"/>
      <w:jc w:val="both"/>
    </w:pPr>
    <w:rPr>
      <w:rFonts w:ascii="Calibri" w:eastAsia="微软雅黑" w:hAnsi="Calibri"/>
      <w:sz w:val="24"/>
      <w:szCs w:val="22"/>
    </w:rPr>
  </w:style>
  <w:style w:type="paragraph" w:customStyle="1" w:styleId="ListParagraph1">
    <w:name w:val="List Paragraph1"/>
    <w:basedOn w:val="a1"/>
    <w:qFormat/>
    <w:pPr>
      <w:widowControl/>
      <w:ind w:left="720"/>
      <w:contextualSpacing/>
      <w:jc w:val="left"/>
    </w:pPr>
    <w:rPr>
      <w:rFonts w:ascii="Arial" w:eastAsia="黑体" w:hAnsi="Arial"/>
      <w:sz w:val="24"/>
      <w:lang w:eastAsia="en-US"/>
    </w:rPr>
  </w:style>
  <w:style w:type="paragraph" w:customStyle="1" w:styleId="11f6">
    <w:name w:val="修订11"/>
    <w:qFormat/>
    <w:rPr>
      <w:rFonts w:ascii="Calibri" w:hAnsi="Calibri"/>
      <w:sz w:val="21"/>
      <w:szCs w:val="24"/>
    </w:rPr>
  </w:style>
  <w:style w:type="paragraph" w:customStyle="1" w:styleId="2TimesNewRoman50201">
    <w:name w:val="ѹʽ ꌢ 2 + Times New Roman ˄ŠǼӴ֠·: 5 󜺠0 ܺ ̶ֵ 20...1"/>
    <w:basedOn w:val="a1"/>
    <w:qFormat/>
    <w:pPr>
      <w:keepNext/>
      <w:widowControl/>
      <w:spacing w:before="100" w:line="400" w:lineRule="atLeast"/>
    </w:pPr>
    <w:rPr>
      <w:rFonts w:ascii="Times New Roman" w:hAnsi="Times New Roman"/>
      <w:sz w:val="28"/>
      <w:szCs w:val="28"/>
    </w:rPr>
  </w:style>
  <w:style w:type="character" w:customStyle="1" w:styleId="fontstyle11">
    <w:name w:val="fontstyle11"/>
    <w:qFormat/>
    <w:rPr>
      <w:rFonts w:ascii="宋体" w:eastAsia="宋体" w:hAnsi="宋体" w:hint="eastAsia"/>
      <w:color w:val="000000"/>
      <w:sz w:val="24"/>
      <w:szCs w:val="24"/>
    </w:rPr>
  </w:style>
  <w:style w:type="character" w:customStyle="1" w:styleId="1Char10">
    <w:name w:val="标题 1 Char1"/>
    <w:qFormat/>
    <w:rPr>
      <w:rFonts w:ascii="Times New Roman" w:eastAsia="宋体" w:hAnsi="Times New Roman" w:cs="Times New Roman"/>
      <w:b/>
      <w:sz w:val="44"/>
      <w:szCs w:val="20"/>
    </w:rPr>
  </w:style>
  <w:style w:type="character" w:customStyle="1" w:styleId="4Char1">
    <w:name w:val="标题 4 Char1"/>
    <w:qFormat/>
    <w:rPr>
      <w:rFonts w:ascii="Arial" w:eastAsia="黑体" w:hAnsi="Arial" w:cs="Times New Roman"/>
      <w:b/>
      <w:sz w:val="28"/>
      <w:szCs w:val="20"/>
    </w:rPr>
  </w:style>
  <w:style w:type="character" w:customStyle="1" w:styleId="5Char1">
    <w:name w:val="标题 5 Char1"/>
    <w:qFormat/>
    <w:rPr>
      <w:rFonts w:ascii="Times New Roman" w:eastAsia="宋体" w:hAnsi="Times New Roman" w:cs="Times New Roman"/>
      <w:b/>
      <w:bCs/>
      <w:sz w:val="28"/>
      <w:szCs w:val="28"/>
    </w:rPr>
  </w:style>
  <w:style w:type="character" w:customStyle="1" w:styleId="6Char1">
    <w:name w:val="标题 6 Char1"/>
    <w:qFormat/>
    <w:rPr>
      <w:rFonts w:ascii="Arial" w:eastAsia="黑体" w:hAnsi="Arial" w:cs="Times New Roman"/>
      <w:b/>
      <w:sz w:val="24"/>
      <w:szCs w:val="20"/>
    </w:rPr>
  </w:style>
  <w:style w:type="character" w:customStyle="1" w:styleId="7Char1">
    <w:name w:val="标题 7 Char1"/>
    <w:qFormat/>
    <w:rPr>
      <w:rFonts w:ascii="Times New Roman" w:eastAsia="宋体" w:hAnsi="Times New Roman" w:cs="Times New Roman"/>
      <w:b/>
      <w:sz w:val="24"/>
      <w:szCs w:val="20"/>
    </w:rPr>
  </w:style>
  <w:style w:type="character" w:customStyle="1" w:styleId="8Char1">
    <w:name w:val="标题 8 Char1"/>
    <w:qFormat/>
    <w:rPr>
      <w:rFonts w:ascii="Arial" w:eastAsia="黑体" w:hAnsi="Arial" w:cs="Times New Roman"/>
      <w:sz w:val="24"/>
      <w:szCs w:val="20"/>
    </w:rPr>
  </w:style>
  <w:style w:type="character" w:customStyle="1" w:styleId="9Char1">
    <w:name w:val="标题 9 Char1"/>
    <w:qFormat/>
    <w:rPr>
      <w:rFonts w:ascii="Arial" w:eastAsia="黑体" w:hAnsi="Arial" w:cs="Times New Roman"/>
      <w:szCs w:val="20"/>
    </w:rPr>
  </w:style>
  <w:style w:type="character" w:customStyle="1" w:styleId="220">
    <w:name w:val="正文文本缩进 2 字符2"/>
    <w:link w:val="27"/>
    <w:qFormat/>
    <w:rPr>
      <w:rFonts w:ascii="Arial" w:eastAsia="仿宋_GB2312" w:hAnsi="Arial"/>
      <w:sz w:val="32"/>
      <w:lang w:val="en-US" w:eastAsia="zh-CN" w:bidi="ar-SA"/>
    </w:rPr>
  </w:style>
  <w:style w:type="paragraph" w:customStyle="1" w:styleId="WPSOffice1">
    <w:name w:val="WPSOffice手动目录 1"/>
    <w:qFormat/>
  </w:style>
  <w:style w:type="paragraph" w:customStyle="1" w:styleId="Style53">
    <w:name w:val="_Style 53"/>
    <w:basedOn w:val="a1"/>
    <w:next w:val="afff7"/>
    <w:uiPriority w:val="34"/>
    <w:qFormat/>
    <w:pPr>
      <w:ind w:firstLine="420"/>
    </w:pPr>
  </w:style>
  <w:style w:type="character" w:customStyle="1" w:styleId="39">
    <w:name w:val="批注框文本 字符3"/>
    <w:basedOn w:val="a3"/>
    <w:link w:val="afc"/>
    <w:qFormat/>
    <w:rPr>
      <w:rFonts w:ascii="Calibri" w:hAnsi="Calibri"/>
      <w:sz w:val="18"/>
      <w:szCs w:val="18"/>
    </w:rPr>
  </w:style>
  <w:style w:type="character" w:customStyle="1" w:styleId="36">
    <w:name w:val="正文文本 字符3"/>
    <w:basedOn w:val="a3"/>
    <w:link w:val="af3"/>
    <w:qFormat/>
    <w:rPr>
      <w:rFonts w:ascii="Calibri" w:hAnsi="Calibri"/>
      <w:szCs w:val="24"/>
    </w:rPr>
  </w:style>
  <w:style w:type="character" w:customStyle="1" w:styleId="Char1f0">
    <w:name w:val="正文首行缩进 Char1"/>
    <w:basedOn w:val="36"/>
    <w:uiPriority w:val="99"/>
    <w:qFormat/>
    <w:rPr>
      <w:rFonts w:ascii="Calibri" w:hAnsi="Calibri"/>
      <w:sz w:val="21"/>
      <w:szCs w:val="24"/>
    </w:rPr>
  </w:style>
  <w:style w:type="character" w:customStyle="1" w:styleId="34">
    <w:name w:val="批注文字 字符3"/>
    <w:basedOn w:val="a3"/>
    <w:link w:val="af"/>
    <w:uiPriority w:val="99"/>
    <w:qFormat/>
    <w:rPr>
      <w:rFonts w:ascii="Calibri" w:hAnsi="Calibri"/>
      <w:sz w:val="21"/>
      <w:szCs w:val="24"/>
    </w:rPr>
  </w:style>
  <w:style w:type="character" w:customStyle="1" w:styleId="22">
    <w:name w:val="正文缩进 字符2"/>
    <w:link w:val="a2"/>
    <w:uiPriority w:val="99"/>
    <w:qFormat/>
    <w:rPr>
      <w:sz w:val="21"/>
      <w:szCs w:val="24"/>
    </w:rPr>
  </w:style>
  <w:style w:type="character" w:customStyle="1" w:styleId="32">
    <w:name w:val="文档结构图 字符3"/>
    <w:basedOn w:val="a3"/>
    <w:link w:val="ae"/>
    <w:qFormat/>
    <w:rPr>
      <w:sz w:val="21"/>
      <w:szCs w:val="24"/>
      <w:shd w:val="clear" w:color="auto" w:fill="000080"/>
      <w:lang w:val="zh-CN" w:eastAsia="zh-CN"/>
    </w:rPr>
  </w:style>
  <w:style w:type="character" w:customStyle="1" w:styleId="3Char0">
    <w:name w:val="正文文本 3 Char"/>
    <w:basedOn w:val="a3"/>
    <w:qFormat/>
    <w:rPr>
      <w:rFonts w:ascii="Calibri" w:hAnsi="Calibri"/>
      <w:sz w:val="16"/>
      <w:szCs w:val="16"/>
    </w:rPr>
  </w:style>
  <w:style w:type="character" w:customStyle="1" w:styleId="24">
    <w:name w:val="正文文本缩进 字符2"/>
    <w:link w:val="af7"/>
    <w:qFormat/>
    <w:rPr>
      <w:rFonts w:ascii="Calibri" w:hAnsi="Calibri"/>
      <w:sz w:val="21"/>
      <w:szCs w:val="24"/>
    </w:rPr>
  </w:style>
  <w:style w:type="character" w:customStyle="1" w:styleId="26">
    <w:name w:val="纯文本 字符2"/>
    <w:basedOn w:val="a3"/>
    <w:link w:val="af9"/>
    <w:qFormat/>
    <w:rPr>
      <w:rFonts w:ascii="宋体" w:hAnsi="Courier New" w:cs="Courier New"/>
      <w:sz w:val="21"/>
      <w:szCs w:val="21"/>
    </w:rPr>
  </w:style>
  <w:style w:type="character" w:customStyle="1" w:styleId="38">
    <w:name w:val="日期 字符3"/>
    <w:basedOn w:val="a3"/>
    <w:link w:val="afa"/>
    <w:qFormat/>
    <w:rPr>
      <w:rFonts w:ascii="仿宋_GB2312" w:eastAsia="仿宋_GB2312"/>
      <w:sz w:val="32"/>
      <w:lang w:val="zh-CN" w:eastAsia="zh-CN"/>
    </w:rPr>
  </w:style>
  <w:style w:type="character" w:customStyle="1" w:styleId="2Char10">
    <w:name w:val="正文文本缩进 2 Char1"/>
    <w:basedOn w:val="a3"/>
    <w:uiPriority w:val="99"/>
    <w:qFormat/>
    <w:rPr>
      <w:rFonts w:ascii="Calibri" w:hAnsi="Calibri"/>
      <w:sz w:val="21"/>
      <w:szCs w:val="24"/>
    </w:rPr>
  </w:style>
  <w:style w:type="character" w:customStyle="1" w:styleId="3Char2">
    <w:name w:val="正文文本缩进 3 Char"/>
    <w:basedOn w:val="a3"/>
    <w:qFormat/>
    <w:rPr>
      <w:rFonts w:ascii="Calibri" w:hAnsi="Calibri"/>
      <w:sz w:val="16"/>
      <w:szCs w:val="16"/>
    </w:rPr>
  </w:style>
  <w:style w:type="character" w:customStyle="1" w:styleId="2Char2">
    <w:name w:val="正文文本 2 Char"/>
    <w:basedOn w:val="a3"/>
    <w:qFormat/>
    <w:rPr>
      <w:rFonts w:ascii="Calibri" w:hAnsi="Calibri"/>
      <w:sz w:val="21"/>
      <w:szCs w:val="24"/>
    </w:rPr>
  </w:style>
  <w:style w:type="character" w:customStyle="1" w:styleId="aff8">
    <w:name w:val="普通(网站) 字符"/>
    <w:link w:val="aff7"/>
    <w:qFormat/>
    <w:rPr>
      <w:rFonts w:ascii="Calibri" w:hAnsi="Calibri"/>
      <w:sz w:val="24"/>
      <w:szCs w:val="24"/>
    </w:rPr>
  </w:style>
  <w:style w:type="character" w:customStyle="1" w:styleId="3f">
    <w:name w:val="批注主题 字符3"/>
    <w:basedOn w:val="34"/>
    <w:link w:val="affa"/>
    <w:qFormat/>
    <w:rPr>
      <w:rFonts w:ascii="Calibri" w:hAnsi="Calibri"/>
      <w:b/>
      <w:bCs/>
      <w:sz w:val="21"/>
      <w:szCs w:val="24"/>
      <w:lang w:val="zh-CN" w:eastAsia="zh-CN"/>
    </w:rPr>
  </w:style>
  <w:style w:type="character" w:customStyle="1" w:styleId="2c">
    <w:name w:val="正文文本首行缩进 2 字符"/>
    <w:link w:val="2b"/>
    <w:qFormat/>
    <w:rPr>
      <w:rFonts w:ascii="Calibri" w:hAnsi="Calibri"/>
      <w:szCs w:val="24"/>
    </w:rPr>
  </w:style>
  <w:style w:type="paragraph" w:customStyle="1" w:styleId="Style830">
    <w:name w:val="_Style 830"/>
    <w:uiPriority w:val="99"/>
    <w:qFormat/>
    <w:pPr>
      <w:widowControl w:val="0"/>
      <w:jc w:val="both"/>
    </w:pPr>
    <w:rPr>
      <w:rFonts w:ascii="Calibri" w:hAnsi="Calibri"/>
      <w:sz w:val="21"/>
      <w:szCs w:val="24"/>
    </w:rPr>
  </w:style>
  <w:style w:type="character" w:customStyle="1" w:styleId="aNormalChar">
    <w:name w:val="(aNormal) + 宋体 Char"/>
    <w:link w:val="aNormal"/>
    <w:qFormat/>
    <w:rPr>
      <w:rFonts w:ascii="宋体" w:hAnsi="宋体"/>
      <w:lang w:val="en-GB"/>
    </w:rPr>
  </w:style>
  <w:style w:type="paragraph" w:customStyle="1" w:styleId="aNormal">
    <w:name w:val="(aNormal) + 宋体"/>
    <w:basedOn w:val="a1"/>
    <w:link w:val="aNormalChar"/>
    <w:qFormat/>
    <w:pPr>
      <w:widowControl/>
      <w:spacing w:before="240" w:after="120"/>
    </w:pPr>
    <w:rPr>
      <w:rFonts w:ascii="宋体" w:hAnsi="宋体"/>
      <w:sz w:val="20"/>
      <w:szCs w:val="20"/>
      <w:lang w:val="en-GB"/>
    </w:rPr>
  </w:style>
  <w:style w:type="character" w:customStyle="1" w:styleId="font81">
    <w:name w:val="font81"/>
    <w:qFormat/>
    <w:rPr>
      <w:rFonts w:ascii="宋体" w:eastAsia="宋体" w:hAnsi="宋体"/>
      <w:b/>
      <w:color w:val="000000"/>
      <w:sz w:val="21"/>
      <w:u w:val="none"/>
    </w:rPr>
  </w:style>
  <w:style w:type="character" w:customStyle="1" w:styleId="blue1">
    <w:name w:val="blue1"/>
    <w:qFormat/>
    <w:rPr>
      <w:color w:val="003399"/>
    </w:rPr>
  </w:style>
  <w:style w:type="character" w:customStyle="1" w:styleId="Char2b">
    <w:name w:val="纯文本 Char2"/>
    <w:qFormat/>
    <w:rPr>
      <w:rFonts w:ascii="宋体" w:eastAsia="宋体" w:hAnsi="Courier New" w:cs="Courier New"/>
      <w:szCs w:val="21"/>
    </w:rPr>
  </w:style>
  <w:style w:type="character" w:customStyle="1" w:styleId="-1Char">
    <w:name w:val="彩色列表 - 着色 1 Char"/>
    <w:link w:val="-11"/>
    <w:uiPriority w:val="34"/>
    <w:qFormat/>
    <w:rPr>
      <w:szCs w:val="24"/>
    </w:rPr>
  </w:style>
  <w:style w:type="paragraph" w:customStyle="1" w:styleId="-11">
    <w:name w:val="彩色列表 - 着色 11"/>
    <w:basedOn w:val="a1"/>
    <w:link w:val="-1Char"/>
    <w:uiPriority w:val="34"/>
    <w:qFormat/>
    <w:pPr>
      <w:ind w:firstLine="420"/>
    </w:pPr>
    <w:rPr>
      <w:rFonts w:ascii="Times New Roman" w:hAnsi="Times New Roman"/>
      <w:sz w:val="20"/>
    </w:rPr>
  </w:style>
  <w:style w:type="character" w:customStyle="1" w:styleId="mark11">
    <w:name w:val="mark11"/>
    <w:qFormat/>
  </w:style>
  <w:style w:type="character" w:customStyle="1" w:styleId="Charf1">
    <w:name w:val="样式 宋体 Char"/>
    <w:link w:val="afffffffd"/>
    <w:qFormat/>
    <w:rPr>
      <w:rFonts w:ascii="Calibri" w:hAnsi="Calibri"/>
    </w:rPr>
  </w:style>
  <w:style w:type="paragraph" w:customStyle="1" w:styleId="afffffffd">
    <w:name w:val="样式 宋体"/>
    <w:basedOn w:val="a1"/>
    <w:link w:val="Charf1"/>
    <w:qFormat/>
    <w:pPr>
      <w:widowControl/>
      <w:spacing w:line="300" w:lineRule="auto"/>
      <w:jc w:val="left"/>
    </w:pPr>
    <w:rPr>
      <w:sz w:val="20"/>
      <w:szCs w:val="20"/>
    </w:rPr>
  </w:style>
  <w:style w:type="character" w:customStyle="1" w:styleId="searchcontent1">
    <w:name w:val="search_content1"/>
    <w:qFormat/>
    <w:rPr>
      <w:sz w:val="16"/>
      <w:szCs w:val="16"/>
    </w:rPr>
  </w:style>
  <w:style w:type="character" w:customStyle="1" w:styleId="style23">
    <w:name w:val="style23"/>
    <w:qFormat/>
  </w:style>
  <w:style w:type="character" w:customStyle="1" w:styleId="CharChar8">
    <w:name w:val="二级条标题 Char Char"/>
    <w:link w:val="afffffff"/>
    <w:qFormat/>
    <w:rPr>
      <w:rFonts w:ascii="Calibri" w:eastAsia="黑体" w:hAnsi="Calibri"/>
      <w:sz w:val="21"/>
    </w:rPr>
  </w:style>
  <w:style w:type="character" w:customStyle="1" w:styleId="CharChar">
    <w:name w:val="一级条标题 Char Char"/>
    <w:link w:val="af4"/>
    <w:qFormat/>
    <w:rPr>
      <w:rFonts w:ascii="Calibri" w:eastAsia="黑体" w:hAnsi="宋体"/>
    </w:rPr>
  </w:style>
  <w:style w:type="character" w:customStyle="1" w:styleId="CharChar0">
    <w:name w:val="段 Char Char"/>
    <w:link w:val="af6"/>
    <w:qFormat/>
    <w:rPr>
      <w:rFonts w:ascii="宋体" w:hAnsi="Calibri"/>
      <w:sz w:val="21"/>
    </w:rPr>
  </w:style>
  <w:style w:type="character" w:customStyle="1" w:styleId="CharChara">
    <w:name w:val="文字 Char Char"/>
    <w:qFormat/>
    <w:rPr>
      <w:rFonts w:ascii="宋体" w:eastAsia="宋体" w:hAnsi="宋体"/>
      <w:sz w:val="28"/>
      <w:lang w:val="en-US" w:eastAsia="zh-CN" w:bidi="ar-SA"/>
    </w:rPr>
  </w:style>
  <w:style w:type="character" w:customStyle="1" w:styleId="JavisCharChar">
    <w:name w:val="Javis Char Char"/>
    <w:qFormat/>
    <w:rPr>
      <w:rFonts w:eastAsia="宋体"/>
      <w:sz w:val="24"/>
      <w:lang w:val="en-US" w:eastAsia="zh-CN" w:bidi="ar-SA"/>
    </w:rPr>
  </w:style>
  <w:style w:type="character" w:customStyle="1" w:styleId="DefaultParagraphFontNewNewNewNewNew">
    <w:name w:val="Default Paragraph Font New New New New New"/>
    <w:qFormat/>
    <w:rPr>
      <w:rFonts w:hint="default"/>
    </w:rPr>
  </w:style>
  <w:style w:type="character" w:customStyle="1" w:styleId="CharCharb">
    <w:name w:val="表格 Char Char"/>
    <w:qFormat/>
    <w:rPr>
      <w:rFonts w:eastAsia="宋体"/>
      <w:sz w:val="21"/>
      <w:szCs w:val="24"/>
      <w:lang w:val="en-US" w:eastAsia="zh-CN" w:bidi="ar-SA"/>
    </w:rPr>
  </w:style>
  <w:style w:type="character" w:customStyle="1" w:styleId="txt">
    <w:name w:val="txt"/>
    <w:qFormat/>
  </w:style>
  <w:style w:type="character" w:customStyle="1" w:styleId="DefaultParagraphFontNewNewNewNew">
    <w:name w:val="Default Paragraph Font New New New New"/>
    <w:qFormat/>
    <w:rPr>
      <w:rFonts w:hint="default"/>
    </w:rPr>
  </w:style>
  <w:style w:type="character" w:customStyle="1" w:styleId="unnamed1">
    <w:name w:val="unnamed1"/>
    <w:qFormat/>
  </w:style>
  <w:style w:type="character" w:customStyle="1" w:styleId="DefaultParagraphFontNewNew">
    <w:name w:val="Default Paragraph Font New New"/>
    <w:qFormat/>
    <w:rPr>
      <w:rFonts w:hint="default"/>
    </w:rPr>
  </w:style>
  <w:style w:type="character" w:customStyle="1" w:styleId="gf2Char">
    <w:name w:val="gf2 Char"/>
    <w:link w:val="gf2"/>
    <w:qFormat/>
    <w:rPr>
      <w:rFonts w:hAnsi="宋体"/>
      <w:sz w:val="24"/>
      <w:szCs w:val="24"/>
    </w:rPr>
  </w:style>
  <w:style w:type="paragraph" w:customStyle="1" w:styleId="gf2">
    <w:name w:val="gf2"/>
    <w:basedOn w:val="a1"/>
    <w:link w:val="gf2Char"/>
    <w:qFormat/>
    <w:pPr>
      <w:tabs>
        <w:tab w:val="left" w:pos="720"/>
      </w:tabs>
      <w:spacing w:line="360" w:lineRule="auto"/>
      <w:ind w:firstLine="470"/>
      <w:outlineLvl w:val="1"/>
    </w:pPr>
    <w:rPr>
      <w:rFonts w:ascii="Times New Roman" w:hAnsi="宋体"/>
      <w:sz w:val="24"/>
    </w:rPr>
  </w:style>
  <w:style w:type="character" w:customStyle="1" w:styleId="DefaultParagraphFontNew">
    <w:name w:val="Default Paragraph Font New"/>
    <w:qFormat/>
    <w:rPr>
      <w:rFonts w:hint="default"/>
    </w:rPr>
  </w:style>
  <w:style w:type="character" w:customStyle="1" w:styleId="DefaultParagraphFontNewNewNew">
    <w:name w:val="Default Paragraph Font New New New"/>
    <w:qFormat/>
    <w:rPr>
      <w:rFonts w:hint="default"/>
    </w:rPr>
  </w:style>
  <w:style w:type="character" w:customStyle="1" w:styleId="font-title1">
    <w:name w:val="font-title1"/>
    <w:qFormat/>
    <w:rPr>
      <w:b/>
      <w:bCs/>
      <w:sz w:val="22"/>
      <w:szCs w:val="22"/>
      <w:u w:val="none"/>
    </w:rPr>
  </w:style>
  <w:style w:type="character" w:customStyle="1" w:styleId="Char1f1">
    <w:name w:val="表正文 Char1"/>
    <w:qFormat/>
    <w:rPr>
      <w:rFonts w:ascii="Book Antiqua" w:eastAsia="宋体" w:hAnsi="Book Antiqua"/>
      <w:sz w:val="21"/>
      <w:szCs w:val="24"/>
      <w:lang w:val="en-US" w:eastAsia="zh-CN" w:bidi="ar-SA"/>
    </w:rPr>
  </w:style>
  <w:style w:type="character" w:customStyle="1" w:styleId="CharCharCharCharCharCharCharCharChar0">
    <w:name w:val="正文缩进 Char Char Char Char Char Char Char Char Char"/>
    <w:qFormat/>
    <w:rPr>
      <w:rFonts w:eastAsia="宋体"/>
      <w:sz w:val="21"/>
      <w:lang w:val="en-US" w:eastAsia="zh-CN" w:bidi="ar-SA"/>
    </w:rPr>
  </w:style>
  <w:style w:type="character" w:customStyle="1" w:styleId="Char2c">
    <w:name w:val="标题 Char2"/>
    <w:qFormat/>
    <w:rPr>
      <w:rFonts w:ascii="Cambria" w:eastAsia="宋体" w:hAnsi="Cambria" w:cs="Times New Roman"/>
      <w:b/>
      <w:bCs/>
      <w:sz w:val="32"/>
      <w:szCs w:val="32"/>
    </w:rPr>
  </w:style>
  <w:style w:type="character" w:customStyle="1" w:styleId="CharChar80">
    <w:name w:val="Char Char8"/>
    <w:qFormat/>
    <w:rPr>
      <w:rFonts w:ascii="宋体" w:eastAsia="宋体" w:hAnsi="Courier New"/>
      <w:sz w:val="21"/>
      <w:szCs w:val="24"/>
      <w:lang w:val="en-US" w:eastAsia="zh-CN" w:bidi="ar-SA"/>
    </w:rPr>
  </w:style>
  <w:style w:type="character" w:customStyle="1" w:styleId="font112">
    <w:name w:val="font112"/>
    <w:qFormat/>
    <w:rPr>
      <w:rFonts w:ascii="宋体" w:eastAsia="宋体" w:hAnsi="宋体" w:cs="宋体" w:hint="eastAsia"/>
      <w:color w:val="000000"/>
      <w:sz w:val="18"/>
      <w:szCs w:val="18"/>
      <w:u w:val="none"/>
    </w:rPr>
  </w:style>
  <w:style w:type="character" w:customStyle="1" w:styleId="CharChar16">
    <w:name w:val="Char Char16"/>
    <w:qFormat/>
    <w:rPr>
      <w:rFonts w:ascii="Arial" w:hAnsi="宋体" w:cs="Arial"/>
      <w:b/>
      <w:sz w:val="23"/>
      <w:szCs w:val="23"/>
    </w:rPr>
  </w:style>
  <w:style w:type="character" w:customStyle="1" w:styleId="cont2">
    <w:name w:val="cont2"/>
    <w:qFormat/>
  </w:style>
  <w:style w:type="character" w:customStyle="1" w:styleId="FACharChar">
    <w:name w:val="FA正文 Char Char"/>
    <w:qFormat/>
    <w:rPr>
      <w:rFonts w:eastAsia="宋体"/>
      <w:sz w:val="21"/>
      <w:szCs w:val="21"/>
      <w:lang w:val="en-US" w:eastAsia="zh-CN" w:bidi="ar-SA"/>
    </w:rPr>
  </w:style>
  <w:style w:type="character" w:customStyle="1" w:styleId="Char1f2">
    <w:name w:val="正文文本缩进 Char1"/>
    <w:qFormat/>
    <w:rPr>
      <w:rFonts w:ascii="Times New Roman" w:eastAsia="宋体" w:hAnsi="Times New Roman" w:cs="Times New Roman"/>
      <w:szCs w:val="24"/>
    </w:rPr>
  </w:style>
  <w:style w:type="character" w:customStyle="1" w:styleId="style141">
    <w:name w:val="style141"/>
    <w:qFormat/>
    <w:rPr>
      <w:sz w:val="22"/>
      <w:szCs w:val="22"/>
    </w:rPr>
  </w:style>
  <w:style w:type="character" w:customStyle="1" w:styleId="afffffffe">
    <w:name w:val="消息标题号"/>
    <w:qFormat/>
    <w:rPr>
      <w:rFonts w:ascii="Arial Black" w:eastAsia="黑体" w:hAnsi="Arial Black"/>
      <w:b/>
      <w:sz w:val="21"/>
      <w:lang w:eastAsia="zh-CN"/>
    </w:rPr>
  </w:style>
  <w:style w:type="character" w:customStyle="1" w:styleId="text">
    <w:name w:val="text"/>
    <w:qFormat/>
  </w:style>
  <w:style w:type="character" w:customStyle="1" w:styleId="Char">
    <w:name w:val="列出段落 Char"/>
    <w:link w:val="1ffc"/>
    <w:qFormat/>
    <w:rPr>
      <w:rFonts w:ascii="Calibri" w:hAnsi="Calibri"/>
      <w:sz w:val="21"/>
    </w:rPr>
  </w:style>
  <w:style w:type="character" w:customStyle="1" w:styleId="font131">
    <w:name w:val="font131"/>
    <w:qFormat/>
    <w:rPr>
      <w:rFonts w:ascii="Times New Roman" w:hAnsi="Times New Roman"/>
      <w:color w:val="000000"/>
      <w:sz w:val="21"/>
      <w:u w:val="none"/>
    </w:rPr>
  </w:style>
  <w:style w:type="character" w:customStyle="1" w:styleId="Char2d">
    <w:name w:val="正文文本缩进 Char2"/>
    <w:qFormat/>
    <w:rPr>
      <w:sz w:val="21"/>
      <w:szCs w:val="22"/>
    </w:rPr>
  </w:style>
  <w:style w:type="character" w:customStyle="1" w:styleId="Char2e">
    <w:name w:val="正文首行缩进 Char2"/>
    <w:qFormat/>
    <w:rPr>
      <w:rFonts w:ascii="Tahoma" w:eastAsia="微软雅黑" w:hAnsi="Tahoma" w:cs="Tahoma"/>
      <w:sz w:val="21"/>
      <w:szCs w:val="22"/>
      <w:lang w:val="en-US" w:eastAsia="zh-CN" w:bidi="ar-SA"/>
    </w:rPr>
  </w:style>
  <w:style w:type="character" w:customStyle="1" w:styleId="style2">
    <w:name w:val="style2"/>
    <w:qFormat/>
  </w:style>
  <w:style w:type="paragraph" w:customStyle="1" w:styleId="affffffff">
    <w:name w:val="ÕýÎÄ"/>
    <w:qFormat/>
    <w:pPr>
      <w:widowControl w:val="0"/>
      <w:spacing w:line="351" w:lineRule="atLeast"/>
      <w:ind w:firstLine="419"/>
      <w:jc w:val="both"/>
    </w:pPr>
    <w:rPr>
      <w:color w:val="000000"/>
      <w:sz w:val="21"/>
    </w:rPr>
  </w:style>
  <w:style w:type="paragraph" w:customStyle="1" w:styleId="affffffff0">
    <w:name w:val="封面标准英文名称"/>
    <w:qFormat/>
    <w:pPr>
      <w:widowControl w:val="0"/>
      <w:spacing w:before="370" w:line="400" w:lineRule="exact"/>
      <w:jc w:val="center"/>
    </w:pPr>
    <w:rPr>
      <w:sz w:val="28"/>
    </w:rPr>
  </w:style>
  <w:style w:type="paragraph" w:customStyle="1" w:styleId="affffffff1">
    <w:name w:val="四级条标题"/>
    <w:basedOn w:val="affffffff2"/>
    <w:next w:val="a1"/>
    <w:qFormat/>
    <w:pPr>
      <w:tabs>
        <w:tab w:val="left" w:pos="360"/>
      </w:tabs>
      <w:outlineLvl w:val="5"/>
    </w:pPr>
  </w:style>
  <w:style w:type="paragraph" w:customStyle="1" w:styleId="affffffff2">
    <w:name w:val="三级条标题"/>
    <w:basedOn w:val="afffffff"/>
    <w:next w:val="a1"/>
    <w:qFormat/>
    <w:pPr>
      <w:tabs>
        <w:tab w:val="clear" w:pos="2240"/>
      </w:tabs>
      <w:spacing w:before="156" w:after="156"/>
      <w:ind w:left="105" w:firstLine="0"/>
      <w:outlineLvl w:val="4"/>
    </w:pPr>
    <w:rPr>
      <w:rFonts w:ascii="黑体" w:hAnsi="Times New Roman"/>
      <w:lang w:val="zh-CN"/>
    </w:rPr>
  </w:style>
  <w:style w:type="paragraph" w:customStyle="1" w:styleId="CM12">
    <w:name w:val="CM12"/>
    <w:basedOn w:val="Default"/>
    <w:next w:val="Default"/>
    <w:uiPriority w:val="99"/>
    <w:qFormat/>
    <w:pPr>
      <w:spacing w:line="280" w:lineRule="atLeast"/>
    </w:pPr>
    <w:rPr>
      <w:rFonts w:ascii="黑体" w:eastAsia="黑体" w:hAnsi="Times New Roman" w:cs="黑体"/>
      <w:color w:val="auto"/>
    </w:rPr>
  </w:style>
  <w:style w:type="paragraph" w:customStyle="1" w:styleId="Y2">
    <w:name w:val="Y2"/>
    <w:basedOn w:val="a1"/>
    <w:qFormat/>
    <w:pPr>
      <w:spacing w:line="300" w:lineRule="auto"/>
    </w:pPr>
    <w:rPr>
      <w:rFonts w:ascii="宋体" w:hAnsi="宋体"/>
      <w:b/>
      <w:bCs/>
      <w:color w:val="000000"/>
      <w:sz w:val="32"/>
    </w:rPr>
  </w:style>
  <w:style w:type="paragraph" w:customStyle="1" w:styleId="NormalNewNew">
    <w:name w:val="Normal New New"/>
    <w:qFormat/>
    <w:pPr>
      <w:widowControl w:val="0"/>
      <w:jc w:val="both"/>
    </w:pPr>
    <w:rPr>
      <w:rFonts w:hint="eastAsia"/>
      <w:sz w:val="21"/>
    </w:rPr>
  </w:style>
  <w:style w:type="paragraph" w:customStyle="1" w:styleId="CharCharCharCharCharCharCharCharChar1">
    <w:name w:val="Char Char Char Char Char Char Char Char Char1"/>
    <w:basedOn w:val="a1"/>
    <w:qFormat/>
    <w:pPr>
      <w:spacing w:line="360" w:lineRule="auto"/>
      <w:ind w:firstLine="200"/>
    </w:pPr>
    <w:rPr>
      <w:rFonts w:ascii="宋体" w:hAnsi="宋体" w:cs="宋体"/>
      <w:sz w:val="24"/>
    </w:rPr>
  </w:style>
  <w:style w:type="paragraph" w:customStyle="1" w:styleId="affffffff3">
    <w:name w:val="列项——"/>
    <w:qFormat/>
    <w:pPr>
      <w:widowControl w:val="0"/>
      <w:tabs>
        <w:tab w:val="left" w:pos="720"/>
        <w:tab w:val="left" w:pos="1140"/>
      </w:tabs>
      <w:ind w:left="720" w:hanging="720"/>
      <w:jc w:val="both"/>
    </w:pPr>
    <w:rPr>
      <w:rFonts w:ascii="宋体"/>
      <w:sz w:val="21"/>
    </w:rPr>
  </w:style>
  <w:style w:type="paragraph" w:customStyle="1" w:styleId="Char2f">
    <w:name w:val="Char2"/>
    <w:basedOn w:val="a1"/>
    <w:qFormat/>
    <w:pPr>
      <w:tabs>
        <w:tab w:val="left" w:pos="360"/>
      </w:tabs>
      <w:ind w:left="360" w:hanging="360"/>
    </w:pPr>
    <w:rPr>
      <w:rFonts w:ascii="Times New Roman" w:hAnsi="Times New Roman"/>
      <w:sz w:val="24"/>
    </w:rPr>
  </w:style>
  <w:style w:type="paragraph" w:customStyle="1" w:styleId="1Char3">
    <w:name w:val="1 Char"/>
    <w:basedOn w:val="a1"/>
    <w:qFormat/>
    <w:pPr>
      <w:tabs>
        <w:tab w:val="left" w:pos="360"/>
      </w:tabs>
    </w:pPr>
    <w:rPr>
      <w:rFonts w:ascii="Times New Roman" w:hAnsi="Times New Roman"/>
      <w:sz w:val="24"/>
    </w:rPr>
  </w:style>
  <w:style w:type="paragraph" w:customStyle="1" w:styleId="CM32">
    <w:name w:val="CM32"/>
    <w:basedOn w:val="Default"/>
    <w:next w:val="Default"/>
    <w:uiPriority w:val="99"/>
    <w:qFormat/>
    <w:pPr>
      <w:spacing w:after="125"/>
    </w:pPr>
    <w:rPr>
      <w:rFonts w:ascii="黑体" w:eastAsia="黑体" w:hAnsi="Times New Roman" w:cs="黑体"/>
      <w:color w:val="auto"/>
    </w:rPr>
  </w:style>
  <w:style w:type="paragraph" w:customStyle="1" w:styleId="T-">
    <w:name w:val="T-正文"/>
    <w:basedOn w:val="a1"/>
    <w:qFormat/>
    <w:pPr>
      <w:spacing w:line="360" w:lineRule="auto"/>
      <w:ind w:firstLine="480"/>
    </w:pPr>
    <w:rPr>
      <w:rFonts w:ascii="Times New Roman" w:hAnsi="Times New Roman"/>
      <w:sz w:val="24"/>
    </w:rPr>
  </w:style>
  <w:style w:type="paragraph" w:customStyle="1" w:styleId="affffffff4">
    <w:name w:val="技术支持页书名"/>
    <w:qFormat/>
    <w:pPr>
      <w:spacing w:line="360" w:lineRule="auto"/>
    </w:pPr>
    <w:rPr>
      <w:rFonts w:ascii="Arial" w:eastAsia="黑体" w:hAnsi="Arial"/>
      <w:b/>
      <w:sz w:val="28"/>
    </w:rPr>
  </w:style>
  <w:style w:type="paragraph" w:customStyle="1" w:styleId="01">
    <w:name w:val="样式 宋体 居中 行距: 最小值 0 磅"/>
    <w:basedOn w:val="a1"/>
    <w:qFormat/>
    <w:pPr>
      <w:widowControl/>
      <w:spacing w:line="0" w:lineRule="atLeast"/>
      <w:jc w:val="center"/>
    </w:pPr>
    <w:rPr>
      <w:rFonts w:ascii="Times New Roman" w:hAnsi="Times New Roman" w:cs="宋体"/>
      <w:szCs w:val="20"/>
    </w:rPr>
  </w:style>
  <w:style w:type="paragraph" w:customStyle="1" w:styleId="2ff4">
    <w:name w:val="修订2"/>
    <w:qFormat/>
    <w:rPr>
      <w:sz w:val="21"/>
      <w:szCs w:val="24"/>
    </w:rPr>
  </w:style>
  <w:style w:type="paragraph" w:customStyle="1" w:styleId="NormalNewNewNewNewNew">
    <w:name w:val="Normal New New New New New"/>
    <w:qFormat/>
    <w:pPr>
      <w:widowControl w:val="0"/>
      <w:jc w:val="both"/>
    </w:pPr>
    <w:rPr>
      <w:rFonts w:hint="eastAsia"/>
      <w:sz w:val="21"/>
    </w:rPr>
  </w:style>
  <w:style w:type="paragraph" w:customStyle="1" w:styleId="affffffff5">
    <w:name w:val="列举项目"/>
    <w:basedOn w:val="a1"/>
    <w:qFormat/>
    <w:pPr>
      <w:widowControl/>
      <w:tabs>
        <w:tab w:val="left" w:pos="900"/>
        <w:tab w:val="left" w:pos="1200"/>
      </w:tabs>
      <w:spacing w:line="360" w:lineRule="auto"/>
      <w:ind w:left="900" w:hanging="420"/>
      <w:jc w:val="left"/>
    </w:pPr>
    <w:rPr>
      <w:rFonts w:ascii="宋体" w:hAnsi="宋体"/>
      <w:szCs w:val="20"/>
    </w:rPr>
  </w:style>
  <w:style w:type="paragraph" w:customStyle="1" w:styleId="CharCharCharCharCharCharCharCharCharChar">
    <w:name w:val="Char Char Char Char Char Char Char Char Char Char"/>
    <w:basedOn w:val="a1"/>
    <w:qFormat/>
    <w:rPr>
      <w:rFonts w:ascii="Tahoma" w:eastAsia="楷体_GB2312" w:hAnsi="Tahoma"/>
      <w:spacing w:val="10"/>
      <w:sz w:val="24"/>
      <w:szCs w:val="20"/>
    </w:rPr>
  </w:style>
  <w:style w:type="paragraph" w:customStyle="1" w:styleId="Charf2">
    <w:name w:val="正文（首行缩进） Char"/>
    <w:basedOn w:val="a1"/>
    <w:qFormat/>
    <w:pPr>
      <w:spacing w:line="360" w:lineRule="auto"/>
      <w:ind w:firstLine="480"/>
    </w:pPr>
    <w:rPr>
      <w:rFonts w:ascii="Arial" w:hAnsi="Arial"/>
      <w:color w:val="000000"/>
      <w:sz w:val="24"/>
    </w:rPr>
  </w:style>
  <w:style w:type="paragraph" w:customStyle="1" w:styleId="CharCharCharCharCharCharCharCharCharChar1">
    <w:name w:val="Char Char Char Char Char Char Char Char Char Char1"/>
    <w:basedOn w:val="ae"/>
    <w:qFormat/>
    <w:pPr>
      <w:widowControl/>
      <w:jc w:val="left"/>
    </w:pPr>
    <w:rPr>
      <w:rFonts w:ascii="Tahoma" w:hAnsi="Tahoma"/>
      <w:sz w:val="24"/>
      <w:shd w:val="clear" w:color="auto" w:fill="000080"/>
    </w:rPr>
  </w:style>
  <w:style w:type="paragraph" w:customStyle="1" w:styleId="T-3">
    <w:name w:val="T-标题3"/>
    <w:basedOn w:val="30"/>
    <w:next w:val="TOC3"/>
    <w:qFormat/>
    <w:pPr>
      <w:spacing w:before="260" w:after="260" w:line="360" w:lineRule="auto"/>
      <w:jc w:val="left"/>
    </w:pPr>
    <w:rPr>
      <w:rFonts w:ascii="Times New Roman" w:eastAsia="宋体" w:hAnsi="Times New Roman" w:cs="Times New Roman"/>
      <w:b/>
      <w:bCs/>
      <w:szCs w:val="28"/>
      <w:lang w:val="zh-CN"/>
    </w:rPr>
  </w:style>
  <w:style w:type="paragraph" w:customStyle="1" w:styleId="CM13">
    <w:name w:val="CM13"/>
    <w:basedOn w:val="Default"/>
    <w:next w:val="Default"/>
    <w:uiPriority w:val="99"/>
    <w:qFormat/>
    <w:pPr>
      <w:spacing w:line="400" w:lineRule="atLeast"/>
    </w:pPr>
    <w:rPr>
      <w:rFonts w:ascii="黑体" w:eastAsia="黑体" w:hAnsi="Times New Roman" w:cs="黑体"/>
      <w:color w:val="auto"/>
    </w:rPr>
  </w:style>
  <w:style w:type="paragraph" w:customStyle="1" w:styleId="a10">
    <w:name w:val="a1"/>
    <w:basedOn w:val="a1"/>
    <w:qFormat/>
    <w:pPr>
      <w:widowControl/>
      <w:spacing w:line="300" w:lineRule="atLeast"/>
      <w:jc w:val="left"/>
    </w:pPr>
    <w:rPr>
      <w:rFonts w:ascii="宋体" w:hAnsi="宋体" w:cs="宋体"/>
      <w:sz w:val="18"/>
      <w:szCs w:val="18"/>
    </w:rPr>
  </w:style>
  <w:style w:type="paragraph" w:customStyle="1" w:styleId="affffffff6">
    <w:name w:val="参考标题"/>
    <w:basedOn w:val="af3"/>
    <w:next w:val="a1"/>
    <w:qFormat/>
    <w:pPr>
      <w:widowControl/>
      <w:spacing w:before="560" w:after="160"/>
      <w:jc w:val="center"/>
    </w:pPr>
    <w:rPr>
      <w:rFonts w:ascii="黑体" w:eastAsia="黑体" w:hAnsi="Times New Roman"/>
      <w:szCs w:val="20"/>
    </w:rPr>
  </w:style>
  <w:style w:type="paragraph" w:customStyle="1" w:styleId="Javis">
    <w:name w:val="Javis"/>
    <w:basedOn w:val="a1"/>
    <w:qFormat/>
    <w:pPr>
      <w:tabs>
        <w:tab w:val="left" w:pos="1995"/>
      </w:tabs>
      <w:spacing w:line="360" w:lineRule="auto"/>
    </w:pPr>
    <w:rPr>
      <w:rFonts w:ascii="Times New Roman" w:hAnsi="Times New Roman"/>
      <w:sz w:val="24"/>
      <w:szCs w:val="20"/>
    </w:rPr>
  </w:style>
  <w:style w:type="paragraph" w:customStyle="1" w:styleId="6CharCharCharCharCharCharChar1CharCharCharCharCharCharCharCharCharCharCharCharCharCharChar">
    <w:name w:val="6 Char Char Char Char Char Char Char1 Char Char Char Char Char Char Char Char Char Char Char Char Char Char Char"/>
    <w:basedOn w:val="a1"/>
    <w:qFormat/>
    <w:pPr>
      <w:widowControl/>
      <w:spacing w:after="160" w:line="240" w:lineRule="exact"/>
      <w:jc w:val="left"/>
    </w:pPr>
    <w:rPr>
      <w:rFonts w:ascii="Verdana" w:hAnsi="Verdana"/>
      <w:sz w:val="20"/>
      <w:szCs w:val="20"/>
      <w:lang w:eastAsia="en-US"/>
    </w:rPr>
  </w:style>
  <w:style w:type="paragraph" w:customStyle="1" w:styleId="affffffff7">
    <w:name w:val="字母编号列项（一级）"/>
    <w:qFormat/>
    <w:pPr>
      <w:ind w:left="840" w:hanging="420"/>
      <w:jc w:val="both"/>
    </w:pPr>
    <w:rPr>
      <w:rFonts w:ascii="宋体"/>
      <w:sz w:val="21"/>
    </w:rPr>
  </w:style>
  <w:style w:type="paragraph" w:customStyle="1" w:styleId="affffffff8">
    <w:name w:val="资料属性"/>
    <w:qFormat/>
    <w:pPr>
      <w:tabs>
        <w:tab w:val="right" w:pos="945"/>
        <w:tab w:val="left" w:pos="1155"/>
      </w:tabs>
      <w:spacing w:line="300" w:lineRule="auto"/>
    </w:pPr>
    <w:rPr>
      <w:rFonts w:ascii="Arial" w:hAnsi="Arial"/>
      <w:sz w:val="21"/>
    </w:rPr>
  </w:style>
  <w:style w:type="paragraph" w:customStyle="1" w:styleId="MT">
    <w:name w:val="MT图表"/>
    <w:basedOn w:val="a1"/>
    <w:qFormat/>
    <w:pPr>
      <w:jc w:val="center"/>
    </w:pPr>
    <w:rPr>
      <w:rFonts w:ascii="Times New Roman" w:hAnsi="Times New Roman"/>
      <w:szCs w:val="20"/>
    </w:rPr>
  </w:style>
  <w:style w:type="paragraph" w:customStyle="1" w:styleId="CM35">
    <w:name w:val="CM35"/>
    <w:basedOn w:val="Default"/>
    <w:next w:val="Default"/>
    <w:uiPriority w:val="99"/>
    <w:qFormat/>
    <w:pPr>
      <w:spacing w:after="58"/>
    </w:pPr>
    <w:rPr>
      <w:rFonts w:ascii="黑体" w:eastAsia="黑体" w:hAnsi="Times New Roman" w:cs="黑体"/>
      <w:color w:val="auto"/>
    </w:rPr>
  </w:style>
  <w:style w:type="paragraph" w:customStyle="1" w:styleId="affffffff9">
    <w:name w:val="附录章标题"/>
    <w:next w:val="af6"/>
    <w:qFormat/>
    <w:pPr>
      <w:jc w:val="both"/>
      <w:outlineLvl w:val="1"/>
    </w:pPr>
    <w:rPr>
      <w:rFonts w:ascii="黑体" w:eastAsia="黑体"/>
      <w:sz w:val="21"/>
    </w:rPr>
  </w:style>
  <w:style w:type="paragraph" w:customStyle="1" w:styleId="affffffffa">
    <w:name w:val="注×："/>
    <w:qFormat/>
    <w:pPr>
      <w:widowControl w:val="0"/>
      <w:ind w:left="420" w:hanging="420"/>
      <w:jc w:val="both"/>
    </w:pPr>
    <w:rPr>
      <w:rFonts w:ascii="宋体"/>
      <w:sz w:val="18"/>
      <w:szCs w:val="18"/>
    </w:rPr>
  </w:style>
  <w:style w:type="paragraph" w:customStyle="1" w:styleId="1300">
    <w:name w:val="正文_13_0"/>
    <w:qFormat/>
    <w:pPr>
      <w:widowControl w:val="0"/>
      <w:jc w:val="both"/>
    </w:pPr>
    <w:rPr>
      <w:sz w:val="21"/>
      <w:szCs w:val="24"/>
    </w:rPr>
  </w:style>
  <w:style w:type="paragraph" w:customStyle="1" w:styleId="02">
    <w:name w:val="0"/>
    <w:basedOn w:val="a1"/>
    <w:qFormat/>
    <w:pPr>
      <w:widowControl/>
      <w:spacing w:before="100" w:beforeAutospacing="1" w:after="100" w:afterAutospacing="1"/>
      <w:jc w:val="left"/>
    </w:pPr>
    <w:rPr>
      <w:rFonts w:ascii="宋体" w:hAnsi="宋体" w:cs="宋体"/>
      <w:sz w:val="24"/>
    </w:rPr>
  </w:style>
  <w:style w:type="paragraph" w:customStyle="1" w:styleId="affffffffb">
    <w:name w:val="标号"/>
    <w:basedOn w:val="a1"/>
    <w:qFormat/>
    <w:pPr>
      <w:spacing w:line="360" w:lineRule="auto"/>
    </w:pPr>
    <w:rPr>
      <w:rFonts w:ascii="宋体" w:hAnsi="宋体"/>
      <w:sz w:val="24"/>
      <w:szCs w:val="20"/>
    </w:rPr>
  </w:style>
  <w:style w:type="paragraph" w:customStyle="1" w:styleId="CM11">
    <w:name w:val="CM11"/>
    <w:basedOn w:val="Default"/>
    <w:next w:val="Default"/>
    <w:qFormat/>
    <w:pPr>
      <w:spacing w:after="135"/>
    </w:pPr>
    <w:rPr>
      <w:rFonts w:ascii="黑体" w:eastAsia="黑体" w:hAnsi="Times New Roman" w:cs="Times New Roman"/>
      <w:color w:val="auto"/>
    </w:rPr>
  </w:style>
  <w:style w:type="paragraph" w:customStyle="1" w:styleId="600">
    <w:name w:val="正文_6_0"/>
    <w:qFormat/>
    <w:pPr>
      <w:widowControl w:val="0"/>
      <w:jc w:val="both"/>
    </w:pPr>
    <w:rPr>
      <w:sz w:val="21"/>
      <w:szCs w:val="24"/>
    </w:rPr>
  </w:style>
  <w:style w:type="paragraph" w:customStyle="1" w:styleId="affffffffc">
    <w:name w:val="封面标准文稿类别"/>
    <w:qFormat/>
    <w:pPr>
      <w:spacing w:before="440" w:line="400" w:lineRule="exact"/>
      <w:jc w:val="center"/>
    </w:pPr>
    <w:rPr>
      <w:rFonts w:ascii="宋体"/>
      <w:sz w:val="24"/>
    </w:rPr>
  </w:style>
  <w:style w:type="paragraph" w:customStyle="1" w:styleId="CM16">
    <w:name w:val="CM16"/>
    <w:basedOn w:val="Default"/>
    <w:next w:val="Default"/>
    <w:uiPriority w:val="99"/>
    <w:qFormat/>
    <w:rPr>
      <w:rFonts w:ascii="黑体" w:eastAsia="黑体" w:hAnsi="Times New Roman" w:cs="黑体"/>
      <w:color w:val="auto"/>
    </w:rPr>
  </w:style>
  <w:style w:type="paragraph" w:customStyle="1" w:styleId="FA">
    <w:name w:val="FA正文"/>
    <w:basedOn w:val="a1"/>
    <w:qFormat/>
    <w:pPr>
      <w:spacing w:line="360" w:lineRule="auto"/>
      <w:ind w:firstLine="420"/>
      <w:jc w:val="left"/>
    </w:pPr>
    <w:rPr>
      <w:rFonts w:ascii="Times New Roman" w:hAnsi="Times New Roman"/>
      <w:szCs w:val="21"/>
    </w:rPr>
  </w:style>
  <w:style w:type="paragraph" w:customStyle="1" w:styleId="affffffffd">
    <w:name w:val="封面一致性程度标识"/>
    <w:qFormat/>
    <w:pPr>
      <w:spacing w:before="440" w:line="400" w:lineRule="exact"/>
      <w:jc w:val="center"/>
    </w:pPr>
    <w:rPr>
      <w:rFonts w:ascii="宋体"/>
      <w:sz w:val="28"/>
    </w:rPr>
  </w:style>
  <w:style w:type="paragraph" w:customStyle="1" w:styleId="CM5">
    <w:name w:val="CM5"/>
    <w:basedOn w:val="Default"/>
    <w:next w:val="Default"/>
    <w:uiPriority w:val="99"/>
    <w:qFormat/>
    <w:pPr>
      <w:spacing w:line="400" w:lineRule="atLeast"/>
    </w:pPr>
    <w:rPr>
      <w:rFonts w:ascii="黑体" w:eastAsia="黑体" w:hAnsi="Times New Roman" w:cs="黑体"/>
      <w:color w:val="auto"/>
    </w:rPr>
  </w:style>
  <w:style w:type="paragraph" w:customStyle="1" w:styleId="xl64">
    <w:name w:val="xl64"/>
    <w:basedOn w:val="a1"/>
    <w:qFormat/>
    <w:pPr>
      <w:widowControl/>
      <w:pBdr>
        <w:left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CM31">
    <w:name w:val="CM31"/>
    <w:basedOn w:val="Default"/>
    <w:next w:val="Default"/>
    <w:uiPriority w:val="99"/>
    <w:qFormat/>
    <w:pPr>
      <w:spacing w:after="175"/>
    </w:pPr>
    <w:rPr>
      <w:rFonts w:ascii="黑体" w:eastAsia="黑体" w:hAnsi="Times New Roman" w:cs="黑体"/>
      <w:color w:val="auto"/>
    </w:rPr>
  </w:style>
  <w:style w:type="paragraph" w:customStyle="1" w:styleId="affffffffe">
    <w:name w:val="表格文字（大）"/>
    <w:basedOn w:val="a1"/>
    <w:qFormat/>
    <w:pPr>
      <w:spacing w:before="20" w:after="20"/>
    </w:pPr>
    <w:rPr>
      <w:rFonts w:ascii="Century Gothic" w:hAnsi="Century Gothic"/>
      <w:sz w:val="24"/>
      <w:szCs w:val="20"/>
    </w:rPr>
  </w:style>
  <w:style w:type="paragraph" w:customStyle="1" w:styleId="Char31">
    <w:name w:val="Char3"/>
    <w:basedOn w:val="a1"/>
    <w:qFormat/>
    <w:rPr>
      <w:rFonts w:ascii="仿宋_GB2312" w:eastAsia="仿宋_GB2312" w:hAnsi="Times New Roman"/>
      <w:b/>
      <w:sz w:val="32"/>
      <w:szCs w:val="20"/>
    </w:rPr>
  </w:style>
  <w:style w:type="paragraph" w:customStyle="1" w:styleId="Char1CharCharCharCharCharCharCharCharCharCharChar">
    <w:name w:val="Char1 Char Char Char Char Char Char Char Char Char Char Char"/>
    <w:basedOn w:val="a1"/>
    <w:qFormat/>
    <w:pPr>
      <w:pageBreakBefore/>
      <w:widowControl/>
      <w:tabs>
        <w:tab w:val="left" w:pos="432"/>
      </w:tabs>
      <w:ind w:left="432" w:hanging="432"/>
      <w:jc w:val="left"/>
    </w:pPr>
    <w:rPr>
      <w:rFonts w:ascii="Tahoma" w:hAnsi="Tahoma"/>
      <w:sz w:val="24"/>
      <w:szCs w:val="20"/>
    </w:rPr>
  </w:style>
  <w:style w:type="paragraph" w:customStyle="1" w:styleId="afffffffff">
    <w:name w:val="图表"/>
    <w:basedOn w:val="a1"/>
    <w:qFormat/>
    <w:pPr>
      <w:spacing w:line="300" w:lineRule="auto"/>
      <w:jc w:val="center"/>
    </w:pPr>
    <w:rPr>
      <w:rFonts w:ascii="Times New Roman" w:hAnsi="Times New Roman"/>
      <w:color w:val="000000"/>
      <w:szCs w:val="20"/>
    </w:rPr>
  </w:style>
  <w:style w:type="paragraph" w:customStyle="1" w:styleId="Y1">
    <w:name w:val="Y1"/>
    <w:basedOn w:val="a1"/>
    <w:qFormat/>
    <w:pPr>
      <w:spacing w:line="300" w:lineRule="auto"/>
    </w:pPr>
    <w:rPr>
      <w:rFonts w:ascii="宋体" w:hAnsi="宋体"/>
      <w:b/>
      <w:bCs/>
      <w:color w:val="000000"/>
      <w:sz w:val="36"/>
    </w:rPr>
  </w:style>
  <w:style w:type="paragraph" w:customStyle="1" w:styleId="Char110">
    <w:name w:val="Char11"/>
    <w:basedOn w:val="50"/>
    <w:qFormat/>
    <w:pPr>
      <w:tabs>
        <w:tab w:val="left" w:pos="360"/>
      </w:tabs>
      <w:spacing w:before="280" w:after="290" w:line="377" w:lineRule="auto"/>
      <w:outlineLvl w:val="3"/>
    </w:pPr>
    <w:rPr>
      <w:rFonts w:ascii="黑体" w:eastAsia="黑体" w:hAnsi="Times New Roman" w:cs="Times New Roman"/>
      <w:b w:val="0"/>
      <w:sz w:val="28"/>
      <w:szCs w:val="28"/>
      <w:lang w:val="zh-CN"/>
    </w:rPr>
  </w:style>
  <w:style w:type="paragraph" w:customStyle="1" w:styleId="afffffffff0">
    <w:name w:val="规范正文"/>
    <w:basedOn w:val="a1"/>
    <w:qFormat/>
    <w:pPr>
      <w:spacing w:line="360" w:lineRule="auto"/>
      <w:ind w:firstLine="200"/>
    </w:pPr>
    <w:rPr>
      <w:rFonts w:ascii="Times New Roman" w:hAnsi="Times New Roman"/>
      <w:sz w:val="24"/>
      <w:szCs w:val="20"/>
    </w:rPr>
  </w:style>
  <w:style w:type="paragraph" w:customStyle="1" w:styleId="Style8">
    <w:name w:val="_Style 8"/>
    <w:basedOn w:val="a1"/>
    <w:uiPriority w:val="34"/>
    <w:qFormat/>
    <w:pPr>
      <w:ind w:firstLine="420"/>
    </w:pPr>
    <w:rPr>
      <w:szCs w:val="22"/>
    </w:rPr>
  </w:style>
  <w:style w:type="paragraph" w:customStyle="1" w:styleId="tabletext">
    <w:name w:val="tabletext"/>
    <w:basedOn w:val="a1"/>
    <w:qFormat/>
    <w:pPr>
      <w:widowControl/>
      <w:spacing w:before="100" w:beforeAutospacing="1" w:after="100" w:afterAutospacing="1"/>
      <w:jc w:val="left"/>
    </w:pPr>
    <w:rPr>
      <w:rFonts w:ascii="宋体" w:hAnsi="宋体"/>
      <w:sz w:val="24"/>
    </w:rPr>
  </w:style>
  <w:style w:type="paragraph" w:customStyle="1" w:styleId="TOC30">
    <w:name w:val="TOC 标题3"/>
    <w:basedOn w:val="1"/>
    <w:next w:val="a1"/>
    <w:uiPriority w:val="39"/>
    <w:qFormat/>
    <w:pPr>
      <w:widowControl/>
      <w:spacing w:after="0" w:line="276" w:lineRule="auto"/>
      <w:jc w:val="left"/>
      <w:outlineLvl w:val="9"/>
    </w:pPr>
    <w:rPr>
      <w:rFonts w:ascii="Cambria" w:eastAsia="宋体" w:hAnsi="Cambria" w:cs="Times New Roman"/>
      <w:b/>
      <w:bCs/>
      <w:color w:val="365F91"/>
      <w:sz w:val="28"/>
      <w:szCs w:val="28"/>
    </w:rPr>
  </w:style>
  <w:style w:type="paragraph" w:customStyle="1" w:styleId="afffffffff1">
    <w:name w:val="报告书正文"/>
    <w:basedOn w:val="a1"/>
    <w:qFormat/>
    <w:pPr>
      <w:spacing w:line="440" w:lineRule="exact"/>
      <w:ind w:firstLine="420"/>
    </w:pPr>
    <w:rPr>
      <w:rFonts w:ascii="宋体" w:hAnsi="宋体"/>
    </w:rPr>
  </w:style>
  <w:style w:type="paragraph" w:customStyle="1" w:styleId="CharCharCharCharCharCharChar1">
    <w:name w:val="Char Char Char Char Char Char Char1"/>
    <w:basedOn w:val="a1"/>
    <w:next w:val="1"/>
    <w:qFormat/>
    <w:pPr>
      <w:spacing w:line="360" w:lineRule="auto"/>
      <w:jc w:val="left"/>
    </w:pPr>
    <w:rPr>
      <w:rFonts w:ascii="Times New Roman" w:hAnsi="Times New Roman"/>
      <w:sz w:val="24"/>
    </w:rPr>
  </w:style>
  <w:style w:type="paragraph" w:customStyle="1" w:styleId="Liste1erniveau">
    <w:name w:val="Liste 1er niveau"/>
    <w:basedOn w:val="a1"/>
    <w:qFormat/>
    <w:pPr>
      <w:tabs>
        <w:tab w:val="left" w:pos="0"/>
      </w:tabs>
      <w:spacing w:after="120" w:line="280" w:lineRule="atLeast"/>
    </w:pPr>
    <w:rPr>
      <w:rFonts w:ascii="Arial" w:eastAsia="PMingLiU" w:hAnsi="Arial"/>
      <w:sz w:val="22"/>
      <w:szCs w:val="20"/>
      <w:lang w:val="en-GB" w:eastAsia="fr-FR"/>
    </w:rPr>
  </w:style>
  <w:style w:type="paragraph" w:customStyle="1" w:styleId="NormalNewNewNew">
    <w:name w:val="Normal New New New"/>
    <w:qFormat/>
    <w:pPr>
      <w:widowControl w:val="0"/>
      <w:jc w:val="both"/>
    </w:pPr>
    <w:rPr>
      <w:rFonts w:hint="eastAsia"/>
      <w:sz w:val="21"/>
    </w:rPr>
  </w:style>
  <w:style w:type="paragraph" w:customStyle="1" w:styleId="3fb">
    <w:name w:val="多级编号3级"/>
    <w:basedOn w:val="a1"/>
    <w:qFormat/>
    <w:pPr>
      <w:tabs>
        <w:tab w:val="left" w:pos="840"/>
      </w:tabs>
    </w:pPr>
    <w:rPr>
      <w:rFonts w:ascii="Times New Roman" w:hAnsi="Times New Roman"/>
      <w:sz w:val="24"/>
      <w:szCs w:val="20"/>
    </w:rPr>
  </w:style>
  <w:style w:type="paragraph" w:customStyle="1" w:styleId="reader-word-layer">
    <w:name w:val="reader-word-layer"/>
    <w:basedOn w:val="a1"/>
    <w:qFormat/>
    <w:pPr>
      <w:widowControl/>
      <w:spacing w:before="100" w:beforeAutospacing="1" w:after="100" w:afterAutospacing="1"/>
      <w:jc w:val="left"/>
    </w:pPr>
    <w:rPr>
      <w:rFonts w:ascii="宋体" w:hAnsi="宋体" w:cs="宋体"/>
      <w:sz w:val="24"/>
    </w:rPr>
  </w:style>
  <w:style w:type="paragraph" w:customStyle="1" w:styleId="afffffffff2">
    <w:name w:val="五级条标题"/>
    <w:basedOn w:val="affffffff1"/>
    <w:next w:val="a1"/>
    <w:qFormat/>
    <w:pPr>
      <w:outlineLvl w:val="6"/>
    </w:pPr>
  </w:style>
  <w:style w:type="paragraph" w:customStyle="1" w:styleId="1fffff3">
    <w:name w:val="标准1 段落"/>
    <w:basedOn w:val="a1"/>
    <w:qFormat/>
    <w:pPr>
      <w:tabs>
        <w:tab w:val="left" w:pos="840"/>
      </w:tabs>
      <w:spacing w:before="156" w:line="360" w:lineRule="auto"/>
      <w:ind w:left="840" w:hanging="420"/>
    </w:pPr>
    <w:rPr>
      <w:rFonts w:ascii="Times New Roman" w:hAnsi="Times New Roman"/>
      <w:sz w:val="24"/>
    </w:rPr>
  </w:style>
  <w:style w:type="paragraph" w:customStyle="1" w:styleId="Style20">
    <w:name w:val="_Style 2"/>
    <w:basedOn w:val="a1"/>
    <w:qFormat/>
    <w:pPr>
      <w:widowControl/>
      <w:ind w:firstLine="420"/>
      <w:jc w:val="left"/>
    </w:pPr>
    <w:rPr>
      <w:rFonts w:ascii="Times New Roman" w:hAnsi="Times New Roman"/>
      <w:szCs w:val="20"/>
    </w:rPr>
  </w:style>
  <w:style w:type="paragraph" w:customStyle="1" w:styleId="CharCharCharCharCharChar1Char">
    <w:name w:val="Char Char Char Char Char Char1 Char"/>
    <w:basedOn w:val="a1"/>
    <w:qFormat/>
    <w:pPr>
      <w:widowControl/>
      <w:spacing w:after="160" w:line="240" w:lineRule="exact"/>
      <w:jc w:val="left"/>
    </w:pPr>
    <w:rPr>
      <w:rFonts w:ascii="Verdana" w:hAnsi="Verdana"/>
      <w:szCs w:val="20"/>
      <w:lang w:eastAsia="en-US"/>
    </w:rPr>
  </w:style>
  <w:style w:type="paragraph" w:customStyle="1" w:styleId="afffffffff3">
    <w:name w:val="公司信息"/>
    <w:basedOn w:val="a1"/>
    <w:qFormat/>
    <w:pPr>
      <w:widowControl/>
      <w:spacing w:before="40" w:after="40" w:line="300" w:lineRule="auto"/>
      <w:jc w:val="left"/>
    </w:pPr>
    <w:rPr>
      <w:rFonts w:ascii="Arial" w:hAnsi="Arial"/>
      <w:color w:val="000000"/>
    </w:rPr>
  </w:style>
  <w:style w:type="paragraph" w:customStyle="1" w:styleId="afffffffff4">
    <w:name w:val="附录标识"/>
    <w:basedOn w:val="afffffffff5"/>
    <w:qFormat/>
    <w:pPr>
      <w:tabs>
        <w:tab w:val="left" w:pos="6405"/>
      </w:tabs>
      <w:spacing w:after="200"/>
    </w:pPr>
    <w:rPr>
      <w:sz w:val="21"/>
    </w:rPr>
  </w:style>
  <w:style w:type="paragraph" w:customStyle="1" w:styleId="afffffffff5">
    <w:name w:val="前言、引言标题"/>
    <w:next w:val="a1"/>
    <w:qFormat/>
    <w:pPr>
      <w:shd w:val="clear" w:color="FFFFFF" w:fill="FFFFFF"/>
      <w:tabs>
        <w:tab w:val="left" w:pos="360"/>
      </w:tabs>
      <w:spacing w:before="640" w:after="560"/>
      <w:jc w:val="center"/>
      <w:outlineLvl w:val="0"/>
    </w:pPr>
    <w:rPr>
      <w:rFonts w:ascii="黑体" w:eastAsia="黑体"/>
      <w:sz w:val="32"/>
    </w:rPr>
  </w:style>
  <w:style w:type="paragraph" w:customStyle="1" w:styleId="CM1">
    <w:name w:val="CM1"/>
    <w:basedOn w:val="a1"/>
    <w:next w:val="a1"/>
    <w:qFormat/>
    <w:pPr>
      <w:jc w:val="left"/>
    </w:pPr>
    <w:rPr>
      <w:rFonts w:ascii="黑体" w:eastAsia="黑体" w:hAnsi="Times New Roman"/>
      <w:sz w:val="24"/>
    </w:rPr>
  </w:style>
  <w:style w:type="paragraph" w:customStyle="1" w:styleId="2ff5">
    <w:name w:val="正文文本2"/>
    <w:basedOn w:val="a1"/>
    <w:qFormat/>
    <w:pPr>
      <w:widowControl/>
      <w:jc w:val="left"/>
    </w:pPr>
    <w:rPr>
      <w:rFonts w:ascii="Times New Roman" w:hAnsi="Times New Roman"/>
      <w:sz w:val="24"/>
      <w:szCs w:val="28"/>
    </w:rPr>
  </w:style>
  <w:style w:type="paragraph" w:customStyle="1" w:styleId="NormalNew">
    <w:name w:val="Normal New"/>
    <w:qFormat/>
    <w:pPr>
      <w:widowControl w:val="0"/>
      <w:jc w:val="both"/>
    </w:pPr>
    <w:rPr>
      <w:rFonts w:hint="eastAsia"/>
      <w:sz w:val="21"/>
    </w:rPr>
  </w:style>
  <w:style w:type="paragraph" w:customStyle="1" w:styleId="afffffffff6">
    <w:name w:val="缺省文本"/>
    <w:basedOn w:val="a1"/>
    <w:qFormat/>
    <w:pPr>
      <w:jc w:val="left"/>
    </w:pPr>
    <w:rPr>
      <w:rFonts w:ascii="Times New Roman" w:hAnsi="Times New Roman"/>
      <w:sz w:val="24"/>
    </w:rPr>
  </w:style>
  <w:style w:type="paragraph" w:customStyle="1" w:styleId="afffffffff7">
    <w:name w:val="图片"/>
    <w:basedOn w:val="a1"/>
    <w:qFormat/>
    <w:pPr>
      <w:spacing w:line="300" w:lineRule="auto"/>
      <w:ind w:right="-7"/>
      <w:jc w:val="center"/>
    </w:pPr>
    <w:rPr>
      <w:rFonts w:ascii="Times New Roman" w:hAnsi="宋体"/>
      <w:sz w:val="24"/>
      <w:szCs w:val="20"/>
    </w:rPr>
  </w:style>
  <w:style w:type="paragraph" w:customStyle="1" w:styleId="afffffffff8">
    <w:name w:val="目次、索引正文"/>
    <w:qFormat/>
    <w:pPr>
      <w:spacing w:line="320" w:lineRule="exact"/>
      <w:jc w:val="both"/>
    </w:pPr>
    <w:rPr>
      <w:rFonts w:ascii="宋体"/>
      <w:sz w:val="21"/>
    </w:rPr>
  </w:style>
  <w:style w:type="paragraph" w:customStyle="1" w:styleId="CM8">
    <w:name w:val="CM8"/>
    <w:basedOn w:val="Default"/>
    <w:next w:val="Default"/>
    <w:uiPriority w:val="99"/>
    <w:qFormat/>
    <w:pPr>
      <w:spacing w:line="398" w:lineRule="atLeast"/>
    </w:pPr>
    <w:rPr>
      <w:rFonts w:ascii="黑体" w:eastAsia="黑体" w:hAnsi="Times New Roman" w:cs="黑体"/>
      <w:color w:val="auto"/>
    </w:rPr>
  </w:style>
  <w:style w:type="paragraph" w:customStyle="1" w:styleId="afffffffff9">
    <w:name w:val="正文公式编号制表符"/>
    <w:basedOn w:val="af6"/>
    <w:next w:val="af6"/>
    <w:qFormat/>
    <w:pPr>
      <w:tabs>
        <w:tab w:val="center" w:pos="4201"/>
        <w:tab w:val="right" w:leader="dot" w:pos="9298"/>
      </w:tabs>
      <w:ind w:firstLine="0"/>
    </w:pPr>
    <w:rPr>
      <w:szCs w:val="22"/>
    </w:rPr>
  </w:style>
  <w:style w:type="paragraph" w:customStyle="1" w:styleId="1fffff4">
    <w:name w:val="标题  1"/>
    <w:basedOn w:val="a1"/>
    <w:qFormat/>
    <w:pPr>
      <w:tabs>
        <w:tab w:val="left" w:pos="840"/>
      </w:tabs>
      <w:spacing w:line="360" w:lineRule="auto"/>
      <w:ind w:left="840" w:hanging="420"/>
    </w:pPr>
    <w:rPr>
      <w:rFonts w:ascii="Times New Roman" w:hAnsi="Times New Roman"/>
      <w:sz w:val="24"/>
    </w:rPr>
  </w:style>
  <w:style w:type="paragraph" w:customStyle="1" w:styleId="xl22">
    <w:name w:val="xl2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afffffffffa">
    <w:name w:val="三级无"/>
    <w:basedOn w:val="affffffff2"/>
    <w:qFormat/>
    <w:pPr>
      <w:tabs>
        <w:tab w:val="left" w:pos="840"/>
        <w:tab w:val="left" w:pos="1260"/>
      </w:tabs>
      <w:spacing w:before="0" w:after="0"/>
      <w:ind w:left="2100" w:hanging="420"/>
      <w:jc w:val="left"/>
    </w:pPr>
    <w:rPr>
      <w:rFonts w:ascii="宋体" w:eastAsia="宋体" w:hAnsi="Calibri"/>
      <w:szCs w:val="21"/>
    </w:rPr>
  </w:style>
  <w:style w:type="paragraph" w:customStyle="1" w:styleId="MT1">
    <w:name w:val="MT正文1"/>
    <w:basedOn w:val="a1"/>
    <w:qFormat/>
    <w:pPr>
      <w:spacing w:line="360" w:lineRule="auto"/>
      <w:ind w:firstLine="200"/>
    </w:pPr>
    <w:rPr>
      <w:rFonts w:ascii="Times New Roman" w:hAnsi="Times New Roman"/>
      <w:szCs w:val="20"/>
    </w:rPr>
  </w:style>
  <w:style w:type="paragraph" w:customStyle="1" w:styleId="Style6">
    <w:name w:val="_Style 6"/>
    <w:basedOn w:val="a1"/>
    <w:qFormat/>
    <w:pPr>
      <w:ind w:firstLine="420"/>
    </w:pPr>
    <w:rPr>
      <w:szCs w:val="22"/>
    </w:rPr>
  </w:style>
  <w:style w:type="paragraph" w:customStyle="1" w:styleId="Style7">
    <w:name w:val="_Style 7"/>
    <w:basedOn w:val="a1"/>
    <w:uiPriority w:val="34"/>
    <w:qFormat/>
    <w:pPr>
      <w:ind w:firstLine="420"/>
    </w:pPr>
    <w:rPr>
      <w:szCs w:val="22"/>
    </w:rPr>
  </w:style>
  <w:style w:type="paragraph" w:customStyle="1" w:styleId="MT0">
    <w:name w:val="MT正文"/>
    <w:basedOn w:val="a1"/>
    <w:qFormat/>
    <w:pPr>
      <w:spacing w:line="360" w:lineRule="auto"/>
      <w:ind w:firstLine="1680"/>
    </w:pPr>
    <w:rPr>
      <w:rFonts w:ascii="Times New Roman" w:hAnsi="Times New Roman"/>
      <w:sz w:val="24"/>
      <w:szCs w:val="20"/>
    </w:rPr>
  </w:style>
  <w:style w:type="paragraph" w:customStyle="1" w:styleId="CharCharCharCharCharCharCharCharCharCharCharCharCharCharCharChar">
    <w:name w:val="Char Char Char Char Char Char Char Char Char Char Char Char Char Char Char Char"/>
    <w:basedOn w:val="a1"/>
    <w:qFormat/>
    <w:rPr>
      <w:rFonts w:ascii="Times New Roman" w:hAnsi="Times New Roman"/>
    </w:rPr>
  </w:style>
  <w:style w:type="paragraph" w:customStyle="1" w:styleId="afffffffffb">
    <w:name w:val="二级无"/>
    <w:basedOn w:val="afffffff"/>
    <w:qFormat/>
    <w:pPr>
      <w:tabs>
        <w:tab w:val="clear" w:pos="2240"/>
        <w:tab w:val="left" w:pos="840"/>
        <w:tab w:val="left" w:pos="1260"/>
      </w:tabs>
      <w:ind w:left="425" w:hanging="425"/>
      <w:jc w:val="left"/>
    </w:pPr>
    <w:rPr>
      <w:rFonts w:ascii="宋体" w:eastAsia="宋体"/>
      <w:szCs w:val="21"/>
      <w:lang w:val="zh-CN"/>
    </w:rPr>
  </w:style>
  <w:style w:type="paragraph" w:customStyle="1" w:styleId="DisplayEquationAurora">
    <w:name w:val="Display Equation (Aurora)"/>
    <w:basedOn w:val="a1"/>
    <w:qFormat/>
    <w:pPr>
      <w:widowControl/>
      <w:tabs>
        <w:tab w:val="center" w:pos="4153"/>
        <w:tab w:val="right" w:pos="8306"/>
      </w:tabs>
      <w:spacing w:line="360" w:lineRule="auto"/>
      <w:jc w:val="left"/>
    </w:pPr>
    <w:rPr>
      <w:rFonts w:ascii="宋体" w:hAnsi="宋体"/>
      <w:sz w:val="24"/>
    </w:rPr>
  </w:style>
  <w:style w:type="paragraph" w:customStyle="1" w:styleId="afffffffffc">
    <w:name w:val="注："/>
    <w:next w:val="af6"/>
    <w:qFormat/>
    <w:pPr>
      <w:widowControl w:val="0"/>
      <w:ind w:left="990" w:hanging="420"/>
      <w:jc w:val="both"/>
    </w:pPr>
    <w:rPr>
      <w:rFonts w:ascii="宋体"/>
      <w:sz w:val="18"/>
      <w:szCs w:val="18"/>
    </w:rPr>
  </w:style>
  <w:style w:type="paragraph" w:customStyle="1" w:styleId="afffffffffd">
    <w:name w:val="封面标准名称"/>
    <w:qFormat/>
    <w:pPr>
      <w:framePr w:w="9639" w:h="6917" w:hRule="exact" w:wrap="around" w:vAnchor="page" w:hAnchor="page" w:xAlign="center" w:y="6408"/>
      <w:widowControl w:val="0"/>
      <w:spacing w:line="680" w:lineRule="exact"/>
      <w:jc w:val="center"/>
    </w:pPr>
    <w:rPr>
      <w:rFonts w:ascii="黑体" w:eastAsia="黑体"/>
      <w:sz w:val="52"/>
    </w:rPr>
  </w:style>
  <w:style w:type="paragraph" w:customStyle="1" w:styleId="2ff6">
    <w:name w:val="封面标准号2"/>
    <w:qFormat/>
    <w:pPr>
      <w:framePr w:w="9140" w:h="1242" w:hRule="exact" w:hSpace="284" w:wrap="around" w:vAnchor="page" w:hAnchor="page" w:x="1645" w:y="2910"/>
      <w:spacing w:before="357" w:line="280" w:lineRule="exact"/>
      <w:jc w:val="right"/>
    </w:pPr>
    <w:rPr>
      <w:rFonts w:ascii="黑体" w:eastAsia="黑体"/>
      <w:sz w:val="28"/>
      <w:szCs w:val="28"/>
    </w:rPr>
  </w:style>
  <w:style w:type="paragraph" w:customStyle="1" w:styleId="afffffffffe">
    <w:name w:val="简单回函地址"/>
    <w:basedOn w:val="a1"/>
    <w:qFormat/>
    <w:rPr>
      <w:rFonts w:ascii="Times New Roman" w:hAnsi="Times New Roman"/>
      <w:sz w:val="24"/>
    </w:rPr>
  </w:style>
  <w:style w:type="paragraph" w:customStyle="1" w:styleId="Address">
    <w:name w:val="Address"/>
    <w:basedOn w:val="a1"/>
    <w:next w:val="a1"/>
    <w:qFormat/>
    <w:pPr>
      <w:widowControl/>
      <w:jc w:val="left"/>
    </w:pPr>
    <w:rPr>
      <w:rFonts w:ascii="仿宋_GB2312" w:eastAsia="仿宋_GB2312" w:hAnsi="Times New Roman"/>
      <w:b/>
      <w:i/>
      <w:color w:val="000000"/>
      <w:sz w:val="24"/>
      <w:szCs w:val="20"/>
    </w:rPr>
  </w:style>
  <w:style w:type="paragraph" w:customStyle="1" w:styleId="affffffffff">
    <w:name w:val="文字"/>
    <w:basedOn w:val="a1"/>
    <w:qFormat/>
    <w:pPr>
      <w:tabs>
        <w:tab w:val="left" w:pos="8520"/>
      </w:tabs>
      <w:spacing w:line="312" w:lineRule="auto"/>
      <w:ind w:right="-210" w:firstLine="556"/>
    </w:pPr>
    <w:rPr>
      <w:rFonts w:ascii="宋体" w:hAnsi="宋体"/>
      <w:sz w:val="28"/>
      <w:szCs w:val="20"/>
    </w:rPr>
  </w:style>
  <w:style w:type="paragraph" w:customStyle="1" w:styleId="CM34">
    <w:name w:val="CM34"/>
    <w:basedOn w:val="Default"/>
    <w:next w:val="Default"/>
    <w:uiPriority w:val="99"/>
    <w:qFormat/>
    <w:pPr>
      <w:spacing w:after="393"/>
    </w:pPr>
    <w:rPr>
      <w:rFonts w:ascii="黑体" w:eastAsia="黑体" w:hAnsi="Times New Roman" w:cs="黑体"/>
      <w:color w:val="auto"/>
    </w:rPr>
  </w:style>
  <w:style w:type="paragraph" w:customStyle="1" w:styleId="CM18">
    <w:name w:val="CM18"/>
    <w:basedOn w:val="Default"/>
    <w:next w:val="Default"/>
    <w:uiPriority w:val="99"/>
    <w:qFormat/>
    <w:pPr>
      <w:spacing w:line="400" w:lineRule="atLeast"/>
    </w:pPr>
    <w:rPr>
      <w:rFonts w:ascii="黑体" w:eastAsia="黑体" w:hAnsi="Times New Roman" w:cs="黑体"/>
      <w:color w:val="auto"/>
    </w:rPr>
  </w:style>
  <w:style w:type="paragraph" w:customStyle="1" w:styleId="TableTextBold">
    <w:name w:val="Table Text Bold"/>
    <w:basedOn w:val="a1"/>
    <w:qFormat/>
    <w:pPr>
      <w:widowControl/>
      <w:ind w:left="715" w:hanging="715"/>
      <w:jc w:val="left"/>
    </w:pPr>
    <w:rPr>
      <w:rFonts w:ascii="宋体" w:hAnsi="宋体" w:cs="Arial"/>
      <w:b/>
      <w:sz w:val="24"/>
    </w:rPr>
  </w:style>
  <w:style w:type="paragraph" w:customStyle="1" w:styleId="affffffffff0">
    <w:name w:val="注：（正文）"/>
    <w:basedOn w:val="afffffffffc"/>
    <w:next w:val="af6"/>
    <w:qFormat/>
  </w:style>
  <w:style w:type="paragraph" w:customStyle="1" w:styleId="CharChar1CharCharCharCharCharChar">
    <w:name w:val="Char Char1 Char Char Char Char Char Char"/>
    <w:basedOn w:val="a1"/>
    <w:qFormat/>
    <w:pPr>
      <w:widowControl/>
      <w:spacing w:before="78" w:after="78" w:line="240" w:lineRule="exact"/>
      <w:ind w:firstLine="560"/>
      <w:jc w:val="left"/>
    </w:pPr>
    <w:rPr>
      <w:rFonts w:ascii="宋体" w:hAnsi="宋体"/>
      <w:sz w:val="28"/>
      <w:szCs w:val="28"/>
      <w:lang w:eastAsia="en-US"/>
    </w:rPr>
  </w:style>
  <w:style w:type="paragraph" w:customStyle="1" w:styleId="affffffffff1">
    <w:name w:val="封面正文"/>
    <w:qFormat/>
    <w:pPr>
      <w:jc w:val="both"/>
    </w:pPr>
  </w:style>
  <w:style w:type="paragraph" w:customStyle="1" w:styleId="NormalNewNewNewNew">
    <w:name w:val="Normal New New New New"/>
    <w:qFormat/>
    <w:pPr>
      <w:widowControl w:val="0"/>
      <w:jc w:val="both"/>
    </w:pPr>
    <w:rPr>
      <w:rFonts w:hint="eastAsia"/>
      <w:sz w:val="21"/>
    </w:rPr>
  </w:style>
  <w:style w:type="paragraph" w:customStyle="1" w:styleId="p15">
    <w:name w:val="p15"/>
    <w:basedOn w:val="a1"/>
    <w:qFormat/>
    <w:pPr>
      <w:widowControl/>
    </w:pPr>
    <w:rPr>
      <w:rFonts w:ascii="宋体" w:hAnsi="宋体"/>
      <w:szCs w:val="20"/>
    </w:rPr>
  </w:style>
  <w:style w:type="paragraph" w:customStyle="1" w:styleId="affffffffff2">
    <w:name w:val="数字编号列项（二级）"/>
    <w:qFormat/>
    <w:pPr>
      <w:tabs>
        <w:tab w:val="left" w:pos="1260"/>
      </w:tabs>
      <w:ind w:left="1259" w:hanging="419"/>
      <w:jc w:val="both"/>
    </w:pPr>
    <w:rPr>
      <w:rFonts w:ascii="宋体"/>
      <w:sz w:val="21"/>
    </w:rPr>
  </w:style>
  <w:style w:type="paragraph" w:customStyle="1" w:styleId="T-2">
    <w:name w:val="T-标题2"/>
    <w:basedOn w:val="21"/>
    <w:next w:val="T-"/>
    <w:qFormat/>
    <w:pPr>
      <w:spacing w:before="260" w:after="120" w:line="360" w:lineRule="auto"/>
    </w:pPr>
    <w:rPr>
      <w:rFonts w:ascii="Times New Roman" w:eastAsia="宋体" w:hAnsi="Times New Roman" w:cs="Times New Roman"/>
      <w:b/>
      <w:bCs/>
      <w:sz w:val="32"/>
      <w:szCs w:val="30"/>
      <w:lang w:val="zh-CN"/>
    </w:rPr>
  </w:style>
  <w:style w:type="paragraph" w:customStyle="1" w:styleId="Char3CharCharChar">
    <w:name w:val="Char3 Char Char Char"/>
    <w:basedOn w:val="a1"/>
    <w:qFormat/>
    <w:pPr>
      <w:widowControl/>
      <w:spacing w:after="160" w:line="240" w:lineRule="exact"/>
      <w:jc w:val="left"/>
    </w:pPr>
    <w:rPr>
      <w:rFonts w:ascii="Verdana" w:hAnsi="Verdana"/>
      <w:sz w:val="20"/>
      <w:szCs w:val="20"/>
      <w:lang w:eastAsia="en-US"/>
    </w:rPr>
  </w:style>
  <w:style w:type="paragraph" w:customStyle="1" w:styleId="ParaCharCharCharChar">
    <w:name w:val="默认段落字体 Para Char Char Char Char"/>
    <w:basedOn w:val="a1"/>
    <w:qFormat/>
    <w:rPr>
      <w:rFonts w:ascii="Times New Roman" w:hAnsi="Times New Roman"/>
    </w:rPr>
  </w:style>
  <w:style w:type="paragraph" w:customStyle="1" w:styleId="xl23">
    <w:name w:val="xl23"/>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Bullettext1">
    <w:name w:val="Bullet text1"/>
    <w:basedOn w:val="af8"/>
    <w:qFormat/>
    <w:pPr>
      <w:tabs>
        <w:tab w:val="clear" w:pos="0"/>
        <w:tab w:val="clear" w:pos="8820"/>
        <w:tab w:val="left" w:pos="1143"/>
      </w:tabs>
      <w:spacing w:before="120"/>
      <w:ind w:left="1143" w:right="0" w:hanging="425"/>
    </w:pPr>
    <w:rPr>
      <w:sz w:val="21"/>
    </w:rPr>
  </w:style>
  <w:style w:type="character" w:customStyle="1" w:styleId="ask-title2">
    <w:name w:val="ask-title2"/>
    <w:uiPriority w:val="99"/>
    <w:qFormat/>
  </w:style>
  <w:style w:type="character" w:customStyle="1" w:styleId="2ff7">
    <w:name w:val="不明显强调2"/>
    <w:qFormat/>
    <w:rPr>
      <w:i/>
      <w:iCs/>
      <w:color w:val="808080"/>
    </w:rPr>
  </w:style>
  <w:style w:type="character" w:customStyle="1" w:styleId="2ff8">
    <w:name w:val="明显参考2"/>
    <w:qFormat/>
    <w:rPr>
      <w:b/>
      <w:bCs/>
      <w:smallCaps/>
      <w:color w:val="C0504D"/>
      <w:spacing w:val="5"/>
      <w:u w:val="single"/>
    </w:rPr>
  </w:style>
  <w:style w:type="character" w:customStyle="1" w:styleId="2ff9">
    <w:name w:val="书籍标题2"/>
    <w:qFormat/>
    <w:rPr>
      <w:b/>
      <w:bCs/>
      <w:smallCaps/>
      <w:spacing w:val="5"/>
    </w:rPr>
  </w:style>
  <w:style w:type="character" w:customStyle="1" w:styleId="2ffa">
    <w:name w:val="明显强调2"/>
    <w:qFormat/>
    <w:rPr>
      <w:b/>
      <w:bCs/>
      <w:i/>
      <w:iCs/>
      <w:color w:val="4F81BD"/>
    </w:rPr>
  </w:style>
  <w:style w:type="character" w:customStyle="1" w:styleId="2ffb">
    <w:name w:val="不明显参考2"/>
    <w:qFormat/>
    <w:rPr>
      <w:smallCaps/>
      <w:color w:val="C0504D"/>
      <w:u w:val="single"/>
    </w:rPr>
  </w:style>
  <w:style w:type="character" w:customStyle="1" w:styleId="CharCharc">
    <w:name w:val="列出段落 Char Char"/>
    <w:qFormat/>
    <w:rPr>
      <w:rFonts w:ascii="Arial Unicode MS" w:hAnsi="Arial Unicode MS"/>
      <w:color w:val="000000"/>
      <w:sz w:val="22"/>
      <w:szCs w:val="22"/>
    </w:rPr>
  </w:style>
  <w:style w:type="paragraph" w:customStyle="1" w:styleId="010">
    <w:name w:val="正文_0_1"/>
    <w:qFormat/>
    <w:pPr>
      <w:widowControl w:val="0"/>
      <w:jc w:val="both"/>
    </w:pPr>
    <w:rPr>
      <w:sz w:val="21"/>
      <w:szCs w:val="22"/>
    </w:rPr>
  </w:style>
  <w:style w:type="paragraph" w:customStyle="1" w:styleId="NormalIndent">
    <w:name w:val="NormalIndent"/>
    <w:basedOn w:val="a1"/>
    <w:link w:val="UserStyle1"/>
    <w:qFormat/>
    <w:pPr>
      <w:widowControl/>
      <w:ind w:firstLine="420"/>
    </w:pPr>
    <w:rPr>
      <w:rFonts w:ascii="Times New Roman" w:hAnsi="Times New Roman"/>
      <w:lang w:eastAsia="en-US"/>
    </w:rPr>
  </w:style>
  <w:style w:type="character" w:customStyle="1" w:styleId="UserStyle1">
    <w:name w:val="UserStyle_1"/>
    <w:link w:val="NormalIndent"/>
    <w:qFormat/>
    <w:rPr>
      <w:sz w:val="21"/>
      <w:szCs w:val="24"/>
      <w:lang w:eastAsia="en-US"/>
    </w:rPr>
  </w:style>
  <w:style w:type="character" w:customStyle="1" w:styleId="NormalCharacter">
    <w:name w:val="NormalCharacter"/>
    <w:qFormat/>
    <w:rPr>
      <w:rFonts w:ascii="Calibri" w:eastAsia="宋体" w:hAnsi="Calibri" w:cs="Times New Roman"/>
    </w:rPr>
  </w:style>
  <w:style w:type="character" w:customStyle="1" w:styleId="affffffffff3">
    <w:name w:val="无"/>
    <w:qFormat/>
    <w:rPr>
      <w:rFonts w:ascii="Calibri" w:eastAsia="宋体" w:hAnsi="Calibri" w:cs="Times New Roman"/>
    </w:rPr>
  </w:style>
  <w:style w:type="character" w:customStyle="1" w:styleId="afff8">
    <w:name w:val="列表段落 字符"/>
    <w:link w:val="afff7"/>
    <w:uiPriority w:val="99"/>
    <w:qFormat/>
    <w:rPr>
      <w:rFonts w:ascii="Calibri" w:hAnsi="Calibri"/>
      <w:sz w:val="21"/>
      <w:szCs w:val="24"/>
    </w:rPr>
  </w:style>
  <w:style w:type="paragraph" w:customStyle="1" w:styleId="Affffffffff4">
    <w:name w:val="正文 A"/>
    <w:next w:val="affff5"/>
    <w:qFormat/>
    <w:pPr>
      <w:widowControl w:val="0"/>
      <w:pBdr>
        <w:top w:val="none" w:sz="0" w:space="31" w:color="FFFFFF"/>
        <w:left w:val="none" w:sz="0" w:space="31" w:color="FFFFFF"/>
        <w:bottom w:val="none" w:sz="0" w:space="31" w:color="FFFFFF"/>
        <w:right w:val="none" w:sz="0" w:space="31" w:color="FFFFFF"/>
      </w:pBdr>
    </w:pPr>
    <w:rPr>
      <w:rFonts w:cs="Arial Unicode MS"/>
      <w:color w:val="000000"/>
      <w:sz w:val="22"/>
      <w:szCs w:val="22"/>
      <w:shd w:val="clear" w:color="FFFFFF" w:fill="FFFFFF"/>
    </w:rPr>
  </w:style>
  <w:style w:type="paragraph" w:customStyle="1" w:styleId="122">
    <w:name w:val="标题 12"/>
    <w:basedOn w:val="a1"/>
    <w:qFormat/>
    <w:pPr>
      <w:ind w:left="39"/>
      <w:jc w:val="left"/>
      <w:outlineLvl w:val="0"/>
    </w:pPr>
    <w:rPr>
      <w:rFonts w:ascii="宋体" w:hAnsi="Times New Roman" w:cs="宋体"/>
      <w:b/>
      <w:bCs/>
      <w:szCs w:val="21"/>
    </w:rPr>
  </w:style>
  <w:style w:type="paragraph" w:customStyle="1" w:styleId="4a">
    <w:name w:val="列出段落4"/>
    <w:basedOn w:val="a1"/>
    <w:qFormat/>
    <w:pPr>
      <w:ind w:firstLine="420"/>
    </w:pPr>
    <w:rPr>
      <w:rFonts w:ascii="Times New Roman" w:hAnsi="Times New Roman"/>
    </w:rPr>
  </w:style>
  <w:style w:type="table" w:customStyle="1" w:styleId="1110">
    <w:name w:val="网格型111"/>
    <w:basedOn w:val="a4"/>
    <w:qFormat/>
    <w:rPr>
      <w:rFonts w:ascii="Calibri" w:hAnsi="Calibri"/>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c">
    <w:name w:val="网格型2"/>
    <w:basedOn w:val="a4"/>
    <w:qFormat/>
    <w:pPr>
      <w:widowControl w:val="0"/>
      <w:jc w:val="both"/>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3">
    <w:name w:val="网格型12"/>
    <w:basedOn w:val="a4"/>
    <w:qFormat/>
    <w:rPr>
      <w:rFonts w:ascii="Calibri" w:hAnsi="Calibri"/>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ffd">
    <w:name w:val="样式 正文缩进 + 首行缩进:  2 字符"/>
    <w:basedOn w:val="a2"/>
    <w:qFormat/>
    <w:pPr>
      <w:spacing w:line="360" w:lineRule="auto"/>
      <w:ind w:firstLine="200"/>
    </w:pPr>
    <w:rPr>
      <w:rFonts w:cs="宋体"/>
      <w:sz w:val="24"/>
    </w:rPr>
  </w:style>
  <w:style w:type="paragraph" w:customStyle="1" w:styleId="Normal">
    <w:name w:val="[Normal]"/>
    <w:qFormat/>
    <w:rPr>
      <w:rFonts w:ascii="方正仿宋简体" w:eastAsia="方正仿宋简体" w:hAnsi="方正仿宋简体" w:cs="Courier New"/>
      <w:sz w:val="24"/>
      <w:szCs w:val="22"/>
      <w:lang w:val="zh-CN"/>
    </w:rPr>
  </w:style>
  <w:style w:type="character" w:customStyle="1" w:styleId="font51">
    <w:name w:val="font51"/>
    <w:qFormat/>
    <w:rPr>
      <w:rFonts w:ascii="宋体" w:eastAsia="宋体" w:hAnsi="宋体" w:cs="宋体" w:hint="eastAsia"/>
      <w:b/>
      <w:color w:val="000000"/>
      <w:sz w:val="24"/>
      <w:szCs w:val="24"/>
      <w:u w:val="none"/>
    </w:rPr>
  </w:style>
  <w:style w:type="character" w:customStyle="1" w:styleId="CharChar30">
    <w:name w:val="Char Char3"/>
    <w:qFormat/>
    <w:rPr>
      <w:sz w:val="18"/>
      <w:lang w:bidi="ar-SA"/>
    </w:rPr>
  </w:style>
  <w:style w:type="character" w:customStyle="1" w:styleId="rvts9">
    <w:name w:val="rvts9"/>
    <w:qFormat/>
    <w:rPr>
      <w:rFonts w:ascii="knle" w:hAnsi="knle" w:hint="default"/>
    </w:rPr>
  </w:style>
  <w:style w:type="character" w:customStyle="1" w:styleId="CharChar11">
    <w:name w:val="Char Char11"/>
    <w:qFormat/>
    <w:rPr>
      <w:rFonts w:ascii="宋体" w:eastAsia="宋体" w:hAnsi="Courier New" w:cs="金山简魏碑"/>
      <w:sz w:val="21"/>
      <w:szCs w:val="21"/>
      <w:lang w:val="en-US" w:eastAsia="zh-CN" w:bidi="ar-SA"/>
    </w:rPr>
  </w:style>
  <w:style w:type="character" w:customStyle="1" w:styleId="rvts15">
    <w:name w:val="rvts15"/>
    <w:qFormat/>
    <w:rPr>
      <w:rFonts w:ascii="knle" w:hAnsi="knle" w:hint="default"/>
      <w:color w:val="000000"/>
    </w:rPr>
  </w:style>
  <w:style w:type="character" w:customStyle="1" w:styleId="Char32">
    <w:name w:val="批注文字 Char3"/>
    <w:qFormat/>
    <w:rPr>
      <w:sz w:val="21"/>
    </w:rPr>
  </w:style>
  <w:style w:type="character" w:customStyle="1" w:styleId="CharChar161">
    <w:name w:val="Char Char161"/>
    <w:qFormat/>
    <w:rPr>
      <w:rFonts w:eastAsia="宋体"/>
      <w:b/>
      <w:sz w:val="32"/>
      <w:lang w:val="en-US" w:eastAsia="zh-CN" w:bidi="ar-SA"/>
    </w:rPr>
  </w:style>
  <w:style w:type="character" w:customStyle="1" w:styleId="diff">
    <w:name w:val="diff"/>
    <w:qFormat/>
  </w:style>
  <w:style w:type="paragraph" w:customStyle="1" w:styleId="Style158">
    <w:name w:val="_Style 158"/>
    <w:basedOn w:val="af3"/>
    <w:next w:val="affb"/>
    <w:qFormat/>
    <w:pPr>
      <w:spacing w:after="120"/>
      <w:ind w:firstLine="420"/>
    </w:pPr>
    <w:rPr>
      <w:rFonts w:ascii="Times New Roman" w:hAnsi="Times New Roman"/>
      <w:sz w:val="21"/>
    </w:rPr>
  </w:style>
  <w:style w:type="paragraph" w:customStyle="1" w:styleId="xl86">
    <w:name w:val="xl86"/>
    <w:basedOn w:val="a1"/>
    <w:qFormat/>
    <w:pPr>
      <w:widowControl/>
      <w:spacing w:before="100" w:beforeAutospacing="1" w:after="100" w:afterAutospacing="1"/>
      <w:jc w:val="right"/>
    </w:pPr>
    <w:rPr>
      <w:rFonts w:ascii="宋体" w:hAnsi="宋体" w:cs="宋体"/>
      <w:color w:val="000000"/>
      <w:sz w:val="24"/>
    </w:rPr>
  </w:style>
  <w:style w:type="paragraph" w:customStyle="1" w:styleId="xl84">
    <w:name w:val="xl84"/>
    <w:basedOn w:val="a1"/>
    <w:qFormat/>
    <w:pPr>
      <w:widowControl/>
      <w:pBdr>
        <w:top w:val="single" w:sz="4" w:space="0" w:color="000000"/>
        <w:left w:val="single" w:sz="8" w:space="0" w:color="000000"/>
        <w:bottom w:val="single" w:sz="8" w:space="0" w:color="000000"/>
        <w:right w:val="single" w:sz="4" w:space="0" w:color="000000"/>
      </w:pBdr>
      <w:spacing w:before="100" w:beforeAutospacing="1" w:after="100" w:afterAutospacing="1"/>
      <w:jc w:val="center"/>
    </w:pPr>
    <w:rPr>
      <w:rFonts w:ascii="宋体" w:hAnsi="宋体" w:cs="宋体"/>
      <w:color w:val="000000"/>
      <w:sz w:val="18"/>
      <w:szCs w:val="18"/>
    </w:rPr>
  </w:style>
  <w:style w:type="paragraph" w:customStyle="1" w:styleId="xl65">
    <w:name w:val="xl65"/>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18"/>
      <w:szCs w:val="18"/>
    </w:rPr>
  </w:style>
  <w:style w:type="paragraph" w:customStyle="1" w:styleId="xl76">
    <w:name w:val="xl76"/>
    <w:basedOn w:val="a1"/>
    <w:qFormat/>
    <w:pPr>
      <w:widowControl/>
      <w:spacing w:before="100" w:beforeAutospacing="1" w:after="100" w:afterAutospacing="1"/>
      <w:jc w:val="center"/>
    </w:pPr>
    <w:rPr>
      <w:rFonts w:ascii="宋体" w:hAnsi="宋体" w:cs="宋体"/>
      <w:b/>
      <w:bCs/>
      <w:color w:val="000000"/>
      <w:sz w:val="36"/>
      <w:szCs w:val="36"/>
    </w:rPr>
  </w:style>
  <w:style w:type="paragraph" w:customStyle="1" w:styleId="xl70">
    <w:name w:val="xl70"/>
    <w:basedOn w:val="a1"/>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right"/>
    </w:pPr>
    <w:rPr>
      <w:rFonts w:ascii="宋体" w:hAnsi="宋体" w:cs="宋体"/>
      <w:color w:val="000000"/>
      <w:sz w:val="19"/>
      <w:szCs w:val="19"/>
    </w:rPr>
  </w:style>
  <w:style w:type="paragraph" w:customStyle="1" w:styleId="xl77">
    <w:name w:val="xl77"/>
    <w:basedOn w:val="a1"/>
    <w:qFormat/>
    <w:pPr>
      <w:widowControl/>
      <w:pBdr>
        <w:bottom w:val="single" w:sz="8" w:space="0" w:color="000000"/>
      </w:pBdr>
      <w:spacing w:before="100" w:beforeAutospacing="1" w:after="100" w:afterAutospacing="1"/>
      <w:jc w:val="left"/>
    </w:pPr>
    <w:rPr>
      <w:rFonts w:ascii="宋体" w:hAnsi="宋体" w:cs="宋体"/>
      <w:b/>
      <w:bCs/>
      <w:color w:val="000000"/>
      <w:sz w:val="24"/>
    </w:rPr>
  </w:style>
  <w:style w:type="paragraph" w:customStyle="1" w:styleId="xl85">
    <w:name w:val="xl85"/>
    <w:basedOn w:val="a1"/>
    <w:qFormat/>
    <w:pPr>
      <w:widowControl/>
      <w:spacing w:before="100" w:beforeAutospacing="1" w:after="100" w:afterAutospacing="1"/>
      <w:jc w:val="left"/>
    </w:pPr>
    <w:rPr>
      <w:rFonts w:ascii="宋体" w:hAnsi="宋体" w:cs="宋体"/>
      <w:color w:val="000000"/>
      <w:sz w:val="24"/>
    </w:rPr>
  </w:style>
  <w:style w:type="character" w:customStyle="1" w:styleId="2Char11">
    <w:name w:val="正文文本 2 Char1"/>
    <w:uiPriority w:val="99"/>
    <w:qFormat/>
    <w:rPr>
      <w:rFonts w:ascii="Calibri" w:eastAsia="Calibri" w:hAnsi="Calibri" w:cs="Times New Roman"/>
      <w:sz w:val="22"/>
      <w:szCs w:val="22"/>
      <w:lang w:eastAsia="en-US"/>
    </w:rPr>
  </w:style>
  <w:style w:type="paragraph" w:customStyle="1" w:styleId="xl87">
    <w:name w:val="xl87"/>
    <w:basedOn w:val="a1"/>
    <w:qFormat/>
    <w:pPr>
      <w:widowControl/>
      <w:spacing w:before="100" w:beforeAutospacing="1" w:after="100" w:afterAutospacing="1"/>
      <w:jc w:val="right"/>
    </w:pPr>
    <w:rPr>
      <w:rFonts w:ascii="宋体" w:hAnsi="宋体" w:cs="宋体"/>
      <w:color w:val="000000"/>
      <w:sz w:val="24"/>
    </w:rPr>
  </w:style>
  <w:style w:type="paragraph" w:customStyle="1" w:styleId="xl72">
    <w:name w:val="xl72"/>
    <w:basedOn w:val="a1"/>
    <w:qFormat/>
    <w:pPr>
      <w:widowControl/>
      <w:pBdr>
        <w:top w:val="single" w:sz="4" w:space="0" w:color="000000"/>
        <w:left w:val="single" w:sz="4" w:space="0" w:color="000000"/>
        <w:bottom w:val="single" w:sz="8" w:space="0" w:color="000000"/>
        <w:right w:val="single" w:sz="8" w:space="0" w:color="000000"/>
      </w:pBdr>
      <w:spacing w:before="100" w:beforeAutospacing="1" w:after="100" w:afterAutospacing="1"/>
      <w:jc w:val="right"/>
    </w:pPr>
    <w:rPr>
      <w:rFonts w:ascii="宋体" w:hAnsi="宋体" w:cs="宋体"/>
      <w:color w:val="000000"/>
      <w:sz w:val="19"/>
      <w:szCs w:val="19"/>
    </w:rPr>
  </w:style>
  <w:style w:type="paragraph" w:customStyle="1" w:styleId="xl80">
    <w:name w:val="xl80"/>
    <w:basedOn w:val="a1"/>
    <w:qFormat/>
    <w:pPr>
      <w:widowControl/>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sz w:val="18"/>
      <w:szCs w:val="18"/>
    </w:rPr>
  </w:style>
  <w:style w:type="paragraph" w:customStyle="1" w:styleId="xl69">
    <w:name w:val="xl69"/>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color w:val="000000"/>
      <w:sz w:val="19"/>
      <w:szCs w:val="19"/>
    </w:rPr>
  </w:style>
  <w:style w:type="paragraph" w:customStyle="1" w:styleId="xl82">
    <w:name w:val="xl82"/>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sz w:val="18"/>
      <w:szCs w:val="18"/>
    </w:rPr>
  </w:style>
  <w:style w:type="paragraph" w:customStyle="1" w:styleId="xl79">
    <w:name w:val="xl79"/>
    <w:basedOn w:val="a1"/>
    <w:qFormat/>
    <w:pPr>
      <w:widowControl/>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rFonts w:ascii="宋体" w:hAnsi="宋体" w:cs="宋体"/>
      <w:b/>
      <w:bCs/>
      <w:color w:val="000000"/>
      <w:sz w:val="18"/>
      <w:szCs w:val="18"/>
    </w:rPr>
  </w:style>
  <w:style w:type="paragraph" w:customStyle="1" w:styleId="xl83">
    <w:name w:val="xl83"/>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17"/>
      <w:szCs w:val="17"/>
    </w:rPr>
  </w:style>
  <w:style w:type="paragraph" w:customStyle="1" w:styleId="xl66">
    <w:name w:val="xl66"/>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18"/>
      <w:szCs w:val="18"/>
    </w:rPr>
  </w:style>
  <w:style w:type="paragraph" w:customStyle="1" w:styleId="xl67">
    <w:name w:val="xl67"/>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color w:val="000000"/>
      <w:sz w:val="18"/>
      <w:szCs w:val="18"/>
    </w:rPr>
  </w:style>
  <w:style w:type="paragraph" w:customStyle="1" w:styleId="xl73">
    <w:name w:val="xl73"/>
    <w:basedOn w:val="a1"/>
    <w:qFormat/>
    <w:pPr>
      <w:widowControl/>
      <w:pBdr>
        <w:top w:val="single" w:sz="8" w:space="0" w:color="000000"/>
      </w:pBdr>
      <w:spacing w:before="100" w:beforeAutospacing="1" w:after="100" w:afterAutospacing="1"/>
      <w:jc w:val="left"/>
    </w:pPr>
    <w:rPr>
      <w:rFonts w:ascii="宋体" w:hAnsi="宋体" w:cs="宋体"/>
      <w:sz w:val="24"/>
    </w:rPr>
  </w:style>
  <w:style w:type="paragraph" w:customStyle="1" w:styleId="xl74">
    <w:name w:val="xl74"/>
    <w:basedOn w:val="a1"/>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left"/>
    </w:pPr>
    <w:rPr>
      <w:rFonts w:ascii="宋体" w:hAnsi="宋体" w:cs="宋体"/>
      <w:color w:val="000000"/>
      <w:sz w:val="19"/>
      <w:szCs w:val="19"/>
    </w:rPr>
  </w:style>
  <w:style w:type="paragraph" w:customStyle="1" w:styleId="xl71">
    <w:name w:val="xl71"/>
    <w:basedOn w:val="a1"/>
    <w:qFormat/>
    <w:pPr>
      <w:widowControl/>
      <w:pBdr>
        <w:top w:val="single" w:sz="4" w:space="0" w:color="000000"/>
        <w:left w:val="single" w:sz="4" w:space="0" w:color="000000"/>
        <w:bottom w:val="single" w:sz="8" w:space="0" w:color="000000"/>
        <w:right w:val="single" w:sz="4" w:space="0" w:color="000000"/>
      </w:pBdr>
      <w:spacing w:before="100" w:beforeAutospacing="1" w:after="100" w:afterAutospacing="1"/>
      <w:jc w:val="right"/>
    </w:pPr>
    <w:rPr>
      <w:rFonts w:ascii="宋体" w:hAnsi="宋体" w:cs="宋体"/>
      <w:color w:val="000000"/>
      <w:sz w:val="19"/>
      <w:szCs w:val="19"/>
    </w:rPr>
  </w:style>
  <w:style w:type="paragraph" w:customStyle="1" w:styleId="xl68">
    <w:name w:val="xl68"/>
    <w:basedOn w:val="a1"/>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right"/>
    </w:pPr>
    <w:rPr>
      <w:rFonts w:ascii="宋体" w:hAnsi="宋体" w:cs="宋体"/>
      <w:color w:val="000000"/>
      <w:sz w:val="18"/>
      <w:szCs w:val="18"/>
    </w:rPr>
  </w:style>
  <w:style w:type="paragraph" w:customStyle="1" w:styleId="xl78">
    <w:name w:val="xl78"/>
    <w:basedOn w:val="a1"/>
    <w:qFormat/>
    <w:pPr>
      <w:widowControl/>
      <w:pBdr>
        <w:bottom w:val="single" w:sz="8" w:space="0" w:color="000000"/>
      </w:pBdr>
      <w:spacing w:before="100" w:beforeAutospacing="1" w:after="100" w:afterAutospacing="1"/>
      <w:jc w:val="right"/>
    </w:pPr>
    <w:rPr>
      <w:rFonts w:ascii="宋体" w:hAnsi="宋体" w:cs="宋体"/>
      <w:b/>
      <w:bCs/>
      <w:color w:val="000000"/>
      <w:sz w:val="24"/>
    </w:rPr>
  </w:style>
  <w:style w:type="paragraph" w:customStyle="1" w:styleId="msonormal0">
    <w:name w:val="msonormal"/>
    <w:basedOn w:val="a1"/>
    <w:qFormat/>
    <w:pPr>
      <w:widowControl/>
      <w:spacing w:before="100" w:beforeAutospacing="1" w:after="100" w:afterAutospacing="1"/>
      <w:jc w:val="left"/>
    </w:pPr>
    <w:rPr>
      <w:rFonts w:ascii="宋体" w:hAnsi="宋体" w:cs="宋体"/>
      <w:sz w:val="24"/>
    </w:rPr>
  </w:style>
  <w:style w:type="paragraph" w:customStyle="1" w:styleId="xl81">
    <w:name w:val="xl81"/>
    <w:basedOn w:val="a1"/>
    <w:qFormat/>
    <w:pPr>
      <w:widowControl/>
      <w:pBdr>
        <w:top w:val="single" w:sz="8" w:space="0" w:color="000000"/>
        <w:left w:val="single" w:sz="4" w:space="0" w:color="000000"/>
        <w:bottom w:val="single" w:sz="4" w:space="0" w:color="000000"/>
        <w:right w:val="single" w:sz="8" w:space="0" w:color="000000"/>
      </w:pBdr>
      <w:spacing w:before="100" w:beforeAutospacing="1" w:after="100" w:afterAutospacing="1"/>
      <w:jc w:val="center"/>
    </w:pPr>
    <w:rPr>
      <w:rFonts w:ascii="宋体" w:hAnsi="宋体" w:cs="宋体"/>
      <w:b/>
      <w:bCs/>
      <w:color w:val="000000"/>
      <w:sz w:val="18"/>
      <w:szCs w:val="18"/>
    </w:rPr>
  </w:style>
  <w:style w:type="paragraph" w:customStyle="1" w:styleId="xl75">
    <w:name w:val="xl75"/>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19"/>
      <w:szCs w:val="19"/>
    </w:rPr>
  </w:style>
  <w:style w:type="character" w:customStyle="1" w:styleId="redtag">
    <w:name w:val="red_tag"/>
    <w:qFormat/>
    <w:rPr>
      <w:color w:val="FFFFFF"/>
      <w:shd w:val="clear" w:color="auto" w:fill="F45146"/>
    </w:rPr>
  </w:style>
  <w:style w:type="character" w:customStyle="1" w:styleId="purpletag">
    <w:name w:val="purple_tag"/>
    <w:qFormat/>
    <w:rPr>
      <w:color w:val="FFFFFF"/>
      <w:shd w:val="clear" w:color="auto" w:fill="EE82EE"/>
    </w:rPr>
  </w:style>
  <w:style w:type="character" w:customStyle="1" w:styleId="active">
    <w:name w:val="active"/>
    <w:qFormat/>
    <w:rPr>
      <w:shd w:val="clear" w:color="auto" w:fill="F6F6F6"/>
    </w:rPr>
  </w:style>
  <w:style w:type="character" w:customStyle="1" w:styleId="active1">
    <w:name w:val="active1"/>
    <w:qFormat/>
    <w:rPr>
      <w:shd w:val="clear" w:color="auto" w:fill="F6F6F6"/>
    </w:rPr>
  </w:style>
  <w:style w:type="character" w:customStyle="1" w:styleId="bsharetext">
    <w:name w:val="bsharetext"/>
    <w:qFormat/>
  </w:style>
  <w:style w:type="character" w:customStyle="1" w:styleId="yellowtag">
    <w:name w:val="yellow_tag"/>
    <w:qFormat/>
    <w:rPr>
      <w:color w:val="FFFFFF"/>
      <w:shd w:val="clear" w:color="auto" w:fill="FFCC33"/>
    </w:rPr>
  </w:style>
  <w:style w:type="character" w:customStyle="1" w:styleId="bluetag">
    <w:name w:val="blue_tag"/>
    <w:qFormat/>
    <w:rPr>
      <w:color w:val="FFFFFF"/>
      <w:shd w:val="clear" w:color="auto" w:fill="00B3EC"/>
    </w:rPr>
  </w:style>
  <w:style w:type="character" w:customStyle="1" w:styleId="greentag">
    <w:name w:val="green_tag"/>
    <w:qFormat/>
    <w:rPr>
      <w:color w:val="FFFFFF"/>
      <w:shd w:val="clear" w:color="auto" w:fill="35D9B5"/>
    </w:rPr>
  </w:style>
  <w:style w:type="paragraph" w:customStyle="1" w:styleId="Web">
    <w:name w:val="普通 (Web)"/>
    <w:basedOn w:val="a1"/>
    <w:qFormat/>
    <w:pPr>
      <w:widowControl/>
      <w:spacing w:before="100" w:beforeAutospacing="1" w:after="100" w:afterAutospacing="1"/>
      <w:jc w:val="left"/>
    </w:pPr>
    <w:rPr>
      <w:rFonts w:ascii="宋体" w:hAnsi="宋体"/>
      <w:sz w:val="24"/>
    </w:rPr>
  </w:style>
  <w:style w:type="paragraph" w:customStyle="1" w:styleId="552">
    <w:name w:val="样式 小四 段前: 5 磅 段后: 5 磅 首行缩进:  2 字符"/>
    <w:basedOn w:val="a1"/>
    <w:qFormat/>
    <w:pPr>
      <w:spacing w:line="360" w:lineRule="auto"/>
    </w:pPr>
    <w:rPr>
      <w:rFonts w:ascii="宋体" w:hAnsi="宋体"/>
      <w:szCs w:val="21"/>
    </w:rPr>
  </w:style>
  <w:style w:type="paragraph" w:customStyle="1" w:styleId="pa-2">
    <w:name w:val="pa-2"/>
    <w:basedOn w:val="a1"/>
    <w:qFormat/>
    <w:pPr>
      <w:widowControl/>
      <w:spacing w:line="320" w:lineRule="atLeast"/>
      <w:ind w:firstLine="700"/>
    </w:pPr>
    <w:rPr>
      <w:rFonts w:ascii="宋体" w:hAnsi="宋体" w:cs="宋体"/>
      <w:sz w:val="24"/>
    </w:rPr>
  </w:style>
  <w:style w:type="paragraph" w:customStyle="1" w:styleId="Char70">
    <w:name w:val="Char7"/>
    <w:basedOn w:val="ae"/>
    <w:qFormat/>
    <w:pPr>
      <w:spacing w:line="360" w:lineRule="auto"/>
    </w:pPr>
    <w:rPr>
      <w:rFonts w:ascii="Tahoma" w:hAnsi="Tahoma" w:cs="Calibri"/>
      <w:sz w:val="24"/>
      <w:lang w:val="en-US"/>
    </w:rPr>
  </w:style>
  <w:style w:type="paragraph" w:customStyle="1" w:styleId="1111">
    <w:name w:val="列表段落111"/>
    <w:basedOn w:val="a1"/>
    <w:uiPriority w:val="34"/>
    <w:qFormat/>
    <w:pPr>
      <w:ind w:firstLine="420"/>
    </w:pPr>
    <w:rPr>
      <w:rFonts w:ascii="Times New Roman" w:hAnsi="Times New Roman"/>
    </w:rPr>
  </w:style>
  <w:style w:type="paragraph" w:customStyle="1" w:styleId="CharCharCharCharCharCharCharCharCharCharCharCharCharCharCharChar1">
    <w:name w:val="Char Char Char Char Char Char Char Char Char Char Char Char Char Char Char Char1"/>
    <w:basedOn w:val="a1"/>
    <w:qFormat/>
    <w:pPr>
      <w:tabs>
        <w:tab w:val="left" w:pos="360"/>
      </w:tabs>
      <w:spacing w:line="360" w:lineRule="auto"/>
      <w:ind w:left="482" w:firstLine="200"/>
    </w:pPr>
    <w:rPr>
      <w:rFonts w:ascii="宋体" w:hAnsi="Times New Roman"/>
      <w:sz w:val="24"/>
    </w:rPr>
  </w:style>
  <w:style w:type="paragraph" w:customStyle="1" w:styleId="Char71">
    <w:name w:val="Char71"/>
    <w:basedOn w:val="ae"/>
    <w:qFormat/>
    <w:pPr>
      <w:spacing w:line="360" w:lineRule="auto"/>
    </w:pPr>
    <w:rPr>
      <w:rFonts w:ascii="Tahoma" w:hAnsi="Tahoma" w:cs="Calibri"/>
      <w:sz w:val="24"/>
      <w:lang w:val="en-US"/>
    </w:rPr>
  </w:style>
  <w:style w:type="paragraph" w:customStyle="1" w:styleId="Style15">
    <w:name w:val="_Style 15"/>
    <w:basedOn w:val="a1"/>
    <w:next w:val="af7"/>
    <w:qFormat/>
    <w:pPr>
      <w:widowControl/>
      <w:tabs>
        <w:tab w:val="left" w:pos="0"/>
        <w:tab w:val="left" w:pos="993"/>
        <w:tab w:val="left" w:pos="1134"/>
      </w:tabs>
      <w:spacing w:line="500" w:lineRule="exact"/>
      <w:ind w:firstLine="567"/>
    </w:pPr>
    <w:rPr>
      <w:rFonts w:ascii="宋体" w:hAnsi="Times New Roman"/>
      <w:sz w:val="28"/>
      <w:szCs w:val="20"/>
    </w:rPr>
  </w:style>
  <w:style w:type="paragraph" w:customStyle="1" w:styleId="Style100">
    <w:name w:val="_Style 100"/>
    <w:basedOn w:val="a1"/>
    <w:next w:val="afff7"/>
    <w:qFormat/>
    <w:pPr>
      <w:ind w:firstLine="420"/>
      <w:jc w:val="left"/>
    </w:pPr>
    <w:rPr>
      <w:rFonts w:eastAsia="Calibri"/>
      <w:sz w:val="22"/>
      <w:szCs w:val="22"/>
      <w:lang w:eastAsia="en-US"/>
    </w:rPr>
  </w:style>
  <w:style w:type="character" w:customStyle="1" w:styleId="rvts20">
    <w:name w:val="rvts20"/>
    <w:qFormat/>
    <w:rPr>
      <w:rFonts w:ascii="knle" w:hAnsi="knle" w:hint="default"/>
    </w:rPr>
  </w:style>
  <w:style w:type="table" w:customStyle="1" w:styleId="124">
    <w:name w:val="无格式表格 12"/>
    <w:basedOn w:val="a4"/>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23">
    <w:name w:val="无格式表格 22"/>
    <w:basedOn w:val="a4"/>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21">
    <w:name w:val="无格式表格 32"/>
    <w:basedOn w:val="a4"/>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20">
    <w:name w:val="无格式表格 42"/>
    <w:basedOn w:val="a4"/>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20">
    <w:name w:val="无格式表格 52"/>
    <w:basedOn w:val="a4"/>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25">
    <w:name w:val="网格表 1 浅色2"/>
    <w:basedOn w:val="a4"/>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24">
    <w:name w:val="网格表 22"/>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22">
    <w:name w:val="网格表 32"/>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21">
    <w:name w:val="网格表 42"/>
    <w:basedOn w:val="a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21">
    <w:name w:val="网格表 5 深色2"/>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20">
    <w:name w:val="网格表 6 彩色2"/>
    <w:basedOn w:val="a4"/>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20">
    <w:name w:val="网格表 7 彩色2"/>
    <w:basedOn w:val="a4"/>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26">
    <w:name w:val="清单表 1 浅色2"/>
    <w:basedOn w:val="a4"/>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25">
    <w:name w:val="清单表 22"/>
    <w:basedOn w:val="a4"/>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23">
    <w:name w:val="清单表 32"/>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22">
    <w:name w:val="清单表 42"/>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22">
    <w:name w:val="清单表 5 深色2"/>
    <w:basedOn w:val="a4"/>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21">
    <w:name w:val="清单表 6 彩色2"/>
    <w:basedOn w:val="a4"/>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21">
    <w:name w:val="清单表 7 彩色2"/>
    <w:basedOn w:val="a4"/>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a7">
    <w:name w:val="宏文本 字符"/>
    <w:basedOn w:val="a3"/>
    <w:link w:val="a6"/>
    <w:qFormat/>
    <w:rPr>
      <w:rFonts w:ascii="Courier New" w:hAnsi="Courier New"/>
      <w:sz w:val="24"/>
      <w:szCs w:val="24"/>
    </w:rPr>
  </w:style>
  <w:style w:type="character" w:customStyle="1" w:styleId="a9">
    <w:name w:val="注释标题 字符"/>
    <w:basedOn w:val="a3"/>
    <w:link w:val="a8"/>
    <w:qFormat/>
    <w:rPr>
      <w:rFonts w:ascii="Calibri" w:hAnsi="Calibri"/>
      <w:sz w:val="21"/>
    </w:rPr>
  </w:style>
  <w:style w:type="character" w:customStyle="1" w:styleId="ab">
    <w:name w:val="电子邮件签名 字符"/>
    <w:basedOn w:val="a3"/>
    <w:link w:val="aa"/>
    <w:qFormat/>
    <w:rPr>
      <w:sz w:val="21"/>
    </w:rPr>
  </w:style>
  <w:style w:type="character" w:customStyle="1" w:styleId="10">
    <w:name w:val="称呼 字符1"/>
    <w:basedOn w:val="a3"/>
    <w:link w:val="af0"/>
    <w:qFormat/>
    <w:rPr>
      <w:rFonts w:ascii="Calibri" w:hAnsi="Calibri"/>
      <w:sz w:val="21"/>
    </w:rPr>
  </w:style>
  <w:style w:type="character" w:customStyle="1" w:styleId="af2">
    <w:name w:val="结束语 字符"/>
    <w:basedOn w:val="a3"/>
    <w:link w:val="af1"/>
    <w:qFormat/>
    <w:rPr>
      <w:sz w:val="21"/>
    </w:rPr>
  </w:style>
  <w:style w:type="character" w:customStyle="1" w:styleId="HTML0">
    <w:name w:val="HTML 地址 字符"/>
    <w:basedOn w:val="a3"/>
    <w:link w:val="HTML"/>
    <w:qFormat/>
    <w:rPr>
      <w:i/>
      <w:iCs/>
      <w:sz w:val="21"/>
    </w:rPr>
  </w:style>
  <w:style w:type="character" w:customStyle="1" w:styleId="12">
    <w:name w:val="签名 字符1"/>
    <w:basedOn w:val="a3"/>
    <w:link w:val="aff"/>
    <w:qFormat/>
    <w:rPr>
      <w:sz w:val="21"/>
    </w:rPr>
  </w:style>
  <w:style w:type="character" w:customStyle="1" w:styleId="aff6">
    <w:name w:val="信息标题 字符"/>
    <w:basedOn w:val="a3"/>
    <w:link w:val="aff5"/>
    <w:qFormat/>
    <w:rPr>
      <w:rFonts w:ascii="Cambria" w:hAnsi="Cambria"/>
      <w:sz w:val="24"/>
      <w:szCs w:val="24"/>
      <w:shd w:val="pct20" w:color="auto" w:fill="auto"/>
    </w:rPr>
  </w:style>
  <w:style w:type="character" w:customStyle="1" w:styleId="HTML2">
    <w:name w:val="HTML 预设格式 字符2"/>
    <w:basedOn w:val="a3"/>
    <w:link w:val="HTML1"/>
    <w:qFormat/>
    <w:rPr>
      <w:rFonts w:ascii="Courier New" w:hAnsi="Courier New"/>
    </w:rPr>
  </w:style>
  <w:style w:type="character" w:customStyle="1" w:styleId="ad">
    <w:name w:val="题注 字符"/>
    <w:link w:val="ac"/>
    <w:qFormat/>
    <w:rPr>
      <w:rFonts w:ascii="Calibri" w:hAnsi="Calibri"/>
      <w:b/>
      <w:bCs/>
      <w:color w:val="4F81BD" w:themeColor="accent1"/>
      <w:sz w:val="18"/>
      <w:szCs w:val="18"/>
    </w:rPr>
  </w:style>
  <w:style w:type="character" w:customStyle="1" w:styleId="226">
    <w:name w:val="正文文本 2 字符2"/>
    <w:qFormat/>
    <w:rPr>
      <w:rFonts w:ascii="Calibri" w:hAnsi="Calibri"/>
      <w:sz w:val="21"/>
      <w:szCs w:val="24"/>
    </w:rPr>
  </w:style>
  <w:style w:type="paragraph" w:customStyle="1" w:styleId="TOC12">
    <w:name w:val="TOC 标题12"/>
    <w:uiPriority w:val="39"/>
    <w:unhideWhenUsed/>
    <w:qFormat/>
  </w:style>
  <w:style w:type="character" w:customStyle="1" w:styleId="1Char">
    <w:name w:val="正文1 Char"/>
    <w:link w:val="1ffd"/>
    <w:qFormat/>
  </w:style>
  <w:style w:type="character" w:customStyle="1" w:styleId="2Char0">
    <w:name w:val="正文2 Char"/>
    <w:link w:val="2fd"/>
    <w:qFormat/>
    <w:rPr>
      <w:rFonts w:ascii="Calibri" w:hAnsi="Calibri"/>
      <w:sz w:val="24"/>
    </w:rPr>
  </w:style>
  <w:style w:type="character" w:customStyle="1" w:styleId="Charc">
    <w:name w:val="正文格式 Char"/>
    <w:link w:val="afffff4"/>
    <w:qFormat/>
    <w:rPr>
      <w:rFonts w:ascii="宋体" w:hAnsi="宋体"/>
      <w:bCs/>
      <w:sz w:val="21"/>
      <w:szCs w:val="21"/>
    </w:rPr>
  </w:style>
  <w:style w:type="character" w:customStyle="1" w:styleId="afffff7">
    <w:name w:val="表格文字 字符"/>
    <w:link w:val="afffff6"/>
    <w:qFormat/>
    <w:rPr>
      <w:rFonts w:ascii="Arial" w:hAnsi="Arial"/>
      <w:sz w:val="24"/>
    </w:rPr>
  </w:style>
  <w:style w:type="character" w:customStyle="1" w:styleId="1Char2">
    <w:name w:val="样式1 Char"/>
    <w:link w:val="1fffe"/>
    <w:qFormat/>
    <w:rPr>
      <w:rFonts w:ascii="Calibri" w:hAnsi="Calibri"/>
      <w:sz w:val="24"/>
      <w:szCs w:val="24"/>
    </w:rPr>
  </w:style>
  <w:style w:type="character" w:customStyle="1" w:styleId="378020Char">
    <w:name w:val="样式 标题 3 + (中文) 黑体 小四 非加粗 段前: 7.8 磅 段后: 0 磅 行距: 固定值 20 磅 Char"/>
    <w:link w:val="378020"/>
    <w:qFormat/>
    <w:rPr>
      <w:rFonts w:eastAsia="黑体"/>
      <w:sz w:val="24"/>
    </w:rPr>
  </w:style>
  <w:style w:type="paragraph" w:customStyle="1" w:styleId="11f7">
    <w:name w:val="列表段落11"/>
    <w:basedOn w:val="a1"/>
    <w:uiPriority w:val="34"/>
    <w:qFormat/>
    <w:pPr>
      <w:ind w:firstLine="420"/>
    </w:pPr>
    <w:rPr>
      <w:rFonts w:ascii="Times New Roman" w:hAnsi="Times New Roman"/>
    </w:rPr>
  </w:style>
  <w:style w:type="character" w:customStyle="1" w:styleId="Charf3">
    <w:name w:val="宏文本 Char"/>
    <w:basedOn w:val="a3"/>
    <w:qFormat/>
    <w:rPr>
      <w:rFonts w:ascii="Courier New" w:hAnsi="Courier New" w:cs="Courier New"/>
      <w:sz w:val="24"/>
      <w:szCs w:val="24"/>
    </w:rPr>
  </w:style>
  <w:style w:type="character" w:customStyle="1" w:styleId="Charf4">
    <w:name w:val="注释标题 Char"/>
    <w:basedOn w:val="a3"/>
    <w:uiPriority w:val="99"/>
    <w:qFormat/>
    <w:rPr>
      <w:rFonts w:ascii="Calibri" w:hAnsi="Calibri"/>
      <w:sz w:val="21"/>
      <w:szCs w:val="24"/>
    </w:rPr>
  </w:style>
  <w:style w:type="character" w:customStyle="1" w:styleId="Charf5">
    <w:name w:val="电子邮件签名 Char"/>
    <w:basedOn w:val="a3"/>
    <w:uiPriority w:val="99"/>
    <w:qFormat/>
    <w:rPr>
      <w:rFonts w:ascii="Calibri" w:hAnsi="Calibri"/>
      <w:sz w:val="21"/>
      <w:szCs w:val="24"/>
    </w:rPr>
  </w:style>
  <w:style w:type="character" w:customStyle="1" w:styleId="Char1f3">
    <w:name w:val="称呼 Char1"/>
    <w:basedOn w:val="a3"/>
    <w:qFormat/>
    <w:rPr>
      <w:rFonts w:ascii="Calibri" w:hAnsi="Calibri"/>
      <w:sz w:val="21"/>
      <w:szCs w:val="24"/>
    </w:rPr>
  </w:style>
  <w:style w:type="character" w:customStyle="1" w:styleId="Charf6">
    <w:name w:val="结束语 Char"/>
    <w:basedOn w:val="a3"/>
    <w:uiPriority w:val="99"/>
    <w:qFormat/>
    <w:rPr>
      <w:rFonts w:ascii="Calibri" w:hAnsi="Calibri"/>
      <w:sz w:val="21"/>
      <w:szCs w:val="24"/>
    </w:rPr>
  </w:style>
  <w:style w:type="character" w:customStyle="1" w:styleId="HTMLChar">
    <w:name w:val="HTML 地址 Char"/>
    <w:basedOn w:val="a3"/>
    <w:uiPriority w:val="99"/>
    <w:qFormat/>
    <w:rPr>
      <w:rFonts w:ascii="Calibri" w:hAnsi="Calibri"/>
      <w:i/>
      <w:iCs/>
      <w:sz w:val="21"/>
      <w:szCs w:val="24"/>
    </w:rPr>
  </w:style>
  <w:style w:type="character" w:customStyle="1" w:styleId="Charf7">
    <w:name w:val="信息标题 Char"/>
    <w:basedOn w:val="a3"/>
    <w:uiPriority w:val="99"/>
    <w:qFormat/>
    <w:rPr>
      <w:rFonts w:asciiTheme="majorHAnsi" w:eastAsiaTheme="majorEastAsia" w:hAnsiTheme="majorHAnsi" w:cstheme="majorBidi"/>
      <w:sz w:val="24"/>
      <w:szCs w:val="24"/>
      <w:shd w:val="pct20" w:color="auto" w:fill="auto"/>
    </w:rPr>
  </w:style>
  <w:style w:type="character" w:customStyle="1" w:styleId="2Char12">
    <w:name w:val="标题 2 Char1"/>
    <w:uiPriority w:val="9"/>
    <w:qFormat/>
    <w:rPr>
      <w:rFonts w:ascii="Cambria" w:hAnsi="Cambria"/>
      <w:b/>
      <w:sz w:val="32"/>
    </w:rPr>
  </w:style>
  <w:style w:type="paragraph" w:customStyle="1" w:styleId="102">
    <w:name w:val="标题 1_0"/>
    <w:basedOn w:val="0"/>
    <w:next w:val="0"/>
    <w:link w:val="1Char00"/>
    <w:uiPriority w:val="99"/>
    <w:qFormat/>
    <w:pPr>
      <w:keepNext/>
      <w:keepLines/>
      <w:spacing w:before="340" w:after="330" w:line="578" w:lineRule="auto"/>
      <w:outlineLvl w:val="0"/>
    </w:pPr>
    <w:rPr>
      <w:b/>
      <w:sz w:val="44"/>
      <w:szCs w:val="20"/>
    </w:rPr>
  </w:style>
  <w:style w:type="character" w:customStyle="1" w:styleId="1Char00">
    <w:name w:val="标题 1 Char_0"/>
    <w:link w:val="102"/>
    <w:uiPriority w:val="99"/>
    <w:qFormat/>
    <w:rPr>
      <w:rFonts w:ascii="Calibri" w:hAnsi="Calibri"/>
      <w:b/>
      <w:sz w:val="44"/>
    </w:rPr>
  </w:style>
  <w:style w:type="paragraph" w:customStyle="1" w:styleId="300">
    <w:name w:val="目录 3_0"/>
    <w:basedOn w:val="0"/>
    <w:next w:val="0"/>
    <w:uiPriority w:val="99"/>
    <w:qFormat/>
    <w:pPr>
      <w:ind w:left="840"/>
    </w:pPr>
    <w:rPr>
      <w:sz w:val="20"/>
      <w:szCs w:val="24"/>
    </w:rPr>
  </w:style>
  <w:style w:type="paragraph" w:customStyle="1" w:styleId="xl117">
    <w:name w:val="xl117"/>
    <w:basedOn w:val="a1"/>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b/>
      <w:bCs/>
      <w:color w:val="000000"/>
      <w:sz w:val="20"/>
      <w:szCs w:val="20"/>
    </w:rPr>
  </w:style>
  <w:style w:type="paragraph" w:customStyle="1" w:styleId="201">
    <w:name w:val="标题 2_0"/>
    <w:basedOn w:val="0"/>
    <w:next w:val="0"/>
    <w:link w:val="2Char00"/>
    <w:uiPriority w:val="99"/>
    <w:qFormat/>
    <w:pPr>
      <w:keepNext/>
      <w:keepLines/>
      <w:spacing w:before="260" w:after="260" w:line="416" w:lineRule="auto"/>
      <w:outlineLvl w:val="1"/>
    </w:pPr>
    <w:rPr>
      <w:rFonts w:ascii="Cambria" w:hAnsi="Cambria"/>
      <w:b/>
      <w:sz w:val="32"/>
      <w:szCs w:val="20"/>
    </w:rPr>
  </w:style>
  <w:style w:type="character" w:customStyle="1" w:styleId="2Char00">
    <w:name w:val="标题 2 Char_0"/>
    <w:link w:val="201"/>
    <w:uiPriority w:val="99"/>
    <w:qFormat/>
    <w:rPr>
      <w:rFonts w:ascii="Cambria" w:hAnsi="Cambria"/>
      <w:b/>
      <w:sz w:val="32"/>
    </w:rPr>
  </w:style>
  <w:style w:type="paragraph" w:customStyle="1" w:styleId="xl111">
    <w:name w:val="xl111"/>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108">
    <w:name w:val="xl10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character" w:customStyle="1" w:styleId="ListParagraphChar">
    <w:name w:val="List Paragraph Char"/>
    <w:qFormat/>
    <w:rPr>
      <w:sz w:val="21"/>
      <w:szCs w:val="22"/>
    </w:rPr>
  </w:style>
  <w:style w:type="paragraph" w:customStyle="1" w:styleId="03">
    <w:name w:val="正文文本_0"/>
    <w:basedOn w:val="0"/>
    <w:uiPriority w:val="99"/>
    <w:qFormat/>
    <w:pPr>
      <w:spacing w:after="120"/>
    </w:pPr>
    <w:rPr>
      <w:sz w:val="24"/>
      <w:szCs w:val="20"/>
    </w:rPr>
  </w:style>
  <w:style w:type="paragraph" w:customStyle="1" w:styleId="xl109">
    <w:name w:val="xl10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500">
    <w:name w:val="目录 5_0"/>
    <w:basedOn w:val="0"/>
    <w:next w:val="0"/>
    <w:uiPriority w:val="99"/>
    <w:qFormat/>
    <w:pPr>
      <w:ind w:left="1680"/>
    </w:pPr>
    <w:rPr>
      <w:sz w:val="20"/>
      <w:szCs w:val="24"/>
    </w:rPr>
  </w:style>
  <w:style w:type="paragraph" w:customStyle="1" w:styleId="xl107">
    <w:name w:val="xl107"/>
    <w:basedOn w:val="a1"/>
    <w:qFormat/>
    <w:pPr>
      <w:widowControl/>
      <w:spacing w:before="100" w:beforeAutospacing="1" w:after="100" w:afterAutospacing="1"/>
      <w:jc w:val="left"/>
    </w:pPr>
    <w:rPr>
      <w:rFonts w:ascii="Arial" w:hAnsi="Arial" w:cs="Arial"/>
      <w:sz w:val="20"/>
      <w:szCs w:val="20"/>
    </w:rPr>
  </w:style>
  <w:style w:type="paragraph" w:customStyle="1" w:styleId="msolistparagraph0">
    <w:name w:val="msolistparagraph"/>
    <w:basedOn w:val="a1"/>
    <w:uiPriority w:val="99"/>
    <w:qFormat/>
    <w:pPr>
      <w:ind w:firstLine="420"/>
    </w:pPr>
    <w:rPr>
      <w:szCs w:val="22"/>
    </w:rPr>
  </w:style>
  <w:style w:type="paragraph" w:customStyle="1" w:styleId="xl115">
    <w:name w:val="xl11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0"/>
      <w:szCs w:val="20"/>
    </w:rPr>
  </w:style>
  <w:style w:type="paragraph" w:customStyle="1" w:styleId="400">
    <w:name w:val="目录 4_0"/>
    <w:basedOn w:val="0"/>
    <w:next w:val="0"/>
    <w:uiPriority w:val="99"/>
    <w:qFormat/>
    <w:pPr>
      <w:ind w:left="1260"/>
    </w:pPr>
    <w:rPr>
      <w:sz w:val="20"/>
      <w:szCs w:val="24"/>
    </w:rPr>
  </w:style>
  <w:style w:type="paragraph" w:customStyle="1" w:styleId="000">
    <w:name w:val="正文_0_0_0"/>
    <w:uiPriority w:val="99"/>
    <w:qFormat/>
    <w:pPr>
      <w:widowControl w:val="0"/>
      <w:jc w:val="both"/>
    </w:pPr>
  </w:style>
  <w:style w:type="paragraph" w:customStyle="1" w:styleId="CharChar2CharChar">
    <w:name w:val="Char Char2 Char Char"/>
    <w:basedOn w:val="ae"/>
    <w:uiPriority w:val="99"/>
    <w:qFormat/>
    <w:pPr>
      <w:spacing w:line="436" w:lineRule="exact"/>
    </w:pPr>
    <w:rPr>
      <w:rFonts w:ascii="Tahoma" w:hAnsi="Tahoma"/>
      <w:sz w:val="24"/>
      <w:szCs w:val="20"/>
      <w:lang w:val="en-US"/>
    </w:rPr>
  </w:style>
  <w:style w:type="paragraph" w:customStyle="1" w:styleId="301">
    <w:name w:val="标题 3_0"/>
    <w:basedOn w:val="0"/>
    <w:next w:val="0"/>
    <w:link w:val="3Char00"/>
    <w:uiPriority w:val="99"/>
    <w:qFormat/>
    <w:pPr>
      <w:keepNext/>
      <w:keepLines/>
      <w:spacing w:before="260" w:after="260" w:line="416" w:lineRule="auto"/>
      <w:outlineLvl w:val="2"/>
    </w:pPr>
    <w:rPr>
      <w:b/>
      <w:sz w:val="32"/>
      <w:szCs w:val="20"/>
    </w:rPr>
  </w:style>
  <w:style w:type="character" w:customStyle="1" w:styleId="3Char00">
    <w:name w:val="标题 3 Char_0"/>
    <w:link w:val="301"/>
    <w:uiPriority w:val="99"/>
    <w:qFormat/>
    <w:rPr>
      <w:rFonts w:ascii="Calibri" w:hAnsi="Calibri"/>
      <w:b/>
      <w:sz w:val="32"/>
    </w:rPr>
  </w:style>
  <w:style w:type="paragraph" w:customStyle="1" w:styleId="xl110">
    <w:name w:val="xl11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113">
    <w:name w:val="xl113"/>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color w:val="000000"/>
      <w:sz w:val="20"/>
      <w:szCs w:val="20"/>
    </w:rPr>
  </w:style>
  <w:style w:type="paragraph" w:customStyle="1" w:styleId="401">
    <w:name w:val="标题 4_0"/>
    <w:basedOn w:val="0"/>
    <w:next w:val="0"/>
    <w:uiPriority w:val="99"/>
    <w:qFormat/>
    <w:pPr>
      <w:keepNext/>
      <w:keepLines/>
      <w:spacing w:before="280" w:after="290" w:line="376" w:lineRule="auto"/>
      <w:outlineLvl w:val="3"/>
    </w:pPr>
    <w:rPr>
      <w:rFonts w:ascii="Arial" w:eastAsia="黑体" w:hAnsi="Arial"/>
      <w:b/>
      <w:sz w:val="28"/>
      <w:szCs w:val="20"/>
    </w:rPr>
  </w:style>
  <w:style w:type="paragraph" w:customStyle="1" w:styleId="1112">
    <w:name w:val="列出段落111"/>
    <w:basedOn w:val="a1"/>
    <w:uiPriority w:val="34"/>
    <w:qFormat/>
    <w:pPr>
      <w:ind w:firstLine="420"/>
    </w:pPr>
    <w:rPr>
      <w:rFonts w:ascii="Times New Roman" w:hAnsi="Times New Roman"/>
      <w:szCs w:val="20"/>
    </w:rPr>
  </w:style>
  <w:style w:type="paragraph" w:customStyle="1" w:styleId="xl116">
    <w:name w:val="xl116"/>
    <w:basedOn w:val="a1"/>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color w:val="000000"/>
      <w:sz w:val="20"/>
      <w:szCs w:val="20"/>
    </w:rPr>
  </w:style>
  <w:style w:type="paragraph" w:customStyle="1" w:styleId="xl114">
    <w:name w:val="xl114"/>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sz w:val="20"/>
      <w:szCs w:val="20"/>
    </w:rPr>
  </w:style>
  <w:style w:type="paragraph" w:customStyle="1" w:styleId="affffffffff5">
    <w:name w:val="模板正文"/>
    <w:basedOn w:val="a1"/>
    <w:qFormat/>
    <w:pPr>
      <w:spacing w:before="120" w:line="360" w:lineRule="auto"/>
      <w:ind w:firstLine="200"/>
    </w:pPr>
    <w:rPr>
      <w:rFonts w:ascii="Times New Roman" w:eastAsia="仿宋_GB2312" w:hAnsi="Times New Roman"/>
      <w:sz w:val="24"/>
      <w:szCs w:val="21"/>
    </w:rPr>
  </w:style>
  <w:style w:type="paragraph" w:customStyle="1" w:styleId="Blockquote0">
    <w:name w:val="Blockquote_0"/>
    <w:basedOn w:val="0"/>
    <w:uiPriority w:val="99"/>
    <w:qFormat/>
    <w:pPr>
      <w:spacing w:before="100" w:after="100"/>
      <w:ind w:left="360" w:right="360"/>
      <w:jc w:val="left"/>
    </w:pPr>
    <w:rPr>
      <w:sz w:val="24"/>
      <w:szCs w:val="20"/>
    </w:rPr>
  </w:style>
  <w:style w:type="paragraph" w:customStyle="1" w:styleId="Style36">
    <w:name w:val="_Style 36"/>
    <w:next w:val="a1"/>
    <w:qFormat/>
    <w:pPr>
      <w:widowControl w:val="0"/>
      <w:jc w:val="both"/>
    </w:pPr>
    <w:rPr>
      <w:sz w:val="21"/>
    </w:rPr>
  </w:style>
  <w:style w:type="paragraph" w:customStyle="1" w:styleId="2TimesNewRoman502000">
    <w:name w:val="样式 标题 2 + Times New Roman 四号 非加粗 段前: 5 磅 段后: 0 磅 行距: 固定值 20..._0"/>
    <w:basedOn w:val="a1"/>
    <w:uiPriority w:val="99"/>
    <w:qFormat/>
    <w:pPr>
      <w:keepNext/>
      <w:keepLines/>
      <w:spacing w:before="100" w:line="360" w:lineRule="auto"/>
      <w:outlineLvl w:val="1"/>
    </w:pPr>
    <w:rPr>
      <w:rFonts w:ascii="Times New Roman" w:hAnsi="Times New Roman" w:cs="宋体"/>
      <w:sz w:val="28"/>
      <w:szCs w:val="20"/>
    </w:rPr>
  </w:style>
  <w:style w:type="paragraph" w:customStyle="1" w:styleId="affffffffff6">
    <w:name w:val="二级目录"/>
    <w:next w:val="a1"/>
    <w:link w:val="Charf8"/>
    <w:uiPriority w:val="99"/>
    <w:qFormat/>
    <w:pPr>
      <w:tabs>
        <w:tab w:val="left" w:pos="720"/>
      </w:tabs>
      <w:ind w:left="567" w:hanging="567"/>
      <w:outlineLvl w:val="1"/>
    </w:pPr>
    <w:rPr>
      <w:rFonts w:ascii="Calibri" w:hAnsi="Calibri"/>
      <w:b/>
      <w:sz w:val="22"/>
      <w:szCs w:val="22"/>
    </w:rPr>
  </w:style>
  <w:style w:type="character" w:customStyle="1" w:styleId="Charf8">
    <w:name w:val="二级目录 Char"/>
    <w:link w:val="affffffffff6"/>
    <w:uiPriority w:val="99"/>
    <w:qFormat/>
    <w:rPr>
      <w:rFonts w:ascii="Calibri" w:hAnsi="Calibri"/>
      <w:b/>
      <w:sz w:val="22"/>
      <w:szCs w:val="22"/>
    </w:rPr>
  </w:style>
  <w:style w:type="paragraph" w:customStyle="1" w:styleId="xl112">
    <w:name w:val="xl112"/>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rPr>
  </w:style>
  <w:style w:type="paragraph" w:customStyle="1" w:styleId="501">
    <w:name w:val="标题 5_0"/>
    <w:basedOn w:val="0"/>
    <w:next w:val="0"/>
    <w:uiPriority w:val="99"/>
    <w:qFormat/>
    <w:pPr>
      <w:keepNext/>
      <w:keepLines/>
      <w:spacing w:before="280" w:after="290" w:line="372" w:lineRule="auto"/>
      <w:outlineLvl w:val="4"/>
    </w:pPr>
    <w:rPr>
      <w:b/>
      <w:sz w:val="28"/>
      <w:szCs w:val="20"/>
    </w:rPr>
  </w:style>
  <w:style w:type="paragraph" w:customStyle="1" w:styleId="1fffff5">
    <w:name w:val="样式 标题 1 + 非加粗 黑色"/>
    <w:basedOn w:val="1"/>
    <w:uiPriority w:val="99"/>
    <w:qFormat/>
    <w:pPr>
      <w:tabs>
        <w:tab w:val="left" w:pos="600"/>
      </w:tabs>
      <w:spacing w:before="0" w:after="0" w:line="578" w:lineRule="auto"/>
      <w:jc w:val="center"/>
    </w:pPr>
    <w:rPr>
      <w:rFonts w:ascii="Times New Roman" w:eastAsia="宋体" w:hAnsi="Calibri" w:cs="Times New Roman"/>
      <w:b/>
      <w:color w:val="000000"/>
      <w:sz w:val="48"/>
      <w:szCs w:val="44"/>
    </w:rPr>
  </w:style>
  <w:style w:type="paragraph" w:customStyle="1" w:styleId="WangHui">
    <w:name w:val="WangHui"/>
    <w:basedOn w:val="a1"/>
    <w:uiPriority w:val="99"/>
    <w:qFormat/>
    <w:rPr>
      <w:rFonts w:ascii="仿宋_GB2312" w:eastAsia="仿宋_GB2312" w:hAnsi="Times New Roman"/>
      <w:sz w:val="28"/>
      <w:szCs w:val="20"/>
    </w:rPr>
  </w:style>
  <w:style w:type="paragraph" w:customStyle="1" w:styleId="CharCharChar1CharCharCharCharCharCharChar">
    <w:name w:val="Char Char Char1 Char Char Char Char Char Char Char"/>
    <w:basedOn w:val="a1"/>
    <w:uiPriority w:val="99"/>
    <w:qFormat/>
    <w:rPr>
      <w:rFonts w:ascii="Tahoma" w:hAnsi="Tahoma"/>
      <w:sz w:val="24"/>
      <w:szCs w:val="20"/>
    </w:rPr>
  </w:style>
  <w:style w:type="paragraph" w:customStyle="1" w:styleId="1fffff6">
    <w:name w:val="格式1"/>
    <w:basedOn w:val="a1"/>
    <w:uiPriority w:val="99"/>
    <w:qFormat/>
    <w:pPr>
      <w:jc w:val="center"/>
    </w:pPr>
    <w:rPr>
      <w:rFonts w:ascii="黑体" w:eastAsia="黑体" w:hAnsi="宋体"/>
      <w:b/>
      <w:bCs/>
      <w:color w:val="000000"/>
      <w:sz w:val="32"/>
      <w:szCs w:val="20"/>
    </w:rPr>
  </w:style>
  <w:style w:type="paragraph" w:customStyle="1" w:styleId="CharCharChar1Char">
    <w:name w:val="Char Char Char1 Char"/>
    <w:basedOn w:val="a1"/>
    <w:uiPriority w:val="99"/>
    <w:qFormat/>
    <w:rPr>
      <w:rFonts w:ascii="Tahoma" w:hAnsi="Tahoma"/>
      <w:sz w:val="24"/>
      <w:szCs w:val="20"/>
    </w:rPr>
  </w:style>
  <w:style w:type="paragraph" w:customStyle="1" w:styleId="affffffffff7">
    <w:name w:val="格式３"/>
    <w:basedOn w:val="a1"/>
    <w:uiPriority w:val="99"/>
    <w:qFormat/>
    <w:pPr>
      <w:spacing w:line="420" w:lineRule="exact"/>
      <w:ind w:left="600" w:hanging="600"/>
    </w:pPr>
    <w:rPr>
      <w:rFonts w:ascii="宋体" w:hAnsi="宋体"/>
      <w:color w:val="000000"/>
      <w:sz w:val="24"/>
      <w:szCs w:val="20"/>
    </w:rPr>
  </w:style>
  <w:style w:type="paragraph" w:customStyle="1" w:styleId="CharCharChar1CharCharCharChar">
    <w:name w:val="Char Char Char1 Char Char Char Char"/>
    <w:basedOn w:val="a1"/>
    <w:uiPriority w:val="99"/>
    <w:qFormat/>
    <w:rPr>
      <w:rFonts w:ascii="Tahoma" w:hAnsi="Tahoma"/>
      <w:sz w:val="24"/>
      <w:szCs w:val="20"/>
    </w:rPr>
  </w:style>
  <w:style w:type="paragraph" w:customStyle="1" w:styleId="CharCharCharCharCharChar1">
    <w:name w:val="Char Char Char Char Char Char1"/>
    <w:basedOn w:val="a1"/>
    <w:uiPriority w:val="99"/>
    <w:qFormat/>
    <w:pPr>
      <w:widowControl/>
      <w:spacing w:after="160" w:line="240" w:lineRule="exact"/>
      <w:jc w:val="left"/>
    </w:pPr>
    <w:rPr>
      <w:rFonts w:ascii="Arial" w:hAnsi="Arial" w:cs="Verdana"/>
      <w:b/>
      <w:szCs w:val="20"/>
      <w:lang w:eastAsia="en-US"/>
    </w:rPr>
  </w:style>
  <w:style w:type="paragraph" w:customStyle="1" w:styleId="CharCharCharChar10">
    <w:name w:val="Char Char Char Char1"/>
    <w:basedOn w:val="a1"/>
    <w:uiPriority w:val="99"/>
    <w:qFormat/>
    <w:rPr>
      <w:rFonts w:ascii="Times New Roman" w:hAnsi="Times New Roman"/>
      <w:szCs w:val="20"/>
    </w:rPr>
  </w:style>
  <w:style w:type="paragraph" w:customStyle="1" w:styleId="CharCharCharCharCharCharCharCharCharCharCharCharChar1">
    <w:name w:val="Char Char Char Char Char Char Char Char Char Char Char Char Char1"/>
    <w:basedOn w:val="a1"/>
    <w:uiPriority w:val="99"/>
    <w:qFormat/>
    <w:pPr>
      <w:widowControl/>
      <w:spacing w:after="160" w:line="240" w:lineRule="exact"/>
    </w:pPr>
    <w:rPr>
      <w:rFonts w:ascii="Times New Roman" w:hAnsi="Times New Roman" w:cs="Arial"/>
      <w:sz w:val="22"/>
      <w:szCs w:val="20"/>
      <w:lang w:eastAsia="en-US"/>
    </w:rPr>
  </w:style>
  <w:style w:type="character" w:customStyle="1" w:styleId="161">
    <w:name w:val="16"/>
    <w:qFormat/>
    <w:rPr>
      <w:rFonts w:ascii="Cambria" w:hAnsi="Cambria"/>
      <w:b/>
      <w:sz w:val="32"/>
    </w:rPr>
  </w:style>
  <w:style w:type="character" w:customStyle="1" w:styleId="04">
    <w:name w:val="超链接_0"/>
    <w:uiPriority w:val="99"/>
    <w:qFormat/>
    <w:rPr>
      <w:rFonts w:ascii="Calibri" w:hAnsi="Calibri"/>
      <w:color w:val="0000FF"/>
      <w:u w:val="single"/>
    </w:rPr>
  </w:style>
  <w:style w:type="character" w:customStyle="1" w:styleId="151">
    <w:name w:val="15"/>
    <w:uiPriority w:val="99"/>
    <w:qFormat/>
    <w:rPr>
      <w:rFonts w:ascii="Times New Roman" w:hAnsi="Times New Roman"/>
      <w:color w:val="0000FF"/>
      <w:u w:val="single"/>
    </w:rPr>
  </w:style>
  <w:style w:type="character" w:customStyle="1" w:styleId="11f8">
    <w:name w:val="访问过的超链接11"/>
    <w:uiPriority w:val="99"/>
    <w:qFormat/>
    <w:rPr>
      <w:color w:val="800080"/>
      <w:u w:val="single"/>
    </w:rPr>
  </w:style>
  <w:style w:type="character" w:customStyle="1" w:styleId="rvts160">
    <w:name w:val="rvts160"/>
    <w:uiPriority w:val="99"/>
    <w:qFormat/>
    <w:rPr>
      <w:rFonts w:ascii="knle" w:hAnsi="knle"/>
      <w:color w:val="000000"/>
      <w:u w:val="single"/>
      <w:shd w:val="clear" w:color="auto" w:fill="FFFF00"/>
    </w:rPr>
  </w:style>
  <w:style w:type="character" w:customStyle="1" w:styleId="rvts52">
    <w:name w:val="rvts52"/>
    <w:qFormat/>
    <w:rPr>
      <w:rFonts w:ascii="knle" w:hAnsi="knle"/>
      <w:b/>
      <w:sz w:val="22"/>
      <w:u w:val="single"/>
    </w:rPr>
  </w:style>
  <w:style w:type="character" w:customStyle="1" w:styleId="rvts109">
    <w:name w:val="rvts109"/>
    <w:uiPriority w:val="99"/>
    <w:qFormat/>
    <w:rPr>
      <w:rFonts w:ascii="7BKN_gb2312" w:hAnsi="7BKN_gb2312"/>
      <w:b/>
      <w:color w:val="000000"/>
      <w:sz w:val="30"/>
    </w:rPr>
  </w:style>
  <w:style w:type="character" w:customStyle="1" w:styleId="rvts17">
    <w:name w:val="rvts17"/>
    <w:qFormat/>
    <w:rPr>
      <w:rFonts w:ascii="knle" w:hAnsi="knle"/>
      <w:color w:val="000000"/>
      <w:sz w:val="24"/>
      <w:u w:val="single"/>
    </w:rPr>
  </w:style>
  <w:style w:type="character" w:customStyle="1" w:styleId="rvts148">
    <w:name w:val="rvts148"/>
    <w:uiPriority w:val="99"/>
    <w:qFormat/>
    <w:rPr>
      <w:rFonts w:ascii="knle" w:hAnsi="knle"/>
      <w:b/>
      <w:color w:val="0000FF"/>
      <w:u w:val="single"/>
    </w:rPr>
  </w:style>
  <w:style w:type="character" w:customStyle="1" w:styleId="rvts149">
    <w:name w:val="rvts149"/>
    <w:uiPriority w:val="99"/>
    <w:qFormat/>
    <w:rPr>
      <w:rFonts w:ascii="knle" w:hAnsi="knle"/>
      <w:b/>
      <w:color w:val="000000"/>
      <w:u w:val="single"/>
    </w:rPr>
  </w:style>
  <w:style w:type="character" w:customStyle="1" w:styleId="rvts135">
    <w:name w:val="rvts135"/>
    <w:uiPriority w:val="99"/>
    <w:qFormat/>
    <w:rPr>
      <w:rFonts w:ascii="knle" w:hAnsi="knle"/>
      <w:b/>
      <w:sz w:val="44"/>
    </w:rPr>
  </w:style>
  <w:style w:type="character" w:customStyle="1" w:styleId="rvts102">
    <w:name w:val="rvts102"/>
    <w:uiPriority w:val="99"/>
    <w:qFormat/>
    <w:rPr>
      <w:rFonts w:ascii="Times New Roman" w:hAnsi="Times New Roman"/>
      <w:spacing w:val="33"/>
      <w:sz w:val="28"/>
      <w:u w:val="none"/>
    </w:rPr>
  </w:style>
  <w:style w:type="character" w:customStyle="1" w:styleId="rvts133">
    <w:name w:val="rvts133"/>
    <w:uiPriority w:val="99"/>
    <w:qFormat/>
    <w:rPr>
      <w:rFonts w:ascii="7BKN_gb2312" w:hAnsi="7BKN_gb2312"/>
      <w:color w:val="000000"/>
      <w:sz w:val="32"/>
    </w:rPr>
  </w:style>
  <w:style w:type="character" w:customStyle="1" w:styleId="infodetail1">
    <w:name w:val="infodetail1"/>
    <w:uiPriority w:val="99"/>
    <w:qFormat/>
    <w:rPr>
      <w:sz w:val="21"/>
    </w:rPr>
  </w:style>
  <w:style w:type="character" w:customStyle="1" w:styleId="rvts119">
    <w:name w:val="rvts119"/>
    <w:uiPriority w:val="99"/>
    <w:qFormat/>
    <w:rPr>
      <w:rFonts w:ascii="7BKN_gb2312" w:hAnsi="7BKN_gb2312"/>
      <w:sz w:val="30"/>
      <w:u w:val="single"/>
    </w:rPr>
  </w:style>
  <w:style w:type="character" w:customStyle="1" w:styleId="rvts47">
    <w:name w:val="rvts47"/>
    <w:qFormat/>
    <w:rPr>
      <w:rFonts w:ascii="knle" w:hAnsi="knle"/>
      <w:color w:val="000000"/>
      <w:spacing w:val="16"/>
      <w:sz w:val="24"/>
    </w:rPr>
  </w:style>
  <w:style w:type="character" w:customStyle="1" w:styleId="rvts153">
    <w:name w:val="rvts153"/>
    <w:uiPriority w:val="99"/>
    <w:qFormat/>
    <w:rPr>
      <w:rFonts w:ascii="knle" w:hAnsi="knle"/>
      <w:shd w:val="clear" w:color="auto" w:fill="FFFF00"/>
    </w:rPr>
  </w:style>
  <w:style w:type="character" w:customStyle="1" w:styleId="rvts138">
    <w:name w:val="rvts138"/>
    <w:uiPriority w:val="99"/>
    <w:qFormat/>
    <w:rPr>
      <w:rFonts w:ascii="knle" w:hAnsi="knle"/>
      <w:b/>
      <w:color w:val="000000"/>
      <w:u w:val="single"/>
    </w:rPr>
  </w:style>
  <w:style w:type="character" w:customStyle="1" w:styleId="rvts92">
    <w:name w:val="rvts92"/>
    <w:uiPriority w:val="99"/>
    <w:qFormat/>
    <w:rPr>
      <w:rFonts w:ascii="knle" w:hAnsi="knle"/>
      <w:color w:val="000000"/>
      <w:sz w:val="24"/>
      <w:u w:val="single"/>
    </w:rPr>
  </w:style>
  <w:style w:type="character" w:customStyle="1" w:styleId="rvts108">
    <w:name w:val="rvts108"/>
    <w:uiPriority w:val="99"/>
    <w:qFormat/>
    <w:rPr>
      <w:rFonts w:ascii="Times New Roman" w:hAnsi="Times New Roman"/>
      <w:b/>
      <w:sz w:val="28"/>
    </w:rPr>
  </w:style>
  <w:style w:type="character" w:customStyle="1" w:styleId="rvts63">
    <w:name w:val="rvts63"/>
    <w:uiPriority w:val="99"/>
    <w:qFormat/>
    <w:rPr>
      <w:rFonts w:ascii=";*NDVPKN" w:hAnsi=";*NDVPKN"/>
      <w:b/>
      <w:sz w:val="52"/>
    </w:rPr>
  </w:style>
  <w:style w:type="character" w:customStyle="1" w:styleId="rvts143">
    <w:name w:val="rvts143"/>
    <w:uiPriority w:val="99"/>
    <w:qFormat/>
    <w:rPr>
      <w:rFonts w:ascii="knle" w:hAnsi="knle"/>
      <w:shd w:val="clear" w:color="auto" w:fill="FFFF00"/>
    </w:rPr>
  </w:style>
  <w:style w:type="character" w:customStyle="1" w:styleId="rvts41">
    <w:name w:val="rvts41"/>
    <w:qFormat/>
    <w:rPr>
      <w:rFonts w:ascii="knle" w:hAnsi="knle"/>
      <w:color w:val="000000"/>
      <w:spacing w:val="16"/>
      <w:sz w:val="24"/>
    </w:rPr>
  </w:style>
  <w:style w:type="character" w:customStyle="1" w:styleId="rvts117">
    <w:name w:val="rvts117"/>
    <w:uiPriority w:val="99"/>
    <w:qFormat/>
    <w:rPr>
      <w:rFonts w:ascii="7BKN_gb2312" w:hAnsi="7BKN_gb2312"/>
      <w:color w:val="FF0000"/>
      <w:sz w:val="30"/>
      <w:u w:val="single"/>
    </w:rPr>
  </w:style>
  <w:style w:type="character" w:customStyle="1" w:styleId="rvts36">
    <w:name w:val="rvts36"/>
    <w:uiPriority w:val="99"/>
    <w:qFormat/>
    <w:rPr>
      <w:rFonts w:ascii="knle" w:hAnsi="knle"/>
      <w:b/>
      <w:spacing w:val="16"/>
      <w:sz w:val="24"/>
    </w:rPr>
  </w:style>
  <w:style w:type="character" w:customStyle="1" w:styleId="rvts112">
    <w:name w:val="rvts112"/>
    <w:uiPriority w:val="99"/>
    <w:qFormat/>
    <w:rPr>
      <w:rFonts w:ascii="knle" w:hAnsi="knle"/>
      <w:color w:val="0D6FFF"/>
      <w:sz w:val="24"/>
      <w:u w:val="single"/>
    </w:rPr>
  </w:style>
  <w:style w:type="character" w:customStyle="1" w:styleId="rvts49">
    <w:name w:val="rvts49"/>
    <w:uiPriority w:val="99"/>
    <w:qFormat/>
    <w:rPr>
      <w:rFonts w:ascii="knle" w:hAnsi="knle"/>
      <w:color w:val="000000"/>
      <w:spacing w:val="16"/>
      <w:sz w:val="24"/>
    </w:rPr>
  </w:style>
  <w:style w:type="character" w:customStyle="1" w:styleId="rvts54">
    <w:name w:val="rvts54"/>
    <w:qFormat/>
    <w:rPr>
      <w:rFonts w:ascii="Times New Roman" w:hAnsi="Times New Roman"/>
      <w:b/>
      <w:sz w:val="36"/>
    </w:rPr>
  </w:style>
  <w:style w:type="character" w:customStyle="1" w:styleId="rvts60">
    <w:name w:val="rvts60"/>
    <w:qFormat/>
    <w:rPr>
      <w:rFonts w:ascii="Times New Roman" w:hAnsi="Times New Roman"/>
      <w:sz w:val="32"/>
    </w:rPr>
  </w:style>
  <w:style w:type="character" w:customStyle="1" w:styleId="rvts101">
    <w:name w:val="rvts101"/>
    <w:uiPriority w:val="99"/>
    <w:qFormat/>
    <w:rPr>
      <w:rFonts w:ascii="Times New Roman" w:hAnsi="Times New Roman"/>
      <w:sz w:val="28"/>
      <w:u w:val="none"/>
    </w:rPr>
  </w:style>
  <w:style w:type="character" w:customStyle="1" w:styleId="rvts111">
    <w:name w:val="rvts111"/>
    <w:uiPriority w:val="99"/>
    <w:qFormat/>
    <w:rPr>
      <w:rFonts w:ascii="knle" w:hAnsi="knle"/>
      <w:color w:val="0D6FFF"/>
      <w:sz w:val="24"/>
      <w:u w:val="single"/>
    </w:rPr>
  </w:style>
  <w:style w:type="character" w:customStyle="1" w:styleId="rvts84">
    <w:name w:val="rvts84"/>
    <w:qFormat/>
    <w:rPr>
      <w:rFonts w:ascii="knle" w:hAnsi="knle"/>
      <w:color w:val="000000"/>
      <w:spacing w:val="-16"/>
      <w:sz w:val="24"/>
    </w:rPr>
  </w:style>
  <w:style w:type="character" w:customStyle="1" w:styleId="rvts103">
    <w:name w:val="rvts103"/>
    <w:uiPriority w:val="99"/>
    <w:qFormat/>
    <w:rPr>
      <w:rFonts w:ascii="Times New Roman" w:hAnsi="Times New Roman"/>
      <w:sz w:val="30"/>
    </w:rPr>
  </w:style>
  <w:style w:type="character" w:customStyle="1" w:styleId="rvts94">
    <w:name w:val="rvts94"/>
    <w:uiPriority w:val="99"/>
    <w:qFormat/>
    <w:rPr>
      <w:rFonts w:ascii="Times New Roman" w:hAnsi="Times New Roman"/>
      <w:b/>
      <w:color w:val="000000"/>
      <w:sz w:val="28"/>
      <w:u w:val="single"/>
    </w:rPr>
  </w:style>
  <w:style w:type="character" w:customStyle="1" w:styleId="rvts140">
    <w:name w:val="rvts140"/>
    <w:uiPriority w:val="99"/>
    <w:qFormat/>
    <w:rPr>
      <w:rFonts w:ascii="knle" w:hAnsi="knle"/>
      <w:b/>
    </w:rPr>
  </w:style>
  <w:style w:type="character" w:customStyle="1" w:styleId="rvts128">
    <w:name w:val="rvts128"/>
    <w:uiPriority w:val="99"/>
    <w:qFormat/>
    <w:rPr>
      <w:rFonts w:ascii="Times New Roman" w:hAnsi="Times New Roman"/>
      <w:sz w:val="30"/>
      <w:u w:val="single"/>
    </w:rPr>
  </w:style>
  <w:style w:type="character" w:customStyle="1" w:styleId="rvts72">
    <w:name w:val="rvts72"/>
    <w:qFormat/>
    <w:rPr>
      <w:rFonts w:ascii="knle" w:hAnsi="knle"/>
      <w:color w:val="000000"/>
      <w:sz w:val="24"/>
    </w:rPr>
  </w:style>
  <w:style w:type="character" w:customStyle="1" w:styleId="rvts129">
    <w:name w:val="rvts129"/>
    <w:uiPriority w:val="99"/>
    <w:qFormat/>
    <w:rPr>
      <w:rFonts w:ascii="Arial Unicode MS" w:hAnsi="Arial Unicode MS"/>
      <w:color w:val="000000"/>
      <w:sz w:val="30"/>
    </w:rPr>
  </w:style>
  <w:style w:type="character" w:customStyle="1" w:styleId="rvts142">
    <w:name w:val="rvts142"/>
    <w:uiPriority w:val="99"/>
    <w:qFormat/>
    <w:rPr>
      <w:rFonts w:ascii="knle" w:hAnsi="knle"/>
      <w:color w:val="FF0000"/>
      <w:u w:val="single"/>
      <w:shd w:val="clear" w:color="auto" w:fill="FFFF00"/>
    </w:rPr>
  </w:style>
  <w:style w:type="character" w:customStyle="1" w:styleId="rvts151">
    <w:name w:val="rvts151"/>
    <w:uiPriority w:val="99"/>
    <w:qFormat/>
    <w:rPr>
      <w:rFonts w:ascii="knle" w:hAnsi="knle"/>
      <w:color w:val="FF0000"/>
    </w:rPr>
  </w:style>
  <w:style w:type="character" w:customStyle="1" w:styleId="rvts25">
    <w:name w:val="rvts25"/>
    <w:qFormat/>
    <w:rPr>
      <w:rFonts w:ascii="Calibri" w:hAnsi="Calibri"/>
      <w:sz w:val="22"/>
      <w:u w:val="single"/>
    </w:rPr>
  </w:style>
  <w:style w:type="character" w:customStyle="1" w:styleId="rvts130">
    <w:name w:val="rvts130"/>
    <w:uiPriority w:val="99"/>
    <w:qFormat/>
    <w:rPr>
      <w:rFonts w:ascii="7BKN_gb2312" w:hAnsi="7BKN_gb2312"/>
      <w:color w:val="000000"/>
      <w:sz w:val="28"/>
    </w:rPr>
  </w:style>
  <w:style w:type="character" w:customStyle="1" w:styleId="rvts161">
    <w:name w:val="rvts161"/>
    <w:uiPriority w:val="99"/>
    <w:qFormat/>
    <w:rPr>
      <w:rFonts w:ascii="knle" w:hAnsi="knle"/>
      <w:color w:val="000000"/>
      <w:u w:val="single"/>
      <w:shd w:val="clear" w:color="auto" w:fill="FFFF00"/>
    </w:rPr>
  </w:style>
  <w:style w:type="character" w:customStyle="1" w:styleId="rvts89">
    <w:name w:val="rvts89"/>
    <w:uiPriority w:val="99"/>
    <w:qFormat/>
    <w:rPr>
      <w:rFonts w:ascii="knle" w:hAnsi="knle"/>
      <w:color w:val="000000"/>
      <w:sz w:val="24"/>
    </w:rPr>
  </w:style>
  <w:style w:type="character" w:customStyle="1" w:styleId="rvts150">
    <w:name w:val="rvts150"/>
    <w:uiPriority w:val="99"/>
    <w:qFormat/>
    <w:rPr>
      <w:rFonts w:ascii="knle" w:hAnsi="knle"/>
      <w:b/>
      <w:color w:val="000000"/>
    </w:rPr>
  </w:style>
  <w:style w:type="character" w:customStyle="1" w:styleId="rvts22">
    <w:name w:val="rvts22"/>
    <w:uiPriority w:val="99"/>
    <w:qFormat/>
    <w:rPr>
      <w:rFonts w:ascii="knle" w:hAnsi="knle"/>
      <w:sz w:val="24"/>
    </w:rPr>
  </w:style>
  <w:style w:type="character" w:customStyle="1" w:styleId="Char1f4">
    <w:name w:val="注释标题 Char1"/>
    <w:qFormat/>
    <w:rPr>
      <w:rFonts w:ascii="..ì." w:eastAsia="..ì." w:cs="Times New Roman"/>
      <w:sz w:val="24"/>
    </w:rPr>
  </w:style>
  <w:style w:type="character" w:customStyle="1" w:styleId="rvts21">
    <w:name w:val="rvts21"/>
    <w:qFormat/>
    <w:rPr>
      <w:rFonts w:ascii="knle" w:hAnsi="knle"/>
      <w:color w:val="000000"/>
    </w:rPr>
  </w:style>
  <w:style w:type="character" w:customStyle="1" w:styleId="rvts91">
    <w:name w:val="rvts91"/>
    <w:uiPriority w:val="99"/>
    <w:qFormat/>
    <w:rPr>
      <w:rFonts w:ascii="knle" w:hAnsi="knle"/>
      <w:color w:val="000000"/>
      <w:sz w:val="24"/>
    </w:rPr>
  </w:style>
  <w:style w:type="character" w:customStyle="1" w:styleId="rvts18">
    <w:name w:val="rvts18"/>
    <w:qFormat/>
    <w:rPr>
      <w:rFonts w:ascii="Times New Roman" w:hAnsi="Times New Roman"/>
      <w:color w:val="000000"/>
      <w:sz w:val="24"/>
      <w:u w:val="single"/>
    </w:rPr>
  </w:style>
  <w:style w:type="character" w:customStyle="1" w:styleId="rvts30">
    <w:name w:val="rvts30"/>
    <w:qFormat/>
    <w:rPr>
      <w:rFonts w:ascii="Times New Roman" w:hAnsi="Times New Roman"/>
    </w:rPr>
  </w:style>
  <w:style w:type="character" w:customStyle="1" w:styleId="rvts66">
    <w:name w:val="rvts66"/>
    <w:uiPriority w:val="99"/>
    <w:qFormat/>
    <w:rPr>
      <w:rFonts w:ascii="knle" w:hAnsi="knle"/>
      <w:b/>
      <w:sz w:val="32"/>
    </w:rPr>
  </w:style>
  <w:style w:type="character" w:customStyle="1" w:styleId="rvts162">
    <w:name w:val="rvts162"/>
    <w:uiPriority w:val="99"/>
    <w:qFormat/>
    <w:rPr>
      <w:rFonts w:ascii="knle" w:hAnsi="knle"/>
      <w:color w:val="000000"/>
      <w:shd w:val="clear" w:color="auto" w:fill="FFFF00"/>
    </w:rPr>
  </w:style>
  <w:style w:type="character" w:customStyle="1" w:styleId="rvts27">
    <w:name w:val="rvts27"/>
    <w:qFormat/>
    <w:rPr>
      <w:rFonts w:ascii="knle" w:hAnsi="knle"/>
      <w:b/>
      <w:sz w:val="24"/>
    </w:rPr>
  </w:style>
  <w:style w:type="character" w:customStyle="1" w:styleId="rvts50">
    <w:name w:val="rvts50"/>
    <w:uiPriority w:val="99"/>
    <w:qFormat/>
    <w:rPr>
      <w:rFonts w:ascii="knle" w:hAnsi="knle"/>
      <w:color w:val="000000"/>
      <w:spacing w:val="16"/>
      <w:sz w:val="24"/>
    </w:rPr>
  </w:style>
  <w:style w:type="character" w:customStyle="1" w:styleId="rvts23">
    <w:name w:val="rvts23"/>
    <w:qFormat/>
    <w:rPr>
      <w:color w:val="000000"/>
      <w:sz w:val="24"/>
    </w:rPr>
  </w:style>
  <w:style w:type="character" w:customStyle="1" w:styleId="rvts118">
    <w:name w:val="rvts118"/>
    <w:uiPriority w:val="99"/>
    <w:qFormat/>
    <w:rPr>
      <w:rFonts w:ascii="Times New Roman" w:hAnsi="Times New Roman"/>
      <w:color w:val="FF0000"/>
      <w:sz w:val="30"/>
      <w:u w:val="single"/>
    </w:rPr>
  </w:style>
  <w:style w:type="character" w:customStyle="1" w:styleId="rvts86">
    <w:name w:val="rvts86"/>
    <w:qFormat/>
    <w:rPr>
      <w:rFonts w:ascii="knle" w:hAnsi="knle"/>
      <w:sz w:val="24"/>
      <w:u w:val="single"/>
    </w:rPr>
  </w:style>
  <w:style w:type="character" w:customStyle="1" w:styleId="rvts106">
    <w:name w:val="rvts106"/>
    <w:uiPriority w:val="99"/>
    <w:qFormat/>
    <w:rPr>
      <w:rFonts w:ascii="Times New Roman" w:hAnsi="Times New Roman"/>
      <w:color w:val="0000FF"/>
      <w:u w:val="single"/>
    </w:rPr>
  </w:style>
  <w:style w:type="character" w:customStyle="1" w:styleId="rvts68">
    <w:name w:val="rvts68"/>
    <w:qFormat/>
    <w:rPr>
      <w:rFonts w:ascii="knle" w:hAnsi="knle"/>
      <w:sz w:val="24"/>
      <w:u w:val="single"/>
    </w:rPr>
  </w:style>
  <w:style w:type="character" w:customStyle="1" w:styleId="rvts56">
    <w:name w:val="rvts56"/>
    <w:uiPriority w:val="99"/>
    <w:qFormat/>
    <w:rPr>
      <w:rFonts w:ascii="knle" w:hAnsi="knle"/>
      <w:color w:val="000000"/>
      <w:sz w:val="30"/>
    </w:rPr>
  </w:style>
  <w:style w:type="character" w:customStyle="1" w:styleId="rvts110">
    <w:name w:val="rvts110"/>
    <w:uiPriority w:val="99"/>
    <w:qFormat/>
    <w:rPr>
      <w:rFonts w:ascii="Times New Roman" w:hAnsi="Times New Roman"/>
      <w:b/>
      <w:color w:val="000000"/>
      <w:sz w:val="30"/>
      <w:u w:val="single"/>
    </w:rPr>
  </w:style>
  <w:style w:type="character" w:customStyle="1" w:styleId="rvts19">
    <w:name w:val="rvts19"/>
    <w:qFormat/>
    <w:rPr>
      <w:rFonts w:ascii="knle" w:hAnsi="knle"/>
      <w:color w:val="000000"/>
      <w:sz w:val="22"/>
      <w:u w:val="single"/>
    </w:rPr>
  </w:style>
  <w:style w:type="character" w:customStyle="1" w:styleId="rvts121">
    <w:name w:val="rvts121"/>
    <w:uiPriority w:val="99"/>
    <w:qFormat/>
    <w:rPr>
      <w:rFonts w:ascii=":ZLe" w:hAnsi=":ZLe"/>
      <w:b/>
      <w:color w:val="000000"/>
      <w:sz w:val="32"/>
    </w:rPr>
  </w:style>
  <w:style w:type="character" w:customStyle="1" w:styleId="rvts26">
    <w:name w:val="rvts26"/>
    <w:uiPriority w:val="99"/>
    <w:qFormat/>
    <w:rPr>
      <w:rFonts w:ascii="knle" w:hAnsi="knle"/>
      <w:color w:val="000000"/>
      <w:sz w:val="22"/>
      <w:u w:val="single"/>
    </w:rPr>
  </w:style>
  <w:style w:type="character" w:customStyle="1" w:styleId="rvts88">
    <w:name w:val="rvts88"/>
    <w:uiPriority w:val="99"/>
    <w:qFormat/>
    <w:rPr>
      <w:rFonts w:ascii="knle" w:hAnsi="knle"/>
      <w:b/>
      <w:color w:val="000000"/>
      <w:sz w:val="28"/>
    </w:rPr>
  </w:style>
  <w:style w:type="character" w:customStyle="1" w:styleId="rvts98">
    <w:name w:val="rvts98"/>
    <w:uiPriority w:val="99"/>
    <w:qFormat/>
    <w:rPr>
      <w:rFonts w:ascii="Times New Roman" w:hAnsi="Times New Roman"/>
      <w:b/>
      <w:sz w:val="44"/>
    </w:rPr>
  </w:style>
  <w:style w:type="character" w:customStyle="1" w:styleId="rvts40">
    <w:name w:val="rvts40"/>
    <w:uiPriority w:val="99"/>
    <w:qFormat/>
    <w:rPr>
      <w:rFonts w:ascii="knle" w:hAnsi="knle"/>
      <w:b/>
      <w:spacing w:val="16"/>
      <w:sz w:val="24"/>
    </w:rPr>
  </w:style>
  <w:style w:type="character" w:customStyle="1" w:styleId="rvts116">
    <w:name w:val="rvts116"/>
    <w:uiPriority w:val="99"/>
    <w:qFormat/>
    <w:rPr>
      <w:rFonts w:ascii="Times New Roman" w:hAnsi="Times New Roman"/>
      <w:color w:val="000000"/>
      <w:sz w:val="30"/>
    </w:rPr>
  </w:style>
  <w:style w:type="character" w:customStyle="1" w:styleId="rvts62">
    <w:name w:val="rvts62"/>
    <w:qFormat/>
    <w:rPr>
      <w:rFonts w:ascii=";*NDVPKN" w:hAnsi=";*NDVPKN"/>
      <w:b/>
      <w:sz w:val="72"/>
    </w:rPr>
  </w:style>
  <w:style w:type="character" w:customStyle="1" w:styleId="rvts134">
    <w:name w:val="rvts134"/>
    <w:uiPriority w:val="99"/>
    <w:qFormat/>
    <w:rPr>
      <w:rFonts w:ascii="*ndvpkn" w:hAnsi="*ndvpkn"/>
      <w:b/>
      <w:sz w:val="44"/>
    </w:rPr>
  </w:style>
  <w:style w:type="character" w:customStyle="1" w:styleId="rvts90">
    <w:name w:val="rvts90"/>
    <w:uiPriority w:val="99"/>
    <w:qFormat/>
    <w:rPr>
      <w:rFonts w:ascii="knle" w:hAnsi="knle"/>
      <w:color w:val="000000"/>
      <w:sz w:val="24"/>
      <w:u w:val="single"/>
    </w:rPr>
  </w:style>
  <w:style w:type="character" w:customStyle="1" w:styleId="rvts141">
    <w:name w:val="rvts141"/>
    <w:uiPriority w:val="99"/>
    <w:qFormat/>
    <w:rPr>
      <w:rFonts w:ascii="knle" w:hAnsi="knle"/>
      <w:color w:val="FF0000"/>
    </w:rPr>
  </w:style>
  <w:style w:type="character" w:customStyle="1" w:styleId="rvts24">
    <w:name w:val="rvts24"/>
    <w:qFormat/>
    <w:rPr>
      <w:rFonts w:ascii="knle" w:hAnsi="knle"/>
      <w:b/>
      <w:sz w:val="24"/>
    </w:rPr>
  </w:style>
  <w:style w:type="character" w:customStyle="1" w:styleId="3Char20">
    <w:name w:val="正文文本 3 Char2"/>
    <w:uiPriority w:val="99"/>
    <w:semiHidden/>
    <w:qFormat/>
    <w:rPr>
      <w:rFonts w:ascii="Times New Roman" w:eastAsia="宋体" w:hAnsi="Times New Roman" w:cs="Times New Roman"/>
      <w:sz w:val="16"/>
      <w:szCs w:val="16"/>
    </w:rPr>
  </w:style>
  <w:style w:type="character" w:customStyle="1" w:styleId="3Char10">
    <w:name w:val="正文文本缩进 3 Char1"/>
    <w:uiPriority w:val="99"/>
    <w:semiHidden/>
    <w:qFormat/>
    <w:rPr>
      <w:rFonts w:ascii="Times New Roman" w:eastAsia="宋体" w:hAnsi="Times New Roman" w:cs="Times New Roman"/>
      <w:sz w:val="16"/>
      <w:szCs w:val="16"/>
    </w:rPr>
  </w:style>
  <w:style w:type="table" w:customStyle="1" w:styleId="TableNormal1">
    <w:name w:val="Table Normal1"/>
    <w:uiPriority w:val="99"/>
    <w:semiHidden/>
    <w:qFormat/>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affffffffff8">
    <w:name w:val="正文（文本）"/>
    <w:qFormat/>
    <w:pPr>
      <w:widowControl w:val="0"/>
      <w:spacing w:line="360" w:lineRule="auto"/>
      <w:jc w:val="center"/>
    </w:pPr>
    <w:rPr>
      <w:rFonts w:ascii="Calibri" w:hAnsi="宋体"/>
      <w:sz w:val="28"/>
      <w:szCs w:val="28"/>
    </w:rPr>
  </w:style>
  <w:style w:type="paragraph" w:customStyle="1" w:styleId="59">
    <w:name w:val="列出段落5"/>
    <w:basedOn w:val="a1"/>
    <w:uiPriority w:val="99"/>
    <w:qFormat/>
    <w:pPr>
      <w:ind w:firstLine="420"/>
    </w:pPr>
    <w:rPr>
      <w:rFonts w:ascii="Times New Roman" w:hAnsi="Times New Roman"/>
      <w:szCs w:val="21"/>
    </w:rPr>
  </w:style>
  <w:style w:type="paragraph" w:customStyle="1" w:styleId="11f9">
    <w:name w:val="1方案格式1"/>
    <w:basedOn w:val="1"/>
    <w:uiPriority w:val="99"/>
    <w:qFormat/>
    <w:pPr>
      <w:tabs>
        <w:tab w:val="left" w:pos="360"/>
      </w:tabs>
      <w:spacing w:before="0" w:after="0" w:line="360" w:lineRule="auto"/>
      <w:jc w:val="center"/>
    </w:pPr>
    <w:rPr>
      <w:rFonts w:ascii="Times New Roman" w:eastAsia="微软雅黑" w:hAnsi="Times New Roman" w:cs="Times New Roman"/>
      <w:b/>
      <w:bCs/>
      <w:sz w:val="48"/>
      <w:szCs w:val="48"/>
    </w:rPr>
  </w:style>
  <w:style w:type="paragraph" w:customStyle="1" w:styleId="2ffe">
    <w:name w:val="正文空2字"/>
    <w:basedOn w:val="a1"/>
    <w:uiPriority w:val="99"/>
    <w:qFormat/>
    <w:pPr>
      <w:spacing w:line="360" w:lineRule="auto"/>
      <w:ind w:firstLine="200"/>
    </w:pPr>
    <w:rPr>
      <w:rFonts w:ascii="Times New Roman" w:hAnsi="Times New Roman"/>
      <w:sz w:val="24"/>
    </w:rPr>
  </w:style>
  <w:style w:type="paragraph" w:customStyle="1" w:styleId="affffffffff9">
    <w:name w:val="文章正文"/>
    <w:basedOn w:val="a1"/>
    <w:uiPriority w:val="99"/>
    <w:qFormat/>
    <w:pPr>
      <w:spacing w:line="360" w:lineRule="auto"/>
      <w:ind w:firstLine="480"/>
    </w:pPr>
    <w:rPr>
      <w:rFonts w:ascii="仿宋_GB2312" w:eastAsia="仿宋_GB2312" w:hAnsi="宋体" w:cs="仿宋_GB2312"/>
      <w:color w:val="FF0000"/>
      <w:sz w:val="24"/>
    </w:rPr>
  </w:style>
  <w:style w:type="paragraph" w:customStyle="1" w:styleId="227">
    <w:name w:val="2方案格式2"/>
    <w:basedOn w:val="11f9"/>
    <w:uiPriority w:val="99"/>
    <w:qFormat/>
    <w:pPr>
      <w:spacing w:before="50" w:after="50" w:line="240" w:lineRule="auto"/>
      <w:ind w:left="425" w:hanging="425"/>
      <w:outlineLvl w:val="1"/>
    </w:pPr>
    <w:rPr>
      <w:sz w:val="44"/>
      <w:szCs w:val="44"/>
    </w:rPr>
  </w:style>
  <w:style w:type="paragraph" w:customStyle="1" w:styleId="opmapdotsleft">
    <w:name w:val="op_mapdots_left"/>
    <w:basedOn w:val="a1"/>
    <w:uiPriority w:val="99"/>
    <w:qFormat/>
    <w:pPr>
      <w:widowControl/>
      <w:spacing w:before="100" w:beforeAutospacing="1" w:after="100" w:afterAutospacing="1"/>
      <w:jc w:val="left"/>
    </w:pPr>
    <w:rPr>
      <w:rFonts w:ascii="宋体" w:hAnsi="宋体" w:cs="宋体"/>
      <w:sz w:val="24"/>
    </w:rPr>
  </w:style>
  <w:style w:type="paragraph" w:customStyle="1" w:styleId="330">
    <w:name w:val="3方案格式3"/>
    <w:basedOn w:val="227"/>
    <w:uiPriority w:val="99"/>
    <w:qFormat/>
    <w:pPr>
      <w:outlineLvl w:val="2"/>
    </w:pPr>
    <w:rPr>
      <w:sz w:val="32"/>
      <w:szCs w:val="32"/>
    </w:rPr>
  </w:style>
  <w:style w:type="paragraph" w:customStyle="1" w:styleId="2fff">
    <w:name w:val="标题2"/>
    <w:basedOn w:val="21"/>
    <w:next w:val="af3"/>
    <w:uiPriority w:val="99"/>
    <w:qFormat/>
    <w:pPr>
      <w:spacing w:before="156" w:after="156" w:line="360" w:lineRule="auto"/>
      <w:ind w:left="6522"/>
    </w:pPr>
    <w:rPr>
      <w:rFonts w:ascii="Cambria" w:eastAsia="宋体" w:hAnsi="Cambria" w:cs="Times New Roman"/>
      <w:b/>
      <w:sz w:val="24"/>
    </w:rPr>
  </w:style>
  <w:style w:type="paragraph" w:customStyle="1" w:styleId="2fff0">
    <w:name w:val="纯文本2"/>
    <w:basedOn w:val="a1"/>
    <w:uiPriority w:val="99"/>
    <w:qFormat/>
    <w:pPr>
      <w:jc w:val="left"/>
    </w:pPr>
    <w:rPr>
      <w:rFonts w:ascii="宋体" w:hAnsi="宋体" w:cs="宋体"/>
      <w:sz w:val="24"/>
    </w:rPr>
  </w:style>
  <w:style w:type="paragraph" w:customStyle="1" w:styleId="trseditor">
    <w:name w:val="trs_editor"/>
    <w:basedOn w:val="a1"/>
    <w:uiPriority w:val="99"/>
    <w:qFormat/>
    <w:pPr>
      <w:widowControl/>
      <w:spacing w:before="100" w:beforeAutospacing="1" w:after="100" w:afterAutospacing="1"/>
      <w:jc w:val="left"/>
    </w:pPr>
    <w:rPr>
      <w:rFonts w:ascii="宋体" w:hAnsi="宋体" w:cs="宋体"/>
      <w:sz w:val="24"/>
    </w:rPr>
  </w:style>
  <w:style w:type="paragraph" w:customStyle="1" w:styleId="3fc">
    <w:name w:val="正文3"/>
    <w:basedOn w:val="a1"/>
    <w:uiPriority w:val="99"/>
    <w:qFormat/>
    <w:pPr>
      <w:tabs>
        <w:tab w:val="left" w:pos="420"/>
      </w:tabs>
      <w:spacing w:line="360" w:lineRule="auto"/>
      <w:ind w:left="840" w:hanging="420"/>
    </w:pPr>
    <w:rPr>
      <w:rFonts w:ascii="宋体" w:hAnsi="宋体" w:cs="宋体"/>
      <w:sz w:val="24"/>
    </w:rPr>
  </w:style>
  <w:style w:type="paragraph" w:customStyle="1" w:styleId="ListParagraph2">
    <w:name w:val="List Paragraph2"/>
    <w:basedOn w:val="a1"/>
    <w:uiPriority w:val="99"/>
    <w:qFormat/>
    <w:pPr>
      <w:ind w:firstLine="420"/>
    </w:pPr>
    <w:rPr>
      <w:rFonts w:ascii="Times New Roman" w:hAnsi="Times New Roman"/>
      <w:szCs w:val="21"/>
    </w:rPr>
  </w:style>
  <w:style w:type="paragraph" w:customStyle="1" w:styleId="affffffffffa">
    <w:name w:val="行文"/>
    <w:basedOn w:val="a1"/>
    <w:uiPriority w:val="99"/>
    <w:qFormat/>
    <w:pPr>
      <w:spacing w:line="480" w:lineRule="exact"/>
      <w:ind w:firstLine="624"/>
    </w:pPr>
    <w:rPr>
      <w:rFonts w:ascii="Times New Roman" w:eastAsia="仿宋_GB2312" w:hAnsi="Times New Roman"/>
      <w:spacing w:val="8"/>
      <w:sz w:val="30"/>
      <w:szCs w:val="30"/>
    </w:rPr>
  </w:style>
  <w:style w:type="character" w:customStyle="1" w:styleId="1fffff7">
    <w:name w:val="未处理的提及1"/>
    <w:uiPriority w:val="99"/>
    <w:unhideWhenUsed/>
    <w:qFormat/>
    <w:rPr>
      <w:color w:val="605E5C"/>
      <w:shd w:val="clear" w:color="auto" w:fill="E1DFDD"/>
    </w:rPr>
  </w:style>
  <w:style w:type="character" w:customStyle="1" w:styleId="time">
    <w:name w:val="time"/>
    <w:qFormat/>
  </w:style>
  <w:style w:type="paragraph" w:customStyle="1" w:styleId="-2">
    <w:name w:val="正文-首行缩进2"/>
    <w:basedOn w:val="a1"/>
    <w:qFormat/>
    <w:pPr>
      <w:spacing w:line="360" w:lineRule="auto"/>
      <w:ind w:firstLine="200"/>
    </w:pPr>
    <w:rPr>
      <w:rFonts w:ascii="宋体" w:hAnsi="宋体"/>
      <w:szCs w:val="21"/>
      <w:lang w:val="zh-CN"/>
    </w:rPr>
  </w:style>
  <w:style w:type="paragraph" w:customStyle="1" w:styleId="affffffffffb">
    <w:name w:val="三级标题"/>
    <w:basedOn w:val="a1"/>
    <w:next w:val="a1"/>
    <w:qFormat/>
    <w:pPr>
      <w:spacing w:line="360" w:lineRule="auto"/>
      <w:outlineLvl w:val="2"/>
    </w:pPr>
    <w:rPr>
      <w:rFonts w:ascii="华文中宋" w:eastAsia="华文中宋" w:hAnsi="华文中宋"/>
      <w:sz w:val="24"/>
      <w:szCs w:val="20"/>
    </w:rPr>
  </w:style>
  <w:style w:type="paragraph" w:customStyle="1" w:styleId="2fff1">
    <w:name w:val="二级标题2"/>
    <w:basedOn w:val="21"/>
    <w:next w:val="af3"/>
    <w:qFormat/>
    <w:pPr>
      <w:spacing w:before="0" w:after="0" w:line="360" w:lineRule="auto"/>
      <w:jc w:val="left"/>
    </w:pPr>
    <w:rPr>
      <w:rFonts w:ascii="华文中宋" w:eastAsia="华文中宋" w:hAnsi="华文中宋" w:cs="Times New Roman"/>
      <w:b/>
      <w:bCs/>
      <w:sz w:val="24"/>
    </w:rPr>
  </w:style>
  <w:style w:type="character" w:customStyle="1" w:styleId="style4">
    <w:name w:val="style4"/>
    <w:qFormat/>
  </w:style>
  <w:style w:type="paragraph" w:customStyle="1" w:styleId="Bodytext1">
    <w:name w:val="Body text|1"/>
    <w:basedOn w:val="a1"/>
    <w:qFormat/>
    <w:pPr>
      <w:spacing w:line="480" w:lineRule="auto"/>
      <w:ind w:firstLine="10"/>
    </w:pPr>
    <w:rPr>
      <w:rFonts w:ascii="宋体" w:hAnsi="宋体" w:cs="宋体"/>
      <w:sz w:val="18"/>
      <w:szCs w:val="18"/>
      <w:lang w:val="zh-TW" w:eastAsia="zh-TW" w:bidi="zh-TW"/>
    </w:rPr>
  </w:style>
  <w:style w:type="paragraph" w:customStyle="1" w:styleId="3fd">
    <w:name w:val="修订3"/>
    <w:hidden/>
    <w:uiPriority w:val="99"/>
    <w:unhideWhenUsed/>
    <w:qFormat/>
    <w:rPr>
      <w:sz w:val="21"/>
    </w:rPr>
  </w:style>
  <w:style w:type="character" w:customStyle="1" w:styleId="notclasssuffix">
    <w:name w:val="not([class*=suffix])"/>
    <w:basedOn w:val="a3"/>
    <w:qFormat/>
  </w:style>
  <w:style w:type="character" w:customStyle="1" w:styleId="notclasssuffix1">
    <w:name w:val="not([class*=suffix])1"/>
    <w:basedOn w:val="a3"/>
    <w:qFormat/>
    <w:rPr>
      <w:sz w:val="15"/>
      <w:szCs w:val="15"/>
    </w:rPr>
  </w:style>
  <w:style w:type="character" w:customStyle="1" w:styleId="active13">
    <w:name w:val="active13"/>
    <w:basedOn w:val="a3"/>
    <w:qFormat/>
    <w:rPr>
      <w:color w:val="FFFFFF"/>
      <w:shd w:val="clear" w:color="auto" w:fill="0F5BB9"/>
    </w:rPr>
  </w:style>
  <w:style w:type="paragraph" w:customStyle="1" w:styleId="4b">
    <w:name w:val="修订4"/>
    <w:hidden/>
    <w:uiPriority w:val="99"/>
    <w:semiHidden/>
    <w:qFormat/>
    <w:rPr>
      <w:sz w:val="21"/>
    </w:rPr>
  </w:style>
  <w:style w:type="paragraph" w:customStyle="1" w:styleId="5a">
    <w:name w:val="修订5"/>
    <w:hidden/>
    <w:uiPriority w:val="99"/>
    <w:semiHidden/>
    <w:qFormat/>
    <w:rPr>
      <w:sz w:val="21"/>
    </w:rPr>
  </w:style>
  <w:style w:type="character" w:customStyle="1" w:styleId="2fff2">
    <w:name w:val="未处理的提及2"/>
    <w:uiPriority w:val="99"/>
    <w:semiHidden/>
    <w:qFormat/>
    <w:rPr>
      <w:rFonts w:cs="Times New Roman"/>
      <w:color w:val="808080"/>
      <w:shd w:val="clear" w:color="auto" w:fill="E6E6E6"/>
    </w:rPr>
  </w:style>
  <w:style w:type="character" w:customStyle="1" w:styleId="PlainTextChar1">
    <w:name w:val="Plain Text Char1"/>
    <w:uiPriority w:val="99"/>
    <w:qFormat/>
    <w:rPr>
      <w:rFonts w:ascii="宋体" w:eastAsia="宋体" w:hAnsi="Courier New"/>
      <w:sz w:val="21"/>
      <w:lang w:val="en-US" w:eastAsia="zh-CN"/>
    </w:rPr>
  </w:style>
  <w:style w:type="character" w:customStyle="1" w:styleId="HTMLChar2">
    <w:name w:val="HTML 预设格式 Char2"/>
    <w:qFormat/>
    <w:rPr>
      <w:rFonts w:ascii="Courier New" w:hAnsi="Courier New"/>
    </w:rPr>
  </w:style>
  <w:style w:type="character" w:customStyle="1" w:styleId="Char33">
    <w:name w:val="正文首行缩进 Char3"/>
    <w:qFormat/>
    <w:rPr>
      <w:rFonts w:ascii="Calibri" w:eastAsia="微软雅黑" w:hAnsi="Calibri"/>
      <w:szCs w:val="24"/>
    </w:rPr>
  </w:style>
  <w:style w:type="character" w:customStyle="1" w:styleId="Char40">
    <w:name w:val="批注文字 Char4"/>
    <w:qFormat/>
    <w:rPr>
      <w:sz w:val="21"/>
    </w:rPr>
  </w:style>
  <w:style w:type="character" w:customStyle="1" w:styleId="font61">
    <w:name w:val="font61"/>
    <w:qFormat/>
    <w:rPr>
      <w:rFonts w:ascii="Times New Roman" w:hAnsi="Times New Roman" w:cs="Times New Roman" w:hint="default"/>
      <w:b/>
      <w:color w:val="000000"/>
      <w:sz w:val="28"/>
      <w:szCs w:val="28"/>
      <w:u w:val="none"/>
    </w:rPr>
  </w:style>
  <w:style w:type="character" w:customStyle="1" w:styleId="HTMLChar1">
    <w:name w:val="HTML 预设格式 Char1"/>
    <w:qFormat/>
    <w:rPr>
      <w:rFonts w:ascii="Courier New" w:hAnsi="Courier New" w:cs="Courier New"/>
    </w:rPr>
  </w:style>
  <w:style w:type="character" w:customStyle="1" w:styleId="Char34">
    <w:name w:val="副标题 Char3"/>
    <w:uiPriority w:val="11"/>
    <w:qFormat/>
    <w:rPr>
      <w:rFonts w:ascii="Cambria" w:hAnsi="Cambria" w:cs="Times New Roman"/>
      <w:b/>
      <w:bCs/>
      <w:sz w:val="32"/>
      <w:szCs w:val="32"/>
    </w:rPr>
  </w:style>
  <w:style w:type="character" w:customStyle="1" w:styleId="z-Char2">
    <w:name w:val="z-窗体底端 Char2"/>
    <w:qFormat/>
    <w:rPr>
      <w:rFonts w:ascii="Arial" w:hAnsi="Arial" w:cs="Arial"/>
      <w:vanish/>
      <w:sz w:val="16"/>
      <w:szCs w:val="16"/>
    </w:rPr>
  </w:style>
  <w:style w:type="character" w:customStyle="1" w:styleId="2Char3">
    <w:name w:val="投标人须知2 Char"/>
    <w:link w:val="2fff3"/>
    <w:qFormat/>
    <w:rPr>
      <w:sz w:val="21"/>
      <w:szCs w:val="21"/>
    </w:rPr>
  </w:style>
  <w:style w:type="paragraph" w:customStyle="1" w:styleId="2fff3">
    <w:name w:val="投标人须知2"/>
    <w:basedOn w:val="a1"/>
    <w:link w:val="2Char3"/>
    <w:qFormat/>
    <w:pPr>
      <w:tabs>
        <w:tab w:val="left" w:pos="1004"/>
      </w:tabs>
      <w:spacing w:line="300" w:lineRule="auto"/>
      <w:ind w:left="567" w:hanging="283"/>
      <w:jc w:val="left"/>
    </w:pPr>
    <w:rPr>
      <w:rFonts w:ascii="Times New Roman" w:hAnsi="Times New Roman"/>
      <w:szCs w:val="21"/>
    </w:rPr>
  </w:style>
  <w:style w:type="character" w:customStyle="1" w:styleId="Charf9">
    <w:name w:val="表格文字 Char"/>
    <w:qFormat/>
    <w:rPr>
      <w:sz w:val="21"/>
    </w:rPr>
  </w:style>
  <w:style w:type="character" w:customStyle="1" w:styleId="font171">
    <w:name w:val="font171"/>
    <w:qFormat/>
    <w:rPr>
      <w:rFonts w:ascii="宋体" w:eastAsia="宋体" w:hAnsi="宋体" w:cs="宋体" w:hint="eastAsia"/>
      <w:color w:val="000000"/>
      <w:sz w:val="24"/>
      <w:szCs w:val="24"/>
      <w:u w:val="none"/>
    </w:rPr>
  </w:style>
  <w:style w:type="character" w:customStyle="1" w:styleId="Char50">
    <w:name w:val="批注文字 Char5"/>
    <w:qFormat/>
    <w:rPr>
      <w:sz w:val="21"/>
    </w:rPr>
  </w:style>
  <w:style w:type="character" w:customStyle="1" w:styleId="ca-211">
    <w:name w:val="ca-211"/>
    <w:qFormat/>
    <w:rPr>
      <w:rFonts w:ascii="宋体" w:eastAsia="宋体" w:hAnsi="宋体" w:hint="eastAsia"/>
      <w:color w:val="000000"/>
      <w:sz w:val="21"/>
      <w:szCs w:val="21"/>
    </w:rPr>
  </w:style>
  <w:style w:type="character" w:customStyle="1" w:styleId="CharChard">
    <w:name w:val="普通文字 Char Char"/>
    <w:qFormat/>
    <w:rPr>
      <w:rFonts w:ascii="宋体" w:hAnsi="Courier New"/>
      <w:sz w:val="21"/>
      <w:szCs w:val="21"/>
      <w:lang w:bidi="ar-SA"/>
    </w:rPr>
  </w:style>
  <w:style w:type="character" w:customStyle="1" w:styleId="font121">
    <w:name w:val="font121"/>
    <w:qFormat/>
    <w:rPr>
      <w:rFonts w:ascii="宋体" w:eastAsia="宋体" w:hAnsi="宋体" w:cs="宋体" w:hint="eastAsia"/>
      <w:color w:val="000000"/>
      <w:sz w:val="20"/>
      <w:szCs w:val="20"/>
      <w:u w:val="none"/>
    </w:rPr>
  </w:style>
  <w:style w:type="paragraph" w:customStyle="1" w:styleId="4c">
    <w:name w:val="正文4"/>
    <w:qFormat/>
    <w:pPr>
      <w:widowControl w:val="0"/>
      <w:jc w:val="both"/>
    </w:pPr>
  </w:style>
  <w:style w:type="character" w:customStyle="1" w:styleId="rvts77">
    <w:name w:val="rvts77"/>
    <w:qFormat/>
    <w:rPr>
      <w:rFonts w:ascii="knle" w:hAnsi="knle" w:hint="default"/>
      <w:sz w:val="24"/>
      <w:szCs w:val="24"/>
    </w:rPr>
  </w:style>
  <w:style w:type="character" w:customStyle="1" w:styleId="480">
    <w:name w:val="48"/>
    <w:qFormat/>
    <w:rPr>
      <w:rFonts w:ascii="knle" w:eastAsia="knle" w:hAnsi="knle" w:cs="knle" w:hint="default"/>
      <w:b/>
      <w:spacing w:val="16"/>
      <w:sz w:val="44"/>
      <w:szCs w:val="44"/>
    </w:rPr>
  </w:style>
  <w:style w:type="character" w:customStyle="1" w:styleId="3Char3">
    <w:name w:val="样式 投标人须知3 + (符号) 宋体 Char"/>
    <w:link w:val="3fe"/>
    <w:qFormat/>
    <w:rPr>
      <w:sz w:val="21"/>
      <w:szCs w:val="24"/>
    </w:rPr>
  </w:style>
  <w:style w:type="paragraph" w:customStyle="1" w:styleId="3fe">
    <w:name w:val="样式 投标人须知3 + (符号) 宋体"/>
    <w:basedOn w:val="3ff"/>
    <w:link w:val="3Char3"/>
    <w:qFormat/>
  </w:style>
  <w:style w:type="paragraph" w:customStyle="1" w:styleId="3ff">
    <w:name w:val="投标人须知3"/>
    <w:basedOn w:val="a1"/>
    <w:qFormat/>
    <w:pPr>
      <w:tabs>
        <w:tab w:val="left" w:pos="1647"/>
      </w:tabs>
      <w:spacing w:line="300" w:lineRule="auto"/>
      <w:ind w:left="1134" w:hanging="567"/>
      <w:jc w:val="left"/>
    </w:pPr>
    <w:rPr>
      <w:rFonts w:ascii="Times New Roman" w:hAnsi="Times New Roman"/>
    </w:rPr>
  </w:style>
  <w:style w:type="character" w:customStyle="1" w:styleId="290">
    <w:name w:val="29"/>
    <w:qFormat/>
    <w:rPr>
      <w:rFonts w:ascii="knle" w:eastAsia="knle" w:hAnsi="knle" w:cs="knle" w:hint="default"/>
      <w:b/>
      <w:spacing w:val="33"/>
      <w:sz w:val="44"/>
      <w:szCs w:val="44"/>
    </w:rPr>
  </w:style>
  <w:style w:type="character" w:customStyle="1" w:styleId="font101">
    <w:name w:val="font101"/>
    <w:qFormat/>
    <w:rPr>
      <w:rFonts w:ascii="宋体" w:eastAsia="宋体" w:hAnsi="宋体" w:cs="宋体" w:hint="eastAsia"/>
      <w:b/>
      <w:color w:val="000000"/>
      <w:sz w:val="24"/>
      <w:szCs w:val="24"/>
      <w:u w:val="none"/>
    </w:rPr>
  </w:style>
  <w:style w:type="character" w:customStyle="1" w:styleId="font181">
    <w:name w:val="font181"/>
    <w:qFormat/>
    <w:rPr>
      <w:rFonts w:ascii="宋体" w:eastAsia="宋体" w:hAnsi="宋体" w:cs="宋体" w:hint="eastAsia"/>
      <w:b/>
      <w:color w:val="000000"/>
      <w:sz w:val="24"/>
      <w:szCs w:val="24"/>
      <w:u w:val="none"/>
    </w:rPr>
  </w:style>
  <w:style w:type="character" w:customStyle="1" w:styleId="rvts67">
    <w:name w:val="rvts67"/>
    <w:qFormat/>
    <w:rPr>
      <w:rFonts w:ascii="Times New Roman" w:hAnsi="Times New Roman" w:cs="Times New Roman" w:hint="default"/>
    </w:rPr>
  </w:style>
  <w:style w:type="character" w:customStyle="1" w:styleId="rvts69">
    <w:name w:val="rvts69"/>
    <w:qFormat/>
    <w:rPr>
      <w:rFonts w:ascii="Calibri" w:hAnsi="Calibri" w:hint="default"/>
      <w:b/>
      <w:bCs/>
      <w:color w:val="000000"/>
    </w:rPr>
  </w:style>
  <w:style w:type="character" w:customStyle="1" w:styleId="z-Char20">
    <w:name w:val="z-窗体顶端 Char2"/>
    <w:qFormat/>
    <w:rPr>
      <w:rFonts w:ascii="Arial" w:hAnsi="Arial" w:cs="Arial"/>
      <w:vanish/>
      <w:sz w:val="16"/>
      <w:szCs w:val="16"/>
    </w:rPr>
  </w:style>
  <w:style w:type="character" w:customStyle="1" w:styleId="font91">
    <w:name w:val="font91"/>
    <w:qFormat/>
    <w:rPr>
      <w:rFonts w:ascii="宋体" w:eastAsia="宋体" w:hAnsi="宋体" w:cs="宋体" w:hint="eastAsia"/>
      <w:color w:val="000000"/>
      <w:sz w:val="20"/>
      <w:szCs w:val="20"/>
      <w:u w:val="none"/>
    </w:rPr>
  </w:style>
  <w:style w:type="character" w:customStyle="1" w:styleId="H1Char1">
    <w:name w:val="H1 Char1"/>
    <w:qFormat/>
    <w:rPr>
      <w:rFonts w:ascii="宋体" w:eastAsia="宋体" w:hAnsi="宋体"/>
      <w:b/>
      <w:sz w:val="44"/>
      <w:lang w:val="en-US" w:eastAsia="zh-CN"/>
    </w:rPr>
  </w:style>
  <w:style w:type="character" w:customStyle="1" w:styleId="Char35">
    <w:name w:val="明显引用 Char3"/>
    <w:uiPriority w:val="30"/>
    <w:qFormat/>
    <w:rPr>
      <w:b/>
      <w:bCs/>
      <w:i/>
      <w:iCs/>
      <w:color w:val="4F81BD"/>
      <w:sz w:val="21"/>
    </w:rPr>
  </w:style>
  <w:style w:type="character" w:customStyle="1" w:styleId="rvts70">
    <w:name w:val="rvts70"/>
    <w:qFormat/>
    <w:rPr>
      <w:rFonts w:ascii="Calibri" w:hAnsi="Calibri" w:hint="default"/>
      <w:color w:val="000000"/>
    </w:rPr>
  </w:style>
  <w:style w:type="character" w:customStyle="1" w:styleId="CharCharCharCharCharCharCharCharCharCharCharCharCharCharCharCharCharCharCharCharCharCharCharCharCharCharCharCharCharCharCharCharCharCharCharCharCharCharCharCharCharCharCharCharCharChar">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ascii="宋体" w:eastAsia="宋体" w:hAnsi="宋体"/>
      <w:sz w:val="30"/>
      <w:lang w:bidi="ar-SA"/>
    </w:rPr>
  </w:style>
  <w:style w:type="character" w:customStyle="1" w:styleId="font151">
    <w:name w:val="font151"/>
    <w:qFormat/>
    <w:rPr>
      <w:rFonts w:ascii="Times New Roman" w:hAnsi="Times New Roman" w:cs="Times New Roman" w:hint="default"/>
      <w:color w:val="000000"/>
      <w:sz w:val="20"/>
      <w:szCs w:val="20"/>
      <w:u w:val="none"/>
    </w:rPr>
  </w:style>
  <w:style w:type="character" w:customStyle="1" w:styleId="rvts51">
    <w:name w:val="rvts51"/>
    <w:qFormat/>
    <w:rPr>
      <w:rFonts w:ascii="knle" w:eastAsia="宋体" w:hAnsi="knle" w:cs="Times New Roman" w:hint="default"/>
      <w:color w:val="000000"/>
      <w:sz w:val="24"/>
      <w:szCs w:val="24"/>
    </w:rPr>
  </w:style>
  <w:style w:type="character" w:customStyle="1" w:styleId="rvts78">
    <w:name w:val="rvts78"/>
    <w:qFormat/>
    <w:rPr>
      <w:rFonts w:ascii=":ZLe" w:hAnsi=":ZLe" w:hint="default"/>
      <w:sz w:val="28"/>
      <w:szCs w:val="28"/>
    </w:rPr>
  </w:style>
  <w:style w:type="character" w:customStyle="1" w:styleId="rvts74">
    <w:name w:val="rvts74"/>
    <w:qFormat/>
    <w:rPr>
      <w:rFonts w:ascii="Times New Roman" w:hAnsi="Times New Roman" w:cs="Times New Roman" w:hint="default"/>
      <w:color w:val="000000"/>
      <w:u w:val="single"/>
    </w:rPr>
  </w:style>
  <w:style w:type="character" w:customStyle="1" w:styleId="z-Char3">
    <w:name w:val="z-窗体底端 Char3"/>
    <w:link w:val="z-1"/>
    <w:qFormat/>
    <w:rPr>
      <w:rFonts w:ascii="Arial" w:hAnsi="Arial" w:cs="Arial"/>
      <w:vanish/>
      <w:sz w:val="16"/>
      <w:szCs w:val="16"/>
    </w:rPr>
  </w:style>
  <w:style w:type="paragraph" w:customStyle="1" w:styleId="z-1">
    <w:name w:val="z-窗体底端1"/>
    <w:basedOn w:val="a1"/>
    <w:next w:val="a1"/>
    <w:link w:val="z-Char3"/>
    <w:qFormat/>
    <w:pPr>
      <w:pBdr>
        <w:top w:val="single" w:sz="6" w:space="1" w:color="auto"/>
      </w:pBdr>
      <w:jc w:val="center"/>
    </w:pPr>
    <w:rPr>
      <w:rFonts w:ascii="Arial" w:hAnsi="Arial" w:cs="Arial"/>
      <w:vanish/>
      <w:sz w:val="16"/>
      <w:szCs w:val="16"/>
    </w:rPr>
  </w:style>
  <w:style w:type="character" w:customStyle="1" w:styleId="font41">
    <w:name w:val="font41"/>
    <w:qFormat/>
    <w:rPr>
      <w:rFonts w:ascii="Times New Roman" w:hAnsi="Times New Roman" w:cs="Times New Roman" w:hint="default"/>
      <w:color w:val="000000"/>
      <w:sz w:val="21"/>
      <w:szCs w:val="21"/>
      <w:u w:val="none"/>
    </w:rPr>
  </w:style>
  <w:style w:type="character" w:customStyle="1" w:styleId="Charfa">
    <w:name w:val="表格标题 Char"/>
    <w:link w:val="affffffffffc"/>
    <w:qFormat/>
    <w:rPr>
      <w:rFonts w:eastAsia="华文中宋"/>
      <w:sz w:val="24"/>
    </w:rPr>
  </w:style>
  <w:style w:type="paragraph" w:customStyle="1" w:styleId="affffffffffc">
    <w:name w:val="表格标题"/>
    <w:link w:val="Charfa"/>
    <w:qFormat/>
    <w:pPr>
      <w:spacing w:line="300" w:lineRule="auto"/>
      <w:jc w:val="center"/>
    </w:pPr>
    <w:rPr>
      <w:rFonts w:eastAsia="华文中宋"/>
      <w:sz w:val="24"/>
    </w:rPr>
  </w:style>
  <w:style w:type="character" w:customStyle="1" w:styleId="ztCharChar">
    <w:name w:val="zt Char Char"/>
    <w:link w:val="zt"/>
    <w:qFormat/>
    <w:rPr>
      <w:rFonts w:ascii="EU-F1" w:eastAsia="EU-F1"/>
      <w:bCs/>
      <w:szCs w:val="21"/>
    </w:rPr>
  </w:style>
  <w:style w:type="paragraph" w:customStyle="1" w:styleId="zt">
    <w:name w:val="zt"/>
    <w:basedOn w:val="a1"/>
    <w:link w:val="ztCharChar"/>
    <w:qFormat/>
    <w:pPr>
      <w:spacing w:line="312" w:lineRule="exact"/>
    </w:pPr>
    <w:rPr>
      <w:rFonts w:ascii="EU-F1" w:eastAsia="EU-F1" w:hAnsi="Times New Roman"/>
      <w:bCs/>
      <w:sz w:val="20"/>
      <w:szCs w:val="21"/>
    </w:rPr>
  </w:style>
  <w:style w:type="character" w:customStyle="1" w:styleId="rvts65">
    <w:name w:val="rvts65"/>
    <w:qFormat/>
    <w:rPr>
      <w:rFonts w:ascii="knle" w:hAnsi="knle" w:hint="default"/>
      <w:b/>
      <w:bCs/>
      <w:color w:val="0000FF"/>
      <w:u w:val="single"/>
    </w:rPr>
  </w:style>
  <w:style w:type="character" w:customStyle="1" w:styleId="BChar">
    <w:name w:val="B Char"/>
    <w:link w:val="B"/>
    <w:qFormat/>
    <w:rPr>
      <w:rFonts w:ascii="E-F1" w:eastAsia="黑体"/>
      <w:szCs w:val="21"/>
    </w:rPr>
  </w:style>
  <w:style w:type="paragraph" w:customStyle="1" w:styleId="B">
    <w:name w:val="B"/>
    <w:basedOn w:val="a1"/>
    <w:link w:val="BChar"/>
    <w:qFormat/>
    <w:pPr>
      <w:tabs>
        <w:tab w:val="center" w:pos="4706"/>
        <w:tab w:val="right" w:pos="9044"/>
      </w:tabs>
      <w:spacing w:before="160" w:after="60" w:line="312" w:lineRule="exact"/>
      <w:jc w:val="center"/>
    </w:pPr>
    <w:rPr>
      <w:rFonts w:ascii="E-F1" w:eastAsia="黑体" w:hAnsi="Times New Roman"/>
      <w:sz w:val="20"/>
      <w:szCs w:val="21"/>
    </w:rPr>
  </w:style>
  <w:style w:type="character" w:customStyle="1" w:styleId="3ff0">
    <w:name w:val="未处理的提及3"/>
    <w:uiPriority w:val="99"/>
    <w:unhideWhenUsed/>
    <w:qFormat/>
    <w:rPr>
      <w:color w:val="605E5C"/>
      <w:shd w:val="clear" w:color="auto" w:fill="E1DFDD"/>
    </w:rPr>
  </w:style>
  <w:style w:type="character" w:customStyle="1" w:styleId="rvts75">
    <w:name w:val="rvts75"/>
    <w:qFormat/>
    <w:rPr>
      <w:rFonts w:ascii="knle" w:hAnsi="knle" w:hint="default"/>
      <w:b/>
      <w:bCs/>
      <w:color w:val="000000"/>
      <w:u w:val="single"/>
    </w:rPr>
  </w:style>
  <w:style w:type="character" w:customStyle="1" w:styleId="Char41">
    <w:name w:val="批注主题 Char4"/>
    <w:qFormat/>
  </w:style>
  <w:style w:type="character" w:customStyle="1" w:styleId="rvts61">
    <w:name w:val="rvts61"/>
    <w:qFormat/>
    <w:rPr>
      <w:rFonts w:ascii="Times New Roman" w:eastAsia="宋体" w:hAnsi="Times New Roman" w:cs="Times New Roman" w:hint="default"/>
      <w:sz w:val="24"/>
      <w:szCs w:val="24"/>
      <w:u w:val="single"/>
    </w:rPr>
  </w:style>
  <w:style w:type="character" w:customStyle="1" w:styleId="Char36">
    <w:name w:val="标题 Char3"/>
    <w:qFormat/>
    <w:rPr>
      <w:rFonts w:ascii="Cambria" w:hAnsi="Cambria" w:cs="Times New Roman"/>
      <w:b/>
      <w:bCs/>
      <w:sz w:val="32"/>
      <w:szCs w:val="32"/>
    </w:rPr>
  </w:style>
  <w:style w:type="character" w:customStyle="1" w:styleId="rvts80">
    <w:name w:val="rvts80"/>
    <w:qFormat/>
    <w:rPr>
      <w:rFonts w:ascii="knle" w:hAnsi="knle" w:hint="default"/>
      <w:u w:val="single"/>
    </w:rPr>
  </w:style>
  <w:style w:type="character" w:customStyle="1" w:styleId="rvts73">
    <w:name w:val="rvts73"/>
    <w:qFormat/>
    <w:rPr>
      <w:rFonts w:ascii="knle" w:hAnsi="knle" w:hint="default"/>
      <w:color w:val="000000"/>
      <w:u w:val="single"/>
    </w:rPr>
  </w:style>
  <w:style w:type="character" w:customStyle="1" w:styleId="CharChare">
    <w:name w:val="正文文本 Char Char"/>
    <w:qFormat/>
    <w:rPr>
      <w:rFonts w:eastAsia="宋体"/>
      <w:sz w:val="21"/>
      <w:szCs w:val="24"/>
      <w:lang w:val="en-US" w:eastAsia="zh-CN" w:bidi="ar-SA"/>
    </w:rPr>
  </w:style>
  <w:style w:type="character" w:customStyle="1" w:styleId="z-Char">
    <w:name w:val="z-窗体顶端 Char"/>
    <w:qFormat/>
    <w:rPr>
      <w:rFonts w:ascii="Arial" w:hAnsi="Arial" w:cs="Arial"/>
      <w:vanish/>
      <w:sz w:val="16"/>
      <w:szCs w:val="16"/>
    </w:rPr>
  </w:style>
  <w:style w:type="character" w:customStyle="1" w:styleId="Charfb">
    <w:name w:val="表头 Char"/>
    <w:link w:val="affffffffffd"/>
    <w:qFormat/>
    <w:rPr>
      <w:rFonts w:ascii="黑体" w:eastAsia="黑体" w:hAnsi="Monotype Corsiva"/>
      <w:b/>
    </w:rPr>
  </w:style>
  <w:style w:type="paragraph" w:customStyle="1" w:styleId="affffffffffd">
    <w:name w:val="表头"/>
    <w:basedOn w:val="a1"/>
    <w:link w:val="Charfb"/>
    <w:qFormat/>
    <w:pPr>
      <w:spacing w:before="160" w:after="60" w:line="360" w:lineRule="auto"/>
      <w:ind w:firstLine="200"/>
    </w:pPr>
    <w:rPr>
      <w:rFonts w:ascii="黑体" w:eastAsia="黑体" w:hAnsi="Monotype Corsiva"/>
      <w:b/>
      <w:sz w:val="20"/>
      <w:szCs w:val="20"/>
    </w:rPr>
  </w:style>
  <w:style w:type="character" w:customStyle="1" w:styleId="font111">
    <w:name w:val="font111"/>
    <w:qFormat/>
    <w:rPr>
      <w:rFonts w:ascii="宋体" w:eastAsia="宋体" w:hAnsi="宋体" w:cs="宋体" w:hint="eastAsia"/>
      <w:b/>
      <w:color w:val="000000"/>
      <w:sz w:val="28"/>
      <w:szCs w:val="28"/>
      <w:u w:val="none"/>
    </w:rPr>
  </w:style>
  <w:style w:type="character" w:customStyle="1" w:styleId="wgGB2312">
    <w:name w:val="wg正文 仿宋_GB2312 四号"/>
    <w:qFormat/>
    <w:rPr>
      <w:rFonts w:ascii="仿宋_GB2312" w:eastAsia="仿宋_GB2312" w:hAnsi="仿宋_GB2312" w:hint="eastAsia"/>
      <w:sz w:val="28"/>
    </w:rPr>
  </w:style>
  <w:style w:type="character" w:customStyle="1" w:styleId="Char42">
    <w:name w:val="明显引用 Char4"/>
    <w:uiPriority w:val="30"/>
    <w:qFormat/>
    <w:rPr>
      <w:b/>
      <w:bCs/>
      <w:i/>
      <w:iCs/>
      <w:color w:val="4F81BD"/>
      <w:sz w:val="21"/>
    </w:rPr>
  </w:style>
  <w:style w:type="character" w:customStyle="1" w:styleId="Char51">
    <w:name w:val="明显引用 Char5"/>
    <w:basedOn w:val="a3"/>
    <w:uiPriority w:val="30"/>
    <w:qFormat/>
    <w:rPr>
      <w:b/>
      <w:bCs/>
      <w:i/>
      <w:iCs/>
      <w:color w:val="4F81BD"/>
      <w:sz w:val="21"/>
    </w:rPr>
  </w:style>
  <w:style w:type="character" w:customStyle="1" w:styleId="z-Char1">
    <w:name w:val="z-窗体顶端 Char1"/>
    <w:qFormat/>
    <w:rPr>
      <w:rFonts w:ascii="Arial" w:hAnsi="Arial" w:cs="Arial"/>
      <w:vanish/>
      <w:sz w:val="16"/>
      <w:szCs w:val="16"/>
    </w:rPr>
  </w:style>
  <w:style w:type="character" w:customStyle="1" w:styleId="font211">
    <w:name w:val="font211"/>
    <w:qFormat/>
    <w:rPr>
      <w:rFonts w:ascii="Times New Roman" w:hAnsi="Times New Roman" w:cs="Times New Roman" w:hint="default"/>
      <w:b/>
      <w:color w:val="000000"/>
      <w:sz w:val="28"/>
      <w:szCs w:val="28"/>
      <w:u w:val="none"/>
    </w:rPr>
  </w:style>
  <w:style w:type="character" w:customStyle="1" w:styleId="Char52">
    <w:name w:val="批注主题 Char5"/>
    <w:qFormat/>
  </w:style>
  <w:style w:type="character" w:customStyle="1" w:styleId="rvts79">
    <w:name w:val="rvts79"/>
    <w:qFormat/>
    <w:rPr>
      <w:rFonts w:ascii="knle" w:hAnsi="knle" w:hint="default"/>
    </w:rPr>
  </w:style>
  <w:style w:type="character" w:customStyle="1" w:styleId="Char37">
    <w:name w:val="引用 Char3"/>
    <w:uiPriority w:val="29"/>
    <w:qFormat/>
    <w:rPr>
      <w:i/>
      <w:iCs/>
      <w:color w:val="000000"/>
      <w:sz w:val="21"/>
    </w:rPr>
  </w:style>
  <w:style w:type="character" w:customStyle="1" w:styleId="Char43">
    <w:name w:val="引用 Char4"/>
    <w:basedOn w:val="a3"/>
    <w:uiPriority w:val="29"/>
    <w:qFormat/>
    <w:rPr>
      <w:i/>
      <w:iCs/>
      <w:color w:val="000000"/>
      <w:sz w:val="21"/>
    </w:rPr>
  </w:style>
  <w:style w:type="character" w:customStyle="1" w:styleId="Charfc">
    <w:name w:val="国网标准正文 Char"/>
    <w:link w:val="affffffffffe"/>
    <w:qFormat/>
    <w:rPr>
      <w:rFonts w:ascii="宋体" w:hAnsi="宋体"/>
      <w:szCs w:val="28"/>
    </w:rPr>
  </w:style>
  <w:style w:type="paragraph" w:customStyle="1" w:styleId="affffffffffe">
    <w:name w:val="国网标准正文"/>
    <w:basedOn w:val="a1"/>
    <w:link w:val="Charfc"/>
    <w:qFormat/>
    <w:pPr>
      <w:tabs>
        <w:tab w:val="left" w:pos="2700"/>
      </w:tabs>
      <w:spacing w:line="312" w:lineRule="exact"/>
      <w:ind w:firstLine="420"/>
    </w:pPr>
    <w:rPr>
      <w:rFonts w:ascii="宋体" w:hAnsi="宋体"/>
      <w:sz w:val="20"/>
      <w:szCs w:val="28"/>
    </w:rPr>
  </w:style>
  <w:style w:type="character" w:customStyle="1" w:styleId="font141">
    <w:name w:val="font141"/>
    <w:qFormat/>
    <w:rPr>
      <w:rFonts w:ascii="宋体" w:eastAsia="宋体" w:hAnsi="宋体" w:cs="宋体" w:hint="eastAsia"/>
      <w:color w:val="000000"/>
      <w:sz w:val="22"/>
      <w:szCs w:val="22"/>
      <w:u w:val="none"/>
    </w:rPr>
  </w:style>
  <w:style w:type="character" w:customStyle="1" w:styleId="Char53">
    <w:name w:val="副标题 Char5"/>
    <w:qFormat/>
    <w:rPr>
      <w:rFonts w:ascii="Cambria" w:hAnsi="Cambria" w:cs="Times New Roman"/>
      <w:b/>
      <w:bCs/>
      <w:sz w:val="32"/>
      <w:szCs w:val="32"/>
    </w:rPr>
  </w:style>
  <w:style w:type="character" w:customStyle="1" w:styleId="Char54">
    <w:name w:val="引用 Char5"/>
    <w:uiPriority w:val="99"/>
    <w:qFormat/>
    <w:rPr>
      <w:i/>
      <w:iCs/>
      <w:color w:val="000000"/>
      <w:sz w:val="21"/>
    </w:rPr>
  </w:style>
  <w:style w:type="character" w:customStyle="1" w:styleId="font71">
    <w:name w:val="font71"/>
    <w:qFormat/>
    <w:rPr>
      <w:rFonts w:ascii="Times New Roman" w:hAnsi="Times New Roman" w:cs="Times New Roman" w:hint="default"/>
      <w:b/>
      <w:color w:val="000000"/>
      <w:sz w:val="24"/>
      <w:szCs w:val="24"/>
      <w:u w:val="none"/>
    </w:rPr>
  </w:style>
  <w:style w:type="character" w:customStyle="1" w:styleId="3ff1">
    <w:name w:val="书籍标题3"/>
    <w:qFormat/>
    <w:rPr>
      <w:b/>
      <w:bCs/>
      <w:smallCaps/>
      <w:spacing w:val="5"/>
    </w:rPr>
  </w:style>
  <w:style w:type="character" w:customStyle="1" w:styleId="rvts71">
    <w:name w:val="rvts71"/>
    <w:qFormat/>
    <w:rPr>
      <w:rFonts w:ascii="Calibri" w:hAnsi="Calibri" w:hint="default"/>
      <w:color w:val="000000"/>
      <w:u w:val="single"/>
    </w:rPr>
  </w:style>
  <w:style w:type="character" w:customStyle="1" w:styleId="Charfd">
    <w:name w:val="国标字符 Char"/>
    <w:link w:val="afffffffffff"/>
    <w:qFormat/>
    <w:rPr>
      <w:rFonts w:ascii="宋体" w:hAnsi="宋体"/>
      <w:color w:val="000000"/>
    </w:rPr>
  </w:style>
  <w:style w:type="paragraph" w:customStyle="1" w:styleId="afffffffffff">
    <w:name w:val="国标字符"/>
    <w:basedOn w:val="a1"/>
    <w:link w:val="Charfd"/>
    <w:qFormat/>
    <w:pPr>
      <w:tabs>
        <w:tab w:val="left" w:pos="2284"/>
      </w:tabs>
      <w:spacing w:line="240" w:lineRule="exact"/>
    </w:pPr>
    <w:rPr>
      <w:rFonts w:ascii="宋体" w:hAnsi="宋体"/>
      <w:color w:val="000000"/>
      <w:sz w:val="20"/>
      <w:szCs w:val="20"/>
    </w:rPr>
  </w:style>
  <w:style w:type="character" w:customStyle="1" w:styleId="3Char21">
    <w:name w:val="正文文本缩进 3 Char2"/>
    <w:qFormat/>
    <w:rPr>
      <w:sz w:val="16"/>
      <w:szCs w:val="16"/>
    </w:rPr>
  </w:style>
  <w:style w:type="character" w:customStyle="1" w:styleId="2111">
    <w:name w:val="明显参考211"/>
    <w:qFormat/>
    <w:rPr>
      <w:b/>
      <w:bCs/>
      <w:smallCaps/>
      <w:color w:val="C0504D"/>
      <w:spacing w:val="5"/>
      <w:u w:val="single"/>
    </w:rPr>
  </w:style>
  <w:style w:type="character" w:customStyle="1" w:styleId="z-Char30">
    <w:name w:val="z-窗体顶端 Char3"/>
    <w:link w:val="z-10"/>
    <w:qFormat/>
    <w:rPr>
      <w:rFonts w:ascii="Arial" w:hAnsi="Arial" w:cs="Arial"/>
      <w:vanish/>
      <w:sz w:val="16"/>
      <w:szCs w:val="16"/>
    </w:rPr>
  </w:style>
  <w:style w:type="paragraph" w:customStyle="1" w:styleId="z-10">
    <w:name w:val="z-窗体顶端1"/>
    <w:basedOn w:val="a1"/>
    <w:next w:val="a1"/>
    <w:link w:val="z-Char30"/>
    <w:qFormat/>
    <w:pPr>
      <w:pBdr>
        <w:bottom w:val="single" w:sz="6" w:space="1" w:color="auto"/>
      </w:pBdr>
      <w:jc w:val="center"/>
    </w:pPr>
    <w:rPr>
      <w:rFonts w:ascii="Arial" w:hAnsi="Arial" w:cs="Arial"/>
      <w:vanish/>
      <w:sz w:val="16"/>
      <w:szCs w:val="16"/>
    </w:rPr>
  </w:style>
  <w:style w:type="character" w:customStyle="1" w:styleId="ca-41">
    <w:name w:val="ca-41"/>
    <w:qFormat/>
    <w:rPr>
      <w:rFonts w:ascii="宋体" w:eastAsia="宋体" w:hAnsi="宋体" w:hint="eastAsia"/>
      <w:color w:val="000000"/>
      <w:sz w:val="24"/>
      <w:szCs w:val="24"/>
    </w:rPr>
  </w:style>
  <w:style w:type="character" w:customStyle="1" w:styleId="z-Char0">
    <w:name w:val="z-窗体底端 Char"/>
    <w:qFormat/>
    <w:rPr>
      <w:rFonts w:ascii="Arial" w:hAnsi="Arial" w:cs="Arial"/>
      <w:vanish/>
      <w:sz w:val="16"/>
      <w:szCs w:val="16"/>
    </w:rPr>
  </w:style>
  <w:style w:type="character" w:customStyle="1" w:styleId="CharCharChar3">
    <w:name w:val="正文文本 Char Char Char"/>
    <w:qFormat/>
    <w:rPr>
      <w:sz w:val="21"/>
      <w:szCs w:val="24"/>
    </w:rPr>
  </w:style>
  <w:style w:type="character" w:customStyle="1" w:styleId="Charfe">
    <w:name w:val="正文段落 Char"/>
    <w:link w:val="afffffffffff0"/>
    <w:qFormat/>
    <w:rPr>
      <w:rFonts w:ascii="宋体"/>
      <w:sz w:val="28"/>
    </w:rPr>
  </w:style>
  <w:style w:type="paragraph" w:customStyle="1" w:styleId="afffffffffff0">
    <w:name w:val="正文段落"/>
    <w:basedOn w:val="a1"/>
    <w:link w:val="Charfe"/>
    <w:qFormat/>
    <w:pPr>
      <w:spacing w:line="360" w:lineRule="auto"/>
      <w:ind w:firstLine="560"/>
    </w:pPr>
    <w:rPr>
      <w:rFonts w:ascii="宋体" w:hAnsi="Times New Roman"/>
      <w:sz w:val="28"/>
      <w:szCs w:val="20"/>
    </w:rPr>
  </w:style>
  <w:style w:type="character" w:customStyle="1" w:styleId="2Char20">
    <w:name w:val="正文文本缩进 2 Char2"/>
    <w:qFormat/>
    <w:rPr>
      <w:sz w:val="21"/>
      <w:szCs w:val="24"/>
    </w:rPr>
  </w:style>
  <w:style w:type="character" w:customStyle="1" w:styleId="style3">
    <w:name w:val="style3"/>
    <w:qFormat/>
  </w:style>
  <w:style w:type="character" w:customStyle="1" w:styleId="z-Char10">
    <w:name w:val="z-窗体底端 Char1"/>
    <w:qFormat/>
    <w:rPr>
      <w:rFonts w:ascii="Arial" w:hAnsi="Arial" w:cs="Arial"/>
      <w:vanish/>
      <w:sz w:val="16"/>
      <w:szCs w:val="16"/>
    </w:rPr>
  </w:style>
  <w:style w:type="character" w:customStyle="1" w:styleId="1-GLChar">
    <w:name w:val="标题 1-GL Char"/>
    <w:qFormat/>
    <w:rPr>
      <w:rFonts w:ascii="Arial" w:eastAsia="宋体" w:hAnsi="Arial"/>
      <w:b/>
      <w:sz w:val="28"/>
      <w:lang w:bidi="ar-SA"/>
    </w:rPr>
  </w:style>
  <w:style w:type="character" w:customStyle="1" w:styleId="rvts83">
    <w:name w:val="rvts83"/>
    <w:qFormat/>
    <w:rPr>
      <w:rFonts w:ascii="Times New Roman" w:hAnsi="Times New Roman" w:cs="Times New Roman" w:hint="default"/>
      <w:sz w:val="30"/>
      <w:szCs w:val="30"/>
    </w:rPr>
  </w:style>
  <w:style w:type="character" w:customStyle="1" w:styleId="Char44">
    <w:name w:val="副标题 Char4"/>
    <w:uiPriority w:val="11"/>
    <w:qFormat/>
    <w:rPr>
      <w:rFonts w:ascii="Cambria" w:hAnsi="Cambria" w:cs="Times New Roman"/>
      <w:b/>
      <w:bCs/>
      <w:sz w:val="32"/>
      <w:szCs w:val="32"/>
    </w:rPr>
  </w:style>
  <w:style w:type="character" w:customStyle="1" w:styleId="2Char13">
    <w:name w:val="正文首行缩进 2 Char1"/>
    <w:qFormat/>
    <w:rPr>
      <w:sz w:val="21"/>
    </w:rPr>
  </w:style>
  <w:style w:type="character" w:customStyle="1" w:styleId="rvts81">
    <w:name w:val="rvts81"/>
    <w:qFormat/>
    <w:rPr>
      <w:rFonts w:ascii="knle" w:hAnsi="knle" w:hint="default"/>
    </w:rPr>
  </w:style>
  <w:style w:type="character" w:customStyle="1" w:styleId="rvts82">
    <w:name w:val="rvts82"/>
    <w:qFormat/>
    <w:rPr>
      <w:rFonts w:ascii="Times New Roman" w:hAnsi="Times New Roman" w:cs="Times New Roman" w:hint="default"/>
      <w:u w:val="single"/>
    </w:rPr>
  </w:style>
  <w:style w:type="character" w:customStyle="1" w:styleId="rvts8">
    <w:name w:val="rvts8"/>
    <w:qFormat/>
    <w:rPr>
      <w:rFonts w:ascii="黑体" w:eastAsia="黑体" w:hAnsi="黑体" w:cs="Times New Roman" w:hint="eastAsia"/>
      <w:sz w:val="24"/>
      <w:szCs w:val="24"/>
    </w:rPr>
  </w:style>
  <w:style w:type="character" w:customStyle="1" w:styleId="Char60">
    <w:name w:val="明显引用 Char6"/>
    <w:uiPriority w:val="99"/>
    <w:qFormat/>
    <w:rPr>
      <w:b/>
      <w:bCs/>
      <w:i/>
      <w:iCs/>
      <w:color w:val="4F81BD"/>
      <w:sz w:val="21"/>
    </w:rPr>
  </w:style>
  <w:style w:type="character" w:customStyle="1" w:styleId="Charff">
    <w:name w:val="表蕊居中 Char"/>
    <w:link w:val="afffffffffff1"/>
    <w:qFormat/>
    <w:rPr>
      <w:szCs w:val="28"/>
    </w:rPr>
  </w:style>
  <w:style w:type="paragraph" w:customStyle="1" w:styleId="afffffffffff1">
    <w:name w:val="表蕊居中"/>
    <w:link w:val="Charff"/>
    <w:qFormat/>
    <w:pPr>
      <w:spacing w:line="320" w:lineRule="exact"/>
      <w:jc w:val="center"/>
    </w:pPr>
    <w:rPr>
      <w:szCs w:val="28"/>
    </w:rPr>
  </w:style>
  <w:style w:type="paragraph" w:customStyle="1" w:styleId="21f0">
    <w:name w:val="正文首行缩进 21"/>
    <w:qFormat/>
    <w:pPr>
      <w:widowControl w:val="0"/>
      <w:ind w:firstLine="420"/>
      <w:jc w:val="both"/>
    </w:pPr>
    <w:rPr>
      <w:rFonts w:eastAsia="Arial Unicode MS" w:cs="Arial Unicode MS"/>
      <w:color w:val="000000"/>
      <w:sz w:val="32"/>
      <w:szCs w:val="32"/>
    </w:rPr>
  </w:style>
  <w:style w:type="paragraph" w:customStyle="1" w:styleId="afffffffffff2">
    <w:name w:val="公式"/>
    <w:qFormat/>
    <w:pPr>
      <w:jc w:val="center"/>
    </w:pPr>
    <w:rPr>
      <w:rFonts w:ascii="Calibri" w:eastAsia="微软雅黑" w:hAnsi="Calibri"/>
      <w:spacing w:val="8"/>
      <w:sz w:val="28"/>
    </w:rPr>
  </w:style>
  <w:style w:type="paragraph" w:customStyle="1" w:styleId="afffffffffff3">
    <w:name w:val="目录"/>
    <w:qFormat/>
    <w:pPr>
      <w:jc w:val="center"/>
    </w:pPr>
    <w:rPr>
      <w:rFonts w:ascii="Calibri" w:eastAsia="隶书" w:hAnsi="Calibri" w:cs="宋体"/>
      <w:b/>
      <w:bCs/>
      <w:spacing w:val="8"/>
      <w:sz w:val="48"/>
      <w:szCs w:val="48"/>
    </w:rPr>
  </w:style>
  <w:style w:type="paragraph" w:customStyle="1" w:styleId="pa-44">
    <w:name w:val="pa-44"/>
    <w:basedOn w:val="a1"/>
    <w:qFormat/>
    <w:pPr>
      <w:widowControl/>
      <w:spacing w:line="264" w:lineRule="atLeast"/>
    </w:pPr>
    <w:rPr>
      <w:rFonts w:ascii="宋体" w:hAnsi="宋体" w:cs="宋体"/>
      <w:sz w:val="24"/>
    </w:rPr>
  </w:style>
  <w:style w:type="paragraph" w:customStyle="1" w:styleId="pa-43">
    <w:name w:val="pa-43"/>
    <w:basedOn w:val="a1"/>
    <w:qFormat/>
    <w:pPr>
      <w:widowControl/>
      <w:spacing w:line="264" w:lineRule="atLeast"/>
      <w:ind w:hanging="200"/>
    </w:pPr>
    <w:rPr>
      <w:rFonts w:ascii="宋体" w:hAnsi="宋体" w:cs="宋体"/>
      <w:sz w:val="24"/>
    </w:rPr>
  </w:style>
  <w:style w:type="paragraph" w:customStyle="1" w:styleId="Char310">
    <w:name w:val="Char31"/>
    <w:basedOn w:val="a1"/>
    <w:qFormat/>
    <w:rPr>
      <w:rFonts w:ascii="Times New Roman" w:hAnsi="Times New Roman"/>
      <w:sz w:val="30"/>
    </w:rPr>
  </w:style>
  <w:style w:type="paragraph" w:customStyle="1" w:styleId="afffffffffff4">
    <w:name w:val="图标题"/>
    <w:next w:val="a1"/>
    <w:qFormat/>
    <w:pPr>
      <w:spacing w:line="300" w:lineRule="auto"/>
      <w:jc w:val="center"/>
    </w:pPr>
    <w:rPr>
      <w:rFonts w:ascii="Calibri" w:eastAsia="华文中宋" w:hAnsi="Calibri"/>
      <w:spacing w:val="8"/>
      <w:sz w:val="24"/>
    </w:rPr>
  </w:style>
  <w:style w:type="paragraph" w:customStyle="1" w:styleId="4d">
    <w:name w:val="投标人须知4"/>
    <w:basedOn w:val="a1"/>
    <w:qFormat/>
    <w:pPr>
      <w:tabs>
        <w:tab w:val="left" w:pos="3223"/>
      </w:tabs>
      <w:spacing w:line="300" w:lineRule="auto"/>
      <w:ind w:left="2851" w:hanging="708"/>
      <w:jc w:val="left"/>
    </w:pPr>
    <w:rPr>
      <w:rFonts w:ascii="Times New Roman" w:hAnsi="Times New Roman"/>
    </w:rPr>
  </w:style>
  <w:style w:type="paragraph" w:customStyle="1" w:styleId="Style92">
    <w:name w:val="_Style 92"/>
    <w:next w:val="a1"/>
    <w:uiPriority w:val="99"/>
    <w:qFormat/>
    <w:pPr>
      <w:widowControl w:val="0"/>
      <w:jc w:val="both"/>
    </w:pPr>
    <w:rPr>
      <w:sz w:val="21"/>
    </w:rPr>
  </w:style>
  <w:style w:type="paragraph" w:customStyle="1" w:styleId="afffffffffff5">
    <w:name w:val="表蕊居中 + 上标"/>
    <w:basedOn w:val="afffffffffff1"/>
    <w:qFormat/>
    <w:pPr>
      <w:widowControl w:val="0"/>
    </w:pPr>
    <w:rPr>
      <w:rFonts w:eastAsia="黑体"/>
      <w:color w:val="222222"/>
      <w:spacing w:val="-20"/>
      <w:szCs w:val="20"/>
      <w:vertAlign w:val="superscript"/>
    </w:rPr>
  </w:style>
  <w:style w:type="paragraph" w:customStyle="1" w:styleId="Preformatted">
    <w:name w:val="Preformatted"/>
    <w:basedOn w:val="a1"/>
    <w:qFormat/>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afffffffffff6">
    <w:name w:val="中文正文"/>
    <w:qFormat/>
    <w:pPr>
      <w:spacing w:line="300" w:lineRule="auto"/>
      <w:ind w:firstLine="480"/>
    </w:pPr>
    <w:rPr>
      <w:rFonts w:ascii="Calibri" w:eastAsia="微软雅黑" w:hAnsi="Calibri"/>
      <w:sz w:val="24"/>
    </w:rPr>
  </w:style>
  <w:style w:type="paragraph" w:customStyle="1" w:styleId="Style30">
    <w:name w:val="_Style 3"/>
    <w:uiPriority w:val="1"/>
    <w:qFormat/>
    <w:pPr>
      <w:widowControl w:val="0"/>
      <w:jc w:val="both"/>
    </w:pPr>
    <w:rPr>
      <w:rFonts w:ascii="Calibri" w:hAnsi="Calibri"/>
      <w:sz w:val="21"/>
      <w:szCs w:val="22"/>
    </w:rPr>
  </w:style>
  <w:style w:type="paragraph" w:customStyle="1" w:styleId="afffffffffff7">
    <w:name w:val="表后文"/>
    <w:qFormat/>
    <w:pPr>
      <w:ind w:firstLine="601"/>
    </w:pPr>
    <w:rPr>
      <w:rFonts w:ascii="Calibri" w:eastAsia="微软雅黑" w:hAnsi="Calibri"/>
      <w:spacing w:val="8"/>
      <w:sz w:val="21"/>
      <w:szCs w:val="21"/>
    </w:rPr>
  </w:style>
  <w:style w:type="paragraph" w:customStyle="1" w:styleId="67">
    <w:name w:val="修订6"/>
    <w:uiPriority w:val="99"/>
    <w:qFormat/>
    <w:rPr>
      <w:sz w:val="21"/>
      <w:szCs w:val="24"/>
    </w:rPr>
  </w:style>
  <w:style w:type="paragraph" w:customStyle="1" w:styleId="1fffff8">
    <w:name w:val="投标人须知1"/>
    <w:basedOn w:val="a1"/>
    <w:qFormat/>
    <w:pPr>
      <w:tabs>
        <w:tab w:val="left" w:pos="567"/>
      </w:tabs>
      <w:spacing w:line="480" w:lineRule="auto"/>
      <w:ind w:left="567" w:hanging="567"/>
      <w:jc w:val="left"/>
    </w:pPr>
    <w:rPr>
      <w:rFonts w:ascii="Times New Roman" w:hAnsi="Times New Roman"/>
      <w:b/>
      <w:sz w:val="24"/>
    </w:rPr>
  </w:style>
  <w:style w:type="paragraph" w:customStyle="1" w:styleId="Char121">
    <w:name w:val="Char121"/>
    <w:basedOn w:val="a1"/>
    <w:uiPriority w:val="99"/>
    <w:qFormat/>
    <w:pPr>
      <w:widowControl/>
      <w:spacing w:after="160" w:line="240" w:lineRule="exact"/>
      <w:jc w:val="left"/>
    </w:pPr>
    <w:rPr>
      <w:rFonts w:ascii="Verdana" w:eastAsia="仿宋_GB2312" w:hAnsi="Verdana"/>
      <w:sz w:val="24"/>
      <w:szCs w:val="20"/>
      <w:lang w:eastAsia="en-US"/>
    </w:rPr>
  </w:style>
  <w:style w:type="paragraph" w:customStyle="1" w:styleId="Style10">
    <w:name w:val="_Style 10"/>
    <w:next w:val="a1"/>
    <w:uiPriority w:val="99"/>
    <w:qFormat/>
    <w:pPr>
      <w:widowControl w:val="0"/>
      <w:jc w:val="both"/>
    </w:pPr>
    <w:rPr>
      <w:sz w:val="21"/>
    </w:rPr>
  </w:style>
  <w:style w:type="paragraph" w:customStyle="1" w:styleId="afffffffffff8">
    <w:name w:val="表蕊左对齐"/>
    <w:qFormat/>
    <w:pPr>
      <w:widowControl w:val="0"/>
      <w:spacing w:line="320" w:lineRule="exact"/>
      <w:jc w:val="both"/>
    </w:pPr>
    <w:rPr>
      <w:rFonts w:ascii="Calibri" w:eastAsia="微软雅黑" w:hAnsi="Calibri"/>
      <w:spacing w:val="8"/>
      <w:sz w:val="21"/>
      <w:szCs w:val="28"/>
    </w:rPr>
  </w:style>
  <w:style w:type="paragraph" w:customStyle="1" w:styleId="WPSOffice2">
    <w:name w:val="WPSOffice手动目录 2"/>
    <w:qFormat/>
    <w:pPr>
      <w:ind w:left="200"/>
    </w:pPr>
  </w:style>
  <w:style w:type="paragraph" w:customStyle="1" w:styleId="dbchf15cgridsbasedon0s">
    <w:name w:val="dbchf15cgrid sbasedon0 s"/>
    <w:qFormat/>
    <w:pPr>
      <w:widowControl w:val="0"/>
      <w:jc w:val="both"/>
    </w:pPr>
    <w:rPr>
      <w:rFonts w:ascii="宋体"/>
      <w:spacing w:val="5"/>
      <w:sz w:val="21"/>
    </w:rPr>
  </w:style>
  <w:style w:type="paragraph" w:customStyle="1" w:styleId="1-210">
    <w:name w:val="中等深浅网格 1 - 着色 21"/>
    <w:basedOn w:val="a1"/>
    <w:qFormat/>
    <w:pPr>
      <w:ind w:firstLine="420"/>
    </w:pPr>
    <w:rPr>
      <w:rFonts w:ascii="Times New Roman" w:hAnsi="Times New Roman"/>
    </w:rPr>
  </w:style>
  <w:style w:type="character" w:customStyle="1" w:styleId="31e">
    <w:name w:val="未处理的提及31"/>
    <w:uiPriority w:val="99"/>
    <w:unhideWhenUsed/>
    <w:qFormat/>
    <w:rPr>
      <w:color w:val="605E5C"/>
      <w:shd w:val="clear" w:color="auto" w:fill="E1DFDD"/>
    </w:rPr>
  </w:style>
  <w:style w:type="character" w:customStyle="1" w:styleId="21f1">
    <w:name w:val="明显参考21"/>
    <w:qFormat/>
    <w:rPr>
      <w:b/>
      <w:bCs/>
      <w:smallCaps/>
      <w:color w:val="C0504D"/>
      <w:spacing w:val="5"/>
      <w:u w:val="single"/>
    </w:rPr>
  </w:style>
  <w:style w:type="paragraph" w:customStyle="1" w:styleId="Char120">
    <w:name w:val="Char12"/>
    <w:basedOn w:val="a1"/>
    <w:qFormat/>
    <w:pPr>
      <w:widowControl/>
      <w:spacing w:after="160" w:line="240" w:lineRule="exact"/>
      <w:jc w:val="left"/>
    </w:pPr>
    <w:rPr>
      <w:rFonts w:ascii="Verdana" w:eastAsia="仿宋_GB2312" w:hAnsi="Verdana"/>
      <w:sz w:val="24"/>
      <w:szCs w:val="20"/>
      <w:lang w:eastAsia="en-US"/>
    </w:rPr>
  </w:style>
  <w:style w:type="paragraph" w:customStyle="1" w:styleId="TableText0">
    <w:name w:val="Table Text"/>
    <w:basedOn w:val="a1"/>
    <w:semiHidden/>
    <w:qFormat/>
    <w:rPr>
      <w:rFonts w:ascii="宋体" w:hAnsi="宋体" w:cs="宋体"/>
      <w:sz w:val="18"/>
      <w:szCs w:val="18"/>
      <w:lang w:eastAsia="en-US"/>
    </w:rPr>
  </w:style>
  <w:style w:type="paragraph" w:customStyle="1" w:styleId="11fa">
    <w:name w:val="正文文本首行缩进11"/>
    <w:basedOn w:val="119"/>
    <w:qFormat/>
    <w:pPr>
      <w:spacing w:before="0" w:after="120"/>
      <w:ind w:left="0" w:firstLine="420"/>
    </w:pPr>
    <w:rPr>
      <w:rFonts w:ascii="Times New Roman" w:hAnsi="Times New Roman"/>
      <w:szCs w:val="24"/>
    </w:rPr>
  </w:style>
  <w:style w:type="paragraph" w:customStyle="1" w:styleId="2112">
    <w:name w:val="正文文本首行缩进 211"/>
    <w:basedOn w:val="11a"/>
    <w:next w:val="a1"/>
    <w:qFormat/>
    <w:pPr>
      <w:ind w:firstLine="420"/>
    </w:pPr>
  </w:style>
  <w:style w:type="character" w:customStyle="1" w:styleId="181">
    <w:name w:val="18"/>
    <w:qFormat/>
    <w:rPr>
      <w:rFonts w:ascii="Times New Roman" w:eastAsia="宋体" w:hAnsi="Times New Roman" w:cs="Times New Roman" w:hint="default"/>
    </w:rPr>
  </w:style>
  <w:style w:type="paragraph" w:customStyle="1" w:styleId="77">
    <w:name w:val="修订7"/>
    <w:hidden/>
    <w:uiPriority w:val="99"/>
    <w:unhideWhenUsed/>
    <w:qFormat/>
    <w:rPr>
      <w:rFonts w:ascii="Calibri" w:hAnsi="Calibri"/>
      <w:sz w:val="21"/>
      <w:szCs w:val="24"/>
    </w:rPr>
  </w:style>
  <w:style w:type="paragraph" w:customStyle="1" w:styleId="86">
    <w:name w:val="修订8"/>
    <w:hidden/>
    <w:uiPriority w:val="99"/>
    <w:unhideWhenUsed/>
    <w:qFormat/>
    <w:rPr>
      <w:rFonts w:ascii="Calibri" w:hAnsi="Calibri"/>
      <w:sz w:val="21"/>
      <w:szCs w:val="24"/>
    </w:rPr>
  </w:style>
  <w:style w:type="paragraph" w:customStyle="1" w:styleId="96">
    <w:name w:val="修订9"/>
    <w:hidden/>
    <w:uiPriority w:val="99"/>
    <w:unhideWhenUsed/>
    <w:qFormat/>
    <w:rPr>
      <w:rFonts w:ascii="Calibri" w:hAnsi="Calibri"/>
      <w:sz w:val="21"/>
      <w:szCs w:val="24"/>
    </w:rPr>
  </w:style>
  <w:style w:type="paragraph" w:customStyle="1" w:styleId="103">
    <w:name w:val="修订10"/>
    <w:hidden/>
    <w:uiPriority w:val="99"/>
    <w:unhideWhenUsed/>
    <w:qFormat/>
    <w:rPr>
      <w:rFonts w:ascii="Calibri" w:hAnsi="Calibri"/>
      <w:sz w:val="21"/>
      <w:szCs w:val="24"/>
    </w:rPr>
  </w:style>
  <w:style w:type="paragraph" w:customStyle="1" w:styleId="afffffffffff9">
    <w:name w:val="*正文"/>
    <w:basedOn w:val="a1"/>
    <w:qFormat/>
    <w:pPr>
      <w:ind w:left="400" w:firstLine="200"/>
    </w:pPr>
    <w:rPr>
      <w:rFonts w:ascii="Times New Roman" w:hAnsi="Times New Roman"/>
      <w:sz w:val="24"/>
    </w:rPr>
  </w:style>
  <w:style w:type="paragraph" w:styleId="afffffffffffa">
    <w:name w:val="Revision"/>
    <w:hidden/>
    <w:uiPriority w:val="99"/>
    <w:unhideWhenUsed/>
    <w:rsid w:val="00CB095D"/>
    <w:rPr>
      <w:rFonts w:ascii="Calibri" w:hAnsi="Calibri"/>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A5551528-595C-4508-8DAB-B81833326C1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39</Pages>
  <Words>10515</Words>
  <Characters>11146</Characters>
  <Application>Microsoft Office Word</Application>
  <DocSecurity>0</DocSecurity>
  <Lines>743</Lines>
  <Paragraphs>656</Paragraphs>
  <ScaleCrop>false</ScaleCrop>
  <Company>Microsoft</Company>
  <LinksUpToDate>false</LinksUpToDate>
  <CharactersWithSpaces>21005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木子李</dc:creator>
  <cp:lastModifiedBy>990097875@qq.com</cp:lastModifiedBy>
  <cp:revision>185</cp:revision>
  <dcterms:created xsi:type="dcterms:W3CDTF">2024-02-03T06:09:00Z</dcterms:created>
  <dcterms:modified xsi:type="dcterms:W3CDTF">2026-08-21T08:11:00Z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0EE981D021F947CFA4A18EF181F59D5D_13</vt:lpwstr>
  </property>
  <property fmtid="{D5CDD505-2E9C-101B-9397-08002B2CF9AE}" pid="4" name="KSOTemplateDocerSaveRecord">
    <vt:lpwstr>eyJoZGlkIjoiMjAyMzk0MGM5M2M5OWU0ZDU4MjllMGIwNmMyYWQzNGMiLCJ1c2VySWQiOiIxNjYyODk5OTc2In0=</vt:lpwstr>
  </property>
</Properties>
</file>