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DA27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6811645"/>
            <wp:effectExtent l="0" t="0" r="11430" b="8255"/>
            <wp:docPr id="1" name="图片 1" descr="28f69ece-dc15-4eb6-a23d-c2f290cd42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8f69ece-dc15-4eb6-a23d-c2f290cd423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81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E2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2026-09-30T07:04:32Z</dcterms:created>
  <dc:creator>A</dc:creator>
  <cp:lastModifiedBy>administrator</cp:lastModifiedBy>
  <dcterms:modified xsi:type="dcterms:W3CDTF">2026-09-30T07:04:56Z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eyJoZGlkIjoiZTY5YTg1NTMyYzA3MmE5NWY4YzYzNGIzZDc4ODEyMDUiLCJ1c2VySWQiOiI3NTI2MjkwOTQifQ==</vt:lpwstr>
  </property>
  <property fmtid="{D5CDD505-2E9C-101B-9397-08002B2CF9AE}" pid="4" name="ICV">
    <vt:lpwstr>C84B74F980854B668AB292CDB90A9A0F_12</vt:lpwstr>
  </property>
</Properties>
</file>