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86B90">
      <w:pPr>
        <w:pStyle w:val="21"/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徐州市第一人民医院SLO眼底影像系统采购</w:t>
      </w:r>
    </w:p>
    <w:p w14:paraId="40678161">
      <w:pPr>
        <w:pStyle w:val="21"/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更正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澄清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内容(一)</w:t>
      </w:r>
    </w:p>
    <w:p w14:paraId="12CB1544">
      <w:pPr>
        <w:pStyle w:val="21"/>
        <w:widowControl/>
        <w:spacing w:beforeAutospacing="0" w:afterAutospacing="0" w:line="360" w:lineRule="auto"/>
        <w:jc w:val="both"/>
        <w:rPr>
          <w:rStyle w:val="26"/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一、以下为澄清或者修改的内容</w:t>
      </w:r>
    </w:p>
    <w:p w14:paraId="50CB9F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  <w:rPr>
          <w:rStyle w:val="26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Style w:val="26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（一）原招标文件第五章 拟签订的合同文本</w:t>
      </w:r>
    </w:p>
    <w:p w14:paraId="7F4F8E6D">
      <w:pPr>
        <w:spacing w:line="360" w:lineRule="auto"/>
        <w:ind w:firstLine="48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 付款方式</w:t>
      </w:r>
    </w:p>
    <w:p w14:paraId="18E62373">
      <w:pPr>
        <w:spacing w:line="360" w:lineRule="auto"/>
        <w:ind w:firstLine="540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本合同总金额为人民币大写金额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元（小写金额：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元）。</w:t>
      </w:r>
    </w:p>
    <w:p w14:paraId="58E3E532">
      <w:pPr>
        <w:spacing w:line="360" w:lineRule="auto"/>
        <w:ind w:firstLine="54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经双方协商一致，选择以下第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种付款方式：</w:t>
      </w:r>
    </w:p>
    <w:p w14:paraId="14441AFE">
      <w:pPr>
        <w:spacing w:line="360" w:lineRule="auto"/>
        <w:ind w:firstLine="54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付款方式一：提交预付款保函的</w:t>
      </w:r>
    </w:p>
    <w:p w14:paraId="7B869149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6.1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合同价款的百分之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七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十(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）元整，在双方签订合同后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，乙方向甲方出具等额预付款保函后，由甲方办理政府采购资金结算手续支付给乙方。</w:t>
      </w:r>
    </w:p>
    <w:p w14:paraId="6D2FBE8C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6.2 合同总价的百分之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三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十(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0%)，即¥（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）元整，合同标的全部交付并安装完毕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且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验收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合格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，由甲方办理政府采购资金结算手续，经审核通过后支付给乙方。</w:t>
      </w:r>
    </w:p>
    <w:p w14:paraId="09DF63CC">
      <w:pPr>
        <w:spacing w:line="360" w:lineRule="auto"/>
        <w:ind w:firstLine="482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（在签订合同时，如乙方明确表示无需预付款的，甲方可凭最终验收报告，按实际的采购数量进行结算，并一次性支付乙方服务费用。（注：此条符合苏财购〔2020〕52号文件要求））</w:t>
      </w:r>
    </w:p>
    <w:p w14:paraId="533ADC69">
      <w:pPr>
        <w:spacing w:line="360" w:lineRule="auto"/>
        <w:ind w:firstLine="482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付款方式二：不提交预付款保函的</w:t>
      </w:r>
    </w:p>
    <w:p w14:paraId="3834F6E9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6.1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合同价款的百分之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六十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0%)，即¥（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）元整，在双方签订合同后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，由甲方办理政府采购资金结算手续支付给乙方。</w:t>
      </w:r>
    </w:p>
    <w:p w14:paraId="4B44ECE7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6.2 合同总价的百分之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四十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%)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）元整，合同标的全部交付并安装完毕验收合格后10个工作日内递交结算手续，由甲方办理政府采购资金结算手续，经审核通过后支付给乙方。</w:t>
      </w:r>
    </w:p>
    <w:p w14:paraId="50B3040C">
      <w:pPr>
        <w:spacing w:line="360" w:lineRule="auto"/>
        <w:ind w:firstLine="54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（在签订合同时，如乙方明确表示无需预付款的，甲方可凭最终验收报告，按实际的采购数量进行结算，并一次性支付乙方服务费用。（注：此条符合苏财购〔2020〕52号文件要求））</w:t>
      </w:r>
    </w:p>
    <w:p w14:paraId="5EEFF215">
      <w:pPr>
        <w:rPr>
          <w:rFonts w:hint="eastAsia" w:ascii="宋体" w:hAnsi="宋体" w:eastAsia="宋体" w:cs="宋体"/>
          <w:b/>
          <w:kern w:val="0"/>
          <w:sz w:val="30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30"/>
          <w:highlight w:val="none"/>
        </w:rPr>
        <w:br w:type="page"/>
      </w:r>
    </w:p>
    <w:p w14:paraId="05D45122">
      <w:pPr>
        <w:pStyle w:val="32"/>
        <w:spacing w:line="360" w:lineRule="auto"/>
        <w:ind w:left="0" w:firstLine="281" w:firstLineChars="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7935C06A">
      <w:pPr>
        <w:spacing w:line="360" w:lineRule="auto"/>
        <w:ind w:firstLine="48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 付款方式</w:t>
      </w:r>
    </w:p>
    <w:p w14:paraId="70A95EB5">
      <w:pPr>
        <w:spacing w:line="360" w:lineRule="auto"/>
        <w:ind w:firstLine="540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本合同总金额为人民币大写金额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元（小写金额：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元）。</w:t>
      </w:r>
    </w:p>
    <w:p w14:paraId="76A266A4">
      <w:pPr>
        <w:spacing w:line="360" w:lineRule="auto"/>
        <w:ind w:firstLine="54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经双方协商一致，选择以下第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种付款方式：</w:t>
      </w:r>
    </w:p>
    <w:p w14:paraId="53E7B7D4">
      <w:pPr>
        <w:spacing w:line="360" w:lineRule="auto"/>
        <w:ind w:firstLine="542"/>
        <w:jc w:val="both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付款方式一：提交预付款保函的</w:t>
      </w:r>
    </w:p>
    <w:p w14:paraId="1B3BE38D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6.1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合同价款的百分之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  <w:lang w:eastAsia="zh-CN"/>
        </w:rPr>
        <w:t>八十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）元整，在双方签订合同后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，乙方向甲方出具等额预付款保函后，由甲方办理政府采购资金结算手续支付给乙方。</w:t>
      </w:r>
    </w:p>
    <w:p w14:paraId="1325EFD2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6.2 合同总价的百分之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  <w:lang w:eastAsia="zh-CN"/>
        </w:rPr>
        <w:t>二十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0%)，即¥（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）元整，合同标的全部交付并安装完毕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且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验收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合格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，由甲方办理政府采购资金结算手续，经审核通过后支付给乙方。</w:t>
      </w:r>
    </w:p>
    <w:p w14:paraId="3902E842">
      <w:pPr>
        <w:spacing w:line="360" w:lineRule="auto"/>
        <w:ind w:firstLine="482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（在签订合同时，如乙方明确表示无需预付款的，甲方可凭最终验收报告，按实际的采购数量进行结算，并一次性支付乙方服务费用。（注：此条符合苏财购〔2020〕52号文件要求））</w:t>
      </w:r>
    </w:p>
    <w:p w14:paraId="49564313">
      <w:pPr>
        <w:spacing w:line="360" w:lineRule="auto"/>
        <w:ind w:firstLine="482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付款方式二：不提交预付款保函的</w:t>
      </w:r>
    </w:p>
    <w:p w14:paraId="19D4E8D6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6.1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合同价款的百分之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  <w:lang w:eastAsia="zh-CN"/>
        </w:rPr>
        <w:t>七十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0%)，即¥（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）元整，在双方签订合同后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10个工作日内递交结算手续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，由甲方办理政府采购资金结算手续支付给乙方。</w:t>
      </w:r>
    </w:p>
    <w:p w14:paraId="5B1F25F9">
      <w:pPr>
        <w:spacing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6.2 合同总价的百分之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  <w:lang w:eastAsia="zh-CN"/>
        </w:rPr>
        <w:t>三十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(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%)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即¥（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），大写：人民币（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）元整，合同标的全部交付并安装完毕验收合格后10个工作日内递交结算手续，由甲方办理政府采购资金结算手续，经审核通过后支付给乙方。</w:t>
      </w:r>
    </w:p>
    <w:p w14:paraId="33037B7D">
      <w:pPr>
        <w:spacing w:line="360" w:lineRule="auto"/>
        <w:ind w:firstLine="54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（在签订合同时，如乙方明确表示无需预付款的，甲方可凭最终验收报告，按实际的采购数量进行结算，并一次性支付乙方服务费用。（注：此条符合苏财购〔2020〕52号文件要求））</w:t>
      </w:r>
    </w:p>
    <w:p w14:paraId="646F937D">
      <w:pPr>
        <w:pStyle w:val="2"/>
        <w:rPr>
          <w:rFonts w:hint="eastAsia"/>
          <w:lang w:val="en-US" w:eastAsia="zh-CN"/>
        </w:rPr>
      </w:pPr>
    </w:p>
    <w:p w14:paraId="61D46C59">
      <w:pPr>
        <w:ind w:firstLine="281" w:firstLineChars="100"/>
        <w:rPr>
          <w:rFonts w:hint="eastAsi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宋体"/>
          <w:b/>
          <w:bCs/>
          <w:kern w:val="2"/>
          <w:sz w:val="28"/>
          <w:szCs w:val="28"/>
        </w:rPr>
        <w:t>其他内容不变。本项目招标文件内容以本次更正后版本为准。</w:t>
      </w:r>
    </w:p>
    <w:p w14:paraId="22A8D007">
      <w:pPr>
        <w:pStyle w:val="17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江苏中冠工程咨询有限公司</w:t>
      </w:r>
    </w:p>
    <w:p w14:paraId="5219569E">
      <w:pPr>
        <w:pStyle w:val="17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2026年9月15日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1DEC"/>
    <w:rsid w:val="009269A2"/>
    <w:rsid w:val="016245C6"/>
    <w:rsid w:val="02663C42"/>
    <w:rsid w:val="030B2A3C"/>
    <w:rsid w:val="03640B3D"/>
    <w:rsid w:val="039C3694"/>
    <w:rsid w:val="03BE7AAE"/>
    <w:rsid w:val="04581CB1"/>
    <w:rsid w:val="04732647"/>
    <w:rsid w:val="04826D2E"/>
    <w:rsid w:val="048F7EE8"/>
    <w:rsid w:val="04B844FD"/>
    <w:rsid w:val="06093262"/>
    <w:rsid w:val="069A65B0"/>
    <w:rsid w:val="071B28F6"/>
    <w:rsid w:val="074B1659"/>
    <w:rsid w:val="07524795"/>
    <w:rsid w:val="078A2181"/>
    <w:rsid w:val="08591B53"/>
    <w:rsid w:val="087B7D1C"/>
    <w:rsid w:val="088A071D"/>
    <w:rsid w:val="088A58D8"/>
    <w:rsid w:val="09502F56"/>
    <w:rsid w:val="0A5553DD"/>
    <w:rsid w:val="0B212DFC"/>
    <w:rsid w:val="0BBA0B5B"/>
    <w:rsid w:val="0BBC6424"/>
    <w:rsid w:val="0C34090D"/>
    <w:rsid w:val="0C7E387A"/>
    <w:rsid w:val="0C8B0F98"/>
    <w:rsid w:val="0D511D2F"/>
    <w:rsid w:val="0D6B65B1"/>
    <w:rsid w:val="0DBF06AB"/>
    <w:rsid w:val="0E3176C7"/>
    <w:rsid w:val="0E4A08BC"/>
    <w:rsid w:val="0F307AB2"/>
    <w:rsid w:val="0F334EAC"/>
    <w:rsid w:val="0F3F5F47"/>
    <w:rsid w:val="0F890F70"/>
    <w:rsid w:val="0F933B9D"/>
    <w:rsid w:val="0F972F03"/>
    <w:rsid w:val="0FCB5A17"/>
    <w:rsid w:val="101051ED"/>
    <w:rsid w:val="10260EB5"/>
    <w:rsid w:val="109D1177"/>
    <w:rsid w:val="116E0A2C"/>
    <w:rsid w:val="122670DE"/>
    <w:rsid w:val="123E4294"/>
    <w:rsid w:val="1319085D"/>
    <w:rsid w:val="137D2B9A"/>
    <w:rsid w:val="1393060F"/>
    <w:rsid w:val="14123C2A"/>
    <w:rsid w:val="1481490C"/>
    <w:rsid w:val="153032F3"/>
    <w:rsid w:val="158A3C94"/>
    <w:rsid w:val="167F131F"/>
    <w:rsid w:val="16A63E2C"/>
    <w:rsid w:val="176371DE"/>
    <w:rsid w:val="17BF5E77"/>
    <w:rsid w:val="188C4903"/>
    <w:rsid w:val="18B74DA0"/>
    <w:rsid w:val="19375EE1"/>
    <w:rsid w:val="19D61256"/>
    <w:rsid w:val="19FC41DF"/>
    <w:rsid w:val="1A023DF9"/>
    <w:rsid w:val="1A6C3968"/>
    <w:rsid w:val="1B2B737F"/>
    <w:rsid w:val="1BA02AB1"/>
    <w:rsid w:val="1BB92BDD"/>
    <w:rsid w:val="1BE37C5A"/>
    <w:rsid w:val="1BF9747E"/>
    <w:rsid w:val="1C6E1C1A"/>
    <w:rsid w:val="1CF5481A"/>
    <w:rsid w:val="1D547061"/>
    <w:rsid w:val="1DCD4F4F"/>
    <w:rsid w:val="1EAA4A5F"/>
    <w:rsid w:val="1EF328AA"/>
    <w:rsid w:val="1FCB4587"/>
    <w:rsid w:val="209D0D1F"/>
    <w:rsid w:val="216919F8"/>
    <w:rsid w:val="216D6944"/>
    <w:rsid w:val="233E4217"/>
    <w:rsid w:val="23A128D5"/>
    <w:rsid w:val="23BE4C40"/>
    <w:rsid w:val="23EB1DA2"/>
    <w:rsid w:val="23FC58BB"/>
    <w:rsid w:val="246E6B03"/>
    <w:rsid w:val="24A3267C"/>
    <w:rsid w:val="25455E14"/>
    <w:rsid w:val="25F65EA0"/>
    <w:rsid w:val="26760048"/>
    <w:rsid w:val="27BD3A55"/>
    <w:rsid w:val="281178FD"/>
    <w:rsid w:val="2838400F"/>
    <w:rsid w:val="29095841"/>
    <w:rsid w:val="29D96155"/>
    <w:rsid w:val="2A34411C"/>
    <w:rsid w:val="2AAF6BEE"/>
    <w:rsid w:val="2B0D0850"/>
    <w:rsid w:val="2B1240B8"/>
    <w:rsid w:val="2B4D2282"/>
    <w:rsid w:val="2BB60EE7"/>
    <w:rsid w:val="2C0707CE"/>
    <w:rsid w:val="2C43539C"/>
    <w:rsid w:val="2CA927FA"/>
    <w:rsid w:val="2CA95249"/>
    <w:rsid w:val="2CC774B0"/>
    <w:rsid w:val="2D174892"/>
    <w:rsid w:val="2D43337D"/>
    <w:rsid w:val="2D7328EF"/>
    <w:rsid w:val="2D796D7D"/>
    <w:rsid w:val="2E1A39AF"/>
    <w:rsid w:val="2E3335C6"/>
    <w:rsid w:val="2ECA44C6"/>
    <w:rsid w:val="2F3C7955"/>
    <w:rsid w:val="2F407445"/>
    <w:rsid w:val="30DD0CC4"/>
    <w:rsid w:val="310D2261"/>
    <w:rsid w:val="31B21285"/>
    <w:rsid w:val="31B71515"/>
    <w:rsid w:val="33B757FC"/>
    <w:rsid w:val="341744ED"/>
    <w:rsid w:val="34394463"/>
    <w:rsid w:val="34692F9B"/>
    <w:rsid w:val="34AF4725"/>
    <w:rsid w:val="35226F2C"/>
    <w:rsid w:val="35DA3A24"/>
    <w:rsid w:val="36727878"/>
    <w:rsid w:val="372F1B4E"/>
    <w:rsid w:val="373D2F93"/>
    <w:rsid w:val="388C54AA"/>
    <w:rsid w:val="38EA0D21"/>
    <w:rsid w:val="39633163"/>
    <w:rsid w:val="39932868"/>
    <w:rsid w:val="39D37108"/>
    <w:rsid w:val="39D76BF8"/>
    <w:rsid w:val="3A023B78"/>
    <w:rsid w:val="3A742699"/>
    <w:rsid w:val="3A8F1281"/>
    <w:rsid w:val="3A8F5472"/>
    <w:rsid w:val="3AA31C05"/>
    <w:rsid w:val="3AC13E88"/>
    <w:rsid w:val="3B722F28"/>
    <w:rsid w:val="3BBD3BCC"/>
    <w:rsid w:val="3D402D06"/>
    <w:rsid w:val="3D956BAE"/>
    <w:rsid w:val="3E344FD2"/>
    <w:rsid w:val="3E954F57"/>
    <w:rsid w:val="3F19736B"/>
    <w:rsid w:val="3F6F500B"/>
    <w:rsid w:val="3F852C53"/>
    <w:rsid w:val="3F917849"/>
    <w:rsid w:val="40401F7A"/>
    <w:rsid w:val="405A7C3B"/>
    <w:rsid w:val="40D948EB"/>
    <w:rsid w:val="41966C4C"/>
    <w:rsid w:val="41E66466"/>
    <w:rsid w:val="42F23EC2"/>
    <w:rsid w:val="43811983"/>
    <w:rsid w:val="43DE6DD5"/>
    <w:rsid w:val="440C56F0"/>
    <w:rsid w:val="443F1FF9"/>
    <w:rsid w:val="449737C0"/>
    <w:rsid w:val="44C94C0D"/>
    <w:rsid w:val="45336CAD"/>
    <w:rsid w:val="45440EBA"/>
    <w:rsid w:val="455E3D2A"/>
    <w:rsid w:val="46C82208"/>
    <w:rsid w:val="4710374A"/>
    <w:rsid w:val="47DB78B4"/>
    <w:rsid w:val="48403BBB"/>
    <w:rsid w:val="484328F0"/>
    <w:rsid w:val="48C4659A"/>
    <w:rsid w:val="48E56438"/>
    <w:rsid w:val="48F06755"/>
    <w:rsid w:val="491F5EC6"/>
    <w:rsid w:val="4A0A0924"/>
    <w:rsid w:val="4A873D23"/>
    <w:rsid w:val="4AC867EE"/>
    <w:rsid w:val="4B28548C"/>
    <w:rsid w:val="4B346CEE"/>
    <w:rsid w:val="4B8B339F"/>
    <w:rsid w:val="4B971D44"/>
    <w:rsid w:val="4C303F46"/>
    <w:rsid w:val="4C6103B2"/>
    <w:rsid w:val="4CA23096"/>
    <w:rsid w:val="4CB4691C"/>
    <w:rsid w:val="4CCF375F"/>
    <w:rsid w:val="4D237C5B"/>
    <w:rsid w:val="4D3A507C"/>
    <w:rsid w:val="4DB841F3"/>
    <w:rsid w:val="4DD64547"/>
    <w:rsid w:val="4EF86F9D"/>
    <w:rsid w:val="4EFC6765"/>
    <w:rsid w:val="4F4641AC"/>
    <w:rsid w:val="4F884945"/>
    <w:rsid w:val="503E2B9F"/>
    <w:rsid w:val="50724B2D"/>
    <w:rsid w:val="50A15412"/>
    <w:rsid w:val="50FF480D"/>
    <w:rsid w:val="51145BE4"/>
    <w:rsid w:val="523C3645"/>
    <w:rsid w:val="529E7E5B"/>
    <w:rsid w:val="52DE1C23"/>
    <w:rsid w:val="535773A1"/>
    <w:rsid w:val="53BC2C8F"/>
    <w:rsid w:val="54A15FB6"/>
    <w:rsid w:val="550D751A"/>
    <w:rsid w:val="5524184D"/>
    <w:rsid w:val="55A6430A"/>
    <w:rsid w:val="56477C89"/>
    <w:rsid w:val="57034731"/>
    <w:rsid w:val="576D56CE"/>
    <w:rsid w:val="57E52089"/>
    <w:rsid w:val="592866D1"/>
    <w:rsid w:val="59297CC8"/>
    <w:rsid w:val="5A3C086F"/>
    <w:rsid w:val="5B125A51"/>
    <w:rsid w:val="5B5E6814"/>
    <w:rsid w:val="5BB71341"/>
    <w:rsid w:val="5CD1707F"/>
    <w:rsid w:val="5CEF4994"/>
    <w:rsid w:val="5D560B5F"/>
    <w:rsid w:val="5E6832D7"/>
    <w:rsid w:val="5E6E2DD8"/>
    <w:rsid w:val="5E764257"/>
    <w:rsid w:val="5EBA46DF"/>
    <w:rsid w:val="5EC7676C"/>
    <w:rsid w:val="5EDE0D55"/>
    <w:rsid w:val="5F131BD1"/>
    <w:rsid w:val="5F467B8C"/>
    <w:rsid w:val="5F5A15AE"/>
    <w:rsid w:val="60025ECE"/>
    <w:rsid w:val="60274327"/>
    <w:rsid w:val="609C7523"/>
    <w:rsid w:val="634B193A"/>
    <w:rsid w:val="637C15CE"/>
    <w:rsid w:val="63C05C51"/>
    <w:rsid w:val="63E91153"/>
    <w:rsid w:val="64740A1C"/>
    <w:rsid w:val="654E3963"/>
    <w:rsid w:val="65F96058"/>
    <w:rsid w:val="66285F62"/>
    <w:rsid w:val="66A355E9"/>
    <w:rsid w:val="66C31ADB"/>
    <w:rsid w:val="674E7C4A"/>
    <w:rsid w:val="67C63C85"/>
    <w:rsid w:val="692063B2"/>
    <w:rsid w:val="693F018E"/>
    <w:rsid w:val="694A61EF"/>
    <w:rsid w:val="69584DB0"/>
    <w:rsid w:val="69B018C1"/>
    <w:rsid w:val="69C064B2"/>
    <w:rsid w:val="6A2633FF"/>
    <w:rsid w:val="6AF07978"/>
    <w:rsid w:val="6B7D41F7"/>
    <w:rsid w:val="6C0413DC"/>
    <w:rsid w:val="6CC462B9"/>
    <w:rsid w:val="6D6D4BA2"/>
    <w:rsid w:val="6D840E33"/>
    <w:rsid w:val="6D8825F4"/>
    <w:rsid w:val="6DA71E62"/>
    <w:rsid w:val="6FDD600F"/>
    <w:rsid w:val="703C47B8"/>
    <w:rsid w:val="71066EA0"/>
    <w:rsid w:val="713B338E"/>
    <w:rsid w:val="713E2889"/>
    <w:rsid w:val="733221CE"/>
    <w:rsid w:val="74F73BE4"/>
    <w:rsid w:val="75151DA7"/>
    <w:rsid w:val="754D4CE1"/>
    <w:rsid w:val="75660855"/>
    <w:rsid w:val="762878B8"/>
    <w:rsid w:val="771A5453"/>
    <w:rsid w:val="7725204A"/>
    <w:rsid w:val="777A7295"/>
    <w:rsid w:val="77EF68E0"/>
    <w:rsid w:val="782E3942"/>
    <w:rsid w:val="783F48F4"/>
    <w:rsid w:val="79144F31"/>
    <w:rsid w:val="79825532"/>
    <w:rsid w:val="799A63AB"/>
    <w:rsid w:val="79D34741"/>
    <w:rsid w:val="7A103B2C"/>
    <w:rsid w:val="7A6148F5"/>
    <w:rsid w:val="7A813A3B"/>
    <w:rsid w:val="7ABB480C"/>
    <w:rsid w:val="7B0A57DF"/>
    <w:rsid w:val="7B591EB1"/>
    <w:rsid w:val="7B71500F"/>
    <w:rsid w:val="7C174657"/>
    <w:rsid w:val="7C572CA5"/>
    <w:rsid w:val="7D1B1B29"/>
    <w:rsid w:val="7D384885"/>
    <w:rsid w:val="7D5D253D"/>
    <w:rsid w:val="7D847ACA"/>
    <w:rsid w:val="7DD00F61"/>
    <w:rsid w:val="7EE12CFA"/>
    <w:rsid w:val="7EE50A3C"/>
    <w:rsid w:val="7EEE2033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100" w:after="100" w:line="240" w:lineRule="auto"/>
      <w:jc w:val="center"/>
      <w:outlineLvl w:val="0"/>
    </w:pPr>
    <w:rPr>
      <w:rFonts w:ascii="Arial" w:hAnsi="Arial" w:cs="Arial"/>
      <w:b/>
      <w:szCs w:val="40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/>
    </w:pPr>
    <w:rPr>
      <w:rFonts w:ascii="Calibri" w:hAnsi="Calibri"/>
    </w:rPr>
  </w:style>
  <w:style w:type="paragraph" w:styleId="5">
    <w:name w:val="index 5"/>
    <w:basedOn w:val="1"/>
    <w:next w:val="1"/>
    <w:qFormat/>
    <w:uiPriority w:val="0"/>
    <w:pPr>
      <w:ind w:left="798"/>
    </w:pPr>
    <w:rPr>
      <w:rFonts w:ascii="Calibri" w:hAnsi="Calibri"/>
      <w:sz w:val="21"/>
    </w:rPr>
  </w:style>
  <w:style w:type="paragraph" w:styleId="6">
    <w:name w:val="Body Text"/>
    <w:basedOn w:val="1"/>
    <w:next w:val="7"/>
    <w:qFormat/>
    <w:uiPriority w:val="1"/>
    <w:pPr>
      <w:spacing w:after="120"/>
    </w:pPr>
  </w:style>
  <w:style w:type="paragraph" w:customStyle="1" w:styleId="7">
    <w:name w:val="一级条标题"/>
    <w:basedOn w:val="8"/>
    <w:next w:val="9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8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9">
    <w:name w:val="段"/>
    <w:basedOn w:val="10"/>
    <w:next w:val="1"/>
    <w:qFormat/>
    <w:uiPriority w:val="0"/>
    <w:pPr>
      <w:widowControl/>
      <w:ind w:firstLine="200"/>
    </w:pPr>
    <w:rPr>
      <w:rFonts w:hint="eastAsia" w:ascii="宋体"/>
      <w:sz w:val="20"/>
      <w:szCs w:val="20"/>
    </w:rPr>
  </w:style>
  <w:style w:type="paragraph" w:customStyle="1" w:styleId="10">
    <w:name w:val="正文1"/>
    <w:basedOn w:val="11"/>
    <w:next w:val="15"/>
    <w:qFormat/>
    <w:uiPriority w:val="0"/>
  </w:style>
  <w:style w:type="paragraph" w:customStyle="1" w:styleId="11">
    <w:name w:val="正文111"/>
    <w:next w:val="1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</w:rPr>
  </w:style>
  <w:style w:type="paragraph" w:customStyle="1" w:styleId="12">
    <w:name w:val="目录 111"/>
    <w:basedOn w:val="13"/>
    <w:next w:val="1"/>
    <w:qFormat/>
    <w:uiPriority w:val="0"/>
  </w:style>
  <w:style w:type="paragraph" w:customStyle="1" w:styleId="13">
    <w:name w:val="正文12"/>
    <w:next w:val="14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4">
    <w:name w:val="正文文本111"/>
    <w:basedOn w:val="13"/>
    <w:next w:val="13"/>
    <w:qFormat/>
    <w:uiPriority w:val="0"/>
  </w:style>
  <w:style w:type="paragraph" w:customStyle="1" w:styleId="15">
    <w:name w:val="脚注文本1"/>
    <w:basedOn w:val="10"/>
    <w:next w:val="16"/>
    <w:qFormat/>
    <w:uiPriority w:val="0"/>
    <w:rPr>
      <w:rFonts w:eastAsia="Times New Roman"/>
      <w:sz w:val="18"/>
      <w:szCs w:val="18"/>
    </w:rPr>
  </w:style>
  <w:style w:type="paragraph" w:customStyle="1" w:styleId="16">
    <w:name w:val="索引 51"/>
    <w:basedOn w:val="10"/>
    <w:next w:val="10"/>
    <w:qFormat/>
    <w:uiPriority w:val="0"/>
    <w:pPr>
      <w:ind w:left="798"/>
    </w:pPr>
    <w:rPr>
      <w:rFonts w:ascii="Calibri" w:hAnsi="Calibri"/>
    </w:rPr>
  </w:style>
  <w:style w:type="paragraph" w:styleId="17">
    <w:name w:val="Block Text"/>
    <w:basedOn w:val="1"/>
    <w:unhideWhenUsed/>
    <w:qFormat/>
    <w:uiPriority w:val="0"/>
    <w:pPr>
      <w:ind w:left="420" w:right="33"/>
    </w:pPr>
    <w:rPr>
      <w:sz w:val="24"/>
    </w:rPr>
  </w:style>
  <w:style w:type="paragraph" w:styleId="18">
    <w:name w:val="envelope return"/>
    <w:basedOn w:val="1"/>
    <w:qFormat/>
    <w:uiPriority w:val="0"/>
    <w:rPr>
      <w:rFonts w:ascii="Arial" w:hAnsi="Arial"/>
    </w:rPr>
  </w:style>
  <w:style w:type="paragraph" w:styleId="19">
    <w:name w:val="toc 1"/>
    <w:basedOn w:val="1"/>
    <w:next w:val="1"/>
    <w:qFormat/>
    <w:uiPriority w:val="0"/>
    <w:pPr>
      <w:jc w:val="center"/>
    </w:pPr>
    <w:rPr>
      <w:rFonts w:ascii="Times New Roman" w:hAnsi="Times New Roman" w:eastAsia="宋体"/>
    </w:rPr>
  </w:style>
  <w:style w:type="paragraph" w:styleId="20">
    <w:name w:val="footnote text"/>
    <w:basedOn w:val="1"/>
    <w:next w:val="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2">
    <w:name w:val="Body Text First Indent 2"/>
    <w:basedOn w:val="2"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 w:val="20"/>
      <w:szCs w:val="20"/>
    </w:rPr>
  </w:style>
  <w:style w:type="table" w:styleId="24">
    <w:name w:val="Table Grid"/>
    <w:basedOn w:val="2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6">
    <w:name w:val="Strong"/>
    <w:basedOn w:val="25"/>
    <w:qFormat/>
    <w:uiPriority w:val="0"/>
    <w:rPr>
      <w:b/>
    </w:rPr>
  </w:style>
  <w:style w:type="paragraph" w:customStyle="1" w:styleId="27">
    <w:name w:val="目录 11"/>
    <w:basedOn w:val="28"/>
    <w:next w:val="13"/>
    <w:qFormat/>
    <w:uiPriority w:val="0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28">
    <w:name w:val="正文11"/>
    <w:next w:val="1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9">
    <w:name w:val="正文首行缩进 21"/>
    <w:basedOn w:val="30"/>
    <w:next w:val="1"/>
    <w:qFormat/>
    <w:uiPriority w:val="0"/>
    <w:pPr>
      <w:spacing w:line="357" w:lineRule="atLeast"/>
      <w:ind w:firstLine="420"/>
    </w:pPr>
    <w:rPr>
      <w:color w:val="000000"/>
      <w:sz w:val="20"/>
      <w:szCs w:val="20"/>
    </w:rPr>
  </w:style>
  <w:style w:type="paragraph" w:customStyle="1" w:styleId="30">
    <w:name w:val="正文文本缩进1"/>
    <w:basedOn w:val="28"/>
    <w:next w:val="31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31">
    <w:name w:val="寄信人地址1"/>
    <w:basedOn w:val="28"/>
    <w:qFormat/>
    <w:uiPriority w:val="0"/>
    <w:rPr>
      <w:rFonts w:ascii="Arial" w:hAnsi="Arial"/>
    </w:rPr>
  </w:style>
  <w:style w:type="paragraph" w:customStyle="1" w:styleId="32">
    <w:name w:val="文本块11"/>
    <w:basedOn w:val="13"/>
    <w:unhideWhenUsed/>
    <w:qFormat/>
    <w:uiPriority w:val="6"/>
    <w:pPr>
      <w:spacing w:after="120"/>
      <w:ind w:left="1440" w:right="1440"/>
    </w:pPr>
  </w:style>
  <w:style w:type="paragraph" w:styleId="3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1258</Words>
  <Characters>1338</Characters>
  <Lines>0</Lines>
  <Paragraphs>0</Paragraphs>
  <TotalTime>3</TotalTime>
  <ScaleCrop>false</ScaleCrop>
  <LinksUpToDate>false</LinksUpToDate>
  <CharactersWithSpaces>1431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lenovo</cp:lastModifiedBy>
  <dcterms:modified xsi:type="dcterms:W3CDTF">2026-09-15T06:59:07Z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C5B8738C4766403EB261AE3C78164127_13</vt:lpwstr>
  </property>
  <property fmtid="{D5CDD505-2E9C-101B-9397-08002B2CF9AE}" pid="4" name="KSOTemplateDocerSaveRecord">
    <vt:lpwstr>eyJoZGlkIjoiYjY3YWQyMzQ4YmYwNWNjNmJmYzliZGYxMDdjNTBiNTkiLCJ1c2VySWQiOiIxMTMxMDE3MTgxIn0=</vt:lpwstr>
  </property>
</Properties>
</file>