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ECD0B">
      <w:pPr>
        <w:jc w:val="right"/>
        <w:rPr>
          <w:rFonts w:ascii="宋体" w:hAnsi="宋体"/>
          <w:color w:val="auto"/>
          <w:sz w:val="36"/>
          <w:highlight w:val="none"/>
        </w:rPr>
      </w:pPr>
    </w:p>
    <w:p w14:paraId="5FD1F508">
      <w:pPr>
        <w:keepNext w:val="0"/>
        <w:keepLines w:val="0"/>
        <w:pageBreakBefore w:val="0"/>
        <w:widowControl w:val="0"/>
        <w:spacing w:line="360" w:lineRule="auto"/>
        <w:jc w:val="right"/>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编号</w:t>
      </w:r>
      <w:r>
        <w:rPr>
          <w:rFonts w:hint="eastAsia" w:ascii="宋体" w:hAnsi="宋体" w:cs="宋体"/>
          <w:color w:val="auto"/>
          <w:sz w:val="30"/>
          <w:szCs w:val="30"/>
          <w:highlight w:val="none"/>
          <w:lang w:val="en-US" w:eastAsia="zh-CN"/>
        </w:rPr>
        <w:t>:JSZC-321012-JSYS-G2026-0008</w:t>
      </w:r>
    </w:p>
    <w:p w14:paraId="2EE7D88F">
      <w:pPr>
        <w:keepNext w:val="0"/>
        <w:keepLines w:val="0"/>
        <w:pageBreakBefore w:val="0"/>
        <w:widowControl w:val="0"/>
        <w:spacing w:line="360" w:lineRule="auto"/>
        <w:jc w:val="left"/>
        <w:rPr>
          <w:rFonts w:hint="eastAsia" w:ascii="宋体" w:hAnsi="宋体" w:eastAsia="宋体" w:cs="宋体"/>
          <w:color w:val="auto"/>
          <w:sz w:val="36"/>
          <w:szCs w:val="36"/>
          <w:highlight w:val="none"/>
        </w:rPr>
      </w:pPr>
    </w:p>
    <w:p w14:paraId="157C9807">
      <w:pPr>
        <w:keepNext w:val="0"/>
        <w:keepLines w:val="0"/>
        <w:pageBreakBefore w:val="0"/>
        <w:widowControl w:val="0"/>
        <w:spacing w:line="360" w:lineRule="auto"/>
        <w:jc w:val="center"/>
        <w:rPr>
          <w:rFonts w:hint="eastAsia" w:ascii="宋体" w:hAnsi="宋体" w:eastAsia="宋体" w:cs="宋体"/>
          <w:color w:val="auto"/>
          <w:sz w:val="44"/>
          <w:szCs w:val="44"/>
          <w:highlight w:val="none"/>
        </w:rPr>
      </w:pPr>
      <w:r>
        <w:rPr>
          <w:rFonts w:hint="eastAsia" w:ascii="宋体" w:hAnsi="宋体" w:cs="宋体"/>
          <w:color w:val="auto"/>
          <w:sz w:val="44"/>
          <w:szCs w:val="44"/>
          <w:highlight w:val="none"/>
          <w:lang w:val="en-US" w:eastAsia="zh-CN"/>
        </w:rPr>
        <w:t>2026年市级现代农业发展专项(市区“菜篮子”工程绿色蔬菜保供小纪基地建设)项目</w:t>
      </w:r>
      <w:r>
        <w:rPr>
          <w:rFonts w:hint="eastAsia" w:ascii="宋体" w:hAnsi="宋体" w:eastAsia="宋体" w:cs="宋体"/>
          <w:color w:val="auto"/>
          <w:sz w:val="44"/>
          <w:szCs w:val="44"/>
          <w:highlight w:val="none"/>
        </w:rPr>
        <w:t>公开招标文件</w:t>
      </w:r>
    </w:p>
    <w:p w14:paraId="1C62B6DC">
      <w:pPr>
        <w:jc w:val="center"/>
        <w:rPr>
          <w:rFonts w:ascii="宋体" w:hAnsi="宋体"/>
          <w:color w:val="auto"/>
          <w:sz w:val="36"/>
          <w:highlight w:val="none"/>
        </w:rPr>
      </w:pPr>
    </w:p>
    <w:p w14:paraId="517986D0">
      <w:pPr>
        <w:jc w:val="center"/>
        <w:rPr>
          <w:rFonts w:ascii="宋体" w:hAnsi="宋体"/>
          <w:color w:val="auto"/>
          <w:sz w:val="36"/>
          <w:highlight w:val="none"/>
        </w:rPr>
      </w:pPr>
      <w:r>
        <w:rPr>
          <w:rFonts w:ascii="宋体" w:hAnsi="宋体"/>
          <w:color w:val="auto"/>
          <w:sz w:val="36"/>
          <w:highlight w:val="none"/>
        </w:rPr>
        <w:object>
          <v:shape id="_x0000_i1025" o:spt="75" type="#_x0000_t75" style="height:288pt;width:391.5pt;" o:ole="t" filled="f" stroked="f" coordsize="21600,21600">
            <v:path/>
            <v:fill on="f" focussize="0,0"/>
            <v:stroke on="f"/>
            <v:imagedata r:id="rId12" o:title=""/>
            <o:lock v:ext="edit" aspectratio="t"/>
            <w10:wrap type="none"/>
            <w10:anchorlock/>
          </v:shape>
          <o:OLEObject Type="Embed" ProgID="StaticMetafile" ShapeID="_x0000_i1025" DrawAspect="Content" ObjectID="_1468075725" r:id="rId11">
            <o:LockedField>false</o:LockedField>
          </o:OLEObject>
        </w:object>
      </w:r>
    </w:p>
    <w:p w14:paraId="31364E93">
      <w:pPr>
        <w:pStyle w:val="205"/>
        <w:ind w:left="0" w:firstLine="0"/>
        <w:jc w:val="center"/>
        <w:rPr>
          <w:color w:val="auto"/>
          <w:sz w:val="52"/>
          <w:szCs w:val="52"/>
          <w:highlight w:val="none"/>
        </w:rPr>
      </w:pPr>
    </w:p>
    <w:p w14:paraId="4A5FFAC3">
      <w:pPr>
        <w:pStyle w:val="205"/>
        <w:rPr>
          <w:color w:val="auto"/>
          <w:highlight w:val="none"/>
        </w:rPr>
      </w:pPr>
    </w:p>
    <w:p w14:paraId="123A3B9D">
      <w:pPr>
        <w:keepNext w:val="0"/>
        <w:keepLines w:val="0"/>
        <w:pageBreakBefore w:val="0"/>
        <w:widowControl w:val="0"/>
        <w:spacing w:line="360" w:lineRule="auto"/>
        <w:ind w:left="0" w:right="934" w:firstLine="838"/>
        <w:jc w:val="both"/>
        <w:rPr>
          <w:rFonts w:hint="eastAsia" w:ascii="宋体" w:hAnsi="宋体"/>
          <w:color w:val="auto"/>
          <w:sz w:val="32"/>
          <w:szCs w:val="32"/>
          <w:highlight w:val="none"/>
          <w:lang w:eastAsia="zh-CN"/>
        </w:rPr>
      </w:pPr>
      <w:r>
        <w:rPr>
          <w:rFonts w:hint="eastAsia" w:ascii="宋体" w:hAnsi="宋体"/>
          <w:color w:val="auto"/>
          <w:sz w:val="32"/>
          <w:szCs w:val="32"/>
          <w:highlight w:val="none"/>
        </w:rPr>
        <w:t>采</w:t>
      </w:r>
      <w:r>
        <w:rPr>
          <w:rFonts w:hint="eastAsia" w:ascii="宋体" w:hAnsi="宋体"/>
          <w:color w:val="auto"/>
          <w:sz w:val="32"/>
          <w:szCs w:val="32"/>
          <w:highlight w:val="none"/>
          <w:lang w:val="en-US" w:eastAsia="zh-CN"/>
        </w:rPr>
        <w:t xml:space="preserve"> </w:t>
      </w:r>
      <w:r>
        <w:rPr>
          <w:rFonts w:hint="eastAsia" w:ascii="宋体" w:hAnsi="宋体"/>
          <w:color w:val="auto"/>
          <w:sz w:val="32"/>
          <w:szCs w:val="32"/>
          <w:highlight w:val="none"/>
        </w:rPr>
        <w:t>购</w:t>
      </w:r>
      <w:r>
        <w:rPr>
          <w:rFonts w:hint="eastAsia" w:ascii="宋体" w:hAnsi="宋体"/>
          <w:color w:val="auto"/>
          <w:sz w:val="32"/>
          <w:szCs w:val="32"/>
          <w:highlight w:val="none"/>
          <w:lang w:val="en-US" w:eastAsia="zh-CN"/>
        </w:rPr>
        <w:t xml:space="preserve"> </w:t>
      </w:r>
      <w:r>
        <w:rPr>
          <w:rFonts w:hint="eastAsia" w:ascii="宋体" w:hAnsi="宋体"/>
          <w:color w:val="auto"/>
          <w:sz w:val="32"/>
          <w:szCs w:val="32"/>
          <w:highlight w:val="none"/>
        </w:rPr>
        <w:t>人：</w:t>
      </w:r>
      <w:r>
        <w:rPr>
          <w:rFonts w:hint="eastAsia" w:ascii="宋体" w:hAnsi="宋体"/>
          <w:color w:val="auto"/>
          <w:sz w:val="32"/>
          <w:szCs w:val="32"/>
          <w:highlight w:val="none"/>
          <w:lang w:eastAsia="zh-CN"/>
        </w:rPr>
        <w:t>扬州市江都区小纪镇人民政府</w:t>
      </w:r>
    </w:p>
    <w:p w14:paraId="6A039997">
      <w:pPr>
        <w:keepNext w:val="0"/>
        <w:keepLines w:val="0"/>
        <w:pageBreakBefore w:val="0"/>
        <w:widowControl w:val="0"/>
        <w:spacing w:line="360" w:lineRule="auto"/>
        <w:ind w:left="0" w:right="934" w:firstLine="838"/>
        <w:jc w:val="both"/>
        <w:rPr>
          <w:rFonts w:hint="eastAsia" w:ascii="宋体" w:hAnsi="宋体"/>
          <w:color w:val="auto"/>
          <w:sz w:val="32"/>
          <w:szCs w:val="32"/>
          <w:highlight w:val="none"/>
          <w:lang w:eastAsia="zh-CN"/>
        </w:rPr>
      </w:pPr>
      <w:r>
        <w:rPr>
          <w:rFonts w:hint="eastAsia" w:ascii="宋体" w:hAnsi="宋体"/>
          <w:color w:val="auto"/>
          <w:sz w:val="32"/>
          <w:szCs w:val="32"/>
          <w:highlight w:val="none"/>
        </w:rPr>
        <w:t>代理机构：</w:t>
      </w:r>
      <w:r>
        <w:rPr>
          <w:rFonts w:hint="eastAsia" w:ascii="宋体" w:hAnsi="宋体"/>
          <w:color w:val="auto"/>
          <w:sz w:val="32"/>
          <w:szCs w:val="32"/>
          <w:highlight w:val="none"/>
          <w:lang w:eastAsia="zh-CN"/>
        </w:rPr>
        <w:t>江苏誉森建设项目管理有限公司</w:t>
      </w:r>
    </w:p>
    <w:p w14:paraId="7C3DA3EC">
      <w:pPr>
        <w:keepNext w:val="0"/>
        <w:keepLines w:val="0"/>
        <w:pageBreakBefore w:val="0"/>
        <w:widowControl w:val="0"/>
        <w:spacing w:line="360" w:lineRule="auto"/>
        <w:ind w:left="0" w:right="934" w:firstLine="640"/>
        <w:jc w:val="both"/>
        <w:rPr>
          <w:rFonts w:hint="eastAsia" w:ascii="宋体" w:hAnsi="宋体" w:eastAsia="宋体" w:cs="Times New Roman"/>
          <w:color w:val="auto"/>
          <w:sz w:val="32"/>
          <w:szCs w:val="32"/>
          <w:highlight w:val="none"/>
          <w:lang w:eastAsia="zh-CN"/>
        </w:rPr>
      </w:pPr>
    </w:p>
    <w:p w14:paraId="500A8C83">
      <w:pPr>
        <w:keepNext w:val="0"/>
        <w:keepLines w:val="0"/>
        <w:pageBreakBefore w:val="0"/>
        <w:widowControl w:val="0"/>
        <w:spacing w:line="360" w:lineRule="auto"/>
        <w:ind w:left="0" w:right="934" w:firstLine="720"/>
        <w:jc w:val="center"/>
        <w:rPr>
          <w:rFonts w:hint="eastAsia" w:ascii="宋体" w:hAnsi="宋体" w:eastAsia="宋体" w:cs="Times New Roman"/>
          <w:color w:val="auto"/>
          <w:sz w:val="36"/>
          <w:szCs w:val="36"/>
          <w:highlight w:val="none"/>
          <w:lang w:val="en-US" w:eastAsia="zh-CN"/>
        </w:rPr>
        <w:sectPr>
          <w:headerReference r:id="rId4" w:type="first"/>
          <w:footerReference r:id="rId6" w:type="first"/>
          <w:headerReference r:id="rId3" w:type="default"/>
          <w:footerReference r:id="rId5" w:type="default"/>
          <w:pgSz w:w="11906" w:h="16838"/>
          <w:pgMar w:top="1440" w:right="1800" w:bottom="1440" w:left="1800" w:header="851" w:footer="850" w:gutter="0"/>
          <w:pgBorders>
            <w:top w:val="none" w:sz="0" w:space="0"/>
            <w:left w:val="none" w:sz="0" w:space="0"/>
            <w:bottom w:val="none" w:sz="0" w:space="0"/>
            <w:right w:val="none" w:sz="0" w:space="0"/>
          </w:pgBorders>
          <w:pgNumType w:start="1"/>
          <w:cols w:space="720" w:num="1"/>
          <w:titlePg/>
          <w:docGrid w:linePitch="360" w:charSpace="0"/>
        </w:sectPr>
      </w:pPr>
      <w:r>
        <w:rPr>
          <w:rFonts w:hint="eastAsia" w:ascii="宋体" w:hAnsi="宋体" w:eastAsia="宋体" w:cs="Times New Roman"/>
          <w:color w:val="auto"/>
          <w:sz w:val="36"/>
          <w:szCs w:val="36"/>
          <w:highlight w:val="none"/>
          <w:lang w:val="en-US" w:eastAsia="zh-CN"/>
        </w:rPr>
        <w:t>二〇二</w:t>
      </w:r>
      <w:r>
        <w:rPr>
          <w:rFonts w:hint="eastAsia" w:ascii="宋体" w:hAnsi="宋体" w:cs="Times New Roman"/>
          <w:color w:val="auto"/>
          <w:sz w:val="36"/>
          <w:szCs w:val="36"/>
          <w:highlight w:val="none"/>
          <w:lang w:val="en-US" w:eastAsia="zh-CN"/>
        </w:rPr>
        <w:t>六</w:t>
      </w:r>
      <w:r>
        <w:rPr>
          <w:rFonts w:hint="eastAsia" w:ascii="宋体" w:hAnsi="宋体" w:eastAsia="宋体" w:cs="Times New Roman"/>
          <w:color w:val="auto"/>
          <w:sz w:val="36"/>
          <w:szCs w:val="36"/>
          <w:highlight w:val="none"/>
          <w:lang w:val="en-US" w:eastAsia="zh-CN"/>
        </w:rPr>
        <w:t>年</w:t>
      </w:r>
      <w:r>
        <w:rPr>
          <w:rFonts w:hint="eastAsia" w:ascii="宋体" w:hAnsi="宋体" w:cs="Times New Roman"/>
          <w:color w:val="auto"/>
          <w:sz w:val="36"/>
          <w:szCs w:val="36"/>
          <w:highlight w:val="none"/>
          <w:lang w:val="en-US" w:eastAsia="zh-CN"/>
        </w:rPr>
        <w:t>九</w:t>
      </w:r>
      <w:r>
        <w:rPr>
          <w:rFonts w:hint="eastAsia" w:ascii="宋体" w:hAnsi="宋体" w:eastAsia="宋体" w:cs="Times New Roman"/>
          <w:color w:val="auto"/>
          <w:sz w:val="36"/>
          <w:szCs w:val="36"/>
          <w:highlight w:val="none"/>
          <w:lang w:val="en-US" w:eastAsia="zh-CN"/>
        </w:rPr>
        <w:t>月</w:t>
      </w:r>
    </w:p>
    <w:p w14:paraId="1658382B">
      <w:pPr>
        <w:spacing w:line="360" w:lineRule="auto"/>
        <w:jc w:val="center"/>
        <w:rPr>
          <w:rFonts w:ascii="宋体" w:hAnsi="宋体"/>
          <w:b/>
          <w:bCs/>
          <w:color w:val="auto"/>
          <w:sz w:val="44"/>
          <w:szCs w:val="44"/>
          <w:highlight w:val="none"/>
        </w:rPr>
      </w:pPr>
      <w:r>
        <w:rPr>
          <w:rFonts w:hint="eastAsia" w:ascii="宋体" w:hAnsi="宋体"/>
          <w:b/>
          <w:bCs/>
          <w:color w:val="auto"/>
          <w:sz w:val="44"/>
          <w:szCs w:val="44"/>
          <w:highlight w:val="none"/>
        </w:rPr>
        <w:t>目 录</w:t>
      </w:r>
    </w:p>
    <w:p w14:paraId="769E0F9D">
      <w:pPr>
        <w:pStyle w:val="26"/>
        <w:tabs>
          <w:tab w:val="right" w:leader="dot" w:pos="8296"/>
        </w:tabs>
        <w:spacing w:line="360" w:lineRule="auto"/>
        <w:rPr>
          <w:rFonts w:hint="eastAsia" w:asciiTheme="majorEastAsia" w:hAnsiTheme="majorEastAsia" w:eastAsiaTheme="majorEastAsia" w:cstheme="majorEastAsia"/>
          <w:color w:val="auto"/>
          <w:sz w:val="24"/>
          <w:szCs w:val="24"/>
          <w:highlight w:val="none"/>
        </w:rPr>
      </w:pPr>
    </w:p>
    <w:p w14:paraId="2000FF57">
      <w:pPr>
        <w:pStyle w:val="212"/>
        <w:tabs>
          <w:tab w:val="right" w:leader="dot" w:pos="8296"/>
        </w:tabs>
        <w:spacing w:line="480" w:lineRule="auto"/>
        <w:ind w:firstLine="422"/>
        <w:rPr>
          <w:rFonts w:hint="eastAsia" w:ascii="宋体" w:hAnsi="宋体"/>
          <w:color w:val="auto"/>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TOC \o "1-3" \f </w:instrText>
      </w:r>
      <w:r>
        <w:rPr>
          <w:rFonts w:hint="eastAsia" w:ascii="宋体" w:hAnsi="宋体" w:eastAsia="宋体" w:cs="宋体"/>
          <w:color w:val="auto"/>
          <w:sz w:val="28"/>
          <w:szCs w:val="28"/>
          <w:highlight w:val="none"/>
        </w:rPr>
        <w:fldChar w:fldCharType="separate"/>
      </w:r>
      <w:r>
        <w:rPr>
          <w:rFonts w:hint="eastAsia" w:ascii="宋体" w:hAnsi="宋体"/>
          <w:color w:val="auto"/>
          <w:sz w:val="28"/>
          <w:highlight w:val="none"/>
        </w:rPr>
        <w:fldChar w:fldCharType="begin"/>
      </w:r>
      <w:r>
        <w:rPr>
          <w:rFonts w:hint="eastAsia" w:ascii="宋体" w:hAnsi="宋体"/>
          <w:color w:val="auto"/>
          <w:sz w:val="28"/>
          <w:highlight w:val="none"/>
        </w:rPr>
        <w:instrText xml:space="preserve"> TOC \o "1-3" \f </w:instrText>
      </w:r>
      <w:r>
        <w:rPr>
          <w:rFonts w:hint="eastAsia" w:ascii="宋体" w:hAnsi="宋体"/>
          <w:color w:val="auto"/>
          <w:sz w:val="28"/>
          <w:highlight w:val="none"/>
        </w:rPr>
        <w:fldChar w:fldCharType="separate"/>
      </w:r>
      <w:r>
        <w:rPr>
          <w:rFonts w:hint="eastAsia" w:ascii="宋体" w:hAnsi="宋体"/>
          <w:color w:val="auto"/>
          <w:highlight w:val="none"/>
        </w:rPr>
        <w:t>第一章 招标公告</w:t>
      </w:r>
      <w:r>
        <w:rPr>
          <w:rFonts w:ascii="宋体" w:hAnsi="宋体"/>
          <w:color w:val="auto"/>
          <w:highlight w:val="none"/>
        </w:rPr>
        <w:tab/>
      </w:r>
      <w:r>
        <w:rPr>
          <w:rFonts w:hint="eastAsia" w:ascii="宋体" w:hAnsi="宋体"/>
          <w:color w:val="auto"/>
          <w:highlight w:val="none"/>
        </w:rPr>
        <w:t>3</w:t>
      </w:r>
    </w:p>
    <w:p w14:paraId="5FD6A09E">
      <w:pPr>
        <w:pStyle w:val="212"/>
        <w:tabs>
          <w:tab w:val="right" w:leader="dot" w:pos="8296"/>
        </w:tabs>
        <w:spacing w:line="480" w:lineRule="auto"/>
        <w:ind w:firstLine="422"/>
        <w:rPr>
          <w:rFonts w:hint="eastAsia" w:ascii="宋体" w:hAnsi="宋体"/>
          <w:color w:val="auto"/>
          <w:highlight w:val="none"/>
        </w:rPr>
      </w:pPr>
      <w:r>
        <w:rPr>
          <w:rFonts w:hint="eastAsia" w:ascii="宋体" w:hAnsi="宋体"/>
          <w:color w:val="auto"/>
          <w:highlight w:val="none"/>
        </w:rPr>
        <w:t>第二章 投标人须知</w:t>
      </w:r>
      <w:r>
        <w:rPr>
          <w:rFonts w:ascii="宋体" w:hAnsi="宋体"/>
          <w:color w:val="auto"/>
          <w:highlight w:val="none"/>
        </w:rPr>
        <w:tab/>
      </w:r>
      <w:r>
        <w:rPr>
          <w:rFonts w:hint="eastAsia" w:ascii="宋体" w:hAnsi="宋体"/>
          <w:color w:val="auto"/>
          <w:highlight w:val="none"/>
        </w:rPr>
        <w:t>7</w:t>
      </w:r>
    </w:p>
    <w:p w14:paraId="32AA0B36">
      <w:pPr>
        <w:pStyle w:val="212"/>
        <w:tabs>
          <w:tab w:val="right" w:leader="dot" w:pos="8296"/>
        </w:tabs>
        <w:spacing w:line="480" w:lineRule="auto"/>
        <w:ind w:firstLine="422"/>
        <w:rPr>
          <w:rFonts w:hint="eastAsia" w:ascii="宋体" w:hAnsi="宋体"/>
          <w:color w:val="auto"/>
          <w:highlight w:val="none"/>
        </w:rPr>
      </w:pPr>
      <w:r>
        <w:rPr>
          <w:rFonts w:hint="eastAsia" w:ascii="宋体" w:hAnsi="宋体"/>
          <w:color w:val="auto"/>
          <w:highlight w:val="none"/>
        </w:rPr>
        <w:t>第三章 合同条款及格式</w:t>
      </w:r>
      <w:r>
        <w:rPr>
          <w:rFonts w:ascii="宋体" w:hAnsi="宋体"/>
          <w:color w:val="auto"/>
          <w:highlight w:val="none"/>
        </w:rPr>
        <w:tab/>
      </w:r>
      <w:r>
        <w:rPr>
          <w:rFonts w:hint="eastAsia" w:ascii="宋体" w:hAnsi="宋体"/>
          <w:color w:val="auto"/>
          <w:highlight w:val="none"/>
        </w:rPr>
        <w:t>18</w:t>
      </w:r>
    </w:p>
    <w:p w14:paraId="5B63526C">
      <w:pPr>
        <w:pStyle w:val="212"/>
        <w:tabs>
          <w:tab w:val="right" w:leader="dot" w:pos="8296"/>
        </w:tabs>
        <w:spacing w:line="480" w:lineRule="auto"/>
        <w:ind w:firstLine="422"/>
        <w:rPr>
          <w:rFonts w:hint="eastAsia" w:ascii="宋体" w:hAnsi="宋体"/>
          <w:color w:val="auto"/>
          <w:highlight w:val="none"/>
        </w:rPr>
      </w:pPr>
      <w:r>
        <w:rPr>
          <w:rFonts w:hint="eastAsia" w:ascii="宋体" w:hAnsi="宋体"/>
          <w:color w:val="auto"/>
          <w:highlight w:val="none"/>
        </w:rPr>
        <w:t>第四章 项目需求</w:t>
      </w:r>
      <w:r>
        <w:rPr>
          <w:rFonts w:ascii="宋体" w:hAnsi="宋体"/>
          <w:color w:val="auto"/>
          <w:highlight w:val="none"/>
        </w:rPr>
        <w:tab/>
      </w:r>
      <w:r>
        <w:rPr>
          <w:rFonts w:hint="eastAsia" w:ascii="宋体" w:hAnsi="宋体"/>
          <w:color w:val="auto"/>
          <w:highlight w:val="none"/>
        </w:rPr>
        <w:t>23</w:t>
      </w:r>
    </w:p>
    <w:p w14:paraId="0895E981">
      <w:pPr>
        <w:pStyle w:val="212"/>
        <w:tabs>
          <w:tab w:val="right" w:leader="dot" w:pos="8296"/>
        </w:tabs>
        <w:spacing w:line="480" w:lineRule="auto"/>
        <w:ind w:firstLine="422"/>
        <w:rPr>
          <w:rFonts w:hint="eastAsia" w:ascii="宋体" w:hAnsi="宋体"/>
          <w:color w:val="auto"/>
          <w:highlight w:val="none"/>
        </w:rPr>
      </w:pPr>
      <w:r>
        <w:rPr>
          <w:rFonts w:hint="eastAsia" w:ascii="宋体" w:hAnsi="宋体"/>
          <w:color w:val="auto"/>
          <w:highlight w:val="none"/>
        </w:rPr>
        <w:t>第五章 评标方法及评标标准</w:t>
      </w:r>
      <w:r>
        <w:rPr>
          <w:rFonts w:ascii="宋体" w:hAnsi="宋体"/>
          <w:color w:val="auto"/>
          <w:highlight w:val="none"/>
        </w:rPr>
        <w:tab/>
      </w:r>
      <w:r>
        <w:rPr>
          <w:rFonts w:hint="eastAsia" w:ascii="宋体" w:hAnsi="宋体"/>
          <w:color w:val="auto"/>
          <w:highlight w:val="none"/>
        </w:rPr>
        <w:t>30</w:t>
      </w:r>
    </w:p>
    <w:p w14:paraId="1681C0A2">
      <w:pPr>
        <w:pStyle w:val="212"/>
        <w:tabs>
          <w:tab w:val="right" w:leader="dot" w:pos="8296"/>
        </w:tabs>
        <w:spacing w:line="480" w:lineRule="auto"/>
        <w:ind w:firstLine="422"/>
        <w:rPr>
          <w:rFonts w:hint="eastAsia" w:ascii="宋体" w:hAnsi="宋体"/>
          <w:color w:val="auto"/>
          <w:highlight w:val="none"/>
        </w:rPr>
      </w:pPr>
      <w:r>
        <w:rPr>
          <w:rFonts w:hint="eastAsia" w:ascii="宋体" w:hAnsi="宋体"/>
          <w:color w:val="auto"/>
          <w:highlight w:val="none"/>
        </w:rPr>
        <w:t>第六章 投标文件格式</w:t>
      </w:r>
      <w:r>
        <w:rPr>
          <w:rFonts w:ascii="宋体" w:hAnsi="宋体"/>
          <w:color w:val="auto"/>
          <w:highlight w:val="none"/>
        </w:rPr>
        <w:tab/>
      </w:r>
      <w:r>
        <w:rPr>
          <w:rFonts w:hint="eastAsia" w:ascii="宋体" w:hAnsi="宋体"/>
          <w:color w:val="auto"/>
          <w:highlight w:val="none"/>
        </w:rPr>
        <w:t>34</w:t>
      </w:r>
    </w:p>
    <w:p w14:paraId="0BBD659B">
      <w:pPr>
        <w:pStyle w:val="26"/>
        <w:tabs>
          <w:tab w:val="right" w:leader="dot" w:pos="8306"/>
        </w:tabs>
        <w:rPr>
          <w:rFonts w:hint="eastAsia" w:ascii="宋体" w:hAnsi="宋体" w:eastAsia="宋体" w:cs="宋体"/>
          <w:color w:val="auto"/>
          <w:sz w:val="28"/>
          <w:szCs w:val="28"/>
          <w:highlight w:val="none"/>
        </w:rPr>
      </w:pPr>
      <w:r>
        <w:rPr>
          <w:rFonts w:hint="eastAsia" w:ascii="宋体" w:hAnsi="宋体"/>
          <w:color w:val="auto"/>
          <w:sz w:val="28"/>
          <w:highlight w:val="none"/>
        </w:rPr>
        <w:fldChar w:fldCharType="end"/>
      </w:r>
    </w:p>
    <w:p w14:paraId="467D5677">
      <w:pPr>
        <w:spacing w:line="360" w:lineRule="auto"/>
        <w:rPr>
          <w:rFonts w:ascii="宋体" w:hAnsi="宋体"/>
          <w:color w:val="auto"/>
          <w:sz w:val="28"/>
          <w:highlight w:val="none"/>
        </w:rPr>
      </w:pPr>
      <w:r>
        <w:rPr>
          <w:rFonts w:hint="eastAsia" w:ascii="宋体" w:hAnsi="宋体" w:eastAsia="宋体" w:cs="宋体"/>
          <w:color w:val="auto"/>
          <w:sz w:val="28"/>
          <w:szCs w:val="28"/>
          <w:highlight w:val="none"/>
        </w:rPr>
        <w:fldChar w:fldCharType="end"/>
      </w:r>
    </w:p>
    <w:p w14:paraId="5DC33D8E">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sectPr>
          <w:headerReference r:id="rId7" w:type="default"/>
          <w:footerReference r:id="rId8" w:type="default"/>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bookmarkStart w:id="0" w:name="_Toc55204177"/>
    </w:p>
    <w:p w14:paraId="12D90206">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pPr>
      <w:bookmarkStart w:id="1" w:name="_Toc27567"/>
      <w:r>
        <w:rPr>
          <w:rFonts w:hint="eastAsia" w:ascii="宋体" w:hAnsi="宋体" w:eastAsia="宋体" w:cs="Times New Roman"/>
          <w:b/>
          <w:bCs/>
          <w:color w:val="auto"/>
          <w:sz w:val="36"/>
          <w:szCs w:val="36"/>
          <w:highlight w:val="none"/>
          <w:lang w:val="en-US" w:eastAsia="zh-CN"/>
        </w:rPr>
        <w:t xml:space="preserve">第一章 </w:t>
      </w:r>
      <w:r>
        <w:rPr>
          <w:rFonts w:hint="eastAsia" w:ascii="宋体" w:hAnsi="宋体" w:cs="Times New Roman"/>
          <w:b/>
          <w:bCs/>
          <w:color w:val="auto"/>
          <w:sz w:val="36"/>
          <w:szCs w:val="36"/>
          <w:highlight w:val="none"/>
          <w:lang w:val="en-US" w:eastAsia="zh-CN"/>
        </w:rPr>
        <w:t>2026年市级现代农业发展专项(市区“菜篮子”工程绿色蔬菜保供小纪基地建设)项目</w:t>
      </w:r>
      <w:r>
        <w:rPr>
          <w:rFonts w:hint="eastAsia" w:ascii="宋体" w:hAnsi="宋体" w:eastAsia="宋体" w:cs="Times New Roman"/>
          <w:b/>
          <w:bCs/>
          <w:color w:val="auto"/>
          <w:sz w:val="36"/>
          <w:szCs w:val="36"/>
          <w:highlight w:val="none"/>
          <w:lang w:val="en-US" w:eastAsia="zh-CN"/>
        </w:rPr>
        <w:t>的招标公告</w:t>
      </w:r>
      <w:bookmarkEnd w:id="0"/>
      <w:bookmarkEnd w:id="1"/>
    </w:p>
    <w:p w14:paraId="5A7DB8DB">
      <w:pPr>
        <w:tabs>
          <w:tab w:val="left" w:pos="266"/>
        </w:tabs>
        <w:spacing w:line="360" w:lineRule="auto"/>
        <w:ind w:firstLine="420"/>
        <w:rPr>
          <w:rFonts w:ascii="宋体" w:hAnsi="宋体" w:cs="宋体"/>
          <w:color w:val="auto"/>
          <w:szCs w:val="21"/>
          <w:highlight w:val="none"/>
        </w:rPr>
      </w:pPr>
      <w:r>
        <w:rPr>
          <w:rFonts w:hint="eastAsia" w:ascii="宋体" w:hAnsi="宋体" w:cs="宋体"/>
          <w:color w:val="auto"/>
          <w:highlight w:val="none"/>
        </w:rPr>
        <w:t>受</w:t>
      </w:r>
      <w:r>
        <w:rPr>
          <w:rFonts w:hint="eastAsia" w:ascii="宋体" w:hAnsi="宋体" w:cs="宋体"/>
          <w:color w:val="auto"/>
          <w:highlight w:val="none"/>
          <w:lang w:val="en-US" w:eastAsia="zh-CN"/>
        </w:rPr>
        <w:t>扬州市江都区小纪镇人民政府</w:t>
      </w:r>
      <w:r>
        <w:rPr>
          <w:rFonts w:hint="eastAsia" w:ascii="宋体" w:hAnsi="宋体" w:eastAsia="宋体" w:cs="宋体"/>
          <w:color w:val="auto"/>
          <w:highlight w:val="none"/>
          <w:lang w:val="en-US" w:eastAsia="zh-CN"/>
        </w:rPr>
        <w:t>的委托，</w:t>
      </w:r>
      <w:r>
        <w:rPr>
          <w:rFonts w:hint="eastAsia" w:ascii="宋体" w:hAnsi="宋体" w:cs="宋体"/>
          <w:color w:val="auto"/>
          <w:highlight w:val="none"/>
          <w:lang w:val="en-US" w:eastAsia="zh-CN"/>
        </w:rPr>
        <w:t>江苏誉森建设项目管理有限公司</w:t>
      </w:r>
      <w:r>
        <w:rPr>
          <w:rFonts w:hint="eastAsia" w:ascii="宋体" w:hAnsi="宋体" w:eastAsia="宋体" w:cs="宋体"/>
          <w:color w:val="auto"/>
          <w:highlight w:val="none"/>
          <w:lang w:val="en-US" w:eastAsia="zh-CN"/>
        </w:rPr>
        <w:t>就</w:t>
      </w:r>
      <w:r>
        <w:rPr>
          <w:rFonts w:hint="eastAsia" w:ascii="宋体" w:hAnsi="宋体" w:cs="宋体"/>
          <w:color w:val="auto"/>
          <w:highlight w:val="none"/>
          <w:lang w:val="en-US" w:eastAsia="zh-CN"/>
        </w:rPr>
        <w:t>2026年市级现代农业发展专项(市区“菜篮子”工程绿色蔬菜保供小纪基地建设)项目</w:t>
      </w:r>
      <w:r>
        <w:rPr>
          <w:rFonts w:hint="eastAsia" w:ascii="宋体" w:hAnsi="宋体" w:eastAsia="宋体" w:cs="宋体"/>
          <w:color w:val="auto"/>
          <w:highlight w:val="none"/>
          <w:lang w:val="en-US" w:eastAsia="zh-CN"/>
        </w:rPr>
        <w:t>进</w:t>
      </w:r>
      <w:r>
        <w:rPr>
          <w:rFonts w:hint="eastAsia" w:ascii="宋体" w:hAnsi="宋体" w:cs="宋体"/>
          <w:color w:val="auto"/>
          <w:highlight w:val="none"/>
        </w:rPr>
        <w:t>行公开招标采购，欢迎符合条件的供应商投标。</w:t>
      </w:r>
    </w:p>
    <w:p w14:paraId="58FE4D3F">
      <w:pPr>
        <w:pBdr>
          <w:top w:val="single" w:color="auto" w:sz="4" w:space="1"/>
          <w:left w:val="single" w:color="auto" w:sz="4" w:space="4"/>
          <w:bottom w:val="single" w:color="auto" w:sz="4" w:space="1"/>
          <w:right w:val="single" w:color="auto" w:sz="4" w:space="4"/>
        </w:pBdr>
        <w:spacing w:line="360" w:lineRule="auto"/>
        <w:ind w:firstLine="422"/>
        <w:rPr>
          <w:rFonts w:ascii="宋体" w:hAnsi="宋体" w:cs="宋体"/>
          <w:b/>
          <w:bCs/>
          <w:color w:val="auto"/>
          <w:highlight w:val="none"/>
        </w:rPr>
      </w:pPr>
      <w:r>
        <w:rPr>
          <w:rFonts w:hint="eastAsia" w:ascii="宋体" w:hAnsi="宋体" w:cs="宋体"/>
          <w:b/>
          <w:bCs/>
          <w:color w:val="auto"/>
          <w:highlight w:val="none"/>
        </w:rPr>
        <w:t>项目概况</w:t>
      </w:r>
    </w:p>
    <w:p w14:paraId="44A5218E">
      <w:pPr>
        <w:pBdr>
          <w:top w:val="single" w:color="auto" w:sz="4" w:space="1"/>
          <w:left w:val="single" w:color="auto" w:sz="4" w:space="4"/>
          <w:bottom w:val="single" w:color="auto" w:sz="4" w:space="1"/>
          <w:right w:val="single" w:color="auto" w:sz="4" w:space="4"/>
        </w:pBdr>
        <w:spacing w:line="360" w:lineRule="auto"/>
        <w:ind w:firstLine="420"/>
        <w:rPr>
          <w:rFonts w:ascii="宋体" w:hAnsi="宋体" w:cs="宋体"/>
          <w:color w:val="auto"/>
          <w:highlight w:val="none"/>
        </w:rPr>
      </w:pPr>
      <w:r>
        <w:rPr>
          <w:rFonts w:hint="eastAsia" w:ascii="宋体" w:hAnsi="宋体" w:cs="宋体"/>
          <w:color w:val="auto"/>
          <w:highlight w:val="none"/>
          <w:u w:val="single"/>
          <w:lang w:val="en-US" w:eastAsia="zh-CN"/>
        </w:rPr>
        <w:t>2026年市级现代农业发展专项(市区“菜篮子”工程绿色蔬菜保供小纪基地建设)项目</w:t>
      </w:r>
      <w:r>
        <w:rPr>
          <w:rFonts w:hint="eastAsia" w:ascii="宋体" w:hAnsi="宋体" w:eastAsia="宋体" w:cs="宋体"/>
          <w:color w:val="auto"/>
          <w:highlight w:val="none"/>
          <w:u w:val="single"/>
          <w:lang w:val="en-US" w:eastAsia="zh-CN"/>
        </w:rPr>
        <w:t xml:space="preserve"> </w:t>
      </w:r>
      <w:r>
        <w:rPr>
          <w:rFonts w:hint="eastAsia" w:ascii="宋体" w:hAnsi="宋体" w:cs="宋体"/>
          <w:color w:val="auto"/>
          <w:highlight w:val="none"/>
        </w:rPr>
        <w:t>招标项目的潜在投标人可在</w:t>
      </w:r>
      <w:r>
        <w:rPr>
          <w:rFonts w:hint="eastAsia" w:ascii="宋体" w:hAnsi="宋体" w:eastAsia="宋体" w:cs="宋体"/>
          <w:bCs/>
          <w:color w:val="auto"/>
          <w:szCs w:val="21"/>
          <w:highlight w:val="none"/>
          <w:u w:val="single"/>
          <w:lang w:val="en-US" w:eastAsia="zh-CN"/>
        </w:rPr>
        <w:t>“扬州市政府采购网”、“江苏省政府采购网”、“中国政府采购网”和“苏采云”系统</w:t>
      </w:r>
      <w:r>
        <w:rPr>
          <w:rFonts w:hint="eastAsia" w:ascii="宋体" w:hAnsi="宋体" w:cs="宋体"/>
          <w:color w:val="auto"/>
          <w:szCs w:val="21"/>
          <w:highlight w:val="none"/>
          <w:u w:val="none"/>
        </w:rPr>
        <w:t>自行免费下载</w:t>
      </w:r>
      <w:r>
        <w:rPr>
          <w:rFonts w:hint="eastAsia" w:ascii="宋体" w:hAnsi="宋体" w:cs="宋体"/>
          <w:color w:val="auto"/>
          <w:highlight w:val="none"/>
        </w:rPr>
        <w:t>招标文件，并于</w:t>
      </w:r>
      <w:r>
        <w:rPr>
          <w:rFonts w:hint="eastAsia" w:ascii="宋体" w:hAnsi="宋体" w:cs="宋体"/>
          <w:bCs/>
          <w:color w:val="auto"/>
          <w:highlight w:val="none"/>
          <w:u w:val="single"/>
          <w:lang w:val="en-US" w:eastAsia="zh-CN"/>
        </w:rPr>
        <w:t>2026年10月16日</w:t>
      </w:r>
      <w:r>
        <w:rPr>
          <w:rFonts w:ascii="宋体" w:hAnsi="宋体" w:cs="宋体"/>
          <w:bCs/>
          <w:color w:val="auto"/>
          <w:szCs w:val="21"/>
          <w:highlight w:val="none"/>
          <w:u w:val="single"/>
        </w:rPr>
        <w:t>14点</w:t>
      </w:r>
      <w:r>
        <w:rPr>
          <w:rFonts w:hint="eastAsia" w:ascii="宋体" w:hAnsi="宋体" w:cs="宋体"/>
          <w:bCs/>
          <w:color w:val="auto"/>
          <w:szCs w:val="21"/>
          <w:highlight w:val="none"/>
          <w:u w:val="single"/>
          <w:lang w:val="en-US" w:eastAsia="zh-CN"/>
        </w:rPr>
        <w:t>30</w:t>
      </w:r>
      <w:r>
        <w:rPr>
          <w:rFonts w:ascii="宋体" w:hAnsi="宋体" w:cs="宋体"/>
          <w:bCs/>
          <w:color w:val="auto"/>
          <w:szCs w:val="21"/>
          <w:highlight w:val="none"/>
          <w:u w:val="single"/>
        </w:rPr>
        <w:t>分</w:t>
      </w:r>
      <w:r>
        <w:rPr>
          <w:rFonts w:hint="eastAsia" w:ascii="宋体" w:hAnsi="宋体" w:cs="宋体"/>
          <w:bCs/>
          <w:color w:val="auto"/>
          <w:highlight w:val="none"/>
          <w:u w:val="single"/>
        </w:rPr>
        <w:t>（</w:t>
      </w:r>
      <w:r>
        <w:rPr>
          <w:rFonts w:hint="eastAsia" w:ascii="宋体" w:hAnsi="宋体" w:cs="宋体"/>
          <w:bCs/>
          <w:color w:val="auto"/>
          <w:highlight w:val="none"/>
        </w:rPr>
        <w:t>北京时间）前递交投标文件</w:t>
      </w:r>
      <w:r>
        <w:rPr>
          <w:rFonts w:hint="eastAsia" w:ascii="宋体" w:hAnsi="宋体" w:cs="宋体"/>
          <w:color w:val="auto"/>
          <w:highlight w:val="none"/>
        </w:rPr>
        <w:t>。</w:t>
      </w:r>
    </w:p>
    <w:p w14:paraId="461E93B1">
      <w:pPr>
        <w:tabs>
          <w:tab w:val="left" w:pos="266"/>
        </w:tabs>
        <w:spacing w:line="360" w:lineRule="auto"/>
        <w:rPr>
          <w:rFonts w:hint="eastAsia" w:ascii="宋体" w:hAnsi="宋体" w:eastAsia="宋体" w:cs="宋体"/>
          <w:b/>
          <w:bCs/>
          <w:color w:val="auto"/>
          <w:highlight w:val="none"/>
          <w:lang w:val="en-US" w:eastAsia="zh-CN"/>
        </w:rPr>
      </w:pPr>
      <w:bookmarkStart w:id="2" w:name="_Toc28359079"/>
      <w:bookmarkStart w:id="3" w:name="_Toc35393621"/>
      <w:bookmarkStart w:id="4" w:name="_Toc28359002"/>
      <w:bookmarkStart w:id="5" w:name="_Toc38985263"/>
      <w:bookmarkStart w:id="6" w:name="_Toc35393790"/>
      <w:bookmarkStart w:id="7" w:name="_Hlk24379207"/>
      <w:r>
        <w:rPr>
          <w:rFonts w:hint="eastAsia" w:ascii="宋体" w:hAnsi="宋体" w:cs="宋体"/>
          <w:b/>
          <w:bCs/>
          <w:color w:val="auto"/>
          <w:highlight w:val="none"/>
        </w:rPr>
        <w:t>一、项目基本情况</w:t>
      </w:r>
      <w:bookmarkEnd w:id="2"/>
      <w:bookmarkEnd w:id="3"/>
      <w:bookmarkEnd w:id="4"/>
      <w:bookmarkEnd w:id="5"/>
      <w:bookmarkEnd w:id="6"/>
      <w:r>
        <w:rPr>
          <w:rFonts w:hint="eastAsia" w:ascii="宋体" w:hAnsi="宋体" w:cs="宋体"/>
          <w:b/>
          <w:bCs/>
          <w:color w:val="auto"/>
          <w:highlight w:val="none"/>
          <w:lang w:val="en-US" w:eastAsia="zh-CN"/>
        </w:rPr>
        <w:t xml:space="preserve"> </w:t>
      </w:r>
    </w:p>
    <w:p w14:paraId="7635DAF0">
      <w:pPr>
        <w:spacing w:line="360" w:lineRule="auto"/>
        <w:ind w:firstLine="420"/>
        <w:rPr>
          <w:rFonts w:ascii="宋体" w:hAnsi="宋体" w:cs="宋体"/>
          <w:color w:val="auto"/>
          <w:szCs w:val="21"/>
          <w:highlight w:val="none"/>
        </w:rPr>
      </w:pPr>
      <w:r>
        <w:rPr>
          <w:rFonts w:hint="eastAsia" w:ascii="宋体" w:hAnsi="宋体" w:cs="宋体"/>
          <w:color w:val="auto"/>
          <w:highlight w:val="none"/>
        </w:rPr>
        <w:t>1.项目编号：</w:t>
      </w:r>
      <w:r>
        <w:rPr>
          <w:rFonts w:hint="eastAsia" w:ascii="宋体" w:hAnsi="宋体" w:cs="宋体"/>
          <w:color w:val="auto"/>
          <w:highlight w:val="none"/>
          <w:lang w:val="en-US" w:eastAsia="zh-CN"/>
        </w:rPr>
        <w:t>JSZC-321012-JSYS-G2026-0008</w:t>
      </w:r>
    </w:p>
    <w:p w14:paraId="6FFD58C0">
      <w:pPr>
        <w:spacing w:line="360" w:lineRule="auto"/>
        <w:ind w:firstLine="420"/>
        <w:rPr>
          <w:rFonts w:ascii="宋体" w:hAnsi="宋体" w:cs="宋体"/>
          <w:color w:val="auto"/>
          <w:highlight w:val="none"/>
        </w:rPr>
      </w:pPr>
      <w:r>
        <w:rPr>
          <w:rFonts w:hint="eastAsia" w:ascii="宋体" w:hAnsi="宋体" w:cs="宋体"/>
          <w:color w:val="auto"/>
          <w:highlight w:val="none"/>
        </w:rPr>
        <w:t>2.项目名称：</w:t>
      </w:r>
      <w:bookmarkEnd w:id="7"/>
      <w:r>
        <w:rPr>
          <w:rFonts w:hint="eastAsia" w:ascii="宋体" w:hAnsi="宋体" w:cs="宋体"/>
          <w:color w:val="auto"/>
          <w:highlight w:val="none"/>
          <w:lang w:val="en-US" w:eastAsia="zh-CN"/>
        </w:rPr>
        <w:t>2026年市级现代农业发展专项(市区“菜篮子”工程绿色蔬菜保供小纪基地建设)项目</w:t>
      </w:r>
    </w:p>
    <w:p w14:paraId="415CD628">
      <w:pPr>
        <w:spacing w:line="360" w:lineRule="auto"/>
        <w:ind w:firstLine="420"/>
        <w:rPr>
          <w:rFonts w:hint="eastAsia" w:ascii="宋体" w:hAnsi="宋体" w:cs="宋体"/>
          <w:color w:val="auto"/>
          <w:highlight w:val="none"/>
        </w:rPr>
      </w:pPr>
      <w:r>
        <w:rPr>
          <w:rFonts w:hint="eastAsia" w:ascii="宋体" w:hAnsi="宋体" w:cs="宋体"/>
          <w:color w:val="auto"/>
          <w:highlight w:val="none"/>
          <w:lang w:val="en-US" w:eastAsia="zh-CN"/>
        </w:rPr>
        <w:t>3.</w:t>
      </w:r>
      <w:r>
        <w:rPr>
          <w:rFonts w:hint="eastAsia" w:ascii="宋体" w:hAnsi="宋体" w:cs="宋体"/>
          <w:color w:val="auto"/>
          <w:highlight w:val="none"/>
        </w:rPr>
        <w:t xml:space="preserve">采购方式：□竞争性谈判 </w:t>
      </w:r>
      <w:r>
        <w:rPr>
          <w:rFonts w:hint="eastAsia" w:ascii="宋体" w:hAnsi="宋体" w:cs="宋体"/>
          <w:color w:val="auto"/>
          <w:highlight w:val="none"/>
          <w:lang w:eastAsia="zh-CN"/>
        </w:rPr>
        <w:t>□</w:t>
      </w:r>
      <w:r>
        <w:rPr>
          <w:rFonts w:hint="eastAsia" w:ascii="宋体" w:hAnsi="宋体" w:cs="宋体"/>
          <w:color w:val="auto"/>
          <w:highlight w:val="none"/>
        </w:rPr>
        <w:t>竞争性磋商 □询价 </w:t>
      </w:r>
      <w:r>
        <w:rPr>
          <w:rFonts w:hint="eastAsia" w:ascii="宋体" w:hAnsi="宋体" w:cs="宋体"/>
          <w:color w:val="auto"/>
          <w:highlight w:val="none"/>
          <w:lang w:eastAsia="zh-CN"/>
        </w:rPr>
        <w:t>☑</w:t>
      </w:r>
      <w:r>
        <w:rPr>
          <w:rFonts w:hint="eastAsia" w:ascii="宋体" w:hAnsi="宋体" w:cs="宋体"/>
          <w:color w:val="auto"/>
          <w:highlight w:val="none"/>
        </w:rPr>
        <w:t>公开招标</w:t>
      </w:r>
    </w:p>
    <w:p w14:paraId="4AAA8C47">
      <w:pPr>
        <w:spacing w:line="360" w:lineRule="auto"/>
        <w:ind w:firstLine="420"/>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4</w:t>
      </w:r>
      <w:r>
        <w:rPr>
          <w:rFonts w:hint="eastAsia" w:ascii="宋体" w:hAnsi="宋体" w:cs="宋体"/>
          <w:color w:val="auto"/>
          <w:highlight w:val="none"/>
        </w:rPr>
        <w:t>.预算金额：</w:t>
      </w:r>
      <w:r>
        <w:rPr>
          <w:rFonts w:hint="eastAsia" w:ascii="宋体" w:hAnsi="宋体" w:cs="宋体"/>
          <w:color w:val="auto"/>
          <w:highlight w:val="none"/>
          <w:lang w:val="en-US" w:eastAsia="zh-CN"/>
        </w:rPr>
        <w:t>240</w:t>
      </w:r>
      <w:r>
        <w:rPr>
          <w:rFonts w:hint="eastAsia" w:ascii="宋体" w:hAnsi="宋体" w:cs="宋体"/>
          <w:color w:val="auto"/>
          <w:highlight w:val="none"/>
        </w:rPr>
        <w:t>万元</w:t>
      </w:r>
      <w:r>
        <w:rPr>
          <w:rFonts w:hint="eastAsia" w:ascii="宋体" w:hAnsi="宋体" w:cs="宋体"/>
          <w:color w:val="auto"/>
          <w:highlight w:val="none"/>
          <w:lang w:eastAsia="zh-CN"/>
        </w:rPr>
        <w:t>（</w:t>
      </w:r>
      <w:r>
        <w:rPr>
          <w:rFonts w:hint="eastAsia" w:ascii="宋体" w:hAnsi="宋体" w:cs="宋体"/>
          <w:color w:val="auto"/>
          <w:highlight w:val="none"/>
          <w:lang w:val="en-US" w:eastAsia="zh-CN"/>
        </w:rPr>
        <w:t>采购包1：210万元；采购包2：30万元</w:t>
      </w:r>
      <w:r>
        <w:rPr>
          <w:rFonts w:hint="eastAsia" w:ascii="宋体" w:hAnsi="宋体" w:cs="宋体"/>
          <w:color w:val="auto"/>
          <w:highlight w:val="none"/>
          <w:lang w:eastAsia="zh-CN"/>
        </w:rPr>
        <w:t>）</w:t>
      </w:r>
    </w:p>
    <w:p w14:paraId="4F462303">
      <w:pPr>
        <w:spacing w:line="360" w:lineRule="auto"/>
        <w:ind w:firstLine="420"/>
        <w:rPr>
          <w:rFonts w:hint="eastAsia" w:ascii="宋体" w:hAnsi="宋体" w:eastAsia="宋体" w:cs="宋体"/>
          <w:i w:val="0"/>
          <w:iCs w:val="0"/>
          <w:caps w:val="0"/>
          <w:color w:val="auto"/>
          <w:spacing w:val="0"/>
          <w:sz w:val="21"/>
          <w:szCs w:val="21"/>
          <w:highlight w:val="none"/>
          <w:u w:val="none"/>
          <w:shd w:val="clear" w:color="auto" w:fill="FFFFFF"/>
          <w:lang w:eastAsia="zh-CN"/>
        </w:rPr>
      </w:pPr>
      <w:bookmarkStart w:id="8" w:name="_Toc28359003"/>
      <w:bookmarkStart w:id="9" w:name="_Toc35393791"/>
      <w:bookmarkStart w:id="10" w:name="_Toc38985264"/>
      <w:bookmarkStart w:id="11" w:name="_Toc35393622"/>
      <w:bookmarkStart w:id="12" w:name="_Toc28359080"/>
      <w:r>
        <w:rPr>
          <w:rFonts w:hint="eastAsia" w:ascii="宋体" w:hAnsi="宋体" w:eastAsia="宋体" w:cs="宋体"/>
          <w:color w:val="auto"/>
          <w:szCs w:val="21"/>
          <w:highlight w:val="none"/>
          <w:u w:val="none"/>
          <w:lang w:val="en-US" w:eastAsia="zh-CN"/>
        </w:rPr>
        <w:t>5.</w:t>
      </w:r>
      <w:r>
        <w:rPr>
          <w:rFonts w:hint="eastAsia" w:ascii="宋体" w:hAnsi="宋体" w:eastAsia="宋体" w:cs="宋体"/>
          <w:i w:val="0"/>
          <w:iCs w:val="0"/>
          <w:caps w:val="0"/>
          <w:color w:val="auto"/>
          <w:spacing w:val="0"/>
          <w:sz w:val="21"/>
          <w:szCs w:val="21"/>
          <w:highlight w:val="none"/>
          <w:u w:val="none"/>
          <w:shd w:val="clear" w:color="auto" w:fill="FFFFFF"/>
          <w:lang w:val="en-US" w:eastAsia="zh-CN"/>
        </w:rPr>
        <w:t>最高限价（如有）：</w:t>
      </w:r>
      <w:r>
        <w:rPr>
          <w:rFonts w:hint="eastAsia" w:ascii="宋体" w:hAnsi="宋体" w:cs="宋体"/>
          <w:i w:val="0"/>
          <w:iCs w:val="0"/>
          <w:caps w:val="0"/>
          <w:color w:val="auto"/>
          <w:spacing w:val="0"/>
          <w:sz w:val="21"/>
          <w:szCs w:val="21"/>
          <w:highlight w:val="none"/>
          <w:u w:val="none"/>
          <w:shd w:val="clear" w:color="auto" w:fill="FFFFFF"/>
          <w:lang w:val="en-US" w:eastAsia="zh-CN"/>
        </w:rPr>
        <w:t>采购包1：210万元；采购包2：30万元。各采购包报价超过最高限价的为无效报价，按照无效响应处理。</w:t>
      </w:r>
    </w:p>
    <w:p w14:paraId="655F1764">
      <w:pPr>
        <w:spacing w:line="360" w:lineRule="auto"/>
        <w:ind w:firstLine="4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6.采购需求：采购包1：2026年市级现代农业发展专项(市区“菜篮子”工程绿色蔬菜保供小纪基地建设)项目</w:t>
      </w:r>
      <w:r>
        <w:rPr>
          <w:rFonts w:hint="eastAsia" w:ascii="宋体" w:hAnsi="宋体" w:cs="宋体"/>
          <w:color w:val="auto"/>
          <w:highlight w:val="none"/>
          <w:lang w:val="en-US" w:eastAsia="zh-CN"/>
        </w:rPr>
        <w:t>-新建连栋薄膜温室大棚及基地提升改造；采购包2：2026年市级现代农业发展专项(市区“菜篮子”工程绿色蔬菜保供小纪基地建设)项目-地方保供特色叶菜基地建设。</w:t>
      </w:r>
      <w:r>
        <w:rPr>
          <w:rFonts w:hint="eastAsia" w:ascii="宋体" w:hAnsi="宋体" w:eastAsia="宋体" w:cs="宋体"/>
          <w:color w:val="auto"/>
          <w:highlight w:val="none"/>
          <w:lang w:val="en-US" w:eastAsia="zh-CN"/>
        </w:rPr>
        <w:t>详见</w:t>
      </w:r>
      <w:r>
        <w:rPr>
          <w:rFonts w:hint="eastAsia" w:ascii="宋体" w:hAnsi="宋体" w:cs="宋体"/>
          <w:color w:val="auto"/>
          <w:highlight w:val="none"/>
          <w:lang w:val="en-US" w:eastAsia="zh-CN"/>
        </w:rPr>
        <w:t>图纸、清单及</w:t>
      </w:r>
      <w:r>
        <w:rPr>
          <w:rFonts w:hint="eastAsia" w:ascii="宋体" w:hAnsi="宋体" w:eastAsia="宋体" w:cs="宋体"/>
          <w:color w:val="auto"/>
          <w:highlight w:val="none"/>
          <w:lang w:val="en-US" w:eastAsia="zh-CN"/>
        </w:rPr>
        <w:t>采购文件第四章</w:t>
      </w:r>
      <w:r>
        <w:rPr>
          <w:rFonts w:hint="eastAsia" w:ascii="宋体" w:hAnsi="宋体" w:cs="宋体"/>
          <w:color w:val="auto"/>
          <w:highlight w:val="none"/>
          <w:lang w:val="en-US" w:eastAsia="zh-CN"/>
        </w:rPr>
        <w:t>。</w:t>
      </w:r>
    </w:p>
    <w:p w14:paraId="4D0EB9C5">
      <w:pPr>
        <w:spacing w:line="360" w:lineRule="auto"/>
        <w:ind w:firstLine="420"/>
        <w:rPr>
          <w:rFonts w:hint="default" w:ascii="宋体" w:hAnsi="宋体" w:eastAsia="宋体" w:cs="宋体"/>
          <w:color w:val="auto"/>
          <w:szCs w:val="21"/>
          <w:highlight w:val="none"/>
          <w:lang w:val="en-US" w:eastAsia="zh-CN"/>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.合同履行期</w:t>
      </w:r>
      <w:r>
        <w:rPr>
          <w:rFonts w:hint="eastAsia" w:ascii="宋体" w:hAnsi="宋体" w:eastAsia="宋体" w:cs="宋体"/>
          <w:color w:val="auto"/>
          <w:highlight w:val="none"/>
          <w:lang w:val="en-US" w:eastAsia="zh-CN"/>
        </w:rPr>
        <w:t>限：</w:t>
      </w:r>
      <w:r>
        <w:rPr>
          <w:rFonts w:hint="eastAsia" w:ascii="宋体" w:hAnsi="宋体" w:cs="宋体"/>
          <w:color w:val="auto"/>
          <w:highlight w:val="none"/>
          <w:lang w:val="en-US" w:eastAsia="zh-CN"/>
        </w:rPr>
        <w:t>采购包1：采购合同签订后</w:t>
      </w:r>
      <w:r>
        <w:rPr>
          <w:rFonts w:hint="eastAsia" w:ascii="宋体" w:hAnsi="宋体" w:cs="宋体"/>
          <w:color w:val="auto"/>
          <w:szCs w:val="21"/>
          <w:highlight w:val="none"/>
          <w:lang w:val="en-US" w:eastAsia="zh-CN"/>
        </w:rPr>
        <w:t>60日历天</w:t>
      </w:r>
      <w:r>
        <w:rPr>
          <w:rFonts w:hint="eastAsia" w:ascii="宋体" w:hAnsi="宋体" w:cs="宋体"/>
          <w:color w:val="auto"/>
          <w:szCs w:val="21"/>
          <w:highlight w:val="none"/>
        </w:rPr>
        <w:t>内运送到采购人指定地点，且安装、调试到位</w:t>
      </w:r>
      <w:r>
        <w:rPr>
          <w:rFonts w:hint="eastAsia" w:ascii="宋体" w:hAnsi="宋体" w:cs="宋体"/>
          <w:color w:val="auto"/>
          <w:szCs w:val="21"/>
          <w:highlight w:val="none"/>
          <w:lang w:eastAsia="zh-CN"/>
        </w:rPr>
        <w:t>；采购包</w:t>
      </w:r>
      <w:r>
        <w:rPr>
          <w:rFonts w:hint="eastAsia" w:ascii="宋体" w:hAnsi="宋体" w:cs="宋体"/>
          <w:color w:val="auto"/>
          <w:szCs w:val="21"/>
          <w:highlight w:val="none"/>
          <w:lang w:val="en-US" w:eastAsia="zh-CN"/>
        </w:rPr>
        <w:t>2：采购合同签订后 60 天内根据采购人要求分批次送至采购方指定地点。</w:t>
      </w:r>
    </w:p>
    <w:p w14:paraId="06FCC3F3">
      <w:pPr>
        <w:spacing w:line="360" w:lineRule="auto"/>
        <w:ind w:firstLine="4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.本项目（是/否）接受联合体投标：</w:t>
      </w:r>
      <w:r>
        <w:rPr>
          <w:rFonts w:hint="eastAsia" w:ascii="宋体" w:hAnsi="宋体" w:eastAsia="宋体" w:cs="宋体"/>
          <w:color w:val="auto"/>
          <w:highlight w:val="none"/>
          <w:lang w:val="en-US" w:eastAsia="zh-CN"/>
        </w:rPr>
        <w:t>否</w:t>
      </w:r>
    </w:p>
    <w:p w14:paraId="01EA51DD">
      <w:pPr>
        <w:spacing w:line="360" w:lineRule="auto"/>
        <w:ind w:firstLine="420"/>
        <w:rPr>
          <w:rFonts w:hint="default" w:eastAsia="宋体"/>
          <w:color w:val="auto"/>
          <w:highlight w:val="none"/>
          <w:lang w:val="en-US" w:eastAsia="zh-CN"/>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eastAsia="宋体" w:cs="宋体"/>
          <w:color w:val="auto"/>
          <w:highlight w:val="none"/>
        </w:rPr>
        <w:t>本项目（是/否）接受</w:t>
      </w:r>
      <w:r>
        <w:rPr>
          <w:rFonts w:hint="eastAsia" w:ascii="宋体" w:hAnsi="宋体" w:cs="宋体"/>
          <w:color w:val="auto"/>
          <w:highlight w:val="none"/>
        </w:rPr>
        <w:t>进口产品</w:t>
      </w:r>
      <w:r>
        <w:rPr>
          <w:rFonts w:hint="eastAsia" w:ascii="宋体" w:hAnsi="宋体" w:eastAsia="宋体" w:cs="宋体"/>
          <w:color w:val="auto"/>
          <w:highlight w:val="none"/>
        </w:rPr>
        <w:t>投标</w:t>
      </w: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否</w:t>
      </w:r>
    </w:p>
    <w:p w14:paraId="3F210F4A">
      <w:pPr>
        <w:tabs>
          <w:tab w:val="left" w:pos="266"/>
        </w:tabs>
        <w:spacing w:line="360" w:lineRule="auto"/>
        <w:rPr>
          <w:rFonts w:ascii="宋体" w:hAnsi="宋体" w:cs="宋体"/>
          <w:b/>
          <w:bCs/>
          <w:color w:val="auto"/>
          <w:highlight w:val="none"/>
        </w:rPr>
      </w:pPr>
      <w:r>
        <w:rPr>
          <w:rFonts w:hint="eastAsia" w:ascii="宋体" w:hAnsi="宋体" w:cs="宋体"/>
          <w:b/>
          <w:bCs/>
          <w:color w:val="auto"/>
          <w:highlight w:val="none"/>
        </w:rPr>
        <w:t>二、申请人的资格要求：</w:t>
      </w:r>
      <w:bookmarkEnd w:id="8"/>
      <w:bookmarkEnd w:id="9"/>
      <w:bookmarkEnd w:id="10"/>
      <w:bookmarkEnd w:id="11"/>
      <w:bookmarkEnd w:id="12"/>
    </w:p>
    <w:p w14:paraId="7C37A957">
      <w:pPr>
        <w:spacing w:line="360" w:lineRule="auto"/>
        <w:ind w:firstLine="420"/>
        <w:rPr>
          <w:rFonts w:ascii="宋体" w:hAnsi="宋体" w:cs="宋体"/>
          <w:color w:val="auto"/>
          <w:szCs w:val="21"/>
          <w:highlight w:val="none"/>
        </w:rPr>
      </w:pPr>
      <w:bookmarkStart w:id="13" w:name="_Toc28359004"/>
      <w:bookmarkStart w:id="14" w:name="_Toc38985265"/>
      <w:bookmarkStart w:id="15" w:name="_Toc28359081"/>
      <w:bookmarkStart w:id="16" w:name="_Toc35393792"/>
      <w:bookmarkStart w:id="17" w:name="_Toc35393623"/>
      <w:r>
        <w:rPr>
          <w:rFonts w:hint="eastAsia" w:ascii="宋体" w:hAnsi="宋体" w:cs="宋体"/>
          <w:color w:val="auto"/>
          <w:szCs w:val="21"/>
          <w:highlight w:val="none"/>
        </w:rPr>
        <w:t>1.满足《中华人民共和国政府采购法》第二十二条规定，并提供下列材料：</w:t>
      </w:r>
    </w:p>
    <w:p w14:paraId="22A96762">
      <w:pPr>
        <w:pageBreakBefore w:val="0"/>
        <w:spacing w:line="360" w:lineRule="auto"/>
        <w:ind w:firstLine="420"/>
        <w:rPr>
          <w:rFonts w:hint="eastAsia" w:ascii="宋体" w:hAnsi="宋体" w:eastAsia="宋体" w:cs="宋体"/>
          <w:i/>
          <w:iCs/>
          <w:color w:val="auto"/>
          <w:sz w:val="21"/>
          <w:szCs w:val="21"/>
          <w:highlight w:val="none"/>
          <w:u w:val="single"/>
        </w:rPr>
      </w:pPr>
      <w:r>
        <w:rPr>
          <w:rFonts w:hint="eastAsia" w:ascii="宋体" w:hAnsi="宋体" w:eastAsia="宋体" w:cs="宋体"/>
          <w:i/>
          <w:iCs/>
          <w:color w:val="auto"/>
          <w:sz w:val="21"/>
          <w:szCs w:val="21"/>
          <w:highlight w:val="none"/>
          <w:u w:val="single"/>
        </w:rPr>
        <w:t>1.1法人或者其他组织的营业执照等证明文件，自然人的身份证明</w:t>
      </w:r>
      <w:r>
        <w:rPr>
          <w:rFonts w:hint="eastAsia" w:ascii="宋体" w:hAnsi="宋体" w:eastAsia="宋体" w:cs="宋体"/>
          <w:b/>
          <w:bCs/>
          <w:i/>
          <w:iCs/>
          <w:color w:val="auto"/>
          <w:sz w:val="21"/>
          <w:szCs w:val="21"/>
          <w:highlight w:val="none"/>
          <w:u w:val="single"/>
        </w:rPr>
        <w:t>（身份证为正、反面）</w:t>
      </w:r>
    </w:p>
    <w:p w14:paraId="2FEC9125">
      <w:pPr>
        <w:pageBreakBefore w:val="0"/>
        <w:spacing w:line="360" w:lineRule="auto"/>
        <w:ind w:firstLine="420"/>
        <w:rPr>
          <w:rFonts w:hint="eastAsia" w:ascii="宋体" w:hAnsi="宋体" w:eastAsia="宋体" w:cs="宋体"/>
          <w:b/>
          <w:bCs/>
          <w:i/>
          <w:iCs/>
          <w:color w:val="auto"/>
          <w:sz w:val="21"/>
          <w:szCs w:val="21"/>
          <w:highlight w:val="none"/>
          <w:u w:val="single"/>
        </w:rPr>
      </w:pPr>
      <w:r>
        <w:rPr>
          <w:rFonts w:hint="eastAsia" w:ascii="宋体" w:hAnsi="宋体" w:eastAsia="宋体" w:cs="宋体"/>
          <w:i/>
          <w:iCs/>
          <w:color w:val="auto"/>
          <w:sz w:val="21"/>
          <w:szCs w:val="21"/>
          <w:highlight w:val="none"/>
          <w:u w:val="single"/>
        </w:rPr>
        <w:t>1.2 依法缴纳职工社会保障资金的证明材料</w:t>
      </w:r>
      <w:r>
        <w:rPr>
          <w:rFonts w:hint="eastAsia" w:ascii="宋体" w:hAnsi="宋体" w:eastAsia="宋体" w:cs="宋体"/>
          <w:b/>
          <w:bCs/>
          <w:i/>
          <w:iCs/>
          <w:color w:val="auto"/>
          <w:sz w:val="21"/>
          <w:szCs w:val="21"/>
          <w:highlight w:val="none"/>
          <w:u w:val="single"/>
        </w:rPr>
        <w:t>（可提供“基本资格条件承诺函”）</w:t>
      </w:r>
    </w:p>
    <w:p w14:paraId="291EF5CF">
      <w:pPr>
        <w:pageBreakBefore w:val="0"/>
        <w:spacing w:line="360" w:lineRule="auto"/>
        <w:ind w:firstLine="420"/>
        <w:rPr>
          <w:rFonts w:hint="eastAsia" w:ascii="宋体" w:hAnsi="宋体" w:eastAsia="宋体" w:cs="宋体"/>
          <w:b/>
          <w:bCs/>
          <w:i/>
          <w:iCs/>
          <w:color w:val="auto"/>
          <w:sz w:val="21"/>
          <w:szCs w:val="21"/>
          <w:highlight w:val="none"/>
          <w:u w:val="single"/>
        </w:rPr>
      </w:pPr>
      <w:r>
        <w:rPr>
          <w:rFonts w:hint="eastAsia" w:ascii="宋体" w:hAnsi="宋体" w:eastAsia="宋体" w:cs="宋体"/>
          <w:i/>
          <w:iCs/>
          <w:color w:val="auto"/>
          <w:sz w:val="21"/>
          <w:szCs w:val="21"/>
          <w:highlight w:val="none"/>
          <w:u w:val="single"/>
        </w:rPr>
        <w:t>1.3 依法纳税的缴款凭证</w:t>
      </w:r>
      <w:r>
        <w:rPr>
          <w:rFonts w:hint="eastAsia" w:ascii="宋体" w:hAnsi="宋体" w:eastAsia="宋体" w:cs="宋体"/>
          <w:b/>
          <w:bCs/>
          <w:i/>
          <w:iCs/>
          <w:color w:val="auto"/>
          <w:sz w:val="21"/>
          <w:szCs w:val="21"/>
          <w:highlight w:val="none"/>
          <w:u w:val="single"/>
        </w:rPr>
        <w:t>（可提供“基本资格条件承诺函”）</w:t>
      </w:r>
    </w:p>
    <w:p w14:paraId="05806624">
      <w:pPr>
        <w:pageBreakBefore w:val="0"/>
        <w:spacing w:line="360" w:lineRule="auto"/>
        <w:ind w:firstLine="420"/>
        <w:rPr>
          <w:rFonts w:hint="eastAsia" w:ascii="宋体" w:hAnsi="宋体" w:eastAsia="宋体" w:cs="宋体"/>
          <w:b/>
          <w:bCs/>
          <w:i/>
          <w:iCs/>
          <w:color w:val="auto"/>
          <w:sz w:val="21"/>
          <w:szCs w:val="21"/>
          <w:highlight w:val="none"/>
          <w:u w:val="single"/>
        </w:rPr>
      </w:pPr>
      <w:r>
        <w:rPr>
          <w:rFonts w:hint="eastAsia" w:ascii="宋体" w:hAnsi="宋体" w:eastAsia="宋体" w:cs="宋体"/>
          <w:i/>
          <w:iCs/>
          <w:color w:val="auto"/>
          <w:sz w:val="21"/>
          <w:szCs w:val="21"/>
          <w:highlight w:val="none"/>
          <w:u w:val="single"/>
        </w:rPr>
        <w:t>1.4 具有良好的商业信誉和健全的财务会计制度</w:t>
      </w:r>
      <w:r>
        <w:rPr>
          <w:rFonts w:hint="eastAsia" w:ascii="宋体" w:hAnsi="宋体" w:eastAsia="宋体" w:cs="宋体"/>
          <w:b/>
          <w:bCs/>
          <w:i/>
          <w:iCs/>
          <w:color w:val="auto"/>
          <w:sz w:val="21"/>
          <w:szCs w:val="21"/>
          <w:highlight w:val="none"/>
          <w:u w:val="single"/>
        </w:rPr>
        <w:t>（可提供“基本资格条件承诺函”）</w:t>
      </w:r>
    </w:p>
    <w:p w14:paraId="4B93C3FF">
      <w:pPr>
        <w:pageBreakBefore w:val="0"/>
        <w:spacing w:line="360" w:lineRule="auto"/>
        <w:ind w:firstLine="420"/>
        <w:rPr>
          <w:rFonts w:hint="eastAsia" w:ascii="宋体" w:hAnsi="宋体" w:eastAsia="宋体" w:cs="宋体"/>
          <w:b/>
          <w:bCs/>
          <w:i/>
          <w:iCs/>
          <w:color w:val="auto"/>
          <w:sz w:val="21"/>
          <w:szCs w:val="21"/>
          <w:highlight w:val="none"/>
          <w:u w:val="single"/>
        </w:rPr>
      </w:pPr>
      <w:r>
        <w:rPr>
          <w:rFonts w:hint="eastAsia" w:ascii="宋体" w:hAnsi="宋体" w:eastAsia="宋体" w:cs="宋体"/>
          <w:i/>
          <w:iCs/>
          <w:color w:val="auto"/>
          <w:sz w:val="21"/>
          <w:szCs w:val="21"/>
          <w:highlight w:val="none"/>
          <w:u w:val="single"/>
        </w:rPr>
        <w:t>1.5  具备履行合同所必需的设备和专业技术能力</w:t>
      </w:r>
      <w:r>
        <w:rPr>
          <w:rFonts w:hint="eastAsia" w:ascii="宋体" w:hAnsi="宋体" w:eastAsia="宋体" w:cs="宋体"/>
          <w:b/>
          <w:bCs/>
          <w:i/>
          <w:iCs/>
          <w:color w:val="auto"/>
          <w:sz w:val="21"/>
          <w:szCs w:val="21"/>
          <w:highlight w:val="none"/>
          <w:u w:val="single"/>
        </w:rPr>
        <w:t>（可提供“基本资格条件承诺函”）</w:t>
      </w:r>
    </w:p>
    <w:p w14:paraId="547FFDDA">
      <w:pPr>
        <w:pageBreakBefore w:val="0"/>
        <w:spacing w:line="360" w:lineRule="auto"/>
        <w:ind w:firstLine="420"/>
        <w:rPr>
          <w:rFonts w:hint="eastAsia" w:ascii="宋体" w:hAnsi="宋体" w:eastAsia="宋体" w:cs="宋体"/>
          <w:b/>
          <w:bCs/>
          <w:i/>
          <w:iCs/>
          <w:color w:val="auto"/>
          <w:sz w:val="21"/>
          <w:szCs w:val="21"/>
          <w:highlight w:val="none"/>
          <w:u w:val="single"/>
        </w:rPr>
      </w:pPr>
      <w:r>
        <w:rPr>
          <w:rFonts w:hint="eastAsia" w:ascii="宋体" w:hAnsi="宋体" w:eastAsia="宋体" w:cs="宋体"/>
          <w:i/>
          <w:iCs/>
          <w:color w:val="auto"/>
          <w:sz w:val="21"/>
          <w:szCs w:val="21"/>
          <w:highlight w:val="none"/>
          <w:u w:val="single"/>
        </w:rPr>
        <w:t>1.6 参加本次政府采购活动前3年内在经营活动中没有重大违法记录的书面声明</w:t>
      </w:r>
      <w:r>
        <w:rPr>
          <w:rFonts w:hint="eastAsia" w:ascii="宋体" w:hAnsi="宋体" w:eastAsia="宋体" w:cs="宋体"/>
          <w:b/>
          <w:bCs/>
          <w:i/>
          <w:iCs/>
          <w:color w:val="auto"/>
          <w:sz w:val="21"/>
          <w:szCs w:val="21"/>
          <w:highlight w:val="none"/>
          <w:u w:val="single"/>
        </w:rPr>
        <w:t>（可提供“基本资格条件承诺函”）</w:t>
      </w:r>
    </w:p>
    <w:p w14:paraId="74DE5F6E">
      <w:pPr>
        <w:keepNext w:val="0"/>
        <w:keepLines w:val="0"/>
        <w:pageBreakBefore w:val="0"/>
        <w:widowControl w:val="0"/>
        <w:spacing w:line="360" w:lineRule="auto"/>
        <w:ind w:firstLine="420"/>
        <w:jc w:val="left"/>
        <w:rPr>
          <w:rFonts w:hint="eastAsia" w:ascii="宋体" w:hAnsi="宋体" w:eastAsia="宋体" w:cs="宋体"/>
          <w:b/>
          <w:bCs/>
          <w:i/>
          <w:iCs/>
          <w:color w:val="auto"/>
          <w:sz w:val="21"/>
          <w:szCs w:val="21"/>
          <w:highlight w:val="none"/>
          <w:u w:val="single"/>
        </w:rPr>
      </w:pPr>
      <w:r>
        <w:rPr>
          <w:rFonts w:hint="eastAsia" w:ascii="宋体" w:hAnsi="宋体" w:eastAsia="宋体" w:cs="宋体"/>
          <w:i/>
          <w:iCs/>
          <w:color w:val="auto"/>
          <w:sz w:val="21"/>
          <w:szCs w:val="21"/>
          <w:highlight w:val="none"/>
          <w:u w:val="single"/>
        </w:rPr>
        <w:t>1.7 未被“信用中国”网站（www.creditchina.gov.cn）、“中国政府采购网</w:t>
      </w:r>
      <w:r>
        <w:rPr>
          <w:rFonts w:hint="eastAsia" w:ascii="宋体" w:hAnsi="宋体" w:cs="宋体"/>
          <w:i/>
          <w:iCs/>
          <w:color w:val="auto"/>
          <w:sz w:val="21"/>
          <w:szCs w:val="21"/>
          <w:highlight w:val="none"/>
          <w:u w:val="single"/>
          <w:lang w:eastAsia="zh-CN"/>
        </w:rPr>
        <w:t>”（</w:t>
      </w:r>
      <w:r>
        <w:rPr>
          <w:rFonts w:hint="eastAsia" w:ascii="宋体" w:hAnsi="宋体" w:eastAsia="宋体" w:cs="宋体"/>
          <w:i/>
          <w:iCs/>
          <w:color w:val="auto"/>
          <w:sz w:val="21"/>
          <w:szCs w:val="21"/>
          <w:highlight w:val="none"/>
          <w:u w:val="single"/>
        </w:rPr>
        <w:t>www.ccgp.gov.cn）列入失信被执行人、重大税收违法案件当事人名单、政府采购严重违法失信行为记录名单</w:t>
      </w:r>
      <w:r>
        <w:rPr>
          <w:rFonts w:hint="eastAsia" w:ascii="宋体" w:hAnsi="宋体" w:eastAsia="宋体" w:cs="宋体"/>
          <w:b/>
          <w:bCs/>
          <w:i/>
          <w:iCs/>
          <w:color w:val="auto"/>
          <w:sz w:val="21"/>
          <w:szCs w:val="21"/>
          <w:highlight w:val="none"/>
          <w:u w:val="single"/>
        </w:rPr>
        <w:t>（可提供“基本资格条件承诺函”）</w:t>
      </w:r>
    </w:p>
    <w:p w14:paraId="4F6D2821">
      <w:pPr>
        <w:pageBreakBefore w:val="0"/>
        <w:spacing w:line="360" w:lineRule="auto"/>
        <w:ind w:firstLine="420"/>
        <w:rPr>
          <w:rFonts w:hint="eastAsia" w:ascii="宋体" w:hAnsi="宋体" w:eastAsia="宋体" w:cs="宋体"/>
          <w:i/>
          <w:iCs/>
          <w:color w:val="auto"/>
          <w:sz w:val="21"/>
          <w:szCs w:val="21"/>
          <w:highlight w:val="none"/>
          <w:u w:val="single"/>
        </w:rPr>
      </w:pPr>
      <w:r>
        <w:rPr>
          <w:rFonts w:hint="eastAsia" w:ascii="宋体" w:hAnsi="宋体" w:eastAsia="宋体" w:cs="宋体"/>
          <w:i/>
          <w:iCs/>
          <w:color w:val="auto"/>
          <w:sz w:val="21"/>
          <w:szCs w:val="21"/>
          <w:highlight w:val="none"/>
          <w:u w:val="single"/>
        </w:rPr>
        <w:t>1.8供应商信用承诺函</w:t>
      </w:r>
    </w:p>
    <w:p w14:paraId="29184322">
      <w:pPr>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ascii="宋体" w:hAnsi="宋体" w:cs="宋体"/>
          <w:i/>
          <w:color w:val="auto"/>
          <w:szCs w:val="21"/>
          <w:highlight w:val="none"/>
          <w:u w:val="single"/>
        </w:rPr>
        <w:t>根据《政府采购促进中小企业发展管理办法》的规定，本项目专门面向中小企业采购，供应商投标时须提供《中小企业声明函》，《中小企业声明函》不符合要求或未提供的，投标文件无效</w:t>
      </w:r>
      <w:r>
        <w:rPr>
          <w:rFonts w:hint="eastAsia" w:ascii="宋体" w:hAnsi="宋体" w:cs="宋体"/>
          <w:i/>
          <w:color w:val="auto"/>
          <w:szCs w:val="21"/>
          <w:highlight w:val="none"/>
          <w:u w:val="single"/>
        </w:rPr>
        <w:t>。</w:t>
      </w:r>
    </w:p>
    <w:p w14:paraId="3903A11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3.本项目的特定资格要求：</w:t>
      </w:r>
    </w:p>
    <w:p w14:paraId="5D84E1A3">
      <w:pPr>
        <w:spacing w:line="360" w:lineRule="auto"/>
        <w:ind w:firstLine="420"/>
        <w:rPr>
          <w:rFonts w:hint="eastAsia" w:ascii="宋体" w:hAnsi="宋体" w:cs="宋体"/>
          <w:i/>
          <w:iCs/>
          <w:color w:val="auto"/>
          <w:szCs w:val="21"/>
          <w:highlight w:val="none"/>
          <w:u w:val="single"/>
          <w:lang w:val="en-US" w:eastAsia="zh-CN"/>
        </w:rPr>
      </w:pPr>
      <w:r>
        <w:rPr>
          <w:rFonts w:hint="eastAsia" w:ascii="宋体" w:hAnsi="宋体" w:cs="宋体"/>
          <w:i/>
          <w:iCs/>
          <w:color w:val="auto"/>
          <w:szCs w:val="21"/>
          <w:highlight w:val="none"/>
          <w:u w:val="single"/>
          <w:lang w:val="en-US" w:eastAsia="zh-CN"/>
        </w:rPr>
        <w:t>采购包1：无</w:t>
      </w:r>
    </w:p>
    <w:p w14:paraId="6F0C1344">
      <w:pPr>
        <w:spacing w:line="360" w:lineRule="auto"/>
        <w:ind w:firstLine="420"/>
        <w:rPr>
          <w:rFonts w:hint="default" w:ascii="宋体" w:hAnsi="宋体" w:cs="宋体"/>
          <w:i/>
          <w:iCs/>
          <w:color w:val="auto"/>
          <w:szCs w:val="21"/>
          <w:highlight w:val="none"/>
          <w:u w:val="single"/>
          <w:lang w:val="en-US" w:eastAsia="zh-CN"/>
        </w:rPr>
      </w:pPr>
      <w:r>
        <w:rPr>
          <w:rFonts w:hint="eastAsia" w:ascii="宋体" w:hAnsi="宋体" w:cs="宋体"/>
          <w:i/>
          <w:iCs/>
          <w:color w:val="auto"/>
          <w:szCs w:val="21"/>
          <w:highlight w:val="none"/>
          <w:u w:val="single"/>
          <w:lang w:val="en-US" w:eastAsia="zh-CN"/>
        </w:rPr>
        <w:t>采购包2：投标人所投产品（复合肥料）具有肥料备案证明；</w:t>
      </w:r>
    </w:p>
    <w:p w14:paraId="142D6F0D">
      <w:pPr>
        <w:tabs>
          <w:tab w:val="left" w:pos="266"/>
        </w:tabs>
        <w:spacing w:line="360" w:lineRule="auto"/>
        <w:rPr>
          <w:rFonts w:ascii="宋体" w:hAnsi="宋体" w:cs="宋体"/>
          <w:b/>
          <w:bCs/>
          <w:color w:val="auto"/>
          <w:highlight w:val="none"/>
        </w:rPr>
      </w:pPr>
      <w:r>
        <w:rPr>
          <w:rFonts w:hint="eastAsia" w:ascii="宋体" w:hAnsi="宋体" w:cs="宋体"/>
          <w:b/>
          <w:bCs/>
          <w:color w:val="auto"/>
          <w:highlight w:val="none"/>
        </w:rPr>
        <w:t>三、获取招标文件</w:t>
      </w:r>
      <w:bookmarkEnd w:id="13"/>
      <w:bookmarkEnd w:id="14"/>
      <w:bookmarkEnd w:id="15"/>
      <w:bookmarkEnd w:id="16"/>
      <w:bookmarkEnd w:id="17"/>
    </w:p>
    <w:p w14:paraId="2F9D1389">
      <w:pPr>
        <w:pStyle w:val="20"/>
        <w:keepNext w:val="0"/>
        <w:keepLines w:val="0"/>
        <w:pageBreakBefore w:val="0"/>
        <w:widowControl w:val="0"/>
        <w:spacing w:line="360" w:lineRule="auto"/>
        <w:ind w:firstLine="420"/>
        <w:rPr>
          <w:rFonts w:hint="eastAsia" w:ascii="宋体" w:hAnsi="宋体" w:eastAsia="宋体" w:cs="宋体"/>
          <w:i w:val="0"/>
          <w:iCs w:val="0"/>
          <w:caps w:val="0"/>
          <w:color w:val="auto"/>
          <w:spacing w:val="0"/>
          <w:sz w:val="21"/>
          <w:szCs w:val="21"/>
          <w:highlight w:val="none"/>
          <w:shd w:val="clear" w:color="auto" w:fill="FFFFFF"/>
          <w:lang w:val="en-US" w:eastAsia="zh-CN"/>
        </w:rPr>
      </w:pPr>
      <w:bookmarkStart w:id="18" w:name="_Toc28359005"/>
      <w:bookmarkStart w:id="19" w:name="_Toc28359082"/>
      <w:bookmarkStart w:id="20" w:name="_Toc35393624"/>
      <w:bookmarkStart w:id="21" w:name="_Toc38985266"/>
      <w:bookmarkStart w:id="22" w:name="_Toc35393793"/>
      <w:r>
        <w:rPr>
          <w:rFonts w:hint="eastAsia" w:ascii="宋体" w:hAnsi="宋体" w:eastAsia="宋体" w:cs="宋体"/>
          <w:i w:val="0"/>
          <w:iCs w:val="0"/>
          <w:caps w:val="0"/>
          <w:color w:val="auto"/>
          <w:spacing w:val="0"/>
          <w:sz w:val="21"/>
          <w:szCs w:val="21"/>
          <w:highlight w:val="none"/>
          <w:shd w:val="clear" w:color="auto" w:fill="FFFFFF"/>
          <w:lang w:val="en-US" w:eastAsia="zh-CN"/>
        </w:rPr>
        <w:t>1.时间：自招标文件公告发布之日起5个工作日</w:t>
      </w:r>
    </w:p>
    <w:p w14:paraId="6BB91269">
      <w:pPr>
        <w:pStyle w:val="20"/>
        <w:keepNext w:val="0"/>
        <w:keepLines w:val="0"/>
        <w:pageBreakBefore w:val="0"/>
        <w:widowControl w:val="0"/>
        <w:spacing w:line="360" w:lineRule="auto"/>
        <w:ind w:firstLine="420"/>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2.地点：</w:t>
      </w:r>
      <w:r>
        <w:rPr>
          <w:rFonts w:hint="eastAsia" w:ascii="宋体" w:hAnsi="宋体" w:eastAsia="宋体" w:cs="宋体"/>
          <w:i w:val="0"/>
          <w:iCs w:val="0"/>
          <w:caps w:val="0"/>
          <w:color w:val="auto"/>
          <w:spacing w:val="0"/>
          <w:sz w:val="21"/>
          <w:szCs w:val="21"/>
          <w:highlight w:val="none"/>
          <w:shd w:val="clear" w:color="auto" w:fill="FFFFFF"/>
        </w:rPr>
        <w:t>“扬州市政府采购网”</w:t>
      </w:r>
      <w:r>
        <w:rPr>
          <w:rFonts w:hint="eastAsia" w:ascii="宋体" w:hAnsi="宋体" w:eastAsia="宋体" w:cs="宋体"/>
          <w:i w:val="0"/>
          <w:iCs w:val="0"/>
          <w:caps w:val="0"/>
          <w:color w:val="auto"/>
          <w:spacing w:val="0"/>
          <w:sz w:val="21"/>
          <w:szCs w:val="21"/>
          <w:highlight w:val="none"/>
          <w:shd w:val="clear" w:color="auto" w:fill="FFFFFF"/>
          <w:lang w:eastAsia="zh-CN"/>
        </w:rPr>
        <w:t>、</w:t>
      </w:r>
      <w:r>
        <w:rPr>
          <w:rFonts w:hint="eastAsia" w:ascii="宋体" w:hAnsi="宋体" w:eastAsia="宋体" w:cs="宋体"/>
          <w:i w:val="0"/>
          <w:iCs w:val="0"/>
          <w:caps w:val="0"/>
          <w:color w:val="auto"/>
          <w:spacing w:val="0"/>
          <w:sz w:val="21"/>
          <w:szCs w:val="21"/>
          <w:highlight w:val="none"/>
          <w:shd w:val="clear" w:color="auto" w:fill="FFFFFF"/>
        </w:rPr>
        <w:t>“江苏省政府采购网”</w:t>
      </w:r>
      <w:r>
        <w:rPr>
          <w:rFonts w:hint="eastAsia" w:ascii="宋体" w:hAnsi="宋体" w:eastAsia="宋体" w:cs="宋体"/>
          <w:i w:val="0"/>
          <w:iCs w:val="0"/>
          <w:caps w:val="0"/>
          <w:color w:val="auto"/>
          <w:spacing w:val="0"/>
          <w:sz w:val="21"/>
          <w:szCs w:val="21"/>
          <w:highlight w:val="none"/>
          <w:shd w:val="clear" w:color="auto" w:fill="FFFFFF"/>
          <w:lang w:eastAsia="zh-CN"/>
        </w:rPr>
        <w:t>、</w:t>
      </w:r>
      <w:r>
        <w:rPr>
          <w:rFonts w:hint="eastAsia" w:ascii="宋体" w:hAnsi="宋体" w:eastAsia="宋体" w:cs="宋体"/>
          <w:i w:val="0"/>
          <w:iCs w:val="0"/>
          <w:caps w:val="0"/>
          <w:color w:val="auto"/>
          <w:spacing w:val="0"/>
          <w:sz w:val="21"/>
          <w:szCs w:val="21"/>
          <w:highlight w:val="none"/>
          <w:shd w:val="clear" w:color="auto" w:fill="FFFFFF"/>
        </w:rPr>
        <w:t>“中国政府采购网”</w:t>
      </w:r>
      <w:r>
        <w:rPr>
          <w:rFonts w:hint="eastAsia" w:ascii="宋体" w:hAnsi="宋体" w:eastAsia="宋体" w:cs="宋体"/>
          <w:i w:val="0"/>
          <w:iCs w:val="0"/>
          <w:caps w:val="0"/>
          <w:color w:val="auto"/>
          <w:spacing w:val="0"/>
          <w:sz w:val="21"/>
          <w:szCs w:val="21"/>
          <w:highlight w:val="none"/>
          <w:shd w:val="clear" w:color="auto" w:fill="FFFFFF"/>
          <w:lang w:val="en-US" w:eastAsia="zh-CN"/>
        </w:rPr>
        <w:t>和</w:t>
      </w:r>
      <w:r>
        <w:rPr>
          <w:rFonts w:hint="eastAsia" w:ascii="宋体" w:hAnsi="宋体" w:eastAsia="宋体" w:cs="宋体"/>
          <w:i w:val="0"/>
          <w:iCs w:val="0"/>
          <w:caps w:val="0"/>
          <w:color w:val="auto"/>
          <w:spacing w:val="0"/>
          <w:sz w:val="21"/>
          <w:szCs w:val="21"/>
          <w:highlight w:val="none"/>
          <w:shd w:val="clear" w:color="auto" w:fill="FFFFFF"/>
          <w:lang w:eastAsia="zh-CN"/>
        </w:rPr>
        <w:t>“苏采云”系统</w:t>
      </w:r>
    </w:p>
    <w:p w14:paraId="5CD9C640">
      <w:pPr>
        <w:pStyle w:val="20"/>
        <w:keepNext w:val="0"/>
        <w:keepLines w:val="0"/>
        <w:pageBreakBefore w:val="0"/>
        <w:widowControl w:val="0"/>
        <w:spacing w:line="360" w:lineRule="auto"/>
        <w:ind w:firstLine="420"/>
        <w:rPr>
          <w:rFonts w:hint="eastAsia" w:ascii="宋体" w:hAnsi="宋体" w:eastAsia="宋体" w:cs="宋体"/>
          <w:i w:val="0"/>
          <w:iCs w:val="0"/>
          <w:caps w:val="0"/>
          <w:color w:val="auto"/>
          <w:spacing w:val="0"/>
          <w:sz w:val="21"/>
          <w:szCs w:val="21"/>
          <w:highlight w:val="none"/>
          <w:shd w:val="clear" w:color="auto" w:fill="FFFFFF"/>
        </w:rPr>
      </w:pPr>
      <w:r>
        <w:rPr>
          <w:rFonts w:hint="eastAsia" w:ascii="宋体" w:hAnsi="宋体" w:eastAsia="宋体" w:cs="宋体"/>
          <w:i w:val="0"/>
          <w:iCs w:val="0"/>
          <w:caps w:val="0"/>
          <w:color w:val="auto"/>
          <w:spacing w:val="0"/>
          <w:sz w:val="21"/>
          <w:szCs w:val="21"/>
          <w:highlight w:val="none"/>
          <w:shd w:val="clear" w:color="auto" w:fill="FFFFFF"/>
          <w:lang w:val="en-US" w:eastAsia="zh-CN"/>
        </w:rPr>
        <w:t>3</w:t>
      </w:r>
      <w:r>
        <w:rPr>
          <w:rFonts w:hint="eastAsia" w:ascii="宋体" w:hAnsi="宋体" w:eastAsia="宋体" w:cs="宋体"/>
          <w:i w:val="0"/>
          <w:iCs w:val="0"/>
          <w:caps w:val="0"/>
          <w:color w:val="auto"/>
          <w:spacing w:val="0"/>
          <w:sz w:val="21"/>
          <w:szCs w:val="21"/>
          <w:highlight w:val="none"/>
          <w:shd w:val="clear" w:color="auto" w:fill="FFFFFF"/>
        </w:rPr>
        <w:t>.方式：</w:t>
      </w:r>
      <w:r>
        <w:rPr>
          <w:rFonts w:hint="eastAsia" w:ascii="宋体" w:hAnsi="宋体" w:eastAsia="宋体" w:cs="宋体"/>
          <w:i w:val="0"/>
          <w:iCs w:val="0"/>
          <w:caps w:val="0"/>
          <w:color w:val="auto"/>
          <w:spacing w:val="0"/>
          <w:sz w:val="21"/>
          <w:szCs w:val="21"/>
          <w:highlight w:val="none"/>
          <w:shd w:val="clear" w:color="auto" w:fill="FFFFFF"/>
          <w:lang w:eastAsia="zh-CN"/>
        </w:rPr>
        <w:t>网上自行下载</w:t>
      </w:r>
    </w:p>
    <w:p w14:paraId="61755C40">
      <w:pPr>
        <w:pStyle w:val="20"/>
        <w:keepNext w:val="0"/>
        <w:keepLines w:val="0"/>
        <w:pageBreakBefore w:val="0"/>
        <w:widowControl w:val="0"/>
        <w:spacing w:line="360" w:lineRule="auto"/>
        <w:ind w:firstLine="420"/>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aps w:val="0"/>
          <w:color w:val="auto"/>
          <w:spacing w:val="0"/>
          <w:sz w:val="21"/>
          <w:szCs w:val="21"/>
          <w:highlight w:val="none"/>
          <w:shd w:val="clear" w:color="auto" w:fill="FFFFFF"/>
          <w:lang w:val="en-US" w:eastAsia="zh-CN"/>
        </w:rPr>
        <w:t>4.</w:t>
      </w:r>
      <w:r>
        <w:rPr>
          <w:rFonts w:hint="eastAsia" w:ascii="宋体" w:hAnsi="宋体" w:eastAsia="宋体" w:cs="宋体"/>
          <w:i w:val="0"/>
          <w:iCs w:val="0"/>
          <w:caps w:val="0"/>
          <w:color w:val="auto"/>
          <w:spacing w:val="0"/>
          <w:sz w:val="21"/>
          <w:szCs w:val="21"/>
          <w:highlight w:val="none"/>
          <w:shd w:val="clear" w:color="auto" w:fill="FFFFFF"/>
        </w:rPr>
        <w:t>售价：0.00元</w:t>
      </w:r>
    </w:p>
    <w:p w14:paraId="29B09FA2">
      <w:pPr>
        <w:tabs>
          <w:tab w:val="left" w:pos="266"/>
        </w:tabs>
        <w:spacing w:line="360" w:lineRule="auto"/>
        <w:rPr>
          <w:rFonts w:ascii="宋体" w:hAnsi="宋体" w:cs="宋体"/>
          <w:b/>
          <w:bCs/>
          <w:color w:val="auto"/>
          <w:highlight w:val="none"/>
        </w:rPr>
      </w:pPr>
      <w:r>
        <w:rPr>
          <w:rFonts w:hint="eastAsia" w:ascii="宋体" w:hAnsi="宋体" w:cs="宋体"/>
          <w:b/>
          <w:bCs/>
          <w:color w:val="auto"/>
          <w:highlight w:val="none"/>
        </w:rPr>
        <w:t>四、提交投标文件</w:t>
      </w:r>
      <w:bookmarkEnd w:id="18"/>
      <w:bookmarkEnd w:id="19"/>
      <w:r>
        <w:rPr>
          <w:rFonts w:hint="eastAsia" w:ascii="宋体" w:hAnsi="宋体" w:cs="宋体"/>
          <w:b/>
          <w:bCs/>
          <w:color w:val="auto"/>
          <w:highlight w:val="none"/>
        </w:rPr>
        <w:t>截止时间、开标时间和地点</w:t>
      </w:r>
      <w:bookmarkEnd w:id="20"/>
      <w:bookmarkEnd w:id="21"/>
      <w:bookmarkEnd w:id="22"/>
    </w:p>
    <w:p w14:paraId="608F65AA">
      <w:pPr>
        <w:spacing w:line="360" w:lineRule="auto"/>
        <w:ind w:firstLine="420"/>
        <w:rPr>
          <w:rFonts w:ascii="宋体" w:hAnsi="宋体" w:cs="宋体"/>
          <w:bCs/>
          <w:color w:val="auto"/>
          <w:szCs w:val="21"/>
          <w:highlight w:val="none"/>
          <w:u w:val="single"/>
        </w:rPr>
      </w:pPr>
      <w:r>
        <w:rPr>
          <w:rFonts w:hint="eastAsia" w:ascii="宋体" w:hAnsi="宋体" w:cs="宋体"/>
          <w:color w:val="auto"/>
          <w:highlight w:val="none"/>
        </w:rPr>
        <w:t>1.时间：</w:t>
      </w:r>
      <w:r>
        <w:rPr>
          <w:rFonts w:hint="eastAsia" w:ascii="宋体" w:hAnsi="宋体" w:cs="宋体"/>
          <w:bCs/>
          <w:color w:val="auto"/>
          <w:highlight w:val="none"/>
          <w:u w:val="single"/>
          <w:lang w:val="en-US" w:eastAsia="zh-CN"/>
        </w:rPr>
        <w:t>2026年10月16日</w:t>
      </w:r>
      <w:r>
        <w:rPr>
          <w:rFonts w:hint="eastAsia" w:ascii="宋体" w:hAnsi="宋体" w:cs="宋体"/>
          <w:bCs/>
          <w:color w:val="auto"/>
          <w:szCs w:val="21"/>
          <w:highlight w:val="none"/>
          <w:u w:val="single"/>
          <w:lang w:val="en-US" w:eastAsia="zh-CN"/>
        </w:rPr>
        <w:t>14</w:t>
      </w:r>
      <w:r>
        <w:rPr>
          <w:rFonts w:ascii="宋体" w:hAnsi="宋体" w:cs="宋体"/>
          <w:bCs/>
          <w:color w:val="auto"/>
          <w:szCs w:val="21"/>
          <w:highlight w:val="none"/>
          <w:u w:val="single"/>
        </w:rPr>
        <w:t>点</w:t>
      </w:r>
      <w:r>
        <w:rPr>
          <w:rFonts w:hint="eastAsia" w:ascii="宋体" w:hAnsi="宋体" w:cs="宋体"/>
          <w:bCs/>
          <w:color w:val="auto"/>
          <w:szCs w:val="21"/>
          <w:highlight w:val="none"/>
          <w:u w:val="single"/>
          <w:lang w:val="en-US" w:eastAsia="zh-CN"/>
        </w:rPr>
        <w:t>30</w:t>
      </w:r>
      <w:r>
        <w:rPr>
          <w:rFonts w:ascii="宋体" w:hAnsi="宋体" w:cs="宋体"/>
          <w:bCs/>
          <w:color w:val="auto"/>
          <w:szCs w:val="21"/>
          <w:highlight w:val="none"/>
          <w:u w:val="single"/>
        </w:rPr>
        <w:t>分</w:t>
      </w:r>
      <w:r>
        <w:rPr>
          <w:rFonts w:hint="eastAsia" w:ascii="宋体" w:hAnsi="宋体" w:cs="宋体"/>
          <w:bCs/>
          <w:color w:val="auto"/>
          <w:highlight w:val="none"/>
        </w:rPr>
        <w:t>（北京时间）</w:t>
      </w:r>
    </w:p>
    <w:p w14:paraId="582DB9DD">
      <w:pPr>
        <w:spacing w:line="360" w:lineRule="auto"/>
        <w:ind w:firstLine="420"/>
        <w:rPr>
          <w:rFonts w:ascii="宋体" w:hAnsi="宋体" w:cs="宋体"/>
          <w:bCs/>
          <w:color w:val="auto"/>
          <w:highlight w:val="none"/>
          <w:u w:val="single"/>
        </w:rPr>
      </w:pPr>
      <w:r>
        <w:rPr>
          <w:rFonts w:hint="eastAsia" w:ascii="宋体" w:hAnsi="宋体" w:cs="宋体"/>
          <w:color w:val="auto"/>
          <w:highlight w:val="none"/>
        </w:rPr>
        <w:t>2.开标地点：</w:t>
      </w:r>
      <w:r>
        <w:rPr>
          <w:rFonts w:hint="eastAsia" w:ascii="宋体" w:hAnsi="宋体"/>
          <w:b/>
          <w:color w:val="auto"/>
          <w:szCs w:val="21"/>
          <w:highlight w:val="none"/>
        </w:rPr>
        <w:t>“苏采云”系统（网址：</w:t>
      </w:r>
      <w:r>
        <w:rPr>
          <w:rFonts w:hint="eastAsia" w:ascii="宋体" w:hAnsi="宋体"/>
          <w:b/>
          <w:color w:val="auto"/>
          <w:szCs w:val="21"/>
          <w:highlight w:val="none"/>
        </w:rPr>
        <w:fldChar w:fldCharType="begin"/>
      </w:r>
      <w:r>
        <w:rPr>
          <w:rFonts w:hint="eastAsia" w:ascii="宋体" w:hAnsi="宋体"/>
          <w:b/>
          <w:color w:val="auto"/>
          <w:szCs w:val="21"/>
          <w:highlight w:val="none"/>
        </w:rPr>
        <w:instrText xml:space="preserve"> HYPERLINK "https://jszfcg.jsczt.cn/" \t "https://jszfcg.jsczt.cn/jszc/_blank" </w:instrText>
      </w:r>
      <w:r>
        <w:rPr>
          <w:rFonts w:hint="eastAsia" w:ascii="宋体" w:hAnsi="宋体"/>
          <w:b/>
          <w:color w:val="auto"/>
          <w:szCs w:val="21"/>
          <w:highlight w:val="none"/>
        </w:rPr>
        <w:fldChar w:fldCharType="separate"/>
      </w:r>
      <w:r>
        <w:rPr>
          <w:rFonts w:hint="eastAsia" w:ascii="宋体" w:hAnsi="宋体"/>
          <w:b/>
          <w:color w:val="auto"/>
          <w:szCs w:val="21"/>
          <w:highlight w:val="none"/>
        </w:rPr>
        <w:t>https://jszfcg.jsczt.cn</w:t>
      </w:r>
      <w:r>
        <w:rPr>
          <w:rFonts w:hint="eastAsia" w:ascii="宋体" w:hAnsi="宋体"/>
          <w:b/>
          <w:color w:val="auto"/>
          <w:szCs w:val="21"/>
          <w:highlight w:val="none"/>
        </w:rPr>
        <w:fldChar w:fldCharType="end"/>
      </w:r>
      <w:r>
        <w:rPr>
          <w:rFonts w:hint="eastAsia" w:ascii="宋体" w:hAnsi="宋体"/>
          <w:b/>
          <w:color w:val="auto"/>
          <w:szCs w:val="21"/>
          <w:highlight w:val="none"/>
        </w:rPr>
        <w:t>）“开标大厅”</w:t>
      </w:r>
    </w:p>
    <w:p w14:paraId="1C4C798B">
      <w:pPr>
        <w:tabs>
          <w:tab w:val="left" w:pos="266"/>
        </w:tabs>
        <w:spacing w:line="360" w:lineRule="auto"/>
        <w:rPr>
          <w:rFonts w:ascii="宋体" w:hAnsi="宋体" w:cs="宋体"/>
          <w:b/>
          <w:bCs/>
          <w:color w:val="auto"/>
          <w:highlight w:val="none"/>
        </w:rPr>
      </w:pPr>
      <w:bookmarkStart w:id="23" w:name="_Toc35393625"/>
      <w:bookmarkStart w:id="24" w:name="_Toc28359084"/>
      <w:bookmarkStart w:id="25" w:name="_Toc28359007"/>
      <w:bookmarkStart w:id="26" w:name="_Toc35393794"/>
      <w:bookmarkStart w:id="27" w:name="_Toc38985267"/>
      <w:r>
        <w:rPr>
          <w:rFonts w:hint="eastAsia" w:ascii="宋体" w:hAnsi="宋体" w:cs="宋体"/>
          <w:b/>
          <w:bCs/>
          <w:color w:val="auto"/>
          <w:highlight w:val="none"/>
        </w:rPr>
        <w:t>五、公告期限</w:t>
      </w:r>
      <w:bookmarkEnd w:id="23"/>
      <w:bookmarkEnd w:id="24"/>
      <w:bookmarkEnd w:id="25"/>
      <w:bookmarkEnd w:id="26"/>
      <w:bookmarkEnd w:id="27"/>
    </w:p>
    <w:p w14:paraId="75377361">
      <w:pPr>
        <w:spacing w:line="360" w:lineRule="auto"/>
        <w:ind w:firstLine="420"/>
        <w:rPr>
          <w:rFonts w:hint="eastAsia" w:ascii="宋体" w:hAnsi="宋体" w:cs="宋体"/>
          <w:b w:val="0"/>
          <w:bCs w:val="0"/>
          <w:color w:val="auto"/>
          <w:szCs w:val="21"/>
          <w:highlight w:val="none"/>
        </w:rPr>
      </w:pPr>
      <w:bookmarkStart w:id="28" w:name="_Toc35393795"/>
      <w:bookmarkStart w:id="29" w:name="_Toc35393626"/>
      <w:bookmarkStart w:id="30" w:name="_Toc38985268"/>
      <w:r>
        <w:rPr>
          <w:rFonts w:hint="eastAsia" w:ascii="宋体" w:hAnsi="宋体" w:cs="宋体"/>
          <w:b w:val="0"/>
          <w:bCs w:val="0"/>
          <w:color w:val="auto"/>
          <w:szCs w:val="21"/>
          <w:highlight w:val="none"/>
        </w:rPr>
        <w:t>自本公告发布之日起5个工作日。</w:t>
      </w:r>
    </w:p>
    <w:p w14:paraId="196A0C92">
      <w:pPr>
        <w:tabs>
          <w:tab w:val="left" w:pos="266"/>
        </w:tabs>
        <w:spacing w:line="360" w:lineRule="auto"/>
        <w:rPr>
          <w:rFonts w:ascii="宋体" w:hAnsi="宋体" w:cs="宋体"/>
          <w:b/>
          <w:bCs/>
          <w:color w:val="auto"/>
          <w:highlight w:val="none"/>
        </w:rPr>
      </w:pPr>
      <w:r>
        <w:rPr>
          <w:rFonts w:hint="eastAsia" w:ascii="宋体" w:hAnsi="宋体" w:cs="宋体"/>
          <w:b/>
          <w:bCs/>
          <w:color w:val="auto"/>
          <w:highlight w:val="none"/>
        </w:rPr>
        <w:t>六、其他补充事宜</w:t>
      </w:r>
      <w:bookmarkEnd w:id="28"/>
      <w:bookmarkEnd w:id="29"/>
      <w:bookmarkEnd w:id="30"/>
    </w:p>
    <w:p w14:paraId="5E49EB7D">
      <w:pPr>
        <w:pStyle w:val="20"/>
        <w:keepNext w:val="0"/>
        <w:keepLines w:val="0"/>
        <w:pageBreakBefore w:val="0"/>
        <w:widowControl w:val="0"/>
        <w:spacing w:line="360" w:lineRule="auto"/>
        <w:ind w:firstLine="422"/>
        <w:rPr>
          <w:rFonts w:hint="default" w:ascii="宋体" w:hAnsi="宋体" w:eastAsia="宋体" w:cs="宋体"/>
          <w:b/>
          <w:color w:val="auto"/>
          <w:sz w:val="21"/>
          <w:szCs w:val="21"/>
          <w:highlight w:val="none"/>
          <w:lang w:val="en-US" w:eastAsia="zh-CN"/>
        </w:rPr>
      </w:pPr>
      <w:bookmarkStart w:id="31" w:name="_Toc35393627"/>
      <w:bookmarkStart w:id="32" w:name="_Toc38985269"/>
      <w:bookmarkStart w:id="33" w:name="_Toc28359008"/>
      <w:bookmarkStart w:id="34" w:name="_Toc35393796"/>
      <w:bookmarkStart w:id="35" w:name="_Toc28359085"/>
      <w:r>
        <w:rPr>
          <w:rFonts w:hint="eastAsia" w:ascii="宋体" w:hAnsi="宋体" w:eastAsia="宋体" w:cs="宋体"/>
          <w:b/>
          <w:color w:val="auto"/>
          <w:sz w:val="21"/>
          <w:szCs w:val="21"/>
          <w:highlight w:val="none"/>
          <w:lang w:val="en-US" w:eastAsia="zh-CN"/>
        </w:rPr>
        <w:t>（一）获取采购文件</w:t>
      </w:r>
    </w:p>
    <w:p w14:paraId="734C4229">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1.时间：自招标文件公告发布之日起5个工作日。5个工作日后仍可下载招标文件，但不作为供应商权益受到损害的证明材料和依据。</w:t>
      </w:r>
    </w:p>
    <w:p w14:paraId="3C6802B7">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2.获取方式：本项目采用网上注册登记方式。</w:t>
      </w:r>
    </w:p>
    <w:p w14:paraId="79D15781">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3.潜在供应商访问政府采购管理交易系统（苏采云）的网络地址和方法：</w:t>
      </w:r>
    </w:p>
    <w:p w14:paraId="34346380">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1）潜在供应商访问政府采购管理交易系统（苏采云）的方法：“苏采云”系统用户注册--获取“CA数字证书”--CA绑定与登录--网上报名--下载采购文件（后缀名为“.kedt”）--将后缀名为“.kedt”的采购文件导入政府采购客户端工具--制作投标文件--导出加密的投标文件（后缀名为zip）--通过“苏采云”系统上传投标文件。</w:t>
      </w:r>
    </w:p>
    <w:p w14:paraId="2F9BEC74">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（2）“CA数字证书”的获取：供应商需办理CA锁，“苏采云”系统目前仅支持“苏采云”系统下的政务CA，省内各地区办理的“苏采云”系统下的政务CA全省通用。</w:t>
      </w:r>
    </w:p>
    <w:p w14:paraId="75F8CA89">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（3）“CA数字证书”的办理材料以及供应商操作手册详见：</w:t>
      </w:r>
    </w:p>
    <w:p w14:paraId="3930F35D">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http://zfcg.yangzhou.gov.cn/xzzx/art/2023/art_4d7de1f7865f4a2894fc22bc452f94d8.html。</w:t>
      </w:r>
    </w:p>
    <w:p w14:paraId="54D9946E">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（4）潜在供应商访问“苏采云”系统的网络地址和方法：“苏采云”系统的网址：</w:t>
      </w:r>
      <w:r>
        <w:rPr>
          <w:rFonts w:hint="eastAsia" w:ascii="宋体" w:hAnsi="宋体" w:eastAsia="宋体" w:cs="宋体"/>
          <w:b/>
          <w:color w:val="auto"/>
          <w:sz w:val="21"/>
          <w:szCs w:val="21"/>
          <w:highlight w:val="none"/>
          <w:lang w:val="en-US" w:eastAsia="zh-CN"/>
        </w:rPr>
        <w:fldChar w:fldCharType="begin"/>
      </w:r>
      <w:r>
        <w:rPr>
          <w:rFonts w:hint="eastAsia" w:ascii="宋体" w:hAnsi="宋体" w:eastAsia="宋体" w:cs="宋体"/>
          <w:b/>
          <w:color w:val="auto"/>
          <w:sz w:val="21"/>
          <w:szCs w:val="21"/>
          <w:highlight w:val="none"/>
          <w:lang w:val="en-US" w:eastAsia="zh-CN"/>
        </w:rPr>
        <w:instrText xml:space="preserve"> HYPERLINK "https://jszfcg.jsczt.cn/" \t "https://jszfcg.jsczt.cn/jszc/_blank" </w:instrText>
      </w:r>
      <w:r>
        <w:rPr>
          <w:rFonts w:hint="eastAsia" w:ascii="宋体" w:hAnsi="宋体" w:eastAsia="宋体" w:cs="宋体"/>
          <w:b/>
          <w:color w:val="auto"/>
          <w:sz w:val="21"/>
          <w:szCs w:val="21"/>
          <w:highlight w:val="none"/>
          <w:lang w:val="en-US" w:eastAsia="zh-CN"/>
        </w:rPr>
        <w:fldChar w:fldCharType="separate"/>
      </w:r>
      <w:r>
        <w:rPr>
          <w:rFonts w:hint="eastAsia" w:ascii="宋体" w:hAnsi="宋体" w:eastAsia="宋体" w:cs="宋体"/>
          <w:b/>
          <w:color w:val="auto"/>
          <w:sz w:val="21"/>
          <w:szCs w:val="21"/>
          <w:highlight w:val="none"/>
          <w:lang w:val="en-US" w:eastAsia="zh-CN"/>
        </w:rPr>
        <w:t>https://jszfcg.jsczt.cn</w:t>
      </w:r>
      <w:r>
        <w:rPr>
          <w:rFonts w:hint="eastAsia" w:ascii="宋体" w:hAnsi="宋体" w:eastAsia="宋体" w:cs="宋体"/>
          <w:b/>
          <w:color w:val="auto"/>
          <w:sz w:val="21"/>
          <w:szCs w:val="21"/>
          <w:highlight w:val="none"/>
          <w:lang w:val="en-US" w:eastAsia="zh-CN"/>
        </w:rPr>
        <w:fldChar w:fldCharType="end"/>
      </w:r>
      <w:r>
        <w:rPr>
          <w:rFonts w:hint="eastAsia" w:ascii="宋体" w:hAnsi="宋体" w:eastAsia="宋体" w:cs="宋体"/>
          <w:b/>
          <w:color w:val="auto"/>
          <w:sz w:val="21"/>
          <w:szCs w:val="21"/>
          <w:highlight w:val="none"/>
          <w:lang w:val="en-US" w:eastAsia="zh-CN"/>
        </w:rPr>
        <w:t>。</w:t>
      </w:r>
    </w:p>
    <w:p w14:paraId="520DE1F9">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（5）采购文件（后缀名为“.kedt”）、供应商操作手册及政府采购客户端工具也可通过“苏采云”系统--已报名项目--报名详情页面内相应链接进行下载。</w:t>
      </w:r>
    </w:p>
    <w:p w14:paraId="0241AB24">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（6）招标代理机构（采购代理机构）将数据电文形式的采购文件加载至“苏采云”系统，供潜在供应商下载或者查阅。 </w:t>
      </w:r>
    </w:p>
    <w:p w14:paraId="0130CAA3">
      <w:pPr>
        <w:pStyle w:val="20"/>
        <w:keepNext w:val="0"/>
        <w:keepLines w:val="0"/>
        <w:pageBreakBefore w:val="0"/>
        <w:widowControl w:val="0"/>
        <w:spacing w:line="360" w:lineRule="auto"/>
        <w:ind w:firstLine="422"/>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（7）苏采云系统使用谷歌浏览器参与不见面开标。</w:t>
      </w:r>
    </w:p>
    <w:p w14:paraId="5665CFA2">
      <w:pPr>
        <w:pStyle w:val="20"/>
        <w:keepNext w:val="0"/>
        <w:keepLines w:val="0"/>
        <w:pageBreakBefore w:val="0"/>
        <w:widowControl w:val="0"/>
        <w:spacing w:line="360" w:lineRule="auto"/>
        <w:ind w:firstLine="422"/>
        <w:rPr>
          <w:rFonts w:hint="eastAsia" w:hAnsi="宋体" w:cs="宋体"/>
          <w:color w:val="auto"/>
          <w:sz w:val="21"/>
          <w:szCs w:val="21"/>
          <w:highlight w:val="none"/>
        </w:rPr>
      </w:pPr>
      <w:r>
        <w:rPr>
          <w:rFonts w:hint="eastAsia" w:hAnsi="宋体" w:cs="宋体"/>
          <w:b/>
          <w:bCs/>
          <w:color w:val="auto"/>
          <w:sz w:val="21"/>
          <w:szCs w:val="21"/>
          <w:highlight w:val="none"/>
          <w:lang w:val="en-US" w:eastAsia="zh-CN"/>
        </w:rPr>
        <w:t>（二）</w:t>
      </w:r>
      <w:r>
        <w:rPr>
          <w:rFonts w:hint="eastAsia" w:hAnsi="宋体" w:cs="宋体"/>
          <w:b/>
          <w:color w:val="auto"/>
          <w:sz w:val="21"/>
          <w:szCs w:val="21"/>
          <w:highlight w:val="none"/>
        </w:rPr>
        <w:t>为提升政府采购供应商的融资可得性，解决中小企业融资难问题，中国人民银行、市财政局、市公共资源交易中心推出了政府采购线上应收账款融资模式。各供应商如果有融资需求，可以凭借政府采购中标（成交）通知书或政府采购合同，通过中国人民银行征信中心“中征应收账款融资服务平台（https://www.crcrfsp.org.cn/）”向参与政府采购融资业务的金融机构申请线上融资，相关事宜可向市人民银行咨询，联系电话：0514-87936653。</w:t>
      </w:r>
    </w:p>
    <w:p w14:paraId="06AF2C6C">
      <w:pPr>
        <w:widowControl/>
        <w:spacing w:line="360" w:lineRule="auto"/>
        <w:ind w:firstLine="422"/>
        <w:jc w:val="left"/>
        <w:rPr>
          <w:rFonts w:hint="default"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（三）其他</w:t>
      </w:r>
    </w:p>
    <w:p w14:paraId="09A4F7ED">
      <w:pPr>
        <w:widowControl/>
        <w:spacing w:line="360" w:lineRule="auto"/>
        <w:ind w:firstLine="422"/>
        <w:jc w:val="left"/>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1.本次采购采用“政府采购管理交易系统（苏采云）”，招标、投标、评标和中标结果发布全程电子化，开标方式为不见面开标。供应商应当按照《“苏采云”系统供应商操作手册》参加投标活动。如供应商未按要求操作，由此所产生的风险由供应商自行承担。</w:t>
      </w:r>
    </w:p>
    <w:p w14:paraId="53D1D841">
      <w:pPr>
        <w:widowControl/>
        <w:spacing w:line="360" w:lineRule="auto"/>
        <w:ind w:firstLine="422"/>
        <w:jc w:val="left"/>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2.供应商如确定参加投标，可自行下载采购文件及有关资料，按照《操作手册》进行注册，领取CA和办理电子签章，并按《操作手册》要求制作、上传电子投标文件，技术支持联系方式：13813140731。</w:t>
      </w:r>
    </w:p>
    <w:p w14:paraId="6C8EBCEE">
      <w:pPr>
        <w:widowControl/>
        <w:spacing w:line="360" w:lineRule="auto"/>
        <w:ind w:firstLine="422"/>
        <w:jc w:val="left"/>
        <w:rPr>
          <w:rFonts w:hint="eastAsia" w:ascii="宋体" w:hAnsi="宋体" w:eastAsia="宋体" w:cs="宋体"/>
          <w:b/>
          <w:color w:val="auto"/>
          <w:highlight w:val="none"/>
        </w:rPr>
      </w:pPr>
      <w:r>
        <w:rPr>
          <w:rFonts w:hint="eastAsia" w:ascii="宋体" w:hAnsi="宋体" w:cs="宋体"/>
          <w:b/>
          <w:color w:val="auto"/>
          <w:highlight w:val="none"/>
          <w:lang w:val="en-US" w:eastAsia="zh-CN"/>
        </w:rPr>
        <w:t>3</w:t>
      </w:r>
      <w:r>
        <w:rPr>
          <w:rFonts w:ascii="宋体" w:hAnsi="宋体" w:cs="宋体"/>
          <w:b/>
          <w:color w:val="auto"/>
          <w:highlight w:val="none"/>
        </w:rPr>
        <w:t>.</w:t>
      </w:r>
      <w:r>
        <w:rPr>
          <w:rFonts w:hint="eastAsia" w:ascii="宋体" w:hAnsi="宋体" w:eastAsia="宋体" w:cs="宋体"/>
          <w:b/>
          <w:color w:val="auto"/>
          <w:highlight w:val="none"/>
          <w:lang w:val="en-US" w:eastAsia="zh-CN"/>
        </w:rPr>
        <w:t>供应商对于投标产品的包装应按照“财办库〔2020〕123号《关于印发《商品包装政府采购需求标准（试行）》、《快递包装政府采购需求标准（试行）》的通知》”执行。</w:t>
      </w:r>
    </w:p>
    <w:p w14:paraId="0596D89C">
      <w:pPr>
        <w:widowControl/>
        <w:spacing w:line="360" w:lineRule="auto"/>
        <w:ind w:firstLine="422"/>
        <w:jc w:val="left"/>
        <w:rPr>
          <w:rFonts w:hint="eastAsia" w:ascii="宋体" w:hAnsi="宋体" w:eastAsia="宋体" w:cs="宋体"/>
          <w:b/>
          <w:color w:val="auto"/>
          <w:highlight w:val="none"/>
        </w:rPr>
      </w:pPr>
      <w:r>
        <w:rPr>
          <w:rFonts w:hint="eastAsia" w:ascii="宋体" w:hAnsi="宋体" w:cs="宋体"/>
          <w:b/>
          <w:color w:val="auto"/>
          <w:highlight w:val="none"/>
          <w:lang w:val="en-US" w:eastAsia="zh-CN"/>
        </w:rPr>
        <w:t>4</w:t>
      </w:r>
      <w:r>
        <w:rPr>
          <w:rFonts w:hint="eastAsia" w:ascii="宋体" w:hAnsi="宋体" w:eastAsia="宋体" w:cs="宋体"/>
          <w:b/>
          <w:color w:val="auto"/>
          <w:highlight w:val="none"/>
          <w:lang w:val="en-US" w:eastAsia="zh-CN"/>
        </w:rPr>
        <w:t>.落实好政府采购履约资金扶持政策。中标/成交供应商可凭政府采购合同办理融资贷款，详见江苏政府采购网“政采贷”专栏。</w:t>
      </w:r>
    </w:p>
    <w:p w14:paraId="7140A40D">
      <w:pPr>
        <w:widowControl/>
        <w:spacing w:line="360" w:lineRule="auto"/>
        <w:ind w:firstLine="422"/>
        <w:jc w:val="left"/>
        <w:rPr>
          <w:rFonts w:hint="eastAsia" w:ascii="宋体" w:hAnsi="宋体" w:eastAsia="宋体" w:cs="宋体"/>
          <w:b/>
          <w:color w:val="auto"/>
          <w:highlight w:val="none"/>
        </w:rPr>
      </w:pPr>
      <w:r>
        <w:rPr>
          <w:rFonts w:hint="eastAsia" w:ascii="宋体" w:hAnsi="宋体" w:cs="宋体"/>
          <w:b/>
          <w:color w:val="auto"/>
          <w:highlight w:val="none"/>
          <w:lang w:val="en-US" w:eastAsia="zh-CN"/>
        </w:rPr>
        <w:t>5</w:t>
      </w:r>
      <w:r>
        <w:rPr>
          <w:rFonts w:hint="eastAsia" w:ascii="宋体" w:hAnsi="宋体" w:eastAsia="宋体" w:cs="宋体"/>
          <w:b/>
          <w:color w:val="auto"/>
          <w:highlight w:val="none"/>
          <w:lang w:val="en-US" w:eastAsia="zh-CN"/>
        </w:rPr>
        <w:t>.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由国家确定的认证机构出具的、处于有效期之内的节能产品、环境标志产品认证证书)。节能产品、环境标志产品品目清单以递交响应文件截止时已正式公布的最近一期信息为准，如属政府强制采购产品未提供认证证书的或认证证书提供不全的将视为未实质性响应采购要求。其他条件相同情况下，应当优先采购节能产品、环境标志产品。</w:t>
      </w:r>
    </w:p>
    <w:p w14:paraId="202F3493">
      <w:pPr>
        <w:widowControl/>
        <w:spacing w:line="360" w:lineRule="auto"/>
        <w:ind w:firstLine="422"/>
        <w:jc w:val="left"/>
        <w:rPr>
          <w:rFonts w:hint="eastAsia" w:ascii="宋体" w:hAnsi="宋体" w:cs="宋体"/>
          <w:b/>
          <w:color w:val="auto"/>
          <w:highlight w:val="none"/>
        </w:rPr>
      </w:pPr>
      <w:r>
        <w:rPr>
          <w:rFonts w:hint="eastAsia" w:ascii="宋体" w:hAnsi="宋体" w:cs="宋体"/>
          <w:b/>
          <w:color w:val="auto"/>
          <w:highlight w:val="none"/>
          <w:lang w:val="en-US" w:eastAsia="zh-CN"/>
        </w:rPr>
        <w:t>6.</w:t>
      </w:r>
      <w:r>
        <w:rPr>
          <w:rFonts w:hint="eastAsia" w:ascii="宋体" w:hAnsi="宋体" w:cs="宋体"/>
          <w:b/>
          <w:color w:val="auto"/>
          <w:highlight w:val="none"/>
        </w:rPr>
        <w:t>潜在供应商对采购文件项目需求部分的询问、质疑请向采购人提出，由采购人负责答复。</w:t>
      </w:r>
    </w:p>
    <w:p w14:paraId="6B28B40A">
      <w:pPr>
        <w:spacing w:line="360" w:lineRule="auto"/>
        <w:ind w:firstLine="420"/>
        <w:rPr>
          <w:rFonts w:hint="eastAsia" w:ascii="宋体" w:hAnsi="宋体" w:cs="宋体"/>
          <w:bCs/>
          <w:color w:val="auto"/>
          <w:highlight w:val="none"/>
        </w:rPr>
      </w:pPr>
      <w:r>
        <w:rPr>
          <w:rFonts w:hint="eastAsia" w:ascii="宋体" w:hAnsi="宋体" w:cs="宋体"/>
          <w:bCs/>
          <w:color w:val="auto"/>
          <w:szCs w:val="21"/>
          <w:highlight w:val="none"/>
          <w:lang w:val="en-US" w:eastAsia="zh-CN"/>
        </w:rPr>
        <w:t>7.</w:t>
      </w:r>
      <w:r>
        <w:rPr>
          <w:rFonts w:hint="eastAsia" w:ascii="宋体" w:hAnsi="宋体"/>
          <w:color w:val="auto"/>
          <w:highlight w:val="none"/>
        </w:rPr>
        <w:t>本次采购不收取保证金。</w:t>
      </w:r>
    </w:p>
    <w:p w14:paraId="588DDC3D">
      <w:pPr>
        <w:spacing w:line="360" w:lineRule="auto"/>
        <w:ind w:firstLine="420"/>
        <w:rPr>
          <w:rFonts w:hint="eastAsia" w:ascii="宋体" w:hAnsi="宋体" w:cs="宋体"/>
          <w:bCs/>
          <w:color w:val="auto"/>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w:t>
      </w:r>
      <w:r>
        <w:rPr>
          <w:rFonts w:hint="eastAsia" w:ascii="宋体" w:hAnsi="宋体" w:cs="宋体"/>
          <w:bCs/>
          <w:color w:val="auto"/>
          <w:highlight w:val="none"/>
        </w:rPr>
        <w:t>有关本次采购的事项若存在变动或修改，敬请及时关注“扬州市政府采购网”、”江苏省政府采购网”发布的信息。</w:t>
      </w:r>
    </w:p>
    <w:p w14:paraId="5E0BA418">
      <w:pPr>
        <w:spacing w:line="360" w:lineRule="auto"/>
        <w:ind w:firstLine="422"/>
        <w:rPr>
          <w:rFonts w:hint="eastAsia" w:ascii="宋体" w:hAnsi="宋体" w:cs="宋体"/>
          <w:b/>
          <w:i/>
          <w:iCs/>
          <w:color w:val="auto"/>
          <w:highlight w:val="none"/>
          <w:u w:val="single"/>
        </w:rPr>
      </w:pPr>
      <w:r>
        <w:rPr>
          <w:rFonts w:hint="eastAsia" w:ascii="宋体" w:hAnsi="宋体" w:cs="宋体"/>
          <w:b/>
          <w:i/>
          <w:iCs/>
          <w:color w:val="auto"/>
          <w:highlight w:val="none"/>
          <w:u w:val="single"/>
          <w:lang w:val="en-US" w:eastAsia="zh-CN"/>
        </w:rPr>
        <w:t>9</w:t>
      </w:r>
      <w:r>
        <w:rPr>
          <w:rFonts w:hint="eastAsia" w:ascii="宋体" w:hAnsi="宋体" w:cs="宋体"/>
          <w:b/>
          <w:i/>
          <w:iCs/>
          <w:color w:val="auto"/>
          <w:highlight w:val="none"/>
          <w:u w:val="single"/>
        </w:rPr>
        <w:t>.本项目采购文件中所有斜体下划线部分为实质性条款，如不满足，则为无效响应。</w:t>
      </w:r>
    </w:p>
    <w:p w14:paraId="0293EC98">
      <w:pPr>
        <w:tabs>
          <w:tab w:val="left" w:pos="266"/>
        </w:tabs>
        <w:spacing w:line="360" w:lineRule="auto"/>
        <w:rPr>
          <w:rFonts w:ascii="宋体" w:hAnsi="宋体" w:cs="宋体"/>
          <w:b/>
          <w:bCs/>
          <w:color w:val="auto"/>
          <w:highlight w:val="none"/>
        </w:rPr>
      </w:pPr>
      <w:r>
        <w:rPr>
          <w:rFonts w:hint="eastAsia" w:ascii="宋体" w:hAnsi="宋体" w:cs="宋体"/>
          <w:b/>
          <w:bCs/>
          <w:color w:val="auto"/>
          <w:highlight w:val="none"/>
        </w:rPr>
        <w:t>七、本次招标联系方式</w:t>
      </w:r>
      <w:bookmarkEnd w:id="31"/>
      <w:bookmarkEnd w:id="32"/>
      <w:bookmarkEnd w:id="33"/>
      <w:bookmarkEnd w:id="34"/>
      <w:bookmarkEnd w:id="35"/>
    </w:p>
    <w:p w14:paraId="4854774E">
      <w:pPr>
        <w:pStyle w:val="20"/>
        <w:spacing w:line="360" w:lineRule="auto"/>
        <w:ind w:firstLine="420"/>
        <w:rPr>
          <w:rFonts w:hint="eastAsia" w:hAnsi="宋体" w:cs="宋体"/>
          <w:color w:val="auto"/>
          <w:sz w:val="21"/>
          <w:szCs w:val="21"/>
          <w:highlight w:val="none"/>
        </w:rPr>
      </w:pPr>
      <w:r>
        <w:rPr>
          <w:rFonts w:hint="eastAsia" w:hAnsi="宋体" w:cs="宋体"/>
          <w:color w:val="auto"/>
          <w:sz w:val="21"/>
          <w:szCs w:val="21"/>
          <w:highlight w:val="none"/>
        </w:rPr>
        <w:t>1.采购人信息</w:t>
      </w:r>
    </w:p>
    <w:p w14:paraId="64F55766">
      <w:pPr>
        <w:spacing w:line="360" w:lineRule="auto"/>
        <w:ind w:firstLine="420"/>
        <w:jc w:val="left"/>
        <w:rPr>
          <w:rFonts w:hint="default" w:ascii="宋体" w:hAnsi="宋体" w:eastAsia="宋体" w:cs="宋体"/>
          <w:color w:val="auto"/>
          <w:highlight w:val="none"/>
          <w:lang w:val="en-US" w:eastAsia="zh-CN"/>
        </w:rPr>
      </w:pPr>
      <w:r>
        <w:rPr>
          <w:rFonts w:hint="eastAsia" w:ascii="宋体" w:hAnsi="宋体" w:cs="宋体"/>
          <w:color w:val="auto"/>
          <w:highlight w:val="none"/>
        </w:rPr>
        <w:t>名 称：</w:t>
      </w:r>
      <w:r>
        <w:rPr>
          <w:rFonts w:hint="eastAsia" w:ascii="宋体" w:hAnsi="宋体" w:cs="宋体"/>
          <w:color w:val="auto"/>
          <w:highlight w:val="none"/>
          <w:u w:val="single"/>
          <w:lang w:val="en-US" w:eastAsia="zh-CN"/>
        </w:rPr>
        <w:t>扬州市江都区小纪镇人民政府</w:t>
      </w:r>
    </w:p>
    <w:p w14:paraId="784A8BD9">
      <w:pPr>
        <w:spacing w:line="360" w:lineRule="auto"/>
        <w:ind w:firstLine="420"/>
        <w:jc w:val="left"/>
        <w:rPr>
          <w:rFonts w:hint="default" w:ascii="宋体" w:hAnsi="宋体" w:eastAsia="宋体" w:cs="宋体"/>
          <w:color w:val="auto"/>
          <w:highlight w:val="none"/>
          <w:lang w:val="en-US"/>
        </w:rPr>
      </w:pPr>
      <w:r>
        <w:rPr>
          <w:rFonts w:hint="eastAsia" w:ascii="宋体" w:hAnsi="宋体" w:eastAsia="宋体" w:cs="宋体"/>
          <w:color w:val="auto"/>
          <w:highlight w:val="none"/>
        </w:rPr>
        <w:t>地 址：</w:t>
      </w:r>
      <w:r>
        <w:rPr>
          <w:rFonts w:hint="eastAsia" w:ascii="宋体" w:hAnsi="宋体" w:cs="宋体"/>
          <w:color w:val="auto"/>
          <w:highlight w:val="none"/>
          <w:u w:val="single"/>
          <w:lang w:val="en-US" w:eastAsia="zh-CN"/>
        </w:rPr>
        <w:t>扬州市江都区小纪镇人民路15号</w:t>
      </w:r>
    </w:p>
    <w:p w14:paraId="14B69320">
      <w:pPr>
        <w:pStyle w:val="20"/>
        <w:spacing w:line="360" w:lineRule="auto"/>
        <w:ind w:firstLine="420"/>
        <w:rPr>
          <w:rFonts w:hint="eastAsia" w:hAnsi="宋体" w:cs="宋体"/>
          <w:color w:val="auto"/>
          <w:sz w:val="21"/>
          <w:szCs w:val="21"/>
          <w:highlight w:val="none"/>
        </w:rPr>
      </w:pPr>
      <w:r>
        <w:rPr>
          <w:rFonts w:hint="eastAsia" w:hAnsi="宋体" w:cs="宋体"/>
          <w:color w:val="auto"/>
          <w:sz w:val="21"/>
          <w:szCs w:val="21"/>
          <w:highlight w:val="none"/>
        </w:rPr>
        <w:t>2.代理</w:t>
      </w:r>
      <w:r>
        <w:rPr>
          <w:rFonts w:hint="eastAsia" w:hAnsi="宋体" w:cs="宋体"/>
          <w:color w:val="auto"/>
          <w:sz w:val="21"/>
          <w:szCs w:val="21"/>
          <w:highlight w:val="none"/>
          <w:lang w:val="en-US" w:eastAsia="zh-CN"/>
        </w:rPr>
        <w:t>机构</w:t>
      </w:r>
      <w:r>
        <w:rPr>
          <w:rFonts w:hint="eastAsia" w:hAnsi="宋体" w:cs="宋体"/>
          <w:color w:val="auto"/>
          <w:sz w:val="21"/>
          <w:szCs w:val="21"/>
          <w:highlight w:val="none"/>
        </w:rPr>
        <w:t>信息</w:t>
      </w:r>
    </w:p>
    <w:p w14:paraId="4544C4A3">
      <w:pPr>
        <w:spacing w:line="360" w:lineRule="auto"/>
        <w:ind w:firstLine="420"/>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名</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 xml:space="preserve"> 称：</w:t>
      </w:r>
      <w:r>
        <w:rPr>
          <w:rFonts w:hint="eastAsia" w:ascii="宋体" w:hAnsi="宋体" w:cs="宋体"/>
          <w:color w:val="auto"/>
          <w:sz w:val="21"/>
          <w:szCs w:val="21"/>
          <w:highlight w:val="none"/>
          <w:u w:val="single"/>
          <w:lang w:val="en-US" w:eastAsia="zh-CN"/>
        </w:rPr>
        <w:t>江苏誉森建设项目管理有限公司</w:t>
      </w:r>
    </w:p>
    <w:p w14:paraId="336A89B5">
      <w:pPr>
        <w:pStyle w:val="20"/>
        <w:spacing w:line="360" w:lineRule="auto"/>
        <w:ind w:firstLine="420"/>
        <w:rPr>
          <w:rFonts w:hint="eastAsia" w:hAnsi="宋体" w:cs="宋体"/>
          <w:color w:val="auto"/>
          <w:sz w:val="21"/>
          <w:szCs w:val="21"/>
          <w:highlight w:val="none"/>
          <w:u w:val="single"/>
        </w:rPr>
      </w:pPr>
      <w:r>
        <w:rPr>
          <w:rFonts w:hint="eastAsia" w:hAnsi="宋体" w:cs="宋体"/>
          <w:color w:val="auto"/>
          <w:sz w:val="21"/>
          <w:szCs w:val="21"/>
          <w:highlight w:val="none"/>
        </w:rPr>
        <w:t>地　　址：</w:t>
      </w:r>
      <w:r>
        <w:rPr>
          <w:rFonts w:hint="eastAsia" w:ascii="宋体" w:hAnsi="宋体" w:eastAsia="宋体" w:cs="宋体"/>
          <w:color w:val="auto"/>
          <w:sz w:val="21"/>
          <w:szCs w:val="21"/>
          <w:highlight w:val="none"/>
          <w:u w:val="single"/>
          <w:lang w:val="en-US" w:eastAsia="zh-CN" w:bidi="ar-SA"/>
        </w:rPr>
        <w:t>扬州市江都区文昌东路1175号佳源银座7楼706室</w:t>
      </w:r>
    </w:p>
    <w:p w14:paraId="21B21ABB">
      <w:pPr>
        <w:pStyle w:val="20"/>
        <w:spacing w:line="360" w:lineRule="auto"/>
        <w:ind w:firstLine="420"/>
        <w:rPr>
          <w:rFonts w:hint="eastAsia" w:hAnsi="宋体" w:eastAsia="宋体" w:cs="宋体"/>
          <w:color w:val="auto"/>
          <w:sz w:val="21"/>
          <w:szCs w:val="21"/>
          <w:highlight w:val="none"/>
          <w:u w:val="single"/>
          <w:lang w:eastAsia="zh-CN"/>
        </w:rPr>
      </w:pPr>
      <w:r>
        <w:rPr>
          <w:rFonts w:hint="eastAsia" w:hAnsi="宋体" w:cs="宋体"/>
          <w:color w:val="auto"/>
          <w:sz w:val="21"/>
          <w:szCs w:val="21"/>
          <w:highlight w:val="none"/>
        </w:rPr>
        <w:t>联</w:t>
      </w:r>
      <w:r>
        <w:rPr>
          <w:rFonts w:hint="eastAsia" w:hAnsi="宋体" w:cs="宋体"/>
          <w:color w:val="auto"/>
          <w:sz w:val="21"/>
          <w:szCs w:val="21"/>
          <w:highlight w:val="none"/>
          <w:lang w:val="en-US" w:eastAsia="zh-CN"/>
        </w:rPr>
        <w:t xml:space="preserve"> </w:t>
      </w:r>
      <w:r>
        <w:rPr>
          <w:rFonts w:hint="eastAsia" w:hAnsi="宋体" w:cs="宋体"/>
          <w:color w:val="auto"/>
          <w:sz w:val="21"/>
          <w:szCs w:val="21"/>
          <w:highlight w:val="none"/>
        </w:rPr>
        <w:t>系</w:t>
      </w:r>
      <w:r>
        <w:rPr>
          <w:rFonts w:hint="eastAsia" w:hAnsi="宋体" w:cs="宋体"/>
          <w:color w:val="auto"/>
          <w:sz w:val="21"/>
          <w:szCs w:val="21"/>
          <w:highlight w:val="none"/>
          <w:lang w:val="en-US" w:eastAsia="zh-CN"/>
        </w:rPr>
        <w:t xml:space="preserve"> </w:t>
      </w:r>
      <w:r>
        <w:rPr>
          <w:rFonts w:hint="eastAsia" w:hAnsi="宋体" w:cs="宋体"/>
          <w:color w:val="auto"/>
          <w:sz w:val="21"/>
          <w:szCs w:val="21"/>
          <w:highlight w:val="none"/>
        </w:rPr>
        <w:t>人：</w:t>
      </w:r>
      <w:r>
        <w:rPr>
          <w:rFonts w:hint="eastAsia" w:hAnsi="宋体" w:cs="宋体"/>
          <w:color w:val="auto"/>
          <w:sz w:val="21"/>
          <w:szCs w:val="21"/>
          <w:highlight w:val="none"/>
          <w:u w:val="single"/>
          <w:lang w:val="en-US" w:eastAsia="zh-CN"/>
        </w:rPr>
        <w:t>徐女士</w:t>
      </w:r>
    </w:p>
    <w:p w14:paraId="657501E8">
      <w:pPr>
        <w:pStyle w:val="20"/>
        <w:spacing w:line="360" w:lineRule="auto"/>
        <w:ind w:firstLine="420"/>
        <w:rPr>
          <w:rFonts w:hAnsi="宋体" w:cs="宋体"/>
          <w:b w:val="0"/>
          <w:bCs w:val="0"/>
          <w:color w:val="auto"/>
          <w:sz w:val="21"/>
          <w:szCs w:val="21"/>
          <w:highlight w:val="none"/>
          <w:u w:val="single"/>
        </w:rPr>
      </w:pPr>
      <w:r>
        <w:rPr>
          <w:rFonts w:hint="eastAsia" w:hAnsi="宋体" w:cs="宋体"/>
          <w:b w:val="0"/>
          <w:bCs w:val="0"/>
          <w:color w:val="auto"/>
          <w:sz w:val="21"/>
          <w:szCs w:val="21"/>
          <w:highlight w:val="none"/>
        </w:rPr>
        <w:t>联系方式：</w:t>
      </w:r>
      <w:r>
        <w:rPr>
          <w:rFonts w:hint="eastAsia" w:ascii="宋体" w:hAnsi="宋体" w:cs="宋体"/>
          <w:color w:val="auto"/>
          <w:sz w:val="21"/>
          <w:szCs w:val="21"/>
          <w:highlight w:val="none"/>
          <w:u w:val="single"/>
          <w:lang w:val="en-US" w:eastAsia="zh-CN"/>
        </w:rPr>
        <w:t>0514-</w:t>
      </w:r>
      <w:r>
        <w:rPr>
          <w:rFonts w:hint="eastAsia" w:hAnsi="宋体" w:cs="宋体"/>
          <w:color w:val="auto"/>
          <w:sz w:val="21"/>
          <w:szCs w:val="21"/>
          <w:highlight w:val="none"/>
          <w:u w:val="single"/>
          <w:lang w:val="en-US" w:eastAsia="zh-CN"/>
        </w:rPr>
        <w:t>86356366</w:t>
      </w:r>
    </w:p>
    <w:p w14:paraId="6ED5BAB1">
      <w:pPr>
        <w:rPr>
          <w:rFonts w:hint="eastAsia" w:ascii="宋体" w:hAnsi="宋体" w:eastAsia="宋体" w:cs="Times New Roman"/>
          <w:b/>
          <w:bCs/>
          <w:color w:val="auto"/>
          <w:sz w:val="36"/>
          <w:szCs w:val="36"/>
          <w:highlight w:val="none"/>
          <w:lang w:val="en-US" w:eastAsia="zh-CN"/>
        </w:rPr>
      </w:pPr>
      <w:bookmarkStart w:id="36" w:name="_Toc55204178"/>
      <w:r>
        <w:rPr>
          <w:rFonts w:hint="eastAsia" w:ascii="宋体" w:hAnsi="宋体" w:eastAsia="宋体" w:cs="Times New Roman"/>
          <w:b/>
          <w:bCs/>
          <w:color w:val="auto"/>
          <w:sz w:val="36"/>
          <w:szCs w:val="36"/>
          <w:highlight w:val="none"/>
          <w:lang w:val="en-US" w:eastAsia="zh-CN"/>
        </w:rPr>
        <w:br w:type="page" w:clear="all"/>
      </w:r>
    </w:p>
    <w:p w14:paraId="08425D64">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pPr>
      <w:bookmarkStart w:id="37" w:name="_Toc24689"/>
      <w:r>
        <w:rPr>
          <w:rFonts w:hint="eastAsia" w:ascii="宋体" w:hAnsi="宋体" w:eastAsia="宋体" w:cs="Times New Roman"/>
          <w:b/>
          <w:bCs/>
          <w:color w:val="auto"/>
          <w:sz w:val="36"/>
          <w:szCs w:val="36"/>
          <w:highlight w:val="none"/>
          <w:lang w:val="en-US" w:eastAsia="zh-CN"/>
        </w:rPr>
        <w:t>第二章 投标人须知</w:t>
      </w:r>
      <w:bookmarkEnd w:id="36"/>
      <w:bookmarkEnd w:id="37"/>
    </w:p>
    <w:p w14:paraId="065C6098">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1、招标方式</w:t>
      </w:r>
    </w:p>
    <w:p w14:paraId="7F5A401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 本次招标采取公开招标方式，本招标文件仅适用于</w:t>
      </w:r>
      <w:r>
        <w:rPr>
          <w:rFonts w:hint="eastAsia" w:ascii="宋体" w:hAnsi="宋体" w:cs="宋体"/>
          <w:color w:val="auto"/>
          <w:highlight w:val="none"/>
          <w:lang w:val="en-US" w:eastAsia="zh-CN"/>
        </w:rPr>
        <w:t>JSZC-321012-JSYS-G2026-0008</w:t>
      </w:r>
      <w:r>
        <w:rPr>
          <w:rFonts w:hint="eastAsia" w:ascii="宋体" w:hAnsi="宋体" w:eastAsia="宋体" w:cs="宋体"/>
          <w:bCs/>
          <w:color w:val="auto"/>
          <w:szCs w:val="21"/>
          <w:highlight w:val="none"/>
        </w:rPr>
        <w:t>号项目。</w:t>
      </w:r>
    </w:p>
    <w:p w14:paraId="68BE1BCF">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2、投标人</w:t>
      </w:r>
    </w:p>
    <w:p w14:paraId="78B835D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 本招标文件中“供应商”，即“投标人”，是指参加投标竞争，并符合招标文件规定资格条件的法人、其他组织或者自然人。</w:t>
      </w:r>
    </w:p>
    <w:p w14:paraId="46CCE305">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2.2合格的投标人</w:t>
      </w:r>
    </w:p>
    <w:p w14:paraId="0CED400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2.2.1 满足招标公告中供应商的资格条件要求的规定。</w:t>
      </w:r>
    </w:p>
    <w:p w14:paraId="1AB3304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2.2.2 满足本文件实质性条款的规定。</w:t>
      </w:r>
    </w:p>
    <w:p w14:paraId="641269FC">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3、适用法律</w:t>
      </w:r>
    </w:p>
    <w:p w14:paraId="482FFE0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 本次招标及由此产生的合同受中华人民共和国有关的法律法规制约和保护。</w:t>
      </w:r>
    </w:p>
    <w:p w14:paraId="399E0548">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4、投标费用</w:t>
      </w:r>
    </w:p>
    <w:p w14:paraId="5C13538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4.1 投标人应自行承担所有与参加投标有关的费用，无论投标过程中的做法和结果如 何，代理机构在任何情况下均无义务和责任承担这些费用。 </w:t>
      </w:r>
    </w:p>
    <w:p w14:paraId="576693F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 xml:space="preserve">4.2 </w:t>
      </w:r>
      <w:r>
        <w:rPr>
          <w:rFonts w:hint="eastAsia" w:ascii="宋体" w:hAnsi="宋体" w:eastAsia="宋体" w:cs="宋体"/>
          <w:color w:val="auto"/>
          <w:sz w:val="21"/>
          <w:highlight w:val="none"/>
        </w:rPr>
        <w:t>招标代理费：招标代理费由</w:t>
      </w:r>
      <w:r>
        <w:rPr>
          <w:rFonts w:hint="eastAsia" w:ascii="宋体" w:hAnsi="宋体" w:cs="宋体"/>
          <w:color w:val="auto"/>
          <w:sz w:val="21"/>
          <w:highlight w:val="none"/>
          <w:lang w:val="en-US" w:eastAsia="zh-CN"/>
        </w:rPr>
        <w:t>采购人根据签订的招标代理合同</w:t>
      </w:r>
      <w:r>
        <w:rPr>
          <w:rFonts w:hint="eastAsia" w:ascii="宋体" w:hAnsi="宋体" w:eastAsia="宋体" w:cs="宋体"/>
          <w:color w:val="auto"/>
          <w:sz w:val="21"/>
          <w:highlight w:val="none"/>
        </w:rPr>
        <w:t>向招标代理机构</w:t>
      </w:r>
      <w:r>
        <w:rPr>
          <w:rFonts w:hint="eastAsia" w:ascii="宋体" w:hAnsi="宋体" w:cs="宋体"/>
          <w:color w:val="auto"/>
          <w:sz w:val="21"/>
          <w:highlight w:val="none"/>
          <w:lang w:eastAsia="zh-CN"/>
        </w:rPr>
        <w:t>支付</w:t>
      </w:r>
      <w:r>
        <w:rPr>
          <w:rFonts w:hint="eastAsia" w:ascii="宋体" w:hAnsi="宋体" w:eastAsia="宋体" w:cs="宋体"/>
          <w:color w:val="auto"/>
          <w:sz w:val="21"/>
          <w:highlight w:val="none"/>
        </w:rPr>
        <w:t>。</w:t>
      </w:r>
    </w:p>
    <w:p w14:paraId="3A563C26">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cs="宋体"/>
          <w:color w:val="auto"/>
          <w:highlight w:val="none"/>
          <w:lang w:val="en-US" w:eastAsia="zh-CN"/>
        </w:rPr>
        <w:t>3</w:t>
      </w:r>
      <w:r>
        <w:rPr>
          <w:rFonts w:hint="eastAsia" w:ascii="宋体" w:hAnsi="宋体" w:eastAsia="宋体" w:cs="宋体"/>
          <w:color w:val="auto"/>
          <w:highlight w:val="none"/>
        </w:rPr>
        <w:t>专家评审费按扬财购【2020】40 号文《关于进一步规范扬州市政府采购专家评审费标准的通知》执行。</w:t>
      </w:r>
    </w:p>
    <w:p w14:paraId="6F885514">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5、招标文件的约束力</w:t>
      </w:r>
    </w:p>
    <w:p w14:paraId="5B3DF965">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5.1 投标人一旦参加本项目采购活动，即被认为接受了本招标文件的规定和约束。</w:t>
      </w:r>
    </w:p>
    <w:p w14:paraId="026460EB">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6、招标文件构成</w:t>
      </w:r>
    </w:p>
    <w:p w14:paraId="314C0A3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6.1 招标文件</w:t>
      </w:r>
      <w:r>
        <w:rPr>
          <w:rFonts w:hint="eastAsia" w:ascii="宋体" w:hAnsi="宋体" w:cs="宋体"/>
          <w:bCs/>
          <w:color w:val="auto"/>
          <w:szCs w:val="21"/>
          <w:highlight w:val="none"/>
          <w:lang w:eastAsia="zh-CN"/>
        </w:rPr>
        <w:t>由</w:t>
      </w:r>
      <w:r>
        <w:rPr>
          <w:rFonts w:hint="eastAsia" w:ascii="宋体" w:hAnsi="宋体" w:eastAsia="宋体" w:cs="宋体"/>
          <w:bCs/>
          <w:color w:val="auto"/>
          <w:szCs w:val="21"/>
          <w:highlight w:val="none"/>
        </w:rPr>
        <w:t>以下部分组成：</w:t>
      </w:r>
    </w:p>
    <w:p w14:paraId="4E14A0F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（1）招标公告</w:t>
      </w:r>
    </w:p>
    <w:p w14:paraId="48D2B7A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（2）投标人须知</w:t>
      </w:r>
      <w:r>
        <w:rPr>
          <w:rFonts w:hint="eastAsia" w:ascii="宋体" w:hAnsi="宋体" w:eastAsia="宋体" w:cs="宋体"/>
          <w:bCs/>
          <w:color w:val="auto"/>
          <w:szCs w:val="21"/>
          <w:highlight w:val="none"/>
        </w:rPr>
        <w:tab/>
      </w:r>
    </w:p>
    <w:p w14:paraId="6A417776">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（3）合同条款及格式</w:t>
      </w:r>
    </w:p>
    <w:p w14:paraId="63A8994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（4）项目需求</w:t>
      </w:r>
    </w:p>
    <w:p w14:paraId="31D40BE6">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（5）评标方法与评标标准</w:t>
      </w:r>
    </w:p>
    <w:p w14:paraId="2F39544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（6）投标文件格式</w:t>
      </w:r>
    </w:p>
    <w:p w14:paraId="0CB69B5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请仔细检查招标文件是否齐全，如有缺漏请立即与代理机构联系解决。</w:t>
      </w:r>
    </w:p>
    <w:p w14:paraId="6E376BC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6.2 招标的最小单位是包。招标服务数量及技术要求中未分包的，供应商对要求提供的服务不得部分投标；招标服务数量及技术要求中已经分包的，应当以包为单位投标。</w:t>
      </w:r>
    </w:p>
    <w:p w14:paraId="02D32DE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6.3 招标文件如果要求供应商提交备选投标方案的，供应商可以提交备选方案；否则，备选方案将被拒绝。</w:t>
      </w:r>
    </w:p>
    <w:p w14:paraId="5566B4C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6.4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2CD223D6">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7、招标文件的澄清</w:t>
      </w:r>
    </w:p>
    <w:p w14:paraId="4C0F88F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7.1 任何要求对招标文件进行澄清的投标人，应在投标截止日期的十日前按招标公告中的通讯地址，以书面形式通知代理机构。</w:t>
      </w:r>
    </w:p>
    <w:p w14:paraId="7A5559DA">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8、招标文件的修改</w:t>
      </w:r>
    </w:p>
    <w:p w14:paraId="1198228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8.1 在投标截止时间前，代理机构可以对招标文件进行修改。</w:t>
      </w:r>
    </w:p>
    <w:p w14:paraId="6313F1A6">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8.2代理机构在招标文件要求提交投标文件截止时间前，有权按照法定要求推迟投标截止时间和开标时间。</w:t>
      </w:r>
    </w:p>
    <w:p w14:paraId="7E18D11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8.3招标文件的修改将在“扬州市政府采购网”、“江苏省政府采购网”公布，补充文件将作为招标文件的组成部分，并对投标人具有约束力。</w:t>
      </w:r>
    </w:p>
    <w:p w14:paraId="69EF4D0E">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9、投标文件的语言、度量衡单位、货币</w:t>
      </w:r>
    </w:p>
    <w:p w14:paraId="5D0A65E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9.1投标人提交的投标文件以及投标人与代理机构就有关投标的所有来往通知、函件和文件均应使用简体中文。</w:t>
      </w:r>
    </w:p>
    <w:p w14:paraId="631DE19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9.2 除技术性能另有规定外，投标文件所使用的度量衡单位，均须采用国家法定计量单位。</w:t>
      </w:r>
    </w:p>
    <w:p w14:paraId="513E98F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9.3投标人应使用人民币报价。</w:t>
      </w:r>
    </w:p>
    <w:p w14:paraId="4C5FC70E">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10、投标文件构成</w:t>
      </w:r>
    </w:p>
    <w:p w14:paraId="7D042130">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10.1投标文件由以下部分组成</w:t>
      </w:r>
    </w:p>
    <w:p w14:paraId="0C3FD0D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（1）资格审查响应对照表</w:t>
      </w:r>
    </w:p>
    <w:p w14:paraId="78173F4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（2）符合性审查响应对照表</w:t>
      </w:r>
    </w:p>
    <w:p w14:paraId="1F455A1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（3）非实质性响应对照表</w:t>
      </w:r>
    </w:p>
    <w:p w14:paraId="2A0AC236">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（4）开标一览表 </w:t>
      </w:r>
    </w:p>
    <w:p w14:paraId="5B99BED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（5）分项报价表 </w:t>
      </w:r>
    </w:p>
    <w:p w14:paraId="09DFBCD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（6）技术参数响应及偏离表 </w:t>
      </w:r>
    </w:p>
    <w:p w14:paraId="699A080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（7）商务条款响应及偏离表 </w:t>
      </w:r>
    </w:p>
    <w:p w14:paraId="69D23C0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（8）其他 （投标人认为有必要提供的声明和文件，如有自拟并自行添加）</w:t>
      </w:r>
    </w:p>
    <w:p w14:paraId="752A2BE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10.2投标人应当根据招标文件要求编制投标文件，投标文件应对招标文件提出的要求和条件作出响应，并在相应的投标文件中逐条标明满足与否。</w:t>
      </w:r>
    </w:p>
    <w:p w14:paraId="635A4675">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11、证明投标人资格及符合招标文件规定的文件</w:t>
      </w:r>
    </w:p>
    <w:p w14:paraId="28A7448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11.1投标人应按要求提交资格证明文件及符合招标文件规定的文件。</w:t>
      </w:r>
    </w:p>
    <w:p w14:paraId="5556331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11.2投标人应提交证明其有资格参加投标和中标后有能力独立履行合同的文件。</w:t>
      </w:r>
    </w:p>
    <w:p w14:paraId="457AB5C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11.3投标人除必须具有履行合同所需提供的产品或服务的能力外，还必须具备相应的财务、技术方面的能力。</w:t>
      </w:r>
    </w:p>
    <w:p w14:paraId="79A0960C">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11.4投标人应提交根据合同要求提供的证明服务质量合格以及符合招标文件规定的证明文件。</w:t>
      </w:r>
    </w:p>
    <w:p w14:paraId="620E38A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11.5证明投标人所提供服务与招标文件的要求相一致的文件可以是手册、图纸、文字资料和数据。</w:t>
      </w:r>
    </w:p>
    <w:p w14:paraId="4E45AB24">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12、投标配置与分项报价表</w:t>
      </w:r>
    </w:p>
    <w:p w14:paraId="23428ED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12.1 投标人应按照招标文件规定格式填报投标配置与分项报价表，在表中标明所提供的设备品牌或服务名称、规格、型号、原产地、主要部件型号及其功能的中文说明和供货期。每项货物和服务等只允许有一个报价，任何有选择的报价将不予接受(如有备选配件，备选配件的报价不属于选择的报价)。</w:t>
      </w:r>
    </w:p>
    <w:p w14:paraId="6CD5135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12.2 标的物</w:t>
      </w:r>
    </w:p>
    <w:p w14:paraId="0191D49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采购人需求的服务供应、安装，调试及有关技术服务等。</w:t>
      </w:r>
    </w:p>
    <w:p w14:paraId="2D55D22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12.3有关费用处理</w:t>
      </w:r>
    </w:p>
    <w:p w14:paraId="14618E1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招标报价采用总承包方式，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14:paraId="1813EA1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12.4其它费用处理</w:t>
      </w:r>
    </w:p>
    <w:p w14:paraId="4963080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招标文件未列明，而投标人认为必需的费用也需列入报价。</w:t>
      </w:r>
    </w:p>
    <w:p w14:paraId="53AA771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12.5投标货币</w:t>
      </w:r>
    </w:p>
    <w:p w14:paraId="0613972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投标文件中的服务单价和总价无特殊规定的采用人民币报价，以元为单位标注。招标文件中另有规定的按规定执行。</w:t>
      </w:r>
    </w:p>
    <w:p w14:paraId="3BCC40C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12.6 投标配置与分项报价表上的价格应按下列方式分开填写：</w:t>
      </w:r>
    </w:p>
    <w:p w14:paraId="22E21865">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1、项目总价：包括采购人需求的产品价格、质量保证费用、培训费用及售后服务费用，项目在指定地点、环境交付、安装、调试、验收所需费用和所有相关税金费用及为完成整个项目所产生的其他所有费用。</w:t>
      </w:r>
    </w:p>
    <w:p w14:paraId="637E7B7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2、项目单价按投标配置及分项报价表中要求填报。</w:t>
      </w:r>
    </w:p>
    <w:p w14:paraId="59DFA8A9">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13、技术参数响应及偏离表、商务条款响应及偏离表及投标货物说明</w:t>
      </w:r>
    </w:p>
    <w:p w14:paraId="333B27B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13.1 对招标文件中的技术与商务条款要求逐项作出响应或偏离，并说明原因；</w:t>
      </w:r>
    </w:p>
    <w:p w14:paraId="03BA25E0">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13.2 提供参加本项目类似案例简介；</w:t>
      </w:r>
    </w:p>
    <w:p w14:paraId="556CFEBB">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13.3 培训计划；</w:t>
      </w:r>
    </w:p>
    <w:p w14:paraId="0D65317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13.4 详细阐述所投货物的主要组成部分、功能设计、实现思路及关键技术；</w:t>
      </w:r>
    </w:p>
    <w:p w14:paraId="7F872DD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13.5 投标人认为需要的其他技术文件或说明。</w:t>
      </w:r>
    </w:p>
    <w:p w14:paraId="50970279">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14、服务承诺及售后服务机构、人员的情况介绍</w:t>
      </w:r>
    </w:p>
    <w:p w14:paraId="79CE136F">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14.1投标人的服务承诺应按不低于招标文件中商务要求的标准。</w:t>
      </w:r>
    </w:p>
    <w:p w14:paraId="148D72D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14.2提供投标人有关售后服务的管理制度、售后服务机构的分布情况、售后服务人员的数量、素质、技术水平及售后服务的反应能力。</w:t>
      </w:r>
    </w:p>
    <w:p w14:paraId="1517389D">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15、投标函和开标一览表</w:t>
      </w:r>
    </w:p>
    <w:p w14:paraId="72D9739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15.1 投标人应按照招标文件中提供的格式完整、正确填写投标函、开标一览表。</w:t>
      </w:r>
    </w:p>
    <w:p w14:paraId="7B638660">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15.2 开标一览表中的价格应与投标文件中分项报价表中的价格一致，如不一致，不作为无效投标处理，但评标时按开标一览表中价格为准。</w:t>
      </w:r>
    </w:p>
    <w:p w14:paraId="407374D6">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16、投标有效期</w:t>
      </w:r>
    </w:p>
    <w:p w14:paraId="1BBE0F2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16.1 投标有效期为开标之日起六十（60）天。投标有效期比规定短的将被视为非响应性投标而予以拒绝。</w:t>
      </w:r>
    </w:p>
    <w:p w14:paraId="51EF6A0B">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16.2 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本招标文件受投标有效期约束的所有权利与义务均延长至新的有效期。</w:t>
      </w:r>
    </w:p>
    <w:p w14:paraId="202C48CC">
      <w:pPr>
        <w:spacing w:line="360" w:lineRule="auto"/>
        <w:ind w:firstLine="422"/>
        <w:rPr>
          <w:rFonts w:hint="eastAsia" w:ascii="宋体" w:hAnsi="宋体" w:eastAsia="宋体" w:cs="宋体"/>
          <w:b/>
          <w:color w:val="auto"/>
          <w:szCs w:val="21"/>
          <w:highlight w:val="none"/>
        </w:rPr>
      </w:pPr>
      <w:bookmarkStart w:id="38" w:name="_Toc16938541"/>
      <w:bookmarkStart w:id="39" w:name="_Toc20823297"/>
      <w:bookmarkStart w:id="40" w:name="_Toc513029225"/>
      <w:bookmarkStart w:id="41" w:name="_Toc462564084"/>
      <w:r>
        <w:rPr>
          <w:rFonts w:hint="eastAsia" w:ascii="宋体" w:hAnsi="宋体" w:eastAsia="宋体" w:cs="宋体"/>
          <w:b/>
          <w:color w:val="auto"/>
          <w:szCs w:val="21"/>
          <w:highlight w:val="none"/>
        </w:rPr>
        <w:t>17、投标文件</w:t>
      </w:r>
      <w:bookmarkEnd w:id="38"/>
      <w:bookmarkEnd w:id="39"/>
      <w:bookmarkEnd w:id="40"/>
      <w:bookmarkEnd w:id="41"/>
      <w:r>
        <w:rPr>
          <w:rFonts w:hint="eastAsia" w:ascii="宋体" w:hAnsi="宋体" w:eastAsia="宋体" w:cs="宋体"/>
          <w:b/>
          <w:color w:val="auto"/>
          <w:szCs w:val="21"/>
          <w:highlight w:val="none"/>
        </w:rPr>
        <w:t>的递交</w:t>
      </w:r>
    </w:p>
    <w:p w14:paraId="607EAB26">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17.1 电子投标文件的递交投标人应当按照《操作手册》规定，在投标截止时间前制作并上传电子投标文件。</w:t>
      </w:r>
      <w:bookmarkStart w:id="42" w:name="_Toc513029226"/>
      <w:bookmarkStart w:id="43" w:name="_Toc16938542"/>
      <w:bookmarkStart w:id="44" w:name="_Toc20823298"/>
    </w:p>
    <w:p w14:paraId="033FAC78">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17.2</w:t>
      </w:r>
      <w:r>
        <w:rPr>
          <w:rFonts w:hint="eastAsia" w:ascii="宋体" w:hAnsi="宋体" w:eastAsia="宋体" w:cs="宋体"/>
          <w:b/>
          <w:bCs/>
          <w:color w:val="auto"/>
          <w:szCs w:val="21"/>
          <w:highlight w:val="none"/>
        </w:rPr>
        <w:t>政府采购管理交易系统（苏采云）</w:t>
      </w:r>
      <w:r>
        <w:rPr>
          <w:rFonts w:hint="eastAsia" w:ascii="宋体" w:hAnsi="宋体" w:eastAsia="宋体" w:cs="宋体"/>
          <w:b/>
          <w:color w:val="auto"/>
          <w:szCs w:val="21"/>
          <w:highlight w:val="none"/>
        </w:rPr>
        <w:t>相关要求是本招标文件的组成部分。</w:t>
      </w:r>
    </w:p>
    <w:p w14:paraId="27E6525D">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17.3投标人应对 CA 证书妥善保管，如被他人盗用投标，因此带来的结果均由投标人自行承担。</w:t>
      </w:r>
    </w:p>
    <w:p w14:paraId="2FF1ED1F">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17.4投标人应当对招标文件提出的要求和条件作出实质性响应，并在电子投标系统逐条应答。</w:t>
      </w:r>
    </w:p>
    <w:p w14:paraId="74B3E72A">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17.5投标人应对要求提供的资格证明文件（如资质证书、资格证书）、技术资料（如白皮书、彩页、手册、检测报告等）扫描上传至投标系统。</w:t>
      </w:r>
    </w:p>
    <w:p w14:paraId="4B9E3FBE">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17.6投标人应当在招标文件要求提交投标文件的截止时间前，将投标文件提交至“苏采云”系统，逾期提交的投标文件，“苏采云”系统将自动拒收。</w:t>
      </w:r>
    </w:p>
    <w:p w14:paraId="2A4844E6">
      <w:pPr>
        <w:spacing w:line="360" w:lineRule="auto"/>
        <w:ind w:firstLine="422"/>
        <w:rPr>
          <w:rFonts w:hint="eastAsia" w:ascii="宋体" w:hAnsi="宋体" w:eastAsia="宋体" w:cs="宋体"/>
          <w:color w:val="auto"/>
          <w:highlight w:val="none"/>
        </w:rPr>
      </w:pPr>
      <w:r>
        <w:rPr>
          <w:rFonts w:hint="eastAsia" w:ascii="宋体" w:hAnsi="宋体" w:eastAsia="宋体" w:cs="宋体"/>
          <w:b/>
          <w:color w:val="auto"/>
          <w:szCs w:val="21"/>
          <w:highlight w:val="none"/>
        </w:rPr>
        <w:t>17.7各投标人应在规定时间内凭CA证书进行网上解密。</w:t>
      </w:r>
    </w:p>
    <w:p w14:paraId="218D1D50">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18、投标截止日期</w:t>
      </w:r>
      <w:bookmarkEnd w:id="42"/>
      <w:bookmarkEnd w:id="43"/>
      <w:bookmarkEnd w:id="44"/>
    </w:p>
    <w:p w14:paraId="60F19655">
      <w:pPr>
        <w:spacing w:line="360" w:lineRule="auto"/>
        <w:ind w:firstLine="420"/>
        <w:rPr>
          <w:rFonts w:hint="eastAsia" w:ascii="宋体" w:hAnsi="宋体" w:eastAsia="宋体" w:cs="宋体"/>
          <w:bCs/>
          <w:i/>
          <w:iCs/>
          <w:color w:val="auto"/>
          <w:szCs w:val="21"/>
          <w:highlight w:val="none"/>
          <w:u w:val="single"/>
        </w:rPr>
      </w:pPr>
      <w:r>
        <w:rPr>
          <w:rFonts w:hint="eastAsia" w:ascii="宋体" w:hAnsi="宋体" w:eastAsia="宋体" w:cs="宋体"/>
          <w:bCs/>
          <w:i/>
          <w:iCs/>
          <w:color w:val="auto"/>
          <w:szCs w:val="21"/>
          <w:highlight w:val="none"/>
          <w:u w:val="single"/>
        </w:rPr>
        <w:t>18.1 投标人上传电子投标文件的时间不得迟于招标公告中规定的投标截止时间。</w:t>
      </w:r>
    </w:p>
    <w:p w14:paraId="0109C8B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投标人应充分考虑到网络环境、网络带宽等风险因素，如因投标人自身原因造成的电子投标文件上传不成功由投标人自行承担全部责任。</w:t>
      </w:r>
    </w:p>
    <w:p w14:paraId="07F0847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18.2 代理机构可以按照规定，通过修改招标文件延长投标截止日期，在此情况下，投标人的所有权利和义务以及投标人受制的截止日期均应以延长后新的截止日期为准。</w:t>
      </w:r>
    </w:p>
    <w:p w14:paraId="1C7A42D7">
      <w:pPr>
        <w:spacing w:line="360" w:lineRule="auto"/>
        <w:ind w:firstLine="422"/>
        <w:rPr>
          <w:rFonts w:hint="eastAsia" w:ascii="宋体" w:hAnsi="宋体" w:eastAsia="宋体" w:cs="宋体"/>
          <w:b/>
          <w:color w:val="auto"/>
          <w:szCs w:val="21"/>
          <w:highlight w:val="none"/>
        </w:rPr>
      </w:pPr>
      <w:bookmarkStart w:id="45" w:name="_Toc16938543"/>
      <w:bookmarkStart w:id="46" w:name="_Toc513029227"/>
      <w:bookmarkStart w:id="47" w:name="_Toc20823299"/>
      <w:r>
        <w:rPr>
          <w:rFonts w:hint="eastAsia" w:ascii="宋体" w:hAnsi="宋体" w:eastAsia="宋体" w:cs="宋体"/>
          <w:b/>
          <w:color w:val="auto"/>
          <w:szCs w:val="21"/>
          <w:highlight w:val="none"/>
        </w:rPr>
        <w:t>19、投标文件</w:t>
      </w:r>
      <w:bookmarkEnd w:id="45"/>
      <w:bookmarkEnd w:id="46"/>
      <w:bookmarkEnd w:id="47"/>
      <w:r>
        <w:rPr>
          <w:rFonts w:hint="eastAsia" w:ascii="宋体" w:hAnsi="宋体" w:eastAsia="宋体" w:cs="宋体"/>
          <w:b/>
          <w:color w:val="auto"/>
          <w:szCs w:val="21"/>
          <w:highlight w:val="none"/>
        </w:rPr>
        <w:t>的拒收</w:t>
      </w:r>
    </w:p>
    <w:p w14:paraId="539A695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19.1代理机构拒绝接收在其规定的投标截止时间后上传的任何投标文件。</w:t>
      </w:r>
    </w:p>
    <w:p w14:paraId="12A7B004">
      <w:pPr>
        <w:spacing w:line="360" w:lineRule="auto"/>
        <w:ind w:firstLine="422"/>
        <w:rPr>
          <w:rFonts w:hint="eastAsia" w:ascii="宋体" w:hAnsi="宋体" w:eastAsia="宋体" w:cs="宋体"/>
          <w:b/>
          <w:color w:val="auto"/>
          <w:szCs w:val="21"/>
          <w:highlight w:val="none"/>
        </w:rPr>
      </w:pPr>
      <w:bookmarkStart w:id="48" w:name="_Toc513029228"/>
      <w:bookmarkStart w:id="49" w:name="_Toc16938544"/>
      <w:bookmarkStart w:id="50" w:name="_Toc20823300"/>
      <w:r>
        <w:rPr>
          <w:rFonts w:hint="eastAsia" w:ascii="宋体" w:hAnsi="宋体" w:eastAsia="宋体" w:cs="宋体"/>
          <w:b/>
          <w:color w:val="auto"/>
          <w:szCs w:val="21"/>
          <w:highlight w:val="none"/>
        </w:rPr>
        <w:t>20、投标文件的撤回和修改</w:t>
      </w:r>
      <w:bookmarkEnd w:id="48"/>
      <w:bookmarkEnd w:id="49"/>
      <w:bookmarkEnd w:id="50"/>
    </w:p>
    <w:p w14:paraId="54FE399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 投标文件的撤回</w:t>
      </w:r>
    </w:p>
    <w:p w14:paraId="6FA9FDB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20.1.1 电子投标文件的撤回</w:t>
      </w:r>
    </w:p>
    <w:p w14:paraId="5159F6D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投标人可在投标截止时间前，撤回其电子投标文件，具体操作方法见《操作手册》。</w:t>
      </w:r>
    </w:p>
    <w:p w14:paraId="68F0484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20.1.2 投标人撤回电子投标文件，则认为其不再参与本项目投标活动。</w:t>
      </w:r>
    </w:p>
    <w:p w14:paraId="2897469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20.2 投标文件的修改</w:t>
      </w:r>
    </w:p>
    <w:p w14:paraId="572695A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投标人可在投标截止时间前，对其电子投标文件进行修改，具体操作方法见《操作手册》。</w:t>
      </w:r>
    </w:p>
    <w:p w14:paraId="6B5714B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20.3 在投标截止时间之后，投标人不得对其电子投标文件作任何修改。</w:t>
      </w:r>
    </w:p>
    <w:p w14:paraId="36477C6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20.4 在投标截止时间至招标文件中规定的投标有效期满之间的这段时间内，投标人不得撤回其投标。</w:t>
      </w:r>
    </w:p>
    <w:p w14:paraId="4ED772C6">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21、开标</w:t>
      </w:r>
    </w:p>
    <w:p w14:paraId="30451216">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21.1 代理机构将在招标公告中规定的时间和地点组织公开开标。投标人应当按照《操作手册》规定，参加开标活动。投标人未参加开标的，视同认可开标结果。</w:t>
      </w:r>
    </w:p>
    <w:p w14:paraId="7BF2310D">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w:t>
      </w:r>
      <w:r>
        <w:rPr>
          <w:rFonts w:hint="eastAsia" w:ascii="宋体" w:hAnsi="宋体" w:eastAsia="宋体" w:cs="宋体"/>
          <w:b/>
          <w:color w:val="auto"/>
          <w:szCs w:val="21"/>
          <w:highlight w:val="none"/>
        </w:rPr>
        <w:t>21.2开标仪式由代理机构组织。“政府采购管理交易系统（苏采云）”将自动对项目进行开标，并宣读各投标人的《开标一览表》。</w:t>
      </w:r>
    </w:p>
    <w:p w14:paraId="0EC9C4A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21.3投标人在开标过程中涉及到的投标文件解密、开标结果确认等工作，应按照《操作手册》规定执行。</w:t>
      </w:r>
    </w:p>
    <w:p w14:paraId="728CF9E5">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22、评标委员会</w:t>
      </w:r>
    </w:p>
    <w:p w14:paraId="3EFB3BD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22.1 开标后，代理机构将立即组织评标委员会（以下简称评委会）进行评标。</w:t>
      </w:r>
    </w:p>
    <w:p w14:paraId="41993147">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22.2 评委会由采购人代表和有关技术、经济等方面的专家组成，且人员构成符合政府采购有关规定。</w:t>
      </w:r>
    </w:p>
    <w:p w14:paraId="0916E256">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22.3评委会独立工作，负责评审所有投标文件并确定中标候选人。</w:t>
      </w:r>
    </w:p>
    <w:p w14:paraId="121A8B67">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23、评标过程的保密与公正</w:t>
      </w:r>
    </w:p>
    <w:p w14:paraId="65F58D1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23.1公开开标后，直至签订合同之日止，凡是与审查、澄清、评价和比较投标的有关资料以及授标建议等，采购人、评委、代理机构工作人员均不得向投标人或与评标无关的其他人员透露。</w:t>
      </w:r>
    </w:p>
    <w:p w14:paraId="6B03DA2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23.2在评标过程中，投标人不得以任何行为影响评标过程，否则其投标文件将被作为无效投标文件。</w:t>
      </w:r>
    </w:p>
    <w:p w14:paraId="2376BDB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23.3 在评标期间，代理机构将设专门工作人员与投标人联系。</w:t>
      </w:r>
    </w:p>
    <w:p w14:paraId="4ABE55A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23.4 代理机构和评委会不向未中标的投标人解释未中标原因，也不公布评标过程中的相关细节。</w:t>
      </w:r>
    </w:p>
    <w:p w14:paraId="6C1477C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23.5 采用综合评分法的项目，未中标的投标人可于中标结果公告期限届满之日起通过“政府采购管理交易系统（苏采云）”查看自己的评审得分及排序情况。</w:t>
      </w:r>
    </w:p>
    <w:p w14:paraId="675F3D75">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24、投标的澄清</w:t>
      </w:r>
    </w:p>
    <w:p w14:paraId="7E8AACE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24.1评标期间，为有助于对投标文件的审查、评价和比较，评委会有权以电子函件形式要求投标人对其投标文件进行澄清，但并非对每个投标人都作澄清要求。</w:t>
      </w:r>
    </w:p>
    <w:p w14:paraId="711EB77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24.2接到评委会澄清要求的投标人应派人按评委会规定的时间和格式在“政府采购管理交易系统（苏采云）”中做出澄清，澄清的内容作为投标文件的补充部分，但投标的价格和实质性的内容不得做任何更改。具体操作方式见《操作手册》。</w:t>
      </w:r>
    </w:p>
    <w:p w14:paraId="0E26E717">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24.3 接到评委会澄清要求的投标人如未按规定做出澄清，其风险由投标人自行承担。</w:t>
      </w:r>
    </w:p>
    <w:p w14:paraId="26336C44">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25、对投标文件的初审</w:t>
      </w:r>
    </w:p>
    <w:p w14:paraId="28BA67C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25.1投标文件初审分为资格审查和符合性审查。</w:t>
      </w:r>
    </w:p>
    <w:p w14:paraId="6607DDB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25.1.1资格审查：依据法律法规和招标文件的规定，由采购人对投标文件中的资格证明文件进行审查。并将审查结论以书面形式向评委会反馈。</w:t>
      </w:r>
    </w:p>
    <w:p w14:paraId="355A938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在进行资格性审查的同时，将在“信用中国”网站（www.creditchina.gov.cn）、“中国政府采购网"(www.ccgp.gov.cn)对投标人是否被列入失信被执行人、重大税收违法案件当事人名单、政府采购严重失信行为记录名单情况进行查询，以确定投标人是否具备投标资格。查询结果将以网页打印的形式留存并归档。</w:t>
      </w:r>
    </w:p>
    <w:p w14:paraId="364E3D7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若接受联合体投标的项目，两个以上的自然人、法人或者其他组织组成一个联合体，以一个供应商的身份共同参加政府采购活动的,联合体成员存在不良信用记录的，视同联合体存在不良信用记录。</w:t>
      </w:r>
    </w:p>
    <w:p w14:paraId="1E69140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25.1.2符合性检查：依据招标文件的规定，由评委会从投标文件的有效性、完整性和对招标文件的响应程度进行审查，以确定是否对招标文件的实质性要求作出响应。</w:t>
      </w:r>
    </w:p>
    <w:p w14:paraId="1530A37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25.1.3 未通过资格审查或符合性审查的投标人，代理机构将在“政府采购管理交易系统（苏采云）”中告知未通过资格审查或符合性审查的原因，评审结束后，代理机构将不再告知未通过资格审查或符合性审查的原因。</w:t>
      </w:r>
    </w:p>
    <w:p w14:paraId="03E6EC3B">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25.2在详细评标之前，评委会将首先审查每份投标文件是否实质性响应了招标文件的要求。实质性响应的投标应该是与招标文件要求的全部条款、条件和规格相符，没有重大偏离或保留的投标。</w:t>
      </w:r>
    </w:p>
    <w:p w14:paraId="157D823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评委决定投标文件的响应性只根据投标文件本身的内容，而不寻求外部的证据。</w:t>
      </w:r>
    </w:p>
    <w:p w14:paraId="6250C64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25.3如果投标文件实质上没有响应招标文件的要求，评委会将予以拒绝，投标人不得通过修改或撤销不合要求的偏离或保留而使其投标成为实质性响应的投标。</w:t>
      </w:r>
    </w:p>
    <w:p w14:paraId="7BEEB01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25.4评委会将对确定为实质性响应的投标进行进一步审核，看其是否有计算上或累加上的算术错误，修正错误的原则如下：</w:t>
      </w:r>
    </w:p>
    <w:p w14:paraId="46623BB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（1）投标文件中开标一览表内容与投标文件中相应内容不一致的，以开标一览表为准。</w:t>
      </w:r>
    </w:p>
    <w:p w14:paraId="39C7A10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（2）大写金额与小写金额不一致的，以大写金额为准。</w:t>
      </w:r>
    </w:p>
    <w:p w14:paraId="39492D2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（3）单价金额小数点或者百分比有明显错位的，以开标一览表的总价为准，并修改单价。</w:t>
      </w:r>
    </w:p>
    <w:p w14:paraId="48572F3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（4）总价金额与按单价汇总金额不一致的，以单价金额计算结果为准。</w:t>
      </w:r>
    </w:p>
    <w:p w14:paraId="0EAB6A7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同时出现两种以上错误的，按照前款规定的顺序修正。</w:t>
      </w:r>
    </w:p>
    <w:p w14:paraId="1872EA6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25.5评委会将按上述修正错误的方法调整投标文件中的投标报价，并通过“政府采购管理交易系统（苏采云）”告知投标人，调整后的价格应对投标人具有约束力。如果投标人不接受修正后的价格，则其投标将被拒绝。</w:t>
      </w:r>
    </w:p>
    <w:p w14:paraId="743DA5E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25.6评委会将允许修正投标文件中不构成重大偏离的、微小的、非正规的、不一致的或不规则的地方，但这些修改不能影响任何投标人相应的名次排列。</w:t>
      </w:r>
    </w:p>
    <w:p w14:paraId="18C6CC8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25.7采用最低评标价法的采购项目，提供相同品牌产品的不同投标人参加同一合同项下投标的，以其中通过资格审查、符合性审查且报价最低的参加评标；报价相同的，由评委会按照招标文件规定的方式确定，招标文件未规定的通过随机抽取的方式确定一个参加评标的投标人，其他投标无效。</w:t>
      </w:r>
    </w:p>
    <w:p w14:paraId="777C9B3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评委会根据招标文件规定的方式确定，招标文件未规定的采取随机抽取的方式确定一个中标候选人，其他同品牌投标人不作为中标候选人。</w:t>
      </w:r>
    </w:p>
    <w:p w14:paraId="4FF861C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非单一产品采购项目，招标文件中将载明其中的核心产品。多家投标人提供的核心产品品牌相同的，按前两款规定处理。</w:t>
      </w:r>
    </w:p>
    <w:p w14:paraId="22FCB8E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25.8 投标人在开、评标全过程中应保持通讯畅通，并安排专人与代理机构及评委会联系。</w:t>
      </w:r>
    </w:p>
    <w:p w14:paraId="1A25826D">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26、无效投标、废标及投标人不足三家的处理</w:t>
      </w:r>
    </w:p>
    <w:p w14:paraId="1F64DCEB">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26.1无效投标条款</w:t>
      </w:r>
    </w:p>
    <w:p w14:paraId="6B63AA3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26.1.1 投标人未成功解密电子投标文件的。</w:t>
      </w:r>
    </w:p>
    <w:p w14:paraId="45E844E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26.1.2 投标人未按照招标文件要求上传电子投标文件的。</w:t>
      </w:r>
    </w:p>
    <w:p w14:paraId="1E34E86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26.1.3投标人在报价时采用选择性报价的。</w:t>
      </w:r>
    </w:p>
    <w:p w14:paraId="6FEEB9B0">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26.1.4投标人不具备招标文件中规定资格要求的。</w:t>
      </w:r>
    </w:p>
    <w:p w14:paraId="3EEDC105">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26.1.5投标人的报价超过了采购预算或最高限价的。</w:t>
      </w:r>
    </w:p>
    <w:p w14:paraId="0894021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26.1.6未通过符合性审查的。</w:t>
      </w:r>
    </w:p>
    <w:p w14:paraId="545CE75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26.1.7不符合招标文件中规定的其他实质性要求和条件的（</w:t>
      </w:r>
      <w:r>
        <w:rPr>
          <w:rFonts w:hint="eastAsia" w:ascii="宋体" w:hAnsi="宋体" w:eastAsia="宋体" w:cs="宋体"/>
          <w:bCs/>
          <w:i/>
          <w:iCs/>
          <w:color w:val="auto"/>
          <w:szCs w:val="21"/>
          <w:highlight w:val="none"/>
          <w:u w:val="single"/>
        </w:rPr>
        <w:t>本招标文件中斜体且有下划线部分为实质性要求和条件</w:t>
      </w:r>
      <w:r>
        <w:rPr>
          <w:rFonts w:hint="eastAsia" w:ascii="宋体" w:hAnsi="宋体" w:eastAsia="宋体" w:cs="宋体"/>
          <w:bCs/>
          <w:color w:val="auto"/>
          <w:szCs w:val="21"/>
          <w:highlight w:val="none"/>
        </w:rPr>
        <w:t>）。</w:t>
      </w:r>
    </w:p>
    <w:p w14:paraId="2EB347D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26.1.8 投标人被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2D670EF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26.1.9  投标文件含有采购人不能接受的附加条件的。</w:t>
      </w:r>
    </w:p>
    <w:p w14:paraId="7BE7D651">
      <w:pPr>
        <w:spacing w:line="360" w:lineRule="auto"/>
        <w:ind w:firstLine="420"/>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 xml:space="preserve">26.1.10 </w:t>
      </w:r>
      <w:r>
        <w:rPr>
          <w:rFonts w:hint="eastAsia" w:ascii="宋体" w:hAnsi="宋体" w:eastAsia="宋体" w:cs="宋体"/>
          <w:bCs/>
          <w:color w:val="auto"/>
          <w:szCs w:val="21"/>
          <w:highlight w:val="none"/>
          <w:lang w:val="en-US" w:eastAsia="zh-CN"/>
        </w:rPr>
        <w:t>评审委员会启动异常低价投标（响应）审查的情形和具体要求，包括：</w:t>
      </w:r>
    </w:p>
    <w:p w14:paraId="7A0A852C">
      <w:pPr>
        <w:spacing w:line="360" w:lineRule="auto"/>
        <w:ind w:firstLine="420"/>
        <w:rPr>
          <w:rFonts w:hint="eastAsia"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en-US" w:eastAsia="zh-CN"/>
        </w:rPr>
        <w:t>（一）政府采购评审中出现下列情形之一的，评审委员会应当启动异常低价投标（响应）审查程序：</w:t>
      </w:r>
    </w:p>
    <w:p w14:paraId="2A65A72E">
      <w:pPr>
        <w:spacing w:line="360" w:lineRule="auto"/>
        <w:ind w:firstLine="42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bCs w:val="0"/>
          <w:color w:val="auto"/>
          <w:szCs w:val="21"/>
          <w:highlight w:val="none"/>
        </w:rPr>
        <w:t>投标（响应）报价低于全部通过符合性审查供应商投标（响应）报价平均值50%的，即投标（响应）报价&lt;全部通过符合性审查供应商投标（响应）报价平均值×50%；</w:t>
      </w:r>
    </w:p>
    <w:p w14:paraId="0C40FD6B">
      <w:pPr>
        <w:spacing w:line="360" w:lineRule="auto"/>
        <w:ind w:firstLine="42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2、</w:t>
      </w:r>
      <w:r>
        <w:rPr>
          <w:rFonts w:hint="eastAsia" w:ascii="宋体" w:hAnsi="宋体" w:eastAsia="宋体" w:cs="宋体"/>
          <w:b/>
          <w:bCs w:val="0"/>
          <w:color w:val="auto"/>
          <w:szCs w:val="21"/>
          <w:highlight w:val="none"/>
        </w:rPr>
        <w:t>投标（响应）报价低于通过符合性审查的次低报价供应商投标（响应）报价50%的，即投标（响应）报价&lt;通过符合性审查的次低报价供应商投标（响应）报价×50%；</w:t>
      </w:r>
    </w:p>
    <w:p w14:paraId="6BE2ABE0">
      <w:pPr>
        <w:spacing w:line="360" w:lineRule="auto"/>
        <w:ind w:firstLine="42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3、</w:t>
      </w:r>
      <w:r>
        <w:rPr>
          <w:rFonts w:hint="eastAsia" w:ascii="宋体" w:hAnsi="宋体" w:eastAsia="宋体" w:cs="宋体"/>
          <w:b/>
          <w:bCs w:val="0"/>
          <w:color w:val="auto"/>
          <w:szCs w:val="21"/>
          <w:highlight w:val="none"/>
        </w:rPr>
        <w:t>投标（响应）报价低于采购项目最高限价 45% 的，即投标（响应）报价&lt;采购项目最高限价×45% ；</w:t>
      </w:r>
    </w:p>
    <w:p w14:paraId="168EACF1">
      <w:pPr>
        <w:spacing w:line="360" w:lineRule="auto"/>
        <w:ind w:firstLine="42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评审委员会认定的供应商报价过低、有可能影响产品质量或者不能诚信履约的其他情形。</w:t>
      </w:r>
    </w:p>
    <w:p w14:paraId="1DB3A3BD">
      <w:pPr>
        <w:spacing w:line="360" w:lineRule="auto"/>
        <w:ind w:firstLine="42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eastAsia="zh-CN"/>
        </w:rPr>
        <w:t>（</w:t>
      </w:r>
      <w:r>
        <w:rPr>
          <w:rFonts w:hint="eastAsia" w:ascii="宋体" w:hAnsi="宋体" w:eastAsia="宋体" w:cs="宋体"/>
          <w:b/>
          <w:bCs w:val="0"/>
          <w:color w:val="auto"/>
          <w:szCs w:val="21"/>
          <w:highlight w:val="none"/>
          <w:lang w:val="en-US" w:eastAsia="zh-CN"/>
        </w:rPr>
        <w:t>二）</w:t>
      </w:r>
      <w:r>
        <w:rPr>
          <w:rFonts w:hint="eastAsia" w:ascii="宋体" w:hAnsi="宋体" w:eastAsia="宋体" w:cs="宋体"/>
          <w:b/>
          <w:bCs w:val="0"/>
          <w:color w:val="auto"/>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50E3501">
      <w:pPr>
        <w:spacing w:line="360" w:lineRule="auto"/>
        <w:ind w:firstLine="42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115EFD4">
      <w:pPr>
        <w:spacing w:line="360" w:lineRule="auto"/>
        <w:ind w:firstLine="42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2ADAA886">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26.1.11 如本项目采购产品被财政部、国家发改委、生态环境部等列入“节能产品品目清单”、“环境标志产品品目清单”强制采购范围，而投标人所投标产品不在强制采购范围内的。（投标产品如属于政府强制采购节能产品品目清单范围内，投标文件中必须提供国家确定的认证机构出具的、处于有效期之内的该节能产品认证证书</w:t>
      </w:r>
      <w:r>
        <w:rPr>
          <w:rFonts w:hint="eastAsia" w:ascii="宋体" w:hAnsi="宋体" w:eastAsia="宋体" w:cs="宋体"/>
          <w:bCs/>
          <w:color w:val="auto"/>
          <w:szCs w:val="21"/>
          <w:highlight w:val="none"/>
          <w:lang w:val="en-US" w:eastAsia="zh-CN"/>
        </w:rPr>
        <w:t>原件扫描件</w:t>
      </w:r>
      <w:r>
        <w:rPr>
          <w:rFonts w:hint="eastAsia" w:ascii="宋体" w:hAnsi="宋体" w:eastAsia="宋体" w:cs="宋体"/>
          <w:bCs/>
          <w:color w:val="auto"/>
          <w:szCs w:val="21"/>
          <w:highlight w:val="none"/>
        </w:rPr>
        <w:t>）</w:t>
      </w:r>
    </w:p>
    <w:p w14:paraId="0CEBEDF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26.1.12 投标文件未按照招标文件要求加盖电子签章。</w:t>
      </w:r>
    </w:p>
    <w:p w14:paraId="0E9EB159">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26.1.13其他法律、法规及本招标文件规定的属无效投标的情形。</w:t>
      </w:r>
    </w:p>
    <w:p w14:paraId="2DDB4B8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26.2废标条款：</w:t>
      </w:r>
    </w:p>
    <w:p w14:paraId="73C611C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26.2.1符合专业条件的供应商或者对招标文件作实质响应的供应商不足三家的。26.2.2出现影响采购公正的违法、违规行为的。</w:t>
      </w:r>
    </w:p>
    <w:p w14:paraId="3174E67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26.2.3因重大变故，采购任务取消的。</w:t>
      </w:r>
    </w:p>
    <w:p w14:paraId="5A2DCE4B">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26.2.4评委会认定招标文件存在歧义、重大缺陷导致评审工作无法进行。</w:t>
      </w:r>
    </w:p>
    <w:p w14:paraId="7065E9B5">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26.3 投标截止时间结束后参加投标的供应商不足三家的处理：</w:t>
      </w:r>
    </w:p>
    <w:p w14:paraId="5C3E49A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26.3.1如出现投标截止时间结束后参加投标的供应商或者在评标期间对招标文件做出实质性响应的供应商不足三家情况，按政府采购相关规定执行。</w:t>
      </w:r>
    </w:p>
    <w:p w14:paraId="3DCC6F95">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27、确定中标单位</w:t>
      </w:r>
    </w:p>
    <w:p w14:paraId="60FAEA7B">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27.1评委会根据本招标文件规定评标方法与评标标准向采购人推荐出中标候选人。</w:t>
      </w:r>
    </w:p>
    <w:p w14:paraId="5C6B4B3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27.2 采购人应根据评委会推荐的中标候选人确定中标人。</w:t>
      </w:r>
    </w:p>
    <w:p w14:paraId="78815C1D">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27.3代理机构将在“扬州市政府采购网”、“江苏省政府采购网”发布中标公告，公告期限为1个工作日。</w:t>
      </w:r>
    </w:p>
    <w:p w14:paraId="12C0AA3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27.4若有充分证据证明，中标人出现下列情况之一的，一经查实，将被取消中标资格：</w:t>
      </w:r>
    </w:p>
    <w:p w14:paraId="258FE7F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27.4.1提供虚假材料谋取中标的；</w:t>
      </w:r>
    </w:p>
    <w:p w14:paraId="2BC8321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27.4.2向采购人、代理机构行贿或者提供其他不正当利益的；</w:t>
      </w:r>
    </w:p>
    <w:p w14:paraId="7E59955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27.4.3恶意竞争，投标总报价明显低于其自身合理成本且又无法提供证明的；</w:t>
      </w:r>
    </w:p>
    <w:p w14:paraId="1D1C3AD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27.4.4属于本文件规定的无效条件，但在评标过程中又未被评委会发现的；</w:t>
      </w:r>
    </w:p>
    <w:p w14:paraId="03F7118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27.4.5与采购人或者其他投标人恶意串通的；</w:t>
      </w:r>
    </w:p>
    <w:p w14:paraId="754EBD5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27.4.6采取不正当手段诋毁、排挤其他供应商的；</w:t>
      </w:r>
    </w:p>
    <w:p w14:paraId="0DDF38A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27.4.7不符合法律、法规的规定的。</w:t>
      </w:r>
    </w:p>
    <w:p w14:paraId="7C5FB7E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 有下列情形之一的，视为投标人串通投标，投标无效：</w:t>
      </w:r>
    </w:p>
    <w:p w14:paraId="3DCC31A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27.5.1不同投标人的投标文件由同一单位或者个人编制。</w:t>
      </w:r>
    </w:p>
    <w:p w14:paraId="2E96DFC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27.5.2不同投标人委托同一单位或者个人办理投标事宜。</w:t>
      </w:r>
    </w:p>
    <w:p w14:paraId="3DA1CDA5">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27.5.3 不同投标人的投标文件载明的项目管理成员或者联系人员为同一人。</w:t>
      </w:r>
    </w:p>
    <w:p w14:paraId="66C9EA9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27.5.4不同投标人的投标文件异常一致或者投标报价呈规律性差异。</w:t>
      </w:r>
    </w:p>
    <w:p w14:paraId="60BFB2B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27.5.5不同投标人的投标文件相互混装。</w:t>
      </w:r>
    </w:p>
    <w:p w14:paraId="4B795D69">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28、质疑处理</w:t>
      </w:r>
    </w:p>
    <w:p w14:paraId="651D632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28.1提出质疑的供应商应当是参与所质疑项目采购活动的供应商。潜在供应商依法获取其可质疑的采购文件的，可以对采购文件提出质疑。</w:t>
      </w:r>
    </w:p>
    <w:p w14:paraId="2EDA353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对项目需求部分的质疑，潜在供应商应向采购人提出，由采购人负责答复。</w:t>
      </w:r>
    </w:p>
    <w:p w14:paraId="523AEB6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28.2投标人认为采购文件、采购过程和中标或成交结果使自己的权益受到损害的，可以在知道或应知其权益受到损害之日起7个工作日内，以书面形式向采购人或代理机构提出质疑。</w:t>
      </w:r>
    </w:p>
    <w:p w14:paraId="0689D8C7">
      <w:pPr>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28.2.1对采购文件提出质疑的，应当在获取采购文件之日或者采购文件公告期限届满之日起7个工作日内提出。</w:t>
      </w:r>
      <w:r>
        <w:rPr>
          <w:rFonts w:hint="eastAsia" w:ascii="宋体" w:hAnsi="宋体" w:eastAsia="宋体" w:cs="宋体"/>
          <w:bCs/>
          <w:color w:val="auto"/>
          <w:szCs w:val="21"/>
          <w:highlight w:val="none"/>
        </w:rPr>
        <w:br w:type="textWrapping"/>
      </w:r>
      <w:r>
        <w:rPr>
          <w:rFonts w:hint="eastAsia" w:ascii="宋体" w:hAnsi="宋体" w:eastAsia="宋体" w:cs="宋体"/>
          <w:bCs/>
          <w:color w:val="auto"/>
          <w:szCs w:val="21"/>
          <w:highlight w:val="none"/>
        </w:rPr>
        <w:t xml:space="preserve">    28.2.2对采购过程提出质疑的，为各采购程序环节结束之日起7个工作日内提出。</w:t>
      </w:r>
      <w:r>
        <w:rPr>
          <w:rFonts w:hint="eastAsia" w:ascii="宋体" w:hAnsi="宋体" w:eastAsia="宋体" w:cs="宋体"/>
          <w:bCs/>
          <w:color w:val="auto"/>
          <w:szCs w:val="21"/>
          <w:highlight w:val="none"/>
        </w:rPr>
        <w:br w:type="textWrapping"/>
      </w:r>
      <w:r>
        <w:rPr>
          <w:rFonts w:hint="eastAsia" w:ascii="宋体" w:hAnsi="宋体" w:eastAsia="宋体" w:cs="宋体"/>
          <w:bCs/>
          <w:color w:val="auto"/>
          <w:szCs w:val="21"/>
          <w:highlight w:val="none"/>
        </w:rPr>
        <w:t xml:space="preserve">    28.2.3对中标结果提出质疑的，为中标结果公告期限届满之日起7个工作日内提出。</w:t>
      </w:r>
    </w:p>
    <w:p w14:paraId="6136882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28.3供应商应在法定质疑期内一次性提出针对同一采购程序环节的质疑。供应商如在法定期限内对同一采购程序环节提出多次质疑的，代理机构、采购人将只对供应商第一次质疑作出答复。</w:t>
      </w:r>
    </w:p>
    <w:p w14:paraId="1E95EB80">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28.4质疑函必须按照《质疑函范本》及《授权委托书》要求的格式和内容进行填写，格式见网址：http://zfcg.yangzhou.gov.cn。供应商如组成联合体参加投标，则《质疑函范本》及《授权委托书》中要求签字、盖章、加盖公章之处，联合体各方均须按要求签字、盖章、加盖公章。</w:t>
      </w:r>
    </w:p>
    <w:p w14:paraId="45F50E9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28.5 代理机构及采购人只接收以纸质原件形式送达的质疑。</w:t>
      </w:r>
    </w:p>
    <w:p w14:paraId="485426B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采购人质疑接收人及联系方式见招标文件第一章。</w:t>
      </w:r>
    </w:p>
    <w:p w14:paraId="30D1956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28.6代理机构收到质疑申请后，将对质疑的形式和内容进行审查，如质疑内容、格式不符合规定，代理机构将告知质疑人进行补正。</w:t>
      </w:r>
    </w:p>
    <w:p w14:paraId="6E9D50FF">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28.7质疑人应当在法定质疑期限内进行补正并重新提交质疑函。</w:t>
      </w:r>
    </w:p>
    <w:p w14:paraId="62125641">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 以下情形的质疑不予受理</w:t>
      </w:r>
    </w:p>
    <w:p w14:paraId="36995A83">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28.8.1 内容不符合《政府采购质疑和投诉办法》第十二条规定的质疑。</w:t>
      </w:r>
    </w:p>
    <w:p w14:paraId="0B3A16E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28.8.2 超出政府采购法定期限的质疑。</w:t>
      </w:r>
    </w:p>
    <w:p w14:paraId="76209872">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28.8.3 以传真、电子邮件等方式递交的非原件形式的质疑。</w:t>
      </w:r>
    </w:p>
    <w:p w14:paraId="6669E2B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28.8.4 未参加投标活动的供应商或在投标活动中自身权益未受到损害的供应商所提出的质疑。</w:t>
      </w:r>
    </w:p>
    <w:p w14:paraId="5F2EBE8C">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28.8.5供应商组成联合体参加投标，联合体中任何一方或多方未按要求签字、盖章、加盖公章的质疑。</w:t>
      </w:r>
    </w:p>
    <w:p w14:paraId="1E9DD25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28.9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7068914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28.10代理机构应当在收到供应商的书面质疑后7个工作日内作出答复，并以书面形式通知质疑供应商和其他有关供应商，但答复的内容不得涉及商业秘密。</w:t>
      </w:r>
    </w:p>
    <w:p w14:paraId="794CE181">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29、中标通知书</w:t>
      </w:r>
    </w:p>
    <w:p w14:paraId="545A9188">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29.l 中标结果确定后，代理机构将向中标人发出中标通知书。</w:t>
      </w:r>
    </w:p>
    <w:p w14:paraId="30ADD1D5">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29.2 中标人可在“政府采购管理交易系统（苏采云）”中标通知书下载模块中自行下载中标通知书。</w:t>
      </w:r>
    </w:p>
    <w:p w14:paraId="0AD33E87">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29.3中标通知书将是合同的一个组成部分。对采购人和中标人均具有法律效力。中标通知书发出后，采购人改变中标结果的，或者中标人放弃中标项目的，应当依法承担法律责任。</w:t>
      </w:r>
    </w:p>
    <w:p w14:paraId="2FC81D36">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30、 签订合同</w:t>
      </w:r>
    </w:p>
    <w:p w14:paraId="193DF4D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30.l中标人应在中标通知书发出之日起</w:t>
      </w:r>
      <w:r>
        <w:rPr>
          <w:rFonts w:hint="eastAsia" w:ascii="宋体" w:hAnsi="宋体" w:cs="宋体"/>
          <w:bCs/>
          <w:color w:val="auto"/>
          <w:szCs w:val="21"/>
          <w:highlight w:val="none"/>
          <w:lang w:val="en-US" w:eastAsia="zh-CN"/>
        </w:rPr>
        <w:t>三十</w:t>
      </w:r>
      <w:r>
        <w:rPr>
          <w:rFonts w:hint="eastAsia" w:ascii="宋体" w:hAnsi="宋体" w:eastAsia="宋体" w:cs="宋体"/>
          <w:bCs/>
          <w:color w:val="auto"/>
          <w:szCs w:val="21"/>
          <w:highlight w:val="none"/>
        </w:rPr>
        <w:t>日内，按照招标文件确定的事项与采购人签订政府采购合同。</w:t>
      </w:r>
    </w:p>
    <w:p w14:paraId="25F79474">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30.2 招标文件、中标人的投标文件及招标过程中有关澄清、承诺文件均应作为合同附件。</w:t>
      </w:r>
    </w:p>
    <w:p w14:paraId="51D5E3FE">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30.3 合同在“政府采购管理交易系统（苏采云）”中签订，签订合同后，</w:t>
      </w:r>
      <w:r>
        <w:rPr>
          <w:rFonts w:hint="eastAsia" w:ascii="宋体" w:hAnsi="宋体" w:eastAsia="宋体" w:cs="宋体"/>
          <w:bCs/>
          <w:i/>
          <w:iCs/>
          <w:color w:val="auto"/>
          <w:szCs w:val="21"/>
          <w:highlight w:val="none"/>
          <w:u w:val="single"/>
        </w:rPr>
        <w:t>中标人不得将货物或服务及其他服务进行转包</w:t>
      </w:r>
      <w:r>
        <w:rPr>
          <w:rFonts w:hint="eastAsia" w:ascii="宋体" w:hAnsi="宋体" w:eastAsia="宋体" w:cs="宋体"/>
          <w:bCs/>
          <w:color w:val="auto"/>
          <w:szCs w:val="21"/>
          <w:highlight w:val="none"/>
        </w:rPr>
        <w:t>。未经采购人同意，中标人也不得采用分包的形式履行合同，否则采购人有权终止合同，中标人的履约保证金将不予退还。转包或分包造成采购人损失的，中标人应承担赔偿责任。</w:t>
      </w:r>
    </w:p>
    <w:p w14:paraId="1C1A5F6A">
      <w:pPr>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30.4采购人不得向中标人提出任何不合理的要求作为签订合同的条件，不得与中标人私下订立背离合同实质性内容的协议。所签订的合同不得对招标文件确定事项和中标人投标文件作实质性修改。</w:t>
      </w:r>
    </w:p>
    <w:p w14:paraId="6544A86A">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31、电子投标文件要求</w:t>
      </w:r>
    </w:p>
    <w:p w14:paraId="1B2B82D4">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31.1</w:t>
      </w:r>
      <w:r>
        <w:rPr>
          <w:rFonts w:hint="eastAsia" w:ascii="宋体" w:hAnsi="宋体" w:eastAsia="宋体" w:cs="宋体"/>
          <w:b/>
          <w:bCs/>
          <w:color w:val="auto"/>
          <w:szCs w:val="21"/>
          <w:highlight w:val="none"/>
        </w:rPr>
        <w:t>政府采购管理交易系统（苏采云）</w:t>
      </w:r>
      <w:r>
        <w:rPr>
          <w:rFonts w:hint="eastAsia" w:ascii="宋体" w:hAnsi="宋体" w:eastAsia="宋体" w:cs="宋体"/>
          <w:b/>
          <w:color w:val="auto"/>
          <w:szCs w:val="21"/>
          <w:highlight w:val="none"/>
        </w:rPr>
        <w:t>相关要求是本招标文件的组成部分。</w:t>
      </w:r>
    </w:p>
    <w:p w14:paraId="3CBE310A">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31.2投标人应对 CA 证书妥善保管，如被他人盗用投标，因此带来的结果均由投标人自行承担。</w:t>
      </w:r>
    </w:p>
    <w:p w14:paraId="2DFD3393">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31.3投标人应当对招标文件提出的要求和条件作出实质性响应，并在电子投标系统逐条应答。</w:t>
      </w:r>
    </w:p>
    <w:p w14:paraId="4556E562">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31.4投标人应对要求提供的资格证明文件（如资质证书、资格证书）、技术资料（如白皮书、彩页、手册、检测报告等）扫描上传至投标系统。</w:t>
      </w:r>
    </w:p>
    <w:p w14:paraId="0D0187AB">
      <w:pPr>
        <w:numPr>
          <w:ilvl w:val="0"/>
          <w:numId w:val="1"/>
        </w:num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提交投标文件的截止时间（投标截止时间）</w:t>
      </w:r>
    </w:p>
    <w:p w14:paraId="30C3C11B">
      <w:pPr>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32.1投标人应当在招标文件要求提交投标文件的截止时间前，将投标文件提交至“苏采云”系统，逾期提交的投标文件，“苏采云”系统将自动拒收。</w:t>
      </w:r>
    </w:p>
    <w:p w14:paraId="29C9B522">
      <w:pPr>
        <w:spacing w:line="360" w:lineRule="auto"/>
        <w:ind w:firstLine="422"/>
        <w:rPr>
          <w:rFonts w:hint="eastAsia" w:ascii="宋体" w:hAnsi="宋体" w:eastAsia="宋体" w:cs="宋体"/>
          <w:color w:val="auto"/>
          <w:highlight w:val="none"/>
        </w:rPr>
      </w:pPr>
      <w:r>
        <w:rPr>
          <w:rFonts w:hint="eastAsia" w:ascii="宋体" w:hAnsi="宋体" w:eastAsia="宋体" w:cs="宋体"/>
          <w:b/>
          <w:color w:val="auto"/>
          <w:szCs w:val="21"/>
          <w:highlight w:val="none"/>
        </w:rPr>
        <w:t>32.2各投标人应在规定时间内凭CA证书进行网上解密。</w:t>
      </w:r>
    </w:p>
    <w:p w14:paraId="7C7DA48D">
      <w:pPr>
        <w:spacing w:line="360" w:lineRule="auto"/>
        <w:ind w:firstLine="422"/>
        <w:jc w:val="left"/>
        <w:rPr>
          <w:rFonts w:hint="eastAsia" w:ascii="宋体" w:hAnsi="宋体" w:eastAsia="宋体" w:cs="宋体"/>
          <w:bCs/>
          <w:color w:val="auto"/>
          <w:szCs w:val="21"/>
          <w:highlight w:val="none"/>
        </w:rPr>
      </w:pPr>
      <w:r>
        <w:rPr>
          <w:rFonts w:hint="eastAsia" w:ascii="宋体" w:hAnsi="宋体" w:eastAsia="宋体" w:cs="宋体"/>
          <w:b/>
          <w:bCs/>
          <w:color w:val="auto"/>
          <w:highlight w:val="none"/>
        </w:rPr>
        <w:t>33、其他</w:t>
      </w:r>
      <w:r>
        <w:rPr>
          <w:rFonts w:hint="eastAsia" w:ascii="宋体" w:hAnsi="宋体" w:eastAsia="宋体" w:cs="宋体"/>
          <w:color w:val="auto"/>
          <w:highlight w:val="none"/>
        </w:rPr>
        <w:br w:type="textWrapping"/>
      </w:r>
      <w:r>
        <w:rPr>
          <w:rFonts w:hint="eastAsia" w:ascii="宋体" w:hAnsi="宋体" w:eastAsia="宋体" w:cs="宋体"/>
          <w:color w:val="auto"/>
          <w:highlight w:val="none"/>
        </w:rPr>
        <w:t xml:space="preserve">    33.1 依据《政府采购促进中小企业发展管理办法》享受享受扶持政策获得政府采购合同的，小微企业不得将合同分包给大中型企业，中型企业不得将合同分包给大型企业。</w:t>
      </w:r>
    </w:p>
    <w:p w14:paraId="41A980CE">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sectPr>
          <w:footerReference r:id="rId9" w:type="default"/>
          <w:pgSz w:w="11906" w:h="16838"/>
          <w:pgMar w:top="1440" w:right="1800" w:bottom="1440" w:left="1800" w:header="851" w:footer="850" w:gutter="0"/>
          <w:pgBorders>
            <w:top w:val="none" w:sz="0" w:space="0"/>
            <w:left w:val="none" w:sz="0" w:space="0"/>
            <w:bottom w:val="none" w:sz="0" w:space="0"/>
            <w:right w:val="none" w:sz="0" w:space="0"/>
          </w:pgBorders>
          <w:pgNumType w:start="1"/>
          <w:cols w:space="720" w:num="1"/>
          <w:docGrid w:linePitch="360" w:charSpace="0"/>
        </w:sectPr>
      </w:pPr>
      <w:bookmarkStart w:id="51" w:name="_Toc55204179"/>
      <w:bookmarkStart w:id="52" w:name="_Toc25529"/>
      <w:bookmarkStart w:id="53" w:name="_Hlk69392822"/>
    </w:p>
    <w:p w14:paraId="0AE54684">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pPr>
      <w:r>
        <w:rPr>
          <w:rFonts w:hint="eastAsia" w:ascii="宋体" w:hAnsi="宋体" w:eastAsia="宋体" w:cs="Times New Roman"/>
          <w:b/>
          <w:bCs/>
          <w:color w:val="auto"/>
          <w:sz w:val="36"/>
          <w:szCs w:val="36"/>
          <w:highlight w:val="none"/>
          <w:lang w:val="en-US" w:eastAsia="zh-CN"/>
        </w:rPr>
        <w:t>第三章 合同条款及格式</w:t>
      </w:r>
      <w:bookmarkEnd w:id="51"/>
      <w:bookmarkEnd w:id="52"/>
    </w:p>
    <w:p w14:paraId="61601E0A">
      <w:pPr>
        <w:pStyle w:val="20"/>
        <w:spacing w:before="120" w:after="120" w:line="360" w:lineRule="auto"/>
        <w:ind w:firstLine="420"/>
        <w:rPr>
          <w:rFonts w:hint="eastAsia" w:hAnsi="宋体"/>
          <w:color w:val="auto"/>
          <w:sz w:val="21"/>
          <w:highlight w:val="none"/>
        </w:rPr>
      </w:pPr>
      <w:r>
        <w:rPr>
          <w:rFonts w:hint="eastAsia" w:hAnsi="宋体"/>
          <w:color w:val="auto"/>
          <w:sz w:val="21"/>
          <w:highlight w:val="none"/>
        </w:rPr>
        <w:t>以下为中标后签定本项目合同的通用条款，中标人不得提出实质性的修改，关于专用条款将由采购人与中标人结合本项目具体情况协商后签订。</w:t>
      </w:r>
    </w:p>
    <w:p w14:paraId="16518B6C">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 xml:space="preserve">项目名称：江都区吴桥镇市区“菜篮子”工程绿色蔬菜保供基地建设 </w:t>
      </w:r>
    </w:p>
    <w:p w14:paraId="374FEB88">
      <w:pPr>
        <w:pStyle w:val="213"/>
        <w:spacing w:before="120" w:after="120" w:line="360" w:lineRule="auto"/>
        <w:ind w:firstLine="402"/>
        <w:rPr>
          <w:rFonts w:hint="eastAsia" w:hAnsi="宋体" w:eastAsia="宋体"/>
          <w:color w:val="auto"/>
          <w:sz w:val="21"/>
          <w:highlight w:val="none"/>
          <w:lang w:eastAsia="zh-CN"/>
        </w:rPr>
      </w:pPr>
      <w:r>
        <w:rPr>
          <w:rFonts w:hint="eastAsia" w:hAnsi="宋体"/>
          <w:color w:val="auto"/>
          <w:sz w:val="21"/>
          <w:highlight w:val="none"/>
        </w:rPr>
        <w:t>项目编号：</w:t>
      </w:r>
      <w:r>
        <w:rPr>
          <w:rFonts w:hint="eastAsia" w:hAnsi="宋体"/>
          <w:color w:val="auto"/>
          <w:sz w:val="21"/>
          <w:highlight w:val="none"/>
          <w:lang w:val="en-US" w:eastAsia="zh-CN"/>
        </w:rPr>
        <w:t xml:space="preserve"> </w:t>
      </w:r>
    </w:p>
    <w:p w14:paraId="08A4269F">
      <w:pPr>
        <w:pStyle w:val="213"/>
        <w:spacing w:before="120" w:after="120" w:line="360" w:lineRule="auto"/>
        <w:ind w:firstLine="402"/>
        <w:rPr>
          <w:rFonts w:hint="eastAsia" w:hAnsi="宋体" w:eastAsia="宋体"/>
          <w:color w:val="auto"/>
          <w:sz w:val="21"/>
          <w:highlight w:val="none"/>
          <w:lang w:eastAsia="zh-CN"/>
        </w:rPr>
      </w:pPr>
      <w:r>
        <w:rPr>
          <w:rFonts w:hint="eastAsia" w:hAnsi="宋体"/>
          <w:color w:val="auto"/>
          <w:sz w:val="21"/>
          <w:highlight w:val="none"/>
        </w:rPr>
        <w:t>甲方：（买方）</w:t>
      </w:r>
      <w:r>
        <w:rPr>
          <w:rFonts w:hint="eastAsia" w:hAnsi="宋体"/>
          <w:color w:val="auto"/>
          <w:sz w:val="21"/>
          <w:highlight w:val="none"/>
          <w:u w:val="single"/>
          <w:lang w:eastAsia="zh-CN"/>
        </w:rPr>
        <w:t>扬州市江都区小纪镇人民政府</w:t>
      </w:r>
    </w:p>
    <w:p w14:paraId="0F4BC613">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乙方：（卖方）_________</w:t>
      </w:r>
    </w:p>
    <w:p w14:paraId="17E9AADC">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甲、乙双方根据</w:t>
      </w:r>
      <w:r>
        <w:rPr>
          <w:rFonts w:hint="eastAsia" w:hAnsi="宋体"/>
          <w:color w:val="auto"/>
          <w:sz w:val="21"/>
          <w:highlight w:val="none"/>
          <w:u w:val="single"/>
        </w:rPr>
        <w:t xml:space="preserve">         </w:t>
      </w:r>
      <w:r>
        <w:rPr>
          <w:rFonts w:hint="eastAsia" w:hAnsi="宋体"/>
          <w:color w:val="auto"/>
          <w:sz w:val="21"/>
          <w:highlight w:val="none"/>
        </w:rPr>
        <w:t>项目公开招标的结果，签署本合同。</w:t>
      </w:r>
    </w:p>
    <w:p w14:paraId="66C5F227">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一、服务及产品内容</w:t>
      </w:r>
    </w:p>
    <w:p w14:paraId="59E261DB">
      <w:pPr>
        <w:pStyle w:val="213"/>
        <w:spacing w:before="120" w:after="120" w:line="360" w:lineRule="auto"/>
        <w:ind w:firstLine="422"/>
        <w:rPr>
          <w:rFonts w:hint="eastAsia" w:hAnsi="宋体"/>
          <w:color w:val="auto"/>
          <w:sz w:val="21"/>
          <w:highlight w:val="none"/>
        </w:rPr>
      </w:pPr>
      <w:r>
        <w:rPr>
          <w:rFonts w:hint="eastAsia" w:hAnsi="宋体"/>
          <w:color w:val="auto"/>
          <w:sz w:val="21"/>
          <w:highlight w:val="none"/>
        </w:rPr>
        <w:t xml:space="preserve">1.1 </w:t>
      </w:r>
      <w:r>
        <w:rPr>
          <w:rFonts w:hint="eastAsia" w:hAnsi="宋体"/>
          <w:color w:val="auto"/>
          <w:sz w:val="21"/>
          <w:highlight w:val="none"/>
          <w:lang w:eastAsia="zh-CN"/>
        </w:rPr>
        <w:t>包号</w:t>
      </w:r>
      <w:r>
        <w:rPr>
          <w:rFonts w:hint="eastAsia" w:hAnsi="宋体"/>
          <w:color w:val="auto"/>
          <w:sz w:val="21"/>
          <w:highlight w:val="none"/>
        </w:rPr>
        <w:t>名称：</w:t>
      </w:r>
    </w:p>
    <w:p w14:paraId="0BF9599D">
      <w:pPr>
        <w:pStyle w:val="213"/>
        <w:spacing w:before="120" w:after="120" w:line="360" w:lineRule="auto"/>
        <w:ind w:firstLine="422"/>
        <w:rPr>
          <w:rFonts w:hint="eastAsia" w:hAnsi="宋体"/>
          <w:color w:val="auto"/>
          <w:sz w:val="21"/>
          <w:highlight w:val="none"/>
        </w:rPr>
      </w:pPr>
      <w:r>
        <w:rPr>
          <w:rFonts w:hAnsi="宋体"/>
          <w:color w:val="auto"/>
          <w:sz w:val="21"/>
          <w:highlight w:val="none"/>
        </w:rPr>
        <w:t>1.2 型号规格：</w:t>
      </w:r>
    </w:p>
    <w:p w14:paraId="6605AB1E">
      <w:pPr>
        <w:pStyle w:val="213"/>
        <w:spacing w:before="120" w:after="120" w:line="360" w:lineRule="auto"/>
        <w:ind w:firstLine="422"/>
        <w:rPr>
          <w:rFonts w:hint="eastAsia" w:hAnsi="宋体" w:eastAsia="宋体"/>
          <w:color w:val="auto"/>
          <w:sz w:val="21"/>
          <w:highlight w:val="none"/>
          <w:lang w:eastAsia="zh-CN"/>
        </w:rPr>
      </w:pPr>
      <w:r>
        <w:rPr>
          <w:rFonts w:hAnsi="宋体"/>
          <w:color w:val="auto"/>
          <w:sz w:val="21"/>
          <w:highlight w:val="none"/>
        </w:rPr>
        <w:t>1.3 数量（单位）</w:t>
      </w:r>
      <w:r>
        <w:rPr>
          <w:rFonts w:hint="eastAsia" w:hAnsi="宋体"/>
          <w:color w:val="auto"/>
          <w:sz w:val="21"/>
          <w:highlight w:val="none"/>
          <w:lang w:eastAsia="zh-CN"/>
        </w:rPr>
        <w:t>：</w:t>
      </w:r>
    </w:p>
    <w:p w14:paraId="4903BED0">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二、合同金额</w:t>
      </w:r>
    </w:p>
    <w:p w14:paraId="6E5EA81E">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2.1 本合同金额为人民币（大写）：</w:t>
      </w:r>
      <w:r>
        <w:rPr>
          <w:rFonts w:hint="eastAsia" w:hAnsi="宋体"/>
          <w:color w:val="auto"/>
          <w:sz w:val="21"/>
          <w:highlight w:val="none"/>
          <w:u w:val="single"/>
        </w:rPr>
        <w:t xml:space="preserve">           </w:t>
      </w:r>
      <w:r>
        <w:rPr>
          <w:rFonts w:hint="eastAsia" w:hAnsi="宋体"/>
          <w:color w:val="auto"/>
          <w:sz w:val="21"/>
          <w:highlight w:val="none"/>
        </w:rPr>
        <w:t>（￥</w:t>
      </w:r>
      <w:r>
        <w:rPr>
          <w:rFonts w:hint="eastAsia" w:hAnsi="宋体"/>
          <w:color w:val="auto"/>
          <w:sz w:val="21"/>
          <w:highlight w:val="none"/>
          <w:u w:val="single"/>
        </w:rPr>
        <w:t xml:space="preserve">         </w:t>
      </w:r>
      <w:r>
        <w:rPr>
          <w:rFonts w:hint="eastAsia" w:hAnsi="宋体"/>
          <w:color w:val="auto"/>
          <w:sz w:val="21"/>
          <w:highlight w:val="none"/>
        </w:rPr>
        <w:t>元）。</w:t>
      </w:r>
    </w:p>
    <w:p w14:paraId="6CCD5819">
      <w:pPr>
        <w:pStyle w:val="213"/>
        <w:spacing w:before="120" w:after="120" w:line="360" w:lineRule="auto"/>
        <w:ind w:firstLine="402"/>
        <w:rPr>
          <w:rFonts w:hint="eastAsia" w:hAnsi="宋体"/>
          <w:color w:val="auto"/>
          <w:sz w:val="21"/>
          <w:highlight w:val="none"/>
          <w:u w:val="single"/>
        </w:rPr>
      </w:pPr>
      <w:r>
        <w:rPr>
          <w:rFonts w:hint="eastAsia" w:hAnsi="宋体"/>
          <w:color w:val="auto"/>
          <w:sz w:val="21"/>
          <w:highlight w:val="none"/>
        </w:rPr>
        <w:t>2.2本合同结算方式为：</w:t>
      </w:r>
      <w:r>
        <w:rPr>
          <w:rFonts w:hint="eastAsia" w:hAnsi="宋体"/>
          <w:color w:val="auto"/>
          <w:sz w:val="21"/>
          <w:highlight w:val="none"/>
          <w:u w:val="single"/>
          <w:lang w:eastAsia="zh-CN"/>
        </w:rPr>
        <w:t>采购包</w:t>
      </w:r>
      <w:r>
        <w:rPr>
          <w:rFonts w:hint="eastAsia" w:hAnsi="宋体"/>
          <w:color w:val="auto"/>
          <w:sz w:val="21"/>
          <w:highlight w:val="none"/>
          <w:u w:val="single"/>
          <w:lang w:val="en-US" w:eastAsia="zh-CN"/>
        </w:rPr>
        <w:t>1：</w:t>
      </w:r>
      <w:r>
        <w:rPr>
          <w:rFonts w:hint="eastAsia" w:hAnsi="宋体"/>
          <w:color w:val="auto"/>
          <w:sz w:val="21"/>
          <w:highlight w:val="none"/>
          <w:u w:val="single"/>
        </w:rPr>
        <w:t>总价</w:t>
      </w:r>
      <w:r>
        <w:rPr>
          <w:rFonts w:hint="eastAsia" w:hAnsi="宋体"/>
          <w:color w:val="auto"/>
          <w:sz w:val="21"/>
          <w:highlight w:val="none"/>
          <w:u w:val="single"/>
          <w:lang w:eastAsia="zh-CN"/>
        </w:rPr>
        <w:t>合同；采购包</w:t>
      </w:r>
      <w:r>
        <w:rPr>
          <w:rFonts w:hint="eastAsia" w:hAnsi="宋体"/>
          <w:color w:val="auto"/>
          <w:sz w:val="21"/>
          <w:highlight w:val="none"/>
          <w:u w:val="single"/>
          <w:lang w:val="en-US" w:eastAsia="zh-CN"/>
        </w:rPr>
        <w:t>2：单价合同，最终按照实际供货量*单价进行结算</w:t>
      </w:r>
      <w:r>
        <w:rPr>
          <w:rFonts w:hint="eastAsia" w:hAnsi="宋体"/>
          <w:color w:val="auto"/>
          <w:sz w:val="21"/>
          <w:highlight w:val="none"/>
          <w:u w:val="single"/>
        </w:rPr>
        <w:t>。</w:t>
      </w:r>
    </w:p>
    <w:p w14:paraId="1B7CFFC1">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2.3投标报价包含但不限于人工费、机械费、材料费、运输费、安装费、调试费、管理费、利润、税金、不可预见费用等直至满足招标人需求且能正常投入使用的一切费用，请各供应商认真考虑其各种风险。除合同另行规定的除外，采购人不再支付任何费用。</w:t>
      </w:r>
    </w:p>
    <w:p w14:paraId="7EF69A03">
      <w:pPr>
        <w:pStyle w:val="213"/>
        <w:spacing w:before="120" w:after="120" w:line="360" w:lineRule="auto"/>
        <w:ind w:firstLine="402"/>
        <w:rPr>
          <w:rFonts w:hint="default" w:hAnsi="宋体" w:eastAsia="宋体"/>
          <w:b w:val="0"/>
          <w:bCs w:val="0"/>
          <w:color w:val="auto"/>
          <w:sz w:val="21"/>
          <w:highlight w:val="none"/>
          <w:lang w:val="en-US" w:eastAsia="zh-CN"/>
        </w:rPr>
      </w:pPr>
      <w:r>
        <w:rPr>
          <w:rFonts w:hint="eastAsia" w:hAnsi="宋体"/>
          <w:b w:val="0"/>
          <w:bCs w:val="0"/>
          <w:color w:val="auto"/>
          <w:sz w:val="21"/>
          <w:highlight w:val="none"/>
          <w:lang w:val="en-US" w:eastAsia="zh-CN"/>
        </w:rPr>
        <w:t>2.4实施过程中涉及到的临时用电、用水以及临时设施由乙方自行负责，与甲方无关。</w:t>
      </w:r>
    </w:p>
    <w:p w14:paraId="4AA55128">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三、技术资料</w:t>
      </w:r>
    </w:p>
    <w:p w14:paraId="55667C44">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3.1乙方应按招标文件规定的时间向甲方提供使用货物及服务的有关技术资料。</w:t>
      </w:r>
    </w:p>
    <w:p w14:paraId="60E40321">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E9A576C">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四、知识产权</w:t>
      </w:r>
    </w:p>
    <w:p w14:paraId="4DEAFC02">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4.1乙方应保证甲方在使用、接受本合同货物及服务或其任何一部分时不受第三方提出侵犯其专利权、版权、商标权和工业设计权等知识产权的起诉。一旦出现侵权，由乙方负全部责任。</w:t>
      </w:r>
    </w:p>
    <w:p w14:paraId="33B60492">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五、产权担保</w:t>
      </w:r>
    </w:p>
    <w:p w14:paraId="04974E59">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5.1 乙方保证所交付的货物及服务的所有权完全属于乙方且无任何抵押、查封等产权瑕疵。</w:t>
      </w:r>
    </w:p>
    <w:p w14:paraId="4EE354FD">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六、履约保证金</w:t>
      </w:r>
    </w:p>
    <w:p w14:paraId="13AFBA28">
      <w:pPr>
        <w:pStyle w:val="213"/>
        <w:spacing w:before="120" w:after="120" w:line="360" w:lineRule="auto"/>
        <w:ind w:firstLine="422"/>
        <w:rPr>
          <w:rFonts w:hint="eastAsia" w:hAnsi="宋体"/>
          <w:color w:val="auto"/>
          <w:sz w:val="21"/>
          <w:highlight w:val="none"/>
        </w:rPr>
      </w:pPr>
      <w:r>
        <w:rPr>
          <w:rFonts w:hAnsi="宋体"/>
          <w:color w:val="auto"/>
          <w:sz w:val="21"/>
          <w:highlight w:val="none"/>
        </w:rPr>
        <w:t>6.1收取履约保证金的，应当在采购合同中约定履约保证金退还的方式、时间、条件和不予退还的情形，明确逾期退还履约保证金的违约责任。</w:t>
      </w:r>
    </w:p>
    <w:p w14:paraId="01051D66">
      <w:pPr>
        <w:pStyle w:val="213"/>
        <w:spacing w:before="120" w:after="120" w:line="360" w:lineRule="auto"/>
        <w:ind w:firstLine="422"/>
        <w:rPr>
          <w:rFonts w:hint="eastAsia" w:hAnsi="宋体"/>
          <w:color w:val="auto"/>
          <w:sz w:val="21"/>
          <w:highlight w:val="none"/>
        </w:rPr>
      </w:pPr>
      <w:r>
        <w:rPr>
          <w:rFonts w:hint="eastAsia" w:hAnsi="宋体"/>
          <w:color w:val="auto"/>
          <w:sz w:val="21"/>
          <w:highlight w:val="none"/>
        </w:rPr>
        <w:t>6.2履约保证金用以约束乙方在合同履行中的行为，以及弥补合同履行中由于乙方自身行为可能给甲方带来的各种损失；若履约保证金额不足以弥补乙方违约造成甲方损失的，甲方可继续向乙方主张索赔。</w:t>
      </w:r>
    </w:p>
    <w:p w14:paraId="4DD226B8">
      <w:pPr>
        <w:pStyle w:val="213"/>
        <w:spacing w:before="120" w:after="120" w:line="360" w:lineRule="auto"/>
        <w:ind w:firstLine="422"/>
        <w:rPr>
          <w:rFonts w:hint="eastAsia" w:hAnsi="宋体"/>
          <w:color w:val="auto"/>
          <w:sz w:val="21"/>
          <w:highlight w:val="none"/>
        </w:rPr>
      </w:pPr>
      <w:r>
        <w:rPr>
          <w:rFonts w:hint="eastAsia" w:hAnsi="宋体"/>
          <w:color w:val="auto"/>
          <w:sz w:val="21"/>
          <w:highlight w:val="none"/>
        </w:rPr>
        <w:t>6.3 履约保证金扣除甲方应得的补偿后的余额，在本合同履行结束后由甲方无息退还。</w:t>
      </w:r>
    </w:p>
    <w:p w14:paraId="70517947">
      <w:pPr>
        <w:pStyle w:val="213"/>
        <w:spacing w:before="120" w:after="120" w:line="360" w:lineRule="auto"/>
        <w:ind w:firstLine="422"/>
        <w:rPr>
          <w:rFonts w:hint="eastAsia" w:hAnsi="宋体"/>
          <w:color w:val="auto"/>
          <w:sz w:val="21"/>
          <w:highlight w:val="none"/>
        </w:rPr>
      </w:pPr>
      <w:r>
        <w:rPr>
          <w:rFonts w:hint="eastAsia" w:hAnsi="宋体"/>
          <w:color w:val="auto"/>
          <w:sz w:val="21"/>
          <w:highlight w:val="none"/>
        </w:rPr>
        <w:t>6.4 履约保证金：</w:t>
      </w:r>
    </w:p>
    <w:p w14:paraId="5EBCBDC4">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6.4.1签订合同前，乙方应提交合同总价10%的履约保证金给甲方。乙方可以自主选择支票、汇票、本票、保函（电子保函）等形式缴纳。</w:t>
      </w:r>
    </w:p>
    <w:p w14:paraId="5B458C59">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6.4.2如乙方未能履行合同规定的义务，甲方有权从履约保证金中取得补偿。</w:t>
      </w:r>
    </w:p>
    <w:p w14:paraId="3B64F1EB">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6.4.3合同履行结束后，由乙方提出退还手续，甲方退还。</w:t>
      </w:r>
    </w:p>
    <w:p w14:paraId="107C6BCE">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七、转包或分包</w:t>
      </w:r>
    </w:p>
    <w:p w14:paraId="2F4FCB34">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7.1本合同范围的货物及服务，应由乙方直接供应，不得转让他人供应；</w:t>
      </w:r>
    </w:p>
    <w:p w14:paraId="55150D2F">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7.2 除非得到甲方的书面同意，乙方不得部分分包给他人供应。</w:t>
      </w:r>
    </w:p>
    <w:p w14:paraId="762413A2">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7.3如有转让和未经甲方同意的分包行为，甲方有权给予终止合同。</w:t>
      </w:r>
    </w:p>
    <w:p w14:paraId="054D5C38">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八、质保期</w:t>
      </w:r>
    </w:p>
    <w:p w14:paraId="098DF1A4">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8.1 质保期</w:t>
      </w:r>
      <w:r>
        <w:rPr>
          <w:rFonts w:hint="eastAsia" w:hAnsi="宋体"/>
          <w:color w:val="auto"/>
          <w:sz w:val="21"/>
          <w:highlight w:val="none"/>
          <w:u w:val="single"/>
        </w:rPr>
        <w:t xml:space="preserve">      </w:t>
      </w:r>
      <w:r>
        <w:rPr>
          <w:rFonts w:hint="eastAsia" w:hAnsi="宋体"/>
          <w:color w:val="auto"/>
          <w:sz w:val="21"/>
          <w:highlight w:val="none"/>
        </w:rPr>
        <w:t>年。（自交货验收合格之日起计）</w:t>
      </w:r>
    </w:p>
    <w:p w14:paraId="1F98E4BE">
      <w:pPr>
        <w:pStyle w:val="213"/>
        <w:spacing w:before="120" w:after="120" w:line="360" w:lineRule="auto"/>
        <w:ind w:firstLine="402"/>
        <w:rPr>
          <w:rFonts w:hint="default" w:hAnsi="宋体" w:eastAsia="宋体"/>
          <w:b/>
          <w:bCs/>
          <w:color w:val="auto"/>
          <w:sz w:val="21"/>
          <w:highlight w:val="none"/>
          <w:lang w:val="en-US" w:eastAsia="zh-CN"/>
        </w:rPr>
      </w:pPr>
      <w:r>
        <w:rPr>
          <w:rFonts w:hint="eastAsia" w:hAnsi="宋体"/>
          <w:b/>
          <w:bCs/>
          <w:color w:val="auto"/>
          <w:sz w:val="21"/>
          <w:highlight w:val="none"/>
        </w:rPr>
        <w:t>九、</w:t>
      </w:r>
      <w:r>
        <w:rPr>
          <w:rFonts w:hint="eastAsia" w:hAnsi="宋体"/>
          <w:b/>
          <w:bCs/>
          <w:color w:val="auto"/>
          <w:sz w:val="21"/>
          <w:highlight w:val="none"/>
          <w:lang w:val="en-US" w:eastAsia="zh-CN"/>
        </w:rPr>
        <w:t>合同履行期限</w:t>
      </w:r>
    </w:p>
    <w:p w14:paraId="332AD649">
      <w:pPr>
        <w:pStyle w:val="213"/>
        <w:spacing w:before="120" w:after="120" w:line="360" w:lineRule="auto"/>
        <w:ind w:firstLine="402"/>
        <w:rPr>
          <w:rFonts w:hint="eastAsia" w:hAnsi="宋体"/>
          <w:color w:val="auto"/>
          <w:sz w:val="21"/>
          <w:highlight w:val="none"/>
          <w:lang w:val="en-US" w:eastAsia="zh-CN"/>
        </w:rPr>
      </w:pPr>
      <w:r>
        <w:rPr>
          <w:rFonts w:hint="eastAsia" w:hAnsi="宋体"/>
          <w:color w:val="auto"/>
          <w:sz w:val="21"/>
          <w:highlight w:val="none"/>
        </w:rPr>
        <w:t xml:space="preserve">9.1 </w:t>
      </w:r>
      <w:r>
        <w:rPr>
          <w:rFonts w:hint="eastAsia" w:hAnsi="宋体"/>
          <w:color w:val="auto"/>
          <w:sz w:val="21"/>
          <w:highlight w:val="none"/>
          <w:lang w:val="en-US" w:eastAsia="zh-CN"/>
        </w:rPr>
        <w:t>合同履行期限：</w:t>
      </w:r>
    </w:p>
    <w:p w14:paraId="0276CCC8">
      <w:pPr>
        <w:pStyle w:val="213"/>
        <w:spacing w:before="120" w:after="120" w:line="360" w:lineRule="auto"/>
        <w:ind w:firstLine="402"/>
        <w:rPr>
          <w:rFonts w:hint="eastAsia" w:hAnsi="宋体"/>
          <w:color w:val="auto"/>
          <w:sz w:val="21"/>
          <w:highlight w:val="none"/>
          <w:lang w:val="en-US" w:eastAsia="zh-CN"/>
        </w:rPr>
      </w:pPr>
      <w:r>
        <w:rPr>
          <w:rFonts w:hint="eastAsia" w:hAnsi="宋体"/>
          <w:color w:val="auto"/>
          <w:sz w:val="21"/>
          <w:highlight w:val="none"/>
          <w:lang w:val="en-US" w:eastAsia="zh-CN"/>
        </w:rPr>
        <w:t>采购包1：采购合同签订后60日历天内运送到采购人指定地点，且安装、调试到位；</w:t>
      </w:r>
    </w:p>
    <w:p w14:paraId="40F857AE">
      <w:pPr>
        <w:pStyle w:val="213"/>
        <w:spacing w:before="120" w:after="120" w:line="360" w:lineRule="auto"/>
        <w:ind w:firstLine="402"/>
        <w:rPr>
          <w:rFonts w:hint="default" w:hAnsi="宋体" w:eastAsia="宋体"/>
          <w:color w:val="auto"/>
          <w:sz w:val="21"/>
          <w:highlight w:val="none"/>
          <w:lang w:val="en-US" w:eastAsia="zh-CN"/>
        </w:rPr>
      </w:pPr>
      <w:r>
        <w:rPr>
          <w:rFonts w:hint="eastAsia" w:hAnsi="宋体"/>
          <w:color w:val="auto"/>
          <w:sz w:val="21"/>
          <w:highlight w:val="none"/>
          <w:lang w:val="en-US" w:eastAsia="zh-CN"/>
        </w:rPr>
        <w:t>采购包2：采购合同签订后 60 天内根据采购人要求分批次送至采购方指定地点。</w:t>
      </w:r>
    </w:p>
    <w:p w14:paraId="2E455B74">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十、货款支付</w:t>
      </w:r>
    </w:p>
    <w:p w14:paraId="571F2FC8">
      <w:pPr>
        <w:spacing w:line="360" w:lineRule="auto"/>
        <w:ind w:firstLine="422"/>
        <w:rPr>
          <w:rFonts w:hint="eastAsia" w:ascii="宋体" w:hAnsi="宋体" w:cs="宋体"/>
          <w:color w:val="auto"/>
          <w:szCs w:val="21"/>
          <w:highlight w:val="none"/>
        </w:rPr>
      </w:pPr>
      <w:r>
        <w:rPr>
          <w:rFonts w:hint="eastAsia" w:ascii="宋体" w:hAnsi="宋体" w:cs="宋体"/>
          <w:color w:val="auto"/>
          <w:szCs w:val="21"/>
          <w:highlight w:val="none"/>
        </w:rPr>
        <w:t xml:space="preserve">10.1 本合同项下所有款项均以人民币支付。 </w:t>
      </w:r>
    </w:p>
    <w:p w14:paraId="282D0EFB">
      <w:pPr>
        <w:spacing w:line="360" w:lineRule="auto"/>
        <w:ind w:firstLine="422"/>
        <w:rPr>
          <w:rFonts w:hint="eastAsia" w:ascii="宋体" w:hAnsi="宋体" w:cs="宋体"/>
          <w:color w:val="auto"/>
          <w:szCs w:val="21"/>
          <w:highlight w:val="none"/>
        </w:rPr>
      </w:pPr>
      <w:r>
        <w:rPr>
          <w:rFonts w:hint="eastAsia" w:ascii="宋体" w:hAnsi="宋体" w:cs="宋体"/>
          <w:color w:val="auto"/>
          <w:szCs w:val="21"/>
          <w:highlight w:val="none"/>
        </w:rPr>
        <w:t>10.2 本合同项下的采购资金由甲方支付，付款前乙方向甲方开具发票。</w:t>
      </w:r>
    </w:p>
    <w:p w14:paraId="5F58BD70">
      <w:pPr>
        <w:pStyle w:val="213"/>
        <w:spacing w:line="360" w:lineRule="auto"/>
        <w:ind w:firstLine="422"/>
        <w:rPr>
          <w:rFonts w:hint="eastAsia" w:hAnsi="宋体" w:cs="宋体"/>
          <w:color w:val="auto"/>
          <w:sz w:val="21"/>
          <w:highlight w:val="none"/>
        </w:rPr>
      </w:pPr>
      <w:r>
        <w:rPr>
          <w:rFonts w:hint="eastAsia" w:hAnsi="宋体" w:cs="宋体"/>
          <w:color w:val="auto"/>
          <w:sz w:val="21"/>
          <w:highlight w:val="none"/>
        </w:rPr>
        <w:t>10.3 甲方付款方式：</w:t>
      </w:r>
    </w:p>
    <w:p w14:paraId="4D3BDC7E">
      <w:pPr>
        <w:pStyle w:val="213"/>
        <w:spacing w:line="360" w:lineRule="auto"/>
        <w:ind w:firstLine="422"/>
        <w:rPr>
          <w:rFonts w:hint="eastAsia" w:hAnsi="宋体" w:cs="宋体"/>
          <w:color w:val="auto"/>
          <w:sz w:val="21"/>
          <w:highlight w:val="none"/>
        </w:rPr>
      </w:pPr>
      <w:r>
        <w:rPr>
          <w:rFonts w:hint="eastAsia" w:hAnsi="宋体" w:cs="宋体"/>
          <w:b/>
          <w:bCs/>
          <w:color w:val="auto"/>
          <w:sz w:val="21"/>
          <w:highlight w:val="none"/>
          <w:lang w:eastAsia="zh-CN"/>
        </w:rPr>
        <w:t>采购包</w:t>
      </w:r>
      <w:r>
        <w:rPr>
          <w:rFonts w:hint="eastAsia" w:hAnsi="宋体" w:cs="宋体"/>
          <w:b/>
          <w:bCs/>
          <w:color w:val="auto"/>
          <w:sz w:val="21"/>
          <w:highlight w:val="none"/>
          <w:lang w:val="en-US" w:eastAsia="zh-CN"/>
        </w:rPr>
        <w:t>1：</w:t>
      </w:r>
      <w:r>
        <w:rPr>
          <w:rFonts w:hint="eastAsia" w:hAnsi="宋体" w:cs="宋体"/>
          <w:b/>
          <w:bCs/>
          <w:color w:val="auto"/>
          <w:sz w:val="21"/>
          <w:highlight w:val="none"/>
        </w:rPr>
        <w:t>中标价即为合同价，项目</w:t>
      </w:r>
      <w:r>
        <w:rPr>
          <w:rFonts w:hint="eastAsia" w:hAnsi="宋体" w:cs="宋体"/>
          <w:b/>
          <w:bCs/>
          <w:color w:val="auto"/>
          <w:sz w:val="21"/>
          <w:highlight w:val="none"/>
          <w:lang w:val="en-US" w:eastAsia="zh-CN"/>
        </w:rPr>
        <w:t>安装调试完成后</w:t>
      </w:r>
      <w:r>
        <w:rPr>
          <w:rFonts w:hint="eastAsia" w:hAnsi="宋体" w:cs="宋体"/>
          <w:b/>
          <w:bCs/>
          <w:color w:val="auto"/>
          <w:sz w:val="21"/>
          <w:highlight w:val="none"/>
        </w:rPr>
        <w:t>并通过</w:t>
      </w:r>
      <w:r>
        <w:rPr>
          <w:rFonts w:hint="eastAsia" w:hAnsi="宋体" w:cs="宋体"/>
          <w:b/>
          <w:bCs/>
          <w:color w:val="auto"/>
          <w:sz w:val="21"/>
          <w:highlight w:val="none"/>
          <w:lang w:val="en-US" w:eastAsia="zh-CN"/>
        </w:rPr>
        <w:t>市级主管部门</w:t>
      </w:r>
      <w:r>
        <w:rPr>
          <w:rFonts w:hint="eastAsia" w:hAnsi="宋体" w:cs="宋体"/>
          <w:b/>
          <w:bCs/>
          <w:color w:val="auto"/>
          <w:sz w:val="21"/>
          <w:highlight w:val="none"/>
        </w:rPr>
        <w:t>验收合格且上级资金</w:t>
      </w:r>
      <w:r>
        <w:rPr>
          <w:rFonts w:hint="eastAsia" w:hAnsi="宋体" w:cs="宋体"/>
          <w:b/>
          <w:bCs/>
          <w:color w:val="auto"/>
          <w:sz w:val="21"/>
          <w:highlight w:val="none"/>
          <w:lang w:val="en-US" w:eastAsia="zh-CN"/>
        </w:rPr>
        <w:t>全部</w:t>
      </w:r>
      <w:r>
        <w:rPr>
          <w:rFonts w:hint="eastAsia" w:hAnsi="宋体" w:cs="宋体"/>
          <w:b/>
          <w:bCs/>
          <w:color w:val="auto"/>
          <w:sz w:val="21"/>
          <w:highlight w:val="none"/>
        </w:rPr>
        <w:t>到位后付至</w:t>
      </w:r>
      <w:r>
        <w:rPr>
          <w:rFonts w:hint="eastAsia" w:hAnsi="宋体" w:cs="宋体"/>
          <w:b/>
          <w:bCs/>
          <w:color w:val="auto"/>
          <w:sz w:val="21"/>
          <w:highlight w:val="none"/>
          <w:lang w:val="en-US" w:eastAsia="zh-CN"/>
        </w:rPr>
        <w:t>审定</w:t>
      </w:r>
      <w:r>
        <w:rPr>
          <w:rFonts w:hint="eastAsia" w:hAnsi="宋体" w:cs="宋体"/>
          <w:b/>
          <w:bCs/>
          <w:color w:val="auto"/>
          <w:sz w:val="21"/>
          <w:highlight w:val="none"/>
        </w:rPr>
        <w:t>价的</w:t>
      </w:r>
      <w:r>
        <w:rPr>
          <w:rFonts w:hint="eastAsia" w:hAnsi="宋体" w:cs="宋体"/>
          <w:b/>
          <w:bCs/>
          <w:color w:val="auto"/>
          <w:sz w:val="21"/>
          <w:highlight w:val="none"/>
          <w:lang w:val="en-US" w:eastAsia="zh-CN"/>
        </w:rPr>
        <w:t>80</w:t>
      </w:r>
      <w:r>
        <w:rPr>
          <w:rFonts w:hint="eastAsia" w:hAnsi="宋体" w:cs="宋体"/>
          <w:b/>
          <w:bCs/>
          <w:color w:val="auto"/>
          <w:sz w:val="21"/>
          <w:highlight w:val="none"/>
        </w:rPr>
        <w:t>%，余款</w:t>
      </w:r>
      <w:r>
        <w:rPr>
          <w:rFonts w:hint="eastAsia" w:hAnsi="宋体" w:cs="宋体"/>
          <w:b/>
          <w:bCs/>
          <w:color w:val="auto"/>
          <w:sz w:val="21"/>
          <w:highlight w:val="none"/>
          <w:lang w:eastAsia="zh-CN"/>
        </w:rPr>
        <w:t>待</w:t>
      </w:r>
      <w:r>
        <w:rPr>
          <w:rFonts w:hint="eastAsia" w:hAnsi="宋体" w:cs="宋体"/>
          <w:b/>
          <w:bCs/>
          <w:color w:val="auto"/>
          <w:sz w:val="21"/>
          <w:highlight w:val="none"/>
          <w:lang w:val="en-US" w:eastAsia="zh-CN"/>
        </w:rPr>
        <w:t>市级主管部门</w:t>
      </w:r>
      <w:r>
        <w:rPr>
          <w:rFonts w:hint="eastAsia" w:hAnsi="宋体" w:cs="宋体"/>
          <w:b/>
          <w:bCs/>
          <w:color w:val="auto"/>
          <w:sz w:val="21"/>
          <w:highlight w:val="none"/>
          <w:lang w:eastAsia="zh-CN"/>
        </w:rPr>
        <w:t>验收合格满一年后付清</w:t>
      </w:r>
      <w:r>
        <w:rPr>
          <w:rFonts w:hint="eastAsia" w:hAnsi="宋体" w:cs="宋体"/>
          <w:b/>
          <w:bCs/>
          <w:color w:val="auto"/>
          <w:sz w:val="21"/>
          <w:highlight w:val="none"/>
        </w:rPr>
        <w:t>。</w:t>
      </w:r>
    </w:p>
    <w:p w14:paraId="709626C7">
      <w:pPr>
        <w:pStyle w:val="213"/>
        <w:spacing w:before="120" w:after="120" w:line="360" w:lineRule="auto"/>
        <w:ind w:firstLine="402"/>
        <w:rPr>
          <w:rFonts w:hint="default" w:hAnsi="宋体" w:eastAsia="宋体"/>
          <w:b/>
          <w:bCs/>
          <w:color w:val="auto"/>
          <w:sz w:val="21"/>
          <w:highlight w:val="none"/>
          <w:lang w:val="en-US" w:eastAsia="zh-CN"/>
        </w:rPr>
      </w:pPr>
      <w:r>
        <w:rPr>
          <w:rFonts w:hint="eastAsia" w:hAnsi="宋体"/>
          <w:b/>
          <w:bCs/>
          <w:color w:val="auto"/>
          <w:sz w:val="21"/>
          <w:highlight w:val="none"/>
          <w:lang w:eastAsia="zh-CN"/>
        </w:rPr>
        <w:t>采购包</w:t>
      </w:r>
      <w:r>
        <w:rPr>
          <w:rFonts w:hint="eastAsia" w:hAnsi="宋体"/>
          <w:b/>
          <w:bCs/>
          <w:color w:val="auto"/>
          <w:sz w:val="21"/>
          <w:highlight w:val="none"/>
          <w:lang w:val="en-US" w:eastAsia="zh-CN"/>
        </w:rPr>
        <w:t>2：中标价即为合同价，供货完成后并通过市级主管部门验收合格且上级资金全部到位后付至最终实际供货价款（最终实际供货价款=实际供货量*单价）的80%，余款待市级主管部门验收合格满一年后付清。</w:t>
      </w:r>
    </w:p>
    <w:p w14:paraId="4F99D486">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十一、税费</w:t>
      </w:r>
    </w:p>
    <w:p w14:paraId="0718E9E7">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11.1本合同执行中相关的一切税费均由乙方负担。</w:t>
      </w:r>
    </w:p>
    <w:p w14:paraId="30E106D4">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十二、质量保证及售后服务</w:t>
      </w:r>
    </w:p>
    <w:p w14:paraId="611D1912">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12.1 乙方应按招标文件规定的货物及服务性能、技术要求、质量标准向甲方提供。</w:t>
      </w:r>
    </w:p>
    <w:p w14:paraId="6BED82D3">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12.2 乙方提供的货物及服务在质量期内因服务及产品本身的质量问题发生故障，乙方应负责免费更换。对达不到技术要求者，根据实际情况，经双方协商，可按以下办法处理：</w:t>
      </w:r>
    </w:p>
    <w:p w14:paraId="11AC5D45">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⑴更换：由乙方承担所发生的全部费用。</w:t>
      </w:r>
    </w:p>
    <w:p w14:paraId="5E173E10">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⑵贬值处理：由甲乙双方合议定价。</w:t>
      </w:r>
    </w:p>
    <w:p w14:paraId="265B97B8">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⑶退还处理：乙方应退还甲方支付的合同款，同时应承担该货物及服务的直接费用（运输、保险、检验、款项利息及银行手续费等）。</w:t>
      </w:r>
    </w:p>
    <w:p w14:paraId="1BED027A">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12.3 如在使用过程中发生质量问题，乙方在接到甲方通知后在______小时内到达甲方现场。</w:t>
      </w:r>
    </w:p>
    <w:p w14:paraId="656768BF">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12.4 在质保期内，乙方应对货物及服务出现的质量及安全问题负责处理解决并承担一切费用。</w:t>
      </w:r>
    </w:p>
    <w:p w14:paraId="69134F08">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12.5上述的货物及服务免费</w:t>
      </w:r>
      <w:r>
        <w:rPr>
          <w:rFonts w:hint="eastAsia" w:hAnsi="宋体"/>
          <w:color w:val="auto"/>
          <w:sz w:val="21"/>
          <w:highlight w:val="none"/>
          <w:lang w:eastAsia="zh-CN"/>
        </w:rPr>
        <w:t>质保期</w:t>
      </w:r>
      <w:r>
        <w:rPr>
          <w:rFonts w:hint="eastAsia" w:hAnsi="宋体"/>
          <w:color w:val="auto"/>
          <w:sz w:val="21"/>
          <w:highlight w:val="none"/>
        </w:rPr>
        <w:t xml:space="preserve">为 </w:t>
      </w:r>
      <w:r>
        <w:rPr>
          <w:rFonts w:hint="eastAsia" w:hAnsi="宋体"/>
          <w:color w:val="auto"/>
          <w:sz w:val="21"/>
          <w:highlight w:val="none"/>
          <w:u w:val="single"/>
        </w:rPr>
        <w:t xml:space="preserve">      </w:t>
      </w:r>
      <w:r>
        <w:rPr>
          <w:rFonts w:hint="eastAsia" w:hAnsi="宋体"/>
          <w:color w:val="auto"/>
          <w:sz w:val="21"/>
          <w:highlight w:val="none"/>
        </w:rPr>
        <w:t>年，因人为因素出现的故障不在免费保修范围内。超过保修期的机器设备，终生维修，维修时只收部件成本费。</w:t>
      </w:r>
    </w:p>
    <w:p w14:paraId="5F14386F">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十三、调试和验收</w:t>
      </w:r>
    </w:p>
    <w:p w14:paraId="5DCD5310">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13.1 甲方对乙方提交的货物及服务依据招标文件上的技术规格要求和国家有关质量标准进行现场初步验收，外观、说明书符合招标文件技术要求的，给予签收，初步验收不合格的不予签收。</w:t>
      </w:r>
    </w:p>
    <w:p w14:paraId="50EB8B2F">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13.2 乙方交付前应对货物及服务作出全面检查和对验收文件进行整理，并列出清单，作为甲方交付验收和使用的技术条件依据，检验的结果应随货物及服务交甲方。</w:t>
      </w:r>
    </w:p>
    <w:p w14:paraId="3D68809E">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13.3 甲方对乙方提供的货物及服务在使用前进行调试时，乙方需负责安装并培训甲方的使用操作人员，并协助甲方一起调试，直到符合技术要求，甲方才做最终验收。</w:t>
      </w:r>
    </w:p>
    <w:p w14:paraId="2E1B43F2">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13.4 对技术复杂的货物及服务，甲方可请国家认可的专业检测机构参与初步验收及最终验收，并由其出具质量检测报告。</w:t>
      </w:r>
    </w:p>
    <w:p w14:paraId="71675B3C">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13.5 验收时乙方必须在现场，验收完毕后作出验收结果报告；验收费用由甲乙双方协商解决。</w:t>
      </w:r>
    </w:p>
    <w:p w14:paraId="63ECC830">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十四、货物及服务包装、发运及运输</w:t>
      </w:r>
    </w:p>
    <w:p w14:paraId="08F5B154">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14.1 乙方应在货物及服务发运前对其进行满足运输距离、防潮、防震、防锈和防破损装卸等要求包装，以保证货物及服务安全运达甲方指定地点。</w:t>
      </w:r>
    </w:p>
    <w:p w14:paraId="6D0650DD">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14.2 使用说明书、质量检验证明书、随配附件和工具以及清单一并交付甲方。</w:t>
      </w:r>
    </w:p>
    <w:p w14:paraId="2D36953C">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14.3 乙方在货物及服务发运手续办理完毕后24小时内或交付到甲方48小时前通知甲方，以准备接受交付。</w:t>
      </w:r>
    </w:p>
    <w:p w14:paraId="2B5CE9D2">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14.4 货物在交付甲方前发生的风险均由乙方负责。</w:t>
      </w:r>
    </w:p>
    <w:p w14:paraId="0230DF1C">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14.5 货物及服务在规定的交付期限内由乙方送达甲方指定的地点视为交付，乙方同时需通知甲方货物及服务已送达。</w:t>
      </w:r>
    </w:p>
    <w:p w14:paraId="0DC93FF0">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十五、违约责任</w:t>
      </w:r>
    </w:p>
    <w:p w14:paraId="749AF725">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15.1 甲方无正当理由拒收货物及服务的，甲方向乙方偿付拒收款项总值的百分之五违约金。</w:t>
      </w:r>
    </w:p>
    <w:p w14:paraId="4A3FB510">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15.2 甲方无故逾期验收和办理款项支付手续的,甲方应按逾期付款总额每日万分之五向乙方支付违约金。</w:t>
      </w:r>
    </w:p>
    <w:p w14:paraId="679881F0">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 xml:space="preserve">15.3 乙方逾期交付货物及服务的，乙方应按逾期交付总额每日千分之六向甲方支付违约金，由甲方从待付款项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14:paraId="1F6D8B5D">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15.4 乙方所交的货物及服务数量、质量不符合合同规定及招标文件规定标准的，甲方有权拒收该货物及服务，乙方愿意更换货物及服务但逾期交付的，按乙方逾期交付处理。乙方拒绝更换货物及服务的，甲方可单方面解除合同。</w:t>
      </w:r>
    </w:p>
    <w:p w14:paraId="30D90CA2">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十六、不可抗力事件处理</w:t>
      </w:r>
    </w:p>
    <w:p w14:paraId="5D4496CE">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16.1 在合同有效期内，任何一方因不可抗力事件导致不能履行合同，则合同履行期可延长，其延长期与不可抗力影响期相同。</w:t>
      </w:r>
    </w:p>
    <w:p w14:paraId="4BB92970">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16.2 不可抗力事件发生后，应立即通知对方，并寄送有关权威机构出具的证明。</w:t>
      </w:r>
    </w:p>
    <w:p w14:paraId="2B5FEAC7">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16.3 不可抗力事件延续120天以上，双方应通过友好协商，确定是否继续履行合同。</w:t>
      </w:r>
    </w:p>
    <w:p w14:paraId="4FD5EDF6">
      <w:pPr>
        <w:pStyle w:val="213"/>
        <w:spacing w:before="120" w:after="120" w:line="360" w:lineRule="auto"/>
        <w:ind w:firstLine="402"/>
        <w:rPr>
          <w:rFonts w:hint="eastAsia" w:hAnsi="宋体"/>
          <w:b/>
          <w:bCs/>
          <w:color w:val="auto"/>
          <w:sz w:val="21"/>
          <w:highlight w:val="none"/>
        </w:rPr>
      </w:pPr>
      <w:r>
        <w:rPr>
          <w:rFonts w:hint="eastAsia" w:hAnsi="宋体"/>
          <w:b/>
          <w:bCs/>
          <w:color w:val="auto"/>
          <w:sz w:val="21"/>
          <w:highlight w:val="none"/>
        </w:rPr>
        <w:t>十七、诉讼</w:t>
      </w:r>
    </w:p>
    <w:p w14:paraId="07EF67AC">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17.1 双方在执行合同中所发生的一切争议，应通过协商解决。如协商不成，可向合同签订地法院起诉，合同签订地在此约定为扬州市江都区。</w:t>
      </w:r>
    </w:p>
    <w:p w14:paraId="74464438">
      <w:pPr>
        <w:spacing w:line="360" w:lineRule="auto"/>
        <w:ind w:firstLine="422"/>
        <w:rPr>
          <w:rFonts w:hint="eastAsia" w:ascii="宋体" w:hAnsi="宋体"/>
          <w:color w:val="auto"/>
          <w:szCs w:val="21"/>
          <w:highlight w:val="none"/>
        </w:rPr>
      </w:pPr>
      <w:r>
        <w:rPr>
          <w:rFonts w:hint="eastAsia" w:ascii="宋体" w:hAnsi="宋体"/>
          <w:b/>
          <w:bCs/>
          <w:color w:val="auto"/>
          <w:szCs w:val="21"/>
          <w:highlight w:val="none"/>
        </w:rPr>
        <w:t>十八、</w:t>
      </w:r>
      <w:r>
        <w:rPr>
          <w:rFonts w:hint="eastAsia" w:ascii="宋体" w:hAnsi="宋体"/>
          <w:color w:val="auto"/>
          <w:szCs w:val="21"/>
          <w:highlight w:val="none"/>
        </w:rPr>
        <w:t>为提升政府采购供应商的融资可得性，解决中小企业融资难问题，中国人民银行、市财政局、市公共资源交易中心推出了政府采购线上应收账款融资模式。各供应商如果有融资需求，可以凭借政府采购中标（成交）通知书或政府采购合同，通过中国人民银行征信中心“中征应收账款融资服务平台（https://www.crcrfsp.org.cn/）”向参与政府采购融资业务的金融机构申请线上融资，相关事宜可向市人民银行咨询，联系电话：0514-87936653。</w:t>
      </w:r>
    </w:p>
    <w:p w14:paraId="4C31930A">
      <w:pPr>
        <w:spacing w:line="360" w:lineRule="auto"/>
        <w:ind w:firstLine="422"/>
        <w:rPr>
          <w:rFonts w:hint="eastAsia" w:ascii="宋体" w:hAnsi="宋体"/>
          <w:b/>
          <w:bCs/>
          <w:color w:val="auto"/>
          <w:szCs w:val="21"/>
          <w:highlight w:val="none"/>
        </w:rPr>
      </w:pPr>
      <w:r>
        <w:rPr>
          <w:rFonts w:hint="eastAsia" w:ascii="宋体" w:hAnsi="宋体"/>
          <w:b/>
          <w:bCs/>
          <w:color w:val="auto"/>
          <w:szCs w:val="21"/>
          <w:highlight w:val="none"/>
        </w:rPr>
        <w:t>十九、合同生效及其它</w:t>
      </w:r>
    </w:p>
    <w:p w14:paraId="2C7004B2">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19.1 合同经双方法定代表人或授权代表签字并加盖单位公章后生效。</w:t>
      </w:r>
    </w:p>
    <w:p w14:paraId="7E3E56EB">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19.2 本合同未尽事宜，遵照《中华人民共和国民法典》有关条文执行。</w:t>
      </w:r>
    </w:p>
    <w:p w14:paraId="18C0E0C9">
      <w:pPr>
        <w:pStyle w:val="213"/>
        <w:spacing w:before="120" w:after="120" w:line="360" w:lineRule="auto"/>
        <w:ind w:firstLine="402"/>
        <w:rPr>
          <w:rFonts w:hint="eastAsia" w:hAnsi="宋体"/>
          <w:color w:val="auto"/>
          <w:sz w:val="21"/>
          <w:highlight w:val="none"/>
        </w:rPr>
      </w:pPr>
      <w:r>
        <w:rPr>
          <w:rFonts w:hint="eastAsia" w:hAnsi="宋体"/>
          <w:color w:val="auto"/>
          <w:sz w:val="21"/>
          <w:highlight w:val="none"/>
        </w:rPr>
        <w:t>19.3 本合同正本一式</w:t>
      </w:r>
      <w:r>
        <w:rPr>
          <w:rFonts w:hint="eastAsia" w:hAnsi="宋体"/>
          <w:color w:val="auto"/>
          <w:sz w:val="21"/>
          <w:highlight w:val="none"/>
          <w:lang w:eastAsia="zh-CN"/>
        </w:rPr>
        <w:t>六</w:t>
      </w:r>
      <w:r>
        <w:rPr>
          <w:rFonts w:hint="eastAsia" w:hAnsi="宋体"/>
          <w:color w:val="auto"/>
          <w:sz w:val="21"/>
          <w:highlight w:val="none"/>
        </w:rPr>
        <w:t>份，具有同等法律效力，甲方、乙方各执</w:t>
      </w:r>
      <w:r>
        <w:rPr>
          <w:rFonts w:hint="eastAsia" w:hAnsi="宋体"/>
          <w:color w:val="auto"/>
          <w:sz w:val="21"/>
          <w:highlight w:val="none"/>
          <w:lang w:eastAsia="zh-CN"/>
        </w:rPr>
        <w:t>三</w:t>
      </w:r>
      <w:r>
        <w:rPr>
          <w:rFonts w:hint="eastAsia" w:hAnsi="宋体"/>
          <w:color w:val="auto"/>
          <w:sz w:val="21"/>
          <w:highlight w:val="none"/>
        </w:rPr>
        <w:t xml:space="preserve">份。  </w:t>
      </w:r>
    </w:p>
    <w:p w14:paraId="4FED49F0">
      <w:pPr>
        <w:pStyle w:val="213"/>
        <w:spacing w:before="120" w:after="120" w:line="360" w:lineRule="auto"/>
        <w:ind w:firstLine="402"/>
        <w:rPr>
          <w:rFonts w:hint="eastAsia" w:hAnsi="宋体"/>
          <w:color w:val="auto"/>
          <w:sz w:val="21"/>
          <w:highlight w:val="none"/>
        </w:rPr>
      </w:pPr>
    </w:p>
    <w:tbl>
      <w:tblPr>
        <w:tblStyle w:val="37"/>
        <w:tblW w:w="9111" w:type="dxa"/>
        <w:jc w:val="center"/>
        <w:tblLayout w:type="fixed"/>
        <w:tblCellMar>
          <w:top w:w="0" w:type="dxa"/>
          <w:left w:w="108" w:type="dxa"/>
          <w:bottom w:w="0" w:type="dxa"/>
          <w:right w:w="108" w:type="dxa"/>
        </w:tblCellMar>
      </w:tblPr>
      <w:tblGrid>
        <w:gridCol w:w="4580"/>
        <w:gridCol w:w="4531"/>
      </w:tblGrid>
      <w:tr w14:paraId="1623D2CA">
        <w:tblPrEx>
          <w:tblCellMar>
            <w:top w:w="0" w:type="dxa"/>
            <w:left w:w="108" w:type="dxa"/>
            <w:bottom w:w="0" w:type="dxa"/>
            <w:right w:w="108" w:type="dxa"/>
          </w:tblCellMar>
        </w:tblPrEx>
        <w:trPr>
          <w:trHeight w:val="20" w:hRule="atLeast"/>
          <w:jc w:val="center"/>
        </w:trPr>
        <w:tc>
          <w:tcPr>
            <w:tcW w:w="4580" w:type="dxa"/>
            <w:noWrap w:val="0"/>
          </w:tcPr>
          <w:p w14:paraId="40168000">
            <w:pPr>
              <w:pStyle w:val="213"/>
              <w:spacing w:before="120" w:after="120" w:line="360" w:lineRule="auto"/>
              <w:rPr>
                <w:rFonts w:hint="eastAsia" w:hAnsi="宋体" w:eastAsia="宋体"/>
                <w:color w:val="auto"/>
                <w:sz w:val="21"/>
                <w:highlight w:val="none"/>
                <w:lang w:eastAsia="zh-CN"/>
              </w:rPr>
            </w:pPr>
            <w:r>
              <w:rPr>
                <w:rFonts w:hAnsi="宋体"/>
                <w:color w:val="auto"/>
                <w:sz w:val="21"/>
                <w:highlight w:val="none"/>
              </w:rPr>
              <w:br w:type="page" w:clear="all"/>
            </w:r>
            <w:r>
              <w:rPr>
                <w:rFonts w:hint="eastAsia" w:hAnsi="宋体"/>
                <w:color w:val="auto"/>
                <w:sz w:val="21"/>
                <w:highlight w:val="none"/>
              </w:rPr>
              <w:t>甲方：</w:t>
            </w:r>
            <w:r>
              <w:rPr>
                <w:rFonts w:hint="eastAsia" w:hAnsi="宋体"/>
                <w:color w:val="auto"/>
                <w:sz w:val="21"/>
                <w:highlight w:val="none"/>
                <w:lang w:eastAsia="zh-CN"/>
              </w:rPr>
              <w:t>扬州市江都区小纪镇人民政府</w:t>
            </w:r>
          </w:p>
        </w:tc>
        <w:tc>
          <w:tcPr>
            <w:tcW w:w="4531" w:type="dxa"/>
            <w:noWrap w:val="0"/>
          </w:tcPr>
          <w:p w14:paraId="5E3F5BF2">
            <w:pPr>
              <w:pStyle w:val="213"/>
              <w:spacing w:before="120" w:after="120" w:line="360" w:lineRule="auto"/>
              <w:rPr>
                <w:rFonts w:hint="eastAsia" w:hAnsi="宋体"/>
                <w:color w:val="auto"/>
                <w:sz w:val="21"/>
                <w:highlight w:val="none"/>
              </w:rPr>
            </w:pPr>
            <w:r>
              <w:rPr>
                <w:rFonts w:hint="eastAsia" w:hAnsi="宋体"/>
                <w:color w:val="auto"/>
                <w:sz w:val="21"/>
                <w:highlight w:val="none"/>
              </w:rPr>
              <w:t xml:space="preserve">乙方： </w:t>
            </w:r>
          </w:p>
        </w:tc>
      </w:tr>
      <w:tr w14:paraId="04B91F0B">
        <w:tblPrEx>
          <w:tblCellMar>
            <w:top w:w="0" w:type="dxa"/>
            <w:left w:w="108" w:type="dxa"/>
            <w:bottom w:w="0" w:type="dxa"/>
            <w:right w:w="108" w:type="dxa"/>
          </w:tblCellMar>
        </w:tblPrEx>
        <w:trPr>
          <w:trHeight w:val="20" w:hRule="atLeast"/>
          <w:jc w:val="center"/>
        </w:trPr>
        <w:tc>
          <w:tcPr>
            <w:tcW w:w="4580" w:type="dxa"/>
            <w:noWrap w:val="0"/>
          </w:tcPr>
          <w:p w14:paraId="3E0D53DF">
            <w:pPr>
              <w:pStyle w:val="213"/>
              <w:spacing w:before="120" w:after="120" w:line="360" w:lineRule="auto"/>
              <w:rPr>
                <w:rFonts w:hint="eastAsia" w:hAnsi="宋体"/>
                <w:color w:val="auto"/>
                <w:sz w:val="21"/>
                <w:highlight w:val="none"/>
              </w:rPr>
            </w:pPr>
            <w:r>
              <w:rPr>
                <w:rFonts w:hint="eastAsia" w:hAnsi="宋体"/>
                <w:color w:val="auto"/>
                <w:sz w:val="21"/>
                <w:highlight w:val="none"/>
              </w:rPr>
              <w:t>地址：扬州市江都区</w:t>
            </w:r>
            <w:r>
              <w:rPr>
                <w:rFonts w:hint="eastAsia" w:hAnsi="宋体"/>
                <w:color w:val="auto"/>
                <w:sz w:val="21"/>
                <w:highlight w:val="none"/>
                <w:lang w:eastAsia="zh-CN"/>
              </w:rPr>
              <w:t>小纪镇人民路</w:t>
            </w:r>
            <w:r>
              <w:rPr>
                <w:rFonts w:hint="eastAsia" w:hAnsi="宋体"/>
                <w:color w:val="auto"/>
                <w:sz w:val="21"/>
                <w:highlight w:val="none"/>
                <w:lang w:val="en-US" w:eastAsia="zh-CN"/>
              </w:rPr>
              <w:t>15</w:t>
            </w:r>
            <w:r>
              <w:rPr>
                <w:rFonts w:hint="eastAsia" w:hAnsi="宋体"/>
                <w:color w:val="auto"/>
                <w:sz w:val="21"/>
                <w:highlight w:val="none"/>
              </w:rPr>
              <w:t>号</w:t>
            </w:r>
          </w:p>
        </w:tc>
        <w:tc>
          <w:tcPr>
            <w:tcW w:w="4531" w:type="dxa"/>
            <w:noWrap w:val="0"/>
          </w:tcPr>
          <w:p w14:paraId="7F714F1C">
            <w:pPr>
              <w:pStyle w:val="213"/>
              <w:spacing w:before="120" w:after="120" w:line="360" w:lineRule="auto"/>
              <w:rPr>
                <w:rFonts w:hint="eastAsia" w:hAnsi="宋体"/>
                <w:color w:val="auto"/>
                <w:sz w:val="21"/>
                <w:highlight w:val="none"/>
              </w:rPr>
            </w:pPr>
            <w:r>
              <w:rPr>
                <w:rFonts w:hint="eastAsia" w:hAnsi="宋体"/>
                <w:color w:val="auto"/>
                <w:sz w:val="21"/>
                <w:highlight w:val="none"/>
              </w:rPr>
              <w:t xml:space="preserve">地址： </w:t>
            </w:r>
          </w:p>
        </w:tc>
      </w:tr>
      <w:tr w14:paraId="7014BABB">
        <w:tblPrEx>
          <w:tblCellMar>
            <w:top w:w="0" w:type="dxa"/>
            <w:left w:w="108" w:type="dxa"/>
            <w:bottom w:w="0" w:type="dxa"/>
            <w:right w:w="108" w:type="dxa"/>
          </w:tblCellMar>
        </w:tblPrEx>
        <w:trPr>
          <w:trHeight w:val="20" w:hRule="atLeast"/>
          <w:jc w:val="center"/>
        </w:trPr>
        <w:tc>
          <w:tcPr>
            <w:tcW w:w="4580" w:type="dxa"/>
            <w:noWrap w:val="0"/>
          </w:tcPr>
          <w:p w14:paraId="6C9D7B8B">
            <w:pPr>
              <w:pStyle w:val="213"/>
              <w:spacing w:before="120" w:after="120" w:line="360" w:lineRule="auto"/>
              <w:rPr>
                <w:rFonts w:hint="eastAsia" w:hAnsi="宋体"/>
                <w:color w:val="auto"/>
                <w:sz w:val="21"/>
                <w:highlight w:val="none"/>
              </w:rPr>
            </w:pPr>
            <w:r>
              <w:rPr>
                <w:rFonts w:hint="eastAsia" w:hAnsi="宋体"/>
                <w:color w:val="auto"/>
                <w:sz w:val="21"/>
                <w:highlight w:val="none"/>
              </w:rPr>
              <w:t>法定代表人或授权代表：</w:t>
            </w:r>
          </w:p>
        </w:tc>
        <w:tc>
          <w:tcPr>
            <w:tcW w:w="4531" w:type="dxa"/>
            <w:noWrap w:val="0"/>
          </w:tcPr>
          <w:p w14:paraId="27AF38D8">
            <w:pPr>
              <w:pStyle w:val="213"/>
              <w:spacing w:before="120" w:after="120" w:line="360" w:lineRule="auto"/>
              <w:rPr>
                <w:rFonts w:hint="eastAsia" w:hAnsi="宋体"/>
                <w:color w:val="auto"/>
                <w:sz w:val="21"/>
                <w:highlight w:val="none"/>
              </w:rPr>
            </w:pPr>
            <w:r>
              <w:rPr>
                <w:rFonts w:hint="eastAsia" w:hAnsi="宋体"/>
                <w:color w:val="auto"/>
                <w:sz w:val="21"/>
                <w:highlight w:val="none"/>
              </w:rPr>
              <w:t>法定代表人或授权代表：</w:t>
            </w:r>
          </w:p>
        </w:tc>
      </w:tr>
      <w:tr w14:paraId="00C4C6E0">
        <w:tblPrEx>
          <w:tblCellMar>
            <w:top w:w="0" w:type="dxa"/>
            <w:left w:w="108" w:type="dxa"/>
            <w:bottom w:w="0" w:type="dxa"/>
            <w:right w:w="108" w:type="dxa"/>
          </w:tblCellMar>
        </w:tblPrEx>
        <w:trPr>
          <w:trHeight w:val="20" w:hRule="atLeast"/>
          <w:jc w:val="center"/>
        </w:trPr>
        <w:tc>
          <w:tcPr>
            <w:tcW w:w="4580" w:type="dxa"/>
            <w:noWrap w:val="0"/>
          </w:tcPr>
          <w:p w14:paraId="0442D623">
            <w:pPr>
              <w:pStyle w:val="213"/>
              <w:spacing w:before="120" w:after="120" w:line="360" w:lineRule="auto"/>
              <w:rPr>
                <w:rFonts w:hint="eastAsia" w:hAnsi="宋体"/>
                <w:color w:val="auto"/>
                <w:sz w:val="21"/>
                <w:highlight w:val="none"/>
              </w:rPr>
            </w:pPr>
            <w:r>
              <w:rPr>
                <w:rFonts w:hint="eastAsia" w:hAnsi="宋体"/>
                <w:color w:val="auto"/>
                <w:sz w:val="21"/>
                <w:highlight w:val="none"/>
              </w:rPr>
              <w:t>联系电话：</w:t>
            </w:r>
          </w:p>
        </w:tc>
        <w:tc>
          <w:tcPr>
            <w:tcW w:w="4531" w:type="dxa"/>
            <w:noWrap w:val="0"/>
          </w:tcPr>
          <w:p w14:paraId="49EAF035">
            <w:pPr>
              <w:pStyle w:val="213"/>
              <w:spacing w:before="120" w:after="120" w:line="360" w:lineRule="auto"/>
              <w:rPr>
                <w:rFonts w:hint="eastAsia" w:hAnsi="宋体"/>
                <w:color w:val="auto"/>
                <w:sz w:val="21"/>
                <w:highlight w:val="none"/>
              </w:rPr>
            </w:pPr>
            <w:r>
              <w:rPr>
                <w:rFonts w:hint="eastAsia" w:hAnsi="宋体"/>
                <w:color w:val="auto"/>
                <w:sz w:val="21"/>
                <w:highlight w:val="none"/>
              </w:rPr>
              <w:t>联系电话：</w:t>
            </w:r>
          </w:p>
        </w:tc>
      </w:tr>
      <w:tr w14:paraId="1A79F69C">
        <w:tblPrEx>
          <w:tblCellMar>
            <w:top w:w="0" w:type="dxa"/>
            <w:left w:w="108" w:type="dxa"/>
            <w:bottom w:w="0" w:type="dxa"/>
            <w:right w:w="108" w:type="dxa"/>
          </w:tblCellMar>
        </w:tblPrEx>
        <w:trPr>
          <w:trHeight w:val="20" w:hRule="atLeast"/>
          <w:jc w:val="center"/>
        </w:trPr>
        <w:tc>
          <w:tcPr>
            <w:tcW w:w="4580" w:type="dxa"/>
            <w:noWrap w:val="0"/>
          </w:tcPr>
          <w:p w14:paraId="3F92387E">
            <w:pPr>
              <w:pStyle w:val="213"/>
              <w:spacing w:before="120" w:after="120" w:line="360" w:lineRule="auto"/>
              <w:rPr>
                <w:rFonts w:hint="eastAsia" w:hAnsi="宋体"/>
                <w:color w:val="auto"/>
                <w:sz w:val="21"/>
                <w:highlight w:val="none"/>
              </w:rPr>
            </w:pPr>
            <w:r>
              <w:rPr>
                <w:rFonts w:hint="eastAsia" w:hAnsi="宋体"/>
                <w:color w:val="auto"/>
                <w:sz w:val="21"/>
                <w:highlight w:val="none"/>
              </w:rPr>
              <w:t xml:space="preserve">日期：      年    月    日  </w:t>
            </w:r>
          </w:p>
        </w:tc>
        <w:tc>
          <w:tcPr>
            <w:tcW w:w="4531" w:type="dxa"/>
            <w:noWrap w:val="0"/>
          </w:tcPr>
          <w:p w14:paraId="1A4AA40E">
            <w:pPr>
              <w:pStyle w:val="213"/>
              <w:spacing w:before="120" w:after="120" w:line="360" w:lineRule="auto"/>
              <w:rPr>
                <w:rFonts w:hint="eastAsia" w:hAnsi="宋体"/>
                <w:color w:val="auto"/>
                <w:sz w:val="21"/>
                <w:highlight w:val="none"/>
              </w:rPr>
            </w:pPr>
            <w:r>
              <w:rPr>
                <w:rFonts w:hint="eastAsia" w:hAnsi="宋体"/>
                <w:color w:val="auto"/>
                <w:sz w:val="21"/>
                <w:highlight w:val="none"/>
              </w:rPr>
              <w:t>日期：      年    月    日</w:t>
            </w:r>
          </w:p>
        </w:tc>
      </w:tr>
    </w:tbl>
    <w:p w14:paraId="1BE2092C">
      <w:pPr>
        <w:pStyle w:val="213"/>
        <w:spacing w:before="120" w:after="120" w:line="360" w:lineRule="auto"/>
        <w:ind w:firstLine="402"/>
        <w:rPr>
          <w:rFonts w:hint="eastAsia" w:hAnsi="宋体"/>
          <w:color w:val="auto"/>
          <w:highlight w:val="none"/>
        </w:rPr>
      </w:pPr>
      <w:r>
        <w:rPr>
          <w:rFonts w:hint="eastAsia" w:hAnsi="宋体"/>
          <w:color w:val="auto"/>
          <w:highlight w:val="none"/>
        </w:rPr>
        <w:t xml:space="preserve"> </w:t>
      </w:r>
    </w:p>
    <w:p w14:paraId="499A33E0">
      <w:pPr>
        <w:spacing w:line="360" w:lineRule="auto"/>
        <w:rPr>
          <w:color w:val="auto"/>
          <w:highlight w:val="none"/>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153ECA7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Times New Roman"/>
          <w:b/>
          <w:bCs w:val="0"/>
          <w:color w:val="auto"/>
          <w:sz w:val="21"/>
          <w:szCs w:val="21"/>
          <w:highlight w:val="none"/>
          <w:lang w:val="en-US" w:eastAsia="zh-CN" w:bidi="ar-SA"/>
        </w:rPr>
      </w:pPr>
      <w:r>
        <w:rPr>
          <w:rFonts w:hint="eastAsia" w:ascii="宋体" w:hAnsi="宋体" w:eastAsia="宋体" w:cs="Times New Roman"/>
          <w:b/>
          <w:bCs w:val="0"/>
          <w:color w:val="auto"/>
          <w:sz w:val="21"/>
          <w:szCs w:val="21"/>
          <w:highlight w:val="none"/>
          <w:lang w:val="en-US" w:eastAsia="zh-CN" w:bidi="ar-SA"/>
        </w:rPr>
        <w:t>附件1:</w:t>
      </w:r>
    </w:p>
    <w:p w14:paraId="5F2F0045">
      <w:pPr>
        <w:keepNext w:val="0"/>
        <w:keepLines w:val="0"/>
        <w:pageBreakBefore w:val="0"/>
        <w:kinsoku/>
        <w:wordWrap/>
        <w:overflowPunct/>
        <w:topLinePunct w:val="0"/>
        <w:autoSpaceDE/>
        <w:autoSpaceDN/>
        <w:bidi w:val="0"/>
        <w:adjustRightInd/>
        <w:snapToGrid/>
        <w:spacing w:line="360" w:lineRule="auto"/>
        <w:ind w:firstLine="422"/>
        <w:jc w:val="center"/>
        <w:textAlignment w:val="auto"/>
        <w:rPr>
          <w:rFonts w:hint="eastAsia" w:ascii="宋体" w:hAnsi="宋体" w:eastAsia="宋体" w:cs="宋体"/>
          <w:b/>
          <w:color w:val="auto"/>
          <w:sz w:val="21"/>
          <w:szCs w:val="21"/>
          <w:highlight w:val="none"/>
          <w:lang w:val="en-US" w:eastAsia="zh-CN" w:bidi="ar-SA"/>
        </w:rPr>
      </w:pPr>
      <w:r>
        <w:rPr>
          <w:rFonts w:hint="eastAsia" w:ascii="宋体" w:hAnsi="宋体" w:eastAsia="宋体" w:cs="宋体"/>
          <w:b/>
          <w:color w:val="auto"/>
          <w:sz w:val="21"/>
          <w:szCs w:val="21"/>
          <w:highlight w:val="none"/>
          <w:lang w:val="en-US" w:eastAsia="zh-CN" w:bidi="ar-SA"/>
        </w:rPr>
        <w:t>安全管理协议</w:t>
      </w:r>
    </w:p>
    <w:p w14:paraId="6EF6152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为在</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项目的实施过程中，切实加强实施安全管理，明确双方安全责任，创造安全、高效的实施环境，本项目甲方</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（以下简称“甲方”）与乙方</w:t>
      </w:r>
      <w:r>
        <w:rPr>
          <w:rFonts w:hint="eastAsia" w:ascii="宋体" w:hAnsi="宋体" w:eastAsia="宋体" w:cs="宋体"/>
          <w:color w:val="auto"/>
          <w:sz w:val="21"/>
          <w:szCs w:val="21"/>
          <w:highlight w:val="none"/>
          <w:u w:val="single"/>
          <w:lang w:val="en-US" w:eastAsia="zh-CN" w:bidi="ar-SA"/>
        </w:rPr>
        <w:t xml:space="preserve">            </w:t>
      </w:r>
      <w:r>
        <w:rPr>
          <w:rFonts w:hint="eastAsia" w:ascii="宋体" w:hAnsi="宋体" w:eastAsia="宋体" w:cs="宋体"/>
          <w:color w:val="auto"/>
          <w:sz w:val="21"/>
          <w:szCs w:val="21"/>
          <w:highlight w:val="none"/>
          <w:lang w:val="en-US" w:eastAsia="zh-CN" w:bidi="ar-SA"/>
        </w:rPr>
        <w:t>（以下简称“乙方”）经协商达成如下安全协议并共同遵守。本安全管理协议是《</w:t>
      </w:r>
      <w:r>
        <w:rPr>
          <w:rFonts w:hint="eastAsia" w:ascii="宋体" w:hAnsi="宋体" w:eastAsia="宋体" w:cs="宋体"/>
          <w:color w:val="auto"/>
          <w:sz w:val="21"/>
          <w:szCs w:val="21"/>
          <w:highlight w:val="none"/>
          <w:u w:val="single"/>
          <w:lang w:val="en-US" w:eastAsia="zh-CN" w:bidi="ar-SA"/>
        </w:rPr>
        <w:t xml:space="preserve">             合同（采购包   ）</w:t>
      </w:r>
      <w:r>
        <w:rPr>
          <w:rFonts w:hint="eastAsia" w:ascii="宋体" w:hAnsi="宋体" w:eastAsia="宋体" w:cs="宋体"/>
          <w:color w:val="auto"/>
          <w:sz w:val="21"/>
          <w:szCs w:val="21"/>
          <w:highlight w:val="none"/>
          <w:lang w:val="en-US" w:eastAsia="zh-CN" w:bidi="ar-SA"/>
        </w:rPr>
        <w:t>》的附件，具有同等法律效力。</w:t>
      </w:r>
    </w:p>
    <w:p w14:paraId="401AA69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一、甲方安全职责</w:t>
      </w:r>
    </w:p>
    <w:p w14:paraId="37797F3F">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1、审批乙方在开工前制定的安全措施方案。</w:t>
      </w:r>
    </w:p>
    <w:p w14:paraId="48F3FD4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2、有权对乙方实施现场进行安全生产检查，监督乙方及时处理发现的各种安全隐患。</w:t>
      </w:r>
    </w:p>
    <w:p w14:paraId="7CCBF64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3、不得要求乙方违反安全管理规定实施。</w:t>
      </w:r>
    </w:p>
    <w:p w14:paraId="2BF9AD2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4、甲方的前述审批、监管等行为不构成责任主体行为，实施中发生的安全事故其责任均由乙方承担，甲方无需承担任何责任。</w:t>
      </w:r>
    </w:p>
    <w:p w14:paraId="0984507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二、乙方安全责任</w:t>
      </w:r>
    </w:p>
    <w:p w14:paraId="6840614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1、乙方所提供的承包项目所要求的相关资质证明材料必须真实、有效。</w:t>
      </w:r>
    </w:p>
    <w:p w14:paraId="6B9C0E7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2、在现场实施中，必须严格遵守国家、地方、行业的有关安全的法律法规，认真执行项目合同中有关安全的要求。遵守甲方制定的有关安全生产规章制度。</w:t>
      </w:r>
    </w:p>
    <w:p w14:paraId="50DE81E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乙方负责到有关安全生产管理部门办理安监手续，并应建立健全安全责任制度，制定有关的安全管理规定，设置专职或兼职的施工现场安全管理人员，加强实施现场的安全管理，确保本方人员在实施过程中严格遵守相关的安全生产规章制度。</w:t>
      </w:r>
    </w:p>
    <w:p w14:paraId="16A8CED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4、确保所派人员业务水平、身体素质及精神状态等满足实施要求，严禁使用未成年和不适应现场安全施工要求的老、弱、病、残人员进行实施。</w:t>
      </w:r>
    </w:p>
    <w:p w14:paraId="01B3F43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5、开工前必须自上而下进行安全技术交底，全体实施人员均应掌握项目特点及实施安全措施；开工前应组织人员学习并掌握有关安全生产规程、规定。</w:t>
      </w:r>
    </w:p>
    <w:p w14:paraId="3A3ED81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6、复杂的和危险性较大的作业，如有可能发生火灾、爆炸、触电、高空坠落、中毒、窒息、机械伤害、烧烫伤等容易造成人员伤害和设备事故的作业，乙方应制订有效的专项安全技术方案，并报甲方审批后贯彻落实。</w:t>
      </w:r>
    </w:p>
    <w:p w14:paraId="57CF4CD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7、实施现场必须具有符合相关规范的安全标志牌。</w:t>
      </w:r>
    </w:p>
    <w:p w14:paraId="4DDF5DF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8、应保证安全生产所需资金的投入，所有设备、工器具、临时用电及实施场所安全防护设施等均应定期检查，并有记录，保证其经常处于完好状态，不合格的严禁使用。</w:t>
      </w:r>
    </w:p>
    <w:p w14:paraId="2464B3A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9、人员必须接受安全技术教育，熟知和遵守本工种的各项安全技术操作规程，定期进行安全技术考核，合格者方准上岗操作。特种作业（操作）人员，必须持证上岗。现场人员应按规定佩戴劳动防护用品。</w:t>
      </w:r>
    </w:p>
    <w:p w14:paraId="27E9E69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10、实施人员必须在规定的范围内作业，不得超出实施范围，不得擅自操作实施范围外的设施设备，若确需操作的，需征得甲方值班负责人同意，由值班人员操作或在值班人员的监督下操作。</w:t>
      </w:r>
    </w:p>
    <w:p w14:paraId="77CBF91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11、必须接受甲方及监理的监督、管理和指导，积极配合地方或国家有关生产安全管理部门的安全检查。对甲方、监理或有关安全管理部门提出的意见必须及时整改。发生人身事故或危及生产运行的不安全情况，必须立即报告甲方，并采取有效的防护措施防止事故的进一步扩大，减少损失。</w:t>
      </w:r>
    </w:p>
    <w:p w14:paraId="2CB4F95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12、实施中的安全由乙方自行负责，实施中发生安全事故造成的人身伤亡、财产损失、施工造成的房屋开裂、原地下管线损坏、质量安全及相关法律责任等均由乙方承担。</w:t>
      </w:r>
    </w:p>
    <w:p w14:paraId="182F2DD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13、对甲方人员违章指挥或者可能危及生命、财产安全的指挥，乙方有权拒绝。</w:t>
      </w:r>
    </w:p>
    <w:p w14:paraId="39F7FD1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14、乙方人员有变动的，必须对新进场人员及时进行安全教育。</w:t>
      </w:r>
    </w:p>
    <w:p w14:paraId="3AD8211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15、乙方对人员组织密闭空间安全培训，建立健全的密闭空间安全作业措施，保障施工人员在密闭空间作业安全。</w:t>
      </w:r>
    </w:p>
    <w:p w14:paraId="5D1FA7A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三、其他</w:t>
      </w:r>
    </w:p>
    <w:p w14:paraId="57986B2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1、在实施过程中乙方不按工程安全管理措施方案实施，或发生安全事故，由区建设行政主管部门依照《生产安全事故报告和调查处理条例》有关规定进行处置。</w:t>
      </w:r>
    </w:p>
    <w:p w14:paraId="4D98E24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2、由于乙方原因造成甲方停水、停电、设备事故、人身受伤或影响员工正常生活，乙方承担相应的赔偿责任。</w:t>
      </w:r>
    </w:p>
    <w:p w14:paraId="30E0238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3、乙方违反甲方有关安全生产规章制度，并且不听从甲方建议，拒绝执行整改的，甲方可要求停工整改，因此而造成工期延误的乙方承担逾期责任。</w:t>
      </w:r>
    </w:p>
    <w:p w14:paraId="4E43644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四、协议生效</w:t>
      </w:r>
    </w:p>
    <w:p w14:paraId="6216DEC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1、本协议一式陆份，甲方、乙方各执叁份。本协议自双方签字或盖章之日起生效。</w:t>
      </w:r>
    </w:p>
    <w:p w14:paraId="3D20AC2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2、本协议有效期：自本协议签订之日起至合同履约结束为止。</w:t>
      </w:r>
    </w:p>
    <w:p w14:paraId="2CBE904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p>
    <w:p w14:paraId="2162036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甲方（盖章）：                         乙方（盖章）：  </w:t>
      </w:r>
    </w:p>
    <w:p w14:paraId="4EAF97C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项目安全责任人：                       乙方安全负责人：</w:t>
      </w:r>
    </w:p>
    <w:p w14:paraId="29D45D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r>
        <w:rPr>
          <w:rFonts w:hint="eastAsia" w:ascii="宋体" w:hAnsi="宋体" w:eastAsia="宋体" w:cs="宋体"/>
          <w:color w:val="auto"/>
          <w:sz w:val="21"/>
          <w:szCs w:val="21"/>
          <w:highlight w:val="none"/>
        </w:rPr>
        <w:t>签订地点：扬州市江都区                 签订日期：    年   月   日</w:t>
      </w:r>
    </w:p>
    <w:p w14:paraId="3444BF18">
      <w:pPr>
        <w:keepNext w:val="0"/>
        <w:keepLines w:val="0"/>
        <w:pageBreakBefore w:val="0"/>
        <w:widowControl w:val="0"/>
        <w:kinsoku/>
        <w:wordWrap/>
        <w:overflowPunct/>
        <w:topLinePunct w:val="0"/>
        <w:autoSpaceDE/>
        <w:autoSpaceDN/>
        <w:bidi w:val="0"/>
        <w:adjustRightInd/>
        <w:snapToGrid/>
        <w:spacing w:line="360" w:lineRule="auto"/>
        <w:textAlignment w:val="auto"/>
        <w:rPr>
          <w:b/>
          <w:bCs/>
          <w:color w:val="auto"/>
          <w:highlight w:val="none"/>
          <w:lang w:val="en-US" w:eastAsia="zh-CN"/>
        </w:rPr>
      </w:pPr>
      <w:r>
        <w:rPr>
          <w:rFonts w:hint="eastAsia"/>
          <w:b/>
          <w:bCs/>
          <w:color w:val="auto"/>
          <w:highlight w:val="none"/>
          <w:lang w:val="en-US" w:eastAsia="zh-CN"/>
        </w:rPr>
        <w:t>附件2：</w:t>
      </w:r>
    </w:p>
    <w:p w14:paraId="07A253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b/>
          <w:bCs/>
          <w:color w:val="auto"/>
          <w:highlight w:val="none"/>
        </w:rPr>
      </w:pPr>
      <w:r>
        <w:rPr>
          <w:rFonts w:hint="eastAsia"/>
          <w:b/>
          <w:bCs/>
          <w:color w:val="auto"/>
          <w:highlight w:val="none"/>
        </w:rPr>
        <w:t>廉洁合同</w:t>
      </w:r>
    </w:p>
    <w:p w14:paraId="66DA2D6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lang w:val="en-US" w:eastAsia="zh-CN"/>
        </w:rPr>
      </w:pPr>
      <w:r>
        <w:rPr>
          <w:rFonts w:hint="eastAsia"/>
          <w:color w:val="auto"/>
          <w:highlight w:val="none"/>
        </w:rPr>
        <w:t>甲方</w:t>
      </w:r>
      <w:r>
        <w:rPr>
          <w:rFonts w:hint="eastAsia"/>
          <w:color w:val="auto"/>
          <w:highlight w:val="none"/>
          <w:lang w:eastAsia="zh-CN"/>
        </w:rPr>
        <w:t>（</w:t>
      </w:r>
      <w:r>
        <w:rPr>
          <w:rFonts w:hint="eastAsia"/>
          <w:color w:val="auto"/>
          <w:highlight w:val="none"/>
          <w:lang w:val="en-US" w:eastAsia="zh-CN"/>
        </w:rPr>
        <w:t>发包人）</w:t>
      </w:r>
      <w:r>
        <w:rPr>
          <w:rFonts w:hint="eastAsia"/>
          <w:color w:val="auto"/>
          <w:highlight w:val="none"/>
        </w:rPr>
        <w:t>：</w:t>
      </w:r>
      <w:r>
        <w:rPr>
          <w:rFonts w:hint="eastAsia"/>
          <w:color w:val="auto"/>
          <w:highlight w:val="none"/>
          <w:lang w:val="en-US" w:eastAsia="zh-CN"/>
        </w:rPr>
        <w:t xml:space="preserve"> </w:t>
      </w:r>
      <w:r>
        <w:rPr>
          <w:rFonts w:hint="eastAsia"/>
          <w:color w:val="auto"/>
          <w:highlight w:val="none"/>
        </w:rPr>
        <w:t>扬州市江都区小纪</w:t>
      </w:r>
      <w:r>
        <w:rPr>
          <w:rFonts w:hint="eastAsia"/>
          <w:color w:val="auto"/>
          <w:highlight w:val="none"/>
          <w:lang w:val="en-US" w:eastAsia="zh-CN"/>
        </w:rPr>
        <w:t xml:space="preserve">镇人民政府 </w:t>
      </w:r>
    </w:p>
    <w:p w14:paraId="438254C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rPr>
      </w:pPr>
      <w:r>
        <w:rPr>
          <w:rFonts w:hint="eastAsia"/>
          <w:color w:val="auto"/>
          <w:highlight w:val="none"/>
        </w:rPr>
        <w:t>乙方</w:t>
      </w:r>
      <w:r>
        <w:rPr>
          <w:rFonts w:hint="eastAsia"/>
          <w:color w:val="auto"/>
          <w:highlight w:val="none"/>
          <w:lang w:eastAsia="zh-CN"/>
        </w:rPr>
        <w:t>（</w:t>
      </w:r>
      <w:r>
        <w:rPr>
          <w:rFonts w:hint="eastAsia"/>
          <w:color w:val="auto"/>
          <w:highlight w:val="none"/>
          <w:lang w:val="en-US" w:eastAsia="zh-CN"/>
        </w:rPr>
        <w:t>承包人）</w:t>
      </w:r>
      <w:r>
        <w:rPr>
          <w:rFonts w:hint="eastAsia"/>
          <w:color w:val="auto"/>
          <w:highlight w:val="none"/>
        </w:rPr>
        <w:t>：</w:t>
      </w:r>
      <w:r>
        <w:rPr>
          <w:rFonts w:hint="eastAsia"/>
          <w:color w:val="auto"/>
          <w:highlight w:val="none"/>
          <w:lang w:val="en-US" w:eastAsia="zh-CN"/>
        </w:rPr>
        <w:t xml:space="preserve">                           </w:t>
      </w:r>
      <w:r>
        <w:rPr>
          <w:rFonts w:hint="eastAsia"/>
          <w:color w:val="auto"/>
          <w:highlight w:val="none"/>
        </w:rPr>
        <w:t xml:space="preserve"> </w:t>
      </w:r>
    </w:p>
    <w:p w14:paraId="1F97A3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为保证甲乙双方全面、合法、正常地开展业务合作，防止各种违法、违纪、违规行为的发生，根据国家和江苏省有关廉政建设法律、法规和政策的规定，经友好协商决定，双方签订本廉洁协议，明确双方权利和义务。凡在本协议有效期内，甲乙双方在履行签订的经济合同过程中违反本协议约定的条款，按本协议约定追究违约责任，以资共同遵守。</w:t>
      </w:r>
    </w:p>
    <w:p w14:paraId="4BB801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一、甲乙双方及其工作人员应当自觉遵守国家和江苏省有关廉政建设的法律、法规及有关规定（以下简称“廉洁规定”）</w:t>
      </w:r>
    </w:p>
    <w:p w14:paraId="3DC68A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二、甲方及其工作人员不得以任何形式向乙方及其工作人员索要或收受各种名义的回扣、手续费等好处费。</w:t>
      </w:r>
    </w:p>
    <w:p w14:paraId="40AB43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三、甲方及其工作人员不得索要或收受乙方及其工作人员的礼金、有价证券和贵重物品等礼物，不得向乙方报销任何应由个人支付的各种费用，不准借用供应商的钱物。</w:t>
      </w:r>
    </w:p>
    <w:p w14:paraId="1B64BA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四、甲方工作人员不得擅自参加任何可能影响公正履行职务的宴请和娱乐活动。</w:t>
      </w:r>
    </w:p>
    <w:p w14:paraId="726D6E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五、甲方工作人员不得要求或者接受乙方在其住房装修、婚丧嫁娶、亲属工作安排以及出国等方面提供的各种方便。</w:t>
      </w:r>
    </w:p>
    <w:p w14:paraId="5D7F96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六、甲方工作人员不得向乙方介绍亲属或者亲友（包括亲属或者亲友开办的公司企业）从事与甲乙双方签订的采购等经济合同相关的事项。</w:t>
      </w:r>
    </w:p>
    <w:p w14:paraId="4280F9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七、乙方工作人员不得以任何形式向甲方工作人员（含家数或者亲友，下同）行贿。</w:t>
      </w:r>
    </w:p>
    <w:p w14:paraId="48CDF6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八、乙方及其工作人员不得以考察、参观、洽谈业务、签订合同等的借口邀请甲方工作人员参加可能对合同履行有影响的宴请、外出旅游和各种娱乐消费活动。</w:t>
      </w:r>
    </w:p>
    <w:p w14:paraId="063069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九、乙方及其工作人员不得为甲方工作人员报销任何私人消费的费用。</w:t>
      </w:r>
    </w:p>
    <w:p w14:paraId="328E8F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十、乙方及其工作人员不得为甲方工作人员购买、建造、装修、维修私人住房。</w:t>
      </w:r>
    </w:p>
    <w:p w14:paraId="55BECC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十一、乙方及其工作人员不得以任何名义向甲方工作人员提供挂名工资、红包、佣金报酬、回扣和有价证券等。</w:t>
      </w:r>
    </w:p>
    <w:p w14:paraId="3E6AB0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十二、乙方及其工作人员不得为甲方工作人员的婚丧嫁娶、家数或亲友的工作安排，及出国出境提供方便。</w:t>
      </w:r>
    </w:p>
    <w:p w14:paraId="1D38E4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十三、乙方及其工作人员不得为谋取不正当利益擅自与甲方工作人员就供应关系的各项相关事项进行私下商谈或者达成默契。</w:t>
      </w:r>
    </w:p>
    <w:p w14:paraId="32F702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四、若乙方及其工作人员有违反本协议行为的，甲方有权以书面通知的方式，全部或部分解除双方之间签订的尚未履行完毕的采购等经济合同，乙方因甲方解除合同产生的损失由乙方自行承担，甲方因此遭受的损失由乙方负责赔偿。</w:t>
      </w:r>
    </w:p>
    <w:p w14:paraId="21BD67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甲方发现乙方其及工作人员违反本协议或采取不正当手段行贿甲方工作人员，致使甲方工作人员构成违纪或违法、犯罪的，甲方有权根据情节和所造成的后果采取以下相应措施：面谈或书面通知乙方整改、暂停业务往来、终止一切业务关系或将乙方列为不受欢迎单位。</w:t>
      </w:r>
    </w:p>
    <w:p w14:paraId="60B21F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十五、乙方因违反廉洁规定的行为而获得的非法所得，应返还甲方。因乙方违反廉洁规定的行为给甲方造成经济损失的，乙方还应赔偿甲方经济损失。</w:t>
      </w:r>
    </w:p>
    <w:p w14:paraId="5CD387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十六、双方约定：本协议由甲、乙双方的纪检监察部门或主管单位负责监督实施，并对本合同履行情况进行检查。</w:t>
      </w:r>
    </w:p>
    <w:p w14:paraId="4AE5D5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十七、本协议作为采购合同的附件，与主合同具有同等法律效力。甲乙双方签署后立即生效。</w:t>
      </w:r>
    </w:p>
    <w:p w14:paraId="05A008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十八、本协议一式</w:t>
      </w:r>
      <w:r>
        <w:rPr>
          <w:rFonts w:hint="eastAsia"/>
          <w:color w:val="auto"/>
          <w:highlight w:val="none"/>
          <w:lang w:val="en-US" w:eastAsia="zh-CN"/>
        </w:rPr>
        <w:t xml:space="preserve"> 陆 </w:t>
      </w:r>
      <w:r>
        <w:rPr>
          <w:rFonts w:hint="eastAsia"/>
          <w:color w:val="auto"/>
          <w:highlight w:val="none"/>
        </w:rPr>
        <w:t>份，由甲、乙双方各执</w:t>
      </w:r>
      <w:r>
        <w:rPr>
          <w:rFonts w:hint="eastAsia"/>
          <w:color w:val="auto"/>
          <w:highlight w:val="none"/>
          <w:lang w:val="en-US" w:eastAsia="zh-CN"/>
        </w:rPr>
        <w:t xml:space="preserve"> 叁 </w:t>
      </w:r>
      <w:r>
        <w:rPr>
          <w:rFonts w:hint="eastAsia"/>
          <w:color w:val="auto"/>
          <w:highlight w:val="none"/>
        </w:rPr>
        <w:t>份。</w:t>
      </w:r>
    </w:p>
    <w:p w14:paraId="0A9C5F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p>
    <w:p w14:paraId="6ED8589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rPr>
      </w:pPr>
    </w:p>
    <w:p w14:paraId="79629AB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lang w:val="en-US" w:eastAsia="zh-CN"/>
        </w:rPr>
      </w:pPr>
      <w:r>
        <w:rPr>
          <w:rFonts w:hint="eastAsia"/>
          <w:color w:val="auto"/>
          <w:highlight w:val="none"/>
        </w:rPr>
        <w:t>甲方单位（盖章）：</w:t>
      </w:r>
      <w:r>
        <w:rPr>
          <w:rFonts w:hint="eastAsia"/>
          <w:color w:val="auto"/>
          <w:highlight w:val="none"/>
          <w:lang w:val="en-US" w:eastAsia="zh-CN"/>
        </w:rPr>
        <w:t xml:space="preserve">                       </w:t>
      </w:r>
      <w:r>
        <w:rPr>
          <w:rFonts w:hint="eastAsia"/>
          <w:color w:val="auto"/>
          <w:highlight w:val="none"/>
        </w:rPr>
        <w:t xml:space="preserve">  乙方单位（盖章）：</w:t>
      </w:r>
      <w:r>
        <w:rPr>
          <w:rFonts w:hint="eastAsia"/>
          <w:color w:val="auto"/>
          <w:highlight w:val="none"/>
          <w:lang w:val="en-US" w:eastAsia="zh-CN"/>
        </w:rPr>
        <w:t xml:space="preserve">              </w:t>
      </w:r>
    </w:p>
    <w:p w14:paraId="20CC7E5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rPr>
      </w:pPr>
      <w:r>
        <w:rPr>
          <w:rFonts w:hint="eastAsia"/>
          <w:color w:val="auto"/>
          <w:highlight w:val="none"/>
          <w:lang w:val="en-US" w:eastAsia="zh-CN"/>
        </w:rPr>
        <w:t>甲方</w:t>
      </w:r>
      <w:r>
        <w:rPr>
          <w:rFonts w:hint="eastAsia"/>
          <w:color w:val="auto"/>
          <w:highlight w:val="none"/>
        </w:rPr>
        <w:t>代表</w:t>
      </w:r>
      <w:r>
        <w:rPr>
          <w:rFonts w:hint="eastAsia"/>
          <w:color w:val="auto"/>
          <w:highlight w:val="none"/>
          <w:lang w:eastAsia="zh-CN"/>
        </w:rPr>
        <w:t>（</w:t>
      </w:r>
      <w:r>
        <w:rPr>
          <w:rFonts w:hint="eastAsia"/>
          <w:color w:val="auto"/>
          <w:highlight w:val="none"/>
          <w:lang w:val="en-US" w:eastAsia="zh-CN"/>
        </w:rPr>
        <w:t>签字或盖章）</w:t>
      </w:r>
      <w:r>
        <w:rPr>
          <w:rFonts w:hint="eastAsia"/>
          <w:color w:val="auto"/>
          <w:highlight w:val="none"/>
        </w:rPr>
        <w:t xml:space="preserve">：                   </w:t>
      </w:r>
      <w:r>
        <w:rPr>
          <w:rFonts w:hint="eastAsia"/>
          <w:color w:val="auto"/>
          <w:highlight w:val="none"/>
          <w:lang w:val="en-US" w:eastAsia="zh-CN"/>
        </w:rPr>
        <w:t>乙方</w:t>
      </w:r>
      <w:r>
        <w:rPr>
          <w:rFonts w:hint="eastAsia"/>
          <w:color w:val="auto"/>
          <w:highlight w:val="none"/>
        </w:rPr>
        <w:t>代表</w:t>
      </w:r>
      <w:r>
        <w:rPr>
          <w:rFonts w:hint="eastAsia"/>
          <w:color w:val="auto"/>
          <w:highlight w:val="none"/>
          <w:lang w:eastAsia="zh-CN"/>
        </w:rPr>
        <w:t>（</w:t>
      </w:r>
      <w:r>
        <w:rPr>
          <w:rFonts w:hint="eastAsia"/>
          <w:color w:val="auto"/>
          <w:highlight w:val="none"/>
          <w:lang w:val="en-US" w:eastAsia="zh-CN"/>
        </w:rPr>
        <w:t>签字或盖章）</w:t>
      </w:r>
      <w:r>
        <w:rPr>
          <w:rFonts w:hint="eastAsia"/>
          <w:color w:val="auto"/>
          <w:highlight w:val="none"/>
        </w:rPr>
        <w:t>：</w:t>
      </w:r>
    </w:p>
    <w:p w14:paraId="3D9A63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p>
    <w:p w14:paraId="2F03FE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lang w:val="en-US" w:eastAsia="zh-CN"/>
        </w:rPr>
        <w:t>实施单位（盖章）：</w:t>
      </w:r>
      <w:r>
        <w:rPr>
          <w:rFonts w:hint="eastAsia"/>
          <w:color w:val="auto"/>
          <w:highlight w:val="none"/>
        </w:rPr>
        <w:t>扬州市江都区小纪镇蔬菜园区管理办公室</w:t>
      </w:r>
    </w:p>
    <w:p w14:paraId="4584730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rPr>
      </w:pPr>
      <w:r>
        <w:rPr>
          <w:rFonts w:hint="eastAsia"/>
          <w:color w:val="auto"/>
          <w:highlight w:val="none"/>
          <w:lang w:val="en-US" w:eastAsia="zh-CN"/>
        </w:rPr>
        <w:t xml:space="preserve">实施单位负责人（签字或盖章）： </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w:t>
      </w:r>
    </w:p>
    <w:p w14:paraId="1E2F2F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 xml:space="preserve">                                 </w:t>
      </w:r>
    </w:p>
    <w:p w14:paraId="06816F6C">
      <w:pPr>
        <w:keepNext w:val="0"/>
        <w:keepLines w:val="0"/>
        <w:pageBreakBefore w:val="0"/>
        <w:widowControl w:val="0"/>
        <w:kinsoku/>
        <w:wordWrap/>
        <w:overflowPunct/>
        <w:topLinePunct w:val="0"/>
        <w:autoSpaceDE/>
        <w:autoSpaceDN/>
        <w:bidi w:val="0"/>
        <w:adjustRightInd/>
        <w:snapToGrid/>
        <w:spacing w:line="360" w:lineRule="auto"/>
        <w:jc w:val="right"/>
        <w:textAlignment w:val="auto"/>
        <w:rPr>
          <w:color w:val="auto"/>
          <w:highlight w:val="none"/>
        </w:rPr>
      </w:pPr>
      <w:r>
        <w:rPr>
          <w:rFonts w:hint="eastAsia"/>
          <w:color w:val="auto"/>
          <w:highlight w:val="none"/>
          <w:lang w:val="en-US" w:eastAsia="zh-CN"/>
        </w:rPr>
        <w:t xml:space="preserve">               </w:t>
      </w:r>
      <w:r>
        <w:rPr>
          <w:rFonts w:hint="eastAsia"/>
          <w:color w:val="auto"/>
          <w:highlight w:val="none"/>
        </w:rPr>
        <w:t>年  月   日</w:t>
      </w:r>
      <w:r>
        <w:rPr>
          <w:color w:val="auto"/>
          <w:highlight w:val="none"/>
        </w:rPr>
        <w:br w:type="page" w:clear="all"/>
      </w:r>
      <w:bookmarkEnd w:id="53"/>
    </w:p>
    <w:p w14:paraId="40E29245">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pPr>
      <w:bookmarkStart w:id="54" w:name="_Toc23916"/>
      <w:r>
        <w:rPr>
          <w:rFonts w:hint="eastAsia" w:ascii="宋体" w:hAnsi="宋体" w:eastAsia="宋体" w:cs="Times New Roman"/>
          <w:b/>
          <w:bCs/>
          <w:color w:val="auto"/>
          <w:sz w:val="36"/>
          <w:szCs w:val="36"/>
          <w:highlight w:val="none"/>
          <w:lang w:val="en-US" w:eastAsia="zh-CN"/>
        </w:rPr>
        <w:t>第四章 项目需求</w:t>
      </w:r>
      <w:bookmarkEnd w:id="54"/>
    </w:p>
    <w:p w14:paraId="3F1D83B6">
      <w:pPr>
        <w:keepNext w:val="0"/>
        <w:keepLines w:val="0"/>
        <w:pageBreakBefore w:val="0"/>
        <w:widowControl w:val="0"/>
        <w:spacing w:line="360" w:lineRule="auto"/>
        <w:ind w:left="0" w:firstLine="42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其他要求</w:t>
      </w:r>
    </w:p>
    <w:p w14:paraId="04C8222F">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w:t>
      </w:r>
      <w:r>
        <w:rPr>
          <w:rFonts w:hint="eastAsia" w:ascii="宋体" w:hAnsi="宋体" w:cs="宋体"/>
          <w:color w:val="auto"/>
          <w:highlight w:val="none"/>
          <w:lang w:eastAsia="zh-CN"/>
        </w:rPr>
        <w:t>（</w:t>
      </w:r>
      <w:r>
        <w:rPr>
          <w:rFonts w:hint="eastAsia" w:ascii="宋体" w:hAnsi="宋体" w:eastAsia="宋体" w:cs="宋体"/>
          <w:color w:val="auto"/>
          <w:highlight w:val="none"/>
        </w:rPr>
        <w:t>由国家确定的认证机构出具的、处于有效期之内的节能产品、环境标志产品认证证书</w:t>
      </w:r>
      <w:r>
        <w:rPr>
          <w:rFonts w:hint="eastAsia" w:ascii="宋体" w:hAnsi="宋体" w:cs="宋体"/>
          <w:color w:val="auto"/>
          <w:highlight w:val="none"/>
          <w:lang w:eastAsia="zh-CN"/>
        </w:rPr>
        <w:t>）</w:t>
      </w:r>
      <w:r>
        <w:rPr>
          <w:rFonts w:hint="eastAsia" w:ascii="宋体" w:hAnsi="宋体" w:eastAsia="宋体" w:cs="宋体"/>
          <w:color w:val="auto"/>
          <w:highlight w:val="none"/>
        </w:rPr>
        <w:t>。节能产品、环境标志产品品目清单以递交响应文件截止时已正式公布的最近一期信息为准，</w:t>
      </w:r>
      <w:r>
        <w:rPr>
          <w:rFonts w:hint="eastAsia" w:ascii="宋体" w:hAnsi="宋体" w:eastAsia="宋体" w:cs="宋体"/>
          <w:b/>
          <w:i/>
          <w:iCs/>
          <w:color w:val="auto"/>
          <w:highlight w:val="none"/>
          <w:u w:val="single"/>
        </w:rPr>
        <w:t>如属政府强制采购产品未提供认证证书的或认证证书提供不全的将视为未实质性响应采购要求</w:t>
      </w:r>
      <w:r>
        <w:rPr>
          <w:rFonts w:hint="eastAsia" w:ascii="宋体" w:hAnsi="宋体" w:eastAsia="宋体" w:cs="宋体"/>
          <w:color w:val="auto"/>
          <w:highlight w:val="none"/>
        </w:rPr>
        <w:t>。其他条件相同情况下，应当优先采购节能产品、环境标志产品。</w:t>
      </w:r>
    </w:p>
    <w:p w14:paraId="27C6297D">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供应商对于投标产品的包装应按照“财办库〔2020〕123号《关于印发《商品包装政府采购需求标准（试行）</w:t>
      </w:r>
      <w:r>
        <w:rPr>
          <w:rFonts w:hint="eastAsia" w:ascii="宋体" w:hAnsi="宋体" w:cs="宋体"/>
          <w:color w:val="auto"/>
          <w:highlight w:val="none"/>
          <w:lang w:eastAsia="zh-CN"/>
        </w:rPr>
        <w:t>》《</w:t>
      </w:r>
      <w:r>
        <w:rPr>
          <w:rFonts w:hint="eastAsia" w:ascii="宋体" w:hAnsi="宋体" w:eastAsia="宋体" w:cs="宋体"/>
          <w:color w:val="auto"/>
          <w:highlight w:val="none"/>
        </w:rPr>
        <w:t>快递包装政府采购需求标准（试行）》的通知》”执行。</w:t>
      </w:r>
    </w:p>
    <w:p w14:paraId="003E115F">
      <w:pPr>
        <w:keepNext w:val="0"/>
        <w:keepLines w:val="0"/>
        <w:pageBreakBefore w:val="0"/>
        <w:widowControl w:val="0"/>
        <w:spacing w:line="360" w:lineRule="auto"/>
        <w:ind w:left="0" w:firstLine="420"/>
        <w:rPr>
          <w:rFonts w:hint="eastAsia" w:eastAsia="宋体"/>
          <w:b/>
          <w:bCs/>
          <w:color w:val="auto"/>
          <w:highlight w:val="none"/>
          <w:lang w:eastAsia="zh-CN"/>
        </w:rPr>
      </w:pPr>
      <w:r>
        <w:rPr>
          <w:rFonts w:hint="eastAsia"/>
          <w:b/>
          <w:bCs/>
          <w:color w:val="auto"/>
          <w:highlight w:val="none"/>
        </w:rPr>
        <w:t>政府采购中实施本国产品标准及相关政策</w:t>
      </w:r>
      <w:r>
        <w:rPr>
          <w:rFonts w:hint="eastAsia"/>
          <w:b/>
          <w:bCs/>
          <w:color w:val="auto"/>
          <w:highlight w:val="none"/>
          <w:lang w:eastAsia="zh-CN"/>
        </w:rPr>
        <w:t>：</w:t>
      </w:r>
    </w:p>
    <w:p w14:paraId="3F0F34B6">
      <w:pPr>
        <w:keepNext w:val="0"/>
        <w:keepLines w:val="0"/>
        <w:pageBreakBefore w:val="0"/>
        <w:widowControl w:val="0"/>
        <w:spacing w:line="360" w:lineRule="auto"/>
        <w:ind w:left="0" w:firstLine="420"/>
        <w:rPr>
          <w:rFonts w:hint="eastAsia"/>
          <w:color w:val="auto"/>
          <w:highlight w:val="none"/>
        </w:rPr>
      </w:pPr>
      <w:r>
        <w:rPr>
          <w:rFonts w:hint="eastAsia"/>
          <w:color w:val="auto"/>
          <w:highlight w:val="none"/>
        </w:rPr>
        <w:t>本项目对采购本国产品给予政策支持，具体内容见招标文件“第五章 评标方法与评标标准”。</w:t>
      </w:r>
    </w:p>
    <w:p w14:paraId="7F31248D">
      <w:pPr>
        <w:keepNext w:val="0"/>
        <w:keepLines w:val="0"/>
        <w:pageBreakBefore w:val="0"/>
        <w:widowControl w:val="0"/>
        <w:spacing w:line="360" w:lineRule="auto"/>
        <w:ind w:left="0" w:firstLine="420"/>
        <w:rPr>
          <w:rFonts w:hint="eastAsia"/>
          <w:color w:val="auto"/>
          <w:highlight w:val="none"/>
        </w:rPr>
      </w:pPr>
      <w:r>
        <w:rPr>
          <w:rFonts w:hint="eastAsia"/>
          <w:color w:val="auto"/>
          <w:highlight w:val="none"/>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C99B179">
      <w:pPr>
        <w:keepNext w:val="0"/>
        <w:keepLines w:val="0"/>
        <w:pageBreakBefore w:val="0"/>
        <w:widowControl w:val="0"/>
        <w:spacing w:line="360" w:lineRule="auto"/>
        <w:ind w:left="0" w:firstLine="420"/>
        <w:rPr>
          <w:rFonts w:hint="eastAsia"/>
          <w:color w:val="auto"/>
          <w:highlight w:val="none"/>
        </w:rPr>
      </w:pPr>
      <w:r>
        <w:rPr>
          <w:rFonts w:hint="eastAsia"/>
          <w:color w:val="auto"/>
          <w:highlight w:val="none"/>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0BAAC977">
      <w:pPr>
        <w:keepNext w:val="0"/>
        <w:keepLines w:val="0"/>
        <w:pageBreakBefore w:val="0"/>
        <w:widowControl w:val="0"/>
        <w:spacing w:line="360" w:lineRule="auto"/>
        <w:ind w:left="0" w:firstLine="420"/>
        <w:rPr>
          <w:color w:val="auto"/>
          <w:highlight w:val="none"/>
        </w:rPr>
      </w:pPr>
      <w:r>
        <w:rPr>
          <w:rFonts w:hint="eastAsia"/>
          <w:color w:val="auto"/>
          <w:highlight w:val="none"/>
        </w:rPr>
        <w:t>注： 本章内容里斜体且有下划线部分为实质性要求和条件，响应文件不满足的，视为无效响应处理。请各供应商制作电子响应文件时，将实质性响应的内容在政府采购管理交易系统（苏采云）</w:t>
      </w:r>
      <w:r>
        <w:rPr>
          <w:rFonts w:hint="eastAsia"/>
          <w:color w:val="auto"/>
          <w:highlight w:val="none"/>
          <w:lang w:eastAsia="zh-CN"/>
        </w:rPr>
        <w:t>“</w:t>
      </w:r>
      <w:r>
        <w:rPr>
          <w:rFonts w:hint="eastAsia"/>
          <w:color w:val="auto"/>
          <w:highlight w:val="none"/>
        </w:rPr>
        <w:t>符合证明文件格式</w:t>
      </w:r>
      <w:r>
        <w:rPr>
          <w:rFonts w:hint="eastAsia"/>
          <w:color w:val="auto"/>
          <w:highlight w:val="none"/>
          <w:lang w:eastAsia="zh-CN"/>
        </w:rPr>
        <w:t>”</w:t>
      </w:r>
      <w:r>
        <w:rPr>
          <w:rFonts w:hint="eastAsia"/>
          <w:color w:val="auto"/>
          <w:highlight w:val="none"/>
        </w:rPr>
        <w:t>中准确填写或上传。</w:t>
      </w:r>
    </w:p>
    <w:p w14:paraId="6C449B38">
      <w:pPr>
        <w:keepNext w:val="0"/>
        <w:keepLines w:val="0"/>
        <w:pageBreakBefore w:val="0"/>
        <w:widowControl w:val="0"/>
        <w:spacing w:line="360" w:lineRule="auto"/>
        <w:rPr>
          <w:rFonts w:hint="eastAsia" w:ascii="Times New Roman" w:hAnsi="Times New Roman"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本项目所属行业：采购包1：农、林、牧、渔业</w:t>
      </w:r>
      <w:r>
        <w:rPr>
          <w:rFonts w:hint="eastAsia" w:ascii="Times New Roman" w:hAnsi="Times New Roman" w:cs="Times New Roman"/>
          <w:b/>
          <w:bCs/>
          <w:color w:val="auto"/>
          <w:sz w:val="24"/>
          <w:szCs w:val="24"/>
          <w:highlight w:val="none"/>
          <w:lang w:val="en-US" w:eastAsia="zh-CN"/>
        </w:rPr>
        <w:t>；采购包2：工业。</w:t>
      </w:r>
    </w:p>
    <w:p w14:paraId="31314FC0">
      <w:pPr>
        <w:spacing w:line="360" w:lineRule="auto"/>
        <w:ind w:left="422"/>
        <w:rPr>
          <w:rFonts w:hint="default" w:ascii="宋体" w:hAnsi="宋体" w:eastAsia="宋体" w:cs="宋体"/>
          <w:b/>
          <w:bCs/>
          <w:color w:val="auto"/>
          <w:sz w:val="32"/>
          <w:szCs w:val="32"/>
          <w:highlight w:val="none"/>
          <w:lang w:val="en-US" w:eastAsia="zh-CN"/>
        </w:rPr>
      </w:pPr>
      <w:bookmarkStart w:id="55" w:name="_Toc55204181"/>
      <w:r>
        <w:rPr>
          <w:rFonts w:hint="eastAsia" w:ascii="宋体" w:hAnsi="宋体" w:cs="宋体"/>
          <w:b/>
          <w:bCs/>
          <w:color w:val="auto"/>
          <w:sz w:val="32"/>
          <w:szCs w:val="32"/>
          <w:highlight w:val="none"/>
          <w:lang w:eastAsia="zh-CN"/>
        </w:rPr>
        <w:t>采购包</w:t>
      </w:r>
      <w:r>
        <w:rPr>
          <w:rFonts w:hint="eastAsia" w:ascii="宋体" w:hAnsi="宋体" w:cs="宋体"/>
          <w:b/>
          <w:bCs/>
          <w:color w:val="auto"/>
          <w:sz w:val="32"/>
          <w:szCs w:val="32"/>
          <w:highlight w:val="none"/>
          <w:lang w:val="en-US" w:eastAsia="zh-CN"/>
        </w:rPr>
        <w:t>1：</w:t>
      </w:r>
    </w:p>
    <w:p w14:paraId="49954857">
      <w:pPr>
        <w:spacing w:line="360" w:lineRule="auto"/>
        <w:ind w:left="422"/>
        <w:rPr>
          <w:rFonts w:hint="eastAsia"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一</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简介</w:t>
      </w:r>
    </w:p>
    <w:p w14:paraId="540131D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采购包</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2026年市级现代农业发展专项(市区“菜篮子”工程绿色蔬菜保供小纪基地建设)项目-新建连栋薄膜温室大棚及基地提升改造</w:t>
      </w:r>
      <w:r>
        <w:rPr>
          <w:rFonts w:hint="eastAsia" w:ascii="宋体" w:hAnsi="宋体" w:cs="宋体"/>
          <w:color w:val="auto"/>
          <w:szCs w:val="21"/>
          <w:highlight w:val="none"/>
        </w:rPr>
        <w:t xml:space="preserve"> </w:t>
      </w:r>
    </w:p>
    <w:p w14:paraId="7D02E92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合同履行期限：</w:t>
      </w:r>
      <w:r>
        <w:rPr>
          <w:rFonts w:hint="eastAsia" w:ascii="宋体" w:hAnsi="宋体" w:cs="宋体"/>
          <w:color w:val="auto"/>
          <w:szCs w:val="21"/>
          <w:highlight w:val="none"/>
          <w:lang w:val="en-US" w:eastAsia="zh-CN"/>
        </w:rPr>
        <w:t>采购合同签订后60日历天内运送到采购人指定地点，且安装、调试到位</w:t>
      </w:r>
      <w:r>
        <w:rPr>
          <w:rFonts w:hint="eastAsia" w:ascii="宋体" w:hAnsi="宋体" w:cs="宋体"/>
          <w:color w:val="auto"/>
          <w:szCs w:val="21"/>
          <w:highlight w:val="none"/>
        </w:rPr>
        <w:t>。</w:t>
      </w:r>
    </w:p>
    <w:p w14:paraId="32335AC8">
      <w:pPr>
        <w:spacing w:line="360" w:lineRule="auto"/>
        <w:ind w:left="422"/>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二、</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项目技术参数要求</w:t>
      </w:r>
    </w:p>
    <w:p w14:paraId="4D584720">
      <w:pPr>
        <w:widowControl w:val="0"/>
        <w:spacing w:line="360" w:lineRule="auto"/>
        <w:ind w:firstLine="402"/>
        <w:jc w:val="center"/>
        <w:rPr>
          <w:rFonts w:hint="eastAsia" w:ascii="宋体" w:hAnsi="宋体" w:cs="宋体"/>
          <w:b/>
          <w:bCs w:val="0"/>
          <w:color w:val="auto"/>
          <w:sz w:val="36"/>
          <w:szCs w:val="36"/>
          <w:highlight w:val="none"/>
          <w:lang w:val="en-US" w:eastAsia="zh-CN"/>
        </w:rPr>
      </w:pPr>
      <w:r>
        <w:rPr>
          <w:rFonts w:hint="eastAsia" w:ascii="宋体" w:hAnsi="宋体" w:cs="宋体"/>
          <w:b/>
          <w:bCs w:val="0"/>
          <w:color w:val="auto"/>
          <w:sz w:val="36"/>
          <w:szCs w:val="36"/>
          <w:highlight w:val="none"/>
          <w:lang w:val="en-US" w:eastAsia="zh-CN"/>
        </w:rPr>
        <w:t>GSW-8440型连栋薄膜温室及配套实施方案</w:t>
      </w:r>
    </w:p>
    <w:p w14:paraId="00EBA8B2">
      <w:pPr>
        <w:widowControl w:val="0"/>
        <w:spacing w:line="360" w:lineRule="auto"/>
        <w:ind w:firstLine="402"/>
        <w:jc w:val="center"/>
        <w:rPr>
          <w:rFonts w:hint="eastAsia" w:ascii="宋体" w:hAnsi="宋体" w:cs="宋体"/>
          <w:b/>
          <w:bCs w:val="0"/>
          <w:color w:val="auto"/>
          <w:sz w:val="36"/>
          <w:szCs w:val="36"/>
          <w:highlight w:val="none"/>
          <w:lang w:val="en-US" w:eastAsia="zh-CN"/>
        </w:rPr>
      </w:pPr>
      <w:r>
        <w:rPr>
          <w:rFonts w:hint="eastAsia" w:ascii="宋体" w:hAnsi="宋体" w:cs="宋体"/>
          <w:b/>
          <w:bCs w:val="0"/>
          <w:color w:val="auto"/>
          <w:sz w:val="36"/>
          <w:szCs w:val="36"/>
          <w:highlight w:val="none"/>
          <w:lang w:val="en-US" w:eastAsia="zh-CN"/>
        </w:rPr>
        <w:t>（小纪园区1号园艺展示棚）</w:t>
      </w:r>
    </w:p>
    <w:p w14:paraId="7CB51D2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w:t>
      </w:r>
      <w:r>
        <w:rPr>
          <w:rFonts w:hint="eastAsia" w:ascii="宋体" w:hAnsi="宋体" w:cs="宋体"/>
          <w:b w:val="0"/>
          <w:bCs/>
          <w:color w:val="auto"/>
          <w:sz w:val="21"/>
          <w:szCs w:val="21"/>
          <w:highlight w:val="none"/>
          <w:lang w:val="en-US" w:eastAsia="zh-CN"/>
        </w:rPr>
        <w:t>连栋薄膜</w:t>
      </w:r>
      <w:r>
        <w:rPr>
          <w:rFonts w:hint="eastAsia" w:ascii="宋体" w:hAnsi="宋体" w:eastAsia="宋体" w:cs="宋体"/>
          <w:b w:val="0"/>
          <w:bCs/>
          <w:color w:val="auto"/>
          <w:sz w:val="21"/>
          <w:szCs w:val="21"/>
          <w:highlight w:val="none"/>
          <w:lang w:val="en-US" w:eastAsia="zh-CN"/>
        </w:rPr>
        <w:t>温室根据</w:t>
      </w:r>
      <w:r>
        <w:rPr>
          <w:rFonts w:hint="eastAsia" w:ascii="宋体" w:hAnsi="宋体" w:cs="宋体"/>
          <w:b w:val="0"/>
          <w:bCs/>
          <w:color w:val="auto"/>
          <w:sz w:val="21"/>
          <w:szCs w:val="21"/>
          <w:highlight w:val="none"/>
          <w:lang w:val="en-US" w:eastAsia="zh-CN"/>
        </w:rPr>
        <w:t>业主</w:t>
      </w:r>
      <w:r>
        <w:rPr>
          <w:rFonts w:hint="eastAsia" w:ascii="宋体" w:hAnsi="宋体" w:eastAsia="宋体" w:cs="宋体"/>
          <w:b w:val="0"/>
          <w:bCs/>
          <w:color w:val="auto"/>
          <w:sz w:val="21"/>
          <w:szCs w:val="21"/>
          <w:highlight w:val="none"/>
          <w:lang w:val="en-US" w:eastAsia="zh-CN"/>
        </w:rPr>
        <w:t>的实际需要，</w:t>
      </w:r>
      <w:r>
        <w:rPr>
          <w:rFonts w:hint="eastAsia" w:ascii="宋体" w:hAnsi="宋体" w:cs="宋体"/>
          <w:b w:val="0"/>
          <w:bCs/>
          <w:color w:val="auto"/>
          <w:sz w:val="21"/>
          <w:szCs w:val="21"/>
          <w:highlight w:val="none"/>
          <w:lang w:val="en-US" w:eastAsia="zh-CN"/>
        </w:rPr>
        <w:t>采用</w:t>
      </w:r>
      <w:r>
        <w:rPr>
          <w:rFonts w:hint="eastAsia" w:ascii="宋体" w:hAnsi="宋体" w:eastAsia="宋体" w:cs="宋体"/>
          <w:b w:val="0"/>
          <w:bCs/>
          <w:color w:val="auto"/>
          <w:sz w:val="21"/>
          <w:szCs w:val="21"/>
          <w:highlight w:val="none"/>
          <w:lang w:val="en-US" w:eastAsia="zh-CN"/>
        </w:rPr>
        <w:t>用8米跨度连栋温室，温室跨度为8m，南北7跨</w:t>
      </w:r>
      <w:r>
        <w:rPr>
          <w:rFonts w:hint="eastAsia" w:ascii="宋体" w:hAnsi="宋体" w:cs="宋体"/>
          <w:b w:val="0"/>
          <w:bCs/>
          <w:color w:val="auto"/>
          <w:sz w:val="21"/>
          <w:szCs w:val="21"/>
          <w:highlight w:val="none"/>
          <w:lang w:val="en-US" w:eastAsia="zh-CN"/>
        </w:rPr>
        <w:t>宽度</w:t>
      </w:r>
      <w:r>
        <w:rPr>
          <w:rFonts w:hint="eastAsia" w:ascii="宋体" w:hAnsi="宋体" w:eastAsia="宋体" w:cs="宋体"/>
          <w:b w:val="0"/>
          <w:bCs/>
          <w:color w:val="auto"/>
          <w:sz w:val="21"/>
          <w:szCs w:val="21"/>
          <w:highlight w:val="none"/>
          <w:lang w:val="en-US" w:eastAsia="zh-CN"/>
        </w:rPr>
        <w:t>共56米；东西</w:t>
      </w:r>
      <w:r>
        <w:rPr>
          <w:rFonts w:hint="eastAsia" w:ascii="宋体" w:hAnsi="宋体" w:cs="宋体"/>
          <w:b w:val="0"/>
          <w:bCs/>
          <w:color w:val="auto"/>
          <w:sz w:val="21"/>
          <w:szCs w:val="21"/>
          <w:highlight w:val="none"/>
          <w:lang w:val="en-US" w:eastAsia="zh-CN"/>
        </w:rPr>
        <w:t>为</w:t>
      </w:r>
      <w:r>
        <w:rPr>
          <w:rFonts w:hint="eastAsia" w:ascii="宋体" w:hAnsi="宋体" w:eastAsia="宋体" w:cs="宋体"/>
          <w:b w:val="0"/>
          <w:bCs/>
          <w:color w:val="auto"/>
          <w:sz w:val="21"/>
          <w:szCs w:val="21"/>
          <w:highlight w:val="none"/>
          <w:lang w:val="en-US" w:eastAsia="zh-CN"/>
        </w:rPr>
        <w:t>4m开间，共11开间</w:t>
      </w:r>
      <w:r>
        <w:rPr>
          <w:rFonts w:hint="eastAsia" w:ascii="宋体" w:hAnsi="宋体" w:cs="宋体"/>
          <w:b w:val="0"/>
          <w:bCs/>
          <w:color w:val="auto"/>
          <w:sz w:val="21"/>
          <w:szCs w:val="21"/>
          <w:highlight w:val="none"/>
          <w:lang w:val="en-US" w:eastAsia="zh-CN"/>
        </w:rPr>
        <w:t>长度共</w:t>
      </w:r>
      <w:r>
        <w:rPr>
          <w:rFonts w:hint="eastAsia" w:ascii="宋体" w:hAnsi="宋体" w:eastAsia="宋体" w:cs="宋体"/>
          <w:b w:val="0"/>
          <w:bCs/>
          <w:color w:val="auto"/>
          <w:sz w:val="21"/>
          <w:szCs w:val="21"/>
          <w:highlight w:val="none"/>
          <w:lang w:val="en-US" w:eastAsia="zh-CN"/>
        </w:rPr>
        <w:t>44m；主体钢结构采用热镀锌管材，</w:t>
      </w:r>
      <w:r>
        <w:rPr>
          <w:rFonts w:hint="eastAsia" w:ascii="宋体" w:hAnsi="宋体" w:cs="宋体"/>
          <w:b w:val="0"/>
          <w:bCs/>
          <w:color w:val="auto"/>
          <w:sz w:val="21"/>
          <w:szCs w:val="21"/>
          <w:highlight w:val="none"/>
          <w:lang w:val="en-US" w:eastAsia="zh-CN"/>
        </w:rPr>
        <w:t>主拱</w:t>
      </w:r>
      <w:r>
        <w:rPr>
          <w:rFonts w:hint="eastAsia" w:ascii="宋体" w:hAnsi="宋体" w:eastAsia="宋体" w:cs="宋体"/>
          <w:b w:val="0"/>
          <w:bCs/>
          <w:color w:val="auto"/>
          <w:sz w:val="21"/>
          <w:szCs w:val="21"/>
          <w:highlight w:val="none"/>
          <w:lang w:val="en-US" w:eastAsia="zh-CN"/>
        </w:rPr>
        <w:t>温室</w:t>
      </w:r>
      <w:r>
        <w:rPr>
          <w:rFonts w:hint="eastAsia" w:ascii="宋体" w:hAnsi="宋体" w:cs="宋体"/>
          <w:b w:val="0"/>
          <w:bCs/>
          <w:color w:val="auto"/>
          <w:sz w:val="21"/>
          <w:szCs w:val="21"/>
          <w:highlight w:val="none"/>
          <w:lang w:val="en-US" w:eastAsia="zh-CN"/>
        </w:rPr>
        <w:t>设施实际</w:t>
      </w:r>
      <w:r>
        <w:rPr>
          <w:rFonts w:hint="eastAsia" w:ascii="宋体" w:hAnsi="宋体" w:eastAsia="宋体" w:cs="宋体"/>
          <w:b w:val="0"/>
          <w:bCs/>
          <w:color w:val="auto"/>
          <w:sz w:val="21"/>
          <w:szCs w:val="21"/>
          <w:highlight w:val="none"/>
          <w:lang w:val="en-US" w:eastAsia="zh-CN"/>
        </w:rPr>
        <w:t>面积为2464㎡。</w:t>
      </w:r>
    </w:p>
    <w:p w14:paraId="2BA934EF">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一、主要实施依据 </w:t>
      </w:r>
    </w:p>
    <w:p w14:paraId="611260D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农业温室结构荷载</w:t>
      </w:r>
      <w:r>
        <w:rPr>
          <w:rFonts w:hint="eastAsia" w:ascii="宋体" w:hAnsi="宋体" w:cs="宋体"/>
          <w:color w:val="auto"/>
          <w:sz w:val="21"/>
          <w:szCs w:val="21"/>
          <w:highlight w:val="none"/>
          <w:lang w:val="en-US" w:eastAsia="zh-CN"/>
        </w:rPr>
        <w:t>与</w:t>
      </w:r>
      <w:r>
        <w:rPr>
          <w:rFonts w:hint="eastAsia" w:ascii="宋体" w:hAnsi="宋体" w:eastAsia="宋体" w:cs="宋体"/>
          <w:color w:val="auto"/>
          <w:sz w:val="21"/>
          <w:szCs w:val="21"/>
          <w:highlight w:val="none"/>
        </w:rPr>
        <w:t>荷载</w:t>
      </w:r>
      <w:r>
        <w:rPr>
          <w:rFonts w:hint="eastAsia" w:ascii="宋体" w:hAnsi="宋体" w:cs="宋体"/>
          <w:color w:val="auto"/>
          <w:sz w:val="21"/>
          <w:szCs w:val="21"/>
          <w:highlight w:val="none"/>
          <w:lang w:val="en-US" w:eastAsia="zh-CN"/>
        </w:rPr>
        <w:t>组合符合</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color w:val="auto"/>
          <w:kern w:val="0"/>
          <w:sz w:val="21"/>
          <w:szCs w:val="21"/>
          <w:highlight w:val="none"/>
        </w:rPr>
        <w:t>GB/T 5</w:t>
      </w:r>
      <w:r>
        <w:rPr>
          <w:rFonts w:hint="eastAsia" w:ascii="宋体" w:hAnsi="宋体" w:cs="宋体"/>
          <w:color w:val="auto"/>
          <w:kern w:val="0"/>
          <w:sz w:val="21"/>
          <w:szCs w:val="21"/>
          <w:highlight w:val="none"/>
          <w:lang w:val="en-US" w:eastAsia="zh-CN"/>
        </w:rPr>
        <w:t>1057-2015</w:t>
      </w:r>
      <w:r>
        <w:rPr>
          <w:rFonts w:hint="eastAsia" w:ascii="宋体" w:hAnsi="宋体" w:eastAsia="宋体" w:cs="宋体"/>
          <w:color w:val="auto"/>
          <w:sz w:val="21"/>
          <w:szCs w:val="21"/>
          <w:highlight w:val="none"/>
        </w:rPr>
        <w:t xml:space="preserve"> </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color w:val="auto"/>
          <w:kern w:val="0"/>
          <w:sz w:val="21"/>
          <w:szCs w:val="21"/>
          <w:highlight w:val="none"/>
          <w:lang w:val="en-US" w:eastAsia="zh-CN"/>
        </w:rPr>
        <w:t>第6章要求</w:t>
      </w:r>
    </w:p>
    <w:p w14:paraId="279B9F5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连栋温室结构  《JB/T10288-2001》 </w:t>
      </w:r>
    </w:p>
    <w:p w14:paraId="45C400B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温室控制系统设计规范 </w:t>
      </w:r>
      <w:r>
        <w:rPr>
          <w:rFonts w:hint="eastAsia" w:ascii="宋体" w:hAnsi="宋体" w:eastAsia="宋体" w:cs="宋体"/>
          <w:color w:val="auto"/>
          <w:kern w:val="0"/>
          <w:sz w:val="21"/>
          <w:szCs w:val="21"/>
          <w:highlight w:val="none"/>
        </w:rPr>
        <w:t xml:space="preserve">GB/T 13912—2020 </w:t>
      </w:r>
      <w:r>
        <w:rPr>
          <w:rFonts w:hint="eastAsia" w:ascii="宋体" w:hAnsi="宋体" w:eastAsia="宋体" w:cs="宋体"/>
          <w:b w:val="0"/>
          <w:bCs/>
          <w:color w:val="auto"/>
          <w:sz w:val="21"/>
          <w:szCs w:val="21"/>
          <w:highlight w:val="none"/>
          <w:lang w:val="en-US" w:eastAsia="zh-CN"/>
        </w:rPr>
        <w:t xml:space="preserve">JB/T10306-2001》 </w:t>
      </w:r>
    </w:p>
    <w:p w14:paraId="4634AC8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钢结构设计规范 《GBJ17-88》 </w:t>
      </w:r>
    </w:p>
    <w:p w14:paraId="0276CCB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冷弯薄壁型钢结构技术规范</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 50018</w:t>
      </w:r>
      <w:r>
        <w:rPr>
          <w:rFonts w:hint="eastAsia" w:ascii="宋体" w:hAnsi="宋体" w:eastAsia="宋体" w:cs="宋体"/>
          <w:b w:val="0"/>
          <w:bCs/>
          <w:color w:val="auto"/>
          <w:sz w:val="21"/>
          <w:szCs w:val="21"/>
          <w:highlight w:val="none"/>
          <w:lang w:val="en-US" w:eastAsia="zh-CN"/>
        </w:rPr>
        <w:t xml:space="preserve">》 </w:t>
      </w:r>
    </w:p>
    <w:p w14:paraId="35C7590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种植塑料大棚工程技术规范</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GB/T 51057—2015</w:t>
      </w:r>
      <w:r>
        <w:rPr>
          <w:rFonts w:hint="eastAsia" w:ascii="宋体" w:hAnsi="宋体" w:eastAsia="宋体" w:cs="宋体"/>
          <w:b w:val="0"/>
          <w:bCs/>
          <w:color w:val="auto"/>
          <w:sz w:val="21"/>
          <w:szCs w:val="21"/>
          <w:highlight w:val="none"/>
          <w:lang w:val="en-US" w:eastAsia="zh-CN"/>
        </w:rPr>
        <w:t xml:space="preserve">》 </w:t>
      </w:r>
    </w:p>
    <w:p w14:paraId="3EACB5F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金属覆盖层  钢铁制件热浸镀锌层</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GB/T 13912—2020</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 xml:space="preserve">  </w:t>
      </w:r>
      <w:r>
        <w:rPr>
          <w:rFonts w:hint="eastAsia" w:ascii="宋体" w:hAnsi="宋体" w:eastAsia="宋体" w:cs="宋体"/>
          <w:b w:val="0"/>
          <w:bCs/>
          <w:color w:val="auto"/>
          <w:sz w:val="21"/>
          <w:szCs w:val="21"/>
          <w:highlight w:val="none"/>
          <w:lang w:val="en-US" w:eastAsia="zh-CN"/>
        </w:rPr>
        <w:t xml:space="preserve"> </w:t>
      </w:r>
    </w:p>
    <w:p w14:paraId="48B0356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温室电气布线设计规范《JB/T10296-2001》 </w:t>
      </w:r>
    </w:p>
    <w:p w14:paraId="36698C9E">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二、总体说明 </w:t>
      </w:r>
    </w:p>
    <w:p w14:paraId="6A51080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温室主要参数 </w:t>
      </w:r>
    </w:p>
    <w:p w14:paraId="52F08DA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温室跨度：8.0m </w:t>
      </w:r>
    </w:p>
    <w:p w14:paraId="769E41B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温室开间：4.0m </w:t>
      </w:r>
    </w:p>
    <w:p w14:paraId="18E8449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温室肩高：4.0m</w:t>
      </w:r>
    </w:p>
    <w:p w14:paraId="247A47D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温室顶高：6m </w:t>
      </w:r>
    </w:p>
    <w:p w14:paraId="069821B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外遮阳高度：6.5m </w:t>
      </w:r>
    </w:p>
    <w:p w14:paraId="3A2A1CC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性能指标 </w:t>
      </w:r>
    </w:p>
    <w:p w14:paraId="168786D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风</w:t>
      </w:r>
      <w:r>
        <w:rPr>
          <w:rFonts w:hint="eastAsia" w:ascii="宋体" w:hAnsi="宋体" w:cs="宋体"/>
          <w:b w:val="0"/>
          <w:bCs/>
          <w:color w:val="auto"/>
          <w:sz w:val="21"/>
          <w:szCs w:val="21"/>
          <w:highlight w:val="none"/>
          <w:lang w:val="en-US" w:eastAsia="zh-CN"/>
        </w:rPr>
        <w:t>载荷</w:t>
      </w:r>
      <w:r>
        <w:rPr>
          <w:rFonts w:hint="eastAsia" w:ascii="宋体" w:hAnsi="宋体" w:eastAsia="宋体" w:cs="宋体"/>
          <w:b w:val="0"/>
          <w:bCs/>
          <w:color w:val="auto"/>
          <w:sz w:val="21"/>
          <w:szCs w:val="21"/>
          <w:highlight w:val="none"/>
          <w:lang w:val="en-US" w:eastAsia="zh-CN"/>
        </w:rPr>
        <w:t>：≥0.</w:t>
      </w:r>
      <w:r>
        <w:rPr>
          <w:rFonts w:hint="eastAsia" w:ascii="宋体" w:hAnsi="宋体" w:cs="宋体"/>
          <w:b w:val="0"/>
          <w:bCs/>
          <w:color w:val="auto"/>
          <w:sz w:val="21"/>
          <w:szCs w:val="21"/>
          <w:highlight w:val="none"/>
          <w:lang w:val="en-US" w:eastAsia="zh-CN"/>
        </w:rPr>
        <w:t>45</w:t>
      </w:r>
      <w:r>
        <w:rPr>
          <w:rFonts w:hint="eastAsia" w:ascii="宋体" w:hAnsi="宋体" w:eastAsia="宋体" w:cs="宋体"/>
          <w:b w:val="0"/>
          <w:bCs/>
          <w:color w:val="auto"/>
          <w:sz w:val="21"/>
          <w:szCs w:val="21"/>
          <w:highlight w:val="none"/>
          <w:lang w:val="en-US" w:eastAsia="zh-CN"/>
        </w:rPr>
        <w:t xml:space="preserve">KN/m2（抗 10 级风） </w:t>
      </w:r>
    </w:p>
    <w:p w14:paraId="3500778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雪</w:t>
      </w:r>
      <w:r>
        <w:rPr>
          <w:rFonts w:hint="eastAsia" w:ascii="宋体" w:hAnsi="宋体" w:cs="宋体"/>
          <w:b w:val="0"/>
          <w:bCs/>
          <w:color w:val="auto"/>
          <w:sz w:val="21"/>
          <w:szCs w:val="21"/>
          <w:highlight w:val="none"/>
          <w:lang w:val="en-US" w:eastAsia="zh-CN"/>
        </w:rPr>
        <w:t>载荷</w:t>
      </w:r>
      <w:r>
        <w:rPr>
          <w:rFonts w:hint="eastAsia" w:ascii="宋体" w:hAnsi="宋体" w:eastAsia="宋体" w:cs="宋体"/>
          <w:b w:val="0"/>
          <w:bCs/>
          <w:color w:val="auto"/>
          <w:sz w:val="21"/>
          <w:szCs w:val="21"/>
          <w:highlight w:val="none"/>
          <w:lang w:val="en-US" w:eastAsia="zh-CN"/>
        </w:rPr>
        <w:t xml:space="preserve">：≥0.25KN/m2（抗 20 ㎝厚雪） </w:t>
      </w:r>
    </w:p>
    <w:p w14:paraId="0944FA0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作物载荷：</w:t>
      </w:r>
      <w:r>
        <w:rPr>
          <w:rFonts w:hint="eastAsia" w:ascii="宋体" w:hAnsi="宋体" w:eastAsia="宋体" w:cs="宋体"/>
          <w:b w:val="0"/>
          <w:bCs/>
          <w:color w:val="auto"/>
          <w:sz w:val="21"/>
          <w:szCs w:val="21"/>
          <w:highlight w:val="none"/>
          <w:lang w:val="en-US" w:eastAsia="zh-CN"/>
        </w:rPr>
        <w:t>≥0.25KN/m2</w:t>
      </w:r>
    </w:p>
    <w:p w14:paraId="064C7AC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最大排雨量：140mm/24h </w:t>
      </w:r>
    </w:p>
    <w:p w14:paraId="5912952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电参数：220V/380V，50Hz </w:t>
      </w:r>
    </w:p>
    <w:p w14:paraId="3F6DE7A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所有的钢结构都按照国家标准</w:t>
      </w:r>
      <w:r>
        <w:rPr>
          <w:rFonts w:hint="eastAsia" w:ascii="宋体" w:hAnsi="宋体" w:eastAsia="宋体" w:cs="宋体"/>
          <w:color w:val="auto"/>
          <w:kern w:val="0"/>
          <w:sz w:val="21"/>
          <w:szCs w:val="21"/>
          <w:highlight w:val="none"/>
        </w:rPr>
        <w:t>GB/T 13912—2020</w:t>
      </w:r>
      <w:r>
        <w:rPr>
          <w:rFonts w:hint="eastAsia" w:ascii="宋体" w:hAnsi="宋体" w:eastAsia="宋体" w:cs="宋体"/>
          <w:b w:val="0"/>
          <w:bCs/>
          <w:color w:val="auto"/>
          <w:sz w:val="21"/>
          <w:szCs w:val="21"/>
          <w:highlight w:val="none"/>
          <w:lang w:val="en-US" w:eastAsia="zh-CN"/>
        </w:rPr>
        <w:t xml:space="preserve"> 进行热浸镀锌处理，温室主体框架使用寿命1</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 xml:space="preserve">年以上； </w:t>
      </w:r>
    </w:p>
    <w:p w14:paraId="463A09C7">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三、温室框架结构 </w:t>
      </w:r>
    </w:p>
    <w:p w14:paraId="20C4CE3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温室结构形式为天沟连接多跨连栋</w:t>
      </w:r>
      <w:r>
        <w:rPr>
          <w:rFonts w:hint="eastAsia" w:ascii="宋体" w:hAnsi="宋体" w:cs="宋体"/>
          <w:b w:val="0"/>
          <w:bCs/>
          <w:color w:val="auto"/>
          <w:sz w:val="21"/>
          <w:szCs w:val="21"/>
          <w:highlight w:val="none"/>
          <w:lang w:val="en-US" w:eastAsia="zh-CN"/>
        </w:rPr>
        <w:t>拱形</w:t>
      </w:r>
      <w:r>
        <w:rPr>
          <w:rFonts w:hint="eastAsia" w:ascii="宋体" w:hAnsi="宋体" w:eastAsia="宋体" w:cs="宋体"/>
          <w:b w:val="0"/>
          <w:bCs/>
          <w:color w:val="auto"/>
          <w:sz w:val="21"/>
          <w:szCs w:val="21"/>
          <w:highlight w:val="none"/>
          <w:lang w:val="en-US" w:eastAsia="zh-CN"/>
        </w:rPr>
        <w:t xml:space="preserve">单屋脊结构，每跨 1 个崖面。温室框架结构主要由基础、 立柱、天沟、主拱杆、副拱杆、纵向拉杆、水平拉杆、门、电动卷膜系统等部件组成。 </w:t>
      </w:r>
    </w:p>
    <w:p w14:paraId="682966F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 xml:space="preserve">温室基础部分 </w:t>
      </w:r>
    </w:p>
    <w:p w14:paraId="689AC2B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采用 C25钢筋混凝土基础，现场</w:t>
      </w:r>
      <w:r>
        <w:rPr>
          <w:rFonts w:hint="eastAsia" w:ascii="宋体" w:hAnsi="宋体" w:cs="宋体"/>
          <w:b w:val="0"/>
          <w:bCs/>
          <w:color w:val="auto"/>
          <w:sz w:val="21"/>
          <w:szCs w:val="21"/>
          <w:highlight w:val="none"/>
          <w:lang w:val="en-US" w:eastAsia="zh-CN"/>
        </w:rPr>
        <w:t>浇筑</w:t>
      </w:r>
      <w:r>
        <w:rPr>
          <w:rFonts w:hint="eastAsia" w:ascii="宋体" w:hAnsi="宋体" w:eastAsia="宋体" w:cs="宋体"/>
          <w:b w:val="0"/>
          <w:bCs/>
          <w:color w:val="auto"/>
          <w:sz w:val="21"/>
          <w:szCs w:val="21"/>
          <w:highlight w:val="none"/>
          <w:lang w:val="en-US" w:eastAsia="zh-CN"/>
        </w:rPr>
        <w:t>，基础尺寸为：400mm(长)×400mm(宽)×600(</w:t>
      </w:r>
      <w:r>
        <w:rPr>
          <w:rFonts w:hint="eastAsia" w:ascii="宋体" w:hAnsi="宋体" w:cs="宋体"/>
          <w:b w:val="0"/>
          <w:bCs/>
          <w:color w:val="auto"/>
          <w:sz w:val="21"/>
          <w:szCs w:val="21"/>
          <w:highlight w:val="none"/>
          <w:lang w:val="en-US" w:eastAsia="zh-CN"/>
        </w:rPr>
        <w:t>深</w:t>
      </w:r>
      <w:r>
        <w:rPr>
          <w:rFonts w:hint="eastAsia" w:ascii="宋体" w:hAnsi="宋体" w:eastAsia="宋体" w:cs="宋体"/>
          <w:b w:val="0"/>
          <w:bCs/>
          <w:color w:val="auto"/>
          <w:sz w:val="21"/>
          <w:szCs w:val="21"/>
          <w:highlight w:val="none"/>
          <w:lang w:val="en-US" w:eastAsia="zh-CN"/>
        </w:rPr>
        <w:t>)mm；预埋件：</w:t>
      </w:r>
      <w:r>
        <w:rPr>
          <w:rFonts w:hint="eastAsia" w:ascii="宋体" w:hAnsi="宋体" w:cs="宋体"/>
          <w:b w:val="0"/>
          <w:bCs/>
          <w:color w:val="auto"/>
          <w:sz w:val="21"/>
          <w:szCs w:val="21"/>
          <w:highlight w:val="none"/>
          <w:lang w:val="en-US" w:eastAsia="zh-CN"/>
        </w:rPr>
        <w:t>4根</w:t>
      </w:r>
      <w:r>
        <w:rPr>
          <w:rFonts w:hint="eastAsia" w:ascii="宋体" w:hAnsi="宋体" w:eastAsia="宋体" w:cs="宋体"/>
          <w:b w:val="0"/>
          <w:bCs/>
          <w:color w:val="auto"/>
          <w:sz w:val="21"/>
          <w:szCs w:val="21"/>
          <w:highlight w:val="none"/>
          <w:lang w:val="en-US" w:eastAsia="zh-CN"/>
        </w:rPr>
        <w:t>φ12 的圆钢，</w:t>
      </w:r>
      <w:r>
        <w:rPr>
          <w:rFonts w:hint="eastAsia" w:ascii="宋体" w:hAnsi="宋体" w:cs="宋体"/>
          <w:b w:val="0"/>
          <w:bCs/>
          <w:color w:val="auto"/>
          <w:sz w:val="21"/>
          <w:szCs w:val="21"/>
          <w:highlight w:val="none"/>
          <w:lang w:val="en-US" w:eastAsia="zh-CN"/>
        </w:rPr>
        <w:t>三道</w:t>
      </w:r>
      <w:r>
        <w:rPr>
          <w:rFonts w:hint="eastAsia" w:ascii="宋体" w:hAnsi="宋体" w:eastAsia="宋体" w:cs="宋体"/>
          <w:b w:val="0"/>
          <w:bCs/>
          <w:color w:val="auto"/>
          <w:sz w:val="21"/>
          <w:szCs w:val="21"/>
          <w:highlight w:val="none"/>
          <w:lang w:val="en-US" w:eastAsia="zh-CN"/>
        </w:rPr>
        <w:t xml:space="preserve">φ10 的箍筋及 </w:t>
      </w:r>
      <w:r>
        <w:rPr>
          <w:rFonts w:hint="eastAsia" w:ascii="宋体" w:hAnsi="宋体" w:cs="宋体"/>
          <w:b w:val="0"/>
          <w:bCs/>
          <w:color w:val="auto"/>
          <w:sz w:val="21"/>
          <w:szCs w:val="21"/>
          <w:highlight w:val="none"/>
          <w:lang w:val="en-US" w:eastAsia="zh-CN"/>
        </w:rPr>
        <w:t>4根</w:t>
      </w:r>
      <w:r>
        <w:rPr>
          <w:rFonts w:hint="eastAsia" w:ascii="宋体" w:hAnsi="宋体" w:eastAsia="宋体" w:cs="宋体"/>
          <w:b w:val="0"/>
          <w:bCs/>
          <w:color w:val="auto"/>
          <w:sz w:val="21"/>
          <w:szCs w:val="21"/>
          <w:highlight w:val="none"/>
          <w:lang w:val="en-US" w:eastAsia="zh-CN"/>
        </w:rPr>
        <w:t>M16 螺栓焊件。</w:t>
      </w:r>
    </w:p>
    <w:p w14:paraId="366161C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温室框架 </w:t>
      </w:r>
    </w:p>
    <w:p w14:paraId="138A592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天沟：为</w:t>
      </w:r>
      <w:r>
        <w:rPr>
          <w:rFonts w:hint="eastAsia" w:ascii="宋体" w:hAnsi="宋体" w:cs="宋体"/>
          <w:b w:val="0"/>
          <w:bCs/>
          <w:color w:val="auto"/>
          <w:sz w:val="21"/>
          <w:szCs w:val="21"/>
          <w:highlight w:val="none"/>
          <w:lang w:val="en-US" w:eastAsia="zh-CN"/>
        </w:rPr>
        <w:t>梯形</w:t>
      </w:r>
      <w:r>
        <w:rPr>
          <w:rFonts w:hint="eastAsia" w:ascii="宋体" w:hAnsi="宋体" w:eastAsia="宋体" w:cs="宋体"/>
          <w:b w:val="0"/>
          <w:bCs/>
          <w:color w:val="auto"/>
          <w:sz w:val="21"/>
          <w:szCs w:val="21"/>
          <w:highlight w:val="none"/>
          <w:lang w:val="en-US" w:eastAsia="zh-CN"/>
        </w:rPr>
        <w:t>截面，采用</w:t>
      </w:r>
      <w:r>
        <w:rPr>
          <w:rFonts w:hint="eastAsia" w:ascii="宋体" w:hAnsi="宋体" w:cs="宋体"/>
          <w:b w:val="0"/>
          <w:bCs/>
          <w:color w:val="auto"/>
          <w:sz w:val="21"/>
          <w:szCs w:val="21"/>
          <w:highlight w:val="none"/>
          <w:lang w:val="en-US" w:eastAsia="zh-CN"/>
        </w:rPr>
        <w:t>不锈钢材质，</w:t>
      </w:r>
      <w:r>
        <w:rPr>
          <w:rFonts w:hint="eastAsia" w:ascii="宋体" w:hAnsi="宋体" w:eastAsia="宋体" w:cs="宋体"/>
          <w:b w:val="0"/>
          <w:bCs/>
          <w:color w:val="auto"/>
          <w:sz w:val="21"/>
          <w:szCs w:val="21"/>
          <w:highlight w:val="none"/>
          <w:lang w:val="en-US" w:eastAsia="zh-CN"/>
        </w:rPr>
        <w:t xml:space="preserve">厚度 </w:t>
      </w:r>
      <w:r>
        <w:rPr>
          <w:rFonts w:hint="eastAsia" w:ascii="宋体" w:hAnsi="宋体" w:cs="宋体"/>
          <w:b w:val="0"/>
          <w:bCs/>
          <w:color w:val="auto"/>
          <w:sz w:val="21"/>
          <w:szCs w:val="21"/>
          <w:highlight w:val="none"/>
          <w:lang w:val="en-US" w:eastAsia="zh-CN"/>
        </w:rPr>
        <w:t>2.0</w:t>
      </w:r>
      <w:r>
        <w:rPr>
          <w:rFonts w:hint="eastAsia" w:ascii="宋体" w:hAnsi="宋体" w:eastAsia="宋体" w:cs="宋体"/>
          <w:b w:val="0"/>
          <w:bCs/>
          <w:color w:val="auto"/>
          <w:sz w:val="21"/>
          <w:szCs w:val="21"/>
          <w:highlight w:val="none"/>
          <w:lang w:val="en-US" w:eastAsia="zh-CN"/>
        </w:rPr>
        <w:t>mm，宽度495mm ，</w:t>
      </w:r>
      <w:r>
        <w:rPr>
          <w:rFonts w:hint="eastAsia" w:ascii="宋体" w:hAnsi="宋体" w:cs="宋体"/>
          <w:b w:val="0"/>
          <w:bCs/>
          <w:color w:val="auto"/>
          <w:sz w:val="21"/>
          <w:szCs w:val="21"/>
          <w:highlight w:val="none"/>
          <w:lang w:val="en-US" w:eastAsia="zh-CN"/>
        </w:rPr>
        <w:t>进行</w:t>
      </w:r>
      <w:r>
        <w:rPr>
          <w:rFonts w:hint="eastAsia" w:ascii="宋体" w:hAnsi="宋体" w:eastAsia="宋体" w:cs="宋体"/>
          <w:b w:val="0"/>
          <w:bCs/>
          <w:color w:val="auto"/>
          <w:sz w:val="21"/>
          <w:szCs w:val="21"/>
          <w:highlight w:val="none"/>
          <w:lang w:val="en-US" w:eastAsia="zh-CN"/>
        </w:rPr>
        <w:t>折边成形，温室天沟按照双向坡度建造，坡度为 2.5‰，天沟与天沟连接使用专用天沟防水</w:t>
      </w:r>
      <w:r>
        <w:rPr>
          <w:rFonts w:hint="eastAsia" w:ascii="宋体" w:hAnsi="宋体" w:cs="宋体"/>
          <w:b w:val="0"/>
          <w:bCs/>
          <w:color w:val="auto"/>
          <w:sz w:val="21"/>
          <w:szCs w:val="21"/>
          <w:highlight w:val="none"/>
          <w:lang w:val="en-US" w:eastAsia="zh-CN"/>
        </w:rPr>
        <w:t>黏</w:t>
      </w:r>
      <w:r>
        <w:rPr>
          <w:rFonts w:hint="eastAsia" w:ascii="宋体" w:hAnsi="宋体" w:eastAsia="宋体" w:cs="宋体"/>
          <w:b w:val="0"/>
          <w:bCs/>
          <w:color w:val="auto"/>
          <w:sz w:val="21"/>
          <w:szCs w:val="21"/>
          <w:highlight w:val="none"/>
          <w:lang w:val="en-US" w:eastAsia="zh-CN"/>
        </w:rPr>
        <w:t>剂。天沟的设计既满足了大降雨量的排水要求，又满足了温室的</w:t>
      </w:r>
      <w:r>
        <w:rPr>
          <w:rFonts w:hint="eastAsia" w:ascii="宋体" w:hAnsi="宋体" w:cs="宋体"/>
          <w:b w:val="0"/>
          <w:bCs/>
          <w:color w:val="auto"/>
          <w:sz w:val="21"/>
          <w:szCs w:val="21"/>
          <w:highlight w:val="none"/>
          <w:lang w:val="en-US" w:eastAsia="zh-CN"/>
        </w:rPr>
        <w:t>标准载荷</w:t>
      </w:r>
      <w:r>
        <w:rPr>
          <w:rFonts w:hint="eastAsia" w:ascii="宋体" w:hAnsi="宋体" w:eastAsia="宋体" w:cs="宋体"/>
          <w:b w:val="0"/>
          <w:bCs/>
          <w:color w:val="auto"/>
          <w:sz w:val="21"/>
          <w:szCs w:val="21"/>
          <w:highlight w:val="none"/>
          <w:lang w:val="en-US" w:eastAsia="zh-CN"/>
        </w:rPr>
        <w:t>，同时边天沟采用和中天沟相</w:t>
      </w:r>
      <w:r>
        <w:rPr>
          <w:rFonts w:hint="eastAsia" w:ascii="宋体" w:hAnsi="宋体" w:cs="宋体"/>
          <w:b w:val="0"/>
          <w:bCs/>
          <w:color w:val="auto"/>
          <w:sz w:val="21"/>
          <w:szCs w:val="21"/>
          <w:highlight w:val="none"/>
          <w:lang w:val="en-US" w:eastAsia="zh-CN"/>
        </w:rPr>
        <w:t>同的形状</w:t>
      </w:r>
      <w:r>
        <w:rPr>
          <w:rFonts w:hint="eastAsia" w:ascii="宋体" w:hAnsi="宋体" w:eastAsia="宋体" w:cs="宋体"/>
          <w:b w:val="0"/>
          <w:bCs/>
          <w:color w:val="auto"/>
          <w:sz w:val="21"/>
          <w:szCs w:val="21"/>
          <w:highlight w:val="none"/>
          <w:lang w:val="en-US" w:eastAsia="zh-CN"/>
        </w:rPr>
        <w:t xml:space="preserve">，这样有助于提高工人安装和维修工作安全性。 </w:t>
      </w:r>
    </w:p>
    <w:p w14:paraId="3455EAE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侧立柱和中</w:t>
      </w:r>
      <w:r>
        <w:rPr>
          <w:rFonts w:hint="eastAsia" w:ascii="宋体" w:hAnsi="宋体" w:eastAsia="宋体" w:cs="宋体"/>
          <w:b w:val="0"/>
          <w:bCs/>
          <w:color w:val="auto"/>
          <w:sz w:val="21"/>
          <w:szCs w:val="21"/>
          <w:highlight w:val="none"/>
          <w:lang w:val="en-US" w:eastAsia="zh-CN"/>
        </w:rPr>
        <w:t>立柱：</w:t>
      </w:r>
      <w:r>
        <w:rPr>
          <w:rFonts w:hint="eastAsia" w:ascii="宋体" w:hAnsi="宋体" w:cs="宋体"/>
          <w:b w:val="0"/>
          <w:bCs/>
          <w:color w:val="auto"/>
          <w:sz w:val="21"/>
          <w:szCs w:val="21"/>
          <w:highlight w:val="none"/>
          <w:lang w:val="en-US" w:eastAsia="zh-CN"/>
        </w:rPr>
        <w:t>均</w:t>
      </w:r>
      <w:r>
        <w:rPr>
          <w:rFonts w:hint="eastAsia" w:ascii="宋体" w:hAnsi="宋体" w:eastAsia="宋体" w:cs="宋体"/>
          <w:b w:val="0"/>
          <w:bCs/>
          <w:color w:val="auto"/>
          <w:sz w:val="21"/>
          <w:szCs w:val="21"/>
          <w:highlight w:val="none"/>
          <w:lang w:val="en-US" w:eastAsia="zh-CN"/>
        </w:rPr>
        <w:t>采用 60*100*2.</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mm  L=4000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与底板、托架及主拱连接件等制作后热浸镀锌</w:t>
      </w:r>
      <w:r>
        <w:rPr>
          <w:rFonts w:hint="eastAsia" w:ascii="宋体" w:hAnsi="宋体" w:eastAsia="宋体" w:cs="宋体"/>
          <w:b w:val="0"/>
          <w:bCs/>
          <w:color w:val="auto"/>
          <w:sz w:val="21"/>
          <w:szCs w:val="21"/>
          <w:highlight w:val="none"/>
          <w:lang w:val="en-US" w:eastAsia="zh-CN"/>
        </w:rPr>
        <w:t>。</w:t>
      </w:r>
    </w:p>
    <w:p w14:paraId="34B0344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山墙立柱：采用60*100*2.5mm  L=4000，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与底板、托架及主拱连接件等制作后热浸镀锌</w:t>
      </w:r>
      <w:r>
        <w:rPr>
          <w:rFonts w:hint="eastAsia" w:ascii="宋体" w:hAnsi="宋体" w:eastAsia="宋体" w:cs="宋体"/>
          <w:b w:val="0"/>
          <w:bCs/>
          <w:color w:val="auto"/>
          <w:sz w:val="21"/>
          <w:szCs w:val="21"/>
          <w:highlight w:val="none"/>
          <w:lang w:val="en-US" w:eastAsia="zh-CN"/>
        </w:rPr>
        <w:t>。</w:t>
      </w:r>
    </w:p>
    <w:p w14:paraId="330A094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山墙主立柱：采用40*60*2.0mm  L=6150，热浸镀锌矩形管。</w:t>
      </w:r>
    </w:p>
    <w:p w14:paraId="2C1A0C6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山墙副立柱：采用40*60*2.0mm  L=5550，热浸镀锌矩形管。</w:t>
      </w:r>
    </w:p>
    <w:p w14:paraId="5D12EAA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边侧副立柱：采用Ф32×1.5mm L=4300，热浸镀锌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67B1C47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主拱杆：采用 40×60×2.0mm L=44</w:t>
      </w:r>
      <w:r>
        <w:rPr>
          <w:rFonts w:hint="eastAsia" w:ascii="宋体" w:hAnsi="宋体" w:cs="宋体"/>
          <w:b w:val="0"/>
          <w:bCs/>
          <w:color w:val="auto"/>
          <w:sz w:val="21"/>
          <w:szCs w:val="21"/>
          <w:highlight w:val="none"/>
          <w:lang w:val="en-US" w:eastAsia="zh-CN"/>
        </w:rPr>
        <w:t>0</w:t>
      </w:r>
      <w:r>
        <w:rPr>
          <w:rFonts w:hint="eastAsia" w:ascii="宋体" w:hAnsi="宋体" w:eastAsia="宋体" w:cs="宋体"/>
          <w:b w:val="0"/>
          <w:bCs/>
          <w:color w:val="auto"/>
          <w:sz w:val="21"/>
          <w:szCs w:val="21"/>
          <w:highlight w:val="none"/>
          <w:lang w:val="en-US" w:eastAsia="zh-CN"/>
        </w:rPr>
        <w:t>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与连接法兰制作后热浸镀锌</w:t>
      </w:r>
      <w:r>
        <w:rPr>
          <w:rFonts w:hint="eastAsia" w:ascii="宋体" w:hAnsi="宋体" w:eastAsia="宋体" w:cs="宋体"/>
          <w:b w:val="0"/>
          <w:bCs/>
          <w:color w:val="auto"/>
          <w:sz w:val="21"/>
          <w:szCs w:val="21"/>
          <w:highlight w:val="none"/>
          <w:lang w:val="en-US" w:eastAsia="zh-CN"/>
        </w:rPr>
        <w:t xml:space="preserve">。 </w:t>
      </w:r>
    </w:p>
    <w:p w14:paraId="64E6A64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副拱杆：采用 Ф32×1.5mm L=4450，热浸镀锌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1E5851F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顶拉杆：采用 50×30×2.0mm L=4000，热浸镀锌矩形管。   </w:t>
      </w:r>
    </w:p>
    <w:p w14:paraId="1CB4360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color w:val="auto"/>
          <w:sz w:val="21"/>
          <w:szCs w:val="21"/>
          <w:highlight w:val="none"/>
          <w:lang w:val="en-US" w:eastAsia="zh-CN"/>
        </w:rPr>
        <w:t>卡槽：采用1.</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mm铝合金。 </w:t>
      </w:r>
      <w:r>
        <w:rPr>
          <w:rFonts w:hint="eastAsia" w:ascii="宋体" w:hAnsi="宋体" w:eastAsia="宋体" w:cs="宋体"/>
          <w:color w:val="auto"/>
          <w:sz w:val="24"/>
          <w:szCs w:val="24"/>
          <w:highlight w:val="none"/>
        </w:rPr>
        <w:t xml:space="preserve">                                                                              </w:t>
      </w:r>
    </w:p>
    <w:p w14:paraId="6E5040D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lang w:eastAsia="zh-CN"/>
        </w:rPr>
        <w:t>进出口</w:t>
      </w:r>
      <w:r>
        <w:rPr>
          <w:rFonts w:hint="eastAsia" w:ascii="宋体" w:hAnsi="宋体" w:eastAsia="宋体" w:cs="宋体"/>
          <w:color w:val="auto"/>
          <w:sz w:val="21"/>
          <w:szCs w:val="21"/>
          <w:highlight w:val="none"/>
        </w:rPr>
        <w:t>门</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温室的出入口在温室的</w:t>
      </w:r>
      <w:r>
        <w:rPr>
          <w:rFonts w:hint="eastAsia" w:ascii="宋体" w:hAnsi="宋体" w:cs="宋体"/>
          <w:color w:val="auto"/>
          <w:sz w:val="21"/>
          <w:szCs w:val="21"/>
          <w:highlight w:val="none"/>
          <w:lang w:val="en-US" w:eastAsia="zh-CN"/>
        </w:rPr>
        <w:t>南侧面和东端面</w:t>
      </w:r>
      <w:r>
        <w:rPr>
          <w:rFonts w:hint="eastAsia" w:ascii="宋体" w:hAnsi="宋体" w:eastAsia="宋体" w:cs="宋体"/>
          <w:color w:val="auto"/>
          <w:sz w:val="21"/>
          <w:szCs w:val="21"/>
          <w:highlight w:val="none"/>
        </w:rPr>
        <w:t>各安装1套</w:t>
      </w:r>
      <w:r>
        <w:rPr>
          <w:rFonts w:hint="eastAsia" w:ascii="宋体" w:hAnsi="宋体" w:cs="宋体"/>
          <w:color w:val="auto"/>
          <w:sz w:val="21"/>
          <w:szCs w:val="21"/>
          <w:highlight w:val="none"/>
          <w:lang w:val="en-US" w:eastAsia="zh-CN"/>
        </w:rPr>
        <w:t>推拉</w:t>
      </w:r>
      <w:r>
        <w:rPr>
          <w:rFonts w:hint="eastAsia" w:ascii="宋体" w:hAnsi="宋体" w:eastAsia="宋体" w:cs="宋体"/>
          <w:color w:val="auto"/>
          <w:sz w:val="21"/>
          <w:szCs w:val="21"/>
          <w:highlight w:val="none"/>
        </w:rPr>
        <w:t>门，</w:t>
      </w:r>
      <w:r>
        <w:rPr>
          <w:rFonts w:hint="eastAsia" w:ascii="宋体" w:hAnsi="宋体" w:cs="宋体"/>
          <w:color w:val="auto"/>
          <w:sz w:val="21"/>
          <w:szCs w:val="21"/>
          <w:highlight w:val="none"/>
          <w:lang w:val="en-US" w:eastAsia="zh-CN"/>
        </w:rPr>
        <w:t>规格</w:t>
      </w:r>
      <w:r>
        <w:rPr>
          <w:rFonts w:hint="eastAsia" w:ascii="宋体" w:hAnsi="宋体" w:eastAsia="宋体" w:cs="宋体"/>
          <w:color w:val="auto"/>
          <w:sz w:val="21"/>
          <w:szCs w:val="21"/>
          <w:highlight w:val="none"/>
        </w:rPr>
        <w:t>为2</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m×2.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m</w:t>
      </w:r>
      <w:r>
        <w:rPr>
          <w:rFonts w:hint="eastAsia" w:ascii="宋体" w:hAnsi="宋体" w:cs="宋体"/>
          <w:color w:val="auto"/>
          <w:sz w:val="21"/>
          <w:szCs w:val="21"/>
          <w:highlight w:val="none"/>
          <w:lang w:eastAsia="zh-CN"/>
        </w:rPr>
        <w:t>；</w:t>
      </w:r>
    </w:p>
    <w:p w14:paraId="1C7550D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温室门材质为：</w:t>
      </w:r>
      <w:r>
        <w:rPr>
          <w:rFonts w:hint="eastAsia" w:ascii="宋体" w:hAnsi="宋体" w:eastAsia="宋体" w:cs="宋体"/>
          <w:color w:val="auto"/>
          <w:sz w:val="21"/>
          <w:szCs w:val="21"/>
          <w:highlight w:val="none"/>
        </w:rPr>
        <w:t>铝合金型材</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推拉门上端采用</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mm 中空板覆盖</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下端采用</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mm </w:t>
      </w:r>
      <w:r>
        <w:rPr>
          <w:rFonts w:hint="eastAsia" w:ascii="宋体" w:hAnsi="宋体" w:cs="宋体"/>
          <w:color w:val="auto"/>
          <w:sz w:val="21"/>
          <w:szCs w:val="21"/>
          <w:highlight w:val="none"/>
          <w:lang w:val="en-US" w:eastAsia="zh-CN"/>
        </w:rPr>
        <w:t>铝合金扣板。</w:t>
      </w:r>
    </w:p>
    <w:p w14:paraId="5D522A27">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四、顶部及四周通风系统: </w:t>
      </w:r>
    </w:p>
    <w:p w14:paraId="4DC8BBE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1. 温室通风采用自然通风的方法，依靠室内外热压和风压，引进室外新鲜空气，保证室内湿热空气，保证室内良好的空气环境。温室四周、顶部都采用电动卷膜开窗。 </w:t>
      </w:r>
    </w:p>
    <w:p w14:paraId="0D7980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val="en-US" w:eastAsia="zh-CN"/>
        </w:rPr>
        <w:t>温室</w:t>
      </w:r>
      <w:r>
        <w:rPr>
          <w:rFonts w:hint="eastAsia" w:ascii="宋体" w:hAnsi="宋体" w:eastAsia="宋体" w:cs="宋体"/>
          <w:b w:val="0"/>
          <w:bCs/>
          <w:color w:val="auto"/>
          <w:sz w:val="21"/>
          <w:szCs w:val="21"/>
          <w:highlight w:val="none"/>
          <w:lang w:val="en-US" w:eastAsia="zh-CN"/>
        </w:rPr>
        <w:t>通风口的设置在离天沟 0.4m 处。沿温室屋脊方向通</w:t>
      </w:r>
      <w:r>
        <w:rPr>
          <w:rFonts w:hint="eastAsia" w:ascii="宋体" w:hAnsi="宋体" w:cs="宋体"/>
          <w:b w:val="0"/>
          <w:bCs/>
          <w:color w:val="auto"/>
          <w:sz w:val="21"/>
          <w:szCs w:val="21"/>
          <w:highlight w:val="none"/>
          <w:lang w:val="en-US" w:eastAsia="zh-CN"/>
        </w:rPr>
        <w:t>长</w:t>
      </w:r>
      <w:r>
        <w:rPr>
          <w:rFonts w:hint="eastAsia" w:ascii="宋体" w:hAnsi="宋体" w:eastAsia="宋体" w:cs="宋体"/>
          <w:b w:val="0"/>
          <w:bCs/>
          <w:color w:val="auto"/>
          <w:sz w:val="21"/>
          <w:szCs w:val="21"/>
          <w:highlight w:val="none"/>
          <w:lang w:val="en-US" w:eastAsia="zh-CN"/>
        </w:rPr>
        <w:t>开启</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通风窗宽度为1.1 米。</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w:t>
      </w:r>
      <w:r>
        <w:rPr>
          <w:rFonts w:hint="eastAsia" w:ascii="宋体" w:hAnsi="宋体" w:cs="宋体"/>
          <w:b w:val="0"/>
          <w:bCs/>
          <w:color w:val="auto"/>
          <w:sz w:val="21"/>
          <w:szCs w:val="21"/>
          <w:highlight w:val="none"/>
          <w:lang w:val="en-US" w:eastAsia="zh-CN"/>
        </w:rPr>
        <w:t>开启或关闭</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每单栋8米跨双肩通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两</w:t>
      </w:r>
      <w:r>
        <w:rPr>
          <w:rFonts w:hint="eastAsia" w:ascii="宋体" w:hAnsi="宋体" w:eastAsia="宋体" w:cs="宋体"/>
          <w:b w:val="0"/>
          <w:bCs/>
          <w:color w:val="auto"/>
          <w:sz w:val="21"/>
          <w:szCs w:val="21"/>
          <w:highlight w:val="none"/>
          <w:lang w:val="en-US" w:eastAsia="zh-CN"/>
        </w:rPr>
        <w:t>套</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w:t>
      </w:r>
      <w:r>
        <w:rPr>
          <w:rFonts w:hint="eastAsia" w:ascii="宋体" w:hAnsi="宋体" w:cs="宋体"/>
          <w:b w:val="0"/>
          <w:bCs/>
          <w:color w:val="auto"/>
          <w:sz w:val="21"/>
          <w:szCs w:val="21"/>
          <w:highlight w:val="none"/>
          <w:lang w:val="en-US" w:eastAsia="zh-CN"/>
        </w:rPr>
        <w:t>装置；</w:t>
      </w:r>
      <w:r>
        <w:rPr>
          <w:rFonts w:hint="eastAsia" w:ascii="宋体" w:hAnsi="宋体" w:eastAsia="宋体" w:cs="宋体"/>
          <w:b w:val="0"/>
          <w:bCs/>
          <w:color w:val="auto"/>
          <w:sz w:val="21"/>
          <w:szCs w:val="21"/>
          <w:highlight w:val="none"/>
          <w:lang w:val="en-US" w:eastAsia="zh-CN"/>
        </w:rPr>
        <w:t xml:space="preserve">卷膜管采用φ25×1.5mm </w:t>
      </w:r>
      <w:r>
        <w:rPr>
          <w:rFonts w:hint="eastAsia" w:ascii="宋体" w:hAnsi="宋体" w:cs="宋体"/>
          <w:b w:val="0"/>
          <w:bCs/>
          <w:color w:val="auto"/>
          <w:sz w:val="21"/>
          <w:szCs w:val="21"/>
          <w:highlight w:val="none"/>
          <w:lang w:val="en-US" w:eastAsia="zh-CN"/>
        </w:rPr>
        <w:t>热浸</w:t>
      </w:r>
      <w:r>
        <w:rPr>
          <w:rFonts w:hint="eastAsia" w:ascii="宋体" w:hAnsi="宋体" w:eastAsia="宋体" w:cs="宋体"/>
          <w:b w:val="0"/>
          <w:bCs/>
          <w:color w:val="auto"/>
          <w:sz w:val="21"/>
          <w:szCs w:val="21"/>
          <w:highlight w:val="none"/>
          <w:lang w:val="en-US" w:eastAsia="zh-CN"/>
        </w:rPr>
        <w:t>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6FC8DE7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 温室侧墙</w:t>
      </w:r>
      <w:r>
        <w:rPr>
          <w:rFonts w:hint="eastAsia" w:ascii="宋体" w:hAnsi="宋体" w:cs="宋体"/>
          <w:b w:val="0"/>
          <w:bCs/>
          <w:color w:val="auto"/>
          <w:sz w:val="21"/>
          <w:szCs w:val="21"/>
          <w:highlight w:val="none"/>
          <w:lang w:val="en-US" w:eastAsia="zh-CN"/>
        </w:rPr>
        <w:t>和端面均</w:t>
      </w:r>
      <w:r>
        <w:rPr>
          <w:rFonts w:hint="eastAsia" w:ascii="宋体" w:hAnsi="宋体" w:eastAsia="宋体" w:cs="宋体"/>
          <w:b w:val="0"/>
          <w:bCs/>
          <w:color w:val="auto"/>
          <w:sz w:val="21"/>
          <w:szCs w:val="21"/>
          <w:highlight w:val="none"/>
          <w:lang w:val="en-US" w:eastAsia="zh-CN"/>
        </w:rPr>
        <w:t>设置</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风口高度 1.8m，温室侧墙</w:t>
      </w:r>
      <w:r>
        <w:rPr>
          <w:rFonts w:hint="eastAsia" w:ascii="宋体" w:hAnsi="宋体" w:cs="宋体"/>
          <w:b w:val="0"/>
          <w:bCs/>
          <w:color w:val="auto"/>
          <w:sz w:val="21"/>
          <w:szCs w:val="21"/>
          <w:highlight w:val="none"/>
          <w:lang w:val="en-US" w:eastAsia="zh-CN"/>
        </w:rPr>
        <w:t>和端面，延挡土墙上方</w:t>
      </w:r>
      <w:r>
        <w:rPr>
          <w:rFonts w:hint="eastAsia" w:ascii="宋体" w:hAnsi="宋体" w:eastAsia="宋体" w:cs="宋体"/>
          <w:b w:val="0"/>
          <w:bCs/>
          <w:color w:val="auto"/>
          <w:sz w:val="21"/>
          <w:szCs w:val="21"/>
          <w:highlight w:val="none"/>
          <w:lang w:val="en-US" w:eastAsia="zh-CN"/>
        </w:rPr>
        <w:t>留 0.6米为固定膜，</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卷膜通风</w:t>
      </w:r>
      <w:r>
        <w:rPr>
          <w:rFonts w:hint="eastAsia" w:ascii="宋体" w:hAnsi="宋体" w:cs="宋体"/>
          <w:b w:val="0"/>
          <w:bCs/>
          <w:color w:val="auto"/>
          <w:sz w:val="21"/>
          <w:szCs w:val="21"/>
          <w:highlight w:val="none"/>
          <w:lang w:val="en-US" w:eastAsia="zh-CN"/>
        </w:rPr>
        <w:t>。</w:t>
      </w:r>
    </w:p>
    <w:p w14:paraId="027404F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卷膜管采用φ25×1.5mm 镀锌钢管。 </w:t>
      </w:r>
    </w:p>
    <w:p w14:paraId="30E7921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 为了防止昆虫、灰尘、柳絮等异物进入大棚，</w:t>
      </w:r>
      <w:r>
        <w:rPr>
          <w:rFonts w:hint="eastAsia" w:ascii="宋体" w:hAnsi="宋体" w:cs="宋体"/>
          <w:b w:val="0"/>
          <w:bCs/>
          <w:color w:val="auto"/>
          <w:sz w:val="21"/>
          <w:szCs w:val="21"/>
          <w:highlight w:val="none"/>
          <w:lang w:val="en-US" w:eastAsia="zh-CN"/>
        </w:rPr>
        <w:t>温室</w:t>
      </w:r>
      <w:r>
        <w:rPr>
          <w:rFonts w:hint="eastAsia" w:ascii="宋体" w:hAnsi="宋体" w:eastAsia="宋体" w:cs="宋体"/>
          <w:b w:val="0"/>
          <w:bCs/>
          <w:color w:val="auto"/>
          <w:sz w:val="21"/>
          <w:szCs w:val="21"/>
          <w:highlight w:val="none"/>
          <w:lang w:val="en-US" w:eastAsia="zh-CN"/>
        </w:rPr>
        <w:t>所有通风口安装 40 目防虫网</w:t>
      </w:r>
      <w:r>
        <w:rPr>
          <w:rFonts w:hint="eastAsia" w:ascii="宋体" w:hAnsi="宋体" w:cs="宋体"/>
          <w:b w:val="0"/>
          <w:bCs/>
          <w:color w:val="auto"/>
          <w:sz w:val="21"/>
          <w:szCs w:val="21"/>
          <w:highlight w:val="none"/>
          <w:lang w:val="en-US" w:eastAsia="zh-CN"/>
        </w:rPr>
        <w:t>，防虫网正常使用寿命</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 xml:space="preserve"> 年。 </w:t>
      </w:r>
    </w:p>
    <w:p w14:paraId="4E9A4364">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五、覆盖材料</w:t>
      </w:r>
      <w:r>
        <w:rPr>
          <w:rFonts w:hint="eastAsia" w:ascii="宋体" w:hAnsi="宋体" w:eastAsia="宋体" w:cs="宋体"/>
          <w:b w:val="0"/>
          <w:bCs/>
          <w:color w:val="auto"/>
          <w:sz w:val="21"/>
          <w:szCs w:val="21"/>
          <w:highlight w:val="none"/>
          <w:lang w:val="en-US" w:eastAsia="zh-CN"/>
        </w:rPr>
        <w:t xml:space="preserve"> </w:t>
      </w:r>
    </w:p>
    <w:p w14:paraId="246A6DB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薄膜使用</w:t>
      </w:r>
      <w:r>
        <w:rPr>
          <w:rFonts w:hint="eastAsia" w:ascii="宋体" w:hAnsi="宋体" w:cs="宋体"/>
          <w:color w:val="auto"/>
          <w:sz w:val="21"/>
          <w:szCs w:val="21"/>
          <w:highlight w:val="none"/>
          <w:lang w:val="en-US" w:eastAsia="zh-CN"/>
        </w:rPr>
        <w:t>聚乙烯复合</w:t>
      </w:r>
      <w:r>
        <w:rPr>
          <w:rFonts w:hint="eastAsia" w:ascii="宋体" w:hAnsi="宋体" w:eastAsia="宋体" w:cs="宋体"/>
          <w:color w:val="auto"/>
          <w:sz w:val="21"/>
          <w:szCs w:val="21"/>
          <w:highlight w:val="none"/>
          <w:lang w:val="en-US" w:eastAsia="zh-CN"/>
        </w:rPr>
        <w:t>膜</w:t>
      </w:r>
      <w:r>
        <w:rPr>
          <w:rFonts w:hint="eastAsia" w:ascii="宋体" w:hAnsi="宋体" w:eastAsia="宋体" w:cs="宋体"/>
          <w:color w:val="auto"/>
          <w:sz w:val="21"/>
          <w:szCs w:val="21"/>
          <w:highlight w:val="none"/>
        </w:rPr>
        <w:t>。</w:t>
      </w:r>
    </w:p>
    <w:p w14:paraId="5732D15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薄膜厚度0.15mm，单层透光率9</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374CBE5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使用年限≥</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w:t>
      </w:r>
    </w:p>
    <w:p w14:paraId="028B254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质量标准不低于PEP利得膜</w:t>
      </w:r>
      <w:r>
        <w:rPr>
          <w:rFonts w:hint="eastAsia" w:ascii="宋体" w:hAnsi="宋体" w:cs="宋体"/>
          <w:b w:val="0"/>
          <w:bCs/>
          <w:color w:val="auto"/>
          <w:sz w:val="21"/>
          <w:szCs w:val="21"/>
          <w:highlight w:val="none"/>
          <w:lang w:val="en-US" w:eastAsia="zh-CN"/>
        </w:rPr>
        <w:t>。</w:t>
      </w:r>
    </w:p>
    <w:p w14:paraId="74EFA755">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六、</w:t>
      </w:r>
      <w:r>
        <w:rPr>
          <w:rFonts w:hint="eastAsia" w:ascii="宋体" w:hAnsi="宋体" w:cs="宋体"/>
          <w:b/>
          <w:bCs w:val="0"/>
          <w:color w:val="auto"/>
          <w:sz w:val="21"/>
          <w:szCs w:val="21"/>
          <w:highlight w:val="none"/>
          <w:lang w:val="en-US" w:eastAsia="zh-CN"/>
        </w:rPr>
        <w:t>温室</w:t>
      </w:r>
      <w:r>
        <w:rPr>
          <w:rFonts w:hint="eastAsia" w:ascii="宋体" w:hAnsi="宋体" w:eastAsia="宋体" w:cs="宋体"/>
          <w:b/>
          <w:bCs w:val="0"/>
          <w:color w:val="auto"/>
          <w:sz w:val="21"/>
          <w:szCs w:val="21"/>
          <w:highlight w:val="none"/>
          <w:lang w:val="en-US" w:eastAsia="zh-CN"/>
        </w:rPr>
        <w:t>外遮阳系统</w:t>
      </w:r>
      <w:r>
        <w:rPr>
          <w:rFonts w:hint="eastAsia" w:ascii="宋体" w:hAnsi="宋体" w:eastAsia="宋体" w:cs="宋体"/>
          <w:b w:val="0"/>
          <w:bCs/>
          <w:color w:val="auto"/>
          <w:sz w:val="21"/>
          <w:szCs w:val="21"/>
          <w:highlight w:val="none"/>
          <w:lang w:val="en-US" w:eastAsia="zh-CN"/>
        </w:rPr>
        <w:t xml:space="preserve"> </w:t>
      </w:r>
    </w:p>
    <w:p w14:paraId="321798B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外遮阳系统将安装在距离温室顶部500mm的位置，系统沿横梁至横梁方向运动，距离为3.8米，系统采用框架结构，</w:t>
      </w:r>
      <w:r>
        <w:rPr>
          <w:rFonts w:hint="eastAsia" w:ascii="宋体" w:hAnsi="宋体" w:cs="宋体"/>
          <w:color w:val="auto"/>
          <w:sz w:val="21"/>
          <w:szCs w:val="21"/>
          <w:highlight w:val="none"/>
          <w:lang w:val="en-US" w:eastAsia="zh-CN"/>
        </w:rPr>
        <w:t>驱动采用电动</w:t>
      </w:r>
      <w:r>
        <w:rPr>
          <w:rFonts w:hint="eastAsia" w:ascii="宋体" w:hAnsi="宋体" w:eastAsia="宋体" w:cs="宋体"/>
          <w:color w:val="auto"/>
          <w:sz w:val="21"/>
          <w:szCs w:val="21"/>
          <w:highlight w:val="none"/>
          <w:lang w:eastAsia="zh-CN"/>
        </w:rPr>
        <w:t>减速机</w:t>
      </w:r>
      <w:r>
        <w:rPr>
          <w:rFonts w:hint="eastAsia" w:ascii="宋体" w:hAnsi="宋体" w:eastAsia="宋体" w:cs="宋体"/>
          <w:color w:val="auto"/>
          <w:sz w:val="21"/>
          <w:szCs w:val="21"/>
          <w:highlight w:val="none"/>
          <w:lang w:val="en-US" w:eastAsia="zh-CN"/>
        </w:rPr>
        <w:t>，电压为三相380V、功率</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KW、扭矩800Nm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与</w:t>
      </w:r>
      <w:r>
        <w:rPr>
          <w:rFonts w:hint="eastAsia" w:ascii="宋体" w:hAnsi="宋体" w:eastAsia="宋体" w:cs="宋体"/>
          <w:color w:val="auto"/>
          <w:sz w:val="21"/>
          <w:szCs w:val="21"/>
          <w:highlight w:val="none"/>
        </w:rPr>
        <w:t>国产齿轮齿、条驱动式拉幕结构传动。</w:t>
      </w:r>
    </w:p>
    <w:p w14:paraId="7D174C9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zu-ZA"/>
        </w:rPr>
      </w:pPr>
      <w:r>
        <w:rPr>
          <w:rFonts w:hint="eastAsia" w:ascii="宋体" w:hAnsi="宋体" w:eastAsia="宋体" w:cs="宋体"/>
          <w:color w:val="auto"/>
          <w:sz w:val="21"/>
          <w:szCs w:val="21"/>
          <w:highlight w:val="none"/>
        </w:rPr>
        <w:t>托、压幕线采用</w:t>
      </w:r>
      <w:r>
        <w:rPr>
          <w:rFonts w:hint="eastAsia" w:ascii="宋体" w:hAnsi="宋体" w:eastAsia="宋体" w:cs="宋体"/>
          <w:b w:val="0"/>
          <w:bCs/>
          <w:color w:val="auto"/>
          <w:sz w:val="21"/>
          <w:szCs w:val="21"/>
          <w:highlight w:val="none"/>
          <w:lang w:val="en-US" w:eastAsia="zh-CN"/>
        </w:rPr>
        <w:t>φ2</w:t>
      </w:r>
      <w:r>
        <w:rPr>
          <w:rFonts w:hint="eastAsia" w:ascii="宋体" w:hAnsi="宋体" w:cs="宋体"/>
          <w:b w:val="0"/>
          <w:bCs/>
          <w:color w:val="auto"/>
          <w:sz w:val="21"/>
          <w:szCs w:val="21"/>
          <w:highlight w:val="none"/>
          <w:lang w:val="en-US" w:eastAsia="zh-CN"/>
        </w:rPr>
        <w:t>.3mm</w:t>
      </w:r>
      <w:r>
        <w:rPr>
          <w:rFonts w:hint="eastAsia" w:ascii="宋体" w:hAnsi="宋体" w:eastAsia="宋体" w:cs="宋体"/>
          <w:color w:val="auto"/>
          <w:sz w:val="21"/>
          <w:szCs w:val="21"/>
          <w:highlight w:val="none"/>
        </w:rPr>
        <w:t>抗紫外线黑色聚酯线，抗拉强度</w:t>
      </w:r>
      <w:r>
        <w:rPr>
          <w:rFonts w:hint="eastAsia" w:ascii="宋体" w:hAnsi="宋体" w:eastAsia="宋体" w:cs="宋体"/>
          <w:color w:val="auto"/>
          <w:sz w:val="21"/>
          <w:szCs w:val="21"/>
          <w:highlight w:val="none"/>
          <w:lang w:val="zu-ZA"/>
        </w:rPr>
        <w:t>达280kgf，断裂伸长率8%。</w:t>
      </w:r>
    </w:p>
    <w:p w14:paraId="5755983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主要系统组成如下</w:t>
      </w:r>
      <w:r>
        <w:rPr>
          <w:rFonts w:hint="eastAsia" w:ascii="宋体" w:hAnsi="宋体" w:eastAsia="宋体" w:cs="宋体"/>
          <w:color w:val="auto"/>
          <w:sz w:val="24"/>
          <w:szCs w:val="24"/>
          <w:highlight w:val="none"/>
        </w:rPr>
        <w:t>：</w:t>
      </w:r>
    </w:p>
    <w:tbl>
      <w:tblPr>
        <w:tblStyle w:val="37"/>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2129"/>
        <w:gridCol w:w="2848"/>
        <w:gridCol w:w="2250"/>
      </w:tblGrid>
      <w:tr w14:paraId="363F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6C88F1F2">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129" w:type="dxa"/>
            <w:tcBorders>
              <w:top w:val="single" w:color="auto" w:sz="4" w:space="0"/>
              <w:left w:val="single" w:color="auto" w:sz="4" w:space="0"/>
              <w:bottom w:val="single" w:color="auto" w:sz="4" w:space="0"/>
              <w:right w:val="single" w:color="auto" w:sz="4" w:space="0"/>
            </w:tcBorders>
            <w:vAlign w:val="center"/>
          </w:tcPr>
          <w:p w14:paraId="7D60EB3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848" w:type="dxa"/>
            <w:tcBorders>
              <w:top w:val="single" w:color="auto" w:sz="4" w:space="0"/>
              <w:left w:val="single" w:color="auto" w:sz="4" w:space="0"/>
              <w:bottom w:val="single" w:color="auto" w:sz="4" w:space="0"/>
              <w:right w:val="single" w:color="auto" w:sz="4" w:space="0"/>
            </w:tcBorders>
            <w:vAlign w:val="center"/>
          </w:tcPr>
          <w:p w14:paraId="6834FC4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型号规格</w:t>
            </w:r>
          </w:p>
        </w:tc>
        <w:tc>
          <w:tcPr>
            <w:tcW w:w="2250" w:type="dxa"/>
            <w:tcBorders>
              <w:top w:val="single" w:color="auto" w:sz="4" w:space="0"/>
              <w:left w:val="single" w:color="auto" w:sz="4" w:space="0"/>
              <w:bottom w:val="single" w:color="auto" w:sz="4" w:space="0"/>
              <w:right w:val="single" w:color="auto" w:sz="4" w:space="0"/>
            </w:tcBorders>
            <w:vAlign w:val="center"/>
          </w:tcPr>
          <w:p w14:paraId="49324AFB">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备注</w:t>
            </w:r>
          </w:p>
        </w:tc>
      </w:tr>
      <w:tr w14:paraId="1CD2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54DB24C5">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29" w:type="dxa"/>
            <w:tcBorders>
              <w:top w:val="single" w:color="auto" w:sz="4" w:space="0"/>
              <w:left w:val="single" w:color="auto" w:sz="4" w:space="0"/>
              <w:bottom w:val="single" w:color="auto" w:sz="4" w:space="0"/>
              <w:right w:val="single" w:color="auto" w:sz="4" w:space="0"/>
            </w:tcBorders>
            <w:vAlign w:val="center"/>
          </w:tcPr>
          <w:p w14:paraId="01C3112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侧立柱</w:t>
            </w:r>
          </w:p>
        </w:tc>
        <w:tc>
          <w:tcPr>
            <w:tcW w:w="2848" w:type="dxa"/>
            <w:tcBorders>
              <w:top w:val="single" w:color="auto" w:sz="4" w:space="0"/>
              <w:left w:val="single" w:color="auto" w:sz="4" w:space="0"/>
              <w:bottom w:val="single" w:color="auto" w:sz="4" w:space="0"/>
              <w:right w:val="single" w:color="auto" w:sz="4" w:space="0"/>
            </w:tcBorders>
            <w:vAlign w:val="center"/>
          </w:tcPr>
          <w:p w14:paraId="516F8A78">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□50×50×2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3BF291AB">
            <w:pPr>
              <w:spacing w:line="360" w:lineRule="exact"/>
              <w:jc w:val="center"/>
              <w:rPr>
                <w:rFonts w:hint="eastAsia" w:ascii="宋体" w:hAnsi="宋体" w:eastAsia="宋体" w:cs="宋体"/>
                <w:color w:val="auto"/>
                <w:sz w:val="21"/>
                <w:szCs w:val="21"/>
                <w:highlight w:val="none"/>
              </w:rPr>
            </w:pPr>
            <w:r>
              <w:rPr>
                <w:rFonts w:hint="eastAsia" w:ascii="宋体" w:hAnsi="宋体" w:cs="宋体"/>
                <w:b w:val="0"/>
                <w:bCs/>
                <w:color w:val="auto"/>
                <w:sz w:val="21"/>
                <w:szCs w:val="21"/>
                <w:highlight w:val="none"/>
                <w:lang w:val="en-US" w:eastAsia="zh-CN"/>
              </w:rPr>
              <w:t>黑色方</w:t>
            </w:r>
            <w:r>
              <w:rPr>
                <w:rFonts w:hint="eastAsia" w:ascii="宋体" w:hAnsi="宋体" w:eastAsia="宋体" w:cs="宋体"/>
                <w:b w:val="0"/>
                <w:bCs/>
                <w:color w:val="auto"/>
                <w:sz w:val="21"/>
                <w:szCs w:val="21"/>
                <w:highlight w:val="none"/>
                <w:lang w:val="en-US" w:eastAsia="zh-CN"/>
              </w:rPr>
              <w:t>管</w:t>
            </w:r>
            <w:r>
              <w:rPr>
                <w:rFonts w:hint="eastAsia" w:ascii="宋体" w:hAnsi="宋体" w:cs="宋体"/>
                <w:b w:val="0"/>
                <w:bCs/>
                <w:color w:val="auto"/>
                <w:sz w:val="21"/>
                <w:szCs w:val="21"/>
                <w:highlight w:val="none"/>
                <w:lang w:val="en-US" w:eastAsia="zh-CN"/>
              </w:rPr>
              <w:t>与底板及纵横拉杆连接件制作后热浸镀锌</w:t>
            </w:r>
          </w:p>
        </w:tc>
      </w:tr>
      <w:tr w14:paraId="191E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643B168C">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29" w:type="dxa"/>
            <w:tcBorders>
              <w:top w:val="single" w:color="auto" w:sz="4" w:space="0"/>
              <w:left w:val="single" w:color="auto" w:sz="4" w:space="0"/>
              <w:bottom w:val="single" w:color="auto" w:sz="4" w:space="0"/>
              <w:right w:val="single" w:color="auto" w:sz="4" w:space="0"/>
            </w:tcBorders>
            <w:vAlign w:val="center"/>
          </w:tcPr>
          <w:p w14:paraId="23D8B778">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中立柱</w:t>
            </w:r>
          </w:p>
        </w:tc>
        <w:tc>
          <w:tcPr>
            <w:tcW w:w="2848" w:type="dxa"/>
            <w:tcBorders>
              <w:top w:val="single" w:color="auto" w:sz="4" w:space="0"/>
              <w:left w:val="single" w:color="auto" w:sz="4" w:space="0"/>
              <w:bottom w:val="single" w:color="auto" w:sz="4" w:space="0"/>
              <w:right w:val="single" w:color="auto" w:sz="4" w:space="0"/>
            </w:tcBorders>
            <w:vAlign w:val="center"/>
          </w:tcPr>
          <w:p w14:paraId="1FB44C82">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□50×50×2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25A2C163">
            <w:pPr>
              <w:spacing w:line="360" w:lineRule="exact"/>
              <w:jc w:val="center"/>
              <w:rPr>
                <w:rFonts w:hint="eastAsia" w:ascii="宋体" w:hAnsi="宋体" w:eastAsia="宋体" w:cs="宋体"/>
                <w:color w:val="auto"/>
                <w:sz w:val="21"/>
                <w:szCs w:val="21"/>
                <w:highlight w:val="none"/>
              </w:rPr>
            </w:pPr>
            <w:r>
              <w:rPr>
                <w:rFonts w:hint="eastAsia" w:ascii="宋体" w:hAnsi="宋体" w:cs="宋体"/>
                <w:b w:val="0"/>
                <w:bCs/>
                <w:color w:val="auto"/>
                <w:sz w:val="21"/>
                <w:szCs w:val="21"/>
                <w:highlight w:val="none"/>
                <w:lang w:val="en-US" w:eastAsia="zh-CN"/>
              </w:rPr>
              <w:t>黑色方</w:t>
            </w:r>
            <w:r>
              <w:rPr>
                <w:rFonts w:hint="eastAsia" w:ascii="宋体" w:hAnsi="宋体" w:eastAsia="宋体" w:cs="宋体"/>
                <w:b w:val="0"/>
                <w:bCs/>
                <w:color w:val="auto"/>
                <w:sz w:val="21"/>
                <w:szCs w:val="21"/>
                <w:highlight w:val="none"/>
                <w:lang w:val="en-US" w:eastAsia="zh-CN"/>
              </w:rPr>
              <w:t>管</w:t>
            </w:r>
            <w:r>
              <w:rPr>
                <w:rFonts w:hint="eastAsia" w:ascii="宋体" w:hAnsi="宋体" w:cs="宋体"/>
                <w:b w:val="0"/>
                <w:bCs/>
                <w:color w:val="auto"/>
                <w:sz w:val="21"/>
                <w:szCs w:val="21"/>
                <w:highlight w:val="none"/>
                <w:lang w:val="en-US" w:eastAsia="zh-CN"/>
              </w:rPr>
              <w:t>与底板及纵横拉杆连接件制作后热浸镀锌</w:t>
            </w:r>
          </w:p>
        </w:tc>
      </w:tr>
      <w:tr w14:paraId="539D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BAB270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29" w:type="dxa"/>
            <w:tcBorders>
              <w:top w:val="single" w:color="auto" w:sz="4" w:space="0"/>
              <w:left w:val="single" w:color="auto" w:sz="4" w:space="0"/>
              <w:bottom w:val="single" w:color="auto" w:sz="4" w:space="0"/>
              <w:right w:val="single" w:color="auto" w:sz="4" w:space="0"/>
            </w:tcBorders>
            <w:vAlign w:val="center"/>
          </w:tcPr>
          <w:p w14:paraId="679DD07A">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纵拉杆</w:t>
            </w:r>
          </w:p>
        </w:tc>
        <w:tc>
          <w:tcPr>
            <w:tcW w:w="2848" w:type="dxa"/>
            <w:tcBorders>
              <w:top w:val="single" w:color="auto" w:sz="4" w:space="0"/>
              <w:left w:val="single" w:color="auto" w:sz="4" w:space="0"/>
              <w:bottom w:val="single" w:color="auto" w:sz="4" w:space="0"/>
              <w:right w:val="single" w:color="auto" w:sz="4" w:space="0"/>
            </w:tcBorders>
            <w:vAlign w:val="center"/>
          </w:tcPr>
          <w:p w14:paraId="47E295D2">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50</w:t>
            </w: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25AAB562">
            <w:pPr>
              <w:spacing w:line="360" w:lineRule="exact"/>
              <w:jc w:val="center"/>
              <w:rPr>
                <w:rFonts w:hint="eastAsia" w:ascii="宋体" w:hAnsi="宋体" w:eastAsia="宋体" w:cs="宋体"/>
                <w:color w:val="auto"/>
                <w:sz w:val="21"/>
                <w:szCs w:val="21"/>
                <w:highlight w:val="none"/>
              </w:rPr>
            </w:pPr>
          </w:p>
        </w:tc>
      </w:tr>
      <w:tr w14:paraId="1207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16A4D010">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29" w:type="dxa"/>
            <w:tcBorders>
              <w:top w:val="single" w:color="auto" w:sz="4" w:space="0"/>
              <w:left w:val="single" w:color="auto" w:sz="4" w:space="0"/>
              <w:bottom w:val="single" w:color="auto" w:sz="4" w:space="0"/>
              <w:right w:val="single" w:color="auto" w:sz="4" w:space="0"/>
            </w:tcBorders>
            <w:vAlign w:val="center"/>
          </w:tcPr>
          <w:p w14:paraId="12201ACA">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横拉杆</w:t>
            </w:r>
          </w:p>
        </w:tc>
        <w:tc>
          <w:tcPr>
            <w:tcW w:w="2848" w:type="dxa"/>
            <w:tcBorders>
              <w:top w:val="single" w:color="auto" w:sz="4" w:space="0"/>
              <w:left w:val="single" w:color="auto" w:sz="4" w:space="0"/>
              <w:bottom w:val="single" w:color="auto" w:sz="4" w:space="0"/>
              <w:right w:val="single" w:color="auto" w:sz="4" w:space="0"/>
            </w:tcBorders>
            <w:vAlign w:val="center"/>
          </w:tcPr>
          <w:p w14:paraId="5C6D00BF">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72D4789B">
            <w:pPr>
              <w:spacing w:line="360" w:lineRule="exact"/>
              <w:jc w:val="center"/>
              <w:rPr>
                <w:rFonts w:hint="eastAsia" w:ascii="宋体" w:hAnsi="宋体" w:eastAsia="宋体" w:cs="宋体"/>
                <w:color w:val="auto"/>
                <w:sz w:val="21"/>
                <w:szCs w:val="21"/>
                <w:highlight w:val="none"/>
              </w:rPr>
            </w:pPr>
          </w:p>
        </w:tc>
      </w:tr>
      <w:tr w14:paraId="21B1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69AAD5C">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29" w:type="dxa"/>
            <w:tcBorders>
              <w:top w:val="single" w:color="auto" w:sz="4" w:space="0"/>
              <w:left w:val="single" w:color="auto" w:sz="4" w:space="0"/>
              <w:bottom w:val="single" w:color="auto" w:sz="4" w:space="0"/>
              <w:right w:val="single" w:color="auto" w:sz="4" w:space="0"/>
            </w:tcBorders>
            <w:vAlign w:val="center"/>
          </w:tcPr>
          <w:p w14:paraId="02036525">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端面横拉杆</w:t>
            </w:r>
          </w:p>
        </w:tc>
        <w:tc>
          <w:tcPr>
            <w:tcW w:w="2848" w:type="dxa"/>
            <w:tcBorders>
              <w:top w:val="single" w:color="auto" w:sz="4" w:space="0"/>
              <w:left w:val="single" w:color="auto" w:sz="4" w:space="0"/>
              <w:bottom w:val="single" w:color="auto" w:sz="4" w:space="0"/>
              <w:right w:val="single" w:color="auto" w:sz="4" w:space="0"/>
            </w:tcBorders>
            <w:vAlign w:val="center"/>
          </w:tcPr>
          <w:p w14:paraId="20525910">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□50×100×2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7CF44EC9">
            <w:pPr>
              <w:spacing w:line="360" w:lineRule="exact"/>
              <w:jc w:val="center"/>
              <w:rPr>
                <w:rFonts w:hint="eastAsia" w:ascii="宋体" w:hAnsi="宋体" w:eastAsia="宋体" w:cs="宋体"/>
                <w:color w:val="auto"/>
                <w:sz w:val="21"/>
                <w:szCs w:val="21"/>
                <w:highlight w:val="none"/>
              </w:rPr>
            </w:pPr>
          </w:p>
        </w:tc>
      </w:tr>
      <w:tr w14:paraId="1F50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4DEA15A0">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29" w:type="dxa"/>
            <w:tcBorders>
              <w:top w:val="single" w:color="auto" w:sz="4" w:space="0"/>
              <w:left w:val="single" w:color="auto" w:sz="4" w:space="0"/>
              <w:bottom w:val="single" w:color="auto" w:sz="4" w:space="0"/>
              <w:right w:val="single" w:color="auto" w:sz="4" w:space="0"/>
            </w:tcBorders>
            <w:vAlign w:val="center"/>
          </w:tcPr>
          <w:p w14:paraId="638D03EB">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减速电机</w:t>
            </w:r>
          </w:p>
        </w:tc>
        <w:tc>
          <w:tcPr>
            <w:tcW w:w="2848" w:type="dxa"/>
            <w:tcBorders>
              <w:top w:val="single" w:color="auto" w:sz="4" w:space="0"/>
              <w:left w:val="single" w:color="auto" w:sz="4" w:space="0"/>
              <w:bottom w:val="single" w:color="auto" w:sz="4" w:space="0"/>
              <w:right w:val="single" w:color="auto" w:sz="4" w:space="0"/>
            </w:tcBorders>
            <w:vAlign w:val="center"/>
          </w:tcPr>
          <w:p w14:paraId="6446C07B">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电压为三相380V、功率</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KW、扭矩800Nm</w:t>
            </w:r>
          </w:p>
        </w:tc>
        <w:tc>
          <w:tcPr>
            <w:tcW w:w="2250" w:type="dxa"/>
            <w:tcBorders>
              <w:top w:val="single" w:color="auto" w:sz="4" w:space="0"/>
              <w:left w:val="single" w:color="auto" w:sz="4" w:space="0"/>
              <w:bottom w:val="single" w:color="auto" w:sz="4" w:space="0"/>
              <w:right w:val="single" w:color="auto" w:sz="4" w:space="0"/>
            </w:tcBorders>
            <w:vAlign w:val="center"/>
          </w:tcPr>
          <w:p w14:paraId="41220424">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kw</w:t>
            </w:r>
          </w:p>
        </w:tc>
      </w:tr>
      <w:tr w14:paraId="7AD6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46557EEF">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29" w:type="dxa"/>
            <w:tcBorders>
              <w:top w:val="single" w:color="auto" w:sz="4" w:space="0"/>
              <w:left w:val="single" w:color="auto" w:sz="4" w:space="0"/>
              <w:bottom w:val="single" w:color="auto" w:sz="4" w:space="0"/>
              <w:right w:val="single" w:color="auto" w:sz="4" w:space="0"/>
            </w:tcBorders>
            <w:vAlign w:val="center"/>
          </w:tcPr>
          <w:p w14:paraId="770C9E4F">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联轴器</w:t>
            </w:r>
          </w:p>
        </w:tc>
        <w:tc>
          <w:tcPr>
            <w:tcW w:w="2848" w:type="dxa"/>
            <w:tcBorders>
              <w:top w:val="single" w:color="auto" w:sz="4" w:space="0"/>
              <w:left w:val="single" w:color="auto" w:sz="4" w:space="0"/>
              <w:bottom w:val="single" w:color="auto" w:sz="4" w:space="0"/>
              <w:right w:val="single" w:color="auto" w:sz="4" w:space="0"/>
            </w:tcBorders>
            <w:vAlign w:val="center"/>
          </w:tcPr>
          <w:p w14:paraId="747A974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双排链轮</w:t>
            </w:r>
          </w:p>
        </w:tc>
        <w:tc>
          <w:tcPr>
            <w:tcW w:w="2250" w:type="dxa"/>
            <w:tcBorders>
              <w:top w:val="single" w:color="auto" w:sz="4" w:space="0"/>
              <w:left w:val="single" w:color="auto" w:sz="4" w:space="0"/>
              <w:bottom w:val="single" w:color="auto" w:sz="4" w:space="0"/>
              <w:right w:val="single" w:color="auto" w:sz="4" w:space="0"/>
            </w:tcBorders>
            <w:vAlign w:val="center"/>
          </w:tcPr>
          <w:p w14:paraId="33A81E45">
            <w:pPr>
              <w:spacing w:line="360" w:lineRule="exact"/>
              <w:jc w:val="center"/>
              <w:rPr>
                <w:rFonts w:hint="eastAsia" w:ascii="宋体" w:hAnsi="宋体" w:eastAsia="宋体" w:cs="宋体"/>
                <w:color w:val="auto"/>
                <w:sz w:val="21"/>
                <w:szCs w:val="21"/>
                <w:highlight w:val="none"/>
              </w:rPr>
            </w:pPr>
          </w:p>
        </w:tc>
      </w:tr>
      <w:tr w14:paraId="0063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1D75E22C">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2129" w:type="dxa"/>
            <w:tcBorders>
              <w:top w:val="single" w:color="auto" w:sz="4" w:space="0"/>
              <w:left w:val="single" w:color="auto" w:sz="4" w:space="0"/>
              <w:bottom w:val="single" w:color="auto" w:sz="4" w:space="0"/>
              <w:right w:val="single" w:color="auto" w:sz="4" w:space="0"/>
            </w:tcBorders>
            <w:vAlign w:val="center"/>
          </w:tcPr>
          <w:p w14:paraId="26296191">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中纵梁</w:t>
            </w:r>
          </w:p>
        </w:tc>
        <w:tc>
          <w:tcPr>
            <w:tcW w:w="2848" w:type="dxa"/>
            <w:tcBorders>
              <w:top w:val="single" w:color="auto" w:sz="4" w:space="0"/>
              <w:left w:val="single" w:color="auto" w:sz="4" w:space="0"/>
              <w:bottom w:val="single" w:color="auto" w:sz="4" w:space="0"/>
              <w:right w:val="single" w:color="auto" w:sz="4" w:space="0"/>
            </w:tcBorders>
            <w:vAlign w:val="center"/>
          </w:tcPr>
          <w:p w14:paraId="050EC80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0×2</w:t>
            </w:r>
          </w:p>
        </w:tc>
        <w:tc>
          <w:tcPr>
            <w:tcW w:w="2250" w:type="dxa"/>
            <w:tcBorders>
              <w:top w:val="single" w:color="auto" w:sz="4" w:space="0"/>
              <w:left w:val="single" w:color="auto" w:sz="4" w:space="0"/>
              <w:bottom w:val="single" w:color="auto" w:sz="4" w:space="0"/>
              <w:right w:val="single" w:color="auto" w:sz="4" w:space="0"/>
            </w:tcBorders>
            <w:vAlign w:val="center"/>
          </w:tcPr>
          <w:p w14:paraId="6E19B0D9">
            <w:pPr>
              <w:spacing w:line="360" w:lineRule="exact"/>
              <w:jc w:val="center"/>
              <w:rPr>
                <w:rFonts w:hint="eastAsia" w:ascii="宋体" w:hAnsi="宋体" w:eastAsia="宋体" w:cs="宋体"/>
                <w:color w:val="auto"/>
                <w:sz w:val="21"/>
                <w:szCs w:val="21"/>
                <w:highlight w:val="none"/>
              </w:rPr>
            </w:pPr>
          </w:p>
        </w:tc>
      </w:tr>
      <w:tr w14:paraId="5CC3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407CAE80">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w:t>
            </w:r>
          </w:p>
        </w:tc>
        <w:tc>
          <w:tcPr>
            <w:tcW w:w="2129" w:type="dxa"/>
            <w:tcBorders>
              <w:top w:val="single" w:color="auto" w:sz="4" w:space="0"/>
              <w:left w:val="single" w:color="auto" w:sz="4" w:space="0"/>
              <w:bottom w:val="single" w:color="auto" w:sz="4" w:space="0"/>
              <w:right w:val="single" w:color="auto" w:sz="4" w:space="0"/>
            </w:tcBorders>
            <w:vAlign w:val="center"/>
          </w:tcPr>
          <w:p w14:paraId="3F7C6BC1">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电机固定座</w:t>
            </w:r>
          </w:p>
        </w:tc>
        <w:tc>
          <w:tcPr>
            <w:tcW w:w="2848" w:type="dxa"/>
            <w:tcBorders>
              <w:top w:val="single" w:color="auto" w:sz="4" w:space="0"/>
              <w:left w:val="single" w:color="auto" w:sz="4" w:space="0"/>
              <w:bottom w:val="single" w:color="auto" w:sz="4" w:space="0"/>
              <w:right w:val="single" w:color="auto" w:sz="4" w:space="0"/>
            </w:tcBorders>
            <w:vAlign w:val="center"/>
          </w:tcPr>
          <w:p w14:paraId="6DF8454D">
            <w:pPr>
              <w:spacing w:line="360" w:lineRule="exact"/>
              <w:jc w:val="center"/>
              <w:rPr>
                <w:rFonts w:hint="eastAsia" w:ascii="宋体" w:hAnsi="宋体" w:eastAsia="宋体" w:cs="宋体"/>
                <w:color w:val="auto"/>
                <w:sz w:val="21"/>
                <w:szCs w:val="21"/>
                <w:highlight w:val="none"/>
              </w:rPr>
            </w:pPr>
          </w:p>
        </w:tc>
        <w:tc>
          <w:tcPr>
            <w:tcW w:w="2250" w:type="dxa"/>
            <w:tcBorders>
              <w:top w:val="single" w:color="auto" w:sz="4" w:space="0"/>
              <w:left w:val="single" w:color="auto" w:sz="4" w:space="0"/>
              <w:bottom w:val="single" w:color="auto" w:sz="4" w:space="0"/>
              <w:right w:val="single" w:color="auto" w:sz="4" w:space="0"/>
            </w:tcBorders>
            <w:vAlign w:val="center"/>
          </w:tcPr>
          <w:p w14:paraId="289D084F">
            <w:pPr>
              <w:spacing w:line="360" w:lineRule="exact"/>
              <w:jc w:val="center"/>
              <w:rPr>
                <w:rFonts w:hint="eastAsia" w:ascii="宋体" w:hAnsi="宋体" w:eastAsia="宋体" w:cs="宋体"/>
                <w:color w:val="auto"/>
                <w:sz w:val="21"/>
                <w:szCs w:val="21"/>
                <w:highlight w:val="none"/>
              </w:rPr>
            </w:pPr>
          </w:p>
        </w:tc>
      </w:tr>
      <w:tr w14:paraId="47CB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A657510">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0</w:t>
            </w:r>
          </w:p>
        </w:tc>
        <w:tc>
          <w:tcPr>
            <w:tcW w:w="2129" w:type="dxa"/>
            <w:tcBorders>
              <w:top w:val="single" w:color="auto" w:sz="4" w:space="0"/>
              <w:left w:val="single" w:color="auto" w:sz="4" w:space="0"/>
              <w:bottom w:val="single" w:color="auto" w:sz="4" w:space="0"/>
              <w:right w:val="single" w:color="auto" w:sz="4" w:space="0"/>
            </w:tcBorders>
            <w:vAlign w:val="center"/>
          </w:tcPr>
          <w:p w14:paraId="339FB83E">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驱动轴</w:t>
            </w:r>
          </w:p>
        </w:tc>
        <w:tc>
          <w:tcPr>
            <w:tcW w:w="2848" w:type="dxa"/>
            <w:tcBorders>
              <w:top w:val="single" w:color="auto" w:sz="4" w:space="0"/>
              <w:left w:val="single" w:color="auto" w:sz="4" w:space="0"/>
              <w:bottom w:val="single" w:color="auto" w:sz="4" w:space="0"/>
              <w:right w:val="single" w:color="auto" w:sz="4" w:space="0"/>
            </w:tcBorders>
            <w:vAlign w:val="center"/>
          </w:tcPr>
          <w:p w14:paraId="1DEF8BAC">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Φ3</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2.75mm</w:t>
            </w:r>
          </w:p>
        </w:tc>
        <w:tc>
          <w:tcPr>
            <w:tcW w:w="2250" w:type="dxa"/>
            <w:tcBorders>
              <w:top w:val="single" w:color="auto" w:sz="4" w:space="0"/>
              <w:left w:val="single" w:color="auto" w:sz="4" w:space="0"/>
              <w:bottom w:val="single" w:color="auto" w:sz="4" w:space="0"/>
              <w:right w:val="single" w:color="auto" w:sz="4" w:space="0"/>
            </w:tcBorders>
            <w:vAlign w:val="center"/>
          </w:tcPr>
          <w:p w14:paraId="5F3934D5">
            <w:pPr>
              <w:spacing w:line="360" w:lineRule="exact"/>
              <w:jc w:val="center"/>
              <w:rPr>
                <w:rFonts w:hint="eastAsia" w:ascii="宋体" w:hAnsi="宋体" w:eastAsia="宋体" w:cs="宋体"/>
                <w:color w:val="auto"/>
                <w:sz w:val="21"/>
                <w:szCs w:val="21"/>
                <w:highlight w:val="none"/>
              </w:rPr>
            </w:pPr>
          </w:p>
        </w:tc>
      </w:tr>
      <w:tr w14:paraId="64FA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F3F7414">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1</w:t>
            </w:r>
          </w:p>
        </w:tc>
        <w:tc>
          <w:tcPr>
            <w:tcW w:w="2129" w:type="dxa"/>
            <w:tcBorders>
              <w:top w:val="single" w:color="auto" w:sz="4" w:space="0"/>
              <w:left w:val="single" w:color="auto" w:sz="4" w:space="0"/>
              <w:bottom w:val="single" w:color="auto" w:sz="4" w:space="0"/>
              <w:right w:val="single" w:color="auto" w:sz="4" w:space="0"/>
            </w:tcBorders>
            <w:vAlign w:val="center"/>
          </w:tcPr>
          <w:p w14:paraId="16E98AD7">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活动幕杆</w:t>
            </w:r>
          </w:p>
        </w:tc>
        <w:tc>
          <w:tcPr>
            <w:tcW w:w="2848" w:type="dxa"/>
            <w:tcBorders>
              <w:top w:val="single" w:color="auto" w:sz="4" w:space="0"/>
              <w:left w:val="single" w:color="auto" w:sz="4" w:space="0"/>
              <w:bottom w:val="single" w:color="auto" w:sz="4" w:space="0"/>
              <w:right w:val="single" w:color="auto" w:sz="4" w:space="0"/>
            </w:tcBorders>
            <w:vAlign w:val="center"/>
          </w:tcPr>
          <w:p w14:paraId="24E05DB9">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Φ22×1.2</w:t>
            </w:r>
            <w:r>
              <w:rPr>
                <w:rFonts w:hint="eastAsia" w:ascii="宋体" w:hAnsi="宋体" w:cs="宋体"/>
                <w:color w:val="auto"/>
                <w:sz w:val="21"/>
                <w:szCs w:val="21"/>
                <w:highlight w:val="none"/>
                <w:lang w:val="en-US" w:eastAsia="zh-CN"/>
              </w:rPr>
              <w:t>mm</w:t>
            </w:r>
          </w:p>
        </w:tc>
        <w:tc>
          <w:tcPr>
            <w:tcW w:w="2250" w:type="dxa"/>
            <w:tcBorders>
              <w:top w:val="single" w:color="auto" w:sz="4" w:space="0"/>
              <w:left w:val="single" w:color="auto" w:sz="4" w:space="0"/>
              <w:bottom w:val="single" w:color="auto" w:sz="4" w:space="0"/>
              <w:right w:val="single" w:color="auto" w:sz="4" w:space="0"/>
            </w:tcBorders>
            <w:vAlign w:val="center"/>
          </w:tcPr>
          <w:p w14:paraId="1ED7E56E">
            <w:pPr>
              <w:spacing w:line="360" w:lineRule="exact"/>
              <w:jc w:val="center"/>
              <w:rPr>
                <w:rFonts w:hint="eastAsia" w:ascii="宋体" w:hAnsi="宋体" w:eastAsia="宋体" w:cs="宋体"/>
                <w:color w:val="auto"/>
                <w:sz w:val="21"/>
                <w:szCs w:val="21"/>
                <w:highlight w:val="none"/>
              </w:rPr>
            </w:pPr>
          </w:p>
        </w:tc>
      </w:tr>
      <w:tr w14:paraId="52DF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6483100B">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p>
        </w:tc>
        <w:tc>
          <w:tcPr>
            <w:tcW w:w="2129" w:type="dxa"/>
            <w:tcBorders>
              <w:top w:val="single" w:color="auto" w:sz="4" w:space="0"/>
              <w:left w:val="single" w:color="auto" w:sz="4" w:space="0"/>
              <w:bottom w:val="single" w:color="auto" w:sz="4" w:space="0"/>
              <w:right w:val="single" w:color="auto" w:sz="4" w:space="0"/>
            </w:tcBorders>
            <w:vAlign w:val="center"/>
          </w:tcPr>
          <w:p w14:paraId="02767A2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齿轮齿条</w:t>
            </w:r>
          </w:p>
        </w:tc>
        <w:tc>
          <w:tcPr>
            <w:tcW w:w="2848" w:type="dxa"/>
            <w:tcBorders>
              <w:top w:val="single" w:color="auto" w:sz="4" w:space="0"/>
              <w:left w:val="single" w:color="auto" w:sz="4" w:space="0"/>
              <w:bottom w:val="single" w:color="auto" w:sz="4" w:space="0"/>
              <w:right w:val="single" w:color="auto" w:sz="4" w:space="0"/>
            </w:tcBorders>
            <w:vAlign w:val="center"/>
          </w:tcPr>
          <w:p w14:paraId="36B5C62A">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A型</w:t>
            </w:r>
          </w:p>
        </w:tc>
        <w:tc>
          <w:tcPr>
            <w:tcW w:w="2250" w:type="dxa"/>
            <w:tcBorders>
              <w:top w:val="single" w:color="auto" w:sz="4" w:space="0"/>
              <w:left w:val="single" w:color="auto" w:sz="4" w:space="0"/>
              <w:bottom w:val="single" w:color="auto" w:sz="4" w:space="0"/>
              <w:right w:val="single" w:color="auto" w:sz="4" w:space="0"/>
            </w:tcBorders>
            <w:vAlign w:val="center"/>
          </w:tcPr>
          <w:p w14:paraId="6C8C2911">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齿条厚度2.75mm</w:t>
            </w:r>
          </w:p>
        </w:tc>
      </w:tr>
      <w:tr w14:paraId="75A7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26033DA">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p>
        </w:tc>
        <w:tc>
          <w:tcPr>
            <w:tcW w:w="2129" w:type="dxa"/>
            <w:tcBorders>
              <w:top w:val="single" w:color="auto" w:sz="4" w:space="0"/>
              <w:left w:val="single" w:color="auto" w:sz="4" w:space="0"/>
              <w:bottom w:val="single" w:color="auto" w:sz="4" w:space="0"/>
              <w:right w:val="single" w:color="auto" w:sz="4" w:space="0"/>
            </w:tcBorders>
            <w:vAlign w:val="center"/>
          </w:tcPr>
          <w:p w14:paraId="2F520781">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黑色</w:t>
            </w:r>
            <w:r>
              <w:rPr>
                <w:rFonts w:hint="eastAsia" w:ascii="宋体" w:hAnsi="宋体" w:eastAsia="宋体" w:cs="宋体"/>
                <w:color w:val="auto"/>
                <w:sz w:val="21"/>
                <w:szCs w:val="21"/>
                <w:highlight w:val="none"/>
              </w:rPr>
              <w:t>托膜线</w:t>
            </w:r>
          </w:p>
        </w:tc>
        <w:tc>
          <w:tcPr>
            <w:tcW w:w="2848" w:type="dxa"/>
            <w:tcBorders>
              <w:top w:val="single" w:color="auto" w:sz="4" w:space="0"/>
              <w:left w:val="single" w:color="auto" w:sz="4" w:space="0"/>
              <w:bottom w:val="single" w:color="auto" w:sz="4" w:space="0"/>
              <w:right w:val="single" w:color="auto" w:sz="4" w:space="0"/>
            </w:tcBorders>
            <w:vAlign w:val="center"/>
          </w:tcPr>
          <w:p w14:paraId="544479DE">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聚乙烯材质</w:t>
            </w:r>
            <w:r>
              <w:rPr>
                <w:rFonts w:hint="eastAsia" w:ascii="宋体" w:hAnsi="宋体" w:eastAsia="宋体" w:cs="宋体"/>
                <w:color w:val="auto"/>
                <w:sz w:val="21"/>
                <w:szCs w:val="21"/>
                <w:highlight w:val="none"/>
              </w:rPr>
              <w:t>Φ2.3mm</w:t>
            </w:r>
          </w:p>
        </w:tc>
        <w:tc>
          <w:tcPr>
            <w:tcW w:w="2250" w:type="dxa"/>
            <w:tcBorders>
              <w:top w:val="single" w:color="auto" w:sz="4" w:space="0"/>
              <w:left w:val="single" w:color="auto" w:sz="4" w:space="0"/>
              <w:bottom w:val="single" w:color="auto" w:sz="4" w:space="0"/>
              <w:right w:val="single" w:color="auto" w:sz="4" w:space="0"/>
            </w:tcBorders>
            <w:vAlign w:val="center"/>
          </w:tcPr>
          <w:p w14:paraId="45A02FF2">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抗拉强度</w:t>
            </w:r>
            <w:r>
              <w:rPr>
                <w:rFonts w:hint="eastAsia" w:ascii="宋体" w:hAnsi="宋体" w:eastAsia="宋体" w:cs="宋体"/>
                <w:color w:val="auto"/>
                <w:sz w:val="21"/>
                <w:szCs w:val="21"/>
                <w:highlight w:val="none"/>
                <w:lang w:val="en-US" w:eastAsia="zh-CN"/>
              </w:rPr>
              <w:t>280kgf</w:t>
            </w:r>
          </w:p>
        </w:tc>
      </w:tr>
      <w:tr w14:paraId="09DC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63B306C">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p>
        </w:tc>
        <w:tc>
          <w:tcPr>
            <w:tcW w:w="2129" w:type="dxa"/>
            <w:tcBorders>
              <w:top w:val="single" w:color="auto" w:sz="4" w:space="0"/>
              <w:left w:val="single" w:color="auto" w:sz="4" w:space="0"/>
              <w:bottom w:val="single" w:color="auto" w:sz="4" w:space="0"/>
              <w:right w:val="single" w:color="auto" w:sz="4" w:space="0"/>
            </w:tcBorders>
            <w:vAlign w:val="center"/>
          </w:tcPr>
          <w:p w14:paraId="3EDE77AC">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驱动卡</w:t>
            </w:r>
          </w:p>
        </w:tc>
        <w:tc>
          <w:tcPr>
            <w:tcW w:w="2848" w:type="dxa"/>
            <w:tcBorders>
              <w:top w:val="single" w:color="auto" w:sz="4" w:space="0"/>
              <w:left w:val="single" w:color="auto" w:sz="4" w:space="0"/>
              <w:bottom w:val="single" w:color="auto" w:sz="4" w:space="0"/>
              <w:right w:val="single" w:color="auto" w:sz="4" w:space="0"/>
            </w:tcBorders>
            <w:vAlign w:val="center"/>
          </w:tcPr>
          <w:p w14:paraId="14FC3C1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铝合金</w:t>
            </w:r>
          </w:p>
        </w:tc>
        <w:tc>
          <w:tcPr>
            <w:tcW w:w="2250" w:type="dxa"/>
            <w:tcBorders>
              <w:top w:val="single" w:color="auto" w:sz="4" w:space="0"/>
              <w:left w:val="single" w:color="auto" w:sz="4" w:space="0"/>
              <w:bottom w:val="single" w:color="auto" w:sz="4" w:space="0"/>
              <w:right w:val="single" w:color="auto" w:sz="4" w:space="0"/>
            </w:tcBorders>
            <w:vAlign w:val="center"/>
          </w:tcPr>
          <w:p w14:paraId="745174F2">
            <w:pPr>
              <w:spacing w:line="360" w:lineRule="exact"/>
              <w:jc w:val="center"/>
              <w:rPr>
                <w:rFonts w:hint="eastAsia" w:ascii="宋体" w:hAnsi="宋体" w:eastAsia="宋体" w:cs="宋体"/>
                <w:color w:val="auto"/>
                <w:sz w:val="21"/>
                <w:szCs w:val="21"/>
                <w:highlight w:val="none"/>
                <w:lang w:val="en-US" w:eastAsia="zh-CN"/>
              </w:rPr>
            </w:pPr>
          </w:p>
        </w:tc>
      </w:tr>
      <w:tr w14:paraId="657C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1104801">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lang w:val="en-US" w:eastAsia="zh-CN"/>
              </w:rPr>
              <w:t>5</w:t>
            </w:r>
          </w:p>
        </w:tc>
        <w:tc>
          <w:tcPr>
            <w:tcW w:w="2129" w:type="dxa"/>
            <w:tcBorders>
              <w:top w:val="single" w:color="auto" w:sz="4" w:space="0"/>
              <w:left w:val="single" w:color="auto" w:sz="4" w:space="0"/>
              <w:bottom w:val="single" w:color="auto" w:sz="4" w:space="0"/>
              <w:right w:val="single" w:color="auto" w:sz="4" w:space="0"/>
            </w:tcBorders>
            <w:vAlign w:val="center"/>
          </w:tcPr>
          <w:p w14:paraId="6B7DAE75">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黑</w:t>
            </w:r>
            <w:r>
              <w:rPr>
                <w:rFonts w:hint="eastAsia" w:ascii="宋体" w:hAnsi="宋体" w:eastAsia="宋体" w:cs="宋体"/>
                <w:color w:val="auto"/>
                <w:sz w:val="21"/>
                <w:szCs w:val="21"/>
                <w:highlight w:val="none"/>
              </w:rPr>
              <w:t>色</w:t>
            </w:r>
            <w:r>
              <w:rPr>
                <w:rFonts w:hint="eastAsia" w:ascii="宋体" w:hAnsi="宋体" w:cs="宋体"/>
                <w:color w:val="auto"/>
                <w:sz w:val="21"/>
                <w:szCs w:val="21"/>
                <w:highlight w:val="none"/>
                <w:lang w:eastAsia="zh-CN"/>
              </w:rPr>
              <w:t>圆</w:t>
            </w:r>
            <w:r>
              <w:rPr>
                <w:rFonts w:hint="eastAsia" w:ascii="宋体" w:hAnsi="宋体" w:eastAsia="宋体" w:cs="宋体"/>
                <w:color w:val="auto"/>
                <w:sz w:val="21"/>
                <w:szCs w:val="21"/>
                <w:highlight w:val="none"/>
                <w:lang w:eastAsia="zh-CN"/>
              </w:rPr>
              <w:t>丝外</w:t>
            </w:r>
            <w:r>
              <w:rPr>
                <w:rFonts w:hint="eastAsia" w:ascii="宋体" w:hAnsi="宋体" w:eastAsia="宋体" w:cs="宋体"/>
                <w:color w:val="auto"/>
                <w:sz w:val="21"/>
                <w:szCs w:val="21"/>
                <w:highlight w:val="none"/>
              </w:rPr>
              <w:t>遮阳网</w:t>
            </w:r>
          </w:p>
        </w:tc>
        <w:tc>
          <w:tcPr>
            <w:tcW w:w="2848" w:type="dxa"/>
            <w:tcBorders>
              <w:top w:val="single" w:color="auto" w:sz="4" w:space="0"/>
              <w:left w:val="single" w:color="auto" w:sz="4" w:space="0"/>
              <w:bottom w:val="single" w:color="auto" w:sz="4" w:space="0"/>
              <w:right w:val="single" w:color="auto" w:sz="4" w:space="0"/>
            </w:tcBorders>
            <w:vAlign w:val="center"/>
          </w:tcPr>
          <w:p w14:paraId="295827C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遮阳率</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rPr>
              <w:t>％</w:t>
            </w:r>
          </w:p>
        </w:tc>
        <w:tc>
          <w:tcPr>
            <w:tcW w:w="2250" w:type="dxa"/>
            <w:tcBorders>
              <w:top w:val="single" w:color="auto" w:sz="4" w:space="0"/>
              <w:left w:val="single" w:color="auto" w:sz="4" w:space="0"/>
              <w:bottom w:val="single" w:color="auto" w:sz="4" w:space="0"/>
              <w:right w:val="single" w:color="auto" w:sz="4" w:space="0"/>
            </w:tcBorders>
            <w:vAlign w:val="center"/>
          </w:tcPr>
          <w:p w14:paraId="262E8448">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使用寿命≥</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年</w:t>
            </w:r>
          </w:p>
        </w:tc>
      </w:tr>
    </w:tbl>
    <w:p w14:paraId="6904BCEC">
      <w:pPr>
        <w:spacing w:line="360" w:lineRule="exact"/>
        <w:rPr>
          <w:rFonts w:hint="eastAsia" w:ascii="宋体" w:hAnsi="宋体" w:eastAsia="宋体" w:cs="宋体"/>
          <w:b/>
          <w:bCs/>
          <w:color w:val="auto"/>
          <w:sz w:val="24"/>
          <w:szCs w:val="24"/>
          <w:highlight w:val="none"/>
        </w:rPr>
      </w:pPr>
    </w:p>
    <w:p w14:paraId="3F4AB9F7">
      <w:pPr>
        <w:widowControl w:val="0"/>
        <w:spacing w:line="360" w:lineRule="auto"/>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2. </w:t>
      </w:r>
      <w:r>
        <w:rPr>
          <w:rFonts w:hint="eastAsia" w:ascii="宋体" w:hAnsi="宋体" w:cs="宋体"/>
          <w:b w:val="0"/>
          <w:bCs/>
          <w:color w:val="auto"/>
          <w:sz w:val="21"/>
          <w:szCs w:val="21"/>
          <w:highlight w:val="none"/>
          <w:lang w:val="en-US" w:eastAsia="zh-CN"/>
        </w:rPr>
        <w:t>外遮阳控制</w:t>
      </w:r>
      <w:r>
        <w:rPr>
          <w:rFonts w:hint="eastAsia" w:ascii="宋体" w:hAnsi="宋体" w:eastAsia="宋体" w:cs="宋体"/>
          <w:b w:val="0"/>
          <w:bCs/>
          <w:color w:val="auto"/>
          <w:sz w:val="21"/>
          <w:szCs w:val="21"/>
          <w:highlight w:val="none"/>
          <w:lang w:val="en-US" w:eastAsia="zh-CN"/>
        </w:rPr>
        <w:t xml:space="preserve">系统基本组成 </w:t>
      </w:r>
    </w:p>
    <w:p w14:paraId="1C9ADEFA">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控制箱及减速电机，该控制箱内装配有幕帘展开与合拢两套接触器件，既可手动，又可通过安 装在减速器内的行程开关实现自动停车，限位准确，使整套系统运行平稳可靠。 </w:t>
      </w:r>
    </w:p>
    <w:p w14:paraId="01A27D35">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齿轮齿条传动</w:t>
      </w:r>
      <w:r>
        <w:rPr>
          <w:rFonts w:hint="eastAsia" w:ascii="宋体" w:hAnsi="宋体" w:cs="宋体"/>
          <w:b w:val="0"/>
          <w:bCs/>
          <w:color w:val="auto"/>
          <w:sz w:val="21"/>
          <w:szCs w:val="21"/>
          <w:highlight w:val="none"/>
          <w:lang w:val="en-US" w:eastAsia="zh-CN"/>
        </w:rPr>
        <w:t>部件组合：</w:t>
      </w:r>
    </w:p>
    <w:p w14:paraId="25205054">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传动轴采用热镀锌圆管Ф</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2.75焊合</w:t>
      </w:r>
      <w:r>
        <w:rPr>
          <w:rFonts w:hint="eastAsia" w:ascii="宋体" w:hAnsi="宋体" w:eastAsia="宋体" w:cs="宋体"/>
          <w:b w:val="0"/>
          <w:bCs/>
          <w:color w:val="auto"/>
          <w:sz w:val="21"/>
          <w:szCs w:val="21"/>
          <w:highlight w:val="none"/>
          <w:lang w:val="en-US" w:eastAsia="zh-CN"/>
        </w:rPr>
        <w:t>，电机安装在传动轴的中部，齿轮/齿条牵引杆为Ф32×1.5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锌管，驱动杆和推幕</w:t>
      </w:r>
      <w:r>
        <w:rPr>
          <w:rFonts w:hint="eastAsia" w:ascii="宋体" w:hAnsi="宋体" w:cs="宋体"/>
          <w:b w:val="0"/>
          <w:bCs/>
          <w:color w:val="auto"/>
          <w:sz w:val="21"/>
          <w:szCs w:val="21"/>
          <w:highlight w:val="none"/>
          <w:lang w:val="en-US" w:eastAsia="zh-CN"/>
        </w:rPr>
        <w:t>杆</w:t>
      </w:r>
      <w:r>
        <w:rPr>
          <w:rFonts w:hint="eastAsia" w:ascii="宋体" w:hAnsi="宋体" w:eastAsia="宋体" w:cs="宋体"/>
          <w:b w:val="0"/>
          <w:bCs/>
          <w:color w:val="auto"/>
          <w:sz w:val="21"/>
          <w:szCs w:val="21"/>
          <w:highlight w:val="none"/>
          <w:lang w:val="en-US" w:eastAsia="zh-CN"/>
        </w:rPr>
        <w:t>采用Ф22×1.2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 xml:space="preserve">锌管，横向布置。拉动幕帘展开、收拢，使幕帘在运行中保持平展。 </w:t>
      </w:r>
    </w:p>
    <w:p w14:paraId="06096D5B">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w:t>托幕线</w:t>
      </w:r>
      <w:r>
        <w:rPr>
          <w:rFonts w:hint="eastAsia" w:ascii="宋体" w:hAnsi="宋体" w:eastAsia="宋体" w:cs="宋体"/>
          <w:b w:val="0"/>
          <w:bCs/>
          <w:color w:val="auto"/>
          <w:sz w:val="21"/>
          <w:szCs w:val="21"/>
          <w:highlight w:val="none"/>
          <w:lang w:val="en-US" w:eastAsia="zh-CN"/>
        </w:rPr>
        <w:t xml:space="preserve">间隔为 0.5m。压膜线间隔 1m。 </w:t>
      </w:r>
    </w:p>
    <w:p w14:paraId="32D5CA89">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控制分区：外遮阳系统为 1 个控制分区</w:t>
      </w:r>
    </w:p>
    <w:p w14:paraId="13CED907">
      <w:pPr>
        <w:widowControl w:val="0"/>
        <w:spacing w:line="360" w:lineRule="auto"/>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3. 外遮阳系统技术参数 </w:t>
      </w:r>
    </w:p>
    <w:p w14:paraId="2E8F8F00">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运行速度（m/min） 0.36 </w:t>
      </w:r>
    </w:p>
    <w:p w14:paraId="4398D646">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单程运行时间（min） 10.8 </w:t>
      </w:r>
    </w:p>
    <w:p w14:paraId="43D940D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行程（m） 3.8m</w:t>
      </w:r>
    </w:p>
    <w:p w14:paraId="26ABA7AD">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3AA74493">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mc:AlternateContent>
          <mc:Choice Requires="wpg">
            <w:drawing>
              <wp:anchor distT="0" distB="0" distL="114300" distR="114300" simplePos="0" relativeHeight="251660288" behindDoc="0" locked="0" layoutInCell="1" allowOverlap="1">
                <wp:simplePos x="0" y="0"/>
                <wp:positionH relativeFrom="column">
                  <wp:posOffset>-165100</wp:posOffset>
                </wp:positionH>
                <wp:positionV relativeFrom="paragraph">
                  <wp:posOffset>-109220</wp:posOffset>
                </wp:positionV>
                <wp:extent cx="5647055" cy="3183890"/>
                <wp:effectExtent l="28575" t="28575" r="39370" b="0"/>
                <wp:wrapTopAndBottom/>
                <wp:docPr id="49" name="组合 2"/>
                <wp:cNvGraphicFramePr/>
                <a:graphic xmlns:a="http://schemas.openxmlformats.org/drawingml/2006/main">
                  <a:graphicData uri="http://schemas.microsoft.com/office/word/2010/wordprocessingGroup">
                    <wpg:wgp>
                      <wpg:cNvGrpSpPr/>
                      <wpg:grpSpPr>
                        <a:xfrm>
                          <a:off x="0" y="0"/>
                          <a:ext cx="5646922" cy="3184107"/>
                          <a:chOff x="1371" y="1451"/>
                          <a:chExt cx="10284" cy="6277"/>
                        </a:xfrm>
                      </wpg:grpSpPr>
                      <pic:pic xmlns:pic="http://schemas.openxmlformats.org/drawingml/2006/picture">
                        <pic:nvPicPr>
                          <pic:cNvPr id="50" name="图片 3" descr="旋转 ABC002"/>
                          <pic:cNvPicPr preferRelativeResize="0">
                            <a:picLocks noChangeAspect="1"/>
                          </pic:cNvPicPr>
                        </pic:nvPicPr>
                        <pic:blipFill>
                          <a:blip r:embed="rId13"/>
                          <a:srcRect l="-444" t="10590" r="-957" b="2853"/>
                          <a:stretch>
                            <a:fillRect/>
                          </a:stretch>
                        </pic:blipFill>
                        <pic:spPr>
                          <a:xfrm>
                            <a:off x="1371" y="1451"/>
                            <a:ext cx="10284" cy="5881"/>
                          </a:xfrm>
                          <a:prstGeom prst="rect">
                            <a:avLst/>
                          </a:prstGeom>
                          <a:noFill/>
                          <a:ln w="28575" cap="flat" cmpd="sng">
                            <a:solidFill>
                              <a:srgbClr val="000000"/>
                            </a:solidFill>
                            <a:prstDash val="solid"/>
                            <a:miter/>
                            <a:headEnd type="none" w="med" len="med"/>
                            <a:tailEnd type="none" w="med" len="med"/>
                          </a:ln>
                        </pic:spPr>
                      </pic:pic>
                      <wps:wsp>
                        <wps:cNvPr id="51" name="直线 4"/>
                        <wps:cNvCnPr/>
                        <wps:spPr>
                          <a:xfrm>
                            <a:off x="2594" y="6864"/>
                            <a:ext cx="210" cy="360"/>
                          </a:xfrm>
                          <a:prstGeom prst="line">
                            <a:avLst/>
                          </a:prstGeom>
                          <a:ln w="9525" cap="flat" cmpd="sng">
                            <a:solidFill>
                              <a:srgbClr val="000000"/>
                            </a:solidFill>
                            <a:prstDash val="solid"/>
                            <a:headEnd type="none" w="med" len="med"/>
                            <a:tailEnd type="none" w="med" len="med"/>
                          </a:ln>
                        </wps:spPr>
                        <wps:bodyPr upright="1"/>
                      </wps:wsp>
                      <wps:wsp>
                        <wps:cNvPr id="52" name="直线 5"/>
                        <wps:cNvCnPr/>
                        <wps:spPr>
                          <a:xfrm flipH="1" flipV="1">
                            <a:off x="2489" y="5880"/>
                            <a:ext cx="546" cy="696"/>
                          </a:xfrm>
                          <a:prstGeom prst="line">
                            <a:avLst/>
                          </a:prstGeom>
                          <a:ln w="9525" cap="flat" cmpd="sng">
                            <a:solidFill>
                              <a:srgbClr val="000000"/>
                            </a:solidFill>
                            <a:prstDash val="solid"/>
                            <a:headEnd type="none" w="med" len="med"/>
                            <a:tailEnd type="none" w="med" len="med"/>
                          </a:ln>
                        </wps:spPr>
                        <wps:bodyPr upright="1"/>
                      </wps:wsp>
                      <wps:wsp>
                        <wps:cNvPr id="53" name="直线 6"/>
                        <wps:cNvCnPr/>
                        <wps:spPr>
                          <a:xfrm flipH="1" flipV="1">
                            <a:off x="3245" y="5112"/>
                            <a:ext cx="420" cy="792"/>
                          </a:xfrm>
                          <a:prstGeom prst="line">
                            <a:avLst/>
                          </a:prstGeom>
                          <a:ln w="9525" cap="flat" cmpd="sng">
                            <a:solidFill>
                              <a:srgbClr val="000000"/>
                            </a:solidFill>
                            <a:prstDash val="solid"/>
                            <a:headEnd type="none" w="med" len="med"/>
                            <a:tailEnd type="none" w="med" len="med"/>
                          </a:ln>
                        </wps:spPr>
                        <wps:bodyPr upright="1"/>
                      </wps:wsp>
                      <wps:wsp>
                        <wps:cNvPr id="54" name="直线 7"/>
                        <wps:cNvCnPr/>
                        <wps:spPr>
                          <a:xfrm flipV="1">
                            <a:off x="3623" y="3312"/>
                            <a:ext cx="1197" cy="192"/>
                          </a:xfrm>
                          <a:prstGeom prst="line">
                            <a:avLst/>
                          </a:prstGeom>
                          <a:ln w="9525" cap="flat" cmpd="sng">
                            <a:solidFill>
                              <a:srgbClr val="000000"/>
                            </a:solidFill>
                            <a:prstDash val="solid"/>
                            <a:headEnd type="none" w="med" len="med"/>
                            <a:tailEnd type="none" w="med" len="med"/>
                          </a:ln>
                        </wps:spPr>
                        <wps:bodyPr upright="1"/>
                      </wps:wsp>
                      <wps:wsp>
                        <wps:cNvPr id="55" name="直线 8"/>
                        <wps:cNvCnPr/>
                        <wps:spPr>
                          <a:xfrm flipV="1">
                            <a:off x="4652" y="4464"/>
                            <a:ext cx="777" cy="336"/>
                          </a:xfrm>
                          <a:prstGeom prst="line">
                            <a:avLst/>
                          </a:prstGeom>
                          <a:ln w="9525" cap="flat" cmpd="sng">
                            <a:solidFill>
                              <a:srgbClr val="000000"/>
                            </a:solidFill>
                            <a:prstDash val="solid"/>
                            <a:headEnd type="none" w="med" len="med"/>
                            <a:tailEnd type="none" w="med" len="med"/>
                          </a:ln>
                        </wps:spPr>
                        <wps:bodyPr upright="1"/>
                      </wps:wsp>
                      <wps:wsp>
                        <wps:cNvPr id="56" name="直线 9"/>
                        <wps:cNvCnPr/>
                        <wps:spPr>
                          <a:xfrm flipV="1">
                            <a:off x="9062" y="5472"/>
                            <a:ext cx="903" cy="96"/>
                          </a:xfrm>
                          <a:prstGeom prst="line">
                            <a:avLst/>
                          </a:prstGeom>
                          <a:ln w="9525" cap="flat" cmpd="sng">
                            <a:solidFill>
                              <a:srgbClr val="000000"/>
                            </a:solidFill>
                            <a:prstDash val="solid"/>
                            <a:headEnd type="none" w="med" len="med"/>
                            <a:tailEnd type="none" w="med" len="med"/>
                          </a:ln>
                        </wps:spPr>
                        <wps:bodyPr upright="1"/>
                      </wps:wsp>
                      <wps:wsp>
                        <wps:cNvPr id="57" name="直线 10"/>
                        <wps:cNvCnPr/>
                        <wps:spPr>
                          <a:xfrm flipH="1">
                            <a:off x="9377" y="6072"/>
                            <a:ext cx="0" cy="648"/>
                          </a:xfrm>
                          <a:prstGeom prst="line">
                            <a:avLst/>
                          </a:prstGeom>
                          <a:ln w="9525" cap="flat" cmpd="sng">
                            <a:solidFill>
                              <a:srgbClr val="000000"/>
                            </a:solidFill>
                            <a:prstDash val="solid"/>
                            <a:headEnd type="none" w="med" len="med"/>
                            <a:tailEnd type="none" w="med" len="med"/>
                          </a:ln>
                        </wps:spPr>
                        <wps:bodyPr upright="1"/>
                      </wps:wsp>
                      <wps:wsp>
                        <wps:cNvPr id="58" name="直线 11"/>
                        <wps:cNvCnPr/>
                        <wps:spPr>
                          <a:xfrm flipV="1">
                            <a:off x="8621" y="5784"/>
                            <a:ext cx="0" cy="720"/>
                          </a:xfrm>
                          <a:prstGeom prst="line">
                            <a:avLst/>
                          </a:prstGeom>
                          <a:ln w="9525" cap="flat" cmpd="sng">
                            <a:solidFill>
                              <a:srgbClr val="000000"/>
                            </a:solidFill>
                            <a:prstDash val="solid"/>
                            <a:headEnd type="none" w="med" len="med"/>
                            <a:tailEnd type="none" w="med" len="med"/>
                          </a:ln>
                        </wps:spPr>
                        <wps:bodyPr upright="1"/>
                      </wps:wsp>
                      <wps:wsp>
                        <wps:cNvPr id="59" name="直线 12"/>
                        <wps:cNvCnPr/>
                        <wps:spPr>
                          <a:xfrm flipH="1" flipV="1">
                            <a:off x="7865" y="5928"/>
                            <a:ext cx="147" cy="576"/>
                          </a:xfrm>
                          <a:prstGeom prst="line">
                            <a:avLst/>
                          </a:prstGeom>
                          <a:ln w="9525" cap="flat" cmpd="sng">
                            <a:solidFill>
                              <a:srgbClr val="000000"/>
                            </a:solidFill>
                            <a:prstDash val="solid"/>
                            <a:headEnd type="none" w="med" len="med"/>
                            <a:tailEnd type="none" w="med" len="med"/>
                          </a:ln>
                        </wps:spPr>
                        <wps:bodyPr upright="1"/>
                      </wps:wsp>
                      <wps:wsp>
                        <wps:cNvPr id="60" name="直线 13"/>
                        <wps:cNvCnPr>
                          <a:stCxn id="76" idx="0"/>
                        </wps:cNvCnPr>
                        <wps:spPr>
                          <a:xfrm flipH="1" flipV="1">
                            <a:off x="6923" y="6228"/>
                            <a:ext cx="294" cy="601"/>
                          </a:xfrm>
                          <a:prstGeom prst="line">
                            <a:avLst/>
                          </a:prstGeom>
                          <a:ln w="9525" cap="flat" cmpd="sng">
                            <a:solidFill>
                              <a:srgbClr val="000000"/>
                            </a:solidFill>
                            <a:prstDash val="solid"/>
                            <a:headEnd type="none" w="med" len="med"/>
                            <a:tailEnd type="none" w="med" len="med"/>
                          </a:ln>
                        </wps:spPr>
                        <wps:bodyPr upright="1"/>
                      </wps:wsp>
                      <wps:wsp>
                        <wps:cNvPr id="61" name="直线 14"/>
                        <wps:cNvCnPr/>
                        <wps:spPr>
                          <a:xfrm flipH="1" flipV="1">
                            <a:off x="5954" y="5040"/>
                            <a:ext cx="42" cy="552"/>
                          </a:xfrm>
                          <a:prstGeom prst="line">
                            <a:avLst/>
                          </a:prstGeom>
                          <a:ln w="9525" cap="flat" cmpd="sng">
                            <a:solidFill>
                              <a:srgbClr val="000000"/>
                            </a:solidFill>
                            <a:prstDash val="solid"/>
                            <a:headEnd type="none" w="med" len="med"/>
                            <a:tailEnd type="none" w="med" len="med"/>
                          </a:ln>
                        </wps:spPr>
                        <wps:bodyPr upright="1"/>
                      </wps:wsp>
                      <wps:wsp>
                        <wps:cNvPr id="62" name="直线 15"/>
                        <wps:cNvCnPr/>
                        <wps:spPr>
                          <a:xfrm flipH="1" flipV="1">
                            <a:off x="8831" y="3672"/>
                            <a:ext cx="546" cy="264"/>
                          </a:xfrm>
                          <a:prstGeom prst="line">
                            <a:avLst/>
                          </a:prstGeom>
                          <a:ln w="9525" cap="flat" cmpd="sng">
                            <a:solidFill>
                              <a:srgbClr val="000000"/>
                            </a:solidFill>
                            <a:prstDash val="solid"/>
                            <a:headEnd type="none" w="med" len="med"/>
                            <a:tailEnd type="none" w="med" len="med"/>
                          </a:ln>
                        </wps:spPr>
                        <wps:bodyPr upright="1"/>
                      </wps:wsp>
                      <wps:wsp>
                        <wps:cNvPr id="63" name="直线 16"/>
                        <wps:cNvCnPr/>
                        <wps:spPr>
                          <a:xfrm flipH="1" flipV="1">
                            <a:off x="6710" y="2544"/>
                            <a:ext cx="462" cy="312"/>
                          </a:xfrm>
                          <a:prstGeom prst="line">
                            <a:avLst/>
                          </a:prstGeom>
                          <a:ln w="9525" cap="flat" cmpd="sng">
                            <a:solidFill>
                              <a:srgbClr val="000000"/>
                            </a:solidFill>
                            <a:prstDash val="solid"/>
                            <a:headEnd type="none" w="med" len="med"/>
                            <a:tailEnd type="none" w="med" len="med"/>
                          </a:ln>
                        </wps:spPr>
                        <wps:bodyPr upright="1"/>
                      </wps:wsp>
                      <wps:wsp>
                        <wps:cNvPr id="64" name="直线 17"/>
                        <wps:cNvCnPr/>
                        <wps:spPr>
                          <a:xfrm flipV="1">
                            <a:off x="9209" y="2544"/>
                            <a:ext cx="546" cy="456"/>
                          </a:xfrm>
                          <a:prstGeom prst="line">
                            <a:avLst/>
                          </a:prstGeom>
                          <a:ln w="9525" cap="flat" cmpd="sng">
                            <a:solidFill>
                              <a:srgbClr val="000000"/>
                            </a:solidFill>
                            <a:prstDash val="solid"/>
                            <a:headEnd type="none" w="med" len="med"/>
                            <a:tailEnd type="none" w="med" len="med"/>
                          </a:ln>
                        </wps:spPr>
                        <wps:bodyPr upright="1"/>
                      </wps:wsp>
                      <wps:wsp>
                        <wps:cNvPr id="65" name="直线 18"/>
                        <wps:cNvCnPr/>
                        <wps:spPr>
                          <a:xfrm flipH="1">
                            <a:off x="8516" y="4560"/>
                            <a:ext cx="483" cy="120"/>
                          </a:xfrm>
                          <a:prstGeom prst="line">
                            <a:avLst/>
                          </a:prstGeom>
                          <a:ln w="9525" cap="flat" cmpd="sng">
                            <a:solidFill>
                              <a:srgbClr val="000000"/>
                            </a:solidFill>
                            <a:prstDash val="solid"/>
                            <a:headEnd type="none" w="med" len="med"/>
                            <a:tailEnd type="none" w="med" len="med"/>
                          </a:ln>
                        </wps:spPr>
                        <wps:bodyPr upright="1"/>
                      </wps:wsp>
                      <wps:wsp>
                        <wps:cNvPr id="66" name="直线 19"/>
                        <wps:cNvCnPr/>
                        <wps:spPr>
                          <a:xfrm flipH="1" flipV="1">
                            <a:off x="5975" y="2784"/>
                            <a:ext cx="126" cy="1056"/>
                          </a:xfrm>
                          <a:prstGeom prst="line">
                            <a:avLst/>
                          </a:prstGeom>
                          <a:ln w="9525" cap="flat" cmpd="sng">
                            <a:solidFill>
                              <a:srgbClr val="000000"/>
                            </a:solidFill>
                            <a:prstDash val="solid"/>
                            <a:headEnd type="none" w="med" len="med"/>
                            <a:tailEnd type="none" w="med" len="med"/>
                          </a:ln>
                        </wps:spPr>
                        <wps:bodyPr upright="1"/>
                      </wps:wsp>
                      <wps:wsp>
                        <wps:cNvPr id="67" name="直线 20"/>
                        <wps:cNvCnPr/>
                        <wps:spPr>
                          <a:xfrm flipV="1">
                            <a:off x="7466" y="3720"/>
                            <a:ext cx="126" cy="264"/>
                          </a:xfrm>
                          <a:prstGeom prst="line">
                            <a:avLst/>
                          </a:prstGeom>
                          <a:ln w="9525" cap="flat" cmpd="sng">
                            <a:solidFill>
                              <a:srgbClr val="000000"/>
                            </a:solidFill>
                            <a:prstDash val="solid"/>
                            <a:headEnd type="none" w="med" len="med"/>
                            <a:tailEnd type="none" w="med" len="med"/>
                          </a:ln>
                        </wps:spPr>
                        <wps:bodyPr upright="1"/>
                      </wps:wsp>
                      <wps:wsp>
                        <wps:cNvPr id="68" name="文本框 21"/>
                        <wps:cNvSpPr txBox="1"/>
                        <wps:spPr>
                          <a:xfrm>
                            <a:off x="8411" y="6504"/>
                            <a:ext cx="855" cy="711"/>
                          </a:xfrm>
                          <a:prstGeom prst="rect">
                            <a:avLst/>
                          </a:prstGeom>
                          <a:noFill/>
                          <a:ln w="9525">
                            <a:noFill/>
                          </a:ln>
                        </wps:spPr>
                        <wps:txbx>
                          <w:txbxContent>
                            <w:p w14:paraId="37F0BF51">
                              <w:r>
                                <w:t>10a</w:t>
                              </w:r>
                            </w:p>
                          </w:txbxContent>
                        </wps:txbx>
                        <wps:bodyPr upright="1"/>
                      </wps:wsp>
                      <wps:wsp>
                        <wps:cNvPr id="69" name="文本框 22"/>
                        <wps:cNvSpPr txBox="1"/>
                        <wps:spPr>
                          <a:xfrm>
                            <a:off x="3161" y="3360"/>
                            <a:ext cx="678" cy="724"/>
                          </a:xfrm>
                          <a:prstGeom prst="rect">
                            <a:avLst/>
                          </a:prstGeom>
                          <a:noFill/>
                          <a:ln w="9525">
                            <a:noFill/>
                          </a:ln>
                        </wps:spPr>
                        <wps:txbx>
                          <w:txbxContent>
                            <w:p w14:paraId="6BAF73AA">
                              <w:r>
                                <w:t>11</w:t>
                              </w:r>
                            </w:p>
                          </w:txbxContent>
                        </wps:txbx>
                        <wps:bodyPr upright="1"/>
                      </wps:wsp>
                      <wps:wsp>
                        <wps:cNvPr id="70" name="文本框 23"/>
                        <wps:cNvSpPr txBox="1"/>
                        <wps:spPr>
                          <a:xfrm>
                            <a:off x="5828" y="5616"/>
                            <a:ext cx="423" cy="504"/>
                          </a:xfrm>
                          <a:prstGeom prst="rect">
                            <a:avLst/>
                          </a:prstGeom>
                          <a:noFill/>
                          <a:ln w="9525">
                            <a:noFill/>
                          </a:ln>
                        </wps:spPr>
                        <wps:txbx>
                          <w:txbxContent>
                            <w:p w14:paraId="0485978C">
                              <w:r>
                                <w:t>3</w:t>
                              </w:r>
                            </w:p>
                          </w:txbxContent>
                        </wps:txbx>
                        <wps:bodyPr upright="1"/>
                      </wps:wsp>
                      <wps:wsp>
                        <wps:cNvPr id="71" name="文本框 24"/>
                        <wps:cNvSpPr txBox="1"/>
                        <wps:spPr>
                          <a:xfrm>
                            <a:off x="4337" y="4481"/>
                            <a:ext cx="471" cy="680"/>
                          </a:xfrm>
                          <a:prstGeom prst="rect">
                            <a:avLst/>
                          </a:prstGeom>
                          <a:noFill/>
                          <a:ln w="9525">
                            <a:noFill/>
                          </a:ln>
                        </wps:spPr>
                        <wps:txbx>
                          <w:txbxContent>
                            <w:p w14:paraId="4949D148">
                              <w:r>
                                <w:t>4</w:t>
                              </w:r>
                            </w:p>
                          </w:txbxContent>
                        </wps:txbx>
                        <wps:bodyPr upright="1"/>
                      </wps:wsp>
                      <wps:wsp>
                        <wps:cNvPr id="72" name="文本框 25"/>
                        <wps:cNvSpPr txBox="1"/>
                        <wps:spPr>
                          <a:xfrm>
                            <a:off x="2685" y="4513"/>
                            <a:ext cx="749" cy="623"/>
                          </a:xfrm>
                          <a:prstGeom prst="rect">
                            <a:avLst/>
                          </a:prstGeom>
                          <a:noFill/>
                          <a:ln w="9525">
                            <a:noFill/>
                          </a:ln>
                        </wps:spPr>
                        <wps:txbx>
                          <w:txbxContent>
                            <w:p w14:paraId="60522FE8">
                              <w:r>
                                <w:t>1</w:t>
                              </w:r>
                            </w:p>
                          </w:txbxContent>
                        </wps:txbx>
                        <wps:bodyPr upright="1"/>
                      </wps:wsp>
                      <wps:wsp>
                        <wps:cNvPr id="73" name="文本框 26"/>
                        <wps:cNvSpPr txBox="1"/>
                        <wps:spPr>
                          <a:xfrm>
                            <a:off x="2473" y="6938"/>
                            <a:ext cx="604" cy="790"/>
                          </a:xfrm>
                          <a:prstGeom prst="rect">
                            <a:avLst/>
                          </a:prstGeom>
                          <a:noFill/>
                          <a:ln w="9525">
                            <a:noFill/>
                          </a:ln>
                        </wps:spPr>
                        <wps:txbx>
                          <w:txbxContent>
                            <w:p w14:paraId="1AF4136E">
                              <w:r>
                                <w:t>6</w:t>
                              </w:r>
                            </w:p>
                          </w:txbxContent>
                        </wps:txbx>
                        <wps:bodyPr upright="1"/>
                      </wps:wsp>
                      <wps:wsp>
                        <wps:cNvPr id="74" name="文本框 27"/>
                        <wps:cNvSpPr txBox="1"/>
                        <wps:spPr>
                          <a:xfrm>
                            <a:off x="2354" y="5354"/>
                            <a:ext cx="586" cy="712"/>
                          </a:xfrm>
                          <a:prstGeom prst="rect">
                            <a:avLst/>
                          </a:prstGeom>
                          <a:noFill/>
                          <a:ln w="9525">
                            <a:noFill/>
                          </a:ln>
                        </wps:spPr>
                        <wps:txbx>
                          <w:txbxContent>
                            <w:p w14:paraId="5BC5711C">
                              <w:r>
                                <w:t>2</w:t>
                              </w:r>
                            </w:p>
                          </w:txbxContent>
                        </wps:txbx>
                        <wps:bodyPr upright="1"/>
                      </wps:wsp>
                      <wps:wsp>
                        <wps:cNvPr id="75" name="文本框 28"/>
                        <wps:cNvSpPr txBox="1"/>
                        <wps:spPr>
                          <a:xfrm>
                            <a:off x="7781" y="6527"/>
                            <a:ext cx="805" cy="725"/>
                          </a:xfrm>
                          <a:prstGeom prst="rect">
                            <a:avLst/>
                          </a:prstGeom>
                          <a:noFill/>
                          <a:ln w="9525">
                            <a:noFill/>
                          </a:ln>
                        </wps:spPr>
                        <wps:txbx>
                          <w:txbxContent>
                            <w:p w14:paraId="2B7A425A">
                              <w:r>
                                <w:t>5a</w:t>
                              </w:r>
                            </w:p>
                          </w:txbxContent>
                        </wps:txbx>
                        <wps:bodyPr upright="1"/>
                      </wps:wsp>
                      <wps:wsp>
                        <wps:cNvPr id="76" name="文本框 29"/>
                        <wps:cNvSpPr txBox="1"/>
                        <wps:spPr>
                          <a:xfrm>
                            <a:off x="6904" y="6829"/>
                            <a:ext cx="624" cy="636"/>
                          </a:xfrm>
                          <a:prstGeom prst="rect">
                            <a:avLst/>
                          </a:prstGeom>
                          <a:noFill/>
                          <a:ln w="9525">
                            <a:noFill/>
                          </a:ln>
                        </wps:spPr>
                        <wps:txbx>
                          <w:txbxContent>
                            <w:p w14:paraId="60F73FC6">
                              <w:r>
                                <w:t>5b</w:t>
                              </w:r>
                            </w:p>
                          </w:txbxContent>
                        </wps:txbx>
                        <wps:bodyPr upright="1"/>
                      </wps:wsp>
                      <wps:wsp>
                        <wps:cNvPr id="77" name="文本框 30"/>
                        <wps:cNvSpPr txBox="1"/>
                        <wps:spPr>
                          <a:xfrm>
                            <a:off x="9755" y="2329"/>
                            <a:ext cx="742" cy="552"/>
                          </a:xfrm>
                          <a:prstGeom prst="rect">
                            <a:avLst/>
                          </a:prstGeom>
                          <a:noFill/>
                          <a:ln w="9525">
                            <a:noFill/>
                          </a:ln>
                        </wps:spPr>
                        <wps:txbx>
                          <w:txbxContent>
                            <w:p w14:paraId="74870C05">
                              <w:r>
                                <w:t>12</w:t>
                              </w:r>
                            </w:p>
                          </w:txbxContent>
                        </wps:txbx>
                        <wps:bodyPr upright="1"/>
                      </wps:wsp>
                      <wps:wsp>
                        <wps:cNvPr id="78" name="文本框 31"/>
                        <wps:cNvSpPr txBox="1"/>
                        <wps:spPr>
                          <a:xfrm>
                            <a:off x="9398" y="3840"/>
                            <a:ext cx="607" cy="535"/>
                          </a:xfrm>
                          <a:prstGeom prst="rect">
                            <a:avLst/>
                          </a:prstGeom>
                          <a:noFill/>
                          <a:ln w="9525">
                            <a:noFill/>
                          </a:ln>
                        </wps:spPr>
                        <wps:txbx>
                          <w:txbxContent>
                            <w:p w14:paraId="61184E07">
                              <w:r>
                                <w:t>9a</w:t>
                              </w:r>
                            </w:p>
                          </w:txbxContent>
                        </wps:txbx>
                        <wps:bodyPr upright="1"/>
                      </wps:wsp>
                      <wps:wsp>
                        <wps:cNvPr id="79" name="文本框 32"/>
                        <wps:cNvSpPr txBox="1"/>
                        <wps:spPr>
                          <a:xfrm>
                            <a:off x="8999" y="4344"/>
                            <a:ext cx="607" cy="552"/>
                          </a:xfrm>
                          <a:prstGeom prst="rect">
                            <a:avLst/>
                          </a:prstGeom>
                          <a:noFill/>
                          <a:ln w="9525">
                            <a:noFill/>
                          </a:ln>
                        </wps:spPr>
                        <wps:txbx>
                          <w:txbxContent>
                            <w:p w14:paraId="13164CDE">
                              <w:r>
                                <w:t>9b</w:t>
                              </w:r>
                            </w:p>
                          </w:txbxContent>
                        </wps:txbx>
                        <wps:bodyPr upright="1"/>
                      </wps:wsp>
                      <wps:wsp>
                        <wps:cNvPr id="80" name="文本框 33"/>
                        <wps:cNvSpPr txBox="1"/>
                        <wps:spPr>
                          <a:xfrm>
                            <a:off x="9986" y="5304"/>
                            <a:ext cx="748" cy="665"/>
                          </a:xfrm>
                          <a:prstGeom prst="rect">
                            <a:avLst/>
                          </a:prstGeom>
                          <a:noFill/>
                          <a:ln w="9525">
                            <a:noFill/>
                          </a:ln>
                        </wps:spPr>
                        <wps:txbx>
                          <w:txbxContent>
                            <w:p w14:paraId="5130C1F0">
                              <w:r>
                                <w:t>10c</w:t>
                              </w:r>
                            </w:p>
                          </w:txbxContent>
                        </wps:txbx>
                        <wps:bodyPr upright="1"/>
                      </wps:wsp>
                      <wps:wsp>
                        <wps:cNvPr id="81" name="文本框 34"/>
                        <wps:cNvSpPr txBox="1"/>
                        <wps:spPr>
                          <a:xfrm>
                            <a:off x="9168" y="6720"/>
                            <a:ext cx="569" cy="552"/>
                          </a:xfrm>
                          <a:prstGeom prst="rect">
                            <a:avLst/>
                          </a:prstGeom>
                          <a:noFill/>
                          <a:ln w="9525">
                            <a:noFill/>
                          </a:ln>
                        </wps:spPr>
                        <wps:txbx>
                          <w:txbxContent>
                            <w:p w14:paraId="2EB37AA7">
                              <w:r>
                                <w:t>7</w:t>
                              </w:r>
                            </w:p>
                          </w:txbxContent>
                        </wps:txbx>
                        <wps:bodyPr upright="1"/>
                      </wps:wsp>
                      <wps:wsp>
                        <wps:cNvPr id="82" name="文本框 35"/>
                        <wps:cNvSpPr txBox="1"/>
                        <wps:spPr>
                          <a:xfrm>
                            <a:off x="5723" y="2285"/>
                            <a:ext cx="799" cy="685"/>
                          </a:xfrm>
                          <a:prstGeom prst="rect">
                            <a:avLst/>
                          </a:prstGeom>
                          <a:noFill/>
                          <a:ln w="9525">
                            <a:noFill/>
                          </a:ln>
                        </wps:spPr>
                        <wps:txbx>
                          <w:txbxContent>
                            <w:p w14:paraId="33C807C0">
                              <w:r>
                                <w:t>10b</w:t>
                              </w:r>
                            </w:p>
                          </w:txbxContent>
                        </wps:txbx>
                        <wps:bodyPr upright="1"/>
                      </wps:wsp>
                      <wps:wsp>
                        <wps:cNvPr id="83" name="文本框 36"/>
                        <wps:cNvSpPr txBox="1"/>
                        <wps:spPr>
                          <a:xfrm>
                            <a:off x="6416" y="2185"/>
                            <a:ext cx="799" cy="535"/>
                          </a:xfrm>
                          <a:prstGeom prst="rect">
                            <a:avLst/>
                          </a:prstGeom>
                          <a:noFill/>
                          <a:ln w="9525">
                            <a:noFill/>
                          </a:ln>
                        </wps:spPr>
                        <wps:txbx>
                          <w:txbxContent>
                            <w:p w14:paraId="524357CB">
                              <w:r>
                                <w:t>13</w:t>
                              </w:r>
                            </w:p>
                          </w:txbxContent>
                        </wps:txbx>
                        <wps:bodyPr upright="1"/>
                      </wps:wsp>
                      <wps:wsp>
                        <wps:cNvPr id="84" name="文本框 37"/>
                        <wps:cNvSpPr txBox="1"/>
                        <wps:spPr>
                          <a:xfrm>
                            <a:off x="6953" y="3066"/>
                            <a:ext cx="716" cy="628"/>
                          </a:xfrm>
                          <a:prstGeom prst="rect">
                            <a:avLst/>
                          </a:prstGeom>
                          <a:noFill/>
                          <a:ln w="9525">
                            <a:noFill/>
                          </a:ln>
                        </wps:spPr>
                        <wps:txbx>
                          <w:txbxContent>
                            <w:p w14:paraId="55D0DB87">
                              <w:r>
                                <w:t>8</w:t>
                              </w:r>
                            </w:p>
                          </w:txbxContent>
                        </wps:txbx>
                        <wps:bodyPr upright="1"/>
                      </wps:wsp>
                    </wpg:wgp>
                  </a:graphicData>
                </a:graphic>
              </wp:anchor>
            </w:drawing>
          </mc:Choice>
          <mc:Fallback>
            <w:pict>
              <v:group id="组合 2" o:spid="_x0000_s1026" o:spt="203" style="position:absolute;left:0pt;margin-left:-13pt;margin-top:-8.6pt;height:250.7pt;width:444.65pt;mso-wrap-distance-bottom:0pt;mso-wrap-distance-top:0pt;z-index:251660288;mso-width-relative:page;mso-height-relative:page;" coordorigin="1371,1451" coordsize="10284,6277" o:gfxdata="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KomDr62AAAAIQEAABkAAABkcnMvX3Jl&#10;bHMvZTJvRG9jLnhtbC5yZWxzhY9BasMwEEX3hdxBzD6WnUUoxbI3oeBtSA4wSGNZxBoJSS317SPI&#10;JoFAl/M//z2mH//8Kn4pZRdYQde0IIh1MI6tguvle/8JIhdkg2tgUrBRhnHYffRnWrHUUV5czKJS&#10;OCtYSolfUma9kMfchEhcmzkkj6WeycqI+oaW5KFtjzI9M2B4YYrJKEiT6UBctljN/7PDPDtNp6B/&#10;PHF5o5DOV3cFYrJUFHgyDh9h10S2IIdevjw23AF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">
                <o:lock v:ext="edit" aspectratio="f"/>
                <v:shape id="图片 3" o:spid="_x0000_s1026" o:spt="75" alt="旋转 ABC002" type="#_x0000_t75" style="position:absolute;left:1371;top:1451;height:5881;width:10284;" filled="f" o:preferrelative="f" stroked="t" coordsize="21600,21600" o:gfxdata="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6yPiwtAAAANsAAAAPAAAA&#10;AAAAAAEAIAAAACIAAABkcnMvZG93bnJldi54bWxQSwECFAAUAAAACACHTuJAMy8FnjsAAAA5AAAA&#10;EAAAAAAAAAABACAAAAADAQAAZHJzL3NoYXBleG1sLnhtbFBLBQYAAAAABgAGAFsBAACtAwAAAAA=&#10;">
                  <v:fill on="f" focussize="0,0"/>
                  <v:stroke weight="2.25pt" color="#000000" joinstyle="miter"/>
                  <v:imagedata r:id="rId13" cropleft="-291f" croptop="6940f" cropright="-627f" cropbottom="1870f" o:title=""/>
                  <o:lock v:ext="edit" aspectratio="t"/>
                </v:shape>
                <v:line id="直线 4" o:spid="_x0000_s1026" o:spt="20" style="position:absolute;left:2594;top:6864;height:360;width:210;" filled="f" stroked="t" coordsize="21600,21600" o:gfxdata="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Gszz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5" o:spid="_x0000_s1026" o:spt="20" style="position:absolute;left:2489;top:5880;flip:x y;height:696;width:546;" filled="f" stroked="t" coordsize="21600,21600" o:gfxdata="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txEq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6" o:spid="_x0000_s1026" o:spt="20" style="position:absolute;left:3245;top:5112;flip:x y;height:792;width:420;" filled="f" stroked="t" coordsize="21600,21600" o:gfxdata="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YWHR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7" o:spid="_x0000_s1026" o:spt="20" style="position:absolute;left:3623;top:3312;flip:y;height:192;width:1197;" filled="f" stroked="t" coordsize="21600,21600" o:gfxdata="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1FB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8" o:spid="_x0000_s1026" o:spt="20" style="position:absolute;left:4652;top:4464;flip:y;height:336;width:777;" filled="f" stroked="t" coordsize="21600,21600" o:gfxdata="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L/Ta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9" o:spid="_x0000_s1026" o:spt="20" style="position:absolute;left:9062;top:5472;flip:y;height:96;width:903;" filled="f" stroked="t" coordsize="21600,21600" o:gfxdata="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Wqt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0" o:spid="_x0000_s1026" o:spt="20" style="position:absolute;left:9377;top:6072;flip:x;height:648;width:0;" filled="f" stroked="t" coordsize="21600,21600" o:gfxdata="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sc8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1" o:spid="_x0000_s1026" o:spt="20" style="position:absolute;left:8621;top:5784;flip:y;height:720;width:0;" filled="f" stroked="t" coordsize="21600,21600" o:gfxdata="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4uW0S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2" o:spid="_x0000_s1026" o:spt="20" style="position:absolute;left:7865;top:5928;flip:x y;height:576;width:147;" filled="f" stroked="t" coordsize="21600,21600" o:gfxdata="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SJVju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3" o:spid="_x0000_s1026" o:spt="20" style="position:absolute;left:6923;top:6228;flip:x y;height:601;width:294;" filled="f" stroked="t" coordsize="21600,21600" o:gfxdata="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3zUbtwAAANsAAAAP&#10;AAAAAAAAAAEAIAAAACIAAABkcnMvZG93bnJldi54bWxQSwECFAAUAAAACACHTuJAMy8FnjsAAAA5&#10;AAAAEAAAAAAAAAABACAAAAAGAQAAZHJzL3NoYXBleG1sLnhtbFBLBQYAAAAABgAGAFsBAACwAwAA&#10;AAA=&#10;">
                  <v:fill on="f" focussize="0,0"/>
                  <v:stroke color="#000000" joinstyle="round"/>
                  <v:imagedata o:title=""/>
                  <o:lock v:ext="edit" aspectratio="f"/>
                </v:line>
                <v:line id="直线 14" o:spid="_x0000_s1026" o:spt="20" style="position:absolute;left:5954;top:5040;flip:x y;height:552;width:42;" filled="f" stroked="t" coordsize="21600,21600" o:gfxdata="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JOQgLgAAADb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直线 15" o:spid="_x0000_s1026" o:spt="20" style="position:absolute;left:8831;top:3672;flip:x y;height:264;width:546;" filled="f" stroked="t" coordsize="21600,21600" o:gfxdata="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EEO97gAAADb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直线 16" o:spid="_x0000_s1026" o:spt="20" style="position:absolute;left:6710;top:2544;flip:x y;height:312;width:462;" filled="f" stroked="t" coordsize="21600,21600" o:gfxdata="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sNq2y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7" o:spid="_x0000_s1026" o:spt="20" style="position:absolute;left:9209;top:2544;flip:y;height:456;width:546;" filled="f" stroked="t" coordsize="21600,21600" o:gfxdata="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D5v8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8" o:spid="_x0000_s1026" o:spt="20" style="position:absolute;left:8516;top:4560;flip:x;height:120;width:483;" filled="f" stroked="t" coordsize="21600,21600" o:gfxdata="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Qz5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9" o:spid="_x0000_s1026" o:spt="20" style="position:absolute;left:5975;top:2784;flip:x y;height:1056;width:126;" filled="f" stroked="t" coordsize="21600,21600" o:gfxdata="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t6CPS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20" o:spid="_x0000_s1026" o:spt="20" style="position:absolute;left:7466;top:3720;flip:y;height:264;width:126;" filled="f" stroked="t" coordsize="21600,21600" o:gfxdata="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3QW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21" o:spid="_x0000_s1026" o:spt="202" type="#_x0000_t202" style="position:absolute;left:8411;top:6504;height:711;width:855;" filled="f" stroked="f" coordsize="21600,21600" o:gfxdata="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XD+Y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7F0BF51">
                        <w:r>
                          <w:t>10a</w:t>
                        </w:r>
                      </w:p>
                    </w:txbxContent>
                  </v:textbox>
                </v:shape>
                <v:shape id="文本框 22" o:spid="_x0000_s1026" o:spt="202" type="#_x0000_t202" style="position:absolute;left:3161;top:3360;height:724;width:678;"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BAF73AA">
                        <w:r>
                          <w:t>11</w:t>
                        </w:r>
                      </w:p>
                    </w:txbxContent>
                  </v:textbox>
                </v:shape>
                <v:shape id="文本框 23" o:spid="_x0000_s1026" o:spt="202" type="#_x0000_t202" style="position:absolute;left:5828;top:5616;height:504;width:423;" filled="f" stroked="f" coordsize="21600,21600" o:gfxdata="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5sY1a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485978C">
                        <w:r>
                          <w:t>3</w:t>
                        </w:r>
                      </w:p>
                    </w:txbxContent>
                  </v:textbox>
                </v:shape>
                <v:shape id="文本框 24" o:spid="_x0000_s1026" o:spt="202" type="#_x0000_t202" style="position:absolute;left:4337;top:4481;height:680;width:471;" filled="f" stroked="f" coordsize="21600,21600" o:gfxdata="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IMb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949D148">
                        <w:r>
                          <w:t>4</w:t>
                        </w:r>
                      </w:p>
                    </w:txbxContent>
                  </v:textbox>
                </v:shape>
                <v:shape id="文本框 25" o:spid="_x0000_s1026" o:spt="202" type="#_x0000_t202" style="position:absolute;left:2685;top:4513;height:623;width:749;" filled="f" stroked="f" coordsize="21600,21600" o:gfxdata="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8li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0522FE8">
                        <w:r>
                          <w:t>1</w:t>
                        </w:r>
                      </w:p>
                    </w:txbxContent>
                  </v:textbox>
                </v:shape>
                <v:shape id="文本框 26" o:spid="_x0000_s1026" o:spt="202" type="#_x0000_t202" style="position:absolute;left:2473;top:6938;height:790;width:604;" filled="f" stroked="f" coordsize="21600,21600" o:gfxdata="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SG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AF4136E">
                        <w:r>
                          <w:t>6</w:t>
                        </w:r>
                      </w:p>
                    </w:txbxContent>
                  </v:textbox>
                </v:shape>
                <v:shape id="文本框 27" o:spid="_x0000_s1026" o:spt="202" type="#_x0000_t202" style="position:absolute;left:2354;top:5354;height:712;width:586;" filled="f" stroked="f" coordsize="21600,21600" o:gfxdata="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XZV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BC5711C">
                        <w:r>
                          <w:t>2</w:t>
                        </w:r>
                      </w:p>
                    </w:txbxContent>
                  </v:textbox>
                </v:shape>
                <v:shape id="文本框 28" o:spid="_x0000_s1026" o:spt="202" type="#_x0000_t202" style="position:absolute;left:7781;top:6527;height:725;width:805;" filled="f" stroked="f" coordsize="21600,21600" o:gfxdata="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G8D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B7A425A">
                        <w:r>
                          <w:t>5a</w:t>
                        </w:r>
                      </w:p>
                    </w:txbxContent>
                  </v:textbox>
                </v:shape>
                <v:shape id="文本框 29" o:spid="_x0000_s1026" o:spt="202" type="#_x0000_t202" style="position:absolute;left:6904;top:6829;height:636;width:624;" filled="f" stroked="f" coordsize="21600,21600" o:gfxdata="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V65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0F73FC6">
                        <w:r>
                          <w:t>5b</w:t>
                        </w:r>
                      </w:p>
                    </w:txbxContent>
                  </v:textbox>
                </v:shape>
                <v:shape id="文本框 30" o:spid="_x0000_s1026" o:spt="202" type="#_x0000_t202" style="position:absolute;left:9755;top:2329;height:552;width:742;" filled="f" stroked="f" coordsize="21600,21600" o:gfxdata="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F+y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74870C05">
                        <w:r>
                          <w:t>12</w:t>
                        </w:r>
                      </w:p>
                    </w:txbxContent>
                  </v:textbox>
                </v:shape>
                <v:shape id="文本框 31" o:spid="_x0000_s1026" o:spt="202" type="#_x0000_t202" style="position:absolute;left:9398;top:3840;height:535;width:607;" filled="f" stroked="f" coordsize="21600,21600" o:gfxdata="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Aab1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61184E07">
                        <w:r>
                          <w:t>9a</w:t>
                        </w:r>
                      </w:p>
                    </w:txbxContent>
                  </v:textbox>
                </v:shape>
                <v:shape id="文本框 32" o:spid="_x0000_s1026" o:spt="202" type="#_x0000_t202" style="position:absolute;left:8999;top:4344;height:552;width:607;" filled="f" stroked="f" coordsize="21600,21600" o:gfxdata="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VsrL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3164CDE">
                        <w:r>
                          <w:t>9b</w:t>
                        </w:r>
                      </w:p>
                    </w:txbxContent>
                  </v:textbox>
                </v:shape>
                <v:shape id="文本框 33" o:spid="_x0000_s1026" o:spt="202" type="#_x0000_t202" style="position:absolute;left:9986;top:5304;height:665;width:748;" filled="f" stroked="f" coordsize="21600,21600" o:gfxdata="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u5E3G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130C1F0">
                        <w:r>
                          <w:t>10c</w:t>
                        </w:r>
                      </w:p>
                    </w:txbxContent>
                  </v:textbox>
                </v:shape>
                <v:shape id="文本框 34" o:spid="_x0000_s1026" o:spt="202" type="#_x0000_t202" style="position:absolute;left:9168;top:6720;height:552;width:569;" filled="f" stroked="f" coordsize="21600,21600" o:gfxdata="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9bb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EB37AA7">
                        <w:r>
                          <w:t>7</w:t>
                        </w:r>
                      </w:p>
                    </w:txbxContent>
                  </v:textbox>
                </v:shape>
                <v:shape id="文本框 35" o:spid="_x0000_s1026" o:spt="202" type="#_x0000_t202" style="position:absolute;left:5723;top:2285;height:685;width:799;" filled="f" stroked="f" coordsize="21600,21600" o:gfxdata="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con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3C807C0">
                        <w:r>
                          <w:t>10b</w:t>
                        </w:r>
                      </w:p>
                    </w:txbxContent>
                  </v:textbox>
                </v:shape>
                <v:shape id="文本框 36" o:spid="_x0000_s1026" o:spt="202" type="#_x0000_t202" style="position:absolute;left:6416;top:2185;height:535;width:799;" filled="f" stroked="f" coordsize="21600,21600" o:gfxdata="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rjQa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24357CB">
                        <w:r>
                          <w:t>13</w:t>
                        </w:r>
                      </w:p>
                    </w:txbxContent>
                  </v:textbox>
                </v:shape>
                <v:shape id="文本框 37" o:spid="_x0000_s1026" o:spt="202" type="#_x0000_t202" style="position:absolute;left:6953;top:3066;height:628;width:716;"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5D0DB87">
                        <w:r>
                          <w:t>8</w:t>
                        </w:r>
                      </w:p>
                    </w:txbxContent>
                  </v:textbox>
                </v:shape>
                <w10:wrap type="topAndBottom"/>
              </v:group>
            </w:pict>
          </mc:Fallback>
        </mc:AlternateContent>
      </w:r>
    </w:p>
    <w:p w14:paraId="2B31499D">
      <w:pPr>
        <w:widowControl w:val="0"/>
        <w:spacing w:line="360" w:lineRule="auto"/>
        <w:ind w:firstLine="400"/>
        <w:jc w:val="both"/>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七、二层保温系统 </w:t>
      </w:r>
    </w:p>
    <w:p w14:paraId="22B120A4">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二层保温设计跨度 8 米，肩高 </w:t>
      </w:r>
      <w:r>
        <w:rPr>
          <w:rFonts w:hint="eastAsia" w:ascii="宋体" w:hAnsi="宋体" w:cs="宋体"/>
          <w:b w:val="0"/>
          <w:bCs/>
          <w:color w:val="auto"/>
          <w:sz w:val="21"/>
          <w:szCs w:val="21"/>
          <w:highlight w:val="none"/>
          <w:lang w:val="en-US" w:eastAsia="zh-CN"/>
        </w:rPr>
        <w:t>3.3</w:t>
      </w:r>
      <w:r>
        <w:rPr>
          <w:rFonts w:hint="eastAsia" w:ascii="宋体" w:hAnsi="宋体" w:eastAsia="宋体" w:cs="宋体"/>
          <w:b w:val="0"/>
          <w:bCs/>
          <w:color w:val="auto"/>
          <w:sz w:val="21"/>
          <w:szCs w:val="21"/>
          <w:highlight w:val="none"/>
          <w:lang w:val="en-US" w:eastAsia="zh-CN"/>
        </w:rPr>
        <w:t xml:space="preserve"> 米，顶高 </w:t>
      </w:r>
      <w:r>
        <w:rPr>
          <w:rFonts w:hint="eastAsia" w:ascii="宋体" w:hAnsi="宋体" w:cs="宋体"/>
          <w:b w:val="0"/>
          <w:bCs/>
          <w:color w:val="auto"/>
          <w:sz w:val="21"/>
          <w:szCs w:val="21"/>
          <w:highlight w:val="none"/>
          <w:lang w:val="en-US" w:eastAsia="zh-CN"/>
        </w:rPr>
        <w:t>5.3</w:t>
      </w:r>
      <w:r>
        <w:rPr>
          <w:rFonts w:hint="eastAsia" w:ascii="宋体" w:hAnsi="宋体" w:eastAsia="宋体" w:cs="宋体"/>
          <w:b w:val="0"/>
          <w:bCs/>
          <w:color w:val="auto"/>
          <w:sz w:val="21"/>
          <w:szCs w:val="21"/>
          <w:highlight w:val="none"/>
          <w:lang w:val="en-US" w:eastAsia="zh-CN"/>
        </w:rPr>
        <w:t xml:space="preserve">米，两端顶部采用幅宽 1000 ㎜薄膜作固定缓冲区，拱形 4.0 米处为卷膜区，每跨采用 2 套电动卷膜机构，二层膜两山墙设在离外山墙 </w:t>
      </w:r>
      <w:r>
        <w:rPr>
          <w:rFonts w:hint="eastAsia" w:ascii="宋体" w:hAnsi="宋体" w:cs="宋体"/>
          <w:b w:val="0"/>
          <w:bCs/>
          <w:color w:val="auto"/>
          <w:sz w:val="21"/>
          <w:szCs w:val="21"/>
          <w:highlight w:val="none"/>
          <w:lang w:val="en-US" w:eastAsia="zh-CN"/>
        </w:rPr>
        <w:t>0.8</w:t>
      </w:r>
      <w:r>
        <w:rPr>
          <w:rFonts w:hint="eastAsia" w:ascii="宋体" w:hAnsi="宋体" w:eastAsia="宋体" w:cs="宋体"/>
          <w:b w:val="0"/>
          <w:bCs/>
          <w:color w:val="auto"/>
          <w:sz w:val="21"/>
          <w:szCs w:val="21"/>
          <w:highlight w:val="none"/>
          <w:lang w:val="en-US" w:eastAsia="zh-CN"/>
        </w:rPr>
        <w:t>米处，两内侧安装卡槽，形成二层保温膜。厚度0.</w:t>
      </w:r>
      <w:r>
        <w:rPr>
          <w:rFonts w:hint="eastAsia" w:ascii="宋体" w:hAnsi="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lang w:val="en-US" w:eastAsia="zh-CN"/>
        </w:rPr>
        <w:t xml:space="preserve"> ㎜，其功能主要是冬季保温，将其展开使得温室内的空间减小，增加传热热阻和反射热量，减少热损耗，能有效</w:t>
      </w:r>
      <w:r>
        <w:rPr>
          <w:rFonts w:hint="eastAsia" w:ascii="宋体" w:hAnsi="宋体" w:cs="宋体"/>
          <w:b w:val="0"/>
          <w:bCs/>
          <w:color w:val="auto"/>
          <w:sz w:val="21"/>
          <w:szCs w:val="21"/>
          <w:highlight w:val="none"/>
          <w:lang w:val="en-US" w:eastAsia="zh-CN"/>
        </w:rPr>
        <w:t>地</w:t>
      </w:r>
      <w:r>
        <w:rPr>
          <w:rFonts w:hint="eastAsia" w:ascii="宋体" w:hAnsi="宋体" w:eastAsia="宋体" w:cs="宋体"/>
          <w:b w:val="0"/>
          <w:bCs/>
          <w:color w:val="auto"/>
          <w:sz w:val="21"/>
          <w:szCs w:val="21"/>
          <w:highlight w:val="none"/>
          <w:lang w:val="en-US" w:eastAsia="zh-CN"/>
        </w:rPr>
        <w:t xml:space="preserve">节约能源。 </w:t>
      </w:r>
    </w:p>
    <w:p w14:paraId="773F5785">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w:t>
      </w:r>
      <w:r>
        <w:rPr>
          <w:rFonts w:hint="eastAsia" w:ascii="宋体" w:hAnsi="宋体" w:cs="宋体"/>
          <w:b w:val="0"/>
          <w:bCs/>
          <w:color w:val="auto"/>
          <w:sz w:val="21"/>
          <w:szCs w:val="21"/>
          <w:highlight w:val="none"/>
          <w:lang w:val="en-US" w:eastAsia="zh-CN"/>
        </w:rPr>
        <w:t>层保温</w:t>
      </w:r>
      <w:r>
        <w:rPr>
          <w:rFonts w:hint="eastAsia" w:ascii="宋体" w:hAnsi="宋体" w:eastAsia="宋体" w:cs="宋体"/>
          <w:b w:val="0"/>
          <w:bCs/>
          <w:color w:val="auto"/>
          <w:sz w:val="21"/>
          <w:szCs w:val="21"/>
          <w:highlight w:val="none"/>
          <w:lang w:val="en-US" w:eastAsia="zh-CN"/>
        </w:rPr>
        <w:t xml:space="preserve">框架： </w:t>
      </w:r>
    </w:p>
    <w:p w14:paraId="62C62C42">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 xml:space="preserve">） 跨度：8.0 </w:t>
      </w:r>
      <w:r>
        <w:rPr>
          <w:rFonts w:hint="eastAsia" w:ascii="宋体" w:hAnsi="宋体" w:cs="宋体"/>
          <w:b w:val="0"/>
          <w:bCs/>
          <w:color w:val="auto"/>
          <w:sz w:val="21"/>
          <w:szCs w:val="21"/>
          <w:highlight w:val="none"/>
          <w:lang w:val="en-US" w:eastAsia="zh-CN"/>
        </w:rPr>
        <w:t>m</w:t>
      </w:r>
      <w:r>
        <w:rPr>
          <w:rFonts w:hint="eastAsia" w:ascii="宋体" w:hAnsi="宋体" w:eastAsia="宋体" w:cs="宋体"/>
          <w:b w:val="0"/>
          <w:bCs/>
          <w:color w:val="auto"/>
          <w:sz w:val="21"/>
          <w:szCs w:val="21"/>
          <w:highlight w:val="none"/>
          <w:lang w:val="en-US" w:eastAsia="zh-CN"/>
        </w:rPr>
        <w:t>； 顶高（正负零上）：</w:t>
      </w:r>
      <w:r>
        <w:rPr>
          <w:rFonts w:hint="eastAsia" w:ascii="宋体" w:hAnsi="宋体" w:cs="宋体"/>
          <w:b w:val="0"/>
          <w:bCs/>
          <w:color w:val="auto"/>
          <w:sz w:val="21"/>
          <w:szCs w:val="21"/>
          <w:highlight w:val="none"/>
          <w:lang w:val="en-US" w:eastAsia="zh-CN"/>
        </w:rPr>
        <w:t>5.3</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m，肩</w:t>
      </w:r>
      <w:r>
        <w:rPr>
          <w:rFonts w:hint="eastAsia" w:ascii="宋体" w:hAnsi="宋体" w:eastAsia="宋体" w:cs="宋体"/>
          <w:b w:val="0"/>
          <w:bCs/>
          <w:color w:val="auto"/>
          <w:sz w:val="21"/>
          <w:szCs w:val="21"/>
          <w:highlight w:val="none"/>
          <w:lang w:val="en-US" w:eastAsia="zh-CN"/>
        </w:rPr>
        <w:t>高（正负零上）</w:t>
      </w:r>
      <w:r>
        <w:rPr>
          <w:rFonts w:hint="eastAsia" w:ascii="宋体" w:hAnsi="宋体" w:cs="宋体"/>
          <w:b w:val="0"/>
          <w:bCs/>
          <w:color w:val="auto"/>
          <w:sz w:val="21"/>
          <w:szCs w:val="21"/>
          <w:highlight w:val="none"/>
          <w:lang w:val="en-US" w:eastAsia="zh-CN"/>
        </w:rPr>
        <w:t>：3.3m。</w:t>
      </w:r>
    </w:p>
    <w:p w14:paraId="2A3C89E4">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 内天沟：采用 1.5mm </w:t>
      </w:r>
      <w:r>
        <w:rPr>
          <w:rFonts w:hint="eastAsia" w:ascii="宋体" w:hAnsi="宋体" w:cs="宋体"/>
          <w:b w:val="0"/>
          <w:bCs/>
          <w:color w:val="auto"/>
          <w:sz w:val="21"/>
          <w:szCs w:val="21"/>
          <w:highlight w:val="none"/>
          <w:lang w:val="en-US" w:eastAsia="zh-CN"/>
        </w:rPr>
        <w:t>不锈钢</w:t>
      </w:r>
      <w:r>
        <w:rPr>
          <w:rFonts w:hint="eastAsia" w:ascii="宋体" w:hAnsi="宋体" w:eastAsia="宋体" w:cs="宋体"/>
          <w:b w:val="0"/>
          <w:bCs/>
          <w:color w:val="auto"/>
          <w:sz w:val="21"/>
          <w:szCs w:val="21"/>
          <w:highlight w:val="none"/>
          <w:lang w:val="en-US" w:eastAsia="zh-CN"/>
        </w:rPr>
        <w:t>钢板</w:t>
      </w:r>
      <w:r>
        <w:rPr>
          <w:rFonts w:hint="eastAsia" w:ascii="宋体" w:hAnsi="宋体" w:cs="宋体"/>
          <w:b w:val="0"/>
          <w:bCs/>
          <w:color w:val="auto"/>
          <w:sz w:val="21"/>
          <w:szCs w:val="21"/>
          <w:highlight w:val="none"/>
          <w:lang w:val="en-US" w:eastAsia="zh-CN"/>
        </w:rPr>
        <w:t>折边</w:t>
      </w:r>
      <w:r>
        <w:rPr>
          <w:rFonts w:hint="eastAsia" w:ascii="宋体" w:hAnsi="宋体" w:eastAsia="宋体" w:cs="宋体"/>
          <w:b w:val="0"/>
          <w:bCs/>
          <w:color w:val="auto"/>
          <w:sz w:val="21"/>
          <w:szCs w:val="21"/>
          <w:highlight w:val="none"/>
          <w:lang w:val="en-US" w:eastAsia="zh-CN"/>
        </w:rPr>
        <w:t xml:space="preserve">成形， </w:t>
      </w:r>
    </w:p>
    <w:p w14:paraId="432DA1F2">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 xml:space="preserve">） 内拱架管：采用φ25×1.5mm 热浸镀锌圆管，间距 1.33m </w:t>
      </w:r>
    </w:p>
    <w:p w14:paraId="107AC556">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 xml:space="preserve">） 纵杆：采用φ25×1.5mm 热浸镀锌圆管。 </w:t>
      </w:r>
    </w:p>
    <w:p w14:paraId="29517CD9">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 端面立柱：采用</w:t>
      </w:r>
      <w:r>
        <w:rPr>
          <w:rFonts w:hint="eastAsia" w:ascii="宋体" w:hAnsi="宋体" w:cs="宋体"/>
          <w:b w:val="0"/>
          <w:bCs/>
          <w:color w:val="auto"/>
          <w:sz w:val="21"/>
          <w:szCs w:val="21"/>
          <w:highlight w:val="none"/>
          <w:lang w:val="en-US" w:eastAsia="zh-CN"/>
        </w:rPr>
        <w:t>40</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60</w:t>
      </w:r>
      <w:r>
        <w:rPr>
          <w:rFonts w:hint="eastAsia" w:ascii="宋体" w:hAnsi="宋体" w:eastAsia="宋体" w:cs="宋体"/>
          <w:b w:val="0"/>
          <w:bCs/>
          <w:color w:val="auto"/>
          <w:sz w:val="21"/>
          <w:szCs w:val="21"/>
          <w:highlight w:val="none"/>
          <w:lang w:val="en-US" w:eastAsia="zh-CN"/>
        </w:rPr>
        <w:t xml:space="preserve">×2.0mm 热浸镀锌矩形钢管。 </w:t>
      </w:r>
    </w:p>
    <w:p w14:paraId="55491BA0">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lang w:val="en-US" w:eastAsia="zh-CN"/>
        </w:rPr>
        <w:t>） 端面副立柱：采用φ25×1.5mm 热浸镀锌圆管。</w:t>
      </w:r>
    </w:p>
    <w:p w14:paraId="7D1AC539">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（7）顶棚</w:t>
      </w:r>
      <w:r>
        <w:rPr>
          <w:rFonts w:hint="eastAsia" w:ascii="宋体" w:hAnsi="宋体" w:eastAsia="宋体" w:cs="宋体"/>
          <w:b w:val="0"/>
          <w:bCs/>
          <w:color w:val="auto"/>
          <w:sz w:val="21"/>
          <w:szCs w:val="21"/>
          <w:highlight w:val="none"/>
          <w:lang w:val="en-US" w:eastAsia="zh-CN"/>
        </w:rPr>
        <w:t>卷膜杆：采用φ</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 xml:space="preserve">×1.5mm 热浸镀锌圆管 </w:t>
      </w:r>
    </w:p>
    <w:p w14:paraId="1BF44997">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侧面</w:t>
      </w:r>
      <w:r>
        <w:rPr>
          <w:rFonts w:hint="eastAsia" w:ascii="宋体" w:hAnsi="宋体" w:eastAsia="宋体" w:cs="宋体"/>
          <w:b w:val="0"/>
          <w:bCs/>
          <w:color w:val="auto"/>
          <w:sz w:val="21"/>
          <w:szCs w:val="21"/>
          <w:highlight w:val="none"/>
          <w:lang w:val="en-US" w:eastAsia="zh-CN"/>
        </w:rPr>
        <w:t xml:space="preserve">卷膜杆：采用φ25×1.5mm 热浸镀锌圆管 </w:t>
      </w:r>
    </w:p>
    <w:p w14:paraId="477774B0">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lang w:val="en-US" w:eastAsia="zh-CN"/>
        </w:rPr>
        <w:t>） 卷膜器：采用</w:t>
      </w:r>
      <w:r>
        <w:rPr>
          <w:rFonts w:hint="eastAsia" w:ascii="宋体" w:hAnsi="宋体" w:cs="宋体"/>
          <w:b w:val="0"/>
          <w:bCs/>
          <w:color w:val="auto"/>
          <w:sz w:val="21"/>
          <w:szCs w:val="21"/>
          <w:highlight w:val="none"/>
          <w:lang w:val="en-US" w:eastAsia="zh-CN"/>
        </w:rPr>
        <w:t>24v</w:t>
      </w:r>
      <w:r>
        <w:rPr>
          <w:rFonts w:hint="eastAsia" w:ascii="宋体" w:hAnsi="宋体" w:eastAsia="宋体" w:cs="宋体"/>
          <w:b w:val="0"/>
          <w:bCs/>
          <w:color w:val="auto"/>
          <w:sz w:val="21"/>
          <w:szCs w:val="21"/>
          <w:highlight w:val="none"/>
          <w:lang w:val="en-US" w:eastAsia="zh-CN"/>
        </w:rPr>
        <w:t xml:space="preserve">电动卷膜器 </w:t>
      </w:r>
    </w:p>
    <w:p w14:paraId="7D43951B">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lang w:val="en-US" w:eastAsia="zh-CN"/>
        </w:rPr>
        <w:t xml:space="preserve">） 薄膜：厚度 0.1mm 复合聚乙烯PO 膜。 </w:t>
      </w:r>
    </w:p>
    <w:p w14:paraId="6C2D01E1">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lang w:val="en-US" w:eastAsia="zh-CN"/>
        </w:rPr>
        <w:t>） 卡槽：采用</w:t>
      </w:r>
      <w:r>
        <w:rPr>
          <w:rFonts w:hint="eastAsia" w:ascii="宋体" w:hAnsi="宋体" w:cs="宋体"/>
          <w:b w:val="0"/>
          <w:bCs/>
          <w:color w:val="auto"/>
          <w:sz w:val="21"/>
          <w:szCs w:val="21"/>
          <w:highlight w:val="none"/>
          <w:lang w:val="en-US" w:eastAsia="zh-CN"/>
        </w:rPr>
        <w:t>镀锌层275g/㎡的</w:t>
      </w:r>
      <w:r>
        <w:rPr>
          <w:rFonts w:hint="eastAsia" w:ascii="宋体" w:hAnsi="宋体" w:eastAsia="宋体" w:cs="宋体"/>
          <w:b w:val="0"/>
          <w:bCs/>
          <w:color w:val="auto"/>
          <w:sz w:val="21"/>
          <w:szCs w:val="21"/>
          <w:highlight w:val="none"/>
          <w:lang w:val="en-US" w:eastAsia="zh-CN"/>
        </w:rPr>
        <w:t xml:space="preserve"> 0.7mm厚温室专用防风卡槽。 </w:t>
      </w:r>
    </w:p>
    <w:p w14:paraId="64385B0F">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卡簧：70#碳素钢丝φ2mm，镀塑层厚度≥0.07 ㎜。</w:t>
      </w:r>
    </w:p>
    <w:p w14:paraId="5D04EFBB">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内棚</w:t>
      </w:r>
      <w:r>
        <w:rPr>
          <w:rFonts w:hint="eastAsia" w:ascii="宋体" w:hAnsi="宋体" w:eastAsia="宋体" w:cs="宋体"/>
          <w:b w:val="0"/>
          <w:bCs/>
          <w:color w:val="auto"/>
          <w:sz w:val="21"/>
          <w:szCs w:val="21"/>
          <w:highlight w:val="none"/>
          <w:lang w:val="en-US" w:eastAsia="zh-CN"/>
        </w:rPr>
        <w:t>门：采用上轨道</w:t>
      </w:r>
      <w:r>
        <w:rPr>
          <w:rFonts w:hint="eastAsia" w:ascii="宋体" w:hAnsi="宋体" w:cs="宋体"/>
          <w:b w:val="0"/>
          <w:bCs/>
          <w:color w:val="auto"/>
          <w:sz w:val="21"/>
          <w:szCs w:val="21"/>
          <w:highlight w:val="none"/>
          <w:lang w:val="en-US" w:eastAsia="zh-CN"/>
        </w:rPr>
        <w:t>方管</w:t>
      </w:r>
      <w:r>
        <w:rPr>
          <w:rFonts w:hint="eastAsia" w:ascii="宋体" w:hAnsi="宋体" w:eastAsia="宋体" w:cs="宋体"/>
          <w:b w:val="0"/>
          <w:bCs/>
          <w:color w:val="auto"/>
          <w:sz w:val="21"/>
          <w:szCs w:val="21"/>
          <w:highlight w:val="none"/>
          <w:lang w:val="en-US" w:eastAsia="zh-CN"/>
        </w:rPr>
        <w:t>移门，门尺寸为 2.</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m×2.</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m。位置</w:t>
      </w:r>
      <w:r>
        <w:rPr>
          <w:rFonts w:hint="eastAsia" w:ascii="宋体" w:hAnsi="宋体" w:cs="宋体"/>
          <w:b w:val="0"/>
          <w:bCs/>
          <w:color w:val="auto"/>
          <w:sz w:val="21"/>
          <w:szCs w:val="21"/>
          <w:highlight w:val="none"/>
          <w:lang w:val="en-US" w:eastAsia="zh-CN"/>
        </w:rPr>
        <w:t>与</w:t>
      </w:r>
      <w:r>
        <w:rPr>
          <w:rFonts w:hint="eastAsia" w:ascii="宋体" w:hAnsi="宋体" w:eastAsia="宋体" w:cs="宋体"/>
          <w:b w:val="0"/>
          <w:bCs/>
          <w:color w:val="auto"/>
          <w:sz w:val="21"/>
          <w:szCs w:val="21"/>
          <w:highlight w:val="none"/>
          <w:lang w:val="en-US" w:eastAsia="zh-CN"/>
        </w:rPr>
        <w:t>外棚开门处</w:t>
      </w:r>
      <w:r>
        <w:rPr>
          <w:rFonts w:hint="eastAsia" w:ascii="宋体" w:hAnsi="宋体" w:cs="宋体"/>
          <w:b w:val="0"/>
          <w:bCs/>
          <w:color w:val="auto"/>
          <w:sz w:val="21"/>
          <w:szCs w:val="21"/>
          <w:highlight w:val="none"/>
          <w:lang w:val="en-US" w:eastAsia="zh-CN"/>
        </w:rPr>
        <w:t>相同</w:t>
      </w:r>
      <w:r>
        <w:rPr>
          <w:rFonts w:hint="eastAsia" w:ascii="宋体" w:hAnsi="宋体" w:eastAsia="宋体" w:cs="宋体"/>
          <w:b w:val="0"/>
          <w:bCs/>
          <w:color w:val="auto"/>
          <w:sz w:val="21"/>
          <w:szCs w:val="21"/>
          <w:highlight w:val="none"/>
          <w:lang w:val="en-US" w:eastAsia="zh-CN"/>
        </w:rPr>
        <w:t>。</w:t>
      </w:r>
    </w:p>
    <w:p w14:paraId="6062A109">
      <w:pPr>
        <w:spacing w:line="360" w:lineRule="auto"/>
        <w:ind w:left="437" w:leftChars="208" w:firstLine="0" w:firstLineChars="0"/>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（14）缓冲间：长400cm</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宽400</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cm高320cm，顶部覆盖材料为15丝黑白膜，四周覆盖15丝的</w:t>
      </w:r>
      <w:r>
        <w:rPr>
          <w:rFonts w:hint="eastAsia" w:ascii="宋体" w:hAnsi="宋体" w:cs="宋体"/>
          <w:color w:val="auto"/>
          <w:sz w:val="21"/>
          <w:szCs w:val="21"/>
          <w:highlight w:val="none"/>
          <w:lang w:val="en-US" w:eastAsia="zh-CN"/>
        </w:rPr>
        <w:t>聚乙烯复合</w:t>
      </w:r>
      <w:r>
        <w:rPr>
          <w:rFonts w:hint="eastAsia" w:ascii="宋体" w:hAnsi="宋体" w:eastAsia="宋体" w:cs="宋体"/>
          <w:color w:val="auto"/>
          <w:sz w:val="21"/>
          <w:szCs w:val="21"/>
          <w:highlight w:val="none"/>
          <w:lang w:val="en-US" w:eastAsia="zh-CN"/>
        </w:rPr>
        <w:t>膜</w:t>
      </w:r>
      <w:r>
        <w:rPr>
          <w:rFonts w:hint="eastAsia" w:ascii="宋体" w:hAnsi="宋体" w:cs="宋体"/>
          <w:color w:val="auto"/>
          <w:sz w:val="21"/>
          <w:szCs w:val="21"/>
          <w:highlight w:val="none"/>
          <w:lang w:val="en-US" w:eastAsia="zh-CN"/>
        </w:rPr>
        <w:t>，缓冲间门为方管对开门2樘。</w:t>
      </w:r>
    </w:p>
    <w:p w14:paraId="627F31E8">
      <w:pPr>
        <w:widowControl w:val="0"/>
        <w:spacing w:line="360" w:lineRule="auto"/>
        <w:ind w:firstLine="400"/>
        <w:jc w:val="both"/>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八</w:t>
      </w:r>
      <w:r>
        <w:rPr>
          <w:rFonts w:hint="eastAsia" w:ascii="宋体" w:hAnsi="宋体" w:eastAsia="宋体" w:cs="宋体"/>
          <w:b/>
          <w:bCs w:val="0"/>
          <w:color w:val="auto"/>
          <w:sz w:val="21"/>
          <w:szCs w:val="21"/>
          <w:highlight w:val="none"/>
          <w:lang w:val="en-US" w:eastAsia="zh-CN"/>
        </w:rPr>
        <w:t xml:space="preserve">、内保温系统  </w:t>
      </w:r>
    </w:p>
    <w:p w14:paraId="484047A8">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为了节能减排及冬季保温，温室内配备电机齿轮齿条内保温系统。 </w:t>
      </w:r>
    </w:p>
    <w:p w14:paraId="2A6A7A2D">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内保温安装在</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米处水平拉杆上，安装行程约 3.8m。系统在白天提供</w:t>
      </w:r>
      <w:r>
        <w:rPr>
          <w:rFonts w:hint="eastAsia" w:ascii="宋体" w:hAnsi="宋体" w:cs="宋体"/>
          <w:b w:val="0"/>
          <w:bCs/>
          <w:color w:val="auto"/>
          <w:sz w:val="21"/>
          <w:szCs w:val="21"/>
          <w:highlight w:val="none"/>
          <w:lang w:val="en-US" w:eastAsia="zh-CN"/>
        </w:rPr>
        <w:t>遮阴</w:t>
      </w:r>
      <w:r>
        <w:rPr>
          <w:rFonts w:hint="eastAsia" w:ascii="宋体" w:hAnsi="宋体" w:eastAsia="宋体" w:cs="宋体"/>
          <w:b w:val="0"/>
          <w:bCs/>
          <w:color w:val="auto"/>
          <w:sz w:val="21"/>
          <w:szCs w:val="21"/>
          <w:highlight w:val="none"/>
          <w:lang w:val="en-US" w:eastAsia="zh-CN"/>
        </w:rPr>
        <w:t xml:space="preserve">降温，在寒冷的晚上可减少热量损失，还可起到控制湿度的作用。 为了保证系统的可靠性，采用最先进的带限位减速电机+齿轮-齿条驱动系统。 </w:t>
      </w:r>
    </w:p>
    <w:p w14:paraId="6B0229CF">
      <w:pPr>
        <w:widowControl w:val="0"/>
        <w:spacing w:line="360" w:lineRule="auto"/>
        <w:ind w:firstLine="630" w:firstLineChars="3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系统由以下部分组成：减速电机、电机安装底座、链型</w:t>
      </w:r>
      <w:r>
        <w:rPr>
          <w:rFonts w:hint="eastAsia" w:ascii="宋体" w:hAnsi="宋体" w:cs="宋体"/>
          <w:b w:val="0"/>
          <w:bCs/>
          <w:color w:val="auto"/>
          <w:sz w:val="21"/>
          <w:szCs w:val="21"/>
          <w:highlight w:val="none"/>
          <w:lang w:val="en-US" w:eastAsia="zh-CN"/>
        </w:rPr>
        <w:t>联轴器</w:t>
      </w:r>
      <w:r>
        <w:rPr>
          <w:rFonts w:hint="eastAsia" w:ascii="宋体" w:hAnsi="宋体" w:eastAsia="宋体" w:cs="宋体"/>
          <w:b w:val="0"/>
          <w:bCs/>
          <w:color w:val="auto"/>
          <w:sz w:val="21"/>
          <w:szCs w:val="21"/>
          <w:highlight w:val="none"/>
          <w:lang w:val="en-US" w:eastAsia="zh-CN"/>
        </w:rPr>
        <w:t>、齿</w:t>
      </w:r>
      <w:r>
        <w:rPr>
          <w:rFonts w:hint="eastAsia" w:ascii="宋体" w:hAnsi="宋体" w:cs="宋体"/>
          <w:b w:val="0"/>
          <w:bCs/>
          <w:color w:val="auto"/>
          <w:sz w:val="21"/>
          <w:szCs w:val="21"/>
          <w:highlight w:val="none"/>
          <w:lang w:val="en-US" w:eastAsia="zh-CN"/>
        </w:rPr>
        <w:t>轮</w:t>
      </w:r>
      <w:r>
        <w:rPr>
          <w:rFonts w:hint="eastAsia" w:ascii="宋体" w:hAnsi="宋体" w:eastAsia="宋体" w:cs="宋体"/>
          <w:b w:val="0"/>
          <w:bCs/>
          <w:color w:val="auto"/>
          <w:sz w:val="21"/>
          <w:szCs w:val="21"/>
          <w:highlight w:val="none"/>
          <w:lang w:val="en-US" w:eastAsia="zh-CN"/>
        </w:rPr>
        <w:t>、齿</w:t>
      </w:r>
      <w:r>
        <w:rPr>
          <w:rFonts w:hint="eastAsia" w:ascii="宋体" w:hAnsi="宋体" w:cs="宋体"/>
          <w:b w:val="0"/>
          <w:bCs/>
          <w:color w:val="auto"/>
          <w:sz w:val="21"/>
          <w:szCs w:val="21"/>
          <w:highlight w:val="none"/>
          <w:lang w:val="en-US" w:eastAsia="zh-CN"/>
        </w:rPr>
        <w:t>条</w:t>
      </w:r>
      <w:r>
        <w:rPr>
          <w:rFonts w:hint="eastAsia" w:ascii="宋体" w:hAnsi="宋体" w:eastAsia="宋体" w:cs="宋体"/>
          <w:b w:val="0"/>
          <w:bCs/>
          <w:color w:val="auto"/>
          <w:sz w:val="21"/>
          <w:szCs w:val="21"/>
          <w:highlight w:val="none"/>
          <w:lang w:val="en-US" w:eastAsia="zh-CN"/>
        </w:rPr>
        <w:t>、推拉杆、推杆接头、驱动轴、驱动轴焊</w:t>
      </w:r>
      <w:r>
        <w:rPr>
          <w:rFonts w:hint="eastAsia" w:ascii="宋体" w:hAnsi="宋体" w:cs="宋体"/>
          <w:b w:val="0"/>
          <w:bCs/>
          <w:color w:val="auto"/>
          <w:sz w:val="21"/>
          <w:szCs w:val="21"/>
          <w:highlight w:val="none"/>
          <w:lang w:val="en-US" w:eastAsia="zh-CN"/>
        </w:rPr>
        <w:t>合</w:t>
      </w:r>
      <w:r>
        <w:rPr>
          <w:rFonts w:hint="eastAsia" w:ascii="宋体" w:hAnsi="宋体" w:eastAsia="宋体" w:cs="宋体"/>
          <w:b w:val="0"/>
          <w:bCs/>
          <w:color w:val="auto"/>
          <w:sz w:val="21"/>
          <w:szCs w:val="21"/>
          <w:highlight w:val="none"/>
          <w:lang w:val="en-US" w:eastAsia="zh-CN"/>
        </w:rPr>
        <w:t>接头、推杆支撑</w:t>
      </w:r>
      <w:r>
        <w:rPr>
          <w:rFonts w:hint="eastAsia" w:ascii="宋体" w:hAnsi="宋体" w:cs="宋体"/>
          <w:b w:val="0"/>
          <w:bCs/>
          <w:color w:val="auto"/>
          <w:sz w:val="21"/>
          <w:szCs w:val="21"/>
          <w:highlight w:val="none"/>
          <w:lang w:val="en-US" w:eastAsia="zh-CN"/>
        </w:rPr>
        <w:t>门型</w:t>
      </w:r>
      <w:r>
        <w:rPr>
          <w:rFonts w:hint="eastAsia" w:ascii="宋体" w:hAnsi="宋体" w:eastAsia="宋体" w:cs="宋体"/>
          <w:b w:val="0"/>
          <w:bCs/>
          <w:color w:val="auto"/>
          <w:sz w:val="21"/>
          <w:szCs w:val="21"/>
          <w:highlight w:val="none"/>
          <w:lang w:val="en-US" w:eastAsia="zh-CN"/>
        </w:rPr>
        <w:t>滚轮、幕布牵</w:t>
      </w:r>
      <w:r>
        <w:rPr>
          <w:rFonts w:hint="eastAsia" w:ascii="宋体" w:hAnsi="宋体" w:cs="宋体"/>
          <w:b w:val="0"/>
          <w:bCs/>
          <w:color w:val="auto"/>
          <w:sz w:val="21"/>
          <w:szCs w:val="21"/>
          <w:highlight w:val="none"/>
          <w:lang w:val="en-US" w:eastAsia="zh-CN"/>
        </w:rPr>
        <w:t>动边</w:t>
      </w:r>
      <w:r>
        <w:rPr>
          <w:rFonts w:hint="eastAsia" w:ascii="宋体" w:hAnsi="宋体" w:eastAsia="宋体" w:cs="宋体"/>
          <w:b w:val="0"/>
          <w:bCs/>
          <w:color w:val="auto"/>
          <w:sz w:val="21"/>
          <w:szCs w:val="21"/>
          <w:highlight w:val="none"/>
          <w:lang w:val="en-US" w:eastAsia="zh-CN"/>
        </w:rPr>
        <w:t>采用Ф22×1.2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锌管-</w:t>
      </w:r>
      <w:r>
        <w:rPr>
          <w:rFonts w:hint="eastAsia" w:ascii="宋体" w:hAnsi="宋体" w:cs="宋体"/>
          <w:b w:val="0"/>
          <w:bCs/>
          <w:color w:val="auto"/>
          <w:sz w:val="21"/>
          <w:szCs w:val="21"/>
          <w:highlight w:val="none"/>
          <w:lang w:val="en-US" w:eastAsia="zh-CN"/>
        </w:rPr>
        <w:t>铝合金驱动卡</w:t>
      </w:r>
      <w:r>
        <w:rPr>
          <w:rFonts w:hint="eastAsia" w:ascii="宋体" w:hAnsi="宋体" w:eastAsia="宋体" w:cs="宋体"/>
          <w:b w:val="0"/>
          <w:bCs/>
          <w:color w:val="auto"/>
          <w:sz w:val="21"/>
          <w:szCs w:val="21"/>
          <w:highlight w:val="none"/>
          <w:lang w:val="en-US" w:eastAsia="zh-CN"/>
        </w:rPr>
        <w:t>、LS 线、保温</w:t>
      </w:r>
      <w:r>
        <w:rPr>
          <w:rFonts w:hint="eastAsia" w:ascii="宋体" w:hAnsi="宋体" w:cs="宋体"/>
          <w:b w:val="0"/>
          <w:bCs/>
          <w:color w:val="auto"/>
          <w:sz w:val="21"/>
          <w:szCs w:val="21"/>
          <w:highlight w:val="none"/>
          <w:lang w:val="en-US" w:eastAsia="zh-CN"/>
        </w:rPr>
        <w:t>被</w:t>
      </w:r>
      <w:r>
        <w:rPr>
          <w:rFonts w:hint="eastAsia" w:ascii="宋体" w:hAnsi="宋体" w:eastAsia="宋体" w:cs="宋体"/>
          <w:b w:val="0"/>
          <w:bCs/>
          <w:color w:val="auto"/>
          <w:sz w:val="21"/>
          <w:szCs w:val="21"/>
          <w:highlight w:val="none"/>
          <w:lang w:val="en-US" w:eastAsia="zh-CN"/>
        </w:rPr>
        <w:t>等。</w:t>
      </w:r>
    </w:p>
    <w:p w14:paraId="7D81B23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托、压幕线采用透明聚酯线，抗拉强度 178kgf 以上。托幕线每 0.5m 布置一根，压幕线每 1.0m 布置一根。保温</w:t>
      </w:r>
      <w:r>
        <w:rPr>
          <w:rFonts w:hint="eastAsia" w:ascii="宋体" w:hAnsi="宋体" w:cs="宋体"/>
          <w:b w:val="0"/>
          <w:bCs/>
          <w:color w:val="auto"/>
          <w:sz w:val="21"/>
          <w:szCs w:val="21"/>
          <w:highlight w:val="none"/>
          <w:lang w:val="en-US" w:eastAsia="zh-CN"/>
        </w:rPr>
        <w:t>被</w:t>
      </w:r>
      <w:r>
        <w:rPr>
          <w:rFonts w:hint="eastAsia" w:ascii="宋体" w:hAnsi="宋体" w:eastAsia="宋体" w:cs="宋体"/>
          <w:b w:val="0"/>
          <w:bCs/>
          <w:color w:val="auto"/>
          <w:sz w:val="21"/>
          <w:szCs w:val="21"/>
          <w:highlight w:val="none"/>
          <w:lang w:val="en-US" w:eastAsia="zh-CN"/>
        </w:rPr>
        <w:t>采用</w:t>
      </w:r>
      <w:r>
        <w:rPr>
          <w:rFonts w:hint="eastAsia" w:ascii="宋体" w:hAnsi="宋体" w:cs="宋体"/>
          <w:b w:val="0"/>
          <w:bCs/>
          <w:color w:val="auto"/>
          <w:sz w:val="21"/>
          <w:szCs w:val="21"/>
          <w:highlight w:val="none"/>
          <w:lang w:val="en-US" w:eastAsia="zh-CN"/>
        </w:rPr>
        <w:t>240g太空棉和聚乙烯面料高温压制成型</w:t>
      </w:r>
      <w:r>
        <w:rPr>
          <w:rFonts w:hint="eastAsia" w:ascii="宋体" w:hAnsi="宋体" w:eastAsia="宋体" w:cs="宋体"/>
          <w:b w:val="0"/>
          <w:bCs/>
          <w:color w:val="auto"/>
          <w:sz w:val="21"/>
          <w:szCs w:val="21"/>
          <w:highlight w:val="none"/>
          <w:lang w:val="en-US" w:eastAsia="zh-CN"/>
        </w:rPr>
        <w:t>，遮阳率约</w:t>
      </w:r>
      <w:r>
        <w:rPr>
          <w:rFonts w:hint="eastAsia" w:ascii="宋体" w:hAnsi="宋体" w:cs="宋体"/>
          <w:b w:val="0"/>
          <w:bCs/>
          <w:color w:val="auto"/>
          <w:sz w:val="21"/>
          <w:szCs w:val="21"/>
          <w:highlight w:val="none"/>
          <w:lang w:val="en-US" w:eastAsia="zh-CN"/>
        </w:rPr>
        <w:t>90</w:t>
      </w:r>
      <w:r>
        <w:rPr>
          <w:rFonts w:hint="eastAsia" w:ascii="宋体" w:hAnsi="宋体" w:eastAsia="宋体" w:cs="宋体"/>
          <w:b w:val="0"/>
          <w:bCs/>
          <w:color w:val="auto"/>
          <w:sz w:val="21"/>
          <w:szCs w:val="21"/>
          <w:highlight w:val="none"/>
          <w:lang w:val="en-US" w:eastAsia="zh-CN"/>
        </w:rPr>
        <w:t xml:space="preserve">%，节能率约 </w:t>
      </w:r>
      <w:r>
        <w:rPr>
          <w:rFonts w:hint="eastAsia" w:ascii="宋体" w:hAnsi="宋体" w:cs="宋体"/>
          <w:b w:val="0"/>
          <w:bCs/>
          <w:color w:val="auto"/>
          <w:sz w:val="21"/>
          <w:szCs w:val="21"/>
          <w:highlight w:val="none"/>
          <w:lang w:val="en-US" w:eastAsia="zh-CN"/>
        </w:rPr>
        <w:t>70</w:t>
      </w:r>
      <w:r>
        <w:rPr>
          <w:rFonts w:hint="eastAsia" w:ascii="宋体" w:hAnsi="宋体" w:eastAsia="宋体" w:cs="宋体"/>
          <w:b w:val="0"/>
          <w:bCs/>
          <w:color w:val="auto"/>
          <w:sz w:val="21"/>
          <w:szCs w:val="21"/>
          <w:highlight w:val="none"/>
          <w:lang w:val="en-US" w:eastAsia="zh-CN"/>
        </w:rPr>
        <w:t xml:space="preserve">%，保质期 5 年，寿命8年。 </w:t>
      </w:r>
    </w:p>
    <w:p w14:paraId="4B624A3D">
      <w:pPr>
        <w:widowControl w:val="0"/>
        <w:spacing w:line="360" w:lineRule="auto"/>
        <w:ind w:firstLine="400"/>
        <w:jc w:val="both"/>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九</w:t>
      </w:r>
      <w:r>
        <w:rPr>
          <w:rFonts w:hint="eastAsia" w:ascii="宋体" w:hAnsi="宋体" w:eastAsia="宋体" w:cs="宋体"/>
          <w:b/>
          <w:bCs w:val="0"/>
          <w:color w:val="auto"/>
          <w:sz w:val="21"/>
          <w:szCs w:val="21"/>
          <w:highlight w:val="none"/>
          <w:lang w:val="en-US" w:eastAsia="zh-CN"/>
        </w:rPr>
        <w:t xml:space="preserve">、四周侧保温系统 </w:t>
      </w:r>
    </w:p>
    <w:p w14:paraId="0F121478">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温室内四周墙面离地面约 3</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 米设侧保温装置（</w:t>
      </w:r>
      <w:r>
        <w:rPr>
          <w:rFonts w:hint="eastAsia" w:ascii="宋体" w:hAnsi="宋体" w:cs="宋体"/>
          <w:b w:val="0"/>
          <w:bCs/>
          <w:color w:val="auto"/>
          <w:sz w:val="21"/>
          <w:szCs w:val="21"/>
          <w:highlight w:val="none"/>
          <w:lang w:val="en-US" w:eastAsia="zh-CN"/>
        </w:rPr>
        <w:t>单</w:t>
      </w:r>
      <w:r>
        <w:rPr>
          <w:rFonts w:hint="eastAsia" w:ascii="宋体" w:hAnsi="宋体" w:eastAsia="宋体" w:cs="宋体"/>
          <w:b w:val="0"/>
          <w:bCs/>
          <w:color w:val="auto"/>
          <w:sz w:val="21"/>
          <w:szCs w:val="21"/>
          <w:highlight w:val="none"/>
          <w:lang w:val="en-US" w:eastAsia="zh-CN"/>
        </w:rPr>
        <w:t>层传动），</w:t>
      </w:r>
      <w:r>
        <w:rPr>
          <w:rFonts w:hint="eastAsia" w:ascii="宋体" w:hAnsi="宋体" w:cs="宋体"/>
          <w:b w:val="0"/>
          <w:bCs/>
          <w:color w:val="auto"/>
          <w:sz w:val="21"/>
          <w:szCs w:val="21"/>
          <w:highlight w:val="none"/>
          <w:lang w:val="en-US" w:eastAsia="zh-CN"/>
        </w:rPr>
        <w:t>镀锌层275g/㎡的</w:t>
      </w:r>
      <w:r>
        <w:rPr>
          <w:rFonts w:hint="eastAsia" w:ascii="宋体" w:hAnsi="宋体" w:eastAsia="宋体" w:cs="宋体"/>
          <w:b w:val="0"/>
          <w:bCs/>
          <w:color w:val="auto"/>
          <w:sz w:val="21"/>
          <w:szCs w:val="21"/>
          <w:highlight w:val="none"/>
          <w:lang w:val="en-US" w:eastAsia="zh-CN"/>
        </w:rPr>
        <w:t>0.7mm 镀锌板卡槽，</w:t>
      </w:r>
      <w:r>
        <w:rPr>
          <w:rFonts w:hint="eastAsia" w:ascii="宋体" w:hAnsi="宋体" w:cs="宋体"/>
          <w:b w:val="0"/>
          <w:bCs/>
          <w:color w:val="auto"/>
          <w:sz w:val="21"/>
          <w:szCs w:val="21"/>
          <w:highlight w:val="none"/>
          <w:lang w:val="en-US" w:eastAsia="zh-CN"/>
        </w:rPr>
        <w:t>卷被</w:t>
      </w:r>
      <w:r>
        <w:rPr>
          <w:rFonts w:hint="eastAsia" w:ascii="宋体" w:hAnsi="宋体" w:eastAsia="宋体" w:cs="宋体"/>
          <w:b w:val="0"/>
          <w:bCs/>
          <w:color w:val="auto"/>
          <w:sz w:val="21"/>
          <w:szCs w:val="21"/>
          <w:highlight w:val="none"/>
          <w:lang w:val="en-US" w:eastAsia="zh-CN"/>
        </w:rPr>
        <w:t>杆φ</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×1.5mm 热浸镀锌</w:t>
      </w:r>
      <w:r>
        <w:rPr>
          <w:rFonts w:hint="eastAsia" w:ascii="宋体" w:hAnsi="宋体" w:cs="宋体"/>
          <w:b w:val="0"/>
          <w:bCs/>
          <w:color w:val="auto"/>
          <w:sz w:val="21"/>
          <w:szCs w:val="21"/>
          <w:highlight w:val="none"/>
          <w:lang w:val="en-US" w:eastAsia="zh-CN"/>
        </w:rPr>
        <w:t>圆管</w:t>
      </w:r>
      <w:r>
        <w:rPr>
          <w:rFonts w:hint="eastAsia" w:ascii="宋体" w:hAnsi="宋体" w:eastAsia="宋体" w:cs="宋体"/>
          <w:b w:val="0"/>
          <w:bCs/>
          <w:color w:val="auto"/>
          <w:sz w:val="21"/>
          <w:szCs w:val="21"/>
          <w:highlight w:val="none"/>
          <w:lang w:val="en-US" w:eastAsia="zh-CN"/>
        </w:rPr>
        <w:t>、电动卷器</w:t>
      </w:r>
      <w:r>
        <w:rPr>
          <w:rFonts w:hint="eastAsia" w:ascii="宋体" w:hAnsi="宋体" w:cs="宋体"/>
          <w:b w:val="0"/>
          <w:bCs/>
          <w:color w:val="auto"/>
          <w:sz w:val="21"/>
          <w:szCs w:val="21"/>
          <w:highlight w:val="none"/>
          <w:lang w:val="en-US" w:eastAsia="zh-CN"/>
        </w:rPr>
        <w:t>24v*100w</w:t>
      </w:r>
      <w:r>
        <w:rPr>
          <w:rFonts w:hint="eastAsia" w:ascii="宋体" w:hAnsi="宋体" w:eastAsia="宋体" w:cs="宋体"/>
          <w:b w:val="0"/>
          <w:bCs/>
          <w:color w:val="auto"/>
          <w:sz w:val="21"/>
          <w:szCs w:val="21"/>
          <w:highlight w:val="none"/>
          <w:lang w:val="en-US" w:eastAsia="zh-CN"/>
        </w:rPr>
        <w:t>、爬升杆φ25*1.5、爬升器、及相关连接配件组成，侧保温材料采用</w:t>
      </w:r>
      <w:r>
        <w:rPr>
          <w:rFonts w:hint="eastAsia" w:ascii="宋体" w:hAnsi="宋体" w:cs="宋体"/>
          <w:b w:val="0"/>
          <w:bCs/>
          <w:color w:val="auto"/>
          <w:sz w:val="21"/>
          <w:szCs w:val="21"/>
          <w:highlight w:val="none"/>
          <w:lang w:val="en-US" w:eastAsia="zh-CN"/>
        </w:rPr>
        <w:t>240g太空棉和面料为聚乙烯材质高温压制成型</w:t>
      </w:r>
      <w:r>
        <w:rPr>
          <w:rFonts w:hint="eastAsia" w:ascii="宋体" w:hAnsi="宋体" w:eastAsia="宋体" w:cs="宋体"/>
          <w:b w:val="0"/>
          <w:bCs/>
          <w:color w:val="auto"/>
          <w:sz w:val="21"/>
          <w:szCs w:val="21"/>
          <w:highlight w:val="none"/>
          <w:lang w:val="en-US" w:eastAsia="zh-CN"/>
        </w:rPr>
        <w:t>，温室</w:t>
      </w:r>
      <w:r>
        <w:rPr>
          <w:rFonts w:hint="eastAsia" w:ascii="宋体" w:hAnsi="宋体" w:cs="宋体"/>
          <w:b w:val="0"/>
          <w:bCs/>
          <w:color w:val="auto"/>
          <w:sz w:val="21"/>
          <w:szCs w:val="21"/>
          <w:highlight w:val="none"/>
          <w:lang w:val="en-US" w:eastAsia="zh-CN"/>
        </w:rPr>
        <w:t>四周</w:t>
      </w:r>
      <w:r>
        <w:rPr>
          <w:rFonts w:hint="eastAsia" w:ascii="宋体" w:hAnsi="宋体" w:eastAsia="宋体" w:cs="宋体"/>
          <w:b w:val="0"/>
          <w:bCs/>
          <w:color w:val="auto"/>
          <w:sz w:val="21"/>
          <w:szCs w:val="21"/>
          <w:highlight w:val="none"/>
          <w:lang w:val="en-US" w:eastAsia="zh-CN"/>
        </w:rPr>
        <w:t>共分6套</w:t>
      </w:r>
      <w:r>
        <w:rPr>
          <w:rFonts w:hint="eastAsia" w:ascii="宋体" w:hAnsi="宋体" w:cs="宋体"/>
          <w:b w:val="0"/>
          <w:bCs/>
          <w:color w:val="auto"/>
          <w:sz w:val="21"/>
          <w:szCs w:val="21"/>
          <w:highlight w:val="none"/>
          <w:lang w:val="en-US" w:eastAsia="zh-CN"/>
        </w:rPr>
        <w:t>100w</w:t>
      </w:r>
      <w:r>
        <w:rPr>
          <w:rFonts w:hint="eastAsia" w:ascii="宋体" w:hAnsi="宋体" w:eastAsia="宋体" w:cs="宋体"/>
          <w:b w:val="0"/>
          <w:bCs/>
          <w:color w:val="auto"/>
          <w:sz w:val="21"/>
          <w:szCs w:val="21"/>
          <w:highlight w:val="none"/>
          <w:lang w:val="en-US" w:eastAsia="zh-CN"/>
        </w:rPr>
        <w:t>侧卷</w:t>
      </w:r>
      <w:r>
        <w:rPr>
          <w:rFonts w:hint="eastAsia" w:ascii="宋体" w:hAnsi="宋体" w:cs="宋体"/>
          <w:b w:val="0"/>
          <w:bCs/>
          <w:color w:val="auto"/>
          <w:sz w:val="21"/>
          <w:szCs w:val="21"/>
          <w:highlight w:val="none"/>
          <w:lang w:val="en-US" w:eastAsia="zh-CN"/>
        </w:rPr>
        <w:t>膜器组合</w:t>
      </w:r>
      <w:r>
        <w:rPr>
          <w:rFonts w:hint="eastAsia" w:ascii="宋体" w:hAnsi="宋体" w:eastAsia="宋体" w:cs="宋体"/>
          <w:b w:val="0"/>
          <w:bCs/>
          <w:color w:val="auto"/>
          <w:sz w:val="21"/>
          <w:szCs w:val="21"/>
          <w:highlight w:val="none"/>
          <w:lang w:val="en-US" w:eastAsia="zh-CN"/>
        </w:rPr>
        <w:t xml:space="preserve">。 </w:t>
      </w:r>
    </w:p>
    <w:p w14:paraId="3622E9CF">
      <w:pPr>
        <w:widowControl w:val="0"/>
        <w:spacing w:line="360" w:lineRule="auto"/>
        <w:ind w:firstLine="400"/>
        <w:jc w:val="both"/>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十</w:t>
      </w:r>
      <w:r>
        <w:rPr>
          <w:rFonts w:hint="eastAsia" w:ascii="宋体" w:hAnsi="宋体" w:eastAsia="宋体" w:cs="宋体"/>
          <w:b/>
          <w:bCs w:val="0"/>
          <w:color w:val="auto"/>
          <w:sz w:val="21"/>
          <w:szCs w:val="21"/>
          <w:highlight w:val="none"/>
          <w:lang w:val="en-US" w:eastAsia="zh-CN"/>
        </w:rPr>
        <w:t xml:space="preserve">、内循环系统 </w:t>
      </w:r>
    </w:p>
    <w:p w14:paraId="79C7F84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内由于密闭性好造成温室内空气的流动受阻，使温室内空气的热惰性加强，小气候内空间温度出现不稳定，影响植物的正常生长。为了改变这一现象对植物影响，提供一个最有利于植物生长的气候环境，设计安装内循环系统。系统采用内循环专用轴流小风机，</w:t>
      </w:r>
      <w:r>
        <w:rPr>
          <w:rFonts w:hint="eastAsia" w:ascii="宋体" w:hAnsi="宋体" w:cs="宋体"/>
          <w:b w:val="0"/>
          <w:bCs/>
          <w:color w:val="auto"/>
          <w:sz w:val="21"/>
          <w:szCs w:val="21"/>
          <w:highlight w:val="none"/>
          <w:lang w:val="en-US" w:eastAsia="zh-CN"/>
        </w:rPr>
        <w:t>直径500，不锈钢外壳，</w:t>
      </w:r>
      <w:r>
        <w:rPr>
          <w:rFonts w:hint="eastAsia" w:ascii="宋体" w:hAnsi="宋体" w:eastAsia="宋体" w:cs="宋体"/>
          <w:b w:val="0"/>
          <w:bCs/>
          <w:color w:val="auto"/>
          <w:sz w:val="21"/>
          <w:szCs w:val="21"/>
          <w:highlight w:val="none"/>
          <w:lang w:val="en-US" w:eastAsia="zh-CN"/>
        </w:rPr>
        <w:t>风量合理布局，悬挂式安装。</w:t>
      </w:r>
      <w:r>
        <w:rPr>
          <w:rFonts w:hint="eastAsia" w:ascii="宋体" w:hAnsi="宋体" w:cs="宋体"/>
          <w:b w:val="0"/>
          <w:bCs/>
          <w:color w:val="auto"/>
          <w:sz w:val="21"/>
          <w:szCs w:val="21"/>
          <w:highlight w:val="none"/>
          <w:lang w:val="en-US" w:eastAsia="zh-CN"/>
        </w:rPr>
        <w:t>温室</w:t>
      </w:r>
      <w:r>
        <w:rPr>
          <w:rFonts w:hint="eastAsia" w:ascii="宋体" w:hAnsi="宋体" w:eastAsia="宋体" w:cs="宋体"/>
          <w:b w:val="0"/>
          <w:bCs/>
          <w:color w:val="auto"/>
          <w:sz w:val="21"/>
          <w:szCs w:val="21"/>
          <w:highlight w:val="none"/>
          <w:lang w:val="en-US" w:eastAsia="zh-CN"/>
        </w:rPr>
        <w:t>生产区内每跨安装2台</w:t>
      </w:r>
      <w:r>
        <w:rPr>
          <w:rFonts w:hint="eastAsia" w:ascii="宋体" w:hAnsi="宋体" w:cs="宋体"/>
          <w:b w:val="0"/>
          <w:bCs/>
          <w:color w:val="auto"/>
          <w:sz w:val="21"/>
          <w:szCs w:val="21"/>
          <w:highlight w:val="none"/>
          <w:lang w:val="en-US" w:eastAsia="zh-CN"/>
        </w:rPr>
        <w:t>内循环风机</w:t>
      </w:r>
      <w:r>
        <w:rPr>
          <w:rFonts w:hint="eastAsia" w:ascii="宋体" w:hAnsi="宋体" w:eastAsia="宋体" w:cs="宋体"/>
          <w:b w:val="0"/>
          <w:bCs/>
          <w:color w:val="auto"/>
          <w:sz w:val="21"/>
          <w:szCs w:val="21"/>
          <w:highlight w:val="none"/>
          <w:lang w:val="en-US" w:eastAsia="zh-CN"/>
        </w:rPr>
        <w:t xml:space="preserve">，偏离 15 度角对应安装。 </w:t>
      </w:r>
    </w:p>
    <w:p w14:paraId="1D0A7B5B">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十</w:t>
      </w:r>
      <w:r>
        <w:rPr>
          <w:rFonts w:hint="eastAsia" w:ascii="宋体" w:hAnsi="宋体" w:cs="宋体"/>
          <w:b/>
          <w:bCs w:val="0"/>
          <w:color w:val="auto"/>
          <w:sz w:val="21"/>
          <w:szCs w:val="21"/>
          <w:highlight w:val="none"/>
          <w:lang w:val="en-US" w:eastAsia="zh-CN"/>
        </w:rPr>
        <w:t>一</w:t>
      </w:r>
      <w:r>
        <w:rPr>
          <w:rFonts w:hint="eastAsia" w:ascii="宋体" w:hAnsi="宋体" w:eastAsia="宋体" w:cs="宋体"/>
          <w:b/>
          <w:bCs w:val="0"/>
          <w:color w:val="auto"/>
          <w:sz w:val="21"/>
          <w:szCs w:val="21"/>
          <w:highlight w:val="none"/>
          <w:lang w:val="en-US" w:eastAsia="zh-CN"/>
        </w:rPr>
        <w:t>、配电系统</w:t>
      </w:r>
      <w:r>
        <w:rPr>
          <w:rFonts w:hint="eastAsia" w:ascii="宋体" w:hAnsi="宋体" w:eastAsia="宋体" w:cs="宋体"/>
          <w:b w:val="0"/>
          <w:bCs/>
          <w:color w:val="auto"/>
          <w:sz w:val="21"/>
          <w:szCs w:val="21"/>
          <w:highlight w:val="none"/>
          <w:lang w:val="en-US" w:eastAsia="zh-CN"/>
        </w:rPr>
        <w:t xml:space="preserve"> </w:t>
      </w:r>
    </w:p>
    <w:p w14:paraId="184A5FEA">
      <w:pPr>
        <w:adjustRightInd w:val="0"/>
        <w:snapToGrid w:val="0"/>
        <w:spacing w:line="360" w:lineRule="auto"/>
        <w:ind w:firstLine="420" w:firstLineChars="200"/>
        <w:contextualSpacing/>
        <w:jc w:val="left"/>
        <w:rPr>
          <w:rFonts w:hint="eastAsia" w:ascii="宋体" w:hAnsi="宋体" w:cs="宋体"/>
          <w:bCs/>
          <w:color w:val="auto"/>
          <w:kern w:val="2"/>
          <w:szCs w:val="21"/>
          <w:highlight w:val="none"/>
        </w:rPr>
      </w:pPr>
      <w:r>
        <w:rPr>
          <w:rFonts w:hint="eastAsia" w:ascii="宋体" w:hAnsi="宋体" w:eastAsia="宋体" w:cs="宋体"/>
          <w:b w:val="0"/>
          <w:bCs/>
          <w:color w:val="auto"/>
          <w:sz w:val="21"/>
          <w:szCs w:val="21"/>
          <w:highlight w:val="none"/>
          <w:lang w:val="en-US" w:eastAsia="zh-CN"/>
        </w:rPr>
        <w:t>温室内部 N 线与线分开敷设，在电缆进配电箱处按规范要求接温室系统</w:t>
      </w:r>
      <w:r>
        <w:rPr>
          <w:rFonts w:hint="eastAsia" w:ascii="宋体" w:hAnsi="宋体" w:cs="宋体"/>
          <w:b w:val="0"/>
          <w:bCs/>
          <w:color w:val="auto"/>
          <w:sz w:val="21"/>
          <w:szCs w:val="21"/>
          <w:highlight w:val="none"/>
          <w:lang w:val="en-US" w:eastAsia="zh-CN"/>
        </w:rPr>
        <w:t>设备</w:t>
      </w:r>
      <w:r>
        <w:rPr>
          <w:rFonts w:hint="eastAsia" w:ascii="宋体" w:hAnsi="宋体" w:eastAsia="宋体" w:cs="宋体"/>
          <w:b w:val="0"/>
          <w:bCs/>
          <w:color w:val="auto"/>
          <w:sz w:val="21"/>
          <w:szCs w:val="21"/>
          <w:highlight w:val="none"/>
          <w:lang w:val="en-US" w:eastAsia="zh-CN"/>
        </w:rPr>
        <w:t>控制箱，按照控制对象分别按手动开始、停止控制。通过面板开关直接操控，电箱均配有电子漏电保护单元，可保证高湿环境下人身安全</w:t>
      </w:r>
      <w:r>
        <w:rPr>
          <w:rFonts w:hint="eastAsia" w:ascii="宋体" w:hAnsi="宋体" w:cs="宋体"/>
          <w:b w:val="0"/>
          <w:bCs/>
          <w:color w:val="auto"/>
          <w:sz w:val="21"/>
          <w:szCs w:val="21"/>
          <w:highlight w:val="none"/>
          <w:lang w:val="en-US" w:eastAsia="zh-CN"/>
        </w:rPr>
        <w:t>，</w:t>
      </w:r>
      <w:r>
        <w:rPr>
          <w:rFonts w:hint="eastAsia" w:ascii="宋体" w:hAnsi="宋体" w:cs="宋体"/>
          <w:bCs/>
          <w:color w:val="auto"/>
          <w:kern w:val="2"/>
          <w:sz w:val="21"/>
          <w:szCs w:val="21"/>
          <w:highlight w:val="none"/>
          <w:shd w:val="clear" w:fill="FFFFFF" w:themeFill="background1"/>
        </w:rPr>
        <w:t>另在电箱上方安装悬挂式智能</w:t>
      </w:r>
      <w:r>
        <w:rPr>
          <w:rFonts w:hint="eastAsia" w:ascii="宋体" w:hAnsi="宋体" w:cs="宋体"/>
          <w:bCs/>
          <w:color w:val="auto"/>
          <w:kern w:val="2"/>
          <w:sz w:val="21"/>
          <w:szCs w:val="21"/>
          <w:highlight w:val="none"/>
          <w:shd w:val="clear" w:fill="FFFFFF" w:themeFill="background1"/>
          <w:lang w:val="en-US" w:eastAsia="zh-CN"/>
        </w:rPr>
        <w:t>热气熔胶灭火</w:t>
      </w:r>
      <w:r>
        <w:rPr>
          <w:rFonts w:hint="eastAsia" w:ascii="宋体" w:hAnsi="宋体" w:cs="宋体"/>
          <w:bCs/>
          <w:color w:val="auto"/>
          <w:kern w:val="2"/>
          <w:sz w:val="21"/>
          <w:szCs w:val="21"/>
          <w:highlight w:val="none"/>
          <w:shd w:val="clear" w:fill="FFFFFF" w:themeFill="background1"/>
        </w:rPr>
        <w:t>装置，可以避免在夏季高温和冬季高湿环境下电机设备和线缆断路引起的火灾，可以自动及时的扑灭。</w:t>
      </w:r>
    </w:p>
    <w:p w14:paraId="4AE5F611">
      <w:pPr>
        <w:widowControl w:val="0"/>
        <w:spacing w:line="360" w:lineRule="auto"/>
        <w:ind w:firstLine="400"/>
        <w:jc w:val="both"/>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温室配备1套可实时通过手机上的物联网APP操控温室外遮阳、电动卷膜开启或关闭，</w:t>
      </w:r>
    </w:p>
    <w:p w14:paraId="1A33E2F7">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各电动机均配有过载保护及缺相保护，最大限度减少由电动机损坏而引起的停产风险，按照标准采用线槽和线管布线。 </w:t>
      </w:r>
    </w:p>
    <w:p w14:paraId="26CA9E75">
      <w:pPr>
        <w:widowControl w:val="0"/>
        <w:spacing w:line="360" w:lineRule="auto"/>
        <w:ind w:firstLine="402"/>
        <w:jc w:val="center"/>
        <w:rPr>
          <w:rFonts w:hint="eastAsia" w:ascii="宋体" w:hAnsi="宋体" w:cs="宋体"/>
          <w:b/>
          <w:bCs w:val="0"/>
          <w:color w:val="auto"/>
          <w:sz w:val="36"/>
          <w:szCs w:val="36"/>
          <w:highlight w:val="none"/>
          <w:lang w:val="en-US" w:eastAsia="zh-CN"/>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603E6685">
      <w:pPr>
        <w:widowControl w:val="0"/>
        <w:spacing w:line="360" w:lineRule="auto"/>
        <w:ind w:firstLine="402"/>
        <w:jc w:val="center"/>
        <w:rPr>
          <w:rFonts w:hint="eastAsia" w:ascii="宋体" w:hAnsi="宋体" w:cs="宋体"/>
          <w:b/>
          <w:bCs w:val="0"/>
          <w:color w:val="auto"/>
          <w:sz w:val="36"/>
          <w:szCs w:val="36"/>
          <w:highlight w:val="none"/>
          <w:lang w:val="en-US" w:eastAsia="zh-CN"/>
        </w:rPr>
      </w:pPr>
      <w:r>
        <w:rPr>
          <w:rFonts w:hint="eastAsia" w:ascii="宋体" w:hAnsi="宋体" w:cs="宋体"/>
          <w:b/>
          <w:bCs w:val="0"/>
          <w:color w:val="auto"/>
          <w:sz w:val="36"/>
          <w:szCs w:val="36"/>
          <w:highlight w:val="none"/>
          <w:lang w:val="en-US" w:eastAsia="zh-CN"/>
        </w:rPr>
        <w:t>GSW-8440型连栋薄膜温室及配套实施方案</w:t>
      </w:r>
    </w:p>
    <w:p w14:paraId="236917FB">
      <w:pPr>
        <w:widowControl w:val="0"/>
        <w:spacing w:line="360" w:lineRule="auto"/>
        <w:ind w:firstLine="402"/>
        <w:jc w:val="center"/>
        <w:rPr>
          <w:rFonts w:hint="default" w:ascii="宋体" w:hAnsi="宋体" w:cs="宋体"/>
          <w:b w:val="0"/>
          <w:bCs/>
          <w:color w:val="auto"/>
          <w:sz w:val="36"/>
          <w:szCs w:val="36"/>
          <w:highlight w:val="none"/>
          <w:lang w:val="en-US" w:eastAsia="zh-CN"/>
        </w:rPr>
      </w:pPr>
      <w:r>
        <w:rPr>
          <w:rFonts w:hint="eastAsia" w:ascii="宋体" w:hAnsi="宋体" w:cs="宋体"/>
          <w:b/>
          <w:bCs w:val="0"/>
          <w:color w:val="auto"/>
          <w:sz w:val="36"/>
          <w:szCs w:val="36"/>
          <w:highlight w:val="none"/>
          <w:lang w:val="en-US" w:eastAsia="zh-CN"/>
        </w:rPr>
        <w:t>（小纪园区2号种植展示棚）</w:t>
      </w:r>
    </w:p>
    <w:p w14:paraId="78C3E9EB">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w:t>
      </w:r>
      <w:r>
        <w:rPr>
          <w:rFonts w:hint="eastAsia" w:ascii="宋体" w:hAnsi="宋体" w:cs="宋体"/>
          <w:b w:val="0"/>
          <w:bCs/>
          <w:color w:val="auto"/>
          <w:sz w:val="21"/>
          <w:szCs w:val="21"/>
          <w:highlight w:val="none"/>
          <w:lang w:val="en-US" w:eastAsia="zh-CN"/>
        </w:rPr>
        <w:t>连栋薄膜</w:t>
      </w:r>
      <w:r>
        <w:rPr>
          <w:rFonts w:hint="eastAsia" w:ascii="宋体" w:hAnsi="宋体" w:eastAsia="宋体" w:cs="宋体"/>
          <w:b w:val="0"/>
          <w:bCs/>
          <w:color w:val="auto"/>
          <w:sz w:val="21"/>
          <w:szCs w:val="21"/>
          <w:highlight w:val="none"/>
          <w:lang w:val="en-US" w:eastAsia="zh-CN"/>
        </w:rPr>
        <w:t>温室根据</w:t>
      </w:r>
      <w:r>
        <w:rPr>
          <w:rFonts w:hint="eastAsia" w:ascii="宋体" w:hAnsi="宋体" w:cs="宋体"/>
          <w:b w:val="0"/>
          <w:bCs/>
          <w:color w:val="auto"/>
          <w:sz w:val="21"/>
          <w:szCs w:val="21"/>
          <w:highlight w:val="none"/>
          <w:lang w:val="en-US" w:eastAsia="zh-CN"/>
        </w:rPr>
        <w:t>业主</w:t>
      </w:r>
      <w:r>
        <w:rPr>
          <w:rFonts w:hint="eastAsia" w:ascii="宋体" w:hAnsi="宋体" w:eastAsia="宋体" w:cs="宋体"/>
          <w:b w:val="0"/>
          <w:bCs/>
          <w:color w:val="auto"/>
          <w:sz w:val="21"/>
          <w:szCs w:val="21"/>
          <w:highlight w:val="none"/>
          <w:lang w:val="en-US" w:eastAsia="zh-CN"/>
        </w:rPr>
        <w:t>的实际需要，</w:t>
      </w:r>
      <w:r>
        <w:rPr>
          <w:rFonts w:hint="eastAsia" w:ascii="宋体" w:hAnsi="宋体" w:cs="宋体"/>
          <w:b w:val="0"/>
          <w:bCs/>
          <w:color w:val="auto"/>
          <w:sz w:val="21"/>
          <w:szCs w:val="21"/>
          <w:highlight w:val="none"/>
          <w:lang w:val="en-US" w:eastAsia="zh-CN"/>
        </w:rPr>
        <w:t>采用</w:t>
      </w:r>
      <w:r>
        <w:rPr>
          <w:rFonts w:hint="eastAsia" w:ascii="宋体" w:hAnsi="宋体" w:eastAsia="宋体" w:cs="宋体"/>
          <w:b w:val="0"/>
          <w:bCs/>
          <w:color w:val="auto"/>
          <w:sz w:val="21"/>
          <w:szCs w:val="21"/>
          <w:highlight w:val="none"/>
          <w:lang w:val="en-US" w:eastAsia="zh-CN"/>
        </w:rPr>
        <w:t>用8米跨度连栋温室，温室跨度为8m，南北7跨</w:t>
      </w:r>
      <w:r>
        <w:rPr>
          <w:rFonts w:hint="eastAsia" w:ascii="宋体" w:hAnsi="宋体" w:cs="宋体"/>
          <w:b w:val="0"/>
          <w:bCs/>
          <w:color w:val="auto"/>
          <w:sz w:val="21"/>
          <w:szCs w:val="21"/>
          <w:highlight w:val="none"/>
          <w:lang w:val="en-US" w:eastAsia="zh-CN"/>
        </w:rPr>
        <w:t>宽度</w:t>
      </w:r>
      <w:r>
        <w:rPr>
          <w:rFonts w:hint="eastAsia" w:ascii="宋体" w:hAnsi="宋体" w:eastAsia="宋体" w:cs="宋体"/>
          <w:b w:val="0"/>
          <w:bCs/>
          <w:color w:val="auto"/>
          <w:sz w:val="21"/>
          <w:szCs w:val="21"/>
          <w:highlight w:val="none"/>
          <w:lang w:val="en-US" w:eastAsia="zh-CN"/>
        </w:rPr>
        <w:t>共56米；东西</w:t>
      </w:r>
      <w:r>
        <w:rPr>
          <w:rFonts w:hint="eastAsia" w:ascii="宋体" w:hAnsi="宋体" w:cs="宋体"/>
          <w:b w:val="0"/>
          <w:bCs/>
          <w:color w:val="auto"/>
          <w:sz w:val="21"/>
          <w:szCs w:val="21"/>
          <w:highlight w:val="none"/>
          <w:lang w:val="en-US" w:eastAsia="zh-CN"/>
        </w:rPr>
        <w:t>为</w:t>
      </w:r>
      <w:r>
        <w:rPr>
          <w:rFonts w:hint="eastAsia" w:ascii="宋体" w:hAnsi="宋体" w:eastAsia="宋体" w:cs="宋体"/>
          <w:b w:val="0"/>
          <w:bCs/>
          <w:color w:val="auto"/>
          <w:sz w:val="21"/>
          <w:szCs w:val="21"/>
          <w:highlight w:val="none"/>
          <w:lang w:val="en-US" w:eastAsia="zh-CN"/>
        </w:rPr>
        <w:t>4m开间，共11开间</w:t>
      </w:r>
      <w:r>
        <w:rPr>
          <w:rFonts w:hint="eastAsia" w:ascii="宋体" w:hAnsi="宋体" w:cs="宋体"/>
          <w:b w:val="0"/>
          <w:bCs/>
          <w:color w:val="auto"/>
          <w:sz w:val="21"/>
          <w:szCs w:val="21"/>
          <w:highlight w:val="none"/>
          <w:lang w:val="en-US" w:eastAsia="zh-CN"/>
        </w:rPr>
        <w:t>长度共</w:t>
      </w:r>
      <w:r>
        <w:rPr>
          <w:rFonts w:hint="eastAsia" w:ascii="宋体" w:hAnsi="宋体" w:eastAsia="宋体" w:cs="宋体"/>
          <w:b w:val="0"/>
          <w:bCs/>
          <w:color w:val="auto"/>
          <w:sz w:val="21"/>
          <w:szCs w:val="21"/>
          <w:highlight w:val="none"/>
          <w:lang w:val="en-US" w:eastAsia="zh-CN"/>
        </w:rPr>
        <w:t>44m；主体钢结构采用热镀锌管材，温室</w:t>
      </w:r>
      <w:r>
        <w:rPr>
          <w:rFonts w:hint="eastAsia" w:ascii="宋体" w:hAnsi="宋体" w:cs="宋体"/>
          <w:b w:val="0"/>
          <w:bCs/>
          <w:color w:val="auto"/>
          <w:sz w:val="21"/>
          <w:szCs w:val="21"/>
          <w:highlight w:val="none"/>
          <w:lang w:val="en-US" w:eastAsia="zh-CN"/>
        </w:rPr>
        <w:t>设施实际</w:t>
      </w:r>
      <w:r>
        <w:rPr>
          <w:rFonts w:hint="eastAsia" w:ascii="宋体" w:hAnsi="宋体" w:eastAsia="宋体" w:cs="宋体"/>
          <w:b w:val="0"/>
          <w:bCs/>
          <w:color w:val="auto"/>
          <w:sz w:val="21"/>
          <w:szCs w:val="21"/>
          <w:highlight w:val="none"/>
          <w:lang w:val="en-US" w:eastAsia="zh-CN"/>
        </w:rPr>
        <w:t>面积为2464㎡。</w:t>
      </w:r>
    </w:p>
    <w:p w14:paraId="5A3B7588">
      <w:pPr>
        <w:widowControl w:val="0"/>
        <w:spacing w:line="360" w:lineRule="auto"/>
        <w:ind w:firstLine="400"/>
        <w:jc w:val="both"/>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一、主要实施依据 </w:t>
      </w:r>
    </w:p>
    <w:p w14:paraId="6647D21D">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农业温室结构荷载</w:t>
      </w:r>
      <w:r>
        <w:rPr>
          <w:rFonts w:hint="eastAsia" w:ascii="宋体" w:hAnsi="宋体" w:cs="宋体"/>
          <w:color w:val="auto"/>
          <w:sz w:val="21"/>
          <w:szCs w:val="21"/>
          <w:highlight w:val="none"/>
          <w:lang w:val="en-US" w:eastAsia="zh-CN"/>
        </w:rPr>
        <w:t>与</w:t>
      </w:r>
      <w:r>
        <w:rPr>
          <w:rFonts w:hint="eastAsia" w:ascii="宋体" w:hAnsi="宋体" w:eastAsia="宋体" w:cs="宋体"/>
          <w:color w:val="auto"/>
          <w:sz w:val="21"/>
          <w:szCs w:val="21"/>
          <w:highlight w:val="none"/>
        </w:rPr>
        <w:t>荷载</w:t>
      </w:r>
      <w:r>
        <w:rPr>
          <w:rFonts w:hint="eastAsia" w:ascii="宋体" w:hAnsi="宋体" w:cs="宋体"/>
          <w:color w:val="auto"/>
          <w:sz w:val="21"/>
          <w:szCs w:val="21"/>
          <w:highlight w:val="none"/>
          <w:lang w:val="en-US" w:eastAsia="zh-CN"/>
        </w:rPr>
        <w:t>组合符合</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color w:val="auto"/>
          <w:kern w:val="0"/>
          <w:sz w:val="21"/>
          <w:szCs w:val="21"/>
          <w:highlight w:val="none"/>
        </w:rPr>
        <w:t>GB/T 5</w:t>
      </w:r>
      <w:r>
        <w:rPr>
          <w:rFonts w:hint="eastAsia" w:ascii="宋体" w:hAnsi="宋体" w:cs="宋体"/>
          <w:color w:val="auto"/>
          <w:kern w:val="0"/>
          <w:sz w:val="21"/>
          <w:szCs w:val="21"/>
          <w:highlight w:val="none"/>
          <w:lang w:val="en-US" w:eastAsia="zh-CN"/>
        </w:rPr>
        <w:t>1057-2015</w:t>
      </w:r>
      <w:r>
        <w:rPr>
          <w:rFonts w:hint="eastAsia" w:ascii="宋体" w:hAnsi="宋体" w:eastAsia="宋体" w:cs="宋体"/>
          <w:color w:val="auto"/>
          <w:sz w:val="21"/>
          <w:szCs w:val="21"/>
          <w:highlight w:val="none"/>
        </w:rPr>
        <w:t xml:space="preserve"> </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color w:val="auto"/>
          <w:kern w:val="0"/>
          <w:sz w:val="21"/>
          <w:szCs w:val="21"/>
          <w:highlight w:val="none"/>
          <w:lang w:val="en-US" w:eastAsia="zh-CN"/>
        </w:rPr>
        <w:t>第6章要求</w:t>
      </w:r>
    </w:p>
    <w:p w14:paraId="54BED106">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连栋温室结构  《JB/T10288-2001》 </w:t>
      </w:r>
    </w:p>
    <w:p w14:paraId="127EB5C2">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温室控制系统设计规范 </w:t>
      </w:r>
      <w:bookmarkStart w:id="56" w:name="_Hlk177629457"/>
      <w:r>
        <w:rPr>
          <w:rFonts w:hint="eastAsia" w:ascii="宋体" w:hAnsi="宋体" w:eastAsia="宋体" w:cs="宋体"/>
          <w:color w:val="auto"/>
          <w:kern w:val="0"/>
          <w:sz w:val="21"/>
          <w:szCs w:val="21"/>
          <w:highlight w:val="none"/>
        </w:rPr>
        <w:t>GB/T 13912—2020</w:t>
      </w:r>
      <w:bookmarkEnd w:id="56"/>
      <w:r>
        <w:rPr>
          <w:rFonts w:hint="eastAsia" w:ascii="宋体" w:hAnsi="宋体" w:eastAsia="宋体" w:cs="宋体"/>
          <w:color w:val="auto"/>
          <w:kern w:val="0"/>
          <w:sz w:val="21"/>
          <w:szCs w:val="21"/>
          <w:highlight w:val="none"/>
        </w:rPr>
        <w:t xml:space="preserve"> </w:t>
      </w:r>
      <w:r>
        <w:rPr>
          <w:rFonts w:hint="eastAsia" w:ascii="宋体" w:hAnsi="宋体" w:eastAsia="宋体" w:cs="宋体"/>
          <w:b w:val="0"/>
          <w:bCs/>
          <w:color w:val="auto"/>
          <w:sz w:val="21"/>
          <w:szCs w:val="21"/>
          <w:highlight w:val="none"/>
          <w:lang w:val="en-US" w:eastAsia="zh-CN"/>
        </w:rPr>
        <w:t xml:space="preserve">JB/T10306-2001》 </w:t>
      </w:r>
    </w:p>
    <w:p w14:paraId="7774D018">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钢结构设计规范 《GBJ17-88》 </w:t>
      </w:r>
    </w:p>
    <w:p w14:paraId="1E1F7C2C">
      <w:pPr>
        <w:spacing w:line="360" w:lineRule="auto"/>
        <w:ind w:firstLine="420" w:firstLineChars="200"/>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冷弯薄壁型钢结构技术规范</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 50018</w:t>
      </w:r>
      <w:r>
        <w:rPr>
          <w:rFonts w:hint="eastAsia" w:ascii="宋体" w:hAnsi="宋体" w:eastAsia="宋体" w:cs="宋体"/>
          <w:b w:val="0"/>
          <w:bCs/>
          <w:color w:val="auto"/>
          <w:sz w:val="21"/>
          <w:szCs w:val="21"/>
          <w:highlight w:val="none"/>
          <w:lang w:val="en-US" w:eastAsia="zh-CN"/>
        </w:rPr>
        <w:t xml:space="preserve">》 </w:t>
      </w:r>
    </w:p>
    <w:p w14:paraId="2C1EEAE2">
      <w:pPr>
        <w:spacing w:line="360" w:lineRule="auto"/>
        <w:ind w:firstLine="420" w:firstLineChars="200"/>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种植塑料大棚工程技术规范</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GB/T 51057—2015</w:t>
      </w:r>
      <w:r>
        <w:rPr>
          <w:rFonts w:hint="eastAsia" w:ascii="宋体" w:hAnsi="宋体" w:eastAsia="宋体" w:cs="宋体"/>
          <w:b w:val="0"/>
          <w:bCs/>
          <w:color w:val="auto"/>
          <w:sz w:val="21"/>
          <w:szCs w:val="21"/>
          <w:highlight w:val="none"/>
          <w:lang w:val="en-US" w:eastAsia="zh-CN"/>
        </w:rPr>
        <w:t xml:space="preserve">》 </w:t>
      </w:r>
    </w:p>
    <w:p w14:paraId="2DB08C10">
      <w:pPr>
        <w:spacing w:line="360" w:lineRule="auto"/>
        <w:ind w:firstLine="420" w:firstLineChars="200"/>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金属覆盖层  钢铁制件热浸镀锌层</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GB/T 13912—2020</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 xml:space="preserve">  </w:t>
      </w:r>
      <w:r>
        <w:rPr>
          <w:rFonts w:hint="eastAsia" w:ascii="宋体" w:hAnsi="宋体" w:eastAsia="宋体" w:cs="宋体"/>
          <w:b w:val="0"/>
          <w:bCs/>
          <w:color w:val="auto"/>
          <w:sz w:val="21"/>
          <w:szCs w:val="21"/>
          <w:highlight w:val="none"/>
          <w:lang w:val="en-US" w:eastAsia="zh-CN"/>
        </w:rPr>
        <w:t xml:space="preserve"> </w:t>
      </w:r>
    </w:p>
    <w:p w14:paraId="6424A58A">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温室电气布线设计规范《JB/T10296-2001》 </w:t>
      </w:r>
    </w:p>
    <w:p w14:paraId="1065B4E7">
      <w:pPr>
        <w:widowControl w:val="0"/>
        <w:spacing w:line="360" w:lineRule="auto"/>
        <w:ind w:firstLine="400"/>
        <w:jc w:val="both"/>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二、总体说明 </w:t>
      </w:r>
    </w:p>
    <w:p w14:paraId="20DCD5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温室主要参数 </w:t>
      </w:r>
    </w:p>
    <w:p w14:paraId="55CBCE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温室跨度：8.0m </w:t>
      </w:r>
    </w:p>
    <w:p w14:paraId="372446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温室开间：4.0m </w:t>
      </w:r>
    </w:p>
    <w:p w14:paraId="37A78B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温室肩高：4.0m</w:t>
      </w:r>
    </w:p>
    <w:p w14:paraId="3909A3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温室顶高：6m </w:t>
      </w:r>
    </w:p>
    <w:p w14:paraId="41A77B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外遮阳高度：6.5m </w:t>
      </w:r>
    </w:p>
    <w:p w14:paraId="6FDE61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性能指标 </w:t>
      </w:r>
    </w:p>
    <w:p w14:paraId="6AD85B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风</w:t>
      </w:r>
      <w:r>
        <w:rPr>
          <w:rFonts w:hint="eastAsia" w:ascii="宋体" w:hAnsi="宋体" w:cs="宋体"/>
          <w:b w:val="0"/>
          <w:bCs/>
          <w:color w:val="auto"/>
          <w:sz w:val="21"/>
          <w:szCs w:val="21"/>
          <w:highlight w:val="none"/>
          <w:lang w:val="en-US" w:eastAsia="zh-CN"/>
        </w:rPr>
        <w:t>载荷</w:t>
      </w:r>
      <w:r>
        <w:rPr>
          <w:rFonts w:hint="eastAsia" w:ascii="宋体" w:hAnsi="宋体" w:eastAsia="宋体" w:cs="宋体"/>
          <w:b w:val="0"/>
          <w:bCs/>
          <w:color w:val="auto"/>
          <w:sz w:val="21"/>
          <w:szCs w:val="21"/>
          <w:highlight w:val="none"/>
          <w:lang w:val="en-US" w:eastAsia="zh-CN"/>
        </w:rPr>
        <w:t>：≥0.</w:t>
      </w:r>
      <w:r>
        <w:rPr>
          <w:rFonts w:hint="eastAsia" w:ascii="宋体" w:hAnsi="宋体" w:cs="宋体"/>
          <w:b w:val="0"/>
          <w:bCs/>
          <w:color w:val="auto"/>
          <w:sz w:val="21"/>
          <w:szCs w:val="21"/>
          <w:highlight w:val="none"/>
          <w:lang w:val="en-US" w:eastAsia="zh-CN"/>
        </w:rPr>
        <w:t>45</w:t>
      </w:r>
      <w:r>
        <w:rPr>
          <w:rFonts w:hint="eastAsia" w:ascii="宋体" w:hAnsi="宋体" w:eastAsia="宋体" w:cs="宋体"/>
          <w:b w:val="0"/>
          <w:bCs/>
          <w:color w:val="auto"/>
          <w:sz w:val="21"/>
          <w:szCs w:val="21"/>
          <w:highlight w:val="none"/>
          <w:lang w:val="en-US" w:eastAsia="zh-CN"/>
        </w:rPr>
        <w:t xml:space="preserve">KN/m2（抗 10 级风） </w:t>
      </w:r>
    </w:p>
    <w:p w14:paraId="6B5CB0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雪</w:t>
      </w:r>
      <w:r>
        <w:rPr>
          <w:rFonts w:hint="eastAsia" w:ascii="宋体" w:hAnsi="宋体" w:cs="宋体"/>
          <w:b w:val="0"/>
          <w:bCs/>
          <w:color w:val="auto"/>
          <w:sz w:val="21"/>
          <w:szCs w:val="21"/>
          <w:highlight w:val="none"/>
          <w:lang w:val="en-US" w:eastAsia="zh-CN"/>
        </w:rPr>
        <w:t>载荷</w:t>
      </w:r>
      <w:r>
        <w:rPr>
          <w:rFonts w:hint="eastAsia" w:ascii="宋体" w:hAnsi="宋体" w:eastAsia="宋体" w:cs="宋体"/>
          <w:b w:val="0"/>
          <w:bCs/>
          <w:color w:val="auto"/>
          <w:sz w:val="21"/>
          <w:szCs w:val="21"/>
          <w:highlight w:val="none"/>
          <w:lang w:val="en-US" w:eastAsia="zh-CN"/>
        </w:rPr>
        <w:t xml:space="preserve">：≥0.25KN/m2（抗 20 ㎝厚雪） </w:t>
      </w:r>
    </w:p>
    <w:p w14:paraId="73E78F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作物载荷：</w:t>
      </w:r>
      <w:r>
        <w:rPr>
          <w:rFonts w:hint="eastAsia" w:ascii="宋体" w:hAnsi="宋体" w:eastAsia="宋体" w:cs="宋体"/>
          <w:b w:val="0"/>
          <w:bCs/>
          <w:color w:val="auto"/>
          <w:sz w:val="21"/>
          <w:szCs w:val="21"/>
          <w:highlight w:val="none"/>
          <w:lang w:val="en-US" w:eastAsia="zh-CN"/>
        </w:rPr>
        <w:t>≥0.25KN/m2</w:t>
      </w:r>
    </w:p>
    <w:p w14:paraId="28A5BC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最大排雨量：140mm/24h </w:t>
      </w:r>
    </w:p>
    <w:p w14:paraId="40FB2B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电参数：220V/380V，50Hz </w:t>
      </w:r>
    </w:p>
    <w:p w14:paraId="7CC0ED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所有的钢结构都按照国家标准</w:t>
      </w:r>
      <w:r>
        <w:rPr>
          <w:rFonts w:hint="eastAsia" w:ascii="宋体" w:hAnsi="宋体" w:eastAsia="宋体" w:cs="宋体"/>
          <w:color w:val="auto"/>
          <w:kern w:val="0"/>
          <w:sz w:val="21"/>
          <w:szCs w:val="21"/>
          <w:highlight w:val="none"/>
        </w:rPr>
        <w:t>GB/T 13912—2020</w:t>
      </w:r>
      <w:r>
        <w:rPr>
          <w:rFonts w:hint="eastAsia" w:ascii="宋体" w:hAnsi="宋体" w:eastAsia="宋体" w:cs="宋体"/>
          <w:b w:val="0"/>
          <w:bCs/>
          <w:color w:val="auto"/>
          <w:sz w:val="21"/>
          <w:szCs w:val="21"/>
          <w:highlight w:val="none"/>
          <w:lang w:val="en-US" w:eastAsia="zh-CN"/>
        </w:rPr>
        <w:t xml:space="preserve"> 进行热浸镀锌处理，温室主体框架使用寿命1</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 xml:space="preserve">年以上； </w:t>
      </w:r>
    </w:p>
    <w:p w14:paraId="1927A098">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三、温室框架结构 </w:t>
      </w:r>
    </w:p>
    <w:p w14:paraId="1F6B14D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温室结构形式为天沟连接多跨连栋</w:t>
      </w:r>
      <w:r>
        <w:rPr>
          <w:rFonts w:hint="eastAsia" w:ascii="宋体" w:hAnsi="宋体" w:cs="宋体"/>
          <w:b w:val="0"/>
          <w:bCs/>
          <w:color w:val="auto"/>
          <w:sz w:val="21"/>
          <w:szCs w:val="21"/>
          <w:highlight w:val="none"/>
          <w:lang w:val="en-US" w:eastAsia="zh-CN"/>
        </w:rPr>
        <w:t>拱形</w:t>
      </w:r>
      <w:r>
        <w:rPr>
          <w:rFonts w:hint="eastAsia" w:ascii="宋体" w:hAnsi="宋体" w:eastAsia="宋体" w:cs="宋体"/>
          <w:b w:val="0"/>
          <w:bCs/>
          <w:color w:val="auto"/>
          <w:sz w:val="21"/>
          <w:szCs w:val="21"/>
          <w:highlight w:val="none"/>
          <w:lang w:val="en-US" w:eastAsia="zh-CN"/>
        </w:rPr>
        <w:t xml:space="preserve">单屋脊结构，每跨 1 个崖面。温室框架结构主要由基础、 立柱、天沟、主拱杆、副拱杆、纵向拉杆、水平拉杆、门、电动卷膜系统等部件组成。 </w:t>
      </w:r>
    </w:p>
    <w:p w14:paraId="2FB73EB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 xml:space="preserve">温室基础部分 </w:t>
      </w:r>
    </w:p>
    <w:p w14:paraId="571E0D9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采用 C25钢筋混凝土基础，现场</w:t>
      </w:r>
      <w:r>
        <w:rPr>
          <w:rFonts w:hint="eastAsia" w:ascii="宋体" w:hAnsi="宋体" w:cs="宋体"/>
          <w:b w:val="0"/>
          <w:bCs/>
          <w:color w:val="auto"/>
          <w:sz w:val="21"/>
          <w:szCs w:val="21"/>
          <w:highlight w:val="none"/>
          <w:lang w:val="en-US" w:eastAsia="zh-CN"/>
        </w:rPr>
        <w:t>浇筑</w:t>
      </w:r>
      <w:r>
        <w:rPr>
          <w:rFonts w:hint="eastAsia" w:ascii="宋体" w:hAnsi="宋体" w:eastAsia="宋体" w:cs="宋体"/>
          <w:b w:val="0"/>
          <w:bCs/>
          <w:color w:val="auto"/>
          <w:sz w:val="21"/>
          <w:szCs w:val="21"/>
          <w:highlight w:val="none"/>
          <w:lang w:val="en-US" w:eastAsia="zh-CN"/>
        </w:rPr>
        <w:t>，基础尺寸为：400mm(长)×400mm(宽)×600(</w:t>
      </w:r>
      <w:r>
        <w:rPr>
          <w:rFonts w:hint="eastAsia" w:ascii="宋体" w:hAnsi="宋体" w:cs="宋体"/>
          <w:b w:val="0"/>
          <w:bCs/>
          <w:color w:val="auto"/>
          <w:sz w:val="21"/>
          <w:szCs w:val="21"/>
          <w:highlight w:val="none"/>
          <w:lang w:val="en-US" w:eastAsia="zh-CN"/>
        </w:rPr>
        <w:t>深</w:t>
      </w:r>
      <w:r>
        <w:rPr>
          <w:rFonts w:hint="eastAsia" w:ascii="宋体" w:hAnsi="宋体" w:eastAsia="宋体" w:cs="宋体"/>
          <w:b w:val="0"/>
          <w:bCs/>
          <w:color w:val="auto"/>
          <w:sz w:val="21"/>
          <w:szCs w:val="21"/>
          <w:highlight w:val="none"/>
          <w:lang w:val="en-US" w:eastAsia="zh-CN"/>
        </w:rPr>
        <w:t>)mm；预埋件：</w:t>
      </w:r>
      <w:r>
        <w:rPr>
          <w:rFonts w:hint="eastAsia" w:ascii="宋体" w:hAnsi="宋体" w:cs="宋体"/>
          <w:b w:val="0"/>
          <w:bCs/>
          <w:color w:val="auto"/>
          <w:sz w:val="21"/>
          <w:szCs w:val="21"/>
          <w:highlight w:val="none"/>
          <w:lang w:val="en-US" w:eastAsia="zh-CN"/>
        </w:rPr>
        <w:t>4根</w:t>
      </w:r>
      <w:r>
        <w:rPr>
          <w:rFonts w:hint="eastAsia" w:ascii="宋体" w:hAnsi="宋体" w:eastAsia="宋体" w:cs="宋体"/>
          <w:b w:val="0"/>
          <w:bCs/>
          <w:color w:val="auto"/>
          <w:sz w:val="21"/>
          <w:szCs w:val="21"/>
          <w:highlight w:val="none"/>
          <w:lang w:val="en-US" w:eastAsia="zh-CN"/>
        </w:rPr>
        <w:t>φ12 的圆钢，</w:t>
      </w:r>
      <w:r>
        <w:rPr>
          <w:rFonts w:hint="eastAsia" w:ascii="宋体" w:hAnsi="宋体" w:cs="宋体"/>
          <w:b w:val="0"/>
          <w:bCs/>
          <w:color w:val="auto"/>
          <w:sz w:val="21"/>
          <w:szCs w:val="21"/>
          <w:highlight w:val="none"/>
          <w:lang w:val="en-US" w:eastAsia="zh-CN"/>
        </w:rPr>
        <w:t>三道</w:t>
      </w:r>
      <w:r>
        <w:rPr>
          <w:rFonts w:hint="eastAsia" w:ascii="宋体" w:hAnsi="宋体" w:eastAsia="宋体" w:cs="宋体"/>
          <w:b w:val="0"/>
          <w:bCs/>
          <w:color w:val="auto"/>
          <w:sz w:val="21"/>
          <w:szCs w:val="21"/>
          <w:highlight w:val="none"/>
          <w:lang w:val="en-US" w:eastAsia="zh-CN"/>
        </w:rPr>
        <w:t xml:space="preserve">φ10 的箍筋及 </w:t>
      </w:r>
      <w:r>
        <w:rPr>
          <w:rFonts w:hint="eastAsia" w:ascii="宋体" w:hAnsi="宋体" w:cs="宋体"/>
          <w:b w:val="0"/>
          <w:bCs/>
          <w:color w:val="auto"/>
          <w:sz w:val="21"/>
          <w:szCs w:val="21"/>
          <w:highlight w:val="none"/>
          <w:lang w:val="en-US" w:eastAsia="zh-CN"/>
        </w:rPr>
        <w:t>4根</w:t>
      </w:r>
      <w:r>
        <w:rPr>
          <w:rFonts w:hint="eastAsia" w:ascii="宋体" w:hAnsi="宋体" w:eastAsia="宋体" w:cs="宋体"/>
          <w:b w:val="0"/>
          <w:bCs/>
          <w:color w:val="auto"/>
          <w:sz w:val="21"/>
          <w:szCs w:val="21"/>
          <w:highlight w:val="none"/>
          <w:lang w:val="en-US" w:eastAsia="zh-CN"/>
        </w:rPr>
        <w:t>M16 螺栓焊件。</w:t>
      </w:r>
    </w:p>
    <w:p w14:paraId="67E492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温室框架 </w:t>
      </w:r>
    </w:p>
    <w:p w14:paraId="25A21D7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天沟：为</w:t>
      </w:r>
      <w:r>
        <w:rPr>
          <w:rFonts w:hint="eastAsia" w:ascii="宋体" w:hAnsi="宋体" w:cs="宋体"/>
          <w:b w:val="0"/>
          <w:bCs/>
          <w:color w:val="auto"/>
          <w:sz w:val="21"/>
          <w:szCs w:val="21"/>
          <w:highlight w:val="none"/>
          <w:lang w:val="en-US" w:eastAsia="zh-CN"/>
        </w:rPr>
        <w:t>梯形</w:t>
      </w:r>
      <w:r>
        <w:rPr>
          <w:rFonts w:hint="eastAsia" w:ascii="宋体" w:hAnsi="宋体" w:eastAsia="宋体" w:cs="宋体"/>
          <w:b w:val="0"/>
          <w:bCs/>
          <w:color w:val="auto"/>
          <w:sz w:val="21"/>
          <w:szCs w:val="21"/>
          <w:highlight w:val="none"/>
          <w:lang w:val="en-US" w:eastAsia="zh-CN"/>
        </w:rPr>
        <w:t>截面，采用</w:t>
      </w:r>
      <w:r>
        <w:rPr>
          <w:rFonts w:hint="eastAsia" w:ascii="宋体" w:hAnsi="宋体" w:cs="宋体"/>
          <w:b w:val="0"/>
          <w:bCs/>
          <w:color w:val="auto"/>
          <w:sz w:val="21"/>
          <w:szCs w:val="21"/>
          <w:highlight w:val="none"/>
          <w:lang w:val="en-US" w:eastAsia="zh-CN"/>
        </w:rPr>
        <w:t>不锈钢材质，</w:t>
      </w:r>
      <w:r>
        <w:rPr>
          <w:rFonts w:hint="eastAsia" w:ascii="宋体" w:hAnsi="宋体" w:eastAsia="宋体" w:cs="宋体"/>
          <w:b w:val="0"/>
          <w:bCs/>
          <w:color w:val="auto"/>
          <w:sz w:val="21"/>
          <w:szCs w:val="21"/>
          <w:highlight w:val="none"/>
          <w:lang w:val="en-US" w:eastAsia="zh-CN"/>
        </w:rPr>
        <w:t xml:space="preserve">厚度 </w:t>
      </w:r>
      <w:r>
        <w:rPr>
          <w:rFonts w:hint="eastAsia" w:ascii="宋体" w:hAnsi="宋体" w:cs="宋体"/>
          <w:b w:val="0"/>
          <w:bCs/>
          <w:color w:val="auto"/>
          <w:sz w:val="21"/>
          <w:szCs w:val="21"/>
          <w:highlight w:val="none"/>
          <w:lang w:val="en-US" w:eastAsia="zh-CN"/>
        </w:rPr>
        <w:t>2.0</w:t>
      </w:r>
      <w:r>
        <w:rPr>
          <w:rFonts w:hint="eastAsia" w:ascii="宋体" w:hAnsi="宋体" w:eastAsia="宋体" w:cs="宋体"/>
          <w:b w:val="0"/>
          <w:bCs/>
          <w:color w:val="auto"/>
          <w:sz w:val="21"/>
          <w:szCs w:val="21"/>
          <w:highlight w:val="none"/>
          <w:lang w:val="en-US" w:eastAsia="zh-CN"/>
        </w:rPr>
        <w:t>mm，宽度495mm ，</w:t>
      </w:r>
      <w:r>
        <w:rPr>
          <w:rFonts w:hint="eastAsia" w:ascii="宋体" w:hAnsi="宋体" w:cs="宋体"/>
          <w:b w:val="0"/>
          <w:bCs/>
          <w:color w:val="auto"/>
          <w:sz w:val="21"/>
          <w:szCs w:val="21"/>
          <w:highlight w:val="none"/>
          <w:lang w:val="en-US" w:eastAsia="zh-CN"/>
        </w:rPr>
        <w:t>进行</w:t>
      </w:r>
      <w:r>
        <w:rPr>
          <w:rFonts w:hint="eastAsia" w:ascii="宋体" w:hAnsi="宋体" w:eastAsia="宋体" w:cs="宋体"/>
          <w:b w:val="0"/>
          <w:bCs/>
          <w:color w:val="auto"/>
          <w:sz w:val="21"/>
          <w:szCs w:val="21"/>
          <w:highlight w:val="none"/>
          <w:lang w:val="en-US" w:eastAsia="zh-CN"/>
        </w:rPr>
        <w:t>折边成形，温室天沟按照双向坡度建造，坡度为 2.5‰，天沟与天沟连接使用专用天沟防水</w:t>
      </w:r>
      <w:r>
        <w:rPr>
          <w:rFonts w:hint="eastAsia" w:ascii="宋体" w:hAnsi="宋体" w:cs="宋体"/>
          <w:b w:val="0"/>
          <w:bCs/>
          <w:color w:val="auto"/>
          <w:sz w:val="21"/>
          <w:szCs w:val="21"/>
          <w:highlight w:val="none"/>
          <w:lang w:val="en-US" w:eastAsia="zh-CN"/>
        </w:rPr>
        <w:t>黏</w:t>
      </w:r>
      <w:r>
        <w:rPr>
          <w:rFonts w:hint="eastAsia" w:ascii="宋体" w:hAnsi="宋体" w:eastAsia="宋体" w:cs="宋体"/>
          <w:b w:val="0"/>
          <w:bCs/>
          <w:color w:val="auto"/>
          <w:sz w:val="21"/>
          <w:szCs w:val="21"/>
          <w:highlight w:val="none"/>
          <w:lang w:val="en-US" w:eastAsia="zh-CN"/>
        </w:rPr>
        <w:t>剂。天沟的设计既满足了大降雨量的排水要求，又满足了温室的</w:t>
      </w:r>
      <w:r>
        <w:rPr>
          <w:rFonts w:hint="eastAsia" w:ascii="宋体" w:hAnsi="宋体" w:cs="宋体"/>
          <w:b w:val="0"/>
          <w:bCs/>
          <w:color w:val="auto"/>
          <w:sz w:val="21"/>
          <w:szCs w:val="21"/>
          <w:highlight w:val="none"/>
          <w:lang w:val="en-US" w:eastAsia="zh-CN"/>
        </w:rPr>
        <w:t>标准载荷</w:t>
      </w:r>
      <w:r>
        <w:rPr>
          <w:rFonts w:hint="eastAsia" w:ascii="宋体" w:hAnsi="宋体" w:eastAsia="宋体" w:cs="宋体"/>
          <w:b w:val="0"/>
          <w:bCs/>
          <w:color w:val="auto"/>
          <w:sz w:val="21"/>
          <w:szCs w:val="21"/>
          <w:highlight w:val="none"/>
          <w:lang w:val="en-US" w:eastAsia="zh-CN"/>
        </w:rPr>
        <w:t>，同时边天沟采用和中天沟相</w:t>
      </w:r>
      <w:r>
        <w:rPr>
          <w:rFonts w:hint="eastAsia" w:ascii="宋体" w:hAnsi="宋体" w:cs="宋体"/>
          <w:b w:val="0"/>
          <w:bCs/>
          <w:color w:val="auto"/>
          <w:sz w:val="21"/>
          <w:szCs w:val="21"/>
          <w:highlight w:val="none"/>
          <w:lang w:val="en-US" w:eastAsia="zh-CN"/>
        </w:rPr>
        <w:t>同的宽度</w:t>
      </w:r>
      <w:r>
        <w:rPr>
          <w:rFonts w:hint="eastAsia" w:ascii="宋体" w:hAnsi="宋体" w:eastAsia="宋体" w:cs="宋体"/>
          <w:b w:val="0"/>
          <w:bCs/>
          <w:color w:val="auto"/>
          <w:sz w:val="21"/>
          <w:szCs w:val="21"/>
          <w:highlight w:val="none"/>
          <w:lang w:val="en-US" w:eastAsia="zh-CN"/>
        </w:rPr>
        <w:t xml:space="preserve">，这样有助于提高工人安装和维修工作安全性。 </w:t>
      </w:r>
    </w:p>
    <w:p w14:paraId="0E6D403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侧立柱和中</w:t>
      </w:r>
      <w:r>
        <w:rPr>
          <w:rFonts w:hint="eastAsia" w:ascii="宋体" w:hAnsi="宋体" w:eastAsia="宋体" w:cs="宋体"/>
          <w:b w:val="0"/>
          <w:bCs/>
          <w:color w:val="auto"/>
          <w:sz w:val="21"/>
          <w:szCs w:val="21"/>
          <w:highlight w:val="none"/>
          <w:lang w:val="en-US" w:eastAsia="zh-CN"/>
        </w:rPr>
        <w:t>立柱：</w:t>
      </w:r>
      <w:r>
        <w:rPr>
          <w:rFonts w:hint="eastAsia" w:ascii="宋体" w:hAnsi="宋体" w:cs="宋体"/>
          <w:b w:val="0"/>
          <w:bCs/>
          <w:color w:val="auto"/>
          <w:sz w:val="21"/>
          <w:szCs w:val="21"/>
          <w:highlight w:val="none"/>
          <w:lang w:val="en-US" w:eastAsia="zh-CN"/>
        </w:rPr>
        <w:t>均</w:t>
      </w:r>
      <w:r>
        <w:rPr>
          <w:rFonts w:hint="eastAsia" w:ascii="宋体" w:hAnsi="宋体" w:eastAsia="宋体" w:cs="宋体"/>
          <w:b w:val="0"/>
          <w:bCs/>
          <w:color w:val="auto"/>
          <w:sz w:val="21"/>
          <w:szCs w:val="21"/>
          <w:highlight w:val="none"/>
          <w:lang w:val="en-US" w:eastAsia="zh-CN"/>
        </w:rPr>
        <w:t>采用 60*100*2.</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mm  L=4000，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与底板、托架及主拱连接件等制作后热浸镀锌</w:t>
      </w:r>
      <w:r>
        <w:rPr>
          <w:rFonts w:hint="eastAsia" w:ascii="宋体" w:hAnsi="宋体" w:eastAsia="宋体" w:cs="宋体"/>
          <w:b w:val="0"/>
          <w:bCs/>
          <w:color w:val="auto"/>
          <w:sz w:val="21"/>
          <w:szCs w:val="21"/>
          <w:highlight w:val="none"/>
          <w:lang w:val="en-US" w:eastAsia="zh-CN"/>
        </w:rPr>
        <w:t>。</w:t>
      </w:r>
    </w:p>
    <w:p w14:paraId="74129DB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山墙立柱：采用60*100*2.5mm  L=4000，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与底板、托架及主拱连接件等制作后热浸镀锌</w:t>
      </w:r>
      <w:r>
        <w:rPr>
          <w:rFonts w:hint="eastAsia" w:ascii="宋体" w:hAnsi="宋体" w:eastAsia="宋体" w:cs="宋体"/>
          <w:b w:val="0"/>
          <w:bCs/>
          <w:color w:val="auto"/>
          <w:sz w:val="21"/>
          <w:szCs w:val="21"/>
          <w:highlight w:val="none"/>
          <w:lang w:val="en-US" w:eastAsia="zh-CN"/>
        </w:rPr>
        <w:t>。</w:t>
      </w:r>
    </w:p>
    <w:p w14:paraId="3C35666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山墙主立柱：采用40*60*2.0mm  L=6150，热浸镀锌矩形管。</w:t>
      </w:r>
    </w:p>
    <w:p w14:paraId="31C8DA9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山墙副立柱：采用40*60*2.0mm  L=5550，热浸镀锌矩形管。</w:t>
      </w:r>
    </w:p>
    <w:p w14:paraId="1EAB0ED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边侧副立柱：采用Ф32×1.5mm L=4300，热浸镀锌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4D7C38F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主拱杆：采用 40×60×2.0mm L=44</w:t>
      </w:r>
      <w:r>
        <w:rPr>
          <w:rFonts w:hint="eastAsia" w:ascii="宋体" w:hAnsi="宋体" w:cs="宋体"/>
          <w:b w:val="0"/>
          <w:bCs/>
          <w:color w:val="auto"/>
          <w:sz w:val="21"/>
          <w:szCs w:val="21"/>
          <w:highlight w:val="none"/>
          <w:lang w:val="en-US" w:eastAsia="zh-CN"/>
        </w:rPr>
        <w:t>0</w:t>
      </w:r>
      <w:r>
        <w:rPr>
          <w:rFonts w:hint="eastAsia" w:ascii="宋体" w:hAnsi="宋体" w:eastAsia="宋体" w:cs="宋体"/>
          <w:b w:val="0"/>
          <w:bCs/>
          <w:color w:val="auto"/>
          <w:sz w:val="21"/>
          <w:szCs w:val="21"/>
          <w:highlight w:val="none"/>
          <w:lang w:val="en-US" w:eastAsia="zh-CN"/>
        </w:rPr>
        <w:t>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与连接法兰制作后热浸镀锌</w:t>
      </w:r>
      <w:r>
        <w:rPr>
          <w:rFonts w:hint="eastAsia" w:ascii="宋体" w:hAnsi="宋体" w:eastAsia="宋体" w:cs="宋体"/>
          <w:b w:val="0"/>
          <w:bCs/>
          <w:color w:val="auto"/>
          <w:sz w:val="21"/>
          <w:szCs w:val="21"/>
          <w:highlight w:val="none"/>
          <w:lang w:val="en-US" w:eastAsia="zh-CN"/>
        </w:rPr>
        <w:t xml:space="preserve">。 </w:t>
      </w:r>
    </w:p>
    <w:p w14:paraId="337F86D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副拱杆：采用 Ф32×1.5mm L=4450，热浸镀锌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22B74E9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顶拉杆：采用 50×30×2.0mm L=4000，热浸镀锌矩形管。   </w:t>
      </w:r>
    </w:p>
    <w:p w14:paraId="46B3B2E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color w:val="auto"/>
          <w:sz w:val="21"/>
          <w:szCs w:val="21"/>
          <w:highlight w:val="none"/>
          <w:lang w:val="en-US" w:eastAsia="zh-CN"/>
        </w:rPr>
        <w:t>卡槽：采用1.</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mm铝合金。 </w:t>
      </w:r>
      <w:r>
        <w:rPr>
          <w:rFonts w:hint="eastAsia" w:ascii="宋体" w:hAnsi="宋体" w:eastAsia="宋体" w:cs="宋体"/>
          <w:color w:val="auto"/>
          <w:sz w:val="24"/>
          <w:szCs w:val="24"/>
          <w:highlight w:val="none"/>
        </w:rPr>
        <w:t xml:space="preserve">                                                                              </w:t>
      </w:r>
    </w:p>
    <w:p w14:paraId="7283A19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lang w:eastAsia="zh-CN"/>
        </w:rPr>
        <w:t>进出口</w:t>
      </w:r>
      <w:r>
        <w:rPr>
          <w:rFonts w:hint="eastAsia" w:ascii="宋体" w:hAnsi="宋体" w:eastAsia="宋体" w:cs="宋体"/>
          <w:color w:val="auto"/>
          <w:sz w:val="21"/>
          <w:szCs w:val="21"/>
          <w:highlight w:val="none"/>
        </w:rPr>
        <w:t>门</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温室的出入口在温室的两个</w:t>
      </w:r>
      <w:r>
        <w:rPr>
          <w:rFonts w:hint="eastAsia" w:ascii="宋体" w:hAnsi="宋体" w:cs="宋体"/>
          <w:color w:val="auto"/>
          <w:sz w:val="21"/>
          <w:szCs w:val="21"/>
          <w:highlight w:val="none"/>
          <w:lang w:val="en-US" w:eastAsia="zh-CN"/>
        </w:rPr>
        <w:t>端面面</w:t>
      </w:r>
      <w:r>
        <w:rPr>
          <w:rFonts w:hint="eastAsia" w:ascii="宋体" w:hAnsi="宋体" w:eastAsia="宋体" w:cs="宋体"/>
          <w:color w:val="auto"/>
          <w:sz w:val="21"/>
          <w:szCs w:val="21"/>
          <w:highlight w:val="none"/>
        </w:rPr>
        <w:t>各安装1套</w:t>
      </w:r>
      <w:r>
        <w:rPr>
          <w:rFonts w:hint="eastAsia" w:ascii="宋体" w:hAnsi="宋体" w:cs="宋体"/>
          <w:color w:val="auto"/>
          <w:sz w:val="21"/>
          <w:szCs w:val="21"/>
          <w:highlight w:val="none"/>
          <w:lang w:val="en-US" w:eastAsia="zh-CN"/>
        </w:rPr>
        <w:t>推拉</w:t>
      </w:r>
      <w:r>
        <w:rPr>
          <w:rFonts w:hint="eastAsia" w:ascii="宋体" w:hAnsi="宋体" w:eastAsia="宋体" w:cs="宋体"/>
          <w:color w:val="auto"/>
          <w:sz w:val="21"/>
          <w:szCs w:val="21"/>
          <w:highlight w:val="none"/>
        </w:rPr>
        <w:t>门，</w:t>
      </w:r>
      <w:r>
        <w:rPr>
          <w:rFonts w:hint="eastAsia" w:ascii="宋体" w:hAnsi="宋体" w:cs="宋体"/>
          <w:color w:val="auto"/>
          <w:sz w:val="21"/>
          <w:szCs w:val="21"/>
          <w:highlight w:val="none"/>
          <w:lang w:val="en-US" w:eastAsia="zh-CN"/>
        </w:rPr>
        <w:t>规格</w:t>
      </w:r>
      <w:r>
        <w:rPr>
          <w:rFonts w:hint="eastAsia" w:ascii="宋体" w:hAnsi="宋体" w:eastAsia="宋体" w:cs="宋体"/>
          <w:color w:val="auto"/>
          <w:sz w:val="21"/>
          <w:szCs w:val="21"/>
          <w:highlight w:val="none"/>
        </w:rPr>
        <w:t>为2</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m×2.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m</w:t>
      </w:r>
      <w:r>
        <w:rPr>
          <w:rFonts w:hint="eastAsia" w:ascii="宋体" w:hAnsi="宋体" w:cs="宋体"/>
          <w:color w:val="auto"/>
          <w:sz w:val="21"/>
          <w:szCs w:val="21"/>
          <w:highlight w:val="none"/>
          <w:lang w:eastAsia="zh-CN"/>
        </w:rPr>
        <w:t>；</w:t>
      </w:r>
    </w:p>
    <w:p w14:paraId="4638A8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温室门材质为：</w:t>
      </w:r>
      <w:r>
        <w:rPr>
          <w:rFonts w:hint="eastAsia" w:ascii="宋体" w:hAnsi="宋体" w:eastAsia="宋体" w:cs="宋体"/>
          <w:color w:val="auto"/>
          <w:sz w:val="21"/>
          <w:szCs w:val="21"/>
          <w:highlight w:val="none"/>
        </w:rPr>
        <w:t>铝合金型材</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推拉门上端采用</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mm 中空板覆盖</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下端采用</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mm </w:t>
      </w:r>
      <w:r>
        <w:rPr>
          <w:rFonts w:hint="eastAsia" w:ascii="宋体" w:hAnsi="宋体" w:cs="宋体"/>
          <w:color w:val="auto"/>
          <w:sz w:val="21"/>
          <w:szCs w:val="21"/>
          <w:highlight w:val="none"/>
          <w:lang w:val="en-US" w:eastAsia="zh-CN"/>
        </w:rPr>
        <w:t>铝合金扣板。</w:t>
      </w:r>
    </w:p>
    <w:p w14:paraId="75DC17C5">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四、顶部及四周通风系统: </w:t>
      </w:r>
    </w:p>
    <w:p w14:paraId="49947BC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1. 温室通风采用自然通风的方法，依靠室内外热压和风压，引进室外新鲜空气，保证室内湿热空气，保证室内良好的空气环境。温室四周、顶部都采用电动卷膜开窗。 </w:t>
      </w:r>
    </w:p>
    <w:p w14:paraId="486036E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val="en-US" w:eastAsia="zh-CN"/>
        </w:rPr>
        <w:t xml:space="preserve"> 温室</w:t>
      </w:r>
      <w:r>
        <w:rPr>
          <w:rFonts w:hint="eastAsia" w:ascii="宋体" w:hAnsi="宋体" w:eastAsia="宋体" w:cs="宋体"/>
          <w:b w:val="0"/>
          <w:bCs/>
          <w:color w:val="auto"/>
          <w:sz w:val="21"/>
          <w:szCs w:val="21"/>
          <w:highlight w:val="none"/>
          <w:lang w:val="en-US" w:eastAsia="zh-CN"/>
        </w:rPr>
        <w:t>通风口的设置在离天沟 0.4m 处。沿温室屋脊方向通</w:t>
      </w:r>
      <w:r>
        <w:rPr>
          <w:rFonts w:hint="eastAsia" w:ascii="宋体" w:hAnsi="宋体" w:cs="宋体"/>
          <w:b w:val="0"/>
          <w:bCs/>
          <w:color w:val="auto"/>
          <w:sz w:val="21"/>
          <w:szCs w:val="21"/>
          <w:highlight w:val="none"/>
          <w:lang w:val="en-US" w:eastAsia="zh-CN"/>
        </w:rPr>
        <w:t>长</w:t>
      </w:r>
      <w:r>
        <w:rPr>
          <w:rFonts w:hint="eastAsia" w:ascii="宋体" w:hAnsi="宋体" w:eastAsia="宋体" w:cs="宋体"/>
          <w:b w:val="0"/>
          <w:bCs/>
          <w:color w:val="auto"/>
          <w:sz w:val="21"/>
          <w:szCs w:val="21"/>
          <w:highlight w:val="none"/>
          <w:lang w:val="en-US" w:eastAsia="zh-CN"/>
        </w:rPr>
        <w:t>开启</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通风窗宽度为1.1 米。</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w:t>
      </w:r>
      <w:r>
        <w:rPr>
          <w:rFonts w:hint="eastAsia" w:ascii="宋体" w:hAnsi="宋体" w:cs="宋体"/>
          <w:b w:val="0"/>
          <w:bCs/>
          <w:color w:val="auto"/>
          <w:sz w:val="21"/>
          <w:szCs w:val="21"/>
          <w:highlight w:val="none"/>
          <w:lang w:val="en-US" w:eastAsia="zh-CN"/>
        </w:rPr>
        <w:t>开启或关闭</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每单栋8米跨双肩通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两</w:t>
      </w:r>
      <w:r>
        <w:rPr>
          <w:rFonts w:hint="eastAsia" w:ascii="宋体" w:hAnsi="宋体" w:eastAsia="宋体" w:cs="宋体"/>
          <w:b w:val="0"/>
          <w:bCs/>
          <w:color w:val="auto"/>
          <w:sz w:val="21"/>
          <w:szCs w:val="21"/>
          <w:highlight w:val="none"/>
          <w:lang w:val="en-US" w:eastAsia="zh-CN"/>
        </w:rPr>
        <w:t>套</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w:t>
      </w:r>
      <w:r>
        <w:rPr>
          <w:rFonts w:hint="eastAsia" w:ascii="宋体" w:hAnsi="宋体" w:cs="宋体"/>
          <w:b w:val="0"/>
          <w:bCs/>
          <w:color w:val="auto"/>
          <w:sz w:val="21"/>
          <w:szCs w:val="21"/>
          <w:highlight w:val="none"/>
          <w:lang w:val="en-US" w:eastAsia="zh-CN"/>
        </w:rPr>
        <w:t>装置；</w:t>
      </w:r>
      <w:r>
        <w:rPr>
          <w:rFonts w:hint="eastAsia" w:ascii="宋体" w:hAnsi="宋体" w:eastAsia="宋体" w:cs="宋体"/>
          <w:b w:val="0"/>
          <w:bCs/>
          <w:color w:val="auto"/>
          <w:sz w:val="21"/>
          <w:szCs w:val="21"/>
          <w:highlight w:val="none"/>
          <w:lang w:val="en-US" w:eastAsia="zh-CN"/>
        </w:rPr>
        <w:t xml:space="preserve">卷膜管采用φ25×1.5mm </w:t>
      </w:r>
      <w:r>
        <w:rPr>
          <w:rFonts w:hint="eastAsia" w:ascii="宋体" w:hAnsi="宋体" w:cs="宋体"/>
          <w:b w:val="0"/>
          <w:bCs/>
          <w:color w:val="auto"/>
          <w:sz w:val="21"/>
          <w:szCs w:val="21"/>
          <w:highlight w:val="none"/>
          <w:lang w:val="en-US" w:eastAsia="zh-CN"/>
        </w:rPr>
        <w:t>热浸</w:t>
      </w:r>
      <w:r>
        <w:rPr>
          <w:rFonts w:hint="eastAsia" w:ascii="宋体" w:hAnsi="宋体" w:eastAsia="宋体" w:cs="宋体"/>
          <w:b w:val="0"/>
          <w:bCs/>
          <w:color w:val="auto"/>
          <w:sz w:val="21"/>
          <w:szCs w:val="21"/>
          <w:highlight w:val="none"/>
          <w:lang w:val="en-US" w:eastAsia="zh-CN"/>
        </w:rPr>
        <w:t>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5AA50E2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 温室侧墙</w:t>
      </w:r>
      <w:r>
        <w:rPr>
          <w:rFonts w:hint="eastAsia" w:ascii="宋体" w:hAnsi="宋体" w:cs="宋体"/>
          <w:b w:val="0"/>
          <w:bCs/>
          <w:color w:val="auto"/>
          <w:sz w:val="21"/>
          <w:szCs w:val="21"/>
          <w:highlight w:val="none"/>
          <w:lang w:val="en-US" w:eastAsia="zh-CN"/>
        </w:rPr>
        <w:t>和端面均</w:t>
      </w:r>
      <w:r>
        <w:rPr>
          <w:rFonts w:hint="eastAsia" w:ascii="宋体" w:hAnsi="宋体" w:eastAsia="宋体" w:cs="宋体"/>
          <w:b w:val="0"/>
          <w:bCs/>
          <w:color w:val="auto"/>
          <w:sz w:val="21"/>
          <w:szCs w:val="21"/>
          <w:highlight w:val="none"/>
          <w:lang w:val="en-US" w:eastAsia="zh-CN"/>
        </w:rPr>
        <w:t>设置</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风口高度 1.8m，温室侧墙</w:t>
      </w:r>
      <w:r>
        <w:rPr>
          <w:rFonts w:hint="eastAsia" w:ascii="宋体" w:hAnsi="宋体" w:cs="宋体"/>
          <w:b w:val="0"/>
          <w:bCs/>
          <w:color w:val="auto"/>
          <w:sz w:val="21"/>
          <w:szCs w:val="21"/>
          <w:highlight w:val="none"/>
          <w:lang w:val="en-US" w:eastAsia="zh-CN"/>
        </w:rPr>
        <w:t>和端面，沿挡土墙上方</w:t>
      </w:r>
      <w:r>
        <w:rPr>
          <w:rFonts w:hint="eastAsia" w:ascii="宋体" w:hAnsi="宋体" w:eastAsia="宋体" w:cs="宋体"/>
          <w:b w:val="0"/>
          <w:bCs/>
          <w:color w:val="auto"/>
          <w:sz w:val="21"/>
          <w:szCs w:val="21"/>
          <w:highlight w:val="none"/>
          <w:lang w:val="en-US" w:eastAsia="zh-CN"/>
        </w:rPr>
        <w:t>留 0.6米为固定膜，</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卷膜通风</w:t>
      </w:r>
      <w:r>
        <w:rPr>
          <w:rFonts w:hint="eastAsia" w:ascii="宋体" w:hAnsi="宋体" w:cs="宋体"/>
          <w:b w:val="0"/>
          <w:bCs/>
          <w:color w:val="auto"/>
          <w:sz w:val="21"/>
          <w:szCs w:val="21"/>
          <w:highlight w:val="none"/>
          <w:lang w:val="en-US" w:eastAsia="zh-CN"/>
        </w:rPr>
        <w:t>。</w:t>
      </w:r>
    </w:p>
    <w:p w14:paraId="4713AA9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卷膜管采用φ25×1.5mm 镀锌钢管。 </w:t>
      </w:r>
    </w:p>
    <w:p w14:paraId="7C2F908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 为了防止昆虫、灰尘、柳絮等异物进入大棚，</w:t>
      </w:r>
      <w:r>
        <w:rPr>
          <w:rFonts w:hint="eastAsia" w:ascii="宋体" w:hAnsi="宋体" w:cs="宋体"/>
          <w:b w:val="0"/>
          <w:bCs/>
          <w:color w:val="auto"/>
          <w:sz w:val="21"/>
          <w:szCs w:val="21"/>
          <w:highlight w:val="none"/>
          <w:lang w:val="en-US" w:eastAsia="zh-CN"/>
        </w:rPr>
        <w:t>温室</w:t>
      </w:r>
      <w:r>
        <w:rPr>
          <w:rFonts w:hint="eastAsia" w:ascii="宋体" w:hAnsi="宋体" w:eastAsia="宋体" w:cs="宋体"/>
          <w:b w:val="0"/>
          <w:bCs/>
          <w:color w:val="auto"/>
          <w:sz w:val="21"/>
          <w:szCs w:val="21"/>
          <w:highlight w:val="none"/>
          <w:lang w:val="en-US" w:eastAsia="zh-CN"/>
        </w:rPr>
        <w:t>所有通风口安装 40 目防虫网</w:t>
      </w:r>
      <w:r>
        <w:rPr>
          <w:rFonts w:hint="eastAsia" w:ascii="宋体" w:hAnsi="宋体" w:cs="宋体"/>
          <w:b w:val="0"/>
          <w:bCs/>
          <w:color w:val="auto"/>
          <w:sz w:val="21"/>
          <w:szCs w:val="21"/>
          <w:highlight w:val="none"/>
          <w:lang w:val="en-US" w:eastAsia="zh-CN"/>
        </w:rPr>
        <w:t>，防虫网正常使用寿命</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 xml:space="preserve"> 年。 </w:t>
      </w:r>
    </w:p>
    <w:p w14:paraId="2D36CA57">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五、覆盖材料</w:t>
      </w:r>
      <w:r>
        <w:rPr>
          <w:rFonts w:hint="eastAsia" w:ascii="宋体" w:hAnsi="宋体" w:eastAsia="宋体" w:cs="宋体"/>
          <w:b w:val="0"/>
          <w:bCs/>
          <w:color w:val="auto"/>
          <w:sz w:val="21"/>
          <w:szCs w:val="21"/>
          <w:highlight w:val="none"/>
          <w:lang w:val="en-US" w:eastAsia="zh-CN"/>
        </w:rPr>
        <w:t xml:space="preserve"> </w:t>
      </w:r>
    </w:p>
    <w:p w14:paraId="07CCA83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薄膜使用</w:t>
      </w:r>
      <w:r>
        <w:rPr>
          <w:rFonts w:hint="eastAsia" w:ascii="宋体" w:hAnsi="宋体" w:cs="宋体"/>
          <w:color w:val="auto"/>
          <w:sz w:val="21"/>
          <w:szCs w:val="21"/>
          <w:highlight w:val="none"/>
          <w:lang w:val="en-US" w:eastAsia="zh-CN"/>
        </w:rPr>
        <w:t>聚乙烯复合</w:t>
      </w:r>
      <w:r>
        <w:rPr>
          <w:rFonts w:hint="eastAsia" w:ascii="宋体" w:hAnsi="宋体" w:eastAsia="宋体" w:cs="宋体"/>
          <w:color w:val="auto"/>
          <w:sz w:val="21"/>
          <w:szCs w:val="21"/>
          <w:highlight w:val="none"/>
          <w:lang w:val="en-US" w:eastAsia="zh-CN"/>
        </w:rPr>
        <w:t>膜</w:t>
      </w:r>
      <w:r>
        <w:rPr>
          <w:rFonts w:hint="eastAsia" w:ascii="宋体" w:hAnsi="宋体" w:eastAsia="宋体" w:cs="宋体"/>
          <w:color w:val="auto"/>
          <w:sz w:val="21"/>
          <w:szCs w:val="21"/>
          <w:highlight w:val="none"/>
        </w:rPr>
        <w:t>。</w:t>
      </w:r>
    </w:p>
    <w:p w14:paraId="10935ED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薄膜厚度0.15mm，单层透光率9</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1C42D8D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使用年限≥</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w:t>
      </w:r>
    </w:p>
    <w:p w14:paraId="1D4B236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质量标准不低于PEP利得膜</w:t>
      </w:r>
      <w:r>
        <w:rPr>
          <w:rFonts w:hint="eastAsia" w:ascii="宋体" w:hAnsi="宋体" w:cs="宋体"/>
          <w:b w:val="0"/>
          <w:bCs/>
          <w:color w:val="auto"/>
          <w:sz w:val="21"/>
          <w:szCs w:val="21"/>
          <w:highlight w:val="none"/>
          <w:lang w:val="en-US" w:eastAsia="zh-CN"/>
        </w:rPr>
        <w:t>。</w:t>
      </w:r>
    </w:p>
    <w:p w14:paraId="760C305A">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六、</w:t>
      </w:r>
      <w:r>
        <w:rPr>
          <w:rFonts w:hint="eastAsia" w:ascii="宋体" w:hAnsi="宋体" w:cs="宋体"/>
          <w:b/>
          <w:bCs w:val="0"/>
          <w:color w:val="auto"/>
          <w:sz w:val="21"/>
          <w:szCs w:val="21"/>
          <w:highlight w:val="none"/>
          <w:lang w:val="en-US" w:eastAsia="zh-CN"/>
        </w:rPr>
        <w:t>温室</w:t>
      </w:r>
      <w:r>
        <w:rPr>
          <w:rFonts w:hint="eastAsia" w:ascii="宋体" w:hAnsi="宋体" w:eastAsia="宋体" w:cs="宋体"/>
          <w:b/>
          <w:bCs w:val="0"/>
          <w:color w:val="auto"/>
          <w:sz w:val="21"/>
          <w:szCs w:val="21"/>
          <w:highlight w:val="none"/>
          <w:lang w:val="en-US" w:eastAsia="zh-CN"/>
        </w:rPr>
        <w:t>外遮阳系统</w:t>
      </w:r>
      <w:r>
        <w:rPr>
          <w:rFonts w:hint="eastAsia" w:ascii="宋体" w:hAnsi="宋体" w:eastAsia="宋体" w:cs="宋体"/>
          <w:b w:val="0"/>
          <w:bCs/>
          <w:color w:val="auto"/>
          <w:sz w:val="21"/>
          <w:szCs w:val="21"/>
          <w:highlight w:val="none"/>
          <w:lang w:val="en-US" w:eastAsia="zh-CN"/>
        </w:rPr>
        <w:t xml:space="preserve"> </w:t>
      </w:r>
    </w:p>
    <w:p w14:paraId="69D7D0E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外遮阳系统将安装在距离温室顶部500mm的位置，系统沿横梁至横梁方向运动，距离为3.8米，系统采用框架结构，</w:t>
      </w:r>
      <w:r>
        <w:rPr>
          <w:rFonts w:hint="eastAsia" w:ascii="宋体" w:hAnsi="宋体" w:cs="宋体"/>
          <w:color w:val="auto"/>
          <w:sz w:val="21"/>
          <w:szCs w:val="21"/>
          <w:highlight w:val="none"/>
          <w:lang w:val="en-US" w:eastAsia="zh-CN"/>
        </w:rPr>
        <w:t>驱动采用电动</w:t>
      </w:r>
      <w:r>
        <w:rPr>
          <w:rFonts w:hint="eastAsia" w:ascii="宋体" w:hAnsi="宋体" w:eastAsia="宋体" w:cs="宋体"/>
          <w:color w:val="auto"/>
          <w:sz w:val="21"/>
          <w:szCs w:val="21"/>
          <w:highlight w:val="none"/>
          <w:lang w:eastAsia="zh-CN"/>
        </w:rPr>
        <w:t>减速机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电压为三相380V、功率</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KW、扭矩800Nm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与</w:t>
      </w:r>
      <w:r>
        <w:rPr>
          <w:rFonts w:hint="eastAsia" w:ascii="宋体" w:hAnsi="宋体" w:eastAsia="宋体" w:cs="宋体"/>
          <w:color w:val="auto"/>
          <w:sz w:val="21"/>
          <w:szCs w:val="21"/>
          <w:highlight w:val="none"/>
        </w:rPr>
        <w:t>国产齿轮齿、条驱动式拉幕结构传动。</w:t>
      </w:r>
    </w:p>
    <w:p w14:paraId="7B55A58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zu-ZA"/>
        </w:rPr>
      </w:pPr>
      <w:r>
        <w:rPr>
          <w:rFonts w:hint="eastAsia" w:ascii="宋体" w:hAnsi="宋体" w:eastAsia="宋体" w:cs="宋体"/>
          <w:color w:val="auto"/>
          <w:sz w:val="21"/>
          <w:szCs w:val="21"/>
          <w:highlight w:val="none"/>
        </w:rPr>
        <w:t>托、压幕线采用</w:t>
      </w:r>
      <w:r>
        <w:rPr>
          <w:rFonts w:hint="eastAsia" w:ascii="宋体" w:hAnsi="宋体" w:eastAsia="宋体" w:cs="宋体"/>
          <w:b w:val="0"/>
          <w:bCs/>
          <w:color w:val="auto"/>
          <w:sz w:val="21"/>
          <w:szCs w:val="21"/>
          <w:highlight w:val="none"/>
          <w:lang w:val="en-US" w:eastAsia="zh-CN"/>
        </w:rPr>
        <w:t>φ2</w:t>
      </w:r>
      <w:r>
        <w:rPr>
          <w:rFonts w:hint="eastAsia" w:ascii="宋体" w:hAnsi="宋体" w:cs="宋体"/>
          <w:b w:val="0"/>
          <w:bCs/>
          <w:color w:val="auto"/>
          <w:sz w:val="21"/>
          <w:szCs w:val="21"/>
          <w:highlight w:val="none"/>
          <w:lang w:val="en-US" w:eastAsia="zh-CN"/>
        </w:rPr>
        <w:t>.3mm</w:t>
      </w:r>
      <w:r>
        <w:rPr>
          <w:rFonts w:hint="eastAsia" w:ascii="宋体" w:hAnsi="宋体" w:eastAsia="宋体" w:cs="宋体"/>
          <w:color w:val="auto"/>
          <w:sz w:val="21"/>
          <w:szCs w:val="21"/>
          <w:highlight w:val="none"/>
        </w:rPr>
        <w:t>抗紫外线黑色聚酯线，抗拉强度</w:t>
      </w:r>
      <w:r>
        <w:rPr>
          <w:rFonts w:hint="eastAsia" w:ascii="宋体" w:hAnsi="宋体" w:eastAsia="宋体" w:cs="宋体"/>
          <w:color w:val="auto"/>
          <w:sz w:val="21"/>
          <w:szCs w:val="21"/>
          <w:highlight w:val="none"/>
          <w:lang w:val="zu-ZA"/>
        </w:rPr>
        <w:t>达280kgf，断裂伸长率8%。</w:t>
      </w:r>
    </w:p>
    <w:p w14:paraId="4F2B9B6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主要系统组成如下</w:t>
      </w:r>
      <w:r>
        <w:rPr>
          <w:rFonts w:hint="eastAsia" w:ascii="宋体" w:hAnsi="宋体" w:eastAsia="宋体" w:cs="宋体"/>
          <w:color w:val="auto"/>
          <w:sz w:val="24"/>
          <w:szCs w:val="24"/>
          <w:highlight w:val="none"/>
        </w:rPr>
        <w:t>：</w:t>
      </w:r>
    </w:p>
    <w:tbl>
      <w:tblPr>
        <w:tblStyle w:val="37"/>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2129"/>
        <w:gridCol w:w="2848"/>
        <w:gridCol w:w="2250"/>
      </w:tblGrid>
      <w:tr w14:paraId="20FF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D9A4C57">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129" w:type="dxa"/>
            <w:tcBorders>
              <w:top w:val="single" w:color="auto" w:sz="4" w:space="0"/>
              <w:left w:val="single" w:color="auto" w:sz="4" w:space="0"/>
              <w:bottom w:val="single" w:color="auto" w:sz="4" w:space="0"/>
              <w:right w:val="single" w:color="auto" w:sz="4" w:space="0"/>
            </w:tcBorders>
            <w:vAlign w:val="center"/>
          </w:tcPr>
          <w:p w14:paraId="509525C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848" w:type="dxa"/>
            <w:tcBorders>
              <w:top w:val="single" w:color="auto" w:sz="4" w:space="0"/>
              <w:left w:val="single" w:color="auto" w:sz="4" w:space="0"/>
              <w:bottom w:val="single" w:color="auto" w:sz="4" w:space="0"/>
              <w:right w:val="single" w:color="auto" w:sz="4" w:space="0"/>
            </w:tcBorders>
            <w:vAlign w:val="center"/>
          </w:tcPr>
          <w:p w14:paraId="4D80DCCF">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型号规格</w:t>
            </w:r>
          </w:p>
        </w:tc>
        <w:tc>
          <w:tcPr>
            <w:tcW w:w="2250" w:type="dxa"/>
            <w:tcBorders>
              <w:top w:val="single" w:color="auto" w:sz="4" w:space="0"/>
              <w:left w:val="single" w:color="auto" w:sz="4" w:space="0"/>
              <w:bottom w:val="single" w:color="auto" w:sz="4" w:space="0"/>
              <w:right w:val="single" w:color="auto" w:sz="4" w:space="0"/>
            </w:tcBorders>
            <w:vAlign w:val="center"/>
          </w:tcPr>
          <w:p w14:paraId="178F84EA">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备注</w:t>
            </w:r>
          </w:p>
        </w:tc>
      </w:tr>
      <w:tr w14:paraId="1D0E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791A9EC">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29" w:type="dxa"/>
            <w:tcBorders>
              <w:top w:val="single" w:color="auto" w:sz="4" w:space="0"/>
              <w:left w:val="single" w:color="auto" w:sz="4" w:space="0"/>
              <w:bottom w:val="single" w:color="auto" w:sz="4" w:space="0"/>
              <w:right w:val="single" w:color="auto" w:sz="4" w:space="0"/>
            </w:tcBorders>
            <w:vAlign w:val="center"/>
          </w:tcPr>
          <w:p w14:paraId="5CBBDCA3">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侧立柱</w:t>
            </w:r>
          </w:p>
        </w:tc>
        <w:tc>
          <w:tcPr>
            <w:tcW w:w="2848" w:type="dxa"/>
            <w:tcBorders>
              <w:top w:val="single" w:color="auto" w:sz="4" w:space="0"/>
              <w:left w:val="single" w:color="auto" w:sz="4" w:space="0"/>
              <w:bottom w:val="single" w:color="auto" w:sz="4" w:space="0"/>
              <w:right w:val="single" w:color="auto" w:sz="4" w:space="0"/>
            </w:tcBorders>
            <w:vAlign w:val="center"/>
          </w:tcPr>
          <w:p w14:paraId="5A4A979C">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□50×50×2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05C00FCD">
            <w:pPr>
              <w:spacing w:line="360" w:lineRule="exact"/>
              <w:jc w:val="center"/>
              <w:rPr>
                <w:rFonts w:hint="eastAsia" w:ascii="宋体" w:hAnsi="宋体" w:eastAsia="宋体" w:cs="宋体"/>
                <w:color w:val="auto"/>
                <w:sz w:val="21"/>
                <w:szCs w:val="21"/>
                <w:highlight w:val="none"/>
              </w:rPr>
            </w:pPr>
            <w:r>
              <w:rPr>
                <w:rFonts w:hint="eastAsia" w:ascii="宋体" w:hAnsi="宋体" w:cs="宋体"/>
                <w:b w:val="0"/>
                <w:bCs/>
                <w:color w:val="auto"/>
                <w:sz w:val="21"/>
                <w:szCs w:val="21"/>
                <w:highlight w:val="none"/>
                <w:lang w:val="en-US" w:eastAsia="zh-CN"/>
              </w:rPr>
              <w:t>黑色方</w:t>
            </w:r>
            <w:r>
              <w:rPr>
                <w:rFonts w:hint="eastAsia" w:ascii="宋体" w:hAnsi="宋体" w:eastAsia="宋体" w:cs="宋体"/>
                <w:b w:val="0"/>
                <w:bCs/>
                <w:color w:val="auto"/>
                <w:sz w:val="21"/>
                <w:szCs w:val="21"/>
                <w:highlight w:val="none"/>
                <w:lang w:val="en-US" w:eastAsia="zh-CN"/>
              </w:rPr>
              <w:t>管</w:t>
            </w:r>
            <w:r>
              <w:rPr>
                <w:rFonts w:hint="eastAsia" w:ascii="宋体" w:hAnsi="宋体" w:cs="宋体"/>
                <w:b w:val="0"/>
                <w:bCs/>
                <w:color w:val="auto"/>
                <w:sz w:val="21"/>
                <w:szCs w:val="21"/>
                <w:highlight w:val="none"/>
                <w:lang w:val="en-US" w:eastAsia="zh-CN"/>
              </w:rPr>
              <w:t>与底板及纵横拉杆连接件制作后热浸镀锌</w:t>
            </w:r>
          </w:p>
        </w:tc>
      </w:tr>
      <w:tr w14:paraId="1159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47BD127">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29" w:type="dxa"/>
            <w:tcBorders>
              <w:top w:val="single" w:color="auto" w:sz="4" w:space="0"/>
              <w:left w:val="single" w:color="auto" w:sz="4" w:space="0"/>
              <w:bottom w:val="single" w:color="auto" w:sz="4" w:space="0"/>
              <w:right w:val="single" w:color="auto" w:sz="4" w:space="0"/>
            </w:tcBorders>
            <w:vAlign w:val="center"/>
          </w:tcPr>
          <w:p w14:paraId="2046B9FF">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中立柱</w:t>
            </w:r>
          </w:p>
        </w:tc>
        <w:tc>
          <w:tcPr>
            <w:tcW w:w="2848" w:type="dxa"/>
            <w:tcBorders>
              <w:top w:val="single" w:color="auto" w:sz="4" w:space="0"/>
              <w:left w:val="single" w:color="auto" w:sz="4" w:space="0"/>
              <w:bottom w:val="single" w:color="auto" w:sz="4" w:space="0"/>
              <w:right w:val="single" w:color="auto" w:sz="4" w:space="0"/>
            </w:tcBorders>
            <w:vAlign w:val="center"/>
          </w:tcPr>
          <w:p w14:paraId="6A4E8019">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□50×50×2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24CFA9A0">
            <w:pPr>
              <w:spacing w:line="360" w:lineRule="exact"/>
              <w:jc w:val="center"/>
              <w:rPr>
                <w:rFonts w:hint="eastAsia" w:ascii="宋体" w:hAnsi="宋体" w:eastAsia="宋体" w:cs="宋体"/>
                <w:color w:val="auto"/>
                <w:sz w:val="21"/>
                <w:szCs w:val="21"/>
                <w:highlight w:val="none"/>
              </w:rPr>
            </w:pPr>
            <w:r>
              <w:rPr>
                <w:rFonts w:hint="eastAsia" w:ascii="宋体" w:hAnsi="宋体" w:cs="宋体"/>
                <w:b w:val="0"/>
                <w:bCs/>
                <w:color w:val="auto"/>
                <w:sz w:val="21"/>
                <w:szCs w:val="21"/>
                <w:highlight w:val="none"/>
                <w:lang w:val="en-US" w:eastAsia="zh-CN"/>
              </w:rPr>
              <w:t>黑色方</w:t>
            </w:r>
            <w:r>
              <w:rPr>
                <w:rFonts w:hint="eastAsia" w:ascii="宋体" w:hAnsi="宋体" w:eastAsia="宋体" w:cs="宋体"/>
                <w:b w:val="0"/>
                <w:bCs/>
                <w:color w:val="auto"/>
                <w:sz w:val="21"/>
                <w:szCs w:val="21"/>
                <w:highlight w:val="none"/>
                <w:lang w:val="en-US" w:eastAsia="zh-CN"/>
              </w:rPr>
              <w:t>管</w:t>
            </w:r>
            <w:r>
              <w:rPr>
                <w:rFonts w:hint="eastAsia" w:ascii="宋体" w:hAnsi="宋体" w:cs="宋体"/>
                <w:b w:val="0"/>
                <w:bCs/>
                <w:color w:val="auto"/>
                <w:sz w:val="21"/>
                <w:szCs w:val="21"/>
                <w:highlight w:val="none"/>
                <w:lang w:val="en-US" w:eastAsia="zh-CN"/>
              </w:rPr>
              <w:t>与底板及纵横拉杆连接件制作后热浸镀锌</w:t>
            </w:r>
          </w:p>
        </w:tc>
      </w:tr>
      <w:tr w14:paraId="7C07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718D911">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29" w:type="dxa"/>
            <w:tcBorders>
              <w:top w:val="single" w:color="auto" w:sz="4" w:space="0"/>
              <w:left w:val="single" w:color="auto" w:sz="4" w:space="0"/>
              <w:bottom w:val="single" w:color="auto" w:sz="4" w:space="0"/>
              <w:right w:val="single" w:color="auto" w:sz="4" w:space="0"/>
            </w:tcBorders>
            <w:vAlign w:val="center"/>
          </w:tcPr>
          <w:p w14:paraId="4E444A5B">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纵拉杆</w:t>
            </w:r>
          </w:p>
        </w:tc>
        <w:tc>
          <w:tcPr>
            <w:tcW w:w="2848" w:type="dxa"/>
            <w:tcBorders>
              <w:top w:val="single" w:color="auto" w:sz="4" w:space="0"/>
              <w:left w:val="single" w:color="auto" w:sz="4" w:space="0"/>
              <w:bottom w:val="single" w:color="auto" w:sz="4" w:space="0"/>
              <w:right w:val="single" w:color="auto" w:sz="4" w:space="0"/>
            </w:tcBorders>
            <w:vAlign w:val="center"/>
          </w:tcPr>
          <w:p w14:paraId="195692CA">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50</w:t>
            </w: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6DEC9763">
            <w:pPr>
              <w:spacing w:line="360" w:lineRule="exact"/>
              <w:jc w:val="center"/>
              <w:rPr>
                <w:rFonts w:hint="eastAsia" w:ascii="宋体" w:hAnsi="宋体" w:eastAsia="宋体" w:cs="宋体"/>
                <w:color w:val="auto"/>
                <w:sz w:val="21"/>
                <w:szCs w:val="21"/>
                <w:highlight w:val="none"/>
              </w:rPr>
            </w:pPr>
          </w:p>
        </w:tc>
      </w:tr>
      <w:tr w14:paraId="69BD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0381E33">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29" w:type="dxa"/>
            <w:tcBorders>
              <w:top w:val="single" w:color="auto" w:sz="4" w:space="0"/>
              <w:left w:val="single" w:color="auto" w:sz="4" w:space="0"/>
              <w:bottom w:val="single" w:color="auto" w:sz="4" w:space="0"/>
              <w:right w:val="single" w:color="auto" w:sz="4" w:space="0"/>
            </w:tcBorders>
            <w:vAlign w:val="center"/>
          </w:tcPr>
          <w:p w14:paraId="2935A855">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横拉杆</w:t>
            </w:r>
          </w:p>
        </w:tc>
        <w:tc>
          <w:tcPr>
            <w:tcW w:w="2848" w:type="dxa"/>
            <w:tcBorders>
              <w:top w:val="single" w:color="auto" w:sz="4" w:space="0"/>
              <w:left w:val="single" w:color="auto" w:sz="4" w:space="0"/>
              <w:bottom w:val="single" w:color="auto" w:sz="4" w:space="0"/>
              <w:right w:val="single" w:color="auto" w:sz="4" w:space="0"/>
            </w:tcBorders>
            <w:vAlign w:val="center"/>
          </w:tcPr>
          <w:p w14:paraId="6B5FD2AC">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617E43B2">
            <w:pPr>
              <w:spacing w:line="360" w:lineRule="exact"/>
              <w:jc w:val="center"/>
              <w:rPr>
                <w:rFonts w:hint="eastAsia" w:ascii="宋体" w:hAnsi="宋体" w:eastAsia="宋体" w:cs="宋体"/>
                <w:color w:val="auto"/>
                <w:sz w:val="21"/>
                <w:szCs w:val="21"/>
                <w:highlight w:val="none"/>
              </w:rPr>
            </w:pPr>
          </w:p>
        </w:tc>
      </w:tr>
      <w:tr w14:paraId="7502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D55E837">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29" w:type="dxa"/>
            <w:tcBorders>
              <w:top w:val="single" w:color="auto" w:sz="4" w:space="0"/>
              <w:left w:val="single" w:color="auto" w:sz="4" w:space="0"/>
              <w:bottom w:val="single" w:color="auto" w:sz="4" w:space="0"/>
              <w:right w:val="single" w:color="auto" w:sz="4" w:space="0"/>
            </w:tcBorders>
            <w:vAlign w:val="center"/>
          </w:tcPr>
          <w:p w14:paraId="5385325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端面横拉杆</w:t>
            </w:r>
          </w:p>
        </w:tc>
        <w:tc>
          <w:tcPr>
            <w:tcW w:w="2848" w:type="dxa"/>
            <w:tcBorders>
              <w:top w:val="single" w:color="auto" w:sz="4" w:space="0"/>
              <w:left w:val="single" w:color="auto" w:sz="4" w:space="0"/>
              <w:bottom w:val="single" w:color="auto" w:sz="4" w:space="0"/>
              <w:right w:val="single" w:color="auto" w:sz="4" w:space="0"/>
            </w:tcBorders>
            <w:vAlign w:val="center"/>
          </w:tcPr>
          <w:p w14:paraId="78449235">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□50×100×2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724B74A9">
            <w:pPr>
              <w:spacing w:line="360" w:lineRule="exact"/>
              <w:jc w:val="center"/>
              <w:rPr>
                <w:rFonts w:hint="eastAsia" w:ascii="宋体" w:hAnsi="宋体" w:eastAsia="宋体" w:cs="宋体"/>
                <w:color w:val="auto"/>
                <w:sz w:val="21"/>
                <w:szCs w:val="21"/>
                <w:highlight w:val="none"/>
              </w:rPr>
            </w:pPr>
          </w:p>
        </w:tc>
      </w:tr>
      <w:tr w14:paraId="5157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FF3653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29" w:type="dxa"/>
            <w:tcBorders>
              <w:top w:val="single" w:color="auto" w:sz="4" w:space="0"/>
              <w:left w:val="single" w:color="auto" w:sz="4" w:space="0"/>
              <w:bottom w:val="single" w:color="auto" w:sz="4" w:space="0"/>
              <w:right w:val="single" w:color="auto" w:sz="4" w:space="0"/>
            </w:tcBorders>
            <w:vAlign w:val="center"/>
          </w:tcPr>
          <w:p w14:paraId="54B00988">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减速电机</w:t>
            </w:r>
          </w:p>
        </w:tc>
        <w:tc>
          <w:tcPr>
            <w:tcW w:w="2848" w:type="dxa"/>
            <w:tcBorders>
              <w:top w:val="single" w:color="auto" w:sz="4" w:space="0"/>
              <w:left w:val="single" w:color="auto" w:sz="4" w:space="0"/>
              <w:bottom w:val="single" w:color="auto" w:sz="4" w:space="0"/>
              <w:right w:val="single" w:color="auto" w:sz="4" w:space="0"/>
            </w:tcBorders>
            <w:vAlign w:val="center"/>
          </w:tcPr>
          <w:p w14:paraId="2CBE0F0C">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电压为三相380V、功率1KW、扭矩800Nm</w:t>
            </w:r>
          </w:p>
        </w:tc>
        <w:tc>
          <w:tcPr>
            <w:tcW w:w="2250" w:type="dxa"/>
            <w:tcBorders>
              <w:top w:val="single" w:color="auto" w:sz="4" w:space="0"/>
              <w:left w:val="single" w:color="auto" w:sz="4" w:space="0"/>
              <w:bottom w:val="single" w:color="auto" w:sz="4" w:space="0"/>
              <w:right w:val="single" w:color="auto" w:sz="4" w:space="0"/>
            </w:tcBorders>
            <w:vAlign w:val="center"/>
          </w:tcPr>
          <w:p w14:paraId="5D575A8F">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kw</w:t>
            </w:r>
          </w:p>
        </w:tc>
      </w:tr>
      <w:tr w14:paraId="761C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EB9048B">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29" w:type="dxa"/>
            <w:tcBorders>
              <w:top w:val="single" w:color="auto" w:sz="4" w:space="0"/>
              <w:left w:val="single" w:color="auto" w:sz="4" w:space="0"/>
              <w:bottom w:val="single" w:color="auto" w:sz="4" w:space="0"/>
              <w:right w:val="single" w:color="auto" w:sz="4" w:space="0"/>
            </w:tcBorders>
            <w:vAlign w:val="center"/>
          </w:tcPr>
          <w:p w14:paraId="3FF51089">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联轴器</w:t>
            </w:r>
          </w:p>
        </w:tc>
        <w:tc>
          <w:tcPr>
            <w:tcW w:w="2848" w:type="dxa"/>
            <w:tcBorders>
              <w:top w:val="single" w:color="auto" w:sz="4" w:space="0"/>
              <w:left w:val="single" w:color="auto" w:sz="4" w:space="0"/>
              <w:bottom w:val="single" w:color="auto" w:sz="4" w:space="0"/>
              <w:right w:val="single" w:color="auto" w:sz="4" w:space="0"/>
            </w:tcBorders>
            <w:vAlign w:val="center"/>
          </w:tcPr>
          <w:p w14:paraId="0FCCC688">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双排链轮</w:t>
            </w:r>
          </w:p>
        </w:tc>
        <w:tc>
          <w:tcPr>
            <w:tcW w:w="2250" w:type="dxa"/>
            <w:tcBorders>
              <w:top w:val="single" w:color="auto" w:sz="4" w:space="0"/>
              <w:left w:val="single" w:color="auto" w:sz="4" w:space="0"/>
              <w:bottom w:val="single" w:color="auto" w:sz="4" w:space="0"/>
              <w:right w:val="single" w:color="auto" w:sz="4" w:space="0"/>
            </w:tcBorders>
            <w:vAlign w:val="center"/>
          </w:tcPr>
          <w:p w14:paraId="3F0DCFE5">
            <w:pPr>
              <w:spacing w:line="360" w:lineRule="exact"/>
              <w:jc w:val="center"/>
              <w:rPr>
                <w:rFonts w:hint="eastAsia" w:ascii="宋体" w:hAnsi="宋体" w:eastAsia="宋体" w:cs="宋体"/>
                <w:color w:val="auto"/>
                <w:sz w:val="21"/>
                <w:szCs w:val="21"/>
                <w:highlight w:val="none"/>
              </w:rPr>
            </w:pPr>
          </w:p>
        </w:tc>
      </w:tr>
      <w:tr w14:paraId="3CB0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CC1A933">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2129" w:type="dxa"/>
            <w:tcBorders>
              <w:top w:val="single" w:color="auto" w:sz="4" w:space="0"/>
              <w:left w:val="single" w:color="auto" w:sz="4" w:space="0"/>
              <w:bottom w:val="single" w:color="auto" w:sz="4" w:space="0"/>
              <w:right w:val="single" w:color="auto" w:sz="4" w:space="0"/>
            </w:tcBorders>
            <w:vAlign w:val="center"/>
          </w:tcPr>
          <w:p w14:paraId="6E04E7BB">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中纵梁</w:t>
            </w:r>
          </w:p>
        </w:tc>
        <w:tc>
          <w:tcPr>
            <w:tcW w:w="2848" w:type="dxa"/>
            <w:tcBorders>
              <w:top w:val="single" w:color="auto" w:sz="4" w:space="0"/>
              <w:left w:val="single" w:color="auto" w:sz="4" w:space="0"/>
              <w:bottom w:val="single" w:color="auto" w:sz="4" w:space="0"/>
              <w:right w:val="single" w:color="auto" w:sz="4" w:space="0"/>
            </w:tcBorders>
            <w:vAlign w:val="center"/>
          </w:tcPr>
          <w:p w14:paraId="61AFE1B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0×2</w:t>
            </w:r>
          </w:p>
        </w:tc>
        <w:tc>
          <w:tcPr>
            <w:tcW w:w="2250" w:type="dxa"/>
            <w:tcBorders>
              <w:top w:val="single" w:color="auto" w:sz="4" w:space="0"/>
              <w:left w:val="single" w:color="auto" w:sz="4" w:space="0"/>
              <w:bottom w:val="single" w:color="auto" w:sz="4" w:space="0"/>
              <w:right w:val="single" w:color="auto" w:sz="4" w:space="0"/>
            </w:tcBorders>
            <w:vAlign w:val="center"/>
          </w:tcPr>
          <w:p w14:paraId="324E97C2">
            <w:pPr>
              <w:spacing w:line="360" w:lineRule="exact"/>
              <w:jc w:val="center"/>
              <w:rPr>
                <w:rFonts w:hint="eastAsia" w:ascii="宋体" w:hAnsi="宋体" w:eastAsia="宋体" w:cs="宋体"/>
                <w:color w:val="auto"/>
                <w:sz w:val="21"/>
                <w:szCs w:val="21"/>
                <w:highlight w:val="none"/>
              </w:rPr>
            </w:pPr>
          </w:p>
        </w:tc>
      </w:tr>
      <w:tr w14:paraId="4CC3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6BB80D4">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w:t>
            </w:r>
          </w:p>
        </w:tc>
        <w:tc>
          <w:tcPr>
            <w:tcW w:w="2129" w:type="dxa"/>
            <w:tcBorders>
              <w:top w:val="single" w:color="auto" w:sz="4" w:space="0"/>
              <w:left w:val="single" w:color="auto" w:sz="4" w:space="0"/>
              <w:bottom w:val="single" w:color="auto" w:sz="4" w:space="0"/>
              <w:right w:val="single" w:color="auto" w:sz="4" w:space="0"/>
            </w:tcBorders>
            <w:vAlign w:val="center"/>
          </w:tcPr>
          <w:p w14:paraId="55533BD5">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电机固定座</w:t>
            </w:r>
          </w:p>
        </w:tc>
        <w:tc>
          <w:tcPr>
            <w:tcW w:w="2848" w:type="dxa"/>
            <w:tcBorders>
              <w:top w:val="single" w:color="auto" w:sz="4" w:space="0"/>
              <w:left w:val="single" w:color="auto" w:sz="4" w:space="0"/>
              <w:bottom w:val="single" w:color="auto" w:sz="4" w:space="0"/>
              <w:right w:val="single" w:color="auto" w:sz="4" w:space="0"/>
            </w:tcBorders>
            <w:vAlign w:val="center"/>
          </w:tcPr>
          <w:p w14:paraId="7E9B52AF">
            <w:pPr>
              <w:spacing w:line="360" w:lineRule="exact"/>
              <w:jc w:val="center"/>
              <w:rPr>
                <w:rFonts w:hint="eastAsia" w:ascii="宋体" w:hAnsi="宋体" w:eastAsia="宋体" w:cs="宋体"/>
                <w:color w:val="auto"/>
                <w:sz w:val="21"/>
                <w:szCs w:val="21"/>
                <w:highlight w:val="none"/>
              </w:rPr>
            </w:pPr>
          </w:p>
        </w:tc>
        <w:tc>
          <w:tcPr>
            <w:tcW w:w="2250" w:type="dxa"/>
            <w:tcBorders>
              <w:top w:val="single" w:color="auto" w:sz="4" w:space="0"/>
              <w:left w:val="single" w:color="auto" w:sz="4" w:space="0"/>
              <w:bottom w:val="single" w:color="auto" w:sz="4" w:space="0"/>
              <w:right w:val="single" w:color="auto" w:sz="4" w:space="0"/>
            </w:tcBorders>
            <w:vAlign w:val="center"/>
          </w:tcPr>
          <w:p w14:paraId="4AFB750E">
            <w:pPr>
              <w:spacing w:line="360" w:lineRule="exact"/>
              <w:jc w:val="center"/>
              <w:rPr>
                <w:rFonts w:hint="eastAsia" w:ascii="宋体" w:hAnsi="宋体" w:eastAsia="宋体" w:cs="宋体"/>
                <w:color w:val="auto"/>
                <w:sz w:val="21"/>
                <w:szCs w:val="21"/>
                <w:highlight w:val="none"/>
              </w:rPr>
            </w:pPr>
          </w:p>
        </w:tc>
      </w:tr>
      <w:tr w14:paraId="4D27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15C92AA8">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0</w:t>
            </w:r>
          </w:p>
        </w:tc>
        <w:tc>
          <w:tcPr>
            <w:tcW w:w="2129" w:type="dxa"/>
            <w:tcBorders>
              <w:top w:val="single" w:color="auto" w:sz="4" w:space="0"/>
              <w:left w:val="single" w:color="auto" w:sz="4" w:space="0"/>
              <w:bottom w:val="single" w:color="auto" w:sz="4" w:space="0"/>
              <w:right w:val="single" w:color="auto" w:sz="4" w:space="0"/>
            </w:tcBorders>
            <w:vAlign w:val="center"/>
          </w:tcPr>
          <w:p w14:paraId="7E6CAA4A">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驱动轴</w:t>
            </w:r>
          </w:p>
        </w:tc>
        <w:tc>
          <w:tcPr>
            <w:tcW w:w="2848" w:type="dxa"/>
            <w:tcBorders>
              <w:top w:val="single" w:color="auto" w:sz="4" w:space="0"/>
              <w:left w:val="single" w:color="auto" w:sz="4" w:space="0"/>
              <w:bottom w:val="single" w:color="auto" w:sz="4" w:space="0"/>
              <w:right w:val="single" w:color="auto" w:sz="4" w:space="0"/>
            </w:tcBorders>
            <w:vAlign w:val="center"/>
          </w:tcPr>
          <w:p w14:paraId="2BFC9A2C">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Φ3</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2.75mm</w:t>
            </w:r>
          </w:p>
        </w:tc>
        <w:tc>
          <w:tcPr>
            <w:tcW w:w="2250" w:type="dxa"/>
            <w:tcBorders>
              <w:top w:val="single" w:color="auto" w:sz="4" w:space="0"/>
              <w:left w:val="single" w:color="auto" w:sz="4" w:space="0"/>
              <w:bottom w:val="single" w:color="auto" w:sz="4" w:space="0"/>
              <w:right w:val="single" w:color="auto" w:sz="4" w:space="0"/>
            </w:tcBorders>
            <w:vAlign w:val="center"/>
          </w:tcPr>
          <w:p w14:paraId="21CFB007">
            <w:pPr>
              <w:spacing w:line="360" w:lineRule="exact"/>
              <w:jc w:val="center"/>
              <w:rPr>
                <w:rFonts w:hint="eastAsia" w:ascii="宋体" w:hAnsi="宋体" w:eastAsia="宋体" w:cs="宋体"/>
                <w:color w:val="auto"/>
                <w:sz w:val="21"/>
                <w:szCs w:val="21"/>
                <w:highlight w:val="none"/>
              </w:rPr>
            </w:pPr>
          </w:p>
        </w:tc>
      </w:tr>
      <w:tr w14:paraId="6806C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B17ADDB">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1</w:t>
            </w:r>
          </w:p>
        </w:tc>
        <w:tc>
          <w:tcPr>
            <w:tcW w:w="2129" w:type="dxa"/>
            <w:tcBorders>
              <w:top w:val="single" w:color="auto" w:sz="4" w:space="0"/>
              <w:left w:val="single" w:color="auto" w:sz="4" w:space="0"/>
              <w:bottom w:val="single" w:color="auto" w:sz="4" w:space="0"/>
              <w:right w:val="single" w:color="auto" w:sz="4" w:space="0"/>
            </w:tcBorders>
            <w:vAlign w:val="center"/>
          </w:tcPr>
          <w:p w14:paraId="694748F2">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活动幕杆</w:t>
            </w:r>
          </w:p>
        </w:tc>
        <w:tc>
          <w:tcPr>
            <w:tcW w:w="2848" w:type="dxa"/>
            <w:tcBorders>
              <w:top w:val="single" w:color="auto" w:sz="4" w:space="0"/>
              <w:left w:val="single" w:color="auto" w:sz="4" w:space="0"/>
              <w:bottom w:val="single" w:color="auto" w:sz="4" w:space="0"/>
              <w:right w:val="single" w:color="auto" w:sz="4" w:space="0"/>
            </w:tcBorders>
            <w:vAlign w:val="center"/>
          </w:tcPr>
          <w:p w14:paraId="0F03CE05">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Φ22×1.2</w:t>
            </w:r>
            <w:r>
              <w:rPr>
                <w:rFonts w:hint="eastAsia" w:ascii="宋体" w:hAnsi="宋体" w:cs="宋体"/>
                <w:color w:val="auto"/>
                <w:sz w:val="21"/>
                <w:szCs w:val="21"/>
                <w:highlight w:val="none"/>
                <w:lang w:val="en-US" w:eastAsia="zh-CN"/>
              </w:rPr>
              <w:t>mm</w:t>
            </w:r>
          </w:p>
        </w:tc>
        <w:tc>
          <w:tcPr>
            <w:tcW w:w="2250" w:type="dxa"/>
            <w:tcBorders>
              <w:top w:val="single" w:color="auto" w:sz="4" w:space="0"/>
              <w:left w:val="single" w:color="auto" w:sz="4" w:space="0"/>
              <w:bottom w:val="single" w:color="auto" w:sz="4" w:space="0"/>
              <w:right w:val="single" w:color="auto" w:sz="4" w:space="0"/>
            </w:tcBorders>
            <w:vAlign w:val="center"/>
          </w:tcPr>
          <w:p w14:paraId="5EEE09F3">
            <w:pPr>
              <w:spacing w:line="360" w:lineRule="exact"/>
              <w:jc w:val="center"/>
              <w:rPr>
                <w:rFonts w:hint="eastAsia" w:ascii="宋体" w:hAnsi="宋体" w:eastAsia="宋体" w:cs="宋体"/>
                <w:color w:val="auto"/>
                <w:sz w:val="21"/>
                <w:szCs w:val="21"/>
                <w:highlight w:val="none"/>
              </w:rPr>
            </w:pPr>
          </w:p>
        </w:tc>
      </w:tr>
      <w:tr w14:paraId="18D4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6B600B80">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p>
        </w:tc>
        <w:tc>
          <w:tcPr>
            <w:tcW w:w="2129" w:type="dxa"/>
            <w:tcBorders>
              <w:top w:val="single" w:color="auto" w:sz="4" w:space="0"/>
              <w:left w:val="single" w:color="auto" w:sz="4" w:space="0"/>
              <w:bottom w:val="single" w:color="auto" w:sz="4" w:space="0"/>
              <w:right w:val="single" w:color="auto" w:sz="4" w:space="0"/>
            </w:tcBorders>
            <w:vAlign w:val="center"/>
          </w:tcPr>
          <w:p w14:paraId="1B14F40F">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齿轮齿条</w:t>
            </w:r>
          </w:p>
        </w:tc>
        <w:tc>
          <w:tcPr>
            <w:tcW w:w="2848" w:type="dxa"/>
            <w:tcBorders>
              <w:top w:val="single" w:color="auto" w:sz="4" w:space="0"/>
              <w:left w:val="single" w:color="auto" w:sz="4" w:space="0"/>
              <w:bottom w:val="single" w:color="auto" w:sz="4" w:space="0"/>
              <w:right w:val="single" w:color="auto" w:sz="4" w:space="0"/>
            </w:tcBorders>
            <w:vAlign w:val="center"/>
          </w:tcPr>
          <w:p w14:paraId="1D28C94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A型</w:t>
            </w:r>
          </w:p>
        </w:tc>
        <w:tc>
          <w:tcPr>
            <w:tcW w:w="2250" w:type="dxa"/>
            <w:tcBorders>
              <w:top w:val="single" w:color="auto" w:sz="4" w:space="0"/>
              <w:left w:val="single" w:color="auto" w:sz="4" w:space="0"/>
              <w:bottom w:val="single" w:color="auto" w:sz="4" w:space="0"/>
              <w:right w:val="single" w:color="auto" w:sz="4" w:space="0"/>
            </w:tcBorders>
            <w:vAlign w:val="center"/>
          </w:tcPr>
          <w:p w14:paraId="36A51846">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齿条厚度2.75mm</w:t>
            </w:r>
          </w:p>
        </w:tc>
      </w:tr>
      <w:tr w14:paraId="7BB1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55EBEFCC">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p>
        </w:tc>
        <w:tc>
          <w:tcPr>
            <w:tcW w:w="2129" w:type="dxa"/>
            <w:tcBorders>
              <w:top w:val="single" w:color="auto" w:sz="4" w:space="0"/>
              <w:left w:val="single" w:color="auto" w:sz="4" w:space="0"/>
              <w:bottom w:val="single" w:color="auto" w:sz="4" w:space="0"/>
              <w:right w:val="single" w:color="auto" w:sz="4" w:space="0"/>
            </w:tcBorders>
            <w:vAlign w:val="center"/>
          </w:tcPr>
          <w:p w14:paraId="61B8603B">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黑色</w:t>
            </w:r>
            <w:r>
              <w:rPr>
                <w:rFonts w:hint="eastAsia" w:ascii="宋体" w:hAnsi="宋体" w:eastAsia="宋体" w:cs="宋体"/>
                <w:color w:val="auto"/>
                <w:sz w:val="21"/>
                <w:szCs w:val="21"/>
                <w:highlight w:val="none"/>
              </w:rPr>
              <w:t>托膜线</w:t>
            </w:r>
          </w:p>
        </w:tc>
        <w:tc>
          <w:tcPr>
            <w:tcW w:w="2848" w:type="dxa"/>
            <w:tcBorders>
              <w:top w:val="single" w:color="auto" w:sz="4" w:space="0"/>
              <w:left w:val="single" w:color="auto" w:sz="4" w:space="0"/>
              <w:bottom w:val="single" w:color="auto" w:sz="4" w:space="0"/>
              <w:right w:val="single" w:color="auto" w:sz="4" w:space="0"/>
            </w:tcBorders>
            <w:vAlign w:val="center"/>
          </w:tcPr>
          <w:p w14:paraId="38EA6113">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聚乙烯材质</w:t>
            </w:r>
            <w:r>
              <w:rPr>
                <w:rFonts w:hint="eastAsia" w:ascii="宋体" w:hAnsi="宋体" w:eastAsia="宋体" w:cs="宋体"/>
                <w:color w:val="auto"/>
                <w:sz w:val="21"/>
                <w:szCs w:val="21"/>
                <w:highlight w:val="none"/>
              </w:rPr>
              <w:t>Φ2.3mm</w:t>
            </w:r>
          </w:p>
        </w:tc>
        <w:tc>
          <w:tcPr>
            <w:tcW w:w="2250" w:type="dxa"/>
            <w:tcBorders>
              <w:top w:val="single" w:color="auto" w:sz="4" w:space="0"/>
              <w:left w:val="single" w:color="auto" w:sz="4" w:space="0"/>
              <w:bottom w:val="single" w:color="auto" w:sz="4" w:space="0"/>
              <w:right w:val="single" w:color="auto" w:sz="4" w:space="0"/>
            </w:tcBorders>
            <w:vAlign w:val="center"/>
          </w:tcPr>
          <w:p w14:paraId="3407B1B1">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抗拉强度</w:t>
            </w:r>
            <w:r>
              <w:rPr>
                <w:rFonts w:hint="eastAsia" w:ascii="宋体" w:hAnsi="宋体" w:eastAsia="宋体" w:cs="宋体"/>
                <w:color w:val="auto"/>
                <w:sz w:val="21"/>
                <w:szCs w:val="21"/>
                <w:highlight w:val="none"/>
                <w:lang w:val="en-US" w:eastAsia="zh-CN"/>
              </w:rPr>
              <w:t>280kgf</w:t>
            </w:r>
          </w:p>
        </w:tc>
      </w:tr>
      <w:tr w14:paraId="34EF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5A66CFA6">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p>
        </w:tc>
        <w:tc>
          <w:tcPr>
            <w:tcW w:w="2129" w:type="dxa"/>
            <w:tcBorders>
              <w:top w:val="single" w:color="auto" w:sz="4" w:space="0"/>
              <w:left w:val="single" w:color="auto" w:sz="4" w:space="0"/>
              <w:bottom w:val="single" w:color="auto" w:sz="4" w:space="0"/>
              <w:right w:val="single" w:color="auto" w:sz="4" w:space="0"/>
            </w:tcBorders>
            <w:vAlign w:val="center"/>
          </w:tcPr>
          <w:p w14:paraId="13188D27">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驱动卡</w:t>
            </w:r>
          </w:p>
        </w:tc>
        <w:tc>
          <w:tcPr>
            <w:tcW w:w="2848" w:type="dxa"/>
            <w:tcBorders>
              <w:top w:val="single" w:color="auto" w:sz="4" w:space="0"/>
              <w:left w:val="single" w:color="auto" w:sz="4" w:space="0"/>
              <w:bottom w:val="single" w:color="auto" w:sz="4" w:space="0"/>
              <w:right w:val="single" w:color="auto" w:sz="4" w:space="0"/>
            </w:tcBorders>
            <w:vAlign w:val="center"/>
          </w:tcPr>
          <w:p w14:paraId="3D472EE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铝合金</w:t>
            </w:r>
          </w:p>
        </w:tc>
        <w:tc>
          <w:tcPr>
            <w:tcW w:w="2250" w:type="dxa"/>
            <w:tcBorders>
              <w:top w:val="single" w:color="auto" w:sz="4" w:space="0"/>
              <w:left w:val="single" w:color="auto" w:sz="4" w:space="0"/>
              <w:bottom w:val="single" w:color="auto" w:sz="4" w:space="0"/>
              <w:right w:val="single" w:color="auto" w:sz="4" w:space="0"/>
            </w:tcBorders>
            <w:vAlign w:val="center"/>
          </w:tcPr>
          <w:p w14:paraId="34A08F5F">
            <w:pPr>
              <w:spacing w:line="360" w:lineRule="exact"/>
              <w:jc w:val="center"/>
              <w:rPr>
                <w:rFonts w:hint="eastAsia" w:ascii="宋体" w:hAnsi="宋体" w:eastAsia="宋体" w:cs="宋体"/>
                <w:color w:val="auto"/>
                <w:sz w:val="21"/>
                <w:szCs w:val="21"/>
                <w:highlight w:val="none"/>
                <w:lang w:val="en-US" w:eastAsia="zh-CN"/>
              </w:rPr>
            </w:pPr>
          </w:p>
        </w:tc>
      </w:tr>
      <w:tr w14:paraId="1FF0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787BA75">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lang w:val="en-US" w:eastAsia="zh-CN"/>
              </w:rPr>
              <w:t>5</w:t>
            </w:r>
          </w:p>
        </w:tc>
        <w:tc>
          <w:tcPr>
            <w:tcW w:w="2129" w:type="dxa"/>
            <w:tcBorders>
              <w:top w:val="single" w:color="auto" w:sz="4" w:space="0"/>
              <w:left w:val="single" w:color="auto" w:sz="4" w:space="0"/>
              <w:bottom w:val="single" w:color="auto" w:sz="4" w:space="0"/>
              <w:right w:val="single" w:color="auto" w:sz="4" w:space="0"/>
            </w:tcBorders>
            <w:vAlign w:val="center"/>
          </w:tcPr>
          <w:p w14:paraId="5A8EF625">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黑</w:t>
            </w:r>
            <w:r>
              <w:rPr>
                <w:rFonts w:hint="eastAsia" w:ascii="宋体" w:hAnsi="宋体" w:eastAsia="宋体" w:cs="宋体"/>
                <w:color w:val="auto"/>
                <w:sz w:val="21"/>
                <w:szCs w:val="21"/>
                <w:highlight w:val="none"/>
              </w:rPr>
              <w:t>色</w:t>
            </w:r>
            <w:r>
              <w:rPr>
                <w:rFonts w:hint="eastAsia" w:ascii="宋体" w:hAnsi="宋体" w:eastAsia="宋体" w:cs="宋体"/>
                <w:color w:val="auto"/>
                <w:sz w:val="21"/>
                <w:szCs w:val="21"/>
                <w:highlight w:val="none"/>
                <w:lang w:eastAsia="zh-CN"/>
              </w:rPr>
              <w:t>园丝外</w:t>
            </w:r>
            <w:r>
              <w:rPr>
                <w:rFonts w:hint="eastAsia" w:ascii="宋体" w:hAnsi="宋体" w:eastAsia="宋体" w:cs="宋体"/>
                <w:color w:val="auto"/>
                <w:sz w:val="21"/>
                <w:szCs w:val="21"/>
                <w:highlight w:val="none"/>
              </w:rPr>
              <w:t>遮阳网</w:t>
            </w:r>
          </w:p>
        </w:tc>
        <w:tc>
          <w:tcPr>
            <w:tcW w:w="2848" w:type="dxa"/>
            <w:tcBorders>
              <w:top w:val="single" w:color="auto" w:sz="4" w:space="0"/>
              <w:left w:val="single" w:color="auto" w:sz="4" w:space="0"/>
              <w:bottom w:val="single" w:color="auto" w:sz="4" w:space="0"/>
              <w:right w:val="single" w:color="auto" w:sz="4" w:space="0"/>
            </w:tcBorders>
            <w:vAlign w:val="center"/>
          </w:tcPr>
          <w:p w14:paraId="6A6A3D9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遮阳率</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rPr>
              <w:t>％</w:t>
            </w:r>
          </w:p>
        </w:tc>
        <w:tc>
          <w:tcPr>
            <w:tcW w:w="2250" w:type="dxa"/>
            <w:tcBorders>
              <w:top w:val="single" w:color="auto" w:sz="4" w:space="0"/>
              <w:left w:val="single" w:color="auto" w:sz="4" w:space="0"/>
              <w:bottom w:val="single" w:color="auto" w:sz="4" w:space="0"/>
              <w:right w:val="single" w:color="auto" w:sz="4" w:space="0"/>
            </w:tcBorders>
            <w:vAlign w:val="center"/>
          </w:tcPr>
          <w:p w14:paraId="05CD8B2B">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使用寿命≥</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年</w:t>
            </w:r>
          </w:p>
        </w:tc>
      </w:tr>
    </w:tbl>
    <w:p w14:paraId="531C4559">
      <w:pPr>
        <w:spacing w:line="360" w:lineRule="exact"/>
        <w:rPr>
          <w:rFonts w:hint="eastAsia" w:ascii="宋体" w:hAnsi="宋体" w:eastAsia="宋体" w:cs="宋体"/>
          <w:b/>
          <w:bCs/>
          <w:color w:val="auto"/>
          <w:sz w:val="24"/>
          <w:szCs w:val="24"/>
          <w:highlight w:val="none"/>
        </w:rPr>
      </w:pPr>
    </w:p>
    <w:p w14:paraId="3E868C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2. </w:t>
      </w:r>
      <w:r>
        <w:rPr>
          <w:rFonts w:hint="eastAsia" w:ascii="宋体" w:hAnsi="宋体" w:cs="宋体"/>
          <w:b w:val="0"/>
          <w:bCs/>
          <w:color w:val="auto"/>
          <w:sz w:val="21"/>
          <w:szCs w:val="21"/>
          <w:highlight w:val="none"/>
          <w:lang w:val="en-US" w:eastAsia="zh-CN"/>
        </w:rPr>
        <w:t>外遮阳控制</w:t>
      </w:r>
      <w:r>
        <w:rPr>
          <w:rFonts w:hint="eastAsia" w:ascii="宋体" w:hAnsi="宋体" w:eastAsia="宋体" w:cs="宋体"/>
          <w:b w:val="0"/>
          <w:bCs/>
          <w:color w:val="auto"/>
          <w:sz w:val="21"/>
          <w:szCs w:val="21"/>
          <w:highlight w:val="none"/>
          <w:lang w:val="en-US" w:eastAsia="zh-CN"/>
        </w:rPr>
        <w:t xml:space="preserve">系统基本组成 </w:t>
      </w:r>
    </w:p>
    <w:p w14:paraId="643A33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控制箱及减速电机，该控制箱内装配有幕帘展开与合拢两套接触器件，既可手动，又可通过安 装在减速器内的行程开关实现自动停车，限位准确，使整套系统运行平稳可靠。 </w:t>
      </w:r>
    </w:p>
    <w:p w14:paraId="49550A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齿轮齿条传动</w:t>
      </w:r>
      <w:r>
        <w:rPr>
          <w:rFonts w:hint="eastAsia" w:ascii="宋体" w:hAnsi="宋体" w:cs="宋体"/>
          <w:b w:val="0"/>
          <w:bCs/>
          <w:color w:val="auto"/>
          <w:sz w:val="21"/>
          <w:szCs w:val="21"/>
          <w:highlight w:val="none"/>
          <w:lang w:val="en-US" w:eastAsia="zh-CN"/>
        </w:rPr>
        <w:t>部件组合：</w:t>
      </w:r>
    </w:p>
    <w:p w14:paraId="0B9C24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传动轴采用热镀锌圆管Ф</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2.75焊合</w:t>
      </w:r>
      <w:r>
        <w:rPr>
          <w:rFonts w:hint="eastAsia" w:ascii="宋体" w:hAnsi="宋体" w:eastAsia="宋体" w:cs="宋体"/>
          <w:b w:val="0"/>
          <w:bCs/>
          <w:color w:val="auto"/>
          <w:sz w:val="21"/>
          <w:szCs w:val="21"/>
          <w:highlight w:val="none"/>
          <w:lang w:val="en-US" w:eastAsia="zh-CN"/>
        </w:rPr>
        <w:t>，电机安装在传动轴的中部，齿轮/齿条牵引杆为Ф32×1.5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锌管，驱动杆和幕</w:t>
      </w:r>
      <w:r>
        <w:rPr>
          <w:rFonts w:hint="eastAsia" w:ascii="宋体" w:hAnsi="宋体" w:cs="宋体"/>
          <w:b w:val="0"/>
          <w:bCs/>
          <w:color w:val="auto"/>
          <w:sz w:val="21"/>
          <w:szCs w:val="21"/>
          <w:highlight w:val="none"/>
          <w:lang w:val="en-US" w:eastAsia="zh-CN"/>
        </w:rPr>
        <w:t>布驱动边</w:t>
      </w:r>
      <w:r>
        <w:rPr>
          <w:rFonts w:hint="eastAsia" w:ascii="宋体" w:hAnsi="宋体" w:eastAsia="宋体" w:cs="宋体"/>
          <w:b w:val="0"/>
          <w:bCs/>
          <w:color w:val="auto"/>
          <w:sz w:val="21"/>
          <w:szCs w:val="21"/>
          <w:highlight w:val="none"/>
          <w:lang w:val="en-US" w:eastAsia="zh-CN"/>
        </w:rPr>
        <w:t>采用Ф22×1.2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 xml:space="preserve">锌管，横向布置。拉动幕帘展开、收拢，使幕帘在运行中保持平展。 </w:t>
      </w:r>
    </w:p>
    <w:p w14:paraId="19A5D8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w:t>托幕线</w:t>
      </w:r>
      <w:r>
        <w:rPr>
          <w:rFonts w:hint="eastAsia" w:ascii="宋体" w:hAnsi="宋体" w:eastAsia="宋体" w:cs="宋体"/>
          <w:b w:val="0"/>
          <w:bCs/>
          <w:color w:val="auto"/>
          <w:sz w:val="21"/>
          <w:szCs w:val="21"/>
          <w:highlight w:val="none"/>
          <w:lang w:val="en-US" w:eastAsia="zh-CN"/>
        </w:rPr>
        <w:t xml:space="preserve">间隔为 0.5m。压膜线间隔 1m。 </w:t>
      </w:r>
    </w:p>
    <w:p w14:paraId="6ABB61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控制分区：外遮阳系统为 1 个控制分区</w:t>
      </w:r>
    </w:p>
    <w:p w14:paraId="620629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3. 外遮阳系统技术参数 </w:t>
      </w:r>
    </w:p>
    <w:p w14:paraId="612FCE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运行速度（m/min） 0.36 </w:t>
      </w:r>
    </w:p>
    <w:p w14:paraId="26BD68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单程运行时间（min） 10.8 </w:t>
      </w:r>
    </w:p>
    <w:p w14:paraId="7F8FAF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行程（m） 3.8m</w:t>
      </w:r>
    </w:p>
    <w:p w14:paraId="10430168">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mc:AlternateContent>
          <mc:Choice Requires="wpg">
            <w:drawing>
              <wp:anchor distT="0" distB="0" distL="114300" distR="114300" simplePos="0" relativeHeight="251659264" behindDoc="0" locked="0" layoutInCell="1" allowOverlap="1">
                <wp:simplePos x="0" y="0"/>
                <wp:positionH relativeFrom="column">
                  <wp:posOffset>-285115</wp:posOffset>
                </wp:positionH>
                <wp:positionV relativeFrom="paragraph">
                  <wp:posOffset>100330</wp:posOffset>
                </wp:positionV>
                <wp:extent cx="5647055" cy="3183890"/>
                <wp:effectExtent l="28575" t="28575" r="39370" b="0"/>
                <wp:wrapNone/>
                <wp:docPr id="38" name="组合 2"/>
                <wp:cNvGraphicFramePr/>
                <a:graphic xmlns:a="http://schemas.openxmlformats.org/drawingml/2006/main">
                  <a:graphicData uri="http://schemas.microsoft.com/office/word/2010/wordprocessingGroup">
                    <wpg:wgp>
                      <wpg:cNvGrpSpPr/>
                      <wpg:grpSpPr>
                        <a:xfrm>
                          <a:off x="0" y="0"/>
                          <a:ext cx="5646922" cy="3184107"/>
                          <a:chOff x="1371" y="1451"/>
                          <a:chExt cx="10284" cy="6277"/>
                        </a:xfrm>
                      </wpg:grpSpPr>
                      <pic:pic xmlns:pic="http://schemas.openxmlformats.org/drawingml/2006/picture">
                        <pic:nvPicPr>
                          <pic:cNvPr id="2" name="图片 3" descr="旋转 ABC002"/>
                          <pic:cNvPicPr preferRelativeResize="0">
                            <a:picLocks noChangeAspect="1"/>
                          </pic:cNvPicPr>
                        </pic:nvPicPr>
                        <pic:blipFill>
                          <a:blip r:embed="rId13"/>
                          <a:srcRect l="-444" t="10590" r="-957" b="2853"/>
                          <a:stretch>
                            <a:fillRect/>
                          </a:stretch>
                        </pic:blipFill>
                        <pic:spPr>
                          <a:xfrm>
                            <a:off x="1371" y="1451"/>
                            <a:ext cx="10284" cy="5881"/>
                          </a:xfrm>
                          <a:prstGeom prst="rect">
                            <a:avLst/>
                          </a:prstGeom>
                          <a:noFill/>
                          <a:ln w="28575" cap="flat" cmpd="sng">
                            <a:solidFill>
                              <a:srgbClr val="000000"/>
                            </a:solidFill>
                            <a:prstDash val="solid"/>
                            <a:miter/>
                            <a:headEnd type="none" w="med" len="med"/>
                            <a:tailEnd type="none" w="med" len="med"/>
                          </a:ln>
                        </pic:spPr>
                      </pic:pic>
                      <wps:wsp>
                        <wps:cNvPr id="3" name="直线 4"/>
                        <wps:cNvCnPr/>
                        <wps:spPr>
                          <a:xfrm>
                            <a:off x="2594" y="6864"/>
                            <a:ext cx="210" cy="360"/>
                          </a:xfrm>
                          <a:prstGeom prst="line">
                            <a:avLst/>
                          </a:prstGeom>
                          <a:ln w="9525" cap="flat" cmpd="sng">
                            <a:solidFill>
                              <a:srgbClr val="000000"/>
                            </a:solidFill>
                            <a:prstDash val="solid"/>
                            <a:headEnd type="none" w="med" len="med"/>
                            <a:tailEnd type="none" w="med" len="med"/>
                          </a:ln>
                        </wps:spPr>
                        <wps:bodyPr upright="1"/>
                      </wps:wsp>
                      <wps:wsp>
                        <wps:cNvPr id="4" name="直线 5"/>
                        <wps:cNvCnPr/>
                        <wps:spPr>
                          <a:xfrm flipH="1" flipV="1">
                            <a:off x="2489" y="5880"/>
                            <a:ext cx="546" cy="696"/>
                          </a:xfrm>
                          <a:prstGeom prst="line">
                            <a:avLst/>
                          </a:prstGeom>
                          <a:ln w="9525" cap="flat" cmpd="sng">
                            <a:solidFill>
                              <a:srgbClr val="000000"/>
                            </a:solidFill>
                            <a:prstDash val="solid"/>
                            <a:headEnd type="none" w="med" len="med"/>
                            <a:tailEnd type="none" w="med" len="med"/>
                          </a:ln>
                        </wps:spPr>
                        <wps:bodyPr upright="1"/>
                      </wps:wsp>
                      <wps:wsp>
                        <wps:cNvPr id="5" name="直线 6"/>
                        <wps:cNvCnPr/>
                        <wps:spPr>
                          <a:xfrm flipH="1" flipV="1">
                            <a:off x="3245" y="5112"/>
                            <a:ext cx="420" cy="792"/>
                          </a:xfrm>
                          <a:prstGeom prst="line">
                            <a:avLst/>
                          </a:prstGeom>
                          <a:ln w="9525" cap="flat" cmpd="sng">
                            <a:solidFill>
                              <a:srgbClr val="000000"/>
                            </a:solidFill>
                            <a:prstDash val="solid"/>
                            <a:headEnd type="none" w="med" len="med"/>
                            <a:tailEnd type="none" w="med" len="med"/>
                          </a:ln>
                        </wps:spPr>
                        <wps:bodyPr upright="1"/>
                      </wps:wsp>
                      <wps:wsp>
                        <wps:cNvPr id="6" name="直线 7"/>
                        <wps:cNvCnPr/>
                        <wps:spPr>
                          <a:xfrm flipV="1">
                            <a:off x="3623" y="3312"/>
                            <a:ext cx="1197" cy="192"/>
                          </a:xfrm>
                          <a:prstGeom prst="line">
                            <a:avLst/>
                          </a:prstGeom>
                          <a:ln w="9525" cap="flat" cmpd="sng">
                            <a:solidFill>
                              <a:srgbClr val="000000"/>
                            </a:solidFill>
                            <a:prstDash val="solid"/>
                            <a:headEnd type="none" w="med" len="med"/>
                            <a:tailEnd type="none" w="med" len="med"/>
                          </a:ln>
                        </wps:spPr>
                        <wps:bodyPr upright="1"/>
                      </wps:wsp>
                      <wps:wsp>
                        <wps:cNvPr id="7" name="直线 8"/>
                        <wps:cNvCnPr/>
                        <wps:spPr>
                          <a:xfrm flipV="1">
                            <a:off x="4652" y="4464"/>
                            <a:ext cx="777" cy="336"/>
                          </a:xfrm>
                          <a:prstGeom prst="line">
                            <a:avLst/>
                          </a:prstGeom>
                          <a:ln w="9525" cap="flat" cmpd="sng">
                            <a:solidFill>
                              <a:srgbClr val="000000"/>
                            </a:solidFill>
                            <a:prstDash val="solid"/>
                            <a:headEnd type="none" w="med" len="med"/>
                            <a:tailEnd type="none" w="med" len="med"/>
                          </a:ln>
                        </wps:spPr>
                        <wps:bodyPr upright="1"/>
                      </wps:wsp>
                      <wps:wsp>
                        <wps:cNvPr id="8" name="直线 9"/>
                        <wps:cNvCnPr/>
                        <wps:spPr>
                          <a:xfrm flipV="1">
                            <a:off x="9062" y="5472"/>
                            <a:ext cx="903" cy="96"/>
                          </a:xfrm>
                          <a:prstGeom prst="line">
                            <a:avLst/>
                          </a:prstGeom>
                          <a:ln w="9525" cap="flat" cmpd="sng">
                            <a:solidFill>
                              <a:srgbClr val="000000"/>
                            </a:solidFill>
                            <a:prstDash val="solid"/>
                            <a:headEnd type="none" w="med" len="med"/>
                            <a:tailEnd type="none" w="med" len="med"/>
                          </a:ln>
                        </wps:spPr>
                        <wps:bodyPr upright="1"/>
                      </wps:wsp>
                      <wps:wsp>
                        <wps:cNvPr id="9" name="直线 10"/>
                        <wps:cNvCnPr/>
                        <wps:spPr>
                          <a:xfrm flipH="1">
                            <a:off x="9377" y="6072"/>
                            <a:ext cx="0" cy="648"/>
                          </a:xfrm>
                          <a:prstGeom prst="line">
                            <a:avLst/>
                          </a:prstGeom>
                          <a:ln w="9525" cap="flat" cmpd="sng">
                            <a:solidFill>
                              <a:srgbClr val="000000"/>
                            </a:solidFill>
                            <a:prstDash val="solid"/>
                            <a:headEnd type="none" w="med" len="med"/>
                            <a:tailEnd type="none" w="med" len="med"/>
                          </a:ln>
                        </wps:spPr>
                        <wps:bodyPr upright="1"/>
                      </wps:wsp>
                      <wps:wsp>
                        <wps:cNvPr id="10" name="直线 11"/>
                        <wps:cNvCnPr/>
                        <wps:spPr>
                          <a:xfrm flipV="1">
                            <a:off x="8621" y="5784"/>
                            <a:ext cx="0" cy="720"/>
                          </a:xfrm>
                          <a:prstGeom prst="line">
                            <a:avLst/>
                          </a:prstGeom>
                          <a:ln w="9525" cap="flat" cmpd="sng">
                            <a:solidFill>
                              <a:srgbClr val="000000"/>
                            </a:solidFill>
                            <a:prstDash val="solid"/>
                            <a:headEnd type="none" w="med" len="med"/>
                            <a:tailEnd type="none" w="med" len="med"/>
                          </a:ln>
                        </wps:spPr>
                        <wps:bodyPr upright="1"/>
                      </wps:wsp>
                      <wps:wsp>
                        <wps:cNvPr id="11" name="直线 12"/>
                        <wps:cNvCnPr/>
                        <wps:spPr>
                          <a:xfrm flipH="1" flipV="1">
                            <a:off x="7865" y="5928"/>
                            <a:ext cx="147" cy="576"/>
                          </a:xfrm>
                          <a:prstGeom prst="line">
                            <a:avLst/>
                          </a:prstGeom>
                          <a:ln w="9525" cap="flat" cmpd="sng">
                            <a:solidFill>
                              <a:srgbClr val="000000"/>
                            </a:solidFill>
                            <a:prstDash val="solid"/>
                            <a:headEnd type="none" w="med" len="med"/>
                            <a:tailEnd type="none" w="med" len="med"/>
                          </a:ln>
                        </wps:spPr>
                        <wps:bodyPr upright="1"/>
                      </wps:wsp>
                      <wps:wsp>
                        <wps:cNvPr id="12" name="直线 13"/>
                        <wps:cNvCnPr/>
                        <wps:spPr>
                          <a:xfrm flipH="1" flipV="1">
                            <a:off x="6983" y="6360"/>
                            <a:ext cx="210" cy="576"/>
                          </a:xfrm>
                          <a:prstGeom prst="line">
                            <a:avLst/>
                          </a:prstGeom>
                          <a:ln w="9525" cap="flat" cmpd="sng">
                            <a:solidFill>
                              <a:srgbClr val="000000"/>
                            </a:solidFill>
                            <a:prstDash val="solid"/>
                            <a:headEnd type="none" w="med" len="med"/>
                            <a:tailEnd type="none" w="med" len="med"/>
                          </a:ln>
                        </wps:spPr>
                        <wps:bodyPr upright="1"/>
                      </wps:wsp>
                      <wps:wsp>
                        <wps:cNvPr id="13" name="直线 14"/>
                        <wps:cNvCnPr/>
                        <wps:spPr>
                          <a:xfrm flipH="1" flipV="1">
                            <a:off x="5954" y="5040"/>
                            <a:ext cx="42" cy="552"/>
                          </a:xfrm>
                          <a:prstGeom prst="line">
                            <a:avLst/>
                          </a:prstGeom>
                          <a:ln w="9525" cap="flat" cmpd="sng">
                            <a:solidFill>
                              <a:srgbClr val="000000"/>
                            </a:solidFill>
                            <a:prstDash val="solid"/>
                            <a:headEnd type="none" w="med" len="med"/>
                            <a:tailEnd type="none" w="med" len="med"/>
                          </a:ln>
                        </wps:spPr>
                        <wps:bodyPr upright="1"/>
                      </wps:wsp>
                      <wps:wsp>
                        <wps:cNvPr id="14" name="直线 15"/>
                        <wps:cNvCnPr/>
                        <wps:spPr>
                          <a:xfrm flipH="1" flipV="1">
                            <a:off x="8831" y="3672"/>
                            <a:ext cx="546" cy="264"/>
                          </a:xfrm>
                          <a:prstGeom prst="line">
                            <a:avLst/>
                          </a:prstGeom>
                          <a:ln w="9525" cap="flat" cmpd="sng">
                            <a:solidFill>
                              <a:srgbClr val="000000"/>
                            </a:solidFill>
                            <a:prstDash val="solid"/>
                            <a:headEnd type="none" w="med" len="med"/>
                            <a:tailEnd type="none" w="med" len="med"/>
                          </a:ln>
                        </wps:spPr>
                        <wps:bodyPr upright="1"/>
                      </wps:wsp>
                      <wps:wsp>
                        <wps:cNvPr id="15" name="直线 16"/>
                        <wps:cNvCnPr/>
                        <wps:spPr>
                          <a:xfrm flipH="1" flipV="1">
                            <a:off x="6710" y="2544"/>
                            <a:ext cx="462" cy="312"/>
                          </a:xfrm>
                          <a:prstGeom prst="line">
                            <a:avLst/>
                          </a:prstGeom>
                          <a:ln w="9525" cap="flat" cmpd="sng">
                            <a:solidFill>
                              <a:srgbClr val="000000"/>
                            </a:solidFill>
                            <a:prstDash val="solid"/>
                            <a:headEnd type="none" w="med" len="med"/>
                            <a:tailEnd type="none" w="med" len="med"/>
                          </a:ln>
                        </wps:spPr>
                        <wps:bodyPr upright="1"/>
                      </wps:wsp>
                      <wps:wsp>
                        <wps:cNvPr id="16" name="直线 17"/>
                        <wps:cNvCnPr/>
                        <wps:spPr>
                          <a:xfrm flipV="1">
                            <a:off x="9209" y="2544"/>
                            <a:ext cx="546" cy="456"/>
                          </a:xfrm>
                          <a:prstGeom prst="line">
                            <a:avLst/>
                          </a:prstGeom>
                          <a:ln w="9525" cap="flat" cmpd="sng">
                            <a:solidFill>
                              <a:srgbClr val="000000"/>
                            </a:solidFill>
                            <a:prstDash val="solid"/>
                            <a:headEnd type="none" w="med" len="med"/>
                            <a:tailEnd type="none" w="med" len="med"/>
                          </a:ln>
                        </wps:spPr>
                        <wps:bodyPr upright="1"/>
                      </wps:wsp>
                      <wps:wsp>
                        <wps:cNvPr id="17" name="直线 18"/>
                        <wps:cNvCnPr/>
                        <wps:spPr>
                          <a:xfrm flipH="1">
                            <a:off x="8516" y="4560"/>
                            <a:ext cx="483" cy="120"/>
                          </a:xfrm>
                          <a:prstGeom prst="line">
                            <a:avLst/>
                          </a:prstGeom>
                          <a:ln w="9525" cap="flat" cmpd="sng">
                            <a:solidFill>
                              <a:srgbClr val="000000"/>
                            </a:solidFill>
                            <a:prstDash val="solid"/>
                            <a:headEnd type="none" w="med" len="med"/>
                            <a:tailEnd type="none" w="med" len="med"/>
                          </a:ln>
                        </wps:spPr>
                        <wps:bodyPr upright="1"/>
                      </wps:wsp>
                      <wps:wsp>
                        <wps:cNvPr id="18" name="直线 19"/>
                        <wps:cNvCnPr/>
                        <wps:spPr>
                          <a:xfrm flipH="1" flipV="1">
                            <a:off x="5975" y="2784"/>
                            <a:ext cx="126" cy="1056"/>
                          </a:xfrm>
                          <a:prstGeom prst="line">
                            <a:avLst/>
                          </a:prstGeom>
                          <a:ln w="9525" cap="flat" cmpd="sng">
                            <a:solidFill>
                              <a:srgbClr val="000000"/>
                            </a:solidFill>
                            <a:prstDash val="solid"/>
                            <a:headEnd type="none" w="med" len="med"/>
                            <a:tailEnd type="none" w="med" len="med"/>
                          </a:ln>
                        </wps:spPr>
                        <wps:bodyPr upright="1"/>
                      </wps:wsp>
                      <wps:wsp>
                        <wps:cNvPr id="19" name="直线 20"/>
                        <wps:cNvCnPr/>
                        <wps:spPr>
                          <a:xfrm flipV="1">
                            <a:off x="7466" y="3720"/>
                            <a:ext cx="126" cy="264"/>
                          </a:xfrm>
                          <a:prstGeom prst="line">
                            <a:avLst/>
                          </a:prstGeom>
                          <a:ln w="9525" cap="flat" cmpd="sng">
                            <a:solidFill>
                              <a:srgbClr val="000000"/>
                            </a:solidFill>
                            <a:prstDash val="solid"/>
                            <a:headEnd type="none" w="med" len="med"/>
                            <a:tailEnd type="none" w="med" len="med"/>
                          </a:ln>
                        </wps:spPr>
                        <wps:bodyPr upright="1"/>
                      </wps:wsp>
                      <wps:wsp>
                        <wps:cNvPr id="20" name="文本框 21"/>
                        <wps:cNvSpPr txBox="1"/>
                        <wps:spPr>
                          <a:xfrm>
                            <a:off x="8359" y="6430"/>
                            <a:ext cx="751" cy="802"/>
                          </a:xfrm>
                          <a:prstGeom prst="rect">
                            <a:avLst/>
                          </a:prstGeom>
                          <a:noFill/>
                          <a:ln w="9525">
                            <a:noFill/>
                          </a:ln>
                        </wps:spPr>
                        <wps:txbx>
                          <w:txbxContent>
                            <w:p w14:paraId="45BE5BCC">
                              <w:r>
                                <w:t>10a</w:t>
                              </w:r>
                            </w:p>
                          </w:txbxContent>
                        </wps:txbx>
                        <wps:bodyPr upright="1"/>
                      </wps:wsp>
                      <wps:wsp>
                        <wps:cNvPr id="21" name="文本框 22"/>
                        <wps:cNvSpPr txBox="1"/>
                        <wps:spPr>
                          <a:xfrm>
                            <a:off x="3161" y="3360"/>
                            <a:ext cx="591" cy="592"/>
                          </a:xfrm>
                          <a:prstGeom prst="rect">
                            <a:avLst/>
                          </a:prstGeom>
                          <a:noFill/>
                          <a:ln w="9525">
                            <a:noFill/>
                          </a:ln>
                        </wps:spPr>
                        <wps:txbx>
                          <w:txbxContent>
                            <w:p w14:paraId="1F2E93BB">
                              <w:r>
                                <w:t>11</w:t>
                              </w:r>
                            </w:p>
                          </w:txbxContent>
                        </wps:txbx>
                        <wps:bodyPr upright="1"/>
                      </wps:wsp>
                      <wps:wsp>
                        <wps:cNvPr id="22" name="文本框 23"/>
                        <wps:cNvSpPr txBox="1"/>
                        <wps:spPr>
                          <a:xfrm>
                            <a:off x="5828" y="5616"/>
                            <a:ext cx="631" cy="560"/>
                          </a:xfrm>
                          <a:prstGeom prst="rect">
                            <a:avLst/>
                          </a:prstGeom>
                          <a:noFill/>
                          <a:ln w="9525">
                            <a:noFill/>
                          </a:ln>
                        </wps:spPr>
                        <wps:txbx>
                          <w:txbxContent>
                            <w:p w14:paraId="5B860A09">
                              <w:r>
                                <w:t>3</w:t>
                              </w:r>
                            </w:p>
                          </w:txbxContent>
                        </wps:txbx>
                        <wps:bodyPr upright="1"/>
                      </wps:wsp>
                      <wps:wsp>
                        <wps:cNvPr id="23" name="文本框 24"/>
                        <wps:cNvSpPr txBox="1"/>
                        <wps:spPr>
                          <a:xfrm>
                            <a:off x="4337" y="4574"/>
                            <a:ext cx="696" cy="829"/>
                          </a:xfrm>
                          <a:prstGeom prst="rect">
                            <a:avLst/>
                          </a:prstGeom>
                          <a:noFill/>
                          <a:ln w="9525">
                            <a:noFill/>
                          </a:ln>
                        </wps:spPr>
                        <wps:txbx>
                          <w:txbxContent>
                            <w:p w14:paraId="4E7EBC1D">
                              <w:r>
                                <w:t>4</w:t>
                              </w:r>
                            </w:p>
                          </w:txbxContent>
                        </wps:txbx>
                        <wps:bodyPr upright="1"/>
                      </wps:wsp>
                      <wps:wsp>
                        <wps:cNvPr id="24" name="文本框 25"/>
                        <wps:cNvSpPr txBox="1"/>
                        <wps:spPr>
                          <a:xfrm>
                            <a:off x="2928" y="4645"/>
                            <a:ext cx="507" cy="492"/>
                          </a:xfrm>
                          <a:prstGeom prst="rect">
                            <a:avLst/>
                          </a:prstGeom>
                          <a:noFill/>
                          <a:ln w="9525">
                            <a:noFill/>
                          </a:ln>
                        </wps:spPr>
                        <wps:txbx>
                          <w:txbxContent>
                            <w:p w14:paraId="35D33E1E">
                              <w:r>
                                <w:t>1</w:t>
                              </w:r>
                            </w:p>
                          </w:txbxContent>
                        </wps:txbx>
                        <wps:bodyPr upright="1"/>
                      </wps:wsp>
                      <wps:wsp>
                        <wps:cNvPr id="25" name="文本框 26"/>
                        <wps:cNvSpPr txBox="1"/>
                        <wps:spPr>
                          <a:xfrm>
                            <a:off x="2405" y="6919"/>
                            <a:ext cx="672" cy="809"/>
                          </a:xfrm>
                          <a:prstGeom prst="rect">
                            <a:avLst/>
                          </a:prstGeom>
                          <a:noFill/>
                          <a:ln w="9525">
                            <a:noFill/>
                          </a:ln>
                        </wps:spPr>
                        <wps:txbx>
                          <w:txbxContent>
                            <w:p w14:paraId="041C6D91">
                              <w:r>
                                <w:t>6</w:t>
                              </w:r>
                            </w:p>
                          </w:txbxContent>
                        </wps:txbx>
                        <wps:bodyPr upright="1"/>
                      </wps:wsp>
                      <wps:wsp>
                        <wps:cNvPr id="26" name="文本框 27"/>
                        <wps:cNvSpPr txBox="1"/>
                        <wps:spPr>
                          <a:xfrm>
                            <a:off x="2164" y="5354"/>
                            <a:ext cx="776" cy="712"/>
                          </a:xfrm>
                          <a:prstGeom prst="rect">
                            <a:avLst/>
                          </a:prstGeom>
                          <a:noFill/>
                          <a:ln w="9525">
                            <a:noFill/>
                          </a:ln>
                        </wps:spPr>
                        <wps:txbx>
                          <w:txbxContent>
                            <w:p w14:paraId="2C574428">
                              <w:r>
                                <w:t>2</w:t>
                              </w:r>
                            </w:p>
                          </w:txbxContent>
                        </wps:txbx>
                        <wps:bodyPr upright="1"/>
                      </wps:wsp>
                      <wps:wsp>
                        <wps:cNvPr id="27" name="文本框 28"/>
                        <wps:cNvSpPr txBox="1"/>
                        <wps:spPr>
                          <a:xfrm>
                            <a:off x="7608" y="6396"/>
                            <a:ext cx="719" cy="707"/>
                          </a:xfrm>
                          <a:prstGeom prst="rect">
                            <a:avLst/>
                          </a:prstGeom>
                          <a:noFill/>
                          <a:ln w="9525">
                            <a:noFill/>
                          </a:ln>
                        </wps:spPr>
                        <wps:txbx>
                          <w:txbxContent>
                            <w:p w14:paraId="389C8706">
                              <w:r>
                                <w:t>5a</w:t>
                              </w:r>
                            </w:p>
                          </w:txbxContent>
                        </wps:txbx>
                        <wps:bodyPr upright="1"/>
                      </wps:wsp>
                      <wps:wsp>
                        <wps:cNvPr id="28" name="文本框 29"/>
                        <wps:cNvSpPr txBox="1"/>
                        <wps:spPr>
                          <a:xfrm>
                            <a:off x="6747" y="6793"/>
                            <a:ext cx="782" cy="672"/>
                          </a:xfrm>
                          <a:prstGeom prst="rect">
                            <a:avLst/>
                          </a:prstGeom>
                          <a:noFill/>
                          <a:ln w="9525">
                            <a:noFill/>
                          </a:ln>
                        </wps:spPr>
                        <wps:txbx>
                          <w:txbxContent>
                            <w:p w14:paraId="32446206">
                              <w:r>
                                <w:t>5b</w:t>
                              </w:r>
                            </w:p>
                          </w:txbxContent>
                        </wps:txbx>
                        <wps:bodyPr upright="1"/>
                      </wps:wsp>
                      <wps:wsp>
                        <wps:cNvPr id="29" name="文本框 30"/>
                        <wps:cNvSpPr txBox="1"/>
                        <wps:spPr>
                          <a:xfrm>
                            <a:off x="9755" y="2329"/>
                            <a:ext cx="587" cy="685"/>
                          </a:xfrm>
                          <a:prstGeom prst="rect">
                            <a:avLst/>
                          </a:prstGeom>
                          <a:noFill/>
                          <a:ln w="9525">
                            <a:noFill/>
                          </a:ln>
                        </wps:spPr>
                        <wps:txbx>
                          <w:txbxContent>
                            <w:p w14:paraId="77B98007">
                              <w:r>
                                <w:t>12</w:t>
                              </w:r>
                            </w:p>
                          </w:txbxContent>
                        </wps:txbx>
                        <wps:bodyPr upright="1"/>
                      </wps:wsp>
                      <wps:wsp>
                        <wps:cNvPr id="30" name="文本框 31"/>
                        <wps:cNvSpPr txBox="1"/>
                        <wps:spPr>
                          <a:xfrm>
                            <a:off x="9398" y="3840"/>
                            <a:ext cx="643" cy="552"/>
                          </a:xfrm>
                          <a:prstGeom prst="rect">
                            <a:avLst/>
                          </a:prstGeom>
                          <a:noFill/>
                          <a:ln w="9525">
                            <a:noFill/>
                          </a:ln>
                        </wps:spPr>
                        <wps:txbx>
                          <w:txbxContent>
                            <w:p w14:paraId="10E44124">
                              <w:r>
                                <w:t>9a</w:t>
                              </w:r>
                            </w:p>
                          </w:txbxContent>
                        </wps:txbx>
                        <wps:bodyPr upright="1"/>
                      </wps:wsp>
                      <wps:wsp>
                        <wps:cNvPr id="31" name="文本框 32"/>
                        <wps:cNvSpPr txBox="1"/>
                        <wps:spPr>
                          <a:xfrm>
                            <a:off x="8999" y="4344"/>
                            <a:ext cx="678" cy="516"/>
                          </a:xfrm>
                          <a:prstGeom prst="rect">
                            <a:avLst/>
                          </a:prstGeom>
                          <a:noFill/>
                          <a:ln w="9525">
                            <a:noFill/>
                          </a:ln>
                        </wps:spPr>
                        <wps:txbx>
                          <w:txbxContent>
                            <w:p w14:paraId="3E097C71">
                              <w:r>
                                <w:t>9b</w:t>
                              </w:r>
                            </w:p>
                          </w:txbxContent>
                        </wps:txbx>
                        <wps:bodyPr upright="1"/>
                      </wps:wsp>
                      <wps:wsp>
                        <wps:cNvPr id="32" name="文本框 33"/>
                        <wps:cNvSpPr txBox="1"/>
                        <wps:spPr>
                          <a:xfrm>
                            <a:off x="9986" y="5304"/>
                            <a:ext cx="835" cy="665"/>
                          </a:xfrm>
                          <a:prstGeom prst="rect">
                            <a:avLst/>
                          </a:prstGeom>
                          <a:noFill/>
                          <a:ln w="9525">
                            <a:noFill/>
                          </a:ln>
                        </wps:spPr>
                        <wps:txbx>
                          <w:txbxContent>
                            <w:p w14:paraId="30F10184">
                              <w:r>
                                <w:t>10c</w:t>
                              </w:r>
                            </w:p>
                          </w:txbxContent>
                        </wps:txbx>
                        <wps:bodyPr upright="1"/>
                      </wps:wsp>
                      <wps:wsp>
                        <wps:cNvPr id="33" name="文本框 34"/>
                        <wps:cNvSpPr txBox="1"/>
                        <wps:spPr>
                          <a:xfrm>
                            <a:off x="9168" y="6720"/>
                            <a:ext cx="516" cy="496"/>
                          </a:xfrm>
                          <a:prstGeom prst="rect">
                            <a:avLst/>
                          </a:prstGeom>
                          <a:noFill/>
                          <a:ln w="9525">
                            <a:noFill/>
                          </a:ln>
                        </wps:spPr>
                        <wps:txbx>
                          <w:txbxContent>
                            <w:p w14:paraId="1FB497BA">
                              <w:r>
                                <w:t>7</w:t>
                              </w:r>
                            </w:p>
                          </w:txbxContent>
                        </wps:txbx>
                        <wps:bodyPr upright="1"/>
                      </wps:wsp>
                      <wps:wsp>
                        <wps:cNvPr id="34" name="文本框 35"/>
                        <wps:cNvSpPr txBox="1"/>
                        <wps:spPr>
                          <a:xfrm>
                            <a:off x="5723" y="2473"/>
                            <a:ext cx="868" cy="628"/>
                          </a:xfrm>
                          <a:prstGeom prst="rect">
                            <a:avLst/>
                          </a:prstGeom>
                          <a:noFill/>
                          <a:ln w="9525">
                            <a:noFill/>
                          </a:ln>
                        </wps:spPr>
                        <wps:txbx>
                          <w:txbxContent>
                            <w:p w14:paraId="062B8DB7">
                              <w:r>
                                <w:t>10b</w:t>
                              </w:r>
                            </w:p>
                          </w:txbxContent>
                        </wps:txbx>
                        <wps:bodyPr upright="1"/>
                      </wps:wsp>
                      <wps:wsp>
                        <wps:cNvPr id="35" name="文本框 36"/>
                        <wps:cNvSpPr txBox="1"/>
                        <wps:spPr>
                          <a:xfrm>
                            <a:off x="6416" y="2185"/>
                            <a:ext cx="643" cy="628"/>
                          </a:xfrm>
                          <a:prstGeom prst="rect">
                            <a:avLst/>
                          </a:prstGeom>
                          <a:noFill/>
                          <a:ln w="9525">
                            <a:noFill/>
                          </a:ln>
                        </wps:spPr>
                        <wps:txbx>
                          <w:txbxContent>
                            <w:p w14:paraId="473D27E0">
                              <w:r>
                                <w:t>13</w:t>
                              </w:r>
                            </w:p>
                          </w:txbxContent>
                        </wps:txbx>
                        <wps:bodyPr upright="1"/>
                      </wps:wsp>
                      <wps:wsp>
                        <wps:cNvPr id="39" name="文本框 37"/>
                        <wps:cNvSpPr txBox="1"/>
                        <wps:spPr>
                          <a:xfrm>
                            <a:off x="7403" y="2822"/>
                            <a:ext cx="629" cy="1023"/>
                          </a:xfrm>
                          <a:prstGeom prst="rect">
                            <a:avLst/>
                          </a:prstGeom>
                          <a:noFill/>
                          <a:ln w="9525">
                            <a:noFill/>
                          </a:ln>
                        </wps:spPr>
                        <wps:txbx>
                          <w:txbxContent>
                            <w:p w14:paraId="0B38AB9F">
                              <w:r>
                                <w:t>8</w:t>
                              </w:r>
                            </w:p>
                          </w:txbxContent>
                        </wps:txbx>
                        <wps:bodyPr upright="1"/>
                      </wps:wsp>
                    </wpg:wgp>
                  </a:graphicData>
                </a:graphic>
              </wp:anchor>
            </w:drawing>
          </mc:Choice>
          <mc:Fallback>
            <w:pict>
              <v:group id="组合 2" o:spid="_x0000_s1026" o:spt="203" style="position:absolute;left:0pt;margin-left:-22.45pt;margin-top:7.9pt;height:250.7pt;width:444.65pt;z-index:251659264;mso-width-relative:page;mso-height-relative:page;" coordorigin="1371,1451" coordsize="10284,6277" o:gfxdata="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">
                <o:lock v:ext="edit" aspectratio="f"/>
                <v:shape id="图片 3" o:spid="_x0000_s1026" o:spt="75" alt="旋转 ABC002" type="#_x0000_t75" style="position:absolute;left:1371;top:1451;height:5881;width:10284;" filled="f" o:preferrelative="f" stroked="t" coordsize="21600,21600" o:gfxdata="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NDpG+2AAAA2gAAAA8A&#10;AAAAAAAAAQAgAAAAIgAAAGRycy9kb3ducmV2LnhtbFBLAQIUABQAAAAIAIdO4kAzLwWeOwAAADkA&#10;AAAQAAAAAAAAAAEAIAAAAAUBAABkcnMvc2hhcGV4bWwueG1sUEsFBgAAAAAGAAYAWwEAAK8DAAAA&#10;AA==&#10;">
                  <v:fill on="f" focussize="0,0"/>
                  <v:stroke weight="2.25pt" color="#000000" joinstyle="miter"/>
                  <v:imagedata r:id="rId13" cropleft="-291f" croptop="6940f" cropright="-627f" cropbottom="1870f" o:title=""/>
                  <o:lock v:ext="edit" aspectratio="t"/>
                </v:shape>
                <v:line id="直线 4" o:spid="_x0000_s1026" o:spt="20" style="position:absolute;left:2594;top:6864;height:360;width:210;" filled="f" stroked="t" coordsize="21600,21600" o:gfxdata="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etGi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5" o:spid="_x0000_s1026" o:spt="20" style="position:absolute;left:2489;top:5880;flip:x y;height:696;width:546;" filled="f" stroked="t" coordsize="21600,21600" o:gfxdata="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Lwt67gAAADa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直线 6" o:spid="_x0000_s1026" o:spt="20" style="position:absolute;left:3245;top:5112;flip:x y;height:792;width:420;" filled="f" stroked="t" coordsize="21600,21600" o:gfxdata="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CIcLgAAADa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直线 7" o:spid="_x0000_s1026" o:spt="20" style="position:absolute;left:3623;top:3312;flip:y;height:192;width:1197;" filled="f" stroked="t" coordsize="21600,21600" o:gfxdata="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0wyobsAAADa&#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8" o:spid="_x0000_s1026" o:spt="20" style="position:absolute;left:4652;top:4464;flip:y;height:336;width:777;" filled="f" stroked="t" coordsize="21600,21600" o:gfxdata="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ACXOrsAAADa&#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9" o:spid="_x0000_s1026" o:spt="20" style="position:absolute;left:9062;top:5472;flip:y;height:96;width:903;" filled="f" stroked="t" coordsize="21600,21600" o:gfxdata="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GfA0i5AAAA2g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0" o:spid="_x0000_s1026" o:spt="20" style="position:absolute;left:9377;top:6072;flip:x;height:648;width:0;" filled="f" stroked="t" coordsize="21600,21600" o:gfxdata="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7TptO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11" o:spid="_x0000_s1026" o:spt="20" style="position:absolute;left:8621;top:5784;flip:y;height:720;width:0;" filled="f" stroked="t" coordsize="21600,21600" o:gfxdata="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Mu6C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2" o:spid="_x0000_s1026" o:spt="20" style="position:absolute;left:7865;top:5928;flip:x y;height:576;width:147;" filled="f" stroked="t" coordsize="21600,21600" o:gfxdata="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yV4/2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3" o:spid="_x0000_s1026" o:spt="20" style="position:absolute;left:6983;top:6360;flip:x y;height:576;width:210;" filled="f" stroked="t" coordsize="21600,21600" o:gfxdata="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xHfYq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4" o:spid="_x0000_s1026" o:spt="20" style="position:absolute;left:5954;top:5040;flip:x y;height:552;width:42;" filled="f" stroked="t" coordsize="21600,21600" o:gfxdata="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C9gR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15" o:spid="_x0000_s1026" o:spt="20" style="position:absolute;left:8831;top:3672;flip:x y;height:264;width:546;" filled="f" stroked="t" coordsize="21600,21600" o:gfxdata="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4kBl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16" o:spid="_x0000_s1026" o:spt="20" style="position:absolute;left:6710;top:2544;flip:x y;height:312;width:462;" filled="f" stroked="t" coordsize="21600,21600" o:gfxdata="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ruX+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17" o:spid="_x0000_s1026" o:spt="20" style="position:absolute;left:9209;top:2544;flip:y;height:456;width:546;" filled="f" stroked="t" coordsize="21600,21600" o:gfxdata="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aX022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8" o:spid="_x0000_s1026" o:spt="20" style="position:absolute;left:8516;top:4560;flip:x;height:120;width:483;" filled="f" stroked="t" coordsize="21600,21600" o:gfxdata="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23b2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19" o:spid="_x0000_s1026" o:spt="20" style="position:absolute;left:5975;top:2784;flip:x y;height:1056;width:126;" filled="f" stroked="t" coordsize="21600,21600" o:gfxdata="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2vSmC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20" o:spid="_x0000_s1026" o:spt="20" style="position:absolute;left:7466;top:3720;flip:y;height:264;width:126;" filled="f" stroked="t" coordsize="21600,21600" o:gfxdata="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whHH7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shape id="文本框 21" o:spid="_x0000_s1026" o:spt="202" type="#_x0000_t202" style="position:absolute;left:8359;top:6430;height:802;width:751;" filled="f" stroked="f" coordsize="21600,2160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45BE5BCC">
                        <w:r>
                          <w:t>10a</w:t>
                        </w:r>
                      </w:p>
                    </w:txbxContent>
                  </v:textbox>
                </v:shape>
                <v:shape id="文本框 22" o:spid="_x0000_s1026" o:spt="202" type="#_x0000_t202" style="position:absolute;left:3161;top:3360;height:592;width:591;" filled="f" stroked="f" coordsize="21600,21600" o:gfxdata="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n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F2E93BB">
                        <w:r>
                          <w:t>11</w:t>
                        </w:r>
                      </w:p>
                    </w:txbxContent>
                  </v:textbox>
                </v:shape>
                <v:shape id="文本框 23" o:spid="_x0000_s1026" o:spt="202" type="#_x0000_t202" style="position:absolute;left:5828;top:5616;height:560;width:631;" filled="f" stroked="f" coordsize="21600,21600" o:gfxdata="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F3p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B860A09">
                        <w:r>
                          <w:t>3</w:t>
                        </w:r>
                      </w:p>
                    </w:txbxContent>
                  </v:textbox>
                </v:shape>
                <v:shape id="文本框 24" o:spid="_x0000_s1026" o:spt="202" type="#_x0000_t202" style="position:absolute;left:4337;top:4574;height:829;width:696;"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E7EBC1D">
                        <w:r>
                          <w:t>4</w:t>
                        </w:r>
                      </w:p>
                    </w:txbxContent>
                  </v:textbox>
                </v:shape>
                <v:shape id="文本框 25" o:spid="_x0000_s1026" o:spt="202" type="#_x0000_t202" style="position:absolute;left:2928;top:4645;height:492;width:507;" filled="f" stroked="f" coordsize="21600,21600" o:gfxdata="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5EpI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5D33E1E">
                        <w:r>
                          <w:t>1</w:t>
                        </w:r>
                      </w:p>
                    </w:txbxContent>
                  </v:textbox>
                </v:shape>
                <v:shape id="文本框 26" o:spid="_x0000_s1026" o:spt="202" type="#_x0000_t202" style="position:absolute;left:2405;top:6919;height:809;width:672;" filled="f" stroked="f" coordsize="21600,21600" o:gfxdata="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qO/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41C6D91">
                        <w:r>
                          <w:t>6</w:t>
                        </w:r>
                      </w:p>
                    </w:txbxContent>
                  </v:textbox>
                </v:shape>
                <v:shape id="文本框 27" o:spid="_x0000_s1026" o:spt="202" type="#_x0000_t202" style="position:absolute;left:2164;top:5354;height:712;width:776;" filled="f" stroked="f" coordsize="21600,21600" o:gfxdata="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nG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C574428">
                        <w:r>
                          <w:t>2</w:t>
                        </w:r>
                      </w:p>
                    </w:txbxContent>
                  </v:textbox>
                </v:shape>
                <v:shape id="文本框 28" o:spid="_x0000_s1026" o:spt="202" type="#_x0000_t202" style="position:absolute;left:7608;top:6396;height:707;width:719;" filled="f" stroked="f" coordsize="21600,21600" o:gfxdata="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Nt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89C8706">
                        <w:r>
                          <w:t>5a</w:t>
                        </w:r>
                      </w:p>
                    </w:txbxContent>
                  </v:textbox>
                </v:shape>
                <v:shape id="文本框 29" o:spid="_x0000_s1026" o:spt="202" type="#_x0000_t202" style="position:absolute;left:6747;top:6793;height:672;width:782;" filled="f" stroked="f" coordsize="21600,21600" o:gfxdata="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pQE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2446206">
                        <w:r>
                          <w:t>5b</w:t>
                        </w:r>
                      </w:p>
                    </w:txbxContent>
                  </v:textbox>
                </v:shape>
                <v:shape id="文本框 30" o:spid="_x0000_s1026" o:spt="202" type="#_x0000_t202" style="position:absolute;left:9755;top:2329;height:685;width:587;"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7B98007">
                        <w:r>
                          <w:t>12</w:t>
                        </w:r>
                      </w:p>
                    </w:txbxContent>
                  </v:textbox>
                </v:shape>
                <v:shape id="文本框 31" o:spid="_x0000_s1026" o:spt="202" type="#_x0000_t202" style="position:absolute;left:9398;top:3840;height:552;width:643;" filled="f" stroked="f" coordsize="21600,21600" o:gfxdata="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gG2pa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0E44124">
                        <w:r>
                          <w:t>9a</w:t>
                        </w:r>
                      </w:p>
                    </w:txbxContent>
                  </v:textbox>
                </v:shape>
                <v:shape id="文本框 32" o:spid="_x0000_s1026" o:spt="202" type="#_x0000_t202" style="position:absolute;left:8999;top:4344;height:516;width:678;" filled="f" stroked="f" coordsize="21600,21600" o:gfxdata="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n8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E097C71">
                        <w:r>
                          <w:t>9b</w:t>
                        </w:r>
                      </w:p>
                    </w:txbxContent>
                  </v:textbox>
                </v:shape>
                <v:shape id="文本框 33" o:spid="_x0000_s1026" o:spt="202" type="#_x0000_t202" style="position:absolute;left:9986;top:5304;height:665;width:835;"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0F10184">
                        <w:r>
                          <w:t>10c</w:t>
                        </w:r>
                      </w:p>
                    </w:txbxContent>
                  </v:textbox>
                </v:shape>
                <v:shape id="文本框 34" o:spid="_x0000_s1026" o:spt="202" type="#_x0000_t202" style="position:absolute;left:9168;top:6720;height:496;width:516;"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FB497BA">
                        <w:r>
                          <w:t>7</w:t>
                        </w:r>
                      </w:p>
                    </w:txbxContent>
                  </v:textbox>
                </v:shape>
                <v:shape id="文本框 35" o:spid="_x0000_s1026" o:spt="202" type="#_x0000_t202" style="position:absolute;left:5723;top:2473;height:628;width:868;"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62B8DB7">
                        <w:r>
                          <w:t>10b</w:t>
                        </w:r>
                      </w:p>
                    </w:txbxContent>
                  </v:textbox>
                </v:shape>
                <v:shape id="文本框 36" o:spid="_x0000_s1026" o:spt="202" type="#_x0000_t202" style="position:absolute;left:6416;top:2185;height:628;width:643;"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73D27E0">
                        <w:r>
                          <w:t>13</w:t>
                        </w:r>
                      </w:p>
                    </w:txbxContent>
                  </v:textbox>
                </v:shape>
                <v:shape id="文本框 37" o:spid="_x0000_s1026" o:spt="202" type="#_x0000_t202" style="position:absolute;left:7403;top:2822;height:1023;width:629;" filled="f" stroked="f" coordsize="21600,21600" o:gfxdata="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HML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B38AB9F">
                        <w:r>
                          <w:t>8</w:t>
                        </w:r>
                      </w:p>
                    </w:txbxContent>
                  </v:textbox>
                </v:shape>
              </v:group>
            </w:pict>
          </mc:Fallback>
        </mc:AlternateContent>
      </w:r>
    </w:p>
    <w:p w14:paraId="3D890EA5">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25862DF7">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729B15EA">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4517E70D">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7CF18158">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3D2F7A58">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127F7934">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6EE3E9C2">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708BDF62">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6058DC04">
      <w:pPr>
        <w:widowControl w:val="0"/>
        <w:spacing w:line="360" w:lineRule="auto"/>
        <w:jc w:val="both"/>
        <w:rPr>
          <w:rFonts w:hint="eastAsia" w:ascii="宋体" w:hAnsi="宋体" w:eastAsia="宋体" w:cs="宋体"/>
          <w:b w:val="0"/>
          <w:bCs/>
          <w:color w:val="auto"/>
          <w:sz w:val="21"/>
          <w:szCs w:val="21"/>
          <w:highlight w:val="none"/>
          <w:lang w:val="en-US" w:eastAsia="zh-CN"/>
        </w:rPr>
      </w:pPr>
    </w:p>
    <w:p w14:paraId="2293F506">
      <w:pPr>
        <w:widowControl w:val="0"/>
        <w:spacing w:line="360" w:lineRule="auto"/>
        <w:ind w:firstLine="400"/>
        <w:jc w:val="both"/>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七、二层保温系统 </w:t>
      </w:r>
    </w:p>
    <w:p w14:paraId="7E36B3D2">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二层保温设计跨度 8 米，肩高 </w:t>
      </w:r>
      <w:r>
        <w:rPr>
          <w:rFonts w:hint="eastAsia" w:ascii="宋体" w:hAnsi="宋体" w:cs="宋体"/>
          <w:b w:val="0"/>
          <w:bCs/>
          <w:color w:val="auto"/>
          <w:sz w:val="21"/>
          <w:szCs w:val="21"/>
          <w:highlight w:val="none"/>
          <w:lang w:val="en-US" w:eastAsia="zh-CN"/>
        </w:rPr>
        <w:t>3.3</w:t>
      </w:r>
      <w:r>
        <w:rPr>
          <w:rFonts w:hint="eastAsia" w:ascii="宋体" w:hAnsi="宋体" w:eastAsia="宋体" w:cs="宋体"/>
          <w:b w:val="0"/>
          <w:bCs/>
          <w:color w:val="auto"/>
          <w:sz w:val="21"/>
          <w:szCs w:val="21"/>
          <w:highlight w:val="none"/>
          <w:lang w:val="en-US" w:eastAsia="zh-CN"/>
        </w:rPr>
        <w:t xml:space="preserve"> 米，顶高 </w:t>
      </w:r>
      <w:r>
        <w:rPr>
          <w:rFonts w:hint="eastAsia" w:ascii="宋体" w:hAnsi="宋体" w:cs="宋体"/>
          <w:b w:val="0"/>
          <w:bCs/>
          <w:color w:val="auto"/>
          <w:sz w:val="21"/>
          <w:szCs w:val="21"/>
          <w:highlight w:val="none"/>
          <w:lang w:val="en-US" w:eastAsia="zh-CN"/>
        </w:rPr>
        <w:t>5.3</w:t>
      </w:r>
      <w:r>
        <w:rPr>
          <w:rFonts w:hint="eastAsia" w:ascii="宋体" w:hAnsi="宋体" w:eastAsia="宋体" w:cs="宋体"/>
          <w:b w:val="0"/>
          <w:bCs/>
          <w:color w:val="auto"/>
          <w:sz w:val="21"/>
          <w:szCs w:val="21"/>
          <w:highlight w:val="none"/>
          <w:lang w:val="en-US" w:eastAsia="zh-CN"/>
        </w:rPr>
        <w:t xml:space="preserve"> 米，两端顶部采用幅宽 1000 ㎜薄膜作固定缓冲区，拱形 4.0 米处为卷膜区，每跨采用 2 套电动卷膜机构，二层膜两山墙设在离外山墙 </w:t>
      </w:r>
      <w:r>
        <w:rPr>
          <w:rFonts w:hint="eastAsia" w:ascii="宋体" w:hAnsi="宋体" w:cs="宋体"/>
          <w:b w:val="0"/>
          <w:bCs/>
          <w:color w:val="auto"/>
          <w:sz w:val="21"/>
          <w:szCs w:val="21"/>
          <w:highlight w:val="none"/>
          <w:lang w:val="en-US" w:eastAsia="zh-CN"/>
        </w:rPr>
        <w:t>0.67</w:t>
      </w:r>
      <w:r>
        <w:rPr>
          <w:rFonts w:hint="eastAsia" w:ascii="宋体" w:hAnsi="宋体" w:eastAsia="宋体" w:cs="宋体"/>
          <w:b w:val="0"/>
          <w:bCs/>
          <w:color w:val="auto"/>
          <w:sz w:val="21"/>
          <w:szCs w:val="21"/>
          <w:highlight w:val="none"/>
          <w:lang w:val="en-US" w:eastAsia="zh-CN"/>
        </w:rPr>
        <w:t>米处，两内侧安装卡槽，形成二层保温膜。厚度0.</w:t>
      </w:r>
      <w:r>
        <w:rPr>
          <w:rFonts w:hint="eastAsia" w:ascii="宋体" w:hAnsi="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lang w:val="en-US" w:eastAsia="zh-CN"/>
        </w:rPr>
        <w:t xml:space="preserve"> ㎜，其功能主要是冬季保温，将其展开使得温室内的空间减小，增加传热热阻和反射热量，减少热损耗，能有效的节约能源。 </w:t>
      </w:r>
    </w:p>
    <w:p w14:paraId="03239C0A">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w:t>
      </w:r>
      <w:r>
        <w:rPr>
          <w:rFonts w:hint="eastAsia" w:ascii="宋体" w:hAnsi="宋体" w:cs="宋体"/>
          <w:b w:val="0"/>
          <w:bCs/>
          <w:color w:val="auto"/>
          <w:sz w:val="21"/>
          <w:szCs w:val="21"/>
          <w:highlight w:val="none"/>
          <w:lang w:val="en-US" w:eastAsia="zh-CN"/>
        </w:rPr>
        <w:t>层保温</w:t>
      </w:r>
      <w:r>
        <w:rPr>
          <w:rFonts w:hint="eastAsia" w:ascii="宋体" w:hAnsi="宋体" w:eastAsia="宋体" w:cs="宋体"/>
          <w:b w:val="0"/>
          <w:bCs/>
          <w:color w:val="auto"/>
          <w:sz w:val="21"/>
          <w:szCs w:val="21"/>
          <w:highlight w:val="none"/>
          <w:lang w:val="en-US" w:eastAsia="zh-CN"/>
        </w:rPr>
        <w:t xml:space="preserve">框架： </w:t>
      </w:r>
    </w:p>
    <w:p w14:paraId="27993AD6">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 xml:space="preserve">） 跨度：8.0 </w:t>
      </w:r>
      <w:r>
        <w:rPr>
          <w:rFonts w:hint="eastAsia" w:ascii="宋体" w:hAnsi="宋体" w:cs="宋体"/>
          <w:b w:val="0"/>
          <w:bCs/>
          <w:color w:val="auto"/>
          <w:sz w:val="21"/>
          <w:szCs w:val="21"/>
          <w:highlight w:val="none"/>
          <w:lang w:val="en-US" w:eastAsia="zh-CN"/>
        </w:rPr>
        <w:t>m</w:t>
      </w:r>
      <w:r>
        <w:rPr>
          <w:rFonts w:hint="eastAsia" w:ascii="宋体" w:hAnsi="宋体" w:eastAsia="宋体" w:cs="宋体"/>
          <w:b w:val="0"/>
          <w:bCs/>
          <w:color w:val="auto"/>
          <w:sz w:val="21"/>
          <w:szCs w:val="21"/>
          <w:highlight w:val="none"/>
          <w:lang w:val="en-US" w:eastAsia="zh-CN"/>
        </w:rPr>
        <w:t>； 顶高（正负零上）：</w:t>
      </w:r>
      <w:r>
        <w:rPr>
          <w:rFonts w:hint="eastAsia" w:ascii="宋体" w:hAnsi="宋体" w:cs="宋体"/>
          <w:b w:val="0"/>
          <w:bCs/>
          <w:color w:val="auto"/>
          <w:sz w:val="21"/>
          <w:szCs w:val="21"/>
          <w:highlight w:val="none"/>
          <w:lang w:val="en-US" w:eastAsia="zh-CN"/>
        </w:rPr>
        <w:t>5.3</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m，肩</w:t>
      </w:r>
      <w:r>
        <w:rPr>
          <w:rFonts w:hint="eastAsia" w:ascii="宋体" w:hAnsi="宋体" w:eastAsia="宋体" w:cs="宋体"/>
          <w:b w:val="0"/>
          <w:bCs/>
          <w:color w:val="auto"/>
          <w:sz w:val="21"/>
          <w:szCs w:val="21"/>
          <w:highlight w:val="none"/>
          <w:lang w:val="en-US" w:eastAsia="zh-CN"/>
        </w:rPr>
        <w:t>高（正负零上）</w:t>
      </w:r>
      <w:r>
        <w:rPr>
          <w:rFonts w:hint="eastAsia" w:ascii="宋体" w:hAnsi="宋体" w:cs="宋体"/>
          <w:b w:val="0"/>
          <w:bCs/>
          <w:color w:val="auto"/>
          <w:sz w:val="21"/>
          <w:szCs w:val="21"/>
          <w:highlight w:val="none"/>
          <w:lang w:val="en-US" w:eastAsia="zh-CN"/>
        </w:rPr>
        <w:t>：3.3m。</w:t>
      </w:r>
    </w:p>
    <w:p w14:paraId="7B4A0B59">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 内天沟：采用 1.5mm </w:t>
      </w:r>
      <w:r>
        <w:rPr>
          <w:rFonts w:hint="eastAsia" w:ascii="宋体" w:hAnsi="宋体" w:cs="宋体"/>
          <w:b w:val="0"/>
          <w:bCs/>
          <w:color w:val="auto"/>
          <w:sz w:val="21"/>
          <w:szCs w:val="21"/>
          <w:highlight w:val="none"/>
          <w:lang w:val="en-US" w:eastAsia="zh-CN"/>
        </w:rPr>
        <w:t>不锈钢</w:t>
      </w:r>
      <w:r>
        <w:rPr>
          <w:rFonts w:hint="eastAsia" w:ascii="宋体" w:hAnsi="宋体" w:eastAsia="宋体" w:cs="宋体"/>
          <w:b w:val="0"/>
          <w:bCs/>
          <w:color w:val="auto"/>
          <w:sz w:val="21"/>
          <w:szCs w:val="21"/>
          <w:highlight w:val="none"/>
          <w:lang w:val="en-US" w:eastAsia="zh-CN"/>
        </w:rPr>
        <w:t>钢板</w:t>
      </w:r>
      <w:r>
        <w:rPr>
          <w:rFonts w:hint="eastAsia" w:ascii="宋体" w:hAnsi="宋体" w:cs="宋体"/>
          <w:b w:val="0"/>
          <w:bCs/>
          <w:color w:val="auto"/>
          <w:sz w:val="21"/>
          <w:szCs w:val="21"/>
          <w:highlight w:val="none"/>
          <w:lang w:val="en-US" w:eastAsia="zh-CN"/>
        </w:rPr>
        <w:t>折边</w:t>
      </w:r>
      <w:r>
        <w:rPr>
          <w:rFonts w:hint="eastAsia" w:ascii="宋体" w:hAnsi="宋体" w:eastAsia="宋体" w:cs="宋体"/>
          <w:b w:val="0"/>
          <w:bCs/>
          <w:color w:val="auto"/>
          <w:sz w:val="21"/>
          <w:szCs w:val="21"/>
          <w:highlight w:val="none"/>
          <w:lang w:val="en-US" w:eastAsia="zh-CN"/>
        </w:rPr>
        <w:t>成形</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 xml:space="preserve"> </w:t>
      </w:r>
    </w:p>
    <w:p w14:paraId="62B6AF75">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 xml:space="preserve">） 内拱架管：采用φ25×1.5mm 热浸镀锌圆管，间距 1.33m </w:t>
      </w:r>
    </w:p>
    <w:p w14:paraId="5D30394E">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 xml:space="preserve">） 纵杆：采用φ25×1.5mm 热浸镀锌圆管。 </w:t>
      </w:r>
    </w:p>
    <w:p w14:paraId="4C43EC0C">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 xml:space="preserve">） 端面立柱：采用 60×40×2.0mm 热浸镀锌矩形钢管。 </w:t>
      </w:r>
    </w:p>
    <w:p w14:paraId="2B55D6F3">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lang w:val="en-US" w:eastAsia="zh-CN"/>
        </w:rPr>
        <w:t>） 端面副立柱：采用φ25×1.5mm 热浸镀锌圆管。</w:t>
      </w:r>
    </w:p>
    <w:p w14:paraId="09AD5172">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（7）顶棚</w:t>
      </w:r>
      <w:r>
        <w:rPr>
          <w:rFonts w:hint="eastAsia" w:ascii="宋体" w:hAnsi="宋体" w:eastAsia="宋体" w:cs="宋体"/>
          <w:b w:val="0"/>
          <w:bCs/>
          <w:color w:val="auto"/>
          <w:sz w:val="21"/>
          <w:szCs w:val="21"/>
          <w:highlight w:val="none"/>
          <w:lang w:val="en-US" w:eastAsia="zh-CN"/>
        </w:rPr>
        <w:t>卷膜杆：采用φ</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 xml:space="preserve">×1.5mm 热浸镀锌圆管 </w:t>
      </w:r>
    </w:p>
    <w:p w14:paraId="2D680B7B">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侧面</w:t>
      </w:r>
      <w:r>
        <w:rPr>
          <w:rFonts w:hint="eastAsia" w:ascii="宋体" w:hAnsi="宋体" w:eastAsia="宋体" w:cs="宋体"/>
          <w:b w:val="0"/>
          <w:bCs/>
          <w:color w:val="auto"/>
          <w:sz w:val="21"/>
          <w:szCs w:val="21"/>
          <w:highlight w:val="none"/>
          <w:lang w:val="en-US" w:eastAsia="zh-CN"/>
        </w:rPr>
        <w:t xml:space="preserve">卷膜杆：采用φ25×1.5mm 热浸镀锌圆管 </w:t>
      </w:r>
    </w:p>
    <w:p w14:paraId="18707916">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lang w:val="en-US" w:eastAsia="zh-CN"/>
        </w:rPr>
        <w:t xml:space="preserve">） 卷膜器：采用电动卷膜器 </w:t>
      </w:r>
    </w:p>
    <w:p w14:paraId="341F2CD6">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lang w:val="en-US" w:eastAsia="zh-CN"/>
        </w:rPr>
        <w:t xml:space="preserve">） 薄膜：厚度 0.1mm 复合聚乙烯PO 膜。 </w:t>
      </w:r>
    </w:p>
    <w:p w14:paraId="50E41557">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lang w:val="en-US" w:eastAsia="zh-CN"/>
        </w:rPr>
        <w:t xml:space="preserve">） 卡槽：采用 </w:t>
      </w:r>
      <w:r>
        <w:rPr>
          <w:rFonts w:hint="eastAsia" w:ascii="宋体" w:hAnsi="宋体" w:cs="宋体"/>
          <w:b w:val="0"/>
          <w:bCs/>
          <w:color w:val="auto"/>
          <w:sz w:val="21"/>
          <w:szCs w:val="21"/>
          <w:highlight w:val="none"/>
          <w:lang w:val="en-US" w:eastAsia="zh-CN"/>
        </w:rPr>
        <w:t>镀锌层275g/㎡的</w:t>
      </w:r>
      <w:r>
        <w:rPr>
          <w:rFonts w:hint="eastAsia" w:ascii="宋体" w:hAnsi="宋体" w:eastAsia="宋体" w:cs="宋体"/>
          <w:b w:val="0"/>
          <w:bCs/>
          <w:color w:val="auto"/>
          <w:sz w:val="21"/>
          <w:szCs w:val="21"/>
          <w:highlight w:val="none"/>
          <w:lang w:val="en-US" w:eastAsia="zh-CN"/>
        </w:rPr>
        <w:t xml:space="preserve">0.7mm厚温室专用防风卡槽。 </w:t>
      </w:r>
    </w:p>
    <w:p w14:paraId="7D289EAD">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卡簧：70#碳素钢丝φ2mm，镀塑层厚度≥0.07 ㎜。</w:t>
      </w:r>
    </w:p>
    <w:p w14:paraId="297B4415">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内棚</w:t>
      </w:r>
      <w:r>
        <w:rPr>
          <w:rFonts w:hint="eastAsia" w:ascii="宋体" w:hAnsi="宋体" w:eastAsia="宋体" w:cs="宋体"/>
          <w:b w:val="0"/>
          <w:bCs/>
          <w:color w:val="auto"/>
          <w:sz w:val="21"/>
          <w:szCs w:val="21"/>
          <w:highlight w:val="none"/>
          <w:lang w:val="en-US" w:eastAsia="zh-CN"/>
        </w:rPr>
        <w:t>门：采用上轨道</w:t>
      </w:r>
      <w:r>
        <w:rPr>
          <w:rFonts w:hint="eastAsia" w:ascii="宋体" w:hAnsi="宋体" w:cs="宋体"/>
          <w:b w:val="0"/>
          <w:bCs/>
          <w:color w:val="auto"/>
          <w:sz w:val="21"/>
          <w:szCs w:val="21"/>
          <w:highlight w:val="none"/>
          <w:lang w:val="en-US" w:eastAsia="zh-CN"/>
        </w:rPr>
        <w:t>方管</w:t>
      </w:r>
      <w:r>
        <w:rPr>
          <w:rFonts w:hint="eastAsia" w:ascii="宋体" w:hAnsi="宋体" w:eastAsia="宋体" w:cs="宋体"/>
          <w:b w:val="0"/>
          <w:bCs/>
          <w:color w:val="auto"/>
          <w:sz w:val="21"/>
          <w:szCs w:val="21"/>
          <w:highlight w:val="none"/>
          <w:lang w:val="en-US" w:eastAsia="zh-CN"/>
        </w:rPr>
        <w:t>移门，门尺寸为 2.</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m×2.</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m。位置</w:t>
      </w:r>
      <w:r>
        <w:rPr>
          <w:rFonts w:hint="eastAsia" w:ascii="宋体" w:hAnsi="宋体" w:cs="宋体"/>
          <w:b w:val="0"/>
          <w:bCs/>
          <w:color w:val="auto"/>
          <w:sz w:val="21"/>
          <w:szCs w:val="21"/>
          <w:highlight w:val="none"/>
          <w:lang w:val="en-US" w:eastAsia="zh-CN"/>
        </w:rPr>
        <w:t>与</w:t>
      </w:r>
      <w:r>
        <w:rPr>
          <w:rFonts w:hint="eastAsia" w:ascii="宋体" w:hAnsi="宋体" w:eastAsia="宋体" w:cs="宋体"/>
          <w:b w:val="0"/>
          <w:bCs/>
          <w:color w:val="auto"/>
          <w:sz w:val="21"/>
          <w:szCs w:val="21"/>
          <w:highlight w:val="none"/>
          <w:lang w:val="en-US" w:eastAsia="zh-CN"/>
        </w:rPr>
        <w:t>外棚开门处</w:t>
      </w:r>
      <w:r>
        <w:rPr>
          <w:rFonts w:hint="eastAsia" w:ascii="宋体" w:hAnsi="宋体" w:cs="宋体"/>
          <w:b w:val="0"/>
          <w:bCs/>
          <w:color w:val="auto"/>
          <w:sz w:val="21"/>
          <w:szCs w:val="21"/>
          <w:highlight w:val="none"/>
          <w:lang w:val="en-US" w:eastAsia="zh-CN"/>
        </w:rPr>
        <w:t>相同</w:t>
      </w:r>
      <w:r>
        <w:rPr>
          <w:rFonts w:hint="eastAsia" w:ascii="宋体" w:hAnsi="宋体" w:eastAsia="宋体" w:cs="宋体"/>
          <w:b w:val="0"/>
          <w:bCs/>
          <w:color w:val="auto"/>
          <w:sz w:val="21"/>
          <w:szCs w:val="21"/>
          <w:highlight w:val="none"/>
          <w:lang w:val="en-US" w:eastAsia="zh-CN"/>
        </w:rPr>
        <w:t>。</w:t>
      </w:r>
    </w:p>
    <w:p w14:paraId="6A762239">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（14）缓冲间：长400cm</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宽400cm</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高320cm，顶部覆盖材料为15丝黑白膜，四周覆盖15丝的</w:t>
      </w:r>
      <w:r>
        <w:rPr>
          <w:rFonts w:hint="eastAsia" w:ascii="宋体" w:hAnsi="宋体" w:cs="宋体"/>
          <w:color w:val="auto"/>
          <w:sz w:val="21"/>
          <w:szCs w:val="21"/>
          <w:highlight w:val="none"/>
          <w:lang w:val="en-US" w:eastAsia="zh-CN"/>
        </w:rPr>
        <w:t>聚乙烯复合</w:t>
      </w:r>
      <w:r>
        <w:rPr>
          <w:rFonts w:hint="eastAsia" w:ascii="宋体" w:hAnsi="宋体" w:eastAsia="宋体" w:cs="宋体"/>
          <w:color w:val="auto"/>
          <w:sz w:val="21"/>
          <w:szCs w:val="21"/>
          <w:highlight w:val="none"/>
          <w:lang w:val="en-US" w:eastAsia="zh-CN"/>
        </w:rPr>
        <w:t>膜</w:t>
      </w:r>
      <w:r>
        <w:rPr>
          <w:rFonts w:hint="eastAsia" w:ascii="宋体" w:hAnsi="宋体" w:cs="宋体"/>
          <w:color w:val="auto"/>
          <w:sz w:val="21"/>
          <w:szCs w:val="21"/>
          <w:highlight w:val="none"/>
          <w:lang w:val="en-US" w:eastAsia="zh-CN"/>
        </w:rPr>
        <w:t>。</w:t>
      </w:r>
    </w:p>
    <w:p w14:paraId="531BBCA1">
      <w:pPr>
        <w:keepNext w:val="0"/>
        <w:keepLines w:val="0"/>
        <w:pageBreakBefore w:val="0"/>
        <w:widowControl w:val="0"/>
        <w:kinsoku/>
        <w:wordWrap/>
        <w:overflowPunct/>
        <w:topLinePunct w:val="0"/>
        <w:autoSpaceDE/>
        <w:autoSpaceDN/>
        <w:bidi w:val="0"/>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八</w:t>
      </w:r>
      <w:r>
        <w:rPr>
          <w:rFonts w:hint="eastAsia" w:ascii="宋体" w:hAnsi="宋体" w:eastAsia="宋体" w:cs="宋体"/>
          <w:b/>
          <w:bCs w:val="0"/>
          <w:color w:val="auto"/>
          <w:sz w:val="21"/>
          <w:szCs w:val="21"/>
          <w:highlight w:val="none"/>
          <w:lang w:val="en-US" w:eastAsia="zh-CN"/>
        </w:rPr>
        <w:t xml:space="preserve">、内保温系统  </w:t>
      </w:r>
    </w:p>
    <w:p w14:paraId="00434139">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为了节能减排及冬季保温，温室内配备电机齿轮齿条内保温系统。 </w:t>
      </w:r>
    </w:p>
    <w:p w14:paraId="68B71C2B">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内保温安装在</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 xml:space="preserve">米处水平拉杆上，安装行程约 3.8m。系统在白天提供遮荫降温，在寒冷的晚上可减少热量损失，还可起到控制湿度的作用。 为了保证系统的可靠性，采用最先进的带限位减速电机+齿轮-齿条驱动系统。 </w:t>
      </w:r>
    </w:p>
    <w:p w14:paraId="084E8197">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系统由以下部分组成：减速电机、电机安装底座、链型连轴器、齿轮、齿</w:t>
      </w:r>
      <w:r>
        <w:rPr>
          <w:rFonts w:hint="eastAsia" w:ascii="宋体" w:hAnsi="宋体" w:cs="宋体"/>
          <w:b w:val="0"/>
          <w:bCs/>
          <w:color w:val="auto"/>
          <w:sz w:val="21"/>
          <w:szCs w:val="21"/>
          <w:highlight w:val="none"/>
          <w:lang w:val="en-US" w:eastAsia="zh-CN"/>
        </w:rPr>
        <w:t>条</w:t>
      </w:r>
      <w:r>
        <w:rPr>
          <w:rFonts w:hint="eastAsia" w:ascii="宋体" w:hAnsi="宋体" w:eastAsia="宋体" w:cs="宋体"/>
          <w:b w:val="0"/>
          <w:bCs/>
          <w:color w:val="auto"/>
          <w:sz w:val="21"/>
          <w:szCs w:val="21"/>
          <w:highlight w:val="none"/>
          <w:lang w:val="en-US" w:eastAsia="zh-CN"/>
        </w:rPr>
        <w:t>、推拉杆、推杆接头、驱动轴、驱动轴焊</w:t>
      </w:r>
      <w:r>
        <w:rPr>
          <w:rFonts w:hint="eastAsia" w:ascii="宋体" w:hAnsi="宋体" w:cs="宋体"/>
          <w:b w:val="0"/>
          <w:bCs/>
          <w:color w:val="auto"/>
          <w:sz w:val="21"/>
          <w:szCs w:val="21"/>
          <w:highlight w:val="none"/>
          <w:lang w:val="en-US" w:eastAsia="zh-CN"/>
        </w:rPr>
        <w:t>合</w:t>
      </w:r>
      <w:r>
        <w:rPr>
          <w:rFonts w:hint="eastAsia" w:ascii="宋体" w:hAnsi="宋体" w:eastAsia="宋体" w:cs="宋体"/>
          <w:b w:val="0"/>
          <w:bCs/>
          <w:color w:val="auto"/>
          <w:sz w:val="21"/>
          <w:szCs w:val="21"/>
          <w:highlight w:val="none"/>
          <w:lang w:val="en-US" w:eastAsia="zh-CN"/>
        </w:rPr>
        <w:t>接头、推杆支撑</w:t>
      </w:r>
      <w:r>
        <w:rPr>
          <w:rFonts w:hint="eastAsia" w:ascii="宋体" w:hAnsi="宋体" w:cs="宋体"/>
          <w:b w:val="0"/>
          <w:bCs/>
          <w:color w:val="auto"/>
          <w:sz w:val="21"/>
          <w:szCs w:val="21"/>
          <w:highlight w:val="none"/>
          <w:lang w:val="en-US" w:eastAsia="zh-CN"/>
        </w:rPr>
        <w:t>门型</w:t>
      </w:r>
      <w:r>
        <w:rPr>
          <w:rFonts w:hint="eastAsia" w:ascii="宋体" w:hAnsi="宋体" w:eastAsia="宋体" w:cs="宋体"/>
          <w:b w:val="0"/>
          <w:bCs/>
          <w:color w:val="auto"/>
          <w:sz w:val="21"/>
          <w:szCs w:val="21"/>
          <w:highlight w:val="none"/>
          <w:lang w:val="en-US" w:eastAsia="zh-CN"/>
        </w:rPr>
        <w:t>滚轮、幕布牵</w:t>
      </w:r>
      <w:r>
        <w:rPr>
          <w:rFonts w:hint="eastAsia" w:ascii="宋体" w:hAnsi="宋体" w:cs="宋体"/>
          <w:b w:val="0"/>
          <w:bCs/>
          <w:color w:val="auto"/>
          <w:sz w:val="21"/>
          <w:szCs w:val="21"/>
          <w:highlight w:val="none"/>
          <w:lang w:val="en-US" w:eastAsia="zh-CN"/>
        </w:rPr>
        <w:t>动边（</w:t>
      </w:r>
      <w:r>
        <w:rPr>
          <w:rFonts w:hint="eastAsia" w:ascii="宋体" w:hAnsi="宋体" w:eastAsia="宋体" w:cs="宋体"/>
          <w:b w:val="0"/>
          <w:bCs/>
          <w:color w:val="auto"/>
          <w:sz w:val="21"/>
          <w:szCs w:val="21"/>
          <w:highlight w:val="none"/>
          <w:lang w:val="en-US" w:eastAsia="zh-CN"/>
        </w:rPr>
        <w:t>采用Ф22×1.2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锌管</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铝合金驱动卡</w:t>
      </w:r>
      <w:r>
        <w:rPr>
          <w:rFonts w:hint="eastAsia" w:ascii="宋体" w:hAnsi="宋体" w:eastAsia="宋体" w:cs="宋体"/>
          <w:b w:val="0"/>
          <w:bCs/>
          <w:color w:val="auto"/>
          <w:sz w:val="21"/>
          <w:szCs w:val="21"/>
          <w:highlight w:val="none"/>
          <w:lang w:val="en-US" w:eastAsia="zh-CN"/>
        </w:rPr>
        <w:t>、LS 线、保温</w:t>
      </w:r>
      <w:r>
        <w:rPr>
          <w:rFonts w:hint="eastAsia" w:ascii="宋体" w:hAnsi="宋体" w:cs="宋体"/>
          <w:b w:val="0"/>
          <w:bCs/>
          <w:color w:val="auto"/>
          <w:sz w:val="21"/>
          <w:szCs w:val="21"/>
          <w:highlight w:val="none"/>
          <w:lang w:val="en-US" w:eastAsia="zh-CN"/>
        </w:rPr>
        <w:t>被（规格为240克/㎡）</w:t>
      </w:r>
      <w:r>
        <w:rPr>
          <w:rFonts w:hint="eastAsia" w:ascii="宋体" w:hAnsi="宋体" w:eastAsia="宋体" w:cs="宋体"/>
          <w:b w:val="0"/>
          <w:bCs/>
          <w:color w:val="auto"/>
          <w:sz w:val="21"/>
          <w:szCs w:val="21"/>
          <w:highlight w:val="none"/>
          <w:lang w:val="en-US" w:eastAsia="zh-CN"/>
        </w:rPr>
        <w:t>等。</w:t>
      </w:r>
    </w:p>
    <w:p w14:paraId="6E59587F">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托、压幕线采用透明聚酯线，抗拉强度 178kgf 以上。托幕线每 0.5m 布置一根，压幕线每 1.0m 布置一根。保温</w:t>
      </w:r>
      <w:r>
        <w:rPr>
          <w:rFonts w:hint="eastAsia" w:ascii="宋体" w:hAnsi="宋体" w:cs="宋体"/>
          <w:b w:val="0"/>
          <w:bCs/>
          <w:color w:val="auto"/>
          <w:sz w:val="21"/>
          <w:szCs w:val="21"/>
          <w:highlight w:val="none"/>
          <w:lang w:val="en-US" w:eastAsia="zh-CN"/>
        </w:rPr>
        <w:t>被</w:t>
      </w:r>
      <w:r>
        <w:rPr>
          <w:rFonts w:hint="eastAsia" w:ascii="宋体" w:hAnsi="宋体" w:eastAsia="宋体" w:cs="宋体"/>
          <w:b w:val="0"/>
          <w:bCs/>
          <w:color w:val="auto"/>
          <w:sz w:val="21"/>
          <w:szCs w:val="21"/>
          <w:highlight w:val="none"/>
          <w:lang w:val="en-US" w:eastAsia="zh-CN"/>
        </w:rPr>
        <w:t>采用</w:t>
      </w:r>
      <w:r>
        <w:rPr>
          <w:rFonts w:hint="eastAsia" w:ascii="宋体" w:hAnsi="宋体" w:cs="宋体"/>
          <w:b w:val="0"/>
          <w:bCs/>
          <w:color w:val="auto"/>
          <w:sz w:val="21"/>
          <w:szCs w:val="21"/>
          <w:highlight w:val="none"/>
          <w:lang w:val="en-US" w:eastAsia="zh-CN"/>
        </w:rPr>
        <w:t>240g太空棉和聚乙烯面料高温压制成型</w:t>
      </w:r>
      <w:r>
        <w:rPr>
          <w:rFonts w:hint="eastAsia" w:ascii="宋体" w:hAnsi="宋体" w:eastAsia="宋体" w:cs="宋体"/>
          <w:b w:val="0"/>
          <w:bCs/>
          <w:color w:val="auto"/>
          <w:sz w:val="21"/>
          <w:szCs w:val="21"/>
          <w:highlight w:val="none"/>
          <w:lang w:val="en-US" w:eastAsia="zh-CN"/>
        </w:rPr>
        <w:t>，遮阳率约</w:t>
      </w:r>
      <w:r>
        <w:rPr>
          <w:rFonts w:hint="eastAsia" w:ascii="宋体" w:hAnsi="宋体" w:cs="宋体"/>
          <w:b w:val="0"/>
          <w:bCs/>
          <w:color w:val="auto"/>
          <w:sz w:val="21"/>
          <w:szCs w:val="21"/>
          <w:highlight w:val="none"/>
          <w:lang w:val="en-US" w:eastAsia="zh-CN"/>
        </w:rPr>
        <w:t>90</w:t>
      </w:r>
      <w:r>
        <w:rPr>
          <w:rFonts w:hint="eastAsia" w:ascii="宋体" w:hAnsi="宋体" w:eastAsia="宋体" w:cs="宋体"/>
          <w:b w:val="0"/>
          <w:bCs/>
          <w:color w:val="auto"/>
          <w:sz w:val="21"/>
          <w:szCs w:val="21"/>
          <w:highlight w:val="none"/>
          <w:lang w:val="en-US" w:eastAsia="zh-CN"/>
        </w:rPr>
        <w:t xml:space="preserve">%，节能率约 </w:t>
      </w:r>
      <w:r>
        <w:rPr>
          <w:rFonts w:hint="eastAsia" w:ascii="宋体" w:hAnsi="宋体" w:cs="宋体"/>
          <w:b w:val="0"/>
          <w:bCs/>
          <w:color w:val="auto"/>
          <w:sz w:val="21"/>
          <w:szCs w:val="21"/>
          <w:highlight w:val="none"/>
          <w:lang w:val="en-US" w:eastAsia="zh-CN"/>
        </w:rPr>
        <w:t>70</w:t>
      </w:r>
      <w:r>
        <w:rPr>
          <w:rFonts w:hint="eastAsia" w:ascii="宋体" w:hAnsi="宋体" w:eastAsia="宋体" w:cs="宋体"/>
          <w:b w:val="0"/>
          <w:bCs/>
          <w:color w:val="auto"/>
          <w:sz w:val="21"/>
          <w:szCs w:val="21"/>
          <w:highlight w:val="none"/>
          <w:lang w:val="en-US" w:eastAsia="zh-CN"/>
        </w:rPr>
        <w:t xml:space="preserve">%，保质期 5 年，寿命8年。 </w:t>
      </w:r>
    </w:p>
    <w:p w14:paraId="6DF29473">
      <w:pPr>
        <w:keepNext w:val="0"/>
        <w:keepLines w:val="0"/>
        <w:pageBreakBefore w:val="0"/>
        <w:widowControl w:val="0"/>
        <w:kinsoku/>
        <w:wordWrap/>
        <w:overflowPunct/>
        <w:topLinePunct w:val="0"/>
        <w:autoSpaceDE/>
        <w:autoSpaceDN/>
        <w:bidi w:val="0"/>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九</w:t>
      </w:r>
      <w:r>
        <w:rPr>
          <w:rFonts w:hint="eastAsia" w:ascii="宋体" w:hAnsi="宋体" w:eastAsia="宋体" w:cs="宋体"/>
          <w:b/>
          <w:bCs w:val="0"/>
          <w:color w:val="auto"/>
          <w:sz w:val="21"/>
          <w:szCs w:val="21"/>
          <w:highlight w:val="none"/>
          <w:lang w:val="en-US" w:eastAsia="zh-CN"/>
        </w:rPr>
        <w:t xml:space="preserve">、四周侧保温系统 </w:t>
      </w:r>
    </w:p>
    <w:p w14:paraId="26B13C72">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温室内四周墙面离地面约 3</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 xml:space="preserve"> 米设侧保温装置（</w:t>
      </w:r>
      <w:r>
        <w:rPr>
          <w:rFonts w:hint="eastAsia" w:ascii="宋体" w:hAnsi="宋体" w:cs="宋体"/>
          <w:b w:val="0"/>
          <w:bCs/>
          <w:color w:val="auto"/>
          <w:sz w:val="21"/>
          <w:szCs w:val="21"/>
          <w:highlight w:val="none"/>
          <w:lang w:val="en-US" w:eastAsia="zh-CN"/>
        </w:rPr>
        <w:t>单</w:t>
      </w:r>
      <w:r>
        <w:rPr>
          <w:rFonts w:hint="eastAsia" w:ascii="宋体" w:hAnsi="宋体" w:eastAsia="宋体" w:cs="宋体"/>
          <w:b w:val="0"/>
          <w:bCs/>
          <w:color w:val="auto"/>
          <w:sz w:val="21"/>
          <w:szCs w:val="21"/>
          <w:highlight w:val="none"/>
          <w:lang w:val="en-US" w:eastAsia="zh-CN"/>
        </w:rPr>
        <w:t>层传动），0.7mm</w:t>
      </w:r>
      <w:r>
        <w:rPr>
          <w:rFonts w:hint="eastAsia" w:ascii="宋体" w:hAnsi="宋体" w:cs="宋体"/>
          <w:b w:val="0"/>
          <w:bCs/>
          <w:color w:val="auto"/>
          <w:sz w:val="21"/>
          <w:szCs w:val="21"/>
          <w:highlight w:val="none"/>
          <w:lang w:val="en-US" w:eastAsia="zh-CN"/>
        </w:rPr>
        <w:t>厚275g</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/㎡锌层的</w:t>
      </w:r>
      <w:r>
        <w:rPr>
          <w:rFonts w:hint="eastAsia" w:ascii="宋体" w:hAnsi="宋体" w:eastAsia="宋体" w:cs="宋体"/>
          <w:b w:val="0"/>
          <w:bCs/>
          <w:color w:val="auto"/>
          <w:sz w:val="21"/>
          <w:szCs w:val="21"/>
          <w:highlight w:val="none"/>
          <w:lang w:val="en-US" w:eastAsia="zh-CN"/>
        </w:rPr>
        <w:t>镀锌板卡槽，φ</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×1.5mm 热浸镀锌</w:t>
      </w:r>
      <w:r>
        <w:rPr>
          <w:rFonts w:hint="eastAsia" w:ascii="宋体" w:hAnsi="宋体" w:cs="宋体"/>
          <w:b w:val="0"/>
          <w:bCs/>
          <w:color w:val="auto"/>
          <w:sz w:val="21"/>
          <w:szCs w:val="21"/>
          <w:highlight w:val="none"/>
          <w:lang w:val="en-US" w:eastAsia="zh-CN"/>
        </w:rPr>
        <w:t>卷被</w:t>
      </w:r>
      <w:r>
        <w:rPr>
          <w:rFonts w:hint="eastAsia" w:ascii="宋体" w:hAnsi="宋体" w:eastAsia="宋体" w:cs="宋体"/>
          <w:b w:val="0"/>
          <w:bCs/>
          <w:color w:val="auto"/>
          <w:sz w:val="21"/>
          <w:szCs w:val="21"/>
          <w:highlight w:val="none"/>
          <w:lang w:val="en-US" w:eastAsia="zh-CN"/>
        </w:rPr>
        <w:t>杆、</w:t>
      </w:r>
      <w:r>
        <w:rPr>
          <w:rFonts w:hint="eastAsia" w:ascii="宋体" w:hAnsi="宋体" w:cs="宋体"/>
          <w:b w:val="0"/>
          <w:bCs/>
          <w:color w:val="auto"/>
          <w:sz w:val="21"/>
          <w:szCs w:val="21"/>
          <w:highlight w:val="none"/>
          <w:lang w:val="en-US" w:eastAsia="zh-CN"/>
        </w:rPr>
        <w:t>24v*100w</w:t>
      </w:r>
      <w:r>
        <w:rPr>
          <w:rFonts w:hint="eastAsia" w:ascii="宋体" w:hAnsi="宋体" w:eastAsia="宋体" w:cs="宋体"/>
          <w:b w:val="0"/>
          <w:bCs/>
          <w:color w:val="auto"/>
          <w:sz w:val="21"/>
          <w:szCs w:val="21"/>
          <w:highlight w:val="none"/>
          <w:lang w:val="en-US" w:eastAsia="zh-CN"/>
        </w:rPr>
        <w:t>电动卷器、爬升杆φ25*1.5、爬升器、及相关连接配件组成，侧保温材料采用</w:t>
      </w:r>
      <w:r>
        <w:rPr>
          <w:rFonts w:hint="eastAsia" w:ascii="宋体" w:hAnsi="宋体" w:cs="宋体"/>
          <w:b w:val="0"/>
          <w:bCs/>
          <w:color w:val="auto"/>
          <w:sz w:val="21"/>
          <w:szCs w:val="21"/>
          <w:highlight w:val="none"/>
          <w:lang w:val="en-US" w:eastAsia="zh-CN"/>
        </w:rPr>
        <w:t>240g太空棉和面料为聚乙烯材质高温压制成型</w:t>
      </w:r>
      <w:r>
        <w:rPr>
          <w:rFonts w:hint="eastAsia" w:ascii="宋体" w:hAnsi="宋体" w:eastAsia="宋体" w:cs="宋体"/>
          <w:b w:val="0"/>
          <w:bCs/>
          <w:color w:val="auto"/>
          <w:sz w:val="21"/>
          <w:szCs w:val="21"/>
          <w:highlight w:val="none"/>
          <w:lang w:val="en-US" w:eastAsia="zh-CN"/>
        </w:rPr>
        <w:t>，温室</w:t>
      </w:r>
      <w:r>
        <w:rPr>
          <w:rFonts w:hint="eastAsia" w:ascii="宋体" w:hAnsi="宋体" w:cs="宋体"/>
          <w:b w:val="0"/>
          <w:bCs/>
          <w:color w:val="auto"/>
          <w:sz w:val="21"/>
          <w:szCs w:val="21"/>
          <w:highlight w:val="none"/>
          <w:lang w:val="en-US" w:eastAsia="zh-CN"/>
        </w:rPr>
        <w:t>四周</w:t>
      </w:r>
      <w:r>
        <w:rPr>
          <w:rFonts w:hint="eastAsia" w:ascii="宋体" w:hAnsi="宋体" w:eastAsia="宋体" w:cs="宋体"/>
          <w:b w:val="0"/>
          <w:bCs/>
          <w:color w:val="auto"/>
          <w:sz w:val="21"/>
          <w:szCs w:val="21"/>
          <w:highlight w:val="none"/>
          <w:lang w:val="en-US" w:eastAsia="zh-CN"/>
        </w:rPr>
        <w:t>共分6套</w:t>
      </w:r>
      <w:r>
        <w:rPr>
          <w:rFonts w:hint="eastAsia" w:ascii="宋体" w:hAnsi="宋体" w:cs="宋体"/>
          <w:b w:val="0"/>
          <w:bCs/>
          <w:color w:val="auto"/>
          <w:sz w:val="21"/>
          <w:szCs w:val="21"/>
          <w:highlight w:val="none"/>
          <w:lang w:val="en-US" w:eastAsia="zh-CN"/>
        </w:rPr>
        <w:t>24v*100w</w:t>
      </w:r>
      <w:r>
        <w:rPr>
          <w:rFonts w:hint="eastAsia" w:ascii="宋体" w:hAnsi="宋体" w:eastAsia="宋体" w:cs="宋体"/>
          <w:b w:val="0"/>
          <w:bCs/>
          <w:color w:val="auto"/>
          <w:sz w:val="21"/>
          <w:szCs w:val="21"/>
          <w:highlight w:val="none"/>
          <w:lang w:val="en-US" w:eastAsia="zh-CN"/>
        </w:rPr>
        <w:t>侧卷</w:t>
      </w:r>
      <w:r>
        <w:rPr>
          <w:rFonts w:hint="eastAsia" w:ascii="宋体" w:hAnsi="宋体" w:cs="宋体"/>
          <w:b w:val="0"/>
          <w:bCs/>
          <w:color w:val="auto"/>
          <w:sz w:val="21"/>
          <w:szCs w:val="21"/>
          <w:highlight w:val="none"/>
          <w:lang w:val="en-US" w:eastAsia="zh-CN"/>
        </w:rPr>
        <w:t>膜器组合</w:t>
      </w:r>
      <w:r>
        <w:rPr>
          <w:rFonts w:hint="eastAsia" w:ascii="宋体" w:hAnsi="宋体" w:eastAsia="宋体" w:cs="宋体"/>
          <w:b w:val="0"/>
          <w:bCs/>
          <w:color w:val="auto"/>
          <w:sz w:val="21"/>
          <w:szCs w:val="21"/>
          <w:highlight w:val="none"/>
          <w:lang w:val="en-US" w:eastAsia="zh-CN"/>
        </w:rPr>
        <w:t xml:space="preserve">。 </w:t>
      </w:r>
    </w:p>
    <w:p w14:paraId="42D91057">
      <w:pPr>
        <w:keepNext w:val="0"/>
        <w:keepLines w:val="0"/>
        <w:pageBreakBefore w:val="0"/>
        <w:widowControl w:val="0"/>
        <w:kinsoku/>
        <w:wordWrap/>
        <w:overflowPunct/>
        <w:topLinePunct w:val="0"/>
        <w:autoSpaceDE/>
        <w:autoSpaceDN/>
        <w:bidi w:val="0"/>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十</w:t>
      </w:r>
      <w:r>
        <w:rPr>
          <w:rFonts w:hint="eastAsia" w:ascii="宋体" w:hAnsi="宋体" w:eastAsia="宋体" w:cs="宋体"/>
          <w:b/>
          <w:bCs w:val="0"/>
          <w:color w:val="auto"/>
          <w:sz w:val="21"/>
          <w:szCs w:val="21"/>
          <w:highlight w:val="none"/>
          <w:lang w:val="en-US" w:eastAsia="zh-CN"/>
        </w:rPr>
        <w:t xml:space="preserve">、内循环系统 </w:t>
      </w:r>
    </w:p>
    <w:p w14:paraId="10A90E67">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内由于密闭性好造成温室内空气的流动受阻，使温室内空气的热惰性加强，小气候内空间温度出现不稳定，影响植物的正常生长。为了改变这一现象对植物影响，提供一个最有利于植物生长的气候环境，设计安装内循环系统。系统采用内循环专用轴流小风机，</w:t>
      </w:r>
      <w:r>
        <w:rPr>
          <w:rFonts w:hint="eastAsia" w:ascii="宋体" w:hAnsi="宋体" w:cs="宋体"/>
          <w:b w:val="0"/>
          <w:bCs/>
          <w:color w:val="auto"/>
          <w:sz w:val="21"/>
          <w:szCs w:val="21"/>
          <w:highlight w:val="none"/>
          <w:lang w:val="en-US" w:eastAsia="zh-CN"/>
        </w:rPr>
        <w:t>直径500，不锈钢外壳，</w:t>
      </w:r>
      <w:r>
        <w:rPr>
          <w:rFonts w:hint="eastAsia" w:ascii="宋体" w:hAnsi="宋体" w:eastAsia="宋体" w:cs="宋体"/>
          <w:b w:val="0"/>
          <w:bCs/>
          <w:color w:val="auto"/>
          <w:sz w:val="21"/>
          <w:szCs w:val="21"/>
          <w:highlight w:val="none"/>
          <w:lang w:val="en-US" w:eastAsia="zh-CN"/>
        </w:rPr>
        <w:t>风量合理布局，悬挂式安装。</w:t>
      </w:r>
      <w:r>
        <w:rPr>
          <w:rFonts w:hint="eastAsia" w:ascii="宋体" w:hAnsi="宋体" w:cs="宋体"/>
          <w:b w:val="0"/>
          <w:bCs/>
          <w:color w:val="auto"/>
          <w:sz w:val="21"/>
          <w:szCs w:val="21"/>
          <w:highlight w:val="none"/>
          <w:lang w:val="en-US" w:eastAsia="zh-CN"/>
        </w:rPr>
        <w:t>温室</w:t>
      </w:r>
      <w:r>
        <w:rPr>
          <w:rFonts w:hint="eastAsia" w:ascii="宋体" w:hAnsi="宋体" w:eastAsia="宋体" w:cs="宋体"/>
          <w:b w:val="0"/>
          <w:bCs/>
          <w:color w:val="auto"/>
          <w:sz w:val="21"/>
          <w:szCs w:val="21"/>
          <w:highlight w:val="none"/>
          <w:lang w:val="en-US" w:eastAsia="zh-CN"/>
        </w:rPr>
        <w:t>生产区内每跨安装2台</w:t>
      </w:r>
      <w:r>
        <w:rPr>
          <w:rFonts w:hint="eastAsia" w:ascii="宋体" w:hAnsi="宋体" w:cs="宋体"/>
          <w:b w:val="0"/>
          <w:bCs/>
          <w:color w:val="auto"/>
          <w:sz w:val="21"/>
          <w:szCs w:val="21"/>
          <w:highlight w:val="none"/>
          <w:lang w:val="en-US" w:eastAsia="zh-CN"/>
        </w:rPr>
        <w:t>内循环风机</w:t>
      </w:r>
      <w:r>
        <w:rPr>
          <w:rFonts w:hint="eastAsia" w:ascii="宋体" w:hAnsi="宋体" w:eastAsia="宋体" w:cs="宋体"/>
          <w:b w:val="0"/>
          <w:bCs/>
          <w:color w:val="auto"/>
          <w:sz w:val="21"/>
          <w:szCs w:val="21"/>
          <w:highlight w:val="none"/>
          <w:lang w:val="en-US" w:eastAsia="zh-CN"/>
        </w:rPr>
        <w:t xml:space="preserve">，偏离 15 度角对应安装。 </w:t>
      </w:r>
    </w:p>
    <w:p w14:paraId="01BD5CDB">
      <w:pPr>
        <w:keepNext w:val="0"/>
        <w:keepLines w:val="0"/>
        <w:pageBreakBefore w:val="0"/>
        <w:widowControl w:val="0"/>
        <w:kinsoku/>
        <w:wordWrap/>
        <w:overflowPunct/>
        <w:topLinePunct w:val="0"/>
        <w:autoSpaceDE/>
        <w:autoSpaceDN/>
        <w:bidi w:val="0"/>
        <w:spacing w:line="360" w:lineRule="auto"/>
        <w:ind w:left="0" w:leftChars="0"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十</w:t>
      </w:r>
      <w:r>
        <w:rPr>
          <w:rFonts w:hint="eastAsia" w:ascii="宋体" w:hAnsi="宋体" w:cs="宋体"/>
          <w:b/>
          <w:bCs w:val="0"/>
          <w:color w:val="auto"/>
          <w:sz w:val="21"/>
          <w:szCs w:val="21"/>
          <w:highlight w:val="none"/>
          <w:lang w:val="en-US" w:eastAsia="zh-CN"/>
        </w:rPr>
        <w:t>一</w:t>
      </w:r>
      <w:r>
        <w:rPr>
          <w:rFonts w:hint="eastAsia" w:ascii="宋体" w:hAnsi="宋体" w:eastAsia="宋体" w:cs="宋体"/>
          <w:b/>
          <w:bCs w:val="0"/>
          <w:color w:val="auto"/>
          <w:sz w:val="21"/>
          <w:szCs w:val="21"/>
          <w:highlight w:val="none"/>
          <w:lang w:val="en-US" w:eastAsia="zh-CN"/>
        </w:rPr>
        <w:t>、配电系统</w:t>
      </w:r>
      <w:r>
        <w:rPr>
          <w:rFonts w:hint="eastAsia" w:ascii="宋体" w:hAnsi="宋体" w:eastAsia="宋体" w:cs="宋体"/>
          <w:b w:val="0"/>
          <w:bCs/>
          <w:color w:val="auto"/>
          <w:sz w:val="21"/>
          <w:szCs w:val="21"/>
          <w:highlight w:val="none"/>
          <w:lang w:val="en-US" w:eastAsia="zh-CN"/>
        </w:rPr>
        <w:t xml:space="preserve"> </w:t>
      </w:r>
    </w:p>
    <w:p w14:paraId="30263A6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contextualSpacing/>
        <w:jc w:val="left"/>
        <w:textAlignment w:val="auto"/>
        <w:rPr>
          <w:rFonts w:hint="eastAsia" w:ascii="宋体" w:hAnsi="宋体" w:cs="宋体"/>
          <w:bCs/>
          <w:color w:val="auto"/>
          <w:kern w:val="2"/>
          <w:szCs w:val="21"/>
          <w:highlight w:val="none"/>
        </w:rPr>
      </w:pPr>
      <w:r>
        <w:rPr>
          <w:rFonts w:hint="eastAsia" w:ascii="宋体" w:hAnsi="宋体" w:eastAsia="宋体" w:cs="宋体"/>
          <w:b w:val="0"/>
          <w:bCs/>
          <w:color w:val="auto"/>
          <w:sz w:val="21"/>
          <w:szCs w:val="21"/>
          <w:highlight w:val="none"/>
          <w:lang w:val="en-US" w:eastAsia="zh-CN"/>
        </w:rPr>
        <w:t>温室内部 N 线与线分开敷设，在电缆进配电箱处按规范要求接温室系统</w:t>
      </w:r>
      <w:r>
        <w:rPr>
          <w:rFonts w:hint="eastAsia" w:ascii="宋体" w:hAnsi="宋体" w:cs="宋体"/>
          <w:b w:val="0"/>
          <w:bCs/>
          <w:color w:val="auto"/>
          <w:sz w:val="21"/>
          <w:szCs w:val="21"/>
          <w:highlight w:val="none"/>
          <w:lang w:val="en-US" w:eastAsia="zh-CN"/>
        </w:rPr>
        <w:t>设备</w:t>
      </w:r>
      <w:r>
        <w:rPr>
          <w:rFonts w:hint="eastAsia" w:ascii="宋体" w:hAnsi="宋体" w:eastAsia="宋体" w:cs="宋体"/>
          <w:b w:val="0"/>
          <w:bCs/>
          <w:color w:val="auto"/>
          <w:sz w:val="21"/>
          <w:szCs w:val="21"/>
          <w:highlight w:val="none"/>
          <w:lang w:val="en-US" w:eastAsia="zh-CN"/>
        </w:rPr>
        <w:t>控制箱，按照控制对象分别按手动开始、停止控制。通过面板开关直接操控，电箱均配有电子漏电保护单元，可保证高湿环境下人身安全</w:t>
      </w:r>
      <w:r>
        <w:rPr>
          <w:rFonts w:hint="eastAsia" w:ascii="宋体" w:hAnsi="宋体" w:cs="宋体"/>
          <w:b w:val="0"/>
          <w:bCs/>
          <w:color w:val="auto"/>
          <w:sz w:val="21"/>
          <w:szCs w:val="21"/>
          <w:highlight w:val="none"/>
          <w:lang w:val="en-US" w:eastAsia="zh-CN"/>
        </w:rPr>
        <w:t>，</w:t>
      </w:r>
      <w:r>
        <w:rPr>
          <w:rFonts w:hint="eastAsia" w:ascii="宋体" w:hAnsi="宋体" w:cs="宋体"/>
          <w:bCs/>
          <w:color w:val="auto"/>
          <w:kern w:val="2"/>
          <w:sz w:val="21"/>
          <w:szCs w:val="21"/>
          <w:highlight w:val="none"/>
          <w:shd w:val="clear" w:fill="FFFFFF" w:themeFill="background1"/>
        </w:rPr>
        <w:t>另在电箱上方安装悬挂式智能</w:t>
      </w:r>
      <w:r>
        <w:rPr>
          <w:rFonts w:hint="eastAsia" w:ascii="宋体" w:hAnsi="宋体" w:cs="宋体"/>
          <w:bCs/>
          <w:color w:val="auto"/>
          <w:kern w:val="2"/>
          <w:sz w:val="21"/>
          <w:szCs w:val="21"/>
          <w:highlight w:val="none"/>
          <w:shd w:val="clear" w:fill="FFFFFF" w:themeFill="background1"/>
          <w:lang w:val="en-US" w:eastAsia="zh-CN"/>
        </w:rPr>
        <w:t>热气熔胶灭火</w:t>
      </w:r>
      <w:r>
        <w:rPr>
          <w:rFonts w:hint="eastAsia" w:ascii="宋体" w:hAnsi="宋体" w:cs="宋体"/>
          <w:bCs/>
          <w:color w:val="auto"/>
          <w:kern w:val="2"/>
          <w:sz w:val="21"/>
          <w:szCs w:val="21"/>
          <w:highlight w:val="none"/>
          <w:shd w:val="clear" w:fill="FFFFFF" w:themeFill="background1"/>
        </w:rPr>
        <w:t>装置，可以避免在夏季高温和冬季高湿环境下电机设备和线缆断路引起的火灾，可以自动及时的扑灭。</w:t>
      </w:r>
    </w:p>
    <w:p w14:paraId="5D60636C">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温室配备1套物联网系统，可以实时监测温度、湿度</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和光照，根据实时通过手机上的物联网APP操控温室外遮阳、电动卷膜开启或关闭，来控制和调整植物生长环境系统支持远程设定温湿度阈值，当环境参数超出预设范围时自动触发相应设备联动响应；数据存储周期不少于30天，支持历史曲线回溯与多时段对比分析；所有传感器均采用IP65防护等级，确保长期稳定运行于高湿环境。</w:t>
      </w:r>
    </w:p>
    <w:p w14:paraId="25D69B96">
      <w:pPr>
        <w:keepNext w:val="0"/>
        <w:keepLines w:val="0"/>
        <w:pageBreakBefore w:val="0"/>
        <w:widowControl w:val="0"/>
        <w:kinsoku/>
        <w:wordWrap/>
        <w:overflowPunct/>
        <w:topLinePunct w:val="0"/>
        <w:autoSpaceDE/>
        <w:autoSpaceDN/>
        <w:bidi w:val="0"/>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各电动机均配有过载保护及缺相保护，最大限度减少由电动机损坏而引起的停产风险，按照标准采用线槽和线管布线。 </w:t>
      </w:r>
    </w:p>
    <w:p w14:paraId="3DCABD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十二、</w:t>
      </w:r>
      <w:r>
        <w:rPr>
          <w:rFonts w:hint="eastAsia" w:ascii="宋体" w:hAnsi="宋体" w:eastAsia="宋体" w:cs="宋体"/>
          <w:b/>
          <w:bCs w:val="0"/>
          <w:color w:val="auto"/>
          <w:sz w:val="21"/>
          <w:szCs w:val="21"/>
          <w:highlight w:val="none"/>
          <w:lang w:val="en-US" w:eastAsia="zh-CN"/>
        </w:rPr>
        <w:t>配套系统</w:t>
      </w:r>
    </w:p>
    <w:p w14:paraId="23D4B1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bCs/>
          <w:color w:val="auto"/>
          <w:sz w:val="21"/>
          <w:szCs w:val="21"/>
          <w:highlight w:val="none"/>
          <w:lang w:val="en-US" w:eastAsia="zh-CN"/>
        </w:rPr>
        <w:t>1、总体概述</w:t>
      </w:r>
      <w:r>
        <w:rPr>
          <w:rFonts w:hint="eastAsia" w:ascii="宋体" w:hAnsi="宋体" w:eastAsia="宋体" w:cs="宋体"/>
          <w:color w:val="auto"/>
          <w:sz w:val="21"/>
          <w:szCs w:val="21"/>
          <w:highlight w:val="none"/>
          <w:lang w:val="en-US" w:eastAsia="zh-CN"/>
        </w:rPr>
        <w:t>：</w:t>
      </w:r>
    </w:p>
    <w:p w14:paraId="50C97D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水肥一体化技术是将灌溉与施肥融为一体的农业新技术。水肥一体化是借助压力</w:t>
      </w:r>
      <w:r>
        <w:rPr>
          <w:rFonts w:hint="eastAsia" w:ascii="宋体" w:hAnsi="宋体" w:eastAsia="宋体" w:cs="宋体"/>
          <w:color w:val="auto"/>
          <w:sz w:val="21"/>
          <w:szCs w:val="21"/>
          <w:highlight w:val="none"/>
          <w:lang w:val="en-US" w:eastAsia="zh-CN"/>
        </w:rPr>
        <w:t>比例式进行</w:t>
      </w:r>
      <w:r>
        <w:rPr>
          <w:rFonts w:hint="eastAsia" w:ascii="宋体" w:hAnsi="宋体" w:eastAsia="宋体" w:cs="宋体"/>
          <w:color w:val="auto"/>
          <w:sz w:val="21"/>
          <w:szCs w:val="21"/>
          <w:highlight w:val="none"/>
        </w:rPr>
        <w:t>灌溉</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系统，将可溶性固体肥料或液体肥料配兑而成的肥液与灌溉水一起，均匀、准确地输送到作物根部土壤。采用灌溉施肥技术，可按照作物生长需求，进行全生育期需求设计，把水分和养分定量、定时，按比例直接提供给作物。压力灌溉</w:t>
      </w:r>
      <w:r>
        <w:rPr>
          <w:rFonts w:hint="eastAsia" w:ascii="宋体" w:hAnsi="宋体" w:eastAsia="宋体" w:cs="宋体"/>
          <w:color w:val="auto"/>
          <w:sz w:val="21"/>
          <w:szCs w:val="21"/>
          <w:highlight w:val="none"/>
          <w:lang w:val="en-US" w:eastAsia="zh-CN"/>
        </w:rPr>
        <w:t>系统有滴灌、</w:t>
      </w:r>
      <w:r>
        <w:rPr>
          <w:rFonts w:hint="eastAsia" w:ascii="宋体" w:hAnsi="宋体" w:eastAsia="宋体" w:cs="宋体"/>
          <w:color w:val="auto"/>
          <w:sz w:val="21"/>
          <w:szCs w:val="21"/>
          <w:highlight w:val="none"/>
        </w:rPr>
        <w:t>喷灌和微灌等形式，目前常用形式是微灌与施肥的结合，且以滴灌、微喷与施肥的结合</w:t>
      </w:r>
      <w:r>
        <w:rPr>
          <w:rFonts w:hint="eastAsia" w:ascii="宋体" w:hAnsi="宋体" w:eastAsia="宋体" w:cs="宋体"/>
          <w:color w:val="auto"/>
          <w:sz w:val="21"/>
          <w:szCs w:val="21"/>
          <w:highlight w:val="none"/>
          <w:lang w:val="en-US" w:eastAsia="zh-CN"/>
        </w:rPr>
        <w:t>方式</w:t>
      </w:r>
      <w:r>
        <w:rPr>
          <w:rFonts w:hint="eastAsia" w:ascii="宋体" w:hAnsi="宋体" w:eastAsia="宋体" w:cs="宋体"/>
          <w:color w:val="auto"/>
          <w:sz w:val="21"/>
          <w:szCs w:val="21"/>
          <w:highlight w:val="none"/>
        </w:rPr>
        <w:t>。</w:t>
      </w:r>
    </w:p>
    <w:p w14:paraId="1EE9DC7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2、净水</w:t>
      </w:r>
      <w:r>
        <w:rPr>
          <w:rFonts w:hint="eastAsia" w:ascii="宋体" w:hAnsi="宋体" w:eastAsia="宋体" w:cs="宋体"/>
          <w:b/>
          <w:bCs/>
          <w:color w:val="auto"/>
          <w:sz w:val="21"/>
          <w:szCs w:val="21"/>
          <w:highlight w:val="none"/>
        </w:rPr>
        <w:t>水源：</w:t>
      </w:r>
    </w:p>
    <w:p w14:paraId="1DFE89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园区原有</w:t>
      </w:r>
      <w:r>
        <w:rPr>
          <w:rFonts w:hint="eastAsia" w:ascii="宋体" w:hAnsi="宋体" w:eastAsia="宋体" w:cs="宋体"/>
          <w:color w:val="auto"/>
          <w:sz w:val="21"/>
          <w:szCs w:val="21"/>
          <w:highlight w:val="none"/>
        </w:rPr>
        <w:t>机井、</w:t>
      </w:r>
      <w:r>
        <w:rPr>
          <w:rFonts w:hint="eastAsia" w:ascii="宋体" w:hAnsi="宋体" w:eastAsia="宋体" w:cs="宋体"/>
          <w:color w:val="auto"/>
          <w:sz w:val="21"/>
          <w:szCs w:val="21"/>
          <w:highlight w:val="none"/>
          <w:lang w:eastAsia="zh-CN"/>
        </w:rPr>
        <w:t>蓄水池</w:t>
      </w:r>
      <w:r>
        <w:rPr>
          <w:rFonts w:hint="eastAsia" w:ascii="宋体" w:hAnsi="宋体" w:eastAsia="宋体" w:cs="宋体"/>
          <w:color w:val="auto"/>
          <w:sz w:val="21"/>
          <w:szCs w:val="21"/>
          <w:highlight w:val="none"/>
          <w:lang w:val="en-US" w:eastAsia="zh-CN"/>
        </w:rPr>
        <w:t>输送到2只5000L蓄水桶内作为产水原水</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通过原水</w:t>
      </w:r>
      <w:r>
        <w:rPr>
          <w:rFonts w:hint="eastAsia" w:ascii="宋体" w:hAnsi="宋体" w:eastAsia="宋体" w:cs="宋体"/>
          <w:color w:val="auto"/>
          <w:sz w:val="21"/>
          <w:szCs w:val="21"/>
          <w:highlight w:val="none"/>
        </w:rPr>
        <w:t>水泵</w:t>
      </w:r>
      <w:r>
        <w:rPr>
          <w:rFonts w:hint="eastAsia" w:ascii="宋体" w:hAnsi="宋体" w:eastAsia="宋体" w:cs="宋体"/>
          <w:color w:val="auto"/>
          <w:sz w:val="21"/>
          <w:szCs w:val="21"/>
          <w:highlight w:val="none"/>
          <w:lang w:val="en-US" w:eastAsia="zh-CN"/>
        </w:rPr>
        <w:t>输送到水净化系统（5吨）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生产水PH值为：7-6.5，再进入到3只5吨纯水蓄水桶内作为水肥一体系统的供水水源。</w:t>
      </w:r>
    </w:p>
    <w:p w14:paraId="3B7285A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3、5吨净水处理系统配置</w:t>
      </w:r>
      <w:r>
        <w:rPr>
          <w:rFonts w:hint="eastAsia" w:ascii="宋体" w:hAnsi="宋体" w:eastAsia="宋体" w:cs="宋体"/>
          <w:color w:val="auto"/>
          <w:sz w:val="21"/>
          <w:szCs w:val="21"/>
          <w:highlight w:val="none"/>
          <w:lang w:val="en-US" w:eastAsia="zh-CN"/>
        </w:rPr>
        <w:t>：</w:t>
      </w:r>
    </w:p>
    <w:p w14:paraId="7D99D52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工艺流程为：</w:t>
      </w:r>
      <w:r>
        <w:rPr>
          <w:rFonts w:hint="eastAsia" w:ascii="宋体" w:hAnsi="宋体" w:eastAsia="宋体" w:cs="宋体"/>
          <w:color w:val="auto"/>
          <w:sz w:val="21"/>
          <w:szCs w:val="21"/>
          <w:highlight w:val="none"/>
          <w:shd w:val="clear" w:color="auto" w:fill="auto"/>
        </w:rPr>
        <w:t>原水</w:t>
      </w:r>
      <w:r>
        <w:rPr>
          <w:rFonts w:hint="eastAsia" w:ascii="宋体" w:hAnsi="宋体" w:eastAsia="宋体" w:cs="宋体"/>
          <w:color w:val="auto"/>
          <w:sz w:val="21"/>
          <w:szCs w:val="21"/>
          <w:highlight w:val="none"/>
          <w:shd w:val="clear" w:color="auto" w:fill="auto"/>
          <w:lang w:val="en-US" w:eastAsia="zh-CN"/>
        </w:rPr>
        <w:t>箱及水</w:t>
      </w:r>
      <w:r>
        <w:rPr>
          <w:rFonts w:hint="eastAsia" w:ascii="宋体" w:hAnsi="宋体" w:eastAsia="宋体" w:cs="宋体"/>
          <w:color w:val="auto"/>
          <w:sz w:val="21"/>
          <w:szCs w:val="21"/>
          <w:highlight w:val="none"/>
          <w:shd w:val="clear" w:color="auto" w:fill="auto"/>
        </w:rPr>
        <w:t>泵→多介质过滤器 →活性炭过滤器→阻垢剂加药装置→5μm保安过滤器 → 高压泵 → 净水膜组 →产水箱</w:t>
      </w:r>
      <w:r>
        <w:rPr>
          <w:rFonts w:hint="eastAsia" w:ascii="宋体" w:hAnsi="宋体" w:eastAsia="宋体" w:cs="宋体"/>
          <w:color w:val="auto"/>
          <w:sz w:val="21"/>
          <w:szCs w:val="21"/>
          <w:highlight w:val="none"/>
          <w:lang w:eastAsia="zh-CN"/>
        </w:rPr>
        <w:t>；</w:t>
      </w:r>
    </w:p>
    <w:p w14:paraId="7DB9A98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净水主要去除水中溶解盐类、有机物、二氧化硅胶体、大分子物质及预处理未去除的颗粒物等</w:t>
      </w:r>
      <w:r>
        <w:rPr>
          <w:rFonts w:hint="eastAsia" w:ascii="宋体" w:hAnsi="宋体" w:eastAsia="宋体" w:cs="宋体"/>
          <w:color w:val="auto"/>
          <w:sz w:val="21"/>
          <w:szCs w:val="21"/>
          <w:highlight w:val="none"/>
          <w:lang w:eastAsia="zh-CN"/>
        </w:rPr>
        <w:t>；</w:t>
      </w:r>
    </w:p>
    <w:p w14:paraId="28D2F19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净水装置由1台5μ过滤器、1台高压泵和1组净水膜组成。净水膜组采用</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支</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寸压力容器2-1排列方式，每支压力容器内装</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根膜元件，系统回收率</w:t>
      </w:r>
      <w:r>
        <w:rPr>
          <w:rFonts w:hint="eastAsia" w:ascii="宋体" w:hAnsi="宋体" w:eastAsia="宋体" w:cs="宋体"/>
          <w:color w:val="auto"/>
          <w:sz w:val="21"/>
          <w:szCs w:val="21"/>
          <w:highlight w:val="none"/>
          <w:lang w:val="en-US" w:eastAsia="zh-CN"/>
        </w:rPr>
        <w:t>75</w:t>
      </w:r>
      <w:r>
        <w:rPr>
          <w:rFonts w:hint="eastAsia" w:ascii="宋体" w:hAnsi="宋体" w:eastAsia="宋体" w:cs="宋体"/>
          <w:color w:val="auto"/>
          <w:sz w:val="21"/>
          <w:szCs w:val="21"/>
          <w:highlight w:val="none"/>
        </w:rPr>
        <w:t>%。膜元件选择，该膜标准脱盐率＞99.7%。膜元件选择低压复合膜</w:t>
      </w:r>
      <w:r>
        <w:rPr>
          <w:rFonts w:hint="eastAsia" w:ascii="宋体" w:hAnsi="宋体" w:eastAsia="宋体" w:cs="宋体"/>
          <w:color w:val="auto"/>
          <w:sz w:val="21"/>
          <w:szCs w:val="21"/>
          <w:highlight w:val="none"/>
          <w:lang w:eastAsia="zh-CN"/>
        </w:rPr>
        <w:t>。</w:t>
      </w:r>
    </w:p>
    <w:p w14:paraId="02FB0F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bidi="ar-SA"/>
        </w:rPr>
        <w:t>3、</w:t>
      </w:r>
      <w:r>
        <w:rPr>
          <w:rFonts w:hint="eastAsia" w:ascii="宋体" w:hAnsi="宋体" w:eastAsia="宋体" w:cs="宋体"/>
          <w:color w:val="auto"/>
          <w:sz w:val="21"/>
          <w:szCs w:val="21"/>
          <w:highlight w:val="none"/>
          <w:lang w:val="en-US" w:eastAsia="zh-CN"/>
        </w:rPr>
        <w:t>水肥一体化输配系统包括：380v变频多级水泵、比例式</w:t>
      </w:r>
      <w:r>
        <w:rPr>
          <w:rFonts w:hint="eastAsia" w:ascii="宋体" w:hAnsi="宋体" w:eastAsia="宋体" w:cs="宋体"/>
          <w:color w:val="auto"/>
          <w:sz w:val="21"/>
          <w:szCs w:val="21"/>
          <w:highlight w:val="none"/>
        </w:rPr>
        <w:t>施肥器、</w:t>
      </w:r>
      <w:r>
        <w:rPr>
          <w:rFonts w:hint="eastAsia" w:ascii="宋体" w:hAnsi="宋体" w:eastAsia="宋体" w:cs="宋体"/>
          <w:color w:val="auto"/>
          <w:sz w:val="21"/>
          <w:szCs w:val="21"/>
          <w:highlight w:val="none"/>
          <w:lang w:val="en-US" w:eastAsia="zh-CN"/>
        </w:rPr>
        <w:t>模块化控制，模块化可以精准地控时、控量</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把水和肥</w:t>
      </w:r>
      <w:r>
        <w:rPr>
          <w:rFonts w:hint="eastAsia" w:ascii="宋体" w:hAnsi="宋体" w:eastAsia="宋体" w:cs="宋体"/>
          <w:color w:val="auto"/>
          <w:sz w:val="21"/>
          <w:szCs w:val="21"/>
          <w:highlight w:val="none"/>
        </w:rPr>
        <w:t>输配</w:t>
      </w:r>
      <w:r>
        <w:rPr>
          <w:rFonts w:hint="eastAsia" w:ascii="宋体" w:hAnsi="宋体" w:eastAsia="宋体" w:cs="宋体"/>
          <w:color w:val="auto"/>
          <w:sz w:val="21"/>
          <w:szCs w:val="21"/>
          <w:highlight w:val="none"/>
          <w:lang w:val="en-US" w:eastAsia="zh-CN"/>
        </w:rPr>
        <w:t>到</w:t>
      </w:r>
      <w:r>
        <w:rPr>
          <w:rFonts w:hint="eastAsia" w:ascii="宋体" w:hAnsi="宋体" w:eastAsia="宋体" w:cs="宋体"/>
          <w:color w:val="auto"/>
          <w:sz w:val="21"/>
          <w:szCs w:val="21"/>
          <w:highlight w:val="none"/>
        </w:rPr>
        <w:t>主、干、支、毛管道。</w:t>
      </w:r>
      <w:r>
        <w:rPr>
          <w:rFonts w:hint="eastAsia" w:ascii="宋体" w:hAnsi="宋体" w:cs="宋体"/>
          <w:color w:val="auto"/>
          <w:sz w:val="21"/>
          <w:szCs w:val="21"/>
          <w:highlight w:val="none"/>
          <w:lang w:eastAsia="zh-CN"/>
        </w:rPr>
        <w:t>确保水肥混合液均匀、稳定地输送至作物根部，实现精准灌溉与施肥。该系统通过智能算法实时监测土壤湿度及养分需求，自动调节水泵频率与施肥比例，既避免了资源浪费，又显著提升了作物吸收效率。模块化设计便于后期维护与扩展，降低了运维成本。整体配置兼顾了高效性与经济性，为现代农业提供了可靠的技术支撑，助力实现节水节肥、增产增收的绿色农业目标。</w:t>
      </w:r>
    </w:p>
    <w:p w14:paraId="1B912DC1">
      <w:pPr>
        <w:widowControl w:val="0"/>
        <w:spacing w:line="360" w:lineRule="auto"/>
        <w:ind w:left="752" w:leftChars="358" w:firstLine="0" w:firstLineChars="0"/>
        <w:jc w:val="center"/>
        <w:rPr>
          <w:rFonts w:hint="eastAsia" w:ascii="宋体" w:hAnsi="宋体" w:cs="宋体"/>
          <w:b/>
          <w:bCs w:val="0"/>
          <w:color w:val="auto"/>
          <w:sz w:val="36"/>
          <w:szCs w:val="36"/>
          <w:highlight w:val="none"/>
          <w:lang w:val="en-US" w:eastAsia="zh-CN"/>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3F855483">
      <w:pPr>
        <w:widowControl w:val="0"/>
        <w:spacing w:line="360" w:lineRule="auto"/>
        <w:ind w:left="752" w:leftChars="358" w:firstLine="0" w:firstLineChars="0"/>
        <w:jc w:val="center"/>
        <w:rPr>
          <w:rFonts w:hint="eastAsia" w:ascii="宋体" w:hAnsi="宋体" w:cs="宋体"/>
          <w:b/>
          <w:bCs w:val="0"/>
          <w:color w:val="auto"/>
          <w:sz w:val="36"/>
          <w:szCs w:val="36"/>
          <w:highlight w:val="none"/>
          <w:lang w:val="en-US" w:eastAsia="zh-CN"/>
        </w:rPr>
      </w:pPr>
      <w:r>
        <w:rPr>
          <w:rFonts w:hint="eastAsia" w:ascii="宋体" w:hAnsi="宋体" w:cs="宋体"/>
          <w:b/>
          <w:bCs w:val="0"/>
          <w:color w:val="auto"/>
          <w:sz w:val="36"/>
          <w:szCs w:val="36"/>
          <w:highlight w:val="none"/>
          <w:lang w:val="en-US" w:eastAsia="zh-CN"/>
        </w:rPr>
        <w:t>GSW-8440型连栋薄膜温室及配套实施方案</w:t>
      </w:r>
    </w:p>
    <w:p w14:paraId="4D1F3BF1">
      <w:pPr>
        <w:widowControl w:val="0"/>
        <w:spacing w:line="360" w:lineRule="auto"/>
        <w:ind w:left="752" w:leftChars="358" w:firstLine="0" w:firstLineChars="0"/>
        <w:jc w:val="center"/>
        <w:rPr>
          <w:rFonts w:hint="eastAsia" w:ascii="宋体" w:hAnsi="宋体" w:cs="宋体"/>
          <w:b/>
          <w:bCs w:val="0"/>
          <w:color w:val="auto"/>
          <w:sz w:val="36"/>
          <w:szCs w:val="36"/>
          <w:highlight w:val="none"/>
          <w:lang w:val="en-US" w:eastAsia="zh-CN"/>
        </w:rPr>
      </w:pPr>
      <w:r>
        <w:rPr>
          <w:rFonts w:hint="eastAsia" w:ascii="宋体" w:hAnsi="宋体" w:cs="宋体"/>
          <w:b/>
          <w:bCs w:val="0"/>
          <w:color w:val="auto"/>
          <w:sz w:val="36"/>
          <w:szCs w:val="36"/>
          <w:highlight w:val="none"/>
          <w:lang w:val="en-US" w:eastAsia="zh-CN"/>
        </w:rPr>
        <w:t>（小纪园区生产种植棚）</w:t>
      </w:r>
    </w:p>
    <w:p w14:paraId="2A35D74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w:t>
      </w:r>
      <w:r>
        <w:rPr>
          <w:rFonts w:hint="eastAsia" w:ascii="宋体" w:hAnsi="宋体" w:cs="宋体"/>
          <w:b w:val="0"/>
          <w:bCs/>
          <w:color w:val="auto"/>
          <w:sz w:val="21"/>
          <w:szCs w:val="21"/>
          <w:highlight w:val="none"/>
          <w:lang w:val="en-US" w:eastAsia="zh-CN"/>
        </w:rPr>
        <w:t>连栋薄膜</w:t>
      </w:r>
      <w:r>
        <w:rPr>
          <w:rFonts w:hint="eastAsia" w:ascii="宋体" w:hAnsi="宋体" w:eastAsia="宋体" w:cs="宋体"/>
          <w:b w:val="0"/>
          <w:bCs/>
          <w:color w:val="auto"/>
          <w:sz w:val="21"/>
          <w:szCs w:val="21"/>
          <w:highlight w:val="none"/>
          <w:lang w:val="en-US" w:eastAsia="zh-CN"/>
        </w:rPr>
        <w:t>温室根据</w:t>
      </w:r>
      <w:r>
        <w:rPr>
          <w:rFonts w:hint="eastAsia" w:ascii="宋体" w:hAnsi="宋体" w:cs="宋体"/>
          <w:b w:val="0"/>
          <w:bCs/>
          <w:color w:val="auto"/>
          <w:sz w:val="21"/>
          <w:szCs w:val="21"/>
          <w:highlight w:val="none"/>
          <w:lang w:val="en-US" w:eastAsia="zh-CN"/>
        </w:rPr>
        <w:t>业主</w:t>
      </w:r>
      <w:r>
        <w:rPr>
          <w:rFonts w:hint="eastAsia" w:ascii="宋体" w:hAnsi="宋体" w:eastAsia="宋体" w:cs="宋体"/>
          <w:b w:val="0"/>
          <w:bCs/>
          <w:color w:val="auto"/>
          <w:sz w:val="21"/>
          <w:szCs w:val="21"/>
          <w:highlight w:val="none"/>
          <w:lang w:val="en-US" w:eastAsia="zh-CN"/>
        </w:rPr>
        <w:t>的实际需要，</w:t>
      </w:r>
      <w:r>
        <w:rPr>
          <w:rFonts w:hint="eastAsia" w:ascii="宋体" w:hAnsi="宋体" w:cs="宋体"/>
          <w:b w:val="0"/>
          <w:bCs/>
          <w:color w:val="auto"/>
          <w:sz w:val="21"/>
          <w:szCs w:val="21"/>
          <w:highlight w:val="none"/>
          <w:lang w:val="en-US" w:eastAsia="zh-CN"/>
        </w:rPr>
        <w:t>采用</w:t>
      </w:r>
      <w:r>
        <w:rPr>
          <w:rFonts w:hint="eastAsia" w:ascii="宋体" w:hAnsi="宋体" w:eastAsia="宋体" w:cs="宋体"/>
          <w:b w:val="0"/>
          <w:bCs/>
          <w:color w:val="auto"/>
          <w:sz w:val="21"/>
          <w:szCs w:val="21"/>
          <w:highlight w:val="none"/>
          <w:lang w:val="en-US" w:eastAsia="zh-CN"/>
        </w:rPr>
        <w:t>用8米跨度连栋温室，温室跨度为8m，南北7跨</w:t>
      </w:r>
      <w:r>
        <w:rPr>
          <w:rFonts w:hint="eastAsia" w:ascii="宋体" w:hAnsi="宋体" w:cs="宋体"/>
          <w:b w:val="0"/>
          <w:bCs/>
          <w:color w:val="auto"/>
          <w:sz w:val="21"/>
          <w:szCs w:val="21"/>
          <w:highlight w:val="none"/>
          <w:lang w:val="en-US" w:eastAsia="zh-CN"/>
        </w:rPr>
        <w:t>宽度</w:t>
      </w:r>
      <w:r>
        <w:rPr>
          <w:rFonts w:hint="eastAsia" w:ascii="宋体" w:hAnsi="宋体" w:eastAsia="宋体" w:cs="宋体"/>
          <w:b w:val="0"/>
          <w:bCs/>
          <w:color w:val="auto"/>
          <w:sz w:val="21"/>
          <w:szCs w:val="21"/>
          <w:highlight w:val="none"/>
          <w:lang w:val="en-US" w:eastAsia="zh-CN"/>
        </w:rPr>
        <w:t>共56米；东西</w:t>
      </w:r>
      <w:r>
        <w:rPr>
          <w:rFonts w:hint="eastAsia" w:ascii="宋体" w:hAnsi="宋体" w:cs="宋体"/>
          <w:b w:val="0"/>
          <w:bCs/>
          <w:color w:val="auto"/>
          <w:sz w:val="21"/>
          <w:szCs w:val="21"/>
          <w:highlight w:val="none"/>
          <w:lang w:val="en-US" w:eastAsia="zh-CN"/>
        </w:rPr>
        <w:t>为</w:t>
      </w:r>
      <w:r>
        <w:rPr>
          <w:rFonts w:hint="eastAsia" w:ascii="宋体" w:hAnsi="宋体" w:eastAsia="宋体" w:cs="宋体"/>
          <w:b w:val="0"/>
          <w:bCs/>
          <w:color w:val="auto"/>
          <w:sz w:val="21"/>
          <w:szCs w:val="21"/>
          <w:highlight w:val="none"/>
          <w:lang w:val="en-US" w:eastAsia="zh-CN"/>
        </w:rPr>
        <w:t>4m开间，共11开间</w:t>
      </w:r>
      <w:r>
        <w:rPr>
          <w:rFonts w:hint="eastAsia" w:ascii="宋体" w:hAnsi="宋体" w:cs="宋体"/>
          <w:b w:val="0"/>
          <w:bCs/>
          <w:color w:val="auto"/>
          <w:sz w:val="21"/>
          <w:szCs w:val="21"/>
          <w:highlight w:val="none"/>
          <w:lang w:val="en-US" w:eastAsia="zh-CN"/>
        </w:rPr>
        <w:t>长度共</w:t>
      </w:r>
      <w:r>
        <w:rPr>
          <w:rFonts w:hint="eastAsia" w:ascii="宋体" w:hAnsi="宋体" w:eastAsia="宋体" w:cs="宋体"/>
          <w:b w:val="0"/>
          <w:bCs/>
          <w:color w:val="auto"/>
          <w:sz w:val="21"/>
          <w:szCs w:val="21"/>
          <w:highlight w:val="none"/>
          <w:lang w:val="en-US" w:eastAsia="zh-CN"/>
        </w:rPr>
        <w:t>44m；主体钢结构采用热镀锌管材，温室</w:t>
      </w:r>
      <w:r>
        <w:rPr>
          <w:rFonts w:hint="eastAsia" w:ascii="宋体" w:hAnsi="宋体" w:cs="宋体"/>
          <w:b w:val="0"/>
          <w:bCs/>
          <w:color w:val="auto"/>
          <w:sz w:val="21"/>
          <w:szCs w:val="21"/>
          <w:highlight w:val="none"/>
          <w:lang w:val="en-US" w:eastAsia="zh-CN"/>
        </w:rPr>
        <w:t>设施实际</w:t>
      </w:r>
      <w:r>
        <w:rPr>
          <w:rFonts w:hint="eastAsia" w:ascii="宋体" w:hAnsi="宋体" w:eastAsia="宋体" w:cs="宋体"/>
          <w:b w:val="0"/>
          <w:bCs/>
          <w:color w:val="auto"/>
          <w:sz w:val="21"/>
          <w:szCs w:val="21"/>
          <w:highlight w:val="none"/>
          <w:lang w:val="en-US" w:eastAsia="zh-CN"/>
        </w:rPr>
        <w:t>面积为2464㎡</w:t>
      </w:r>
      <w:r>
        <w:rPr>
          <w:rFonts w:hint="eastAsia" w:ascii="宋体" w:hAnsi="宋体" w:cs="宋体"/>
          <w:b w:val="0"/>
          <w:bCs/>
          <w:color w:val="auto"/>
          <w:sz w:val="21"/>
          <w:szCs w:val="21"/>
          <w:highlight w:val="none"/>
          <w:lang w:val="en-US" w:eastAsia="zh-CN"/>
        </w:rPr>
        <w:t>，棚内生产道路铺设灰色道班砖，道路为南北走向，宽度1.5m</w:t>
      </w:r>
      <w:r>
        <w:rPr>
          <w:rFonts w:hint="eastAsia" w:ascii="宋体" w:hAnsi="宋体" w:eastAsia="宋体" w:cs="宋体"/>
          <w:b w:val="0"/>
          <w:bCs/>
          <w:color w:val="auto"/>
          <w:sz w:val="21"/>
          <w:szCs w:val="21"/>
          <w:highlight w:val="none"/>
          <w:lang w:val="en-US" w:eastAsia="zh-CN"/>
        </w:rPr>
        <w:t>。</w:t>
      </w:r>
    </w:p>
    <w:p w14:paraId="4C8BC831">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一、主要实施依据 </w:t>
      </w:r>
    </w:p>
    <w:p w14:paraId="3DE7EA2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农业温室结构荷载</w:t>
      </w:r>
      <w:r>
        <w:rPr>
          <w:rFonts w:hint="eastAsia" w:ascii="宋体" w:hAnsi="宋体" w:cs="宋体"/>
          <w:color w:val="auto"/>
          <w:sz w:val="21"/>
          <w:szCs w:val="21"/>
          <w:highlight w:val="none"/>
          <w:lang w:val="en-US" w:eastAsia="zh-CN"/>
        </w:rPr>
        <w:t>与</w:t>
      </w:r>
      <w:r>
        <w:rPr>
          <w:rFonts w:hint="eastAsia" w:ascii="宋体" w:hAnsi="宋体" w:eastAsia="宋体" w:cs="宋体"/>
          <w:color w:val="auto"/>
          <w:sz w:val="21"/>
          <w:szCs w:val="21"/>
          <w:highlight w:val="none"/>
        </w:rPr>
        <w:t>荷载</w:t>
      </w:r>
      <w:r>
        <w:rPr>
          <w:rFonts w:hint="eastAsia" w:ascii="宋体" w:hAnsi="宋体" w:cs="宋体"/>
          <w:color w:val="auto"/>
          <w:sz w:val="21"/>
          <w:szCs w:val="21"/>
          <w:highlight w:val="none"/>
          <w:lang w:val="en-US" w:eastAsia="zh-CN"/>
        </w:rPr>
        <w:t>组合符合</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color w:val="auto"/>
          <w:kern w:val="0"/>
          <w:sz w:val="21"/>
          <w:szCs w:val="21"/>
          <w:highlight w:val="none"/>
        </w:rPr>
        <w:t>GB/T 5</w:t>
      </w:r>
      <w:r>
        <w:rPr>
          <w:rFonts w:hint="eastAsia" w:ascii="宋体" w:hAnsi="宋体" w:cs="宋体"/>
          <w:color w:val="auto"/>
          <w:kern w:val="0"/>
          <w:sz w:val="21"/>
          <w:szCs w:val="21"/>
          <w:highlight w:val="none"/>
          <w:lang w:val="en-US" w:eastAsia="zh-CN"/>
        </w:rPr>
        <w:t>1057-2015</w:t>
      </w:r>
      <w:r>
        <w:rPr>
          <w:rFonts w:hint="eastAsia" w:ascii="宋体" w:hAnsi="宋体" w:eastAsia="宋体" w:cs="宋体"/>
          <w:color w:val="auto"/>
          <w:sz w:val="21"/>
          <w:szCs w:val="21"/>
          <w:highlight w:val="none"/>
        </w:rPr>
        <w:t xml:space="preserve"> </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color w:val="auto"/>
          <w:kern w:val="0"/>
          <w:sz w:val="21"/>
          <w:szCs w:val="21"/>
          <w:highlight w:val="none"/>
          <w:lang w:val="en-US" w:eastAsia="zh-CN"/>
        </w:rPr>
        <w:t>第6章要求</w:t>
      </w:r>
    </w:p>
    <w:p w14:paraId="38956E8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连栋温室结构  《JB/T10288-2001》 </w:t>
      </w:r>
    </w:p>
    <w:p w14:paraId="2C475C8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温室控制系统设计规范 </w:t>
      </w:r>
      <w:r>
        <w:rPr>
          <w:rFonts w:hint="eastAsia" w:ascii="宋体" w:hAnsi="宋体" w:eastAsia="宋体" w:cs="宋体"/>
          <w:color w:val="auto"/>
          <w:kern w:val="0"/>
          <w:sz w:val="21"/>
          <w:szCs w:val="21"/>
          <w:highlight w:val="none"/>
        </w:rPr>
        <w:t xml:space="preserve">GB/T 13912—2020 </w:t>
      </w:r>
      <w:r>
        <w:rPr>
          <w:rFonts w:hint="eastAsia" w:ascii="宋体" w:hAnsi="宋体" w:eastAsia="宋体" w:cs="宋体"/>
          <w:b w:val="0"/>
          <w:bCs/>
          <w:color w:val="auto"/>
          <w:sz w:val="21"/>
          <w:szCs w:val="21"/>
          <w:highlight w:val="none"/>
          <w:lang w:val="en-US" w:eastAsia="zh-CN"/>
        </w:rPr>
        <w:t xml:space="preserve">JB/T10306-2001》 </w:t>
      </w:r>
    </w:p>
    <w:p w14:paraId="7DABFA1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钢结构设计规范 《GBJ17-88》 </w:t>
      </w:r>
    </w:p>
    <w:p w14:paraId="5B34BBD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冷弯薄壁型钢结构技术规范</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 50018</w:t>
      </w:r>
      <w:r>
        <w:rPr>
          <w:rFonts w:hint="eastAsia" w:ascii="宋体" w:hAnsi="宋体" w:eastAsia="宋体" w:cs="宋体"/>
          <w:b w:val="0"/>
          <w:bCs/>
          <w:color w:val="auto"/>
          <w:sz w:val="21"/>
          <w:szCs w:val="21"/>
          <w:highlight w:val="none"/>
          <w:lang w:val="en-US" w:eastAsia="zh-CN"/>
        </w:rPr>
        <w:t xml:space="preserve">》 </w:t>
      </w:r>
    </w:p>
    <w:p w14:paraId="2A46B2E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种植塑料大棚工程技术规范</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GB/T 51057—2015</w:t>
      </w:r>
      <w:r>
        <w:rPr>
          <w:rFonts w:hint="eastAsia" w:ascii="宋体" w:hAnsi="宋体" w:eastAsia="宋体" w:cs="宋体"/>
          <w:b w:val="0"/>
          <w:bCs/>
          <w:color w:val="auto"/>
          <w:sz w:val="21"/>
          <w:szCs w:val="21"/>
          <w:highlight w:val="none"/>
          <w:lang w:val="en-US" w:eastAsia="zh-CN"/>
        </w:rPr>
        <w:t xml:space="preserve">》 </w:t>
      </w:r>
    </w:p>
    <w:p w14:paraId="5494238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kern w:val="0"/>
          <w:sz w:val="21"/>
          <w:szCs w:val="21"/>
          <w:highlight w:val="none"/>
        </w:rPr>
        <w:t>金属覆盖层  钢铁制件热浸镀锌层</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GB/T 13912—2020</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color w:val="auto"/>
          <w:kern w:val="0"/>
          <w:sz w:val="21"/>
          <w:szCs w:val="21"/>
          <w:highlight w:val="none"/>
        </w:rPr>
        <w:t xml:space="preserve">  </w:t>
      </w:r>
      <w:r>
        <w:rPr>
          <w:rFonts w:hint="eastAsia" w:ascii="宋体" w:hAnsi="宋体" w:eastAsia="宋体" w:cs="宋体"/>
          <w:b w:val="0"/>
          <w:bCs/>
          <w:color w:val="auto"/>
          <w:sz w:val="21"/>
          <w:szCs w:val="21"/>
          <w:highlight w:val="none"/>
          <w:lang w:val="en-US" w:eastAsia="zh-CN"/>
        </w:rPr>
        <w:t xml:space="preserve"> </w:t>
      </w:r>
    </w:p>
    <w:p w14:paraId="62C29B6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温室电气布线设计规范《JB/T10296-2001》 </w:t>
      </w:r>
    </w:p>
    <w:p w14:paraId="788D2C61">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二、总体说明 </w:t>
      </w:r>
    </w:p>
    <w:p w14:paraId="1F9076B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温室主要参数 </w:t>
      </w:r>
    </w:p>
    <w:p w14:paraId="2EC9A7E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温室跨度：8.0m </w:t>
      </w:r>
    </w:p>
    <w:p w14:paraId="070A99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温室开间：4.0m </w:t>
      </w:r>
    </w:p>
    <w:p w14:paraId="2CF91D9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温室肩高：4.0m</w:t>
      </w:r>
    </w:p>
    <w:p w14:paraId="775A677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温室顶高：6m </w:t>
      </w:r>
    </w:p>
    <w:p w14:paraId="7625987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外遮阳高度：6.5m </w:t>
      </w:r>
    </w:p>
    <w:p w14:paraId="595E02D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性能指标 </w:t>
      </w:r>
    </w:p>
    <w:p w14:paraId="20BB30C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风</w:t>
      </w:r>
      <w:r>
        <w:rPr>
          <w:rFonts w:hint="eastAsia" w:ascii="宋体" w:hAnsi="宋体" w:cs="宋体"/>
          <w:b w:val="0"/>
          <w:bCs/>
          <w:color w:val="auto"/>
          <w:sz w:val="21"/>
          <w:szCs w:val="21"/>
          <w:highlight w:val="none"/>
          <w:lang w:val="en-US" w:eastAsia="zh-CN"/>
        </w:rPr>
        <w:t>载荷</w:t>
      </w:r>
      <w:r>
        <w:rPr>
          <w:rFonts w:hint="eastAsia" w:ascii="宋体" w:hAnsi="宋体" w:eastAsia="宋体" w:cs="宋体"/>
          <w:b w:val="0"/>
          <w:bCs/>
          <w:color w:val="auto"/>
          <w:sz w:val="21"/>
          <w:szCs w:val="21"/>
          <w:highlight w:val="none"/>
          <w:lang w:val="en-US" w:eastAsia="zh-CN"/>
        </w:rPr>
        <w:t>：≥0.</w:t>
      </w:r>
      <w:r>
        <w:rPr>
          <w:rFonts w:hint="eastAsia" w:ascii="宋体" w:hAnsi="宋体" w:cs="宋体"/>
          <w:b w:val="0"/>
          <w:bCs/>
          <w:color w:val="auto"/>
          <w:sz w:val="21"/>
          <w:szCs w:val="21"/>
          <w:highlight w:val="none"/>
          <w:lang w:val="en-US" w:eastAsia="zh-CN"/>
        </w:rPr>
        <w:t>45</w:t>
      </w:r>
      <w:r>
        <w:rPr>
          <w:rFonts w:hint="eastAsia" w:ascii="宋体" w:hAnsi="宋体" w:eastAsia="宋体" w:cs="宋体"/>
          <w:b w:val="0"/>
          <w:bCs/>
          <w:color w:val="auto"/>
          <w:sz w:val="21"/>
          <w:szCs w:val="21"/>
          <w:highlight w:val="none"/>
          <w:lang w:val="en-US" w:eastAsia="zh-CN"/>
        </w:rPr>
        <w:t xml:space="preserve">KN/m2（抗 10 级风） </w:t>
      </w:r>
    </w:p>
    <w:p w14:paraId="6327F8A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雪</w:t>
      </w:r>
      <w:r>
        <w:rPr>
          <w:rFonts w:hint="eastAsia" w:ascii="宋体" w:hAnsi="宋体" w:cs="宋体"/>
          <w:b w:val="0"/>
          <w:bCs/>
          <w:color w:val="auto"/>
          <w:sz w:val="21"/>
          <w:szCs w:val="21"/>
          <w:highlight w:val="none"/>
          <w:lang w:val="en-US" w:eastAsia="zh-CN"/>
        </w:rPr>
        <w:t>载荷</w:t>
      </w:r>
      <w:r>
        <w:rPr>
          <w:rFonts w:hint="eastAsia" w:ascii="宋体" w:hAnsi="宋体" w:eastAsia="宋体" w:cs="宋体"/>
          <w:b w:val="0"/>
          <w:bCs/>
          <w:color w:val="auto"/>
          <w:sz w:val="21"/>
          <w:szCs w:val="21"/>
          <w:highlight w:val="none"/>
          <w:lang w:val="en-US" w:eastAsia="zh-CN"/>
        </w:rPr>
        <w:t xml:space="preserve">：≥0.25KN/m2（抗 20 ㎝厚雪） </w:t>
      </w:r>
    </w:p>
    <w:p w14:paraId="6A250D0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作物载荷：</w:t>
      </w:r>
      <w:r>
        <w:rPr>
          <w:rFonts w:hint="eastAsia" w:ascii="宋体" w:hAnsi="宋体" w:eastAsia="宋体" w:cs="宋体"/>
          <w:b w:val="0"/>
          <w:bCs/>
          <w:color w:val="auto"/>
          <w:sz w:val="21"/>
          <w:szCs w:val="21"/>
          <w:highlight w:val="none"/>
          <w:lang w:val="en-US" w:eastAsia="zh-CN"/>
        </w:rPr>
        <w:t>≥0.25KN/m2</w:t>
      </w:r>
    </w:p>
    <w:p w14:paraId="6F6223D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最大排雨量：140mm/24h </w:t>
      </w:r>
    </w:p>
    <w:p w14:paraId="174F496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电参数：220V/380V，50Hz </w:t>
      </w:r>
    </w:p>
    <w:p w14:paraId="709F1C8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所有的钢结构都按照国家标准</w:t>
      </w:r>
      <w:r>
        <w:rPr>
          <w:rFonts w:hint="eastAsia" w:ascii="宋体" w:hAnsi="宋体" w:eastAsia="宋体" w:cs="宋体"/>
          <w:color w:val="auto"/>
          <w:kern w:val="0"/>
          <w:sz w:val="21"/>
          <w:szCs w:val="21"/>
          <w:highlight w:val="none"/>
        </w:rPr>
        <w:t>GB/T 13912—2020</w:t>
      </w:r>
      <w:r>
        <w:rPr>
          <w:rFonts w:hint="eastAsia" w:ascii="宋体" w:hAnsi="宋体" w:eastAsia="宋体" w:cs="宋体"/>
          <w:b w:val="0"/>
          <w:bCs/>
          <w:color w:val="auto"/>
          <w:sz w:val="21"/>
          <w:szCs w:val="21"/>
          <w:highlight w:val="none"/>
          <w:lang w:val="en-US" w:eastAsia="zh-CN"/>
        </w:rPr>
        <w:t xml:space="preserve"> 进行热浸镀锌处理，温室主体框架使用寿命1</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 xml:space="preserve">年以上； </w:t>
      </w:r>
    </w:p>
    <w:p w14:paraId="1172794E">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三、温室框架结构 </w:t>
      </w:r>
    </w:p>
    <w:p w14:paraId="24F30D7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温室结构形式为天沟连接多跨连栋</w:t>
      </w:r>
      <w:r>
        <w:rPr>
          <w:rFonts w:hint="eastAsia" w:ascii="宋体" w:hAnsi="宋体" w:cs="宋体"/>
          <w:b w:val="0"/>
          <w:bCs/>
          <w:color w:val="auto"/>
          <w:sz w:val="21"/>
          <w:szCs w:val="21"/>
          <w:highlight w:val="none"/>
          <w:lang w:val="en-US" w:eastAsia="zh-CN"/>
        </w:rPr>
        <w:t>拱形</w:t>
      </w:r>
      <w:r>
        <w:rPr>
          <w:rFonts w:hint="eastAsia" w:ascii="宋体" w:hAnsi="宋体" w:eastAsia="宋体" w:cs="宋体"/>
          <w:b w:val="0"/>
          <w:bCs/>
          <w:color w:val="auto"/>
          <w:sz w:val="21"/>
          <w:szCs w:val="21"/>
          <w:highlight w:val="none"/>
          <w:lang w:val="en-US" w:eastAsia="zh-CN"/>
        </w:rPr>
        <w:t xml:space="preserve">单屋脊结构，每跨 1 个崖面。温室框架结构主要由基础、 立柱、天沟、主拱杆、副拱杆、纵向拉杆、水平拉杆、门、电动卷膜系统等部件组成。 </w:t>
      </w:r>
    </w:p>
    <w:p w14:paraId="05206EE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 xml:space="preserve">温室基础部分 </w:t>
      </w:r>
    </w:p>
    <w:p w14:paraId="302154E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采用 C25钢筋混凝土基础，现场</w:t>
      </w:r>
      <w:r>
        <w:rPr>
          <w:rFonts w:hint="eastAsia" w:ascii="宋体" w:hAnsi="宋体" w:cs="宋体"/>
          <w:b w:val="0"/>
          <w:bCs/>
          <w:color w:val="auto"/>
          <w:sz w:val="21"/>
          <w:szCs w:val="21"/>
          <w:highlight w:val="none"/>
          <w:lang w:val="en-US" w:eastAsia="zh-CN"/>
        </w:rPr>
        <w:t>浇筑</w:t>
      </w:r>
      <w:r>
        <w:rPr>
          <w:rFonts w:hint="eastAsia" w:ascii="宋体" w:hAnsi="宋体" w:eastAsia="宋体" w:cs="宋体"/>
          <w:b w:val="0"/>
          <w:bCs/>
          <w:color w:val="auto"/>
          <w:sz w:val="21"/>
          <w:szCs w:val="21"/>
          <w:highlight w:val="none"/>
          <w:lang w:val="en-US" w:eastAsia="zh-CN"/>
        </w:rPr>
        <w:t>，基础尺寸为：400mm(长)×400mm(宽)×600(</w:t>
      </w:r>
      <w:r>
        <w:rPr>
          <w:rFonts w:hint="eastAsia" w:ascii="宋体" w:hAnsi="宋体" w:cs="宋体"/>
          <w:b w:val="0"/>
          <w:bCs/>
          <w:color w:val="auto"/>
          <w:sz w:val="21"/>
          <w:szCs w:val="21"/>
          <w:highlight w:val="none"/>
          <w:lang w:val="en-US" w:eastAsia="zh-CN"/>
        </w:rPr>
        <w:t>深</w:t>
      </w:r>
      <w:r>
        <w:rPr>
          <w:rFonts w:hint="eastAsia" w:ascii="宋体" w:hAnsi="宋体" w:eastAsia="宋体" w:cs="宋体"/>
          <w:b w:val="0"/>
          <w:bCs/>
          <w:color w:val="auto"/>
          <w:sz w:val="21"/>
          <w:szCs w:val="21"/>
          <w:highlight w:val="none"/>
          <w:lang w:val="en-US" w:eastAsia="zh-CN"/>
        </w:rPr>
        <w:t>)mm；预埋件：</w:t>
      </w:r>
      <w:r>
        <w:rPr>
          <w:rFonts w:hint="eastAsia" w:ascii="宋体" w:hAnsi="宋体" w:cs="宋体"/>
          <w:b w:val="0"/>
          <w:bCs/>
          <w:color w:val="auto"/>
          <w:sz w:val="21"/>
          <w:szCs w:val="21"/>
          <w:highlight w:val="none"/>
          <w:lang w:val="en-US" w:eastAsia="zh-CN"/>
        </w:rPr>
        <w:t>4根</w:t>
      </w:r>
      <w:r>
        <w:rPr>
          <w:rFonts w:hint="eastAsia" w:ascii="宋体" w:hAnsi="宋体" w:eastAsia="宋体" w:cs="宋体"/>
          <w:b w:val="0"/>
          <w:bCs/>
          <w:color w:val="auto"/>
          <w:sz w:val="21"/>
          <w:szCs w:val="21"/>
          <w:highlight w:val="none"/>
          <w:lang w:val="en-US" w:eastAsia="zh-CN"/>
        </w:rPr>
        <w:t>φ12 的圆钢，</w:t>
      </w:r>
      <w:r>
        <w:rPr>
          <w:rFonts w:hint="eastAsia" w:ascii="宋体" w:hAnsi="宋体" w:cs="宋体"/>
          <w:b w:val="0"/>
          <w:bCs/>
          <w:color w:val="auto"/>
          <w:sz w:val="21"/>
          <w:szCs w:val="21"/>
          <w:highlight w:val="none"/>
          <w:lang w:val="en-US" w:eastAsia="zh-CN"/>
        </w:rPr>
        <w:t>三道</w:t>
      </w:r>
      <w:r>
        <w:rPr>
          <w:rFonts w:hint="eastAsia" w:ascii="宋体" w:hAnsi="宋体" w:eastAsia="宋体" w:cs="宋体"/>
          <w:b w:val="0"/>
          <w:bCs/>
          <w:color w:val="auto"/>
          <w:sz w:val="21"/>
          <w:szCs w:val="21"/>
          <w:highlight w:val="none"/>
          <w:lang w:val="en-US" w:eastAsia="zh-CN"/>
        </w:rPr>
        <w:t xml:space="preserve">φ10 的箍筋及 </w:t>
      </w:r>
      <w:r>
        <w:rPr>
          <w:rFonts w:hint="eastAsia" w:ascii="宋体" w:hAnsi="宋体" w:cs="宋体"/>
          <w:b w:val="0"/>
          <w:bCs/>
          <w:color w:val="auto"/>
          <w:sz w:val="21"/>
          <w:szCs w:val="21"/>
          <w:highlight w:val="none"/>
          <w:lang w:val="en-US" w:eastAsia="zh-CN"/>
        </w:rPr>
        <w:t>4根</w:t>
      </w:r>
      <w:r>
        <w:rPr>
          <w:rFonts w:hint="eastAsia" w:ascii="宋体" w:hAnsi="宋体" w:eastAsia="宋体" w:cs="宋体"/>
          <w:b w:val="0"/>
          <w:bCs/>
          <w:color w:val="auto"/>
          <w:sz w:val="21"/>
          <w:szCs w:val="21"/>
          <w:highlight w:val="none"/>
          <w:lang w:val="en-US" w:eastAsia="zh-CN"/>
        </w:rPr>
        <w:t>M16 螺栓焊件。</w:t>
      </w:r>
    </w:p>
    <w:p w14:paraId="01083B1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温室框架 </w:t>
      </w:r>
    </w:p>
    <w:p w14:paraId="5B70F4F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天沟：为</w:t>
      </w:r>
      <w:r>
        <w:rPr>
          <w:rFonts w:hint="eastAsia" w:ascii="宋体" w:hAnsi="宋体" w:cs="宋体"/>
          <w:b w:val="0"/>
          <w:bCs/>
          <w:color w:val="auto"/>
          <w:sz w:val="21"/>
          <w:szCs w:val="21"/>
          <w:highlight w:val="none"/>
          <w:lang w:val="en-US" w:eastAsia="zh-CN"/>
        </w:rPr>
        <w:t>梯形</w:t>
      </w:r>
      <w:r>
        <w:rPr>
          <w:rFonts w:hint="eastAsia" w:ascii="宋体" w:hAnsi="宋体" w:eastAsia="宋体" w:cs="宋体"/>
          <w:b w:val="0"/>
          <w:bCs/>
          <w:color w:val="auto"/>
          <w:sz w:val="21"/>
          <w:szCs w:val="21"/>
          <w:highlight w:val="none"/>
          <w:lang w:val="en-US" w:eastAsia="zh-CN"/>
        </w:rPr>
        <w:t>截面，采用</w:t>
      </w:r>
      <w:r>
        <w:rPr>
          <w:rFonts w:hint="eastAsia" w:ascii="宋体" w:hAnsi="宋体" w:cs="宋体"/>
          <w:b w:val="0"/>
          <w:bCs/>
          <w:color w:val="auto"/>
          <w:sz w:val="21"/>
          <w:szCs w:val="21"/>
          <w:highlight w:val="none"/>
          <w:lang w:val="en-US" w:eastAsia="zh-CN"/>
        </w:rPr>
        <w:t>275g/㎡热镀锌板材折边成形，板材</w:t>
      </w:r>
      <w:r>
        <w:rPr>
          <w:rFonts w:hint="eastAsia" w:ascii="宋体" w:hAnsi="宋体" w:eastAsia="宋体" w:cs="宋体"/>
          <w:b w:val="0"/>
          <w:bCs/>
          <w:color w:val="auto"/>
          <w:sz w:val="21"/>
          <w:szCs w:val="21"/>
          <w:highlight w:val="none"/>
          <w:lang w:val="en-US" w:eastAsia="zh-CN"/>
        </w:rPr>
        <w:t>厚度</w:t>
      </w:r>
      <w:r>
        <w:rPr>
          <w:rFonts w:hint="eastAsia" w:ascii="宋体" w:hAnsi="宋体" w:cs="宋体"/>
          <w:b w:val="0"/>
          <w:bCs/>
          <w:color w:val="auto"/>
          <w:sz w:val="21"/>
          <w:szCs w:val="21"/>
          <w:highlight w:val="none"/>
          <w:lang w:val="en-US" w:eastAsia="zh-CN"/>
        </w:rPr>
        <w:t>为</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2.0</w:t>
      </w:r>
      <w:r>
        <w:rPr>
          <w:rFonts w:hint="eastAsia" w:ascii="宋体" w:hAnsi="宋体" w:eastAsia="宋体" w:cs="宋体"/>
          <w:b w:val="0"/>
          <w:bCs/>
          <w:color w:val="auto"/>
          <w:sz w:val="21"/>
          <w:szCs w:val="21"/>
          <w:highlight w:val="none"/>
          <w:lang w:val="en-US" w:eastAsia="zh-CN"/>
        </w:rPr>
        <w:t>mm，宽度495mm ，温室天沟按照双向坡度建造，坡度为 2.5‰，天沟与天沟连接使用专用天沟防水</w:t>
      </w:r>
      <w:r>
        <w:rPr>
          <w:rFonts w:hint="eastAsia" w:ascii="宋体" w:hAnsi="宋体" w:cs="宋体"/>
          <w:b w:val="0"/>
          <w:bCs/>
          <w:color w:val="auto"/>
          <w:sz w:val="21"/>
          <w:szCs w:val="21"/>
          <w:highlight w:val="none"/>
          <w:lang w:val="en-US" w:eastAsia="zh-CN"/>
        </w:rPr>
        <w:t>黏</w:t>
      </w:r>
      <w:r>
        <w:rPr>
          <w:rFonts w:hint="eastAsia" w:ascii="宋体" w:hAnsi="宋体" w:eastAsia="宋体" w:cs="宋体"/>
          <w:b w:val="0"/>
          <w:bCs/>
          <w:color w:val="auto"/>
          <w:sz w:val="21"/>
          <w:szCs w:val="21"/>
          <w:highlight w:val="none"/>
          <w:lang w:val="en-US" w:eastAsia="zh-CN"/>
        </w:rPr>
        <w:t>剂。天沟的设计既满足了大降雨量的排水要求，又满足了温室的</w:t>
      </w:r>
      <w:r>
        <w:rPr>
          <w:rFonts w:hint="eastAsia" w:ascii="宋体" w:hAnsi="宋体" w:cs="宋体"/>
          <w:b w:val="0"/>
          <w:bCs/>
          <w:color w:val="auto"/>
          <w:sz w:val="21"/>
          <w:szCs w:val="21"/>
          <w:highlight w:val="none"/>
          <w:lang w:val="en-US" w:eastAsia="zh-CN"/>
        </w:rPr>
        <w:t>标准载荷</w:t>
      </w:r>
      <w:r>
        <w:rPr>
          <w:rFonts w:hint="eastAsia" w:ascii="宋体" w:hAnsi="宋体" w:eastAsia="宋体" w:cs="宋体"/>
          <w:b w:val="0"/>
          <w:bCs/>
          <w:color w:val="auto"/>
          <w:sz w:val="21"/>
          <w:szCs w:val="21"/>
          <w:highlight w:val="none"/>
          <w:lang w:val="en-US" w:eastAsia="zh-CN"/>
        </w:rPr>
        <w:t>，同时边天沟采用和中天沟相</w:t>
      </w:r>
      <w:r>
        <w:rPr>
          <w:rFonts w:hint="eastAsia" w:ascii="宋体" w:hAnsi="宋体" w:cs="宋体"/>
          <w:b w:val="0"/>
          <w:bCs/>
          <w:color w:val="auto"/>
          <w:sz w:val="21"/>
          <w:szCs w:val="21"/>
          <w:highlight w:val="none"/>
          <w:lang w:val="en-US" w:eastAsia="zh-CN"/>
        </w:rPr>
        <w:t>同的宽度</w:t>
      </w:r>
      <w:r>
        <w:rPr>
          <w:rFonts w:hint="eastAsia" w:ascii="宋体" w:hAnsi="宋体" w:eastAsia="宋体" w:cs="宋体"/>
          <w:b w:val="0"/>
          <w:bCs/>
          <w:color w:val="auto"/>
          <w:sz w:val="21"/>
          <w:szCs w:val="21"/>
          <w:highlight w:val="none"/>
          <w:lang w:val="en-US" w:eastAsia="zh-CN"/>
        </w:rPr>
        <w:t xml:space="preserve">，这样有助于提高工人安装和维修工作安全性。 </w:t>
      </w:r>
    </w:p>
    <w:p w14:paraId="69CE091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侧立柱和中</w:t>
      </w:r>
      <w:r>
        <w:rPr>
          <w:rFonts w:hint="eastAsia" w:ascii="宋体" w:hAnsi="宋体" w:eastAsia="宋体" w:cs="宋体"/>
          <w:b w:val="0"/>
          <w:bCs/>
          <w:color w:val="auto"/>
          <w:sz w:val="21"/>
          <w:szCs w:val="21"/>
          <w:highlight w:val="none"/>
          <w:lang w:val="en-US" w:eastAsia="zh-CN"/>
        </w:rPr>
        <w:t>立柱：</w:t>
      </w:r>
      <w:r>
        <w:rPr>
          <w:rFonts w:hint="eastAsia" w:ascii="宋体" w:hAnsi="宋体" w:cs="宋体"/>
          <w:b w:val="0"/>
          <w:bCs/>
          <w:color w:val="auto"/>
          <w:sz w:val="21"/>
          <w:szCs w:val="21"/>
          <w:highlight w:val="none"/>
          <w:lang w:val="en-US" w:eastAsia="zh-CN"/>
        </w:rPr>
        <w:t>均</w:t>
      </w:r>
      <w:r>
        <w:rPr>
          <w:rFonts w:hint="eastAsia" w:ascii="宋体" w:hAnsi="宋体" w:eastAsia="宋体" w:cs="宋体"/>
          <w:b w:val="0"/>
          <w:bCs/>
          <w:color w:val="auto"/>
          <w:sz w:val="21"/>
          <w:szCs w:val="21"/>
          <w:highlight w:val="none"/>
          <w:lang w:val="en-US" w:eastAsia="zh-CN"/>
        </w:rPr>
        <w:t>采用 60*100*2.</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mm  L=4000，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与底板、托架及主拱连接件等制作后热浸镀锌</w:t>
      </w:r>
      <w:r>
        <w:rPr>
          <w:rFonts w:hint="eastAsia" w:ascii="宋体" w:hAnsi="宋体" w:eastAsia="宋体" w:cs="宋体"/>
          <w:b w:val="0"/>
          <w:bCs/>
          <w:color w:val="auto"/>
          <w:sz w:val="21"/>
          <w:szCs w:val="21"/>
          <w:highlight w:val="none"/>
          <w:lang w:val="en-US" w:eastAsia="zh-CN"/>
        </w:rPr>
        <w:t>。</w:t>
      </w:r>
    </w:p>
    <w:p w14:paraId="10C523F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山墙立柱：采用60*100*2.5mm  L=4000，</w:t>
      </w:r>
      <w:r>
        <w:rPr>
          <w:rFonts w:hint="eastAsia" w:ascii="宋体" w:hAnsi="宋体" w:cs="宋体"/>
          <w:b w:val="0"/>
          <w:bCs/>
          <w:color w:val="auto"/>
          <w:sz w:val="21"/>
          <w:szCs w:val="21"/>
          <w:highlight w:val="none"/>
          <w:lang w:val="en-US" w:eastAsia="zh-CN"/>
        </w:rPr>
        <w:t>黑色</w:t>
      </w:r>
      <w:r>
        <w:rPr>
          <w:rFonts w:hint="eastAsia" w:ascii="宋体" w:hAnsi="宋体" w:eastAsia="宋体" w:cs="宋体"/>
          <w:b w:val="0"/>
          <w:bCs/>
          <w:color w:val="auto"/>
          <w:sz w:val="21"/>
          <w:szCs w:val="21"/>
          <w:highlight w:val="none"/>
          <w:lang w:val="en-US" w:eastAsia="zh-CN"/>
        </w:rPr>
        <w:t>矩形管</w:t>
      </w:r>
      <w:r>
        <w:rPr>
          <w:rFonts w:hint="eastAsia" w:ascii="宋体" w:hAnsi="宋体" w:cs="宋体"/>
          <w:b w:val="0"/>
          <w:bCs/>
          <w:color w:val="auto"/>
          <w:sz w:val="21"/>
          <w:szCs w:val="21"/>
          <w:highlight w:val="none"/>
          <w:lang w:val="en-US" w:eastAsia="zh-CN"/>
        </w:rPr>
        <w:t>与底板、托架及主拱连接件等制作后热浸镀锌</w:t>
      </w:r>
      <w:r>
        <w:rPr>
          <w:rFonts w:hint="eastAsia" w:ascii="宋体" w:hAnsi="宋体" w:eastAsia="宋体" w:cs="宋体"/>
          <w:b w:val="0"/>
          <w:bCs/>
          <w:color w:val="auto"/>
          <w:sz w:val="21"/>
          <w:szCs w:val="21"/>
          <w:highlight w:val="none"/>
          <w:lang w:val="en-US" w:eastAsia="zh-CN"/>
        </w:rPr>
        <w:t>。</w:t>
      </w:r>
    </w:p>
    <w:p w14:paraId="6A8751B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山墙主立柱：采用40*60*2.0mm  L=6150，热浸镀锌矩形管。</w:t>
      </w:r>
    </w:p>
    <w:p w14:paraId="758693E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山墙副立柱：采用40*60*2.0mm  L=5550，热浸镀锌矩形管。</w:t>
      </w:r>
    </w:p>
    <w:p w14:paraId="777D073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边侧副立柱：采用Ф32×1.5mm L=4300，热浸镀锌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38ED9B9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主拱杆：采用 40×60×2.0mm L=44</w:t>
      </w:r>
      <w:r>
        <w:rPr>
          <w:rFonts w:hint="eastAsia" w:ascii="宋体" w:hAnsi="宋体" w:cs="宋体"/>
          <w:b w:val="0"/>
          <w:bCs/>
          <w:color w:val="auto"/>
          <w:sz w:val="21"/>
          <w:szCs w:val="21"/>
          <w:highlight w:val="none"/>
          <w:lang w:val="en-US" w:eastAsia="zh-CN"/>
        </w:rPr>
        <w:t>0</w:t>
      </w:r>
      <w:r>
        <w:rPr>
          <w:rFonts w:hint="eastAsia" w:ascii="宋体" w:hAnsi="宋体" w:eastAsia="宋体" w:cs="宋体"/>
          <w:b w:val="0"/>
          <w:bCs/>
          <w:color w:val="auto"/>
          <w:sz w:val="21"/>
          <w:szCs w:val="21"/>
          <w:highlight w:val="none"/>
          <w:lang w:val="en-US" w:eastAsia="zh-CN"/>
        </w:rPr>
        <w:t xml:space="preserve">0，热浸镀锌矩形管。 </w:t>
      </w:r>
    </w:p>
    <w:p w14:paraId="346431D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副拱杆：采用 Ф32×1.5mm L=4450，热浸镀锌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63D00E3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顶拉杆：采用 50×30×2.0mm L=4000，热浸镀锌矩形管。   </w:t>
      </w:r>
    </w:p>
    <w:p w14:paraId="2C0D45F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color w:val="auto"/>
          <w:sz w:val="21"/>
          <w:szCs w:val="21"/>
          <w:highlight w:val="none"/>
          <w:lang w:val="en-US" w:eastAsia="zh-CN"/>
        </w:rPr>
        <w:t>卡槽：采用</w:t>
      </w:r>
      <w:r>
        <w:rPr>
          <w:rFonts w:hint="eastAsia" w:ascii="宋体" w:hAnsi="宋体" w:cs="宋体"/>
          <w:b w:val="0"/>
          <w:bCs/>
          <w:color w:val="auto"/>
          <w:sz w:val="21"/>
          <w:szCs w:val="21"/>
          <w:highlight w:val="none"/>
          <w:lang w:val="en-US" w:eastAsia="zh-CN"/>
        </w:rPr>
        <w:t>0.7</w:t>
      </w:r>
      <w:r>
        <w:rPr>
          <w:rFonts w:hint="eastAsia" w:ascii="宋体" w:hAnsi="宋体" w:eastAsia="宋体" w:cs="宋体"/>
          <w:b w:val="0"/>
          <w:bCs/>
          <w:color w:val="auto"/>
          <w:sz w:val="21"/>
          <w:szCs w:val="21"/>
          <w:highlight w:val="none"/>
          <w:lang w:val="en-US" w:eastAsia="zh-CN"/>
        </w:rPr>
        <w:t>mm</w:t>
      </w:r>
      <w:r>
        <w:rPr>
          <w:rFonts w:hint="eastAsia" w:ascii="宋体" w:hAnsi="宋体" w:cs="宋体"/>
          <w:b w:val="0"/>
          <w:bCs/>
          <w:color w:val="auto"/>
          <w:sz w:val="21"/>
          <w:szCs w:val="21"/>
          <w:highlight w:val="none"/>
          <w:lang w:val="en-US" w:eastAsia="zh-CN"/>
        </w:rPr>
        <w:t>厚镀锌层275g/㎡镀锌卡槽</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color w:val="auto"/>
          <w:sz w:val="24"/>
          <w:szCs w:val="24"/>
          <w:highlight w:val="none"/>
        </w:rPr>
        <w:t xml:space="preserve">                                                                              </w:t>
      </w:r>
    </w:p>
    <w:p w14:paraId="4CE87B7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lang w:eastAsia="zh-CN"/>
        </w:rPr>
        <w:t>进出口</w:t>
      </w:r>
      <w:r>
        <w:rPr>
          <w:rFonts w:hint="eastAsia" w:ascii="宋体" w:hAnsi="宋体" w:eastAsia="宋体" w:cs="宋体"/>
          <w:color w:val="auto"/>
          <w:sz w:val="21"/>
          <w:szCs w:val="21"/>
          <w:highlight w:val="none"/>
        </w:rPr>
        <w:t>门</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温室的出入口在温室的</w:t>
      </w:r>
      <w:r>
        <w:rPr>
          <w:rFonts w:hint="eastAsia" w:ascii="宋体" w:hAnsi="宋体" w:cs="宋体"/>
          <w:color w:val="auto"/>
          <w:sz w:val="21"/>
          <w:szCs w:val="21"/>
          <w:highlight w:val="none"/>
          <w:lang w:val="en-US" w:eastAsia="zh-CN"/>
        </w:rPr>
        <w:t>南侧面和北侧面</w:t>
      </w:r>
      <w:r>
        <w:rPr>
          <w:rFonts w:hint="eastAsia" w:ascii="宋体" w:hAnsi="宋体" w:eastAsia="宋体" w:cs="宋体"/>
          <w:color w:val="auto"/>
          <w:sz w:val="21"/>
          <w:szCs w:val="21"/>
          <w:highlight w:val="none"/>
        </w:rPr>
        <w:t>各安装1套</w:t>
      </w:r>
      <w:r>
        <w:rPr>
          <w:rFonts w:hint="eastAsia" w:ascii="宋体" w:hAnsi="宋体" w:cs="宋体"/>
          <w:color w:val="auto"/>
          <w:sz w:val="21"/>
          <w:szCs w:val="21"/>
          <w:highlight w:val="none"/>
          <w:lang w:val="en-US" w:eastAsia="zh-CN"/>
        </w:rPr>
        <w:t>推拉</w:t>
      </w:r>
      <w:r>
        <w:rPr>
          <w:rFonts w:hint="eastAsia" w:ascii="宋体" w:hAnsi="宋体" w:eastAsia="宋体" w:cs="宋体"/>
          <w:color w:val="auto"/>
          <w:sz w:val="21"/>
          <w:szCs w:val="21"/>
          <w:highlight w:val="none"/>
        </w:rPr>
        <w:t>门，</w:t>
      </w:r>
      <w:r>
        <w:rPr>
          <w:rFonts w:hint="eastAsia" w:ascii="宋体" w:hAnsi="宋体" w:cs="宋体"/>
          <w:color w:val="auto"/>
          <w:sz w:val="21"/>
          <w:szCs w:val="21"/>
          <w:highlight w:val="none"/>
          <w:lang w:val="en-US" w:eastAsia="zh-CN"/>
        </w:rPr>
        <w:t>规格</w:t>
      </w:r>
      <w:r>
        <w:rPr>
          <w:rFonts w:hint="eastAsia" w:ascii="宋体" w:hAnsi="宋体" w:eastAsia="宋体" w:cs="宋体"/>
          <w:color w:val="auto"/>
          <w:sz w:val="21"/>
          <w:szCs w:val="21"/>
          <w:highlight w:val="none"/>
        </w:rPr>
        <w:t>为2</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m×2.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m</w:t>
      </w:r>
      <w:r>
        <w:rPr>
          <w:rFonts w:hint="eastAsia" w:ascii="宋体" w:hAnsi="宋体" w:cs="宋体"/>
          <w:color w:val="auto"/>
          <w:sz w:val="21"/>
          <w:szCs w:val="21"/>
          <w:highlight w:val="none"/>
          <w:lang w:eastAsia="zh-CN"/>
        </w:rPr>
        <w:t>；</w:t>
      </w:r>
    </w:p>
    <w:p w14:paraId="3A28AF4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温室门材质为：</w:t>
      </w:r>
      <w:r>
        <w:rPr>
          <w:rFonts w:hint="eastAsia" w:ascii="宋体" w:hAnsi="宋体" w:eastAsia="宋体" w:cs="宋体"/>
          <w:color w:val="auto"/>
          <w:sz w:val="21"/>
          <w:szCs w:val="21"/>
          <w:highlight w:val="none"/>
        </w:rPr>
        <w:t>铝合金型材</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推拉门上端采用</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mm 中空板覆盖</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下端采用</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mm </w:t>
      </w:r>
      <w:r>
        <w:rPr>
          <w:rFonts w:hint="eastAsia" w:ascii="宋体" w:hAnsi="宋体" w:cs="宋体"/>
          <w:color w:val="auto"/>
          <w:sz w:val="21"/>
          <w:szCs w:val="21"/>
          <w:highlight w:val="none"/>
          <w:lang w:val="en-US" w:eastAsia="zh-CN"/>
        </w:rPr>
        <w:t>铝合金扣板。</w:t>
      </w:r>
    </w:p>
    <w:p w14:paraId="47AC9091">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四、顶部及四周通风系统: </w:t>
      </w:r>
    </w:p>
    <w:p w14:paraId="3EF8FC1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1. 温室通风采用自然通风的方法，依靠室内外热压和风压，引进室外新鲜空气，保证室内湿热空气，保证室内良好的空气环境。温室四周、顶部都采用电动卷膜开窗。 </w:t>
      </w:r>
    </w:p>
    <w:p w14:paraId="005C051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val="en-US" w:eastAsia="zh-CN"/>
        </w:rPr>
        <w:t xml:space="preserve"> 温室</w:t>
      </w:r>
      <w:r>
        <w:rPr>
          <w:rFonts w:hint="eastAsia" w:ascii="宋体" w:hAnsi="宋体" w:eastAsia="宋体" w:cs="宋体"/>
          <w:b w:val="0"/>
          <w:bCs/>
          <w:color w:val="auto"/>
          <w:sz w:val="21"/>
          <w:szCs w:val="21"/>
          <w:highlight w:val="none"/>
          <w:lang w:val="en-US" w:eastAsia="zh-CN"/>
        </w:rPr>
        <w:t>通风口的设置在离天沟 0.4m 处。沿温室屋脊方向通</w:t>
      </w:r>
      <w:r>
        <w:rPr>
          <w:rFonts w:hint="eastAsia" w:ascii="宋体" w:hAnsi="宋体" w:cs="宋体"/>
          <w:b w:val="0"/>
          <w:bCs/>
          <w:color w:val="auto"/>
          <w:sz w:val="21"/>
          <w:szCs w:val="21"/>
          <w:highlight w:val="none"/>
          <w:lang w:val="en-US" w:eastAsia="zh-CN"/>
        </w:rPr>
        <w:t>长</w:t>
      </w:r>
      <w:r>
        <w:rPr>
          <w:rFonts w:hint="eastAsia" w:ascii="宋体" w:hAnsi="宋体" w:eastAsia="宋体" w:cs="宋体"/>
          <w:b w:val="0"/>
          <w:bCs/>
          <w:color w:val="auto"/>
          <w:sz w:val="21"/>
          <w:szCs w:val="21"/>
          <w:highlight w:val="none"/>
          <w:lang w:val="en-US" w:eastAsia="zh-CN"/>
        </w:rPr>
        <w:t>开启</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通风窗宽度为1.1 米。</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w:t>
      </w:r>
      <w:r>
        <w:rPr>
          <w:rFonts w:hint="eastAsia" w:ascii="宋体" w:hAnsi="宋体" w:cs="宋体"/>
          <w:b w:val="0"/>
          <w:bCs/>
          <w:color w:val="auto"/>
          <w:sz w:val="21"/>
          <w:szCs w:val="21"/>
          <w:highlight w:val="none"/>
          <w:lang w:val="en-US" w:eastAsia="zh-CN"/>
        </w:rPr>
        <w:t>开启或关闭</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每单栋8米跨双肩通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两</w:t>
      </w:r>
      <w:r>
        <w:rPr>
          <w:rFonts w:hint="eastAsia" w:ascii="宋体" w:hAnsi="宋体" w:eastAsia="宋体" w:cs="宋体"/>
          <w:b w:val="0"/>
          <w:bCs/>
          <w:color w:val="auto"/>
          <w:sz w:val="21"/>
          <w:szCs w:val="21"/>
          <w:highlight w:val="none"/>
          <w:lang w:val="en-US" w:eastAsia="zh-CN"/>
        </w:rPr>
        <w:t>套</w:t>
      </w:r>
      <w:r>
        <w:rPr>
          <w:rFonts w:hint="eastAsia" w:ascii="宋体" w:hAnsi="宋体" w:cs="宋体"/>
          <w:b w:val="0"/>
          <w:bCs/>
          <w:color w:val="auto"/>
          <w:sz w:val="21"/>
          <w:szCs w:val="21"/>
          <w:highlight w:val="none"/>
          <w:lang w:val="en-US" w:eastAsia="zh-CN"/>
        </w:rPr>
        <w:t>电</w:t>
      </w:r>
      <w:r>
        <w:rPr>
          <w:rFonts w:hint="eastAsia" w:ascii="宋体" w:hAnsi="宋体" w:eastAsia="宋体" w:cs="宋体"/>
          <w:b w:val="0"/>
          <w:bCs/>
          <w:color w:val="auto"/>
          <w:sz w:val="21"/>
          <w:szCs w:val="21"/>
          <w:highlight w:val="none"/>
          <w:lang w:val="en-US" w:eastAsia="zh-CN"/>
        </w:rPr>
        <w:t>卷膜</w:t>
      </w:r>
      <w:r>
        <w:rPr>
          <w:rFonts w:hint="eastAsia" w:ascii="宋体" w:hAnsi="宋体" w:cs="宋体"/>
          <w:b w:val="0"/>
          <w:bCs/>
          <w:color w:val="auto"/>
          <w:sz w:val="21"/>
          <w:szCs w:val="21"/>
          <w:highlight w:val="none"/>
          <w:lang w:val="en-US" w:eastAsia="zh-CN"/>
        </w:rPr>
        <w:t>装置；</w:t>
      </w:r>
      <w:r>
        <w:rPr>
          <w:rFonts w:hint="eastAsia" w:ascii="宋体" w:hAnsi="宋体" w:eastAsia="宋体" w:cs="宋体"/>
          <w:b w:val="0"/>
          <w:bCs/>
          <w:color w:val="auto"/>
          <w:sz w:val="21"/>
          <w:szCs w:val="21"/>
          <w:highlight w:val="none"/>
          <w:lang w:val="en-US" w:eastAsia="zh-CN"/>
        </w:rPr>
        <w:t xml:space="preserve">卷膜管采用φ25×1.5mm </w:t>
      </w:r>
      <w:r>
        <w:rPr>
          <w:rFonts w:hint="eastAsia" w:ascii="宋体" w:hAnsi="宋体" w:cs="宋体"/>
          <w:b w:val="0"/>
          <w:bCs/>
          <w:color w:val="auto"/>
          <w:sz w:val="21"/>
          <w:szCs w:val="21"/>
          <w:highlight w:val="none"/>
          <w:lang w:val="en-US" w:eastAsia="zh-CN"/>
        </w:rPr>
        <w:t>热浸</w:t>
      </w:r>
      <w:r>
        <w:rPr>
          <w:rFonts w:hint="eastAsia" w:ascii="宋体" w:hAnsi="宋体" w:eastAsia="宋体" w:cs="宋体"/>
          <w:b w:val="0"/>
          <w:bCs/>
          <w:color w:val="auto"/>
          <w:sz w:val="21"/>
          <w:szCs w:val="21"/>
          <w:highlight w:val="none"/>
          <w:lang w:val="en-US" w:eastAsia="zh-CN"/>
        </w:rPr>
        <w:t>锌</w:t>
      </w:r>
      <w:r>
        <w:rPr>
          <w:rFonts w:hint="eastAsia" w:ascii="宋体" w:hAnsi="宋体" w:cs="宋体"/>
          <w:b w:val="0"/>
          <w:bCs/>
          <w:color w:val="auto"/>
          <w:sz w:val="21"/>
          <w:szCs w:val="21"/>
          <w:highlight w:val="none"/>
          <w:lang w:val="en-US" w:eastAsia="zh-CN"/>
        </w:rPr>
        <w:t>圆</w:t>
      </w:r>
      <w:r>
        <w:rPr>
          <w:rFonts w:hint="eastAsia" w:ascii="宋体" w:hAnsi="宋体" w:eastAsia="宋体" w:cs="宋体"/>
          <w:b w:val="0"/>
          <w:bCs/>
          <w:color w:val="auto"/>
          <w:sz w:val="21"/>
          <w:szCs w:val="21"/>
          <w:highlight w:val="none"/>
          <w:lang w:val="en-US" w:eastAsia="zh-CN"/>
        </w:rPr>
        <w:t xml:space="preserve">管。 </w:t>
      </w:r>
    </w:p>
    <w:p w14:paraId="351AFB4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 温室侧墙</w:t>
      </w:r>
      <w:r>
        <w:rPr>
          <w:rFonts w:hint="eastAsia" w:ascii="宋体" w:hAnsi="宋体" w:cs="宋体"/>
          <w:b w:val="0"/>
          <w:bCs/>
          <w:color w:val="auto"/>
          <w:sz w:val="21"/>
          <w:szCs w:val="21"/>
          <w:highlight w:val="none"/>
          <w:lang w:val="en-US" w:eastAsia="zh-CN"/>
        </w:rPr>
        <w:t>和端面均</w:t>
      </w:r>
      <w:r>
        <w:rPr>
          <w:rFonts w:hint="eastAsia" w:ascii="宋体" w:hAnsi="宋体" w:eastAsia="宋体" w:cs="宋体"/>
          <w:b w:val="0"/>
          <w:bCs/>
          <w:color w:val="auto"/>
          <w:sz w:val="21"/>
          <w:szCs w:val="21"/>
          <w:highlight w:val="none"/>
          <w:lang w:val="en-US" w:eastAsia="zh-CN"/>
        </w:rPr>
        <w:t>设置</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风口高度 1.8m，温室侧墙</w:t>
      </w:r>
      <w:r>
        <w:rPr>
          <w:rFonts w:hint="eastAsia" w:ascii="宋体" w:hAnsi="宋体" w:cs="宋体"/>
          <w:b w:val="0"/>
          <w:bCs/>
          <w:color w:val="auto"/>
          <w:sz w:val="21"/>
          <w:szCs w:val="21"/>
          <w:highlight w:val="none"/>
          <w:lang w:val="en-US" w:eastAsia="zh-CN"/>
        </w:rPr>
        <w:t>和端面，延挡土墙上方</w:t>
      </w:r>
      <w:r>
        <w:rPr>
          <w:rFonts w:hint="eastAsia" w:ascii="宋体" w:hAnsi="宋体" w:eastAsia="宋体" w:cs="宋体"/>
          <w:b w:val="0"/>
          <w:bCs/>
          <w:color w:val="auto"/>
          <w:sz w:val="21"/>
          <w:szCs w:val="21"/>
          <w:highlight w:val="none"/>
          <w:lang w:val="en-US" w:eastAsia="zh-CN"/>
        </w:rPr>
        <w:t>留 0.6米为固定膜，</w:t>
      </w:r>
      <w:r>
        <w:rPr>
          <w:rFonts w:hint="eastAsia" w:ascii="宋体" w:hAnsi="宋体" w:cs="宋体"/>
          <w:b w:val="0"/>
          <w:bCs/>
          <w:color w:val="auto"/>
          <w:sz w:val="21"/>
          <w:szCs w:val="21"/>
          <w:highlight w:val="none"/>
          <w:lang w:val="en-US" w:eastAsia="zh-CN"/>
        </w:rPr>
        <w:t>通</w:t>
      </w:r>
      <w:r>
        <w:rPr>
          <w:rFonts w:hint="eastAsia" w:ascii="宋体" w:hAnsi="宋体" w:eastAsia="宋体" w:cs="宋体"/>
          <w:b w:val="0"/>
          <w:bCs/>
          <w:color w:val="auto"/>
          <w:sz w:val="21"/>
          <w:szCs w:val="21"/>
          <w:highlight w:val="none"/>
          <w:lang w:val="en-US" w:eastAsia="zh-CN"/>
        </w:rPr>
        <w:t>风口采用</w:t>
      </w:r>
      <w:r>
        <w:rPr>
          <w:rFonts w:hint="eastAsia" w:ascii="宋体" w:hAnsi="宋体" w:cs="宋体"/>
          <w:b w:val="0"/>
          <w:bCs/>
          <w:color w:val="auto"/>
          <w:sz w:val="21"/>
          <w:szCs w:val="21"/>
          <w:highlight w:val="none"/>
          <w:lang w:val="en-US" w:eastAsia="zh-CN"/>
        </w:rPr>
        <w:t>电动</w:t>
      </w:r>
      <w:r>
        <w:rPr>
          <w:rFonts w:hint="eastAsia" w:ascii="宋体" w:hAnsi="宋体" w:eastAsia="宋体" w:cs="宋体"/>
          <w:b w:val="0"/>
          <w:bCs/>
          <w:color w:val="auto"/>
          <w:sz w:val="21"/>
          <w:szCs w:val="21"/>
          <w:highlight w:val="none"/>
          <w:lang w:val="en-US" w:eastAsia="zh-CN"/>
        </w:rPr>
        <w:t>卷膜通风</w:t>
      </w:r>
      <w:r>
        <w:rPr>
          <w:rFonts w:hint="eastAsia" w:ascii="宋体" w:hAnsi="宋体" w:cs="宋体"/>
          <w:b w:val="0"/>
          <w:bCs/>
          <w:color w:val="auto"/>
          <w:sz w:val="21"/>
          <w:szCs w:val="21"/>
          <w:highlight w:val="none"/>
          <w:lang w:val="en-US" w:eastAsia="zh-CN"/>
        </w:rPr>
        <w:t>。</w:t>
      </w:r>
    </w:p>
    <w:p w14:paraId="73EDAA7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卷膜管采用φ25×1.5mm 镀锌钢管。 </w:t>
      </w:r>
    </w:p>
    <w:p w14:paraId="24E8086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 为了防止昆虫、灰尘、柳絮等异物进入大棚，</w:t>
      </w:r>
      <w:r>
        <w:rPr>
          <w:rFonts w:hint="eastAsia" w:ascii="宋体" w:hAnsi="宋体" w:cs="宋体"/>
          <w:b w:val="0"/>
          <w:bCs/>
          <w:color w:val="auto"/>
          <w:sz w:val="21"/>
          <w:szCs w:val="21"/>
          <w:highlight w:val="none"/>
          <w:lang w:val="en-US" w:eastAsia="zh-CN"/>
        </w:rPr>
        <w:t>温室</w:t>
      </w:r>
      <w:r>
        <w:rPr>
          <w:rFonts w:hint="eastAsia" w:ascii="宋体" w:hAnsi="宋体" w:eastAsia="宋体" w:cs="宋体"/>
          <w:b w:val="0"/>
          <w:bCs/>
          <w:color w:val="auto"/>
          <w:sz w:val="21"/>
          <w:szCs w:val="21"/>
          <w:highlight w:val="none"/>
          <w:lang w:val="en-US" w:eastAsia="zh-CN"/>
        </w:rPr>
        <w:t>所有通风口安装 40 目防虫网</w:t>
      </w:r>
      <w:r>
        <w:rPr>
          <w:rFonts w:hint="eastAsia" w:ascii="宋体" w:hAnsi="宋体" w:cs="宋体"/>
          <w:b w:val="0"/>
          <w:bCs/>
          <w:color w:val="auto"/>
          <w:sz w:val="21"/>
          <w:szCs w:val="21"/>
          <w:highlight w:val="none"/>
          <w:lang w:val="en-US" w:eastAsia="zh-CN"/>
        </w:rPr>
        <w:t>，防虫网正常使用寿命</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 xml:space="preserve"> 年。 </w:t>
      </w:r>
    </w:p>
    <w:p w14:paraId="5B07DBB8">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五、覆盖材料</w:t>
      </w:r>
      <w:r>
        <w:rPr>
          <w:rFonts w:hint="eastAsia" w:ascii="宋体" w:hAnsi="宋体" w:eastAsia="宋体" w:cs="宋体"/>
          <w:b w:val="0"/>
          <w:bCs/>
          <w:color w:val="auto"/>
          <w:sz w:val="21"/>
          <w:szCs w:val="21"/>
          <w:highlight w:val="none"/>
          <w:lang w:val="en-US" w:eastAsia="zh-CN"/>
        </w:rPr>
        <w:t xml:space="preserve"> </w:t>
      </w:r>
    </w:p>
    <w:p w14:paraId="5D0235F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薄膜使用</w:t>
      </w:r>
      <w:r>
        <w:rPr>
          <w:rFonts w:hint="eastAsia" w:ascii="宋体" w:hAnsi="宋体" w:cs="宋体"/>
          <w:color w:val="auto"/>
          <w:sz w:val="21"/>
          <w:szCs w:val="21"/>
          <w:highlight w:val="none"/>
          <w:lang w:val="en-US" w:eastAsia="zh-CN"/>
        </w:rPr>
        <w:t>聚乙烯复合</w:t>
      </w:r>
      <w:r>
        <w:rPr>
          <w:rFonts w:hint="eastAsia" w:ascii="宋体" w:hAnsi="宋体" w:eastAsia="宋体" w:cs="宋体"/>
          <w:color w:val="auto"/>
          <w:sz w:val="21"/>
          <w:szCs w:val="21"/>
          <w:highlight w:val="none"/>
          <w:lang w:val="en-US" w:eastAsia="zh-CN"/>
        </w:rPr>
        <w:t>膜</w:t>
      </w:r>
      <w:r>
        <w:rPr>
          <w:rFonts w:hint="eastAsia" w:ascii="宋体" w:hAnsi="宋体" w:eastAsia="宋体" w:cs="宋体"/>
          <w:color w:val="auto"/>
          <w:sz w:val="21"/>
          <w:szCs w:val="21"/>
          <w:highlight w:val="none"/>
        </w:rPr>
        <w:t>。</w:t>
      </w:r>
    </w:p>
    <w:p w14:paraId="5EA3E47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薄膜厚度0.15mm，单层透光率9</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2C04886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使用年限≥</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w:t>
      </w:r>
    </w:p>
    <w:p w14:paraId="7755DDB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质量标准不低于PEP利得膜</w:t>
      </w:r>
      <w:r>
        <w:rPr>
          <w:rFonts w:hint="eastAsia" w:ascii="宋体" w:hAnsi="宋体" w:cs="宋体"/>
          <w:b w:val="0"/>
          <w:bCs/>
          <w:color w:val="auto"/>
          <w:sz w:val="21"/>
          <w:szCs w:val="21"/>
          <w:highlight w:val="none"/>
          <w:lang w:val="en-US" w:eastAsia="zh-CN"/>
        </w:rPr>
        <w:t>。</w:t>
      </w:r>
    </w:p>
    <w:p w14:paraId="108EBDFB">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六、</w:t>
      </w:r>
      <w:r>
        <w:rPr>
          <w:rFonts w:hint="eastAsia" w:ascii="宋体" w:hAnsi="宋体" w:cs="宋体"/>
          <w:b/>
          <w:bCs w:val="0"/>
          <w:color w:val="auto"/>
          <w:sz w:val="21"/>
          <w:szCs w:val="21"/>
          <w:highlight w:val="none"/>
          <w:lang w:val="en-US" w:eastAsia="zh-CN"/>
        </w:rPr>
        <w:t>温室</w:t>
      </w:r>
      <w:r>
        <w:rPr>
          <w:rFonts w:hint="eastAsia" w:ascii="宋体" w:hAnsi="宋体" w:eastAsia="宋体" w:cs="宋体"/>
          <w:b/>
          <w:bCs w:val="0"/>
          <w:color w:val="auto"/>
          <w:sz w:val="21"/>
          <w:szCs w:val="21"/>
          <w:highlight w:val="none"/>
          <w:lang w:val="en-US" w:eastAsia="zh-CN"/>
        </w:rPr>
        <w:t>外遮阳系统</w:t>
      </w:r>
      <w:r>
        <w:rPr>
          <w:rFonts w:hint="eastAsia" w:ascii="宋体" w:hAnsi="宋体" w:eastAsia="宋体" w:cs="宋体"/>
          <w:b w:val="0"/>
          <w:bCs/>
          <w:color w:val="auto"/>
          <w:sz w:val="21"/>
          <w:szCs w:val="21"/>
          <w:highlight w:val="none"/>
          <w:lang w:val="en-US" w:eastAsia="zh-CN"/>
        </w:rPr>
        <w:t xml:space="preserve"> </w:t>
      </w:r>
    </w:p>
    <w:p w14:paraId="5C3C99A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外遮阳系统将安装在距离温室顶部500mm的位置，系统沿横梁至横梁方向运动，距离为3.8米，系统采用框架结构，</w:t>
      </w:r>
      <w:r>
        <w:rPr>
          <w:rFonts w:hint="eastAsia" w:ascii="宋体" w:hAnsi="宋体" w:cs="宋体"/>
          <w:color w:val="auto"/>
          <w:sz w:val="21"/>
          <w:szCs w:val="21"/>
          <w:highlight w:val="none"/>
          <w:lang w:val="en-US" w:eastAsia="zh-CN"/>
        </w:rPr>
        <w:t>驱动采用电动</w:t>
      </w:r>
      <w:r>
        <w:rPr>
          <w:rFonts w:hint="eastAsia" w:ascii="宋体" w:hAnsi="宋体" w:eastAsia="宋体" w:cs="宋体"/>
          <w:color w:val="auto"/>
          <w:sz w:val="21"/>
          <w:szCs w:val="21"/>
          <w:highlight w:val="none"/>
          <w:lang w:eastAsia="zh-CN"/>
        </w:rPr>
        <w:t>减速机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电压为三相380V、功率</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KW、扭矩800Nm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与</w:t>
      </w:r>
      <w:r>
        <w:rPr>
          <w:rFonts w:hint="eastAsia" w:ascii="宋体" w:hAnsi="宋体" w:eastAsia="宋体" w:cs="宋体"/>
          <w:color w:val="auto"/>
          <w:sz w:val="21"/>
          <w:szCs w:val="21"/>
          <w:highlight w:val="none"/>
        </w:rPr>
        <w:t>国产齿轮齿、条驱动式拉幕结构传动。</w:t>
      </w:r>
    </w:p>
    <w:p w14:paraId="2CD5D1E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zu-ZA"/>
        </w:rPr>
      </w:pPr>
      <w:r>
        <w:rPr>
          <w:rFonts w:hint="eastAsia" w:ascii="宋体" w:hAnsi="宋体" w:eastAsia="宋体" w:cs="宋体"/>
          <w:color w:val="auto"/>
          <w:sz w:val="21"/>
          <w:szCs w:val="21"/>
          <w:highlight w:val="none"/>
        </w:rPr>
        <w:t>托、压幕线采用</w:t>
      </w:r>
      <w:r>
        <w:rPr>
          <w:rFonts w:hint="eastAsia" w:ascii="宋体" w:hAnsi="宋体" w:eastAsia="宋体" w:cs="宋体"/>
          <w:b w:val="0"/>
          <w:bCs/>
          <w:color w:val="auto"/>
          <w:sz w:val="21"/>
          <w:szCs w:val="21"/>
          <w:highlight w:val="none"/>
          <w:lang w:val="en-US" w:eastAsia="zh-CN"/>
        </w:rPr>
        <w:t>φ2</w:t>
      </w:r>
      <w:r>
        <w:rPr>
          <w:rFonts w:hint="eastAsia" w:ascii="宋体" w:hAnsi="宋体" w:cs="宋体"/>
          <w:b w:val="0"/>
          <w:bCs/>
          <w:color w:val="auto"/>
          <w:sz w:val="21"/>
          <w:szCs w:val="21"/>
          <w:highlight w:val="none"/>
          <w:lang w:val="en-US" w:eastAsia="zh-CN"/>
        </w:rPr>
        <w:t>.3mm</w:t>
      </w:r>
      <w:r>
        <w:rPr>
          <w:rFonts w:hint="eastAsia" w:ascii="宋体" w:hAnsi="宋体" w:eastAsia="宋体" w:cs="宋体"/>
          <w:color w:val="auto"/>
          <w:sz w:val="21"/>
          <w:szCs w:val="21"/>
          <w:highlight w:val="none"/>
        </w:rPr>
        <w:t>抗紫外线黑色聚酯线，抗拉强度</w:t>
      </w:r>
      <w:r>
        <w:rPr>
          <w:rFonts w:hint="eastAsia" w:ascii="宋体" w:hAnsi="宋体" w:eastAsia="宋体" w:cs="宋体"/>
          <w:color w:val="auto"/>
          <w:sz w:val="21"/>
          <w:szCs w:val="21"/>
          <w:highlight w:val="none"/>
          <w:lang w:val="zu-ZA"/>
        </w:rPr>
        <w:t>达280kgf，断裂伸长率8%。</w:t>
      </w:r>
    </w:p>
    <w:p w14:paraId="23C5520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主要系统组成如下</w:t>
      </w:r>
      <w:r>
        <w:rPr>
          <w:rFonts w:hint="eastAsia" w:ascii="宋体" w:hAnsi="宋体" w:eastAsia="宋体" w:cs="宋体"/>
          <w:color w:val="auto"/>
          <w:sz w:val="24"/>
          <w:szCs w:val="24"/>
          <w:highlight w:val="none"/>
        </w:rPr>
        <w:t>：</w:t>
      </w:r>
    </w:p>
    <w:tbl>
      <w:tblPr>
        <w:tblStyle w:val="37"/>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2129"/>
        <w:gridCol w:w="2848"/>
        <w:gridCol w:w="2250"/>
      </w:tblGrid>
      <w:tr w14:paraId="491D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1765B09E">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129" w:type="dxa"/>
            <w:tcBorders>
              <w:top w:val="single" w:color="auto" w:sz="4" w:space="0"/>
              <w:left w:val="single" w:color="auto" w:sz="4" w:space="0"/>
              <w:bottom w:val="single" w:color="auto" w:sz="4" w:space="0"/>
              <w:right w:val="single" w:color="auto" w:sz="4" w:space="0"/>
            </w:tcBorders>
            <w:vAlign w:val="center"/>
          </w:tcPr>
          <w:p w14:paraId="2D50726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848" w:type="dxa"/>
            <w:tcBorders>
              <w:top w:val="single" w:color="auto" w:sz="4" w:space="0"/>
              <w:left w:val="single" w:color="auto" w:sz="4" w:space="0"/>
              <w:bottom w:val="single" w:color="auto" w:sz="4" w:space="0"/>
              <w:right w:val="single" w:color="auto" w:sz="4" w:space="0"/>
            </w:tcBorders>
            <w:vAlign w:val="center"/>
          </w:tcPr>
          <w:p w14:paraId="3791C543">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型号规格</w:t>
            </w:r>
          </w:p>
        </w:tc>
        <w:tc>
          <w:tcPr>
            <w:tcW w:w="2250" w:type="dxa"/>
            <w:tcBorders>
              <w:top w:val="single" w:color="auto" w:sz="4" w:space="0"/>
              <w:left w:val="single" w:color="auto" w:sz="4" w:space="0"/>
              <w:bottom w:val="single" w:color="auto" w:sz="4" w:space="0"/>
              <w:right w:val="single" w:color="auto" w:sz="4" w:space="0"/>
            </w:tcBorders>
            <w:vAlign w:val="center"/>
          </w:tcPr>
          <w:p w14:paraId="36653959">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备注</w:t>
            </w:r>
          </w:p>
        </w:tc>
      </w:tr>
      <w:tr w14:paraId="1C65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6188EBE">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29" w:type="dxa"/>
            <w:tcBorders>
              <w:top w:val="single" w:color="auto" w:sz="4" w:space="0"/>
              <w:left w:val="single" w:color="auto" w:sz="4" w:space="0"/>
              <w:bottom w:val="single" w:color="auto" w:sz="4" w:space="0"/>
              <w:right w:val="single" w:color="auto" w:sz="4" w:space="0"/>
            </w:tcBorders>
            <w:vAlign w:val="center"/>
          </w:tcPr>
          <w:p w14:paraId="2986A22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侧立柱</w:t>
            </w:r>
          </w:p>
        </w:tc>
        <w:tc>
          <w:tcPr>
            <w:tcW w:w="2848" w:type="dxa"/>
            <w:tcBorders>
              <w:top w:val="single" w:color="auto" w:sz="4" w:space="0"/>
              <w:left w:val="single" w:color="auto" w:sz="4" w:space="0"/>
              <w:bottom w:val="single" w:color="auto" w:sz="4" w:space="0"/>
              <w:right w:val="single" w:color="auto" w:sz="4" w:space="0"/>
            </w:tcBorders>
            <w:vAlign w:val="center"/>
          </w:tcPr>
          <w:p w14:paraId="659CB49F">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□50×50×2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778C4724">
            <w:pPr>
              <w:spacing w:line="360" w:lineRule="exact"/>
              <w:jc w:val="center"/>
              <w:rPr>
                <w:rFonts w:hint="default" w:ascii="宋体" w:hAnsi="宋体" w:eastAsia="宋体" w:cs="宋体"/>
                <w:color w:val="auto"/>
                <w:sz w:val="21"/>
                <w:szCs w:val="21"/>
                <w:highlight w:val="none"/>
                <w:lang w:val="en-US"/>
              </w:rPr>
            </w:pPr>
            <w:r>
              <w:rPr>
                <w:rFonts w:hint="eastAsia" w:ascii="宋体" w:hAnsi="宋体" w:cs="宋体"/>
                <w:b w:val="0"/>
                <w:bCs/>
                <w:color w:val="auto"/>
                <w:sz w:val="21"/>
                <w:szCs w:val="21"/>
                <w:highlight w:val="none"/>
                <w:lang w:val="en-US" w:eastAsia="zh-CN"/>
              </w:rPr>
              <w:t>黑色方</w:t>
            </w:r>
            <w:r>
              <w:rPr>
                <w:rFonts w:hint="eastAsia" w:ascii="宋体" w:hAnsi="宋体" w:eastAsia="宋体" w:cs="宋体"/>
                <w:b w:val="0"/>
                <w:bCs/>
                <w:color w:val="auto"/>
                <w:sz w:val="21"/>
                <w:szCs w:val="21"/>
                <w:highlight w:val="none"/>
                <w:lang w:val="en-US" w:eastAsia="zh-CN"/>
              </w:rPr>
              <w:t>管</w:t>
            </w:r>
            <w:r>
              <w:rPr>
                <w:rFonts w:hint="eastAsia" w:ascii="宋体" w:hAnsi="宋体" w:cs="宋体"/>
                <w:b w:val="0"/>
                <w:bCs/>
                <w:color w:val="auto"/>
                <w:sz w:val="21"/>
                <w:szCs w:val="21"/>
                <w:highlight w:val="none"/>
                <w:lang w:val="en-US" w:eastAsia="zh-CN"/>
              </w:rPr>
              <w:t>与底板及纵横拉杆连接件制作后热浸镀锌</w:t>
            </w:r>
          </w:p>
        </w:tc>
      </w:tr>
      <w:tr w14:paraId="1600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EF6C70F">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29" w:type="dxa"/>
            <w:tcBorders>
              <w:top w:val="single" w:color="auto" w:sz="4" w:space="0"/>
              <w:left w:val="single" w:color="auto" w:sz="4" w:space="0"/>
              <w:bottom w:val="single" w:color="auto" w:sz="4" w:space="0"/>
              <w:right w:val="single" w:color="auto" w:sz="4" w:space="0"/>
            </w:tcBorders>
            <w:vAlign w:val="center"/>
          </w:tcPr>
          <w:p w14:paraId="45995DF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中立柱</w:t>
            </w:r>
          </w:p>
        </w:tc>
        <w:tc>
          <w:tcPr>
            <w:tcW w:w="2848" w:type="dxa"/>
            <w:tcBorders>
              <w:top w:val="single" w:color="auto" w:sz="4" w:space="0"/>
              <w:left w:val="single" w:color="auto" w:sz="4" w:space="0"/>
              <w:bottom w:val="single" w:color="auto" w:sz="4" w:space="0"/>
              <w:right w:val="single" w:color="auto" w:sz="4" w:space="0"/>
            </w:tcBorders>
            <w:vAlign w:val="center"/>
          </w:tcPr>
          <w:p w14:paraId="5B09FAF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□50×50×2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796EF584">
            <w:pPr>
              <w:spacing w:line="360" w:lineRule="exact"/>
              <w:jc w:val="center"/>
              <w:rPr>
                <w:rFonts w:hint="eastAsia" w:ascii="宋体" w:hAnsi="宋体" w:eastAsia="宋体" w:cs="宋体"/>
                <w:color w:val="auto"/>
                <w:sz w:val="21"/>
                <w:szCs w:val="21"/>
                <w:highlight w:val="none"/>
              </w:rPr>
            </w:pPr>
            <w:r>
              <w:rPr>
                <w:rFonts w:hint="eastAsia" w:ascii="宋体" w:hAnsi="宋体" w:cs="宋体"/>
                <w:b w:val="0"/>
                <w:bCs/>
                <w:color w:val="auto"/>
                <w:sz w:val="21"/>
                <w:szCs w:val="21"/>
                <w:highlight w:val="none"/>
                <w:lang w:val="en-US" w:eastAsia="zh-CN"/>
              </w:rPr>
              <w:t>黑色方</w:t>
            </w:r>
            <w:r>
              <w:rPr>
                <w:rFonts w:hint="eastAsia" w:ascii="宋体" w:hAnsi="宋体" w:eastAsia="宋体" w:cs="宋体"/>
                <w:b w:val="0"/>
                <w:bCs/>
                <w:color w:val="auto"/>
                <w:sz w:val="21"/>
                <w:szCs w:val="21"/>
                <w:highlight w:val="none"/>
                <w:lang w:val="en-US" w:eastAsia="zh-CN"/>
              </w:rPr>
              <w:t>管</w:t>
            </w:r>
            <w:r>
              <w:rPr>
                <w:rFonts w:hint="eastAsia" w:ascii="宋体" w:hAnsi="宋体" w:cs="宋体"/>
                <w:b w:val="0"/>
                <w:bCs/>
                <w:color w:val="auto"/>
                <w:sz w:val="21"/>
                <w:szCs w:val="21"/>
                <w:highlight w:val="none"/>
                <w:lang w:val="en-US" w:eastAsia="zh-CN"/>
              </w:rPr>
              <w:t>与底板及纵横拉杆连接件制作后热浸镀锌</w:t>
            </w:r>
          </w:p>
        </w:tc>
      </w:tr>
      <w:tr w14:paraId="010C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B8B5BBF">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29" w:type="dxa"/>
            <w:tcBorders>
              <w:top w:val="single" w:color="auto" w:sz="4" w:space="0"/>
              <w:left w:val="single" w:color="auto" w:sz="4" w:space="0"/>
              <w:bottom w:val="single" w:color="auto" w:sz="4" w:space="0"/>
              <w:right w:val="single" w:color="auto" w:sz="4" w:space="0"/>
            </w:tcBorders>
            <w:vAlign w:val="center"/>
          </w:tcPr>
          <w:p w14:paraId="3126A46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纵拉杆</w:t>
            </w:r>
          </w:p>
        </w:tc>
        <w:tc>
          <w:tcPr>
            <w:tcW w:w="2848" w:type="dxa"/>
            <w:tcBorders>
              <w:top w:val="single" w:color="auto" w:sz="4" w:space="0"/>
              <w:left w:val="single" w:color="auto" w:sz="4" w:space="0"/>
              <w:bottom w:val="single" w:color="auto" w:sz="4" w:space="0"/>
              <w:right w:val="single" w:color="auto" w:sz="4" w:space="0"/>
            </w:tcBorders>
            <w:vAlign w:val="center"/>
          </w:tcPr>
          <w:p w14:paraId="01C319E5">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50</w:t>
            </w: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376310BF">
            <w:pPr>
              <w:spacing w:line="360" w:lineRule="exact"/>
              <w:jc w:val="center"/>
              <w:rPr>
                <w:rFonts w:hint="eastAsia" w:ascii="宋体" w:hAnsi="宋体" w:eastAsia="宋体" w:cs="宋体"/>
                <w:color w:val="auto"/>
                <w:sz w:val="21"/>
                <w:szCs w:val="21"/>
                <w:highlight w:val="none"/>
              </w:rPr>
            </w:pPr>
          </w:p>
        </w:tc>
      </w:tr>
      <w:tr w14:paraId="6878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2496B0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29" w:type="dxa"/>
            <w:tcBorders>
              <w:top w:val="single" w:color="auto" w:sz="4" w:space="0"/>
              <w:left w:val="single" w:color="auto" w:sz="4" w:space="0"/>
              <w:bottom w:val="single" w:color="auto" w:sz="4" w:space="0"/>
              <w:right w:val="single" w:color="auto" w:sz="4" w:space="0"/>
            </w:tcBorders>
            <w:vAlign w:val="center"/>
          </w:tcPr>
          <w:p w14:paraId="7089440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横拉杆</w:t>
            </w:r>
          </w:p>
        </w:tc>
        <w:tc>
          <w:tcPr>
            <w:tcW w:w="2848" w:type="dxa"/>
            <w:tcBorders>
              <w:top w:val="single" w:color="auto" w:sz="4" w:space="0"/>
              <w:left w:val="single" w:color="auto" w:sz="4" w:space="0"/>
              <w:bottom w:val="single" w:color="auto" w:sz="4" w:space="0"/>
              <w:right w:val="single" w:color="auto" w:sz="4" w:space="0"/>
            </w:tcBorders>
            <w:vAlign w:val="center"/>
          </w:tcPr>
          <w:p w14:paraId="0D56C275">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647189B6">
            <w:pPr>
              <w:spacing w:line="360" w:lineRule="exact"/>
              <w:jc w:val="center"/>
              <w:rPr>
                <w:rFonts w:hint="eastAsia" w:ascii="宋体" w:hAnsi="宋体" w:eastAsia="宋体" w:cs="宋体"/>
                <w:color w:val="auto"/>
                <w:sz w:val="21"/>
                <w:szCs w:val="21"/>
                <w:highlight w:val="none"/>
              </w:rPr>
            </w:pPr>
          </w:p>
        </w:tc>
      </w:tr>
      <w:tr w14:paraId="4D7A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7F81E3C9">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29" w:type="dxa"/>
            <w:tcBorders>
              <w:top w:val="single" w:color="auto" w:sz="4" w:space="0"/>
              <w:left w:val="single" w:color="auto" w:sz="4" w:space="0"/>
              <w:bottom w:val="single" w:color="auto" w:sz="4" w:space="0"/>
              <w:right w:val="single" w:color="auto" w:sz="4" w:space="0"/>
            </w:tcBorders>
            <w:vAlign w:val="center"/>
          </w:tcPr>
          <w:p w14:paraId="653467AB">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端面横拉杆</w:t>
            </w:r>
          </w:p>
        </w:tc>
        <w:tc>
          <w:tcPr>
            <w:tcW w:w="2848" w:type="dxa"/>
            <w:tcBorders>
              <w:top w:val="single" w:color="auto" w:sz="4" w:space="0"/>
              <w:left w:val="single" w:color="auto" w:sz="4" w:space="0"/>
              <w:bottom w:val="single" w:color="auto" w:sz="4" w:space="0"/>
              <w:right w:val="single" w:color="auto" w:sz="4" w:space="0"/>
            </w:tcBorders>
            <w:vAlign w:val="center"/>
          </w:tcPr>
          <w:p w14:paraId="0A7BA2BF">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□50×100×2</w:t>
            </w:r>
            <w:r>
              <w:rPr>
                <w:rFonts w:hint="eastAsia" w:ascii="宋体" w:hAnsi="宋体" w:cs="宋体"/>
                <w:color w:val="auto"/>
                <w:sz w:val="21"/>
                <w:szCs w:val="21"/>
                <w:highlight w:val="none"/>
                <w:lang w:val="en-US" w:eastAsia="zh-CN"/>
              </w:rPr>
              <w:t>.0mm</w:t>
            </w:r>
          </w:p>
        </w:tc>
        <w:tc>
          <w:tcPr>
            <w:tcW w:w="2250" w:type="dxa"/>
            <w:tcBorders>
              <w:top w:val="single" w:color="auto" w:sz="4" w:space="0"/>
              <w:left w:val="single" w:color="auto" w:sz="4" w:space="0"/>
              <w:bottom w:val="single" w:color="auto" w:sz="4" w:space="0"/>
              <w:right w:val="single" w:color="auto" w:sz="4" w:space="0"/>
            </w:tcBorders>
            <w:vAlign w:val="center"/>
          </w:tcPr>
          <w:p w14:paraId="318F4E07">
            <w:pPr>
              <w:spacing w:line="360" w:lineRule="exact"/>
              <w:jc w:val="center"/>
              <w:rPr>
                <w:rFonts w:hint="eastAsia" w:ascii="宋体" w:hAnsi="宋体" w:eastAsia="宋体" w:cs="宋体"/>
                <w:color w:val="auto"/>
                <w:sz w:val="21"/>
                <w:szCs w:val="21"/>
                <w:highlight w:val="none"/>
              </w:rPr>
            </w:pPr>
          </w:p>
        </w:tc>
      </w:tr>
      <w:tr w14:paraId="723C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4B03CD1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29" w:type="dxa"/>
            <w:tcBorders>
              <w:top w:val="single" w:color="auto" w:sz="4" w:space="0"/>
              <w:left w:val="single" w:color="auto" w:sz="4" w:space="0"/>
              <w:bottom w:val="single" w:color="auto" w:sz="4" w:space="0"/>
              <w:right w:val="single" w:color="auto" w:sz="4" w:space="0"/>
            </w:tcBorders>
            <w:vAlign w:val="center"/>
          </w:tcPr>
          <w:p w14:paraId="7A0BC20E">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减速电机</w:t>
            </w:r>
          </w:p>
        </w:tc>
        <w:tc>
          <w:tcPr>
            <w:tcW w:w="2848" w:type="dxa"/>
            <w:tcBorders>
              <w:top w:val="single" w:color="auto" w:sz="4" w:space="0"/>
              <w:left w:val="single" w:color="auto" w:sz="4" w:space="0"/>
              <w:bottom w:val="single" w:color="auto" w:sz="4" w:space="0"/>
              <w:right w:val="single" w:color="auto" w:sz="4" w:space="0"/>
            </w:tcBorders>
            <w:vAlign w:val="center"/>
          </w:tcPr>
          <w:p w14:paraId="55DEDCA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电压为三相380V、功率0.75KW、扭矩800Nm</w:t>
            </w:r>
          </w:p>
        </w:tc>
        <w:tc>
          <w:tcPr>
            <w:tcW w:w="2250" w:type="dxa"/>
            <w:tcBorders>
              <w:top w:val="single" w:color="auto" w:sz="4" w:space="0"/>
              <w:left w:val="single" w:color="auto" w:sz="4" w:space="0"/>
              <w:bottom w:val="single" w:color="auto" w:sz="4" w:space="0"/>
              <w:right w:val="single" w:color="auto" w:sz="4" w:space="0"/>
            </w:tcBorders>
            <w:vAlign w:val="center"/>
          </w:tcPr>
          <w:p w14:paraId="3B27C1D7">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kw</w:t>
            </w:r>
          </w:p>
        </w:tc>
      </w:tr>
      <w:tr w14:paraId="6B22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5BACF538">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29" w:type="dxa"/>
            <w:tcBorders>
              <w:top w:val="single" w:color="auto" w:sz="4" w:space="0"/>
              <w:left w:val="single" w:color="auto" w:sz="4" w:space="0"/>
              <w:bottom w:val="single" w:color="auto" w:sz="4" w:space="0"/>
              <w:right w:val="single" w:color="auto" w:sz="4" w:space="0"/>
            </w:tcBorders>
            <w:vAlign w:val="center"/>
          </w:tcPr>
          <w:p w14:paraId="1788D5D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联轴器</w:t>
            </w:r>
          </w:p>
        </w:tc>
        <w:tc>
          <w:tcPr>
            <w:tcW w:w="2848" w:type="dxa"/>
            <w:tcBorders>
              <w:top w:val="single" w:color="auto" w:sz="4" w:space="0"/>
              <w:left w:val="single" w:color="auto" w:sz="4" w:space="0"/>
              <w:bottom w:val="single" w:color="auto" w:sz="4" w:space="0"/>
              <w:right w:val="single" w:color="auto" w:sz="4" w:space="0"/>
            </w:tcBorders>
            <w:vAlign w:val="center"/>
          </w:tcPr>
          <w:p w14:paraId="36503033">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双排链轮</w:t>
            </w:r>
          </w:p>
        </w:tc>
        <w:tc>
          <w:tcPr>
            <w:tcW w:w="2250" w:type="dxa"/>
            <w:tcBorders>
              <w:top w:val="single" w:color="auto" w:sz="4" w:space="0"/>
              <w:left w:val="single" w:color="auto" w:sz="4" w:space="0"/>
              <w:bottom w:val="single" w:color="auto" w:sz="4" w:space="0"/>
              <w:right w:val="single" w:color="auto" w:sz="4" w:space="0"/>
            </w:tcBorders>
            <w:vAlign w:val="center"/>
          </w:tcPr>
          <w:p w14:paraId="51BF8572">
            <w:pPr>
              <w:spacing w:line="360" w:lineRule="exact"/>
              <w:jc w:val="center"/>
              <w:rPr>
                <w:rFonts w:hint="eastAsia" w:ascii="宋体" w:hAnsi="宋体" w:eastAsia="宋体" w:cs="宋体"/>
                <w:color w:val="auto"/>
                <w:sz w:val="21"/>
                <w:szCs w:val="21"/>
                <w:highlight w:val="none"/>
              </w:rPr>
            </w:pPr>
          </w:p>
        </w:tc>
      </w:tr>
      <w:tr w14:paraId="3236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59E4E25">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2129" w:type="dxa"/>
            <w:tcBorders>
              <w:top w:val="single" w:color="auto" w:sz="4" w:space="0"/>
              <w:left w:val="single" w:color="auto" w:sz="4" w:space="0"/>
              <w:bottom w:val="single" w:color="auto" w:sz="4" w:space="0"/>
              <w:right w:val="single" w:color="auto" w:sz="4" w:space="0"/>
            </w:tcBorders>
            <w:vAlign w:val="center"/>
          </w:tcPr>
          <w:p w14:paraId="5948EC0B">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中纵梁</w:t>
            </w:r>
          </w:p>
        </w:tc>
        <w:tc>
          <w:tcPr>
            <w:tcW w:w="2848" w:type="dxa"/>
            <w:tcBorders>
              <w:top w:val="single" w:color="auto" w:sz="4" w:space="0"/>
              <w:left w:val="single" w:color="auto" w:sz="4" w:space="0"/>
              <w:bottom w:val="single" w:color="auto" w:sz="4" w:space="0"/>
              <w:right w:val="single" w:color="auto" w:sz="4" w:space="0"/>
            </w:tcBorders>
            <w:vAlign w:val="center"/>
          </w:tcPr>
          <w:p w14:paraId="60D6EA1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0×2</w:t>
            </w:r>
          </w:p>
        </w:tc>
        <w:tc>
          <w:tcPr>
            <w:tcW w:w="2250" w:type="dxa"/>
            <w:tcBorders>
              <w:top w:val="single" w:color="auto" w:sz="4" w:space="0"/>
              <w:left w:val="single" w:color="auto" w:sz="4" w:space="0"/>
              <w:bottom w:val="single" w:color="auto" w:sz="4" w:space="0"/>
              <w:right w:val="single" w:color="auto" w:sz="4" w:space="0"/>
            </w:tcBorders>
            <w:vAlign w:val="center"/>
          </w:tcPr>
          <w:p w14:paraId="029199D8">
            <w:pPr>
              <w:spacing w:line="360" w:lineRule="exact"/>
              <w:jc w:val="center"/>
              <w:rPr>
                <w:rFonts w:hint="eastAsia" w:ascii="宋体" w:hAnsi="宋体" w:eastAsia="宋体" w:cs="宋体"/>
                <w:color w:val="auto"/>
                <w:sz w:val="21"/>
                <w:szCs w:val="21"/>
                <w:highlight w:val="none"/>
              </w:rPr>
            </w:pPr>
          </w:p>
        </w:tc>
      </w:tr>
      <w:tr w14:paraId="7565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3FD3216C">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w:t>
            </w:r>
          </w:p>
        </w:tc>
        <w:tc>
          <w:tcPr>
            <w:tcW w:w="2129" w:type="dxa"/>
            <w:tcBorders>
              <w:top w:val="single" w:color="auto" w:sz="4" w:space="0"/>
              <w:left w:val="single" w:color="auto" w:sz="4" w:space="0"/>
              <w:bottom w:val="single" w:color="auto" w:sz="4" w:space="0"/>
              <w:right w:val="single" w:color="auto" w:sz="4" w:space="0"/>
            </w:tcBorders>
            <w:vAlign w:val="center"/>
          </w:tcPr>
          <w:p w14:paraId="31AC4D05">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电机固定座</w:t>
            </w:r>
          </w:p>
        </w:tc>
        <w:tc>
          <w:tcPr>
            <w:tcW w:w="2848" w:type="dxa"/>
            <w:tcBorders>
              <w:top w:val="single" w:color="auto" w:sz="4" w:space="0"/>
              <w:left w:val="single" w:color="auto" w:sz="4" w:space="0"/>
              <w:bottom w:val="single" w:color="auto" w:sz="4" w:space="0"/>
              <w:right w:val="single" w:color="auto" w:sz="4" w:space="0"/>
            </w:tcBorders>
            <w:vAlign w:val="center"/>
          </w:tcPr>
          <w:p w14:paraId="6CA096FC">
            <w:pPr>
              <w:spacing w:line="360" w:lineRule="exact"/>
              <w:jc w:val="center"/>
              <w:rPr>
                <w:rFonts w:hint="eastAsia" w:ascii="宋体" w:hAnsi="宋体" w:eastAsia="宋体" w:cs="宋体"/>
                <w:color w:val="auto"/>
                <w:sz w:val="21"/>
                <w:szCs w:val="21"/>
                <w:highlight w:val="none"/>
              </w:rPr>
            </w:pPr>
          </w:p>
        </w:tc>
        <w:tc>
          <w:tcPr>
            <w:tcW w:w="2250" w:type="dxa"/>
            <w:tcBorders>
              <w:top w:val="single" w:color="auto" w:sz="4" w:space="0"/>
              <w:left w:val="single" w:color="auto" w:sz="4" w:space="0"/>
              <w:bottom w:val="single" w:color="auto" w:sz="4" w:space="0"/>
              <w:right w:val="single" w:color="auto" w:sz="4" w:space="0"/>
            </w:tcBorders>
            <w:vAlign w:val="center"/>
          </w:tcPr>
          <w:p w14:paraId="14A69699">
            <w:pPr>
              <w:spacing w:line="360" w:lineRule="exact"/>
              <w:jc w:val="center"/>
              <w:rPr>
                <w:rFonts w:hint="eastAsia" w:ascii="宋体" w:hAnsi="宋体" w:eastAsia="宋体" w:cs="宋体"/>
                <w:color w:val="auto"/>
                <w:sz w:val="21"/>
                <w:szCs w:val="21"/>
                <w:highlight w:val="none"/>
              </w:rPr>
            </w:pPr>
          </w:p>
        </w:tc>
      </w:tr>
      <w:tr w14:paraId="7C4B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07F7E28E">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0</w:t>
            </w:r>
          </w:p>
        </w:tc>
        <w:tc>
          <w:tcPr>
            <w:tcW w:w="2129" w:type="dxa"/>
            <w:tcBorders>
              <w:top w:val="single" w:color="auto" w:sz="4" w:space="0"/>
              <w:left w:val="single" w:color="auto" w:sz="4" w:space="0"/>
              <w:bottom w:val="single" w:color="auto" w:sz="4" w:space="0"/>
              <w:right w:val="single" w:color="auto" w:sz="4" w:space="0"/>
            </w:tcBorders>
            <w:vAlign w:val="center"/>
          </w:tcPr>
          <w:p w14:paraId="62BD0D12">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驱动轴</w:t>
            </w:r>
          </w:p>
        </w:tc>
        <w:tc>
          <w:tcPr>
            <w:tcW w:w="2848" w:type="dxa"/>
            <w:tcBorders>
              <w:top w:val="single" w:color="auto" w:sz="4" w:space="0"/>
              <w:left w:val="single" w:color="auto" w:sz="4" w:space="0"/>
              <w:bottom w:val="single" w:color="auto" w:sz="4" w:space="0"/>
              <w:right w:val="single" w:color="auto" w:sz="4" w:space="0"/>
            </w:tcBorders>
            <w:vAlign w:val="center"/>
          </w:tcPr>
          <w:p w14:paraId="5A8AE752">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Φ3</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2.75mm</w:t>
            </w:r>
          </w:p>
        </w:tc>
        <w:tc>
          <w:tcPr>
            <w:tcW w:w="2250" w:type="dxa"/>
            <w:tcBorders>
              <w:top w:val="single" w:color="auto" w:sz="4" w:space="0"/>
              <w:left w:val="single" w:color="auto" w:sz="4" w:space="0"/>
              <w:bottom w:val="single" w:color="auto" w:sz="4" w:space="0"/>
              <w:right w:val="single" w:color="auto" w:sz="4" w:space="0"/>
            </w:tcBorders>
            <w:vAlign w:val="center"/>
          </w:tcPr>
          <w:p w14:paraId="12F7C8E4">
            <w:pPr>
              <w:spacing w:line="360" w:lineRule="exact"/>
              <w:jc w:val="center"/>
              <w:rPr>
                <w:rFonts w:hint="eastAsia" w:ascii="宋体" w:hAnsi="宋体" w:eastAsia="宋体" w:cs="宋体"/>
                <w:color w:val="auto"/>
                <w:sz w:val="21"/>
                <w:szCs w:val="21"/>
                <w:highlight w:val="none"/>
              </w:rPr>
            </w:pPr>
          </w:p>
        </w:tc>
      </w:tr>
      <w:tr w14:paraId="2019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56F041D">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1</w:t>
            </w:r>
          </w:p>
        </w:tc>
        <w:tc>
          <w:tcPr>
            <w:tcW w:w="2129" w:type="dxa"/>
            <w:tcBorders>
              <w:top w:val="single" w:color="auto" w:sz="4" w:space="0"/>
              <w:left w:val="single" w:color="auto" w:sz="4" w:space="0"/>
              <w:bottom w:val="single" w:color="auto" w:sz="4" w:space="0"/>
              <w:right w:val="single" w:color="auto" w:sz="4" w:space="0"/>
            </w:tcBorders>
            <w:vAlign w:val="center"/>
          </w:tcPr>
          <w:p w14:paraId="0EC5EDBB">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活动幕杆</w:t>
            </w:r>
          </w:p>
        </w:tc>
        <w:tc>
          <w:tcPr>
            <w:tcW w:w="2848" w:type="dxa"/>
            <w:tcBorders>
              <w:top w:val="single" w:color="auto" w:sz="4" w:space="0"/>
              <w:left w:val="single" w:color="auto" w:sz="4" w:space="0"/>
              <w:bottom w:val="single" w:color="auto" w:sz="4" w:space="0"/>
              <w:right w:val="single" w:color="auto" w:sz="4" w:space="0"/>
            </w:tcBorders>
            <w:vAlign w:val="center"/>
          </w:tcPr>
          <w:p w14:paraId="08F8F5EA">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Φ22×1.2</w:t>
            </w:r>
            <w:r>
              <w:rPr>
                <w:rFonts w:hint="eastAsia" w:ascii="宋体" w:hAnsi="宋体" w:cs="宋体"/>
                <w:color w:val="auto"/>
                <w:sz w:val="21"/>
                <w:szCs w:val="21"/>
                <w:highlight w:val="none"/>
                <w:lang w:val="en-US" w:eastAsia="zh-CN"/>
              </w:rPr>
              <w:t>mm</w:t>
            </w:r>
          </w:p>
        </w:tc>
        <w:tc>
          <w:tcPr>
            <w:tcW w:w="2250" w:type="dxa"/>
            <w:tcBorders>
              <w:top w:val="single" w:color="auto" w:sz="4" w:space="0"/>
              <w:left w:val="single" w:color="auto" w:sz="4" w:space="0"/>
              <w:bottom w:val="single" w:color="auto" w:sz="4" w:space="0"/>
              <w:right w:val="single" w:color="auto" w:sz="4" w:space="0"/>
            </w:tcBorders>
            <w:vAlign w:val="center"/>
          </w:tcPr>
          <w:p w14:paraId="7DF51402">
            <w:pPr>
              <w:spacing w:line="360" w:lineRule="exact"/>
              <w:jc w:val="center"/>
              <w:rPr>
                <w:rFonts w:hint="eastAsia" w:ascii="宋体" w:hAnsi="宋体" w:eastAsia="宋体" w:cs="宋体"/>
                <w:color w:val="auto"/>
                <w:sz w:val="21"/>
                <w:szCs w:val="21"/>
                <w:highlight w:val="none"/>
              </w:rPr>
            </w:pPr>
          </w:p>
        </w:tc>
      </w:tr>
      <w:tr w14:paraId="59C4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74ED2DD4">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p>
        </w:tc>
        <w:tc>
          <w:tcPr>
            <w:tcW w:w="2129" w:type="dxa"/>
            <w:tcBorders>
              <w:top w:val="single" w:color="auto" w:sz="4" w:space="0"/>
              <w:left w:val="single" w:color="auto" w:sz="4" w:space="0"/>
              <w:bottom w:val="single" w:color="auto" w:sz="4" w:space="0"/>
              <w:right w:val="single" w:color="auto" w:sz="4" w:space="0"/>
            </w:tcBorders>
            <w:vAlign w:val="center"/>
          </w:tcPr>
          <w:p w14:paraId="658C85E1">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齿轮齿条</w:t>
            </w:r>
          </w:p>
        </w:tc>
        <w:tc>
          <w:tcPr>
            <w:tcW w:w="2848" w:type="dxa"/>
            <w:tcBorders>
              <w:top w:val="single" w:color="auto" w:sz="4" w:space="0"/>
              <w:left w:val="single" w:color="auto" w:sz="4" w:space="0"/>
              <w:bottom w:val="single" w:color="auto" w:sz="4" w:space="0"/>
              <w:right w:val="single" w:color="auto" w:sz="4" w:space="0"/>
            </w:tcBorders>
            <w:vAlign w:val="center"/>
          </w:tcPr>
          <w:p w14:paraId="0B709F8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A型</w:t>
            </w:r>
          </w:p>
        </w:tc>
        <w:tc>
          <w:tcPr>
            <w:tcW w:w="2250" w:type="dxa"/>
            <w:tcBorders>
              <w:top w:val="single" w:color="auto" w:sz="4" w:space="0"/>
              <w:left w:val="single" w:color="auto" w:sz="4" w:space="0"/>
              <w:bottom w:val="single" w:color="auto" w:sz="4" w:space="0"/>
              <w:right w:val="single" w:color="auto" w:sz="4" w:space="0"/>
            </w:tcBorders>
            <w:vAlign w:val="center"/>
          </w:tcPr>
          <w:p w14:paraId="0C2C64E5">
            <w:pPr>
              <w:spacing w:line="36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齿条厚度2.75mm</w:t>
            </w:r>
          </w:p>
        </w:tc>
      </w:tr>
      <w:tr w14:paraId="1859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6ABEEA62">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p>
        </w:tc>
        <w:tc>
          <w:tcPr>
            <w:tcW w:w="2129" w:type="dxa"/>
            <w:tcBorders>
              <w:top w:val="single" w:color="auto" w:sz="4" w:space="0"/>
              <w:left w:val="single" w:color="auto" w:sz="4" w:space="0"/>
              <w:bottom w:val="single" w:color="auto" w:sz="4" w:space="0"/>
              <w:right w:val="single" w:color="auto" w:sz="4" w:space="0"/>
            </w:tcBorders>
            <w:vAlign w:val="center"/>
          </w:tcPr>
          <w:p w14:paraId="7360BB59">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黑色</w:t>
            </w:r>
            <w:r>
              <w:rPr>
                <w:rFonts w:hint="eastAsia" w:ascii="宋体" w:hAnsi="宋体" w:eastAsia="宋体" w:cs="宋体"/>
                <w:color w:val="auto"/>
                <w:sz w:val="21"/>
                <w:szCs w:val="21"/>
                <w:highlight w:val="none"/>
              </w:rPr>
              <w:t>托膜线</w:t>
            </w:r>
          </w:p>
        </w:tc>
        <w:tc>
          <w:tcPr>
            <w:tcW w:w="2848" w:type="dxa"/>
            <w:tcBorders>
              <w:top w:val="single" w:color="auto" w:sz="4" w:space="0"/>
              <w:left w:val="single" w:color="auto" w:sz="4" w:space="0"/>
              <w:bottom w:val="single" w:color="auto" w:sz="4" w:space="0"/>
              <w:right w:val="single" w:color="auto" w:sz="4" w:space="0"/>
            </w:tcBorders>
            <w:vAlign w:val="center"/>
          </w:tcPr>
          <w:p w14:paraId="1EE6D9CC">
            <w:pPr>
              <w:spacing w:line="36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聚乙烯材质</w:t>
            </w:r>
            <w:r>
              <w:rPr>
                <w:rFonts w:hint="eastAsia" w:ascii="宋体" w:hAnsi="宋体" w:eastAsia="宋体" w:cs="宋体"/>
                <w:color w:val="auto"/>
                <w:sz w:val="21"/>
                <w:szCs w:val="21"/>
                <w:highlight w:val="none"/>
              </w:rPr>
              <w:t>Φ2.3mm</w:t>
            </w:r>
          </w:p>
        </w:tc>
        <w:tc>
          <w:tcPr>
            <w:tcW w:w="2250" w:type="dxa"/>
            <w:tcBorders>
              <w:top w:val="single" w:color="auto" w:sz="4" w:space="0"/>
              <w:left w:val="single" w:color="auto" w:sz="4" w:space="0"/>
              <w:bottom w:val="single" w:color="auto" w:sz="4" w:space="0"/>
              <w:right w:val="single" w:color="auto" w:sz="4" w:space="0"/>
            </w:tcBorders>
            <w:vAlign w:val="center"/>
          </w:tcPr>
          <w:p w14:paraId="63942AC5">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抗拉强度</w:t>
            </w:r>
            <w:r>
              <w:rPr>
                <w:rFonts w:hint="eastAsia" w:ascii="宋体" w:hAnsi="宋体" w:eastAsia="宋体" w:cs="宋体"/>
                <w:color w:val="auto"/>
                <w:sz w:val="21"/>
                <w:szCs w:val="21"/>
                <w:highlight w:val="none"/>
                <w:lang w:val="en-US" w:eastAsia="zh-CN"/>
              </w:rPr>
              <w:t>280kgf</w:t>
            </w:r>
          </w:p>
        </w:tc>
      </w:tr>
      <w:tr w14:paraId="430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7BC292BB">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p>
        </w:tc>
        <w:tc>
          <w:tcPr>
            <w:tcW w:w="2129" w:type="dxa"/>
            <w:tcBorders>
              <w:top w:val="single" w:color="auto" w:sz="4" w:space="0"/>
              <w:left w:val="single" w:color="auto" w:sz="4" w:space="0"/>
              <w:bottom w:val="single" w:color="auto" w:sz="4" w:space="0"/>
              <w:right w:val="single" w:color="auto" w:sz="4" w:space="0"/>
            </w:tcBorders>
            <w:vAlign w:val="center"/>
          </w:tcPr>
          <w:p w14:paraId="0924450A">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驱动卡</w:t>
            </w:r>
          </w:p>
        </w:tc>
        <w:tc>
          <w:tcPr>
            <w:tcW w:w="2848" w:type="dxa"/>
            <w:tcBorders>
              <w:top w:val="single" w:color="auto" w:sz="4" w:space="0"/>
              <w:left w:val="single" w:color="auto" w:sz="4" w:space="0"/>
              <w:bottom w:val="single" w:color="auto" w:sz="4" w:space="0"/>
              <w:right w:val="single" w:color="auto" w:sz="4" w:space="0"/>
            </w:tcBorders>
            <w:vAlign w:val="center"/>
          </w:tcPr>
          <w:p w14:paraId="4DF47C43">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铝合金</w:t>
            </w:r>
          </w:p>
        </w:tc>
        <w:tc>
          <w:tcPr>
            <w:tcW w:w="2250" w:type="dxa"/>
            <w:tcBorders>
              <w:top w:val="single" w:color="auto" w:sz="4" w:space="0"/>
              <w:left w:val="single" w:color="auto" w:sz="4" w:space="0"/>
              <w:bottom w:val="single" w:color="auto" w:sz="4" w:space="0"/>
              <w:right w:val="single" w:color="auto" w:sz="4" w:space="0"/>
            </w:tcBorders>
            <w:vAlign w:val="center"/>
          </w:tcPr>
          <w:p w14:paraId="0F78BF7F">
            <w:pPr>
              <w:spacing w:line="360" w:lineRule="exact"/>
              <w:jc w:val="center"/>
              <w:rPr>
                <w:rFonts w:hint="eastAsia" w:ascii="宋体" w:hAnsi="宋体" w:eastAsia="宋体" w:cs="宋体"/>
                <w:color w:val="auto"/>
                <w:sz w:val="21"/>
                <w:szCs w:val="21"/>
                <w:highlight w:val="none"/>
                <w:lang w:val="en-US" w:eastAsia="zh-CN"/>
              </w:rPr>
            </w:pPr>
          </w:p>
        </w:tc>
      </w:tr>
      <w:tr w14:paraId="26C3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auto" w:sz="4" w:space="0"/>
              <w:left w:val="single" w:color="auto" w:sz="4" w:space="0"/>
              <w:bottom w:val="single" w:color="auto" w:sz="4" w:space="0"/>
              <w:right w:val="single" w:color="auto" w:sz="4" w:space="0"/>
            </w:tcBorders>
            <w:vAlign w:val="center"/>
          </w:tcPr>
          <w:p w14:paraId="2DEF3633">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lang w:val="en-US" w:eastAsia="zh-CN"/>
              </w:rPr>
              <w:t>5</w:t>
            </w:r>
          </w:p>
        </w:tc>
        <w:tc>
          <w:tcPr>
            <w:tcW w:w="2129" w:type="dxa"/>
            <w:tcBorders>
              <w:top w:val="single" w:color="auto" w:sz="4" w:space="0"/>
              <w:left w:val="single" w:color="auto" w:sz="4" w:space="0"/>
              <w:bottom w:val="single" w:color="auto" w:sz="4" w:space="0"/>
              <w:right w:val="single" w:color="auto" w:sz="4" w:space="0"/>
            </w:tcBorders>
            <w:vAlign w:val="center"/>
          </w:tcPr>
          <w:p w14:paraId="296C2F8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黑</w:t>
            </w:r>
            <w:r>
              <w:rPr>
                <w:rFonts w:hint="eastAsia" w:ascii="宋体" w:hAnsi="宋体" w:eastAsia="宋体" w:cs="宋体"/>
                <w:color w:val="auto"/>
                <w:sz w:val="21"/>
                <w:szCs w:val="21"/>
                <w:highlight w:val="none"/>
              </w:rPr>
              <w:t>色</w:t>
            </w:r>
            <w:r>
              <w:rPr>
                <w:rFonts w:hint="eastAsia" w:ascii="宋体" w:hAnsi="宋体" w:eastAsia="宋体" w:cs="宋体"/>
                <w:color w:val="auto"/>
                <w:sz w:val="21"/>
                <w:szCs w:val="21"/>
                <w:highlight w:val="none"/>
                <w:lang w:eastAsia="zh-CN"/>
              </w:rPr>
              <w:t>园丝外</w:t>
            </w:r>
            <w:r>
              <w:rPr>
                <w:rFonts w:hint="eastAsia" w:ascii="宋体" w:hAnsi="宋体" w:eastAsia="宋体" w:cs="宋体"/>
                <w:color w:val="auto"/>
                <w:sz w:val="21"/>
                <w:szCs w:val="21"/>
                <w:highlight w:val="none"/>
              </w:rPr>
              <w:t>遮阳网</w:t>
            </w:r>
          </w:p>
        </w:tc>
        <w:tc>
          <w:tcPr>
            <w:tcW w:w="2848" w:type="dxa"/>
            <w:tcBorders>
              <w:top w:val="single" w:color="auto" w:sz="4" w:space="0"/>
              <w:left w:val="single" w:color="auto" w:sz="4" w:space="0"/>
              <w:bottom w:val="single" w:color="auto" w:sz="4" w:space="0"/>
              <w:right w:val="single" w:color="auto" w:sz="4" w:space="0"/>
            </w:tcBorders>
            <w:vAlign w:val="center"/>
          </w:tcPr>
          <w:p w14:paraId="73F6E294">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遮阳率</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rPr>
              <w:t>％</w:t>
            </w:r>
          </w:p>
        </w:tc>
        <w:tc>
          <w:tcPr>
            <w:tcW w:w="2250" w:type="dxa"/>
            <w:tcBorders>
              <w:top w:val="single" w:color="auto" w:sz="4" w:space="0"/>
              <w:left w:val="single" w:color="auto" w:sz="4" w:space="0"/>
              <w:bottom w:val="single" w:color="auto" w:sz="4" w:space="0"/>
              <w:right w:val="single" w:color="auto" w:sz="4" w:space="0"/>
            </w:tcBorders>
            <w:vAlign w:val="center"/>
          </w:tcPr>
          <w:p w14:paraId="5C503E06">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使用寿命≥</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年</w:t>
            </w:r>
          </w:p>
        </w:tc>
      </w:tr>
    </w:tbl>
    <w:p w14:paraId="114BDD3A">
      <w:pPr>
        <w:spacing w:line="360" w:lineRule="exact"/>
        <w:rPr>
          <w:rFonts w:hint="eastAsia" w:ascii="宋体" w:hAnsi="宋体" w:eastAsia="宋体" w:cs="宋体"/>
          <w:b/>
          <w:bCs/>
          <w:color w:val="auto"/>
          <w:sz w:val="24"/>
          <w:szCs w:val="24"/>
          <w:highlight w:val="none"/>
        </w:rPr>
      </w:pPr>
    </w:p>
    <w:p w14:paraId="39D6EF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2. </w:t>
      </w:r>
      <w:r>
        <w:rPr>
          <w:rFonts w:hint="eastAsia" w:ascii="宋体" w:hAnsi="宋体" w:cs="宋体"/>
          <w:b w:val="0"/>
          <w:bCs/>
          <w:color w:val="auto"/>
          <w:sz w:val="21"/>
          <w:szCs w:val="21"/>
          <w:highlight w:val="none"/>
          <w:lang w:val="en-US" w:eastAsia="zh-CN"/>
        </w:rPr>
        <w:t>外遮阳控制</w:t>
      </w:r>
      <w:r>
        <w:rPr>
          <w:rFonts w:hint="eastAsia" w:ascii="宋体" w:hAnsi="宋体" w:eastAsia="宋体" w:cs="宋体"/>
          <w:b w:val="0"/>
          <w:bCs/>
          <w:color w:val="auto"/>
          <w:sz w:val="21"/>
          <w:szCs w:val="21"/>
          <w:highlight w:val="none"/>
          <w:lang w:val="en-US" w:eastAsia="zh-CN"/>
        </w:rPr>
        <w:t xml:space="preserve">系统基本组成 </w:t>
      </w:r>
    </w:p>
    <w:p w14:paraId="3BFF86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控制箱及减速电机，该控制箱内装配有幕帘展开与合拢两套接触器件，既可手动，又可通过安 装在减速器内的行程开关实现自动停车，限位准确，使整套系统运行平稳可靠。 </w:t>
      </w:r>
    </w:p>
    <w:p w14:paraId="4AED92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齿轮齿条传动</w:t>
      </w:r>
      <w:r>
        <w:rPr>
          <w:rFonts w:hint="eastAsia" w:ascii="宋体" w:hAnsi="宋体" w:cs="宋体"/>
          <w:b w:val="0"/>
          <w:bCs/>
          <w:color w:val="auto"/>
          <w:sz w:val="21"/>
          <w:szCs w:val="21"/>
          <w:highlight w:val="none"/>
          <w:lang w:val="en-US" w:eastAsia="zh-CN"/>
        </w:rPr>
        <w:t>部件组合：</w:t>
      </w:r>
    </w:p>
    <w:p w14:paraId="657A34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传动轴采用热镀锌圆管Ф</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2.75焊合</w:t>
      </w:r>
      <w:r>
        <w:rPr>
          <w:rFonts w:hint="eastAsia" w:ascii="宋体" w:hAnsi="宋体" w:eastAsia="宋体" w:cs="宋体"/>
          <w:b w:val="0"/>
          <w:bCs/>
          <w:color w:val="auto"/>
          <w:sz w:val="21"/>
          <w:szCs w:val="21"/>
          <w:highlight w:val="none"/>
          <w:lang w:val="en-US" w:eastAsia="zh-CN"/>
        </w:rPr>
        <w:t>，电机安装在传动轴的中部，齿轮/齿条牵引杆为Ф32×1.5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锌管，驱动杆和推幕部分采用Ф22×1.2 热</w:t>
      </w:r>
      <w:r>
        <w:rPr>
          <w:rFonts w:hint="eastAsia" w:ascii="宋体" w:hAnsi="宋体" w:cs="宋体"/>
          <w:b w:val="0"/>
          <w:bCs/>
          <w:color w:val="auto"/>
          <w:sz w:val="21"/>
          <w:szCs w:val="21"/>
          <w:highlight w:val="none"/>
          <w:lang w:val="en-US" w:eastAsia="zh-CN"/>
        </w:rPr>
        <w:t>浸</w:t>
      </w:r>
      <w:r>
        <w:rPr>
          <w:rFonts w:hint="eastAsia" w:ascii="宋体" w:hAnsi="宋体" w:eastAsia="宋体" w:cs="宋体"/>
          <w:b w:val="0"/>
          <w:bCs/>
          <w:color w:val="auto"/>
          <w:sz w:val="21"/>
          <w:szCs w:val="21"/>
          <w:highlight w:val="none"/>
          <w:lang w:val="en-US" w:eastAsia="zh-CN"/>
        </w:rPr>
        <w:t xml:space="preserve">锌管，横向布置。拉动幕帘展开、收拢，使幕帘在运行中保持平展。 </w:t>
      </w:r>
    </w:p>
    <w:p w14:paraId="08DD38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w:t>托幕线</w:t>
      </w:r>
      <w:r>
        <w:rPr>
          <w:rFonts w:hint="eastAsia" w:ascii="宋体" w:hAnsi="宋体" w:eastAsia="宋体" w:cs="宋体"/>
          <w:b w:val="0"/>
          <w:bCs/>
          <w:color w:val="auto"/>
          <w:sz w:val="21"/>
          <w:szCs w:val="21"/>
          <w:highlight w:val="none"/>
          <w:lang w:val="en-US" w:eastAsia="zh-CN"/>
        </w:rPr>
        <w:t xml:space="preserve">间隔为 0.5m。压膜线间隔 1m。 </w:t>
      </w:r>
    </w:p>
    <w:p w14:paraId="329C788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控制分区：外遮阳系统为 1 个控制分区</w:t>
      </w:r>
    </w:p>
    <w:p w14:paraId="202DF2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3. 外遮阳系统技术参数 </w:t>
      </w:r>
    </w:p>
    <w:p w14:paraId="33BE78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运行速度（m/min） 0.36 </w:t>
      </w:r>
    </w:p>
    <w:p w14:paraId="1104E5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单程运行时间（min） 10.8 </w:t>
      </w:r>
    </w:p>
    <w:p w14:paraId="4D6D32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行程（m） 3.8m</w:t>
      </w:r>
    </w:p>
    <w:p w14:paraId="450B54D6">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rPr>
        <mc:AlternateContent>
          <mc:Choice Requires="wpg">
            <w:drawing>
              <wp:anchor distT="0" distB="0" distL="114300" distR="114300" simplePos="0" relativeHeight="251661312" behindDoc="0" locked="0" layoutInCell="1" allowOverlap="1">
                <wp:simplePos x="0" y="0"/>
                <wp:positionH relativeFrom="column">
                  <wp:posOffset>366395</wp:posOffset>
                </wp:positionH>
                <wp:positionV relativeFrom="paragraph">
                  <wp:posOffset>196850</wp:posOffset>
                </wp:positionV>
                <wp:extent cx="4479925" cy="2505710"/>
                <wp:effectExtent l="28575" t="28575" r="38100" b="0"/>
                <wp:wrapNone/>
                <wp:docPr id="85" name="组合 2"/>
                <wp:cNvGraphicFramePr/>
                <a:graphic xmlns:a="http://schemas.openxmlformats.org/drawingml/2006/main">
                  <a:graphicData uri="http://schemas.microsoft.com/office/word/2010/wordprocessingGroup">
                    <wpg:wgp>
                      <wpg:cNvGrpSpPr/>
                      <wpg:grpSpPr>
                        <a:xfrm>
                          <a:off x="0" y="0"/>
                          <a:ext cx="4479925" cy="2505710"/>
                          <a:chOff x="1371" y="1451"/>
                          <a:chExt cx="10284" cy="6013"/>
                        </a:xfrm>
                      </wpg:grpSpPr>
                      <pic:pic xmlns:pic="http://schemas.openxmlformats.org/drawingml/2006/picture">
                        <pic:nvPicPr>
                          <pic:cNvPr id="86" name="图片 3" descr="旋转 ABC002"/>
                          <pic:cNvPicPr preferRelativeResize="0">
                            <a:picLocks noChangeAspect="1"/>
                          </pic:cNvPicPr>
                        </pic:nvPicPr>
                        <pic:blipFill>
                          <a:blip r:embed="rId13"/>
                          <a:srcRect l="-444" t="10590" r="-957" b="2853"/>
                          <a:stretch>
                            <a:fillRect/>
                          </a:stretch>
                        </pic:blipFill>
                        <pic:spPr>
                          <a:xfrm>
                            <a:off x="1371" y="1451"/>
                            <a:ext cx="10284" cy="5881"/>
                          </a:xfrm>
                          <a:prstGeom prst="rect">
                            <a:avLst/>
                          </a:prstGeom>
                          <a:noFill/>
                          <a:ln w="28575" cap="flat" cmpd="sng">
                            <a:solidFill>
                              <a:srgbClr val="000000"/>
                            </a:solidFill>
                            <a:prstDash val="solid"/>
                            <a:miter/>
                            <a:headEnd type="none" w="med" len="med"/>
                            <a:tailEnd type="none" w="med" len="med"/>
                          </a:ln>
                        </pic:spPr>
                      </pic:pic>
                      <wps:wsp>
                        <wps:cNvPr id="87" name="直线 4"/>
                        <wps:cNvCnPr/>
                        <wps:spPr>
                          <a:xfrm>
                            <a:off x="2594" y="6864"/>
                            <a:ext cx="210" cy="360"/>
                          </a:xfrm>
                          <a:prstGeom prst="line">
                            <a:avLst/>
                          </a:prstGeom>
                          <a:ln w="9525" cap="flat" cmpd="sng">
                            <a:solidFill>
                              <a:srgbClr val="000000"/>
                            </a:solidFill>
                            <a:prstDash val="solid"/>
                            <a:headEnd type="none" w="med" len="med"/>
                            <a:tailEnd type="none" w="med" len="med"/>
                          </a:ln>
                        </wps:spPr>
                        <wps:bodyPr upright="1"/>
                      </wps:wsp>
                      <wps:wsp>
                        <wps:cNvPr id="88" name="直线 5"/>
                        <wps:cNvCnPr/>
                        <wps:spPr>
                          <a:xfrm flipH="1" flipV="1">
                            <a:off x="2489" y="5880"/>
                            <a:ext cx="546" cy="696"/>
                          </a:xfrm>
                          <a:prstGeom prst="line">
                            <a:avLst/>
                          </a:prstGeom>
                          <a:ln w="9525" cap="flat" cmpd="sng">
                            <a:solidFill>
                              <a:srgbClr val="000000"/>
                            </a:solidFill>
                            <a:prstDash val="solid"/>
                            <a:headEnd type="none" w="med" len="med"/>
                            <a:tailEnd type="none" w="med" len="med"/>
                          </a:ln>
                        </wps:spPr>
                        <wps:bodyPr upright="1"/>
                      </wps:wsp>
                      <wps:wsp>
                        <wps:cNvPr id="89" name="直线 6"/>
                        <wps:cNvCnPr/>
                        <wps:spPr>
                          <a:xfrm flipH="1" flipV="1">
                            <a:off x="3245" y="5112"/>
                            <a:ext cx="420" cy="792"/>
                          </a:xfrm>
                          <a:prstGeom prst="line">
                            <a:avLst/>
                          </a:prstGeom>
                          <a:ln w="9525" cap="flat" cmpd="sng">
                            <a:solidFill>
                              <a:srgbClr val="000000"/>
                            </a:solidFill>
                            <a:prstDash val="solid"/>
                            <a:headEnd type="none" w="med" len="med"/>
                            <a:tailEnd type="none" w="med" len="med"/>
                          </a:ln>
                        </wps:spPr>
                        <wps:bodyPr upright="1"/>
                      </wps:wsp>
                      <wps:wsp>
                        <wps:cNvPr id="90" name="直线 7"/>
                        <wps:cNvCnPr/>
                        <wps:spPr>
                          <a:xfrm flipV="1">
                            <a:off x="3623" y="3312"/>
                            <a:ext cx="1197" cy="192"/>
                          </a:xfrm>
                          <a:prstGeom prst="line">
                            <a:avLst/>
                          </a:prstGeom>
                          <a:ln w="9525" cap="flat" cmpd="sng">
                            <a:solidFill>
                              <a:srgbClr val="000000"/>
                            </a:solidFill>
                            <a:prstDash val="solid"/>
                            <a:headEnd type="none" w="med" len="med"/>
                            <a:tailEnd type="none" w="med" len="med"/>
                          </a:ln>
                        </wps:spPr>
                        <wps:bodyPr upright="1"/>
                      </wps:wsp>
                      <wps:wsp>
                        <wps:cNvPr id="91" name="直线 8"/>
                        <wps:cNvCnPr/>
                        <wps:spPr>
                          <a:xfrm flipV="1">
                            <a:off x="4652" y="4464"/>
                            <a:ext cx="777" cy="336"/>
                          </a:xfrm>
                          <a:prstGeom prst="line">
                            <a:avLst/>
                          </a:prstGeom>
                          <a:ln w="9525" cap="flat" cmpd="sng">
                            <a:solidFill>
                              <a:srgbClr val="000000"/>
                            </a:solidFill>
                            <a:prstDash val="solid"/>
                            <a:headEnd type="none" w="med" len="med"/>
                            <a:tailEnd type="none" w="med" len="med"/>
                          </a:ln>
                        </wps:spPr>
                        <wps:bodyPr upright="1"/>
                      </wps:wsp>
                      <wps:wsp>
                        <wps:cNvPr id="92" name="直线 9"/>
                        <wps:cNvCnPr/>
                        <wps:spPr>
                          <a:xfrm flipV="1">
                            <a:off x="9062" y="5472"/>
                            <a:ext cx="903" cy="96"/>
                          </a:xfrm>
                          <a:prstGeom prst="line">
                            <a:avLst/>
                          </a:prstGeom>
                          <a:ln w="9525" cap="flat" cmpd="sng">
                            <a:solidFill>
                              <a:srgbClr val="000000"/>
                            </a:solidFill>
                            <a:prstDash val="solid"/>
                            <a:headEnd type="none" w="med" len="med"/>
                            <a:tailEnd type="none" w="med" len="med"/>
                          </a:ln>
                        </wps:spPr>
                        <wps:bodyPr upright="1"/>
                      </wps:wsp>
                      <wps:wsp>
                        <wps:cNvPr id="93" name="直线 10"/>
                        <wps:cNvCnPr/>
                        <wps:spPr>
                          <a:xfrm flipH="1">
                            <a:off x="9377" y="6072"/>
                            <a:ext cx="0" cy="648"/>
                          </a:xfrm>
                          <a:prstGeom prst="line">
                            <a:avLst/>
                          </a:prstGeom>
                          <a:ln w="9525" cap="flat" cmpd="sng">
                            <a:solidFill>
                              <a:srgbClr val="000000"/>
                            </a:solidFill>
                            <a:prstDash val="solid"/>
                            <a:headEnd type="none" w="med" len="med"/>
                            <a:tailEnd type="none" w="med" len="med"/>
                          </a:ln>
                        </wps:spPr>
                        <wps:bodyPr upright="1"/>
                      </wps:wsp>
                      <wps:wsp>
                        <wps:cNvPr id="94" name="直线 11"/>
                        <wps:cNvCnPr/>
                        <wps:spPr>
                          <a:xfrm flipV="1">
                            <a:off x="8621" y="5784"/>
                            <a:ext cx="0" cy="720"/>
                          </a:xfrm>
                          <a:prstGeom prst="line">
                            <a:avLst/>
                          </a:prstGeom>
                          <a:ln w="9525" cap="flat" cmpd="sng">
                            <a:solidFill>
                              <a:srgbClr val="000000"/>
                            </a:solidFill>
                            <a:prstDash val="solid"/>
                            <a:headEnd type="none" w="med" len="med"/>
                            <a:tailEnd type="none" w="med" len="med"/>
                          </a:ln>
                        </wps:spPr>
                        <wps:bodyPr upright="1"/>
                      </wps:wsp>
                      <wps:wsp>
                        <wps:cNvPr id="95" name="直线 12"/>
                        <wps:cNvCnPr/>
                        <wps:spPr>
                          <a:xfrm flipH="1" flipV="1">
                            <a:off x="7865" y="5928"/>
                            <a:ext cx="147" cy="576"/>
                          </a:xfrm>
                          <a:prstGeom prst="line">
                            <a:avLst/>
                          </a:prstGeom>
                          <a:ln w="9525" cap="flat" cmpd="sng">
                            <a:solidFill>
                              <a:srgbClr val="000000"/>
                            </a:solidFill>
                            <a:prstDash val="solid"/>
                            <a:headEnd type="none" w="med" len="med"/>
                            <a:tailEnd type="none" w="med" len="med"/>
                          </a:ln>
                        </wps:spPr>
                        <wps:bodyPr upright="1"/>
                      </wps:wsp>
                      <wps:wsp>
                        <wps:cNvPr id="96" name="直线 13"/>
                        <wps:cNvCnPr/>
                        <wps:spPr>
                          <a:xfrm flipH="1" flipV="1">
                            <a:off x="6952" y="6436"/>
                            <a:ext cx="241" cy="500"/>
                          </a:xfrm>
                          <a:prstGeom prst="line">
                            <a:avLst/>
                          </a:prstGeom>
                          <a:ln w="9525" cap="flat" cmpd="sng">
                            <a:solidFill>
                              <a:srgbClr val="000000"/>
                            </a:solidFill>
                            <a:prstDash val="solid"/>
                            <a:headEnd type="none" w="med" len="med"/>
                            <a:tailEnd type="none" w="med" len="med"/>
                          </a:ln>
                        </wps:spPr>
                        <wps:bodyPr upright="1"/>
                      </wps:wsp>
                      <wps:wsp>
                        <wps:cNvPr id="97" name="直线 14"/>
                        <wps:cNvCnPr/>
                        <wps:spPr>
                          <a:xfrm flipH="1" flipV="1">
                            <a:off x="5954" y="5040"/>
                            <a:ext cx="42" cy="552"/>
                          </a:xfrm>
                          <a:prstGeom prst="line">
                            <a:avLst/>
                          </a:prstGeom>
                          <a:ln w="9525" cap="flat" cmpd="sng">
                            <a:solidFill>
                              <a:srgbClr val="000000"/>
                            </a:solidFill>
                            <a:prstDash val="solid"/>
                            <a:headEnd type="none" w="med" len="med"/>
                            <a:tailEnd type="none" w="med" len="med"/>
                          </a:ln>
                        </wps:spPr>
                        <wps:bodyPr upright="1"/>
                      </wps:wsp>
                      <wps:wsp>
                        <wps:cNvPr id="98" name="直线 15"/>
                        <wps:cNvCnPr/>
                        <wps:spPr>
                          <a:xfrm flipH="1" flipV="1">
                            <a:off x="8831" y="3672"/>
                            <a:ext cx="546" cy="264"/>
                          </a:xfrm>
                          <a:prstGeom prst="line">
                            <a:avLst/>
                          </a:prstGeom>
                          <a:ln w="9525" cap="flat" cmpd="sng">
                            <a:solidFill>
                              <a:srgbClr val="000000"/>
                            </a:solidFill>
                            <a:prstDash val="solid"/>
                            <a:headEnd type="none" w="med" len="med"/>
                            <a:tailEnd type="none" w="med" len="med"/>
                          </a:ln>
                        </wps:spPr>
                        <wps:bodyPr upright="1"/>
                      </wps:wsp>
                      <wps:wsp>
                        <wps:cNvPr id="99" name="直线 16"/>
                        <wps:cNvCnPr/>
                        <wps:spPr>
                          <a:xfrm flipH="1" flipV="1">
                            <a:off x="6710" y="2544"/>
                            <a:ext cx="462" cy="312"/>
                          </a:xfrm>
                          <a:prstGeom prst="line">
                            <a:avLst/>
                          </a:prstGeom>
                          <a:ln w="9525" cap="flat" cmpd="sng">
                            <a:solidFill>
                              <a:srgbClr val="000000"/>
                            </a:solidFill>
                            <a:prstDash val="solid"/>
                            <a:headEnd type="none" w="med" len="med"/>
                            <a:tailEnd type="none" w="med" len="med"/>
                          </a:ln>
                        </wps:spPr>
                        <wps:bodyPr upright="1"/>
                      </wps:wsp>
                      <wps:wsp>
                        <wps:cNvPr id="100" name="直线 17"/>
                        <wps:cNvCnPr/>
                        <wps:spPr>
                          <a:xfrm flipV="1">
                            <a:off x="9209" y="2544"/>
                            <a:ext cx="546" cy="456"/>
                          </a:xfrm>
                          <a:prstGeom prst="line">
                            <a:avLst/>
                          </a:prstGeom>
                          <a:ln w="9525" cap="flat" cmpd="sng">
                            <a:solidFill>
                              <a:srgbClr val="000000"/>
                            </a:solidFill>
                            <a:prstDash val="solid"/>
                            <a:headEnd type="none" w="med" len="med"/>
                            <a:tailEnd type="none" w="med" len="med"/>
                          </a:ln>
                        </wps:spPr>
                        <wps:bodyPr upright="1"/>
                      </wps:wsp>
                      <wps:wsp>
                        <wps:cNvPr id="101" name="直线 18"/>
                        <wps:cNvCnPr/>
                        <wps:spPr>
                          <a:xfrm flipH="1">
                            <a:off x="8516" y="4560"/>
                            <a:ext cx="483" cy="120"/>
                          </a:xfrm>
                          <a:prstGeom prst="line">
                            <a:avLst/>
                          </a:prstGeom>
                          <a:ln w="9525" cap="flat" cmpd="sng">
                            <a:solidFill>
                              <a:srgbClr val="000000"/>
                            </a:solidFill>
                            <a:prstDash val="solid"/>
                            <a:headEnd type="none" w="med" len="med"/>
                            <a:tailEnd type="none" w="med" len="med"/>
                          </a:ln>
                        </wps:spPr>
                        <wps:bodyPr upright="1"/>
                      </wps:wsp>
                      <wps:wsp>
                        <wps:cNvPr id="102" name="直线 19"/>
                        <wps:cNvCnPr/>
                        <wps:spPr>
                          <a:xfrm flipH="1" flipV="1">
                            <a:off x="5975" y="2784"/>
                            <a:ext cx="128" cy="968"/>
                          </a:xfrm>
                          <a:prstGeom prst="line">
                            <a:avLst/>
                          </a:prstGeom>
                          <a:ln w="9525" cap="flat" cmpd="sng">
                            <a:solidFill>
                              <a:srgbClr val="000000"/>
                            </a:solidFill>
                            <a:prstDash val="solid"/>
                            <a:headEnd type="none" w="med" len="med"/>
                            <a:tailEnd type="none" w="med" len="med"/>
                          </a:ln>
                        </wps:spPr>
                        <wps:bodyPr upright="1"/>
                      </wps:wsp>
                      <wps:wsp>
                        <wps:cNvPr id="103" name="直线 20"/>
                        <wps:cNvCnPr/>
                        <wps:spPr>
                          <a:xfrm flipV="1">
                            <a:off x="7466" y="3720"/>
                            <a:ext cx="126" cy="264"/>
                          </a:xfrm>
                          <a:prstGeom prst="line">
                            <a:avLst/>
                          </a:prstGeom>
                          <a:ln w="9525" cap="flat" cmpd="sng">
                            <a:solidFill>
                              <a:srgbClr val="000000"/>
                            </a:solidFill>
                            <a:prstDash val="solid"/>
                            <a:headEnd type="none" w="med" len="med"/>
                            <a:tailEnd type="none" w="med" len="med"/>
                          </a:ln>
                        </wps:spPr>
                        <wps:bodyPr upright="1"/>
                      </wps:wsp>
                      <wps:wsp>
                        <wps:cNvPr id="104" name="文本框 21"/>
                        <wps:cNvSpPr txBox="1"/>
                        <wps:spPr>
                          <a:xfrm>
                            <a:off x="8325" y="6345"/>
                            <a:ext cx="717" cy="663"/>
                          </a:xfrm>
                          <a:prstGeom prst="rect">
                            <a:avLst/>
                          </a:prstGeom>
                          <a:noFill/>
                          <a:ln w="9525">
                            <a:noFill/>
                          </a:ln>
                        </wps:spPr>
                        <wps:txbx>
                          <w:txbxContent>
                            <w:p w14:paraId="35C68F6B">
                              <w:r>
                                <w:t>10a</w:t>
                              </w:r>
                            </w:p>
                          </w:txbxContent>
                        </wps:txbx>
                        <wps:bodyPr upright="1"/>
                      </wps:wsp>
                      <wps:wsp>
                        <wps:cNvPr id="105" name="文本框 22"/>
                        <wps:cNvSpPr txBox="1"/>
                        <wps:spPr>
                          <a:xfrm>
                            <a:off x="3161" y="3360"/>
                            <a:ext cx="730" cy="622"/>
                          </a:xfrm>
                          <a:prstGeom prst="rect">
                            <a:avLst/>
                          </a:prstGeom>
                          <a:noFill/>
                          <a:ln w="9525">
                            <a:noFill/>
                          </a:ln>
                        </wps:spPr>
                        <wps:txbx>
                          <w:txbxContent>
                            <w:p w14:paraId="39B68728">
                              <w:r>
                                <w:t>11</w:t>
                              </w:r>
                            </w:p>
                          </w:txbxContent>
                        </wps:txbx>
                        <wps:bodyPr upright="1"/>
                      </wps:wsp>
                      <wps:wsp>
                        <wps:cNvPr id="106" name="文本框 23"/>
                        <wps:cNvSpPr txBox="1"/>
                        <wps:spPr>
                          <a:xfrm>
                            <a:off x="5828" y="5615"/>
                            <a:ext cx="527" cy="556"/>
                          </a:xfrm>
                          <a:prstGeom prst="rect">
                            <a:avLst/>
                          </a:prstGeom>
                          <a:noFill/>
                          <a:ln w="9525">
                            <a:noFill/>
                          </a:ln>
                        </wps:spPr>
                        <wps:txbx>
                          <w:txbxContent>
                            <w:p w14:paraId="5FD8EF64">
                              <w:r>
                                <w:t>3</w:t>
                              </w:r>
                            </w:p>
                          </w:txbxContent>
                        </wps:txbx>
                        <wps:bodyPr upright="1"/>
                      </wps:wsp>
                      <wps:wsp>
                        <wps:cNvPr id="107" name="文本框 24"/>
                        <wps:cNvSpPr txBox="1"/>
                        <wps:spPr>
                          <a:xfrm>
                            <a:off x="4337" y="4800"/>
                            <a:ext cx="576" cy="537"/>
                          </a:xfrm>
                          <a:prstGeom prst="rect">
                            <a:avLst/>
                          </a:prstGeom>
                          <a:noFill/>
                          <a:ln w="9525">
                            <a:noFill/>
                          </a:ln>
                        </wps:spPr>
                        <wps:txbx>
                          <w:txbxContent>
                            <w:p w14:paraId="75763CD4">
                              <w:r>
                                <w:t>4</w:t>
                              </w:r>
                            </w:p>
                          </w:txbxContent>
                        </wps:txbx>
                        <wps:bodyPr upright="1"/>
                      </wps:wsp>
                      <wps:wsp>
                        <wps:cNvPr id="108" name="文本框 25"/>
                        <wps:cNvSpPr txBox="1"/>
                        <wps:spPr>
                          <a:xfrm>
                            <a:off x="2823" y="4688"/>
                            <a:ext cx="611" cy="449"/>
                          </a:xfrm>
                          <a:prstGeom prst="rect">
                            <a:avLst/>
                          </a:prstGeom>
                          <a:noFill/>
                          <a:ln w="9525">
                            <a:noFill/>
                          </a:ln>
                        </wps:spPr>
                        <wps:txbx>
                          <w:txbxContent>
                            <w:p w14:paraId="3BF648A4">
                              <w:r>
                                <w:t>1</w:t>
                              </w:r>
                            </w:p>
                          </w:txbxContent>
                        </wps:txbx>
                        <wps:bodyPr upright="1"/>
                      </wps:wsp>
                      <wps:wsp>
                        <wps:cNvPr id="109" name="文本框 26"/>
                        <wps:cNvSpPr txBox="1"/>
                        <wps:spPr>
                          <a:xfrm>
                            <a:off x="2353" y="6406"/>
                            <a:ext cx="777" cy="1003"/>
                          </a:xfrm>
                          <a:prstGeom prst="rect">
                            <a:avLst/>
                          </a:prstGeom>
                          <a:noFill/>
                          <a:ln w="9525">
                            <a:noFill/>
                          </a:ln>
                        </wps:spPr>
                        <wps:txbx>
                          <w:txbxContent>
                            <w:p w14:paraId="09F7A76E">
                              <w:r>
                                <w:t>6</w:t>
                              </w:r>
                            </w:p>
                          </w:txbxContent>
                        </wps:txbx>
                        <wps:bodyPr upright="1"/>
                      </wps:wsp>
                      <wps:wsp>
                        <wps:cNvPr id="110" name="文本框 27"/>
                        <wps:cNvSpPr txBox="1"/>
                        <wps:spPr>
                          <a:xfrm>
                            <a:off x="2354" y="5354"/>
                            <a:ext cx="586" cy="712"/>
                          </a:xfrm>
                          <a:prstGeom prst="rect">
                            <a:avLst/>
                          </a:prstGeom>
                          <a:noFill/>
                          <a:ln w="9525">
                            <a:noFill/>
                          </a:ln>
                        </wps:spPr>
                        <wps:txbx>
                          <w:txbxContent>
                            <w:p w14:paraId="54AFF014">
                              <w:r>
                                <w:t>2</w:t>
                              </w:r>
                            </w:p>
                          </w:txbxContent>
                        </wps:txbx>
                        <wps:bodyPr upright="1"/>
                      </wps:wsp>
                      <wps:wsp>
                        <wps:cNvPr id="111" name="文本框 28"/>
                        <wps:cNvSpPr txBox="1"/>
                        <wps:spPr>
                          <a:xfrm>
                            <a:off x="7642" y="6352"/>
                            <a:ext cx="685" cy="752"/>
                          </a:xfrm>
                          <a:prstGeom prst="rect">
                            <a:avLst/>
                          </a:prstGeom>
                          <a:noFill/>
                          <a:ln w="9525">
                            <a:noFill/>
                          </a:ln>
                        </wps:spPr>
                        <wps:txbx>
                          <w:txbxContent>
                            <w:p w14:paraId="69E1BFAF">
                              <w:r>
                                <w:t>5a</w:t>
                              </w:r>
                            </w:p>
                          </w:txbxContent>
                        </wps:txbx>
                        <wps:bodyPr upright="1"/>
                      </wps:wsp>
                      <wps:wsp>
                        <wps:cNvPr id="112" name="文本框 29"/>
                        <wps:cNvSpPr txBox="1"/>
                        <wps:spPr>
                          <a:xfrm>
                            <a:off x="6851" y="6801"/>
                            <a:ext cx="678" cy="663"/>
                          </a:xfrm>
                          <a:prstGeom prst="rect">
                            <a:avLst/>
                          </a:prstGeom>
                          <a:noFill/>
                          <a:ln w="9525">
                            <a:noFill/>
                          </a:ln>
                        </wps:spPr>
                        <wps:txbx>
                          <w:txbxContent>
                            <w:p w14:paraId="02E54EC5">
                              <w:r>
                                <w:t>5b</w:t>
                              </w:r>
                            </w:p>
                          </w:txbxContent>
                        </wps:txbx>
                        <wps:bodyPr upright="1"/>
                      </wps:wsp>
                      <wps:wsp>
                        <wps:cNvPr id="113" name="文本框 30"/>
                        <wps:cNvSpPr txBox="1"/>
                        <wps:spPr>
                          <a:xfrm>
                            <a:off x="9755" y="2328"/>
                            <a:ext cx="587" cy="595"/>
                          </a:xfrm>
                          <a:prstGeom prst="rect">
                            <a:avLst/>
                          </a:prstGeom>
                          <a:noFill/>
                          <a:ln w="9525">
                            <a:noFill/>
                          </a:ln>
                        </wps:spPr>
                        <wps:txbx>
                          <w:txbxContent>
                            <w:p w14:paraId="424E9415">
                              <w:r>
                                <w:t>12</w:t>
                              </w:r>
                            </w:p>
                          </w:txbxContent>
                        </wps:txbx>
                        <wps:bodyPr upright="1"/>
                      </wps:wsp>
                      <wps:wsp>
                        <wps:cNvPr id="114" name="文本框 31"/>
                        <wps:cNvSpPr txBox="1"/>
                        <wps:spPr>
                          <a:xfrm>
                            <a:off x="9398" y="3840"/>
                            <a:ext cx="659" cy="595"/>
                          </a:xfrm>
                          <a:prstGeom prst="rect">
                            <a:avLst/>
                          </a:prstGeom>
                          <a:noFill/>
                          <a:ln w="9525">
                            <a:noFill/>
                          </a:ln>
                        </wps:spPr>
                        <wps:txbx>
                          <w:txbxContent>
                            <w:p w14:paraId="5C2B726D">
                              <w:r>
                                <w:t>9a</w:t>
                              </w:r>
                            </w:p>
                          </w:txbxContent>
                        </wps:txbx>
                        <wps:bodyPr upright="1"/>
                      </wps:wsp>
                      <wps:wsp>
                        <wps:cNvPr id="115" name="文本框 32"/>
                        <wps:cNvSpPr txBox="1"/>
                        <wps:spPr>
                          <a:xfrm>
                            <a:off x="8999" y="4344"/>
                            <a:ext cx="659" cy="578"/>
                          </a:xfrm>
                          <a:prstGeom prst="rect">
                            <a:avLst/>
                          </a:prstGeom>
                          <a:noFill/>
                          <a:ln w="9525">
                            <a:noFill/>
                          </a:ln>
                        </wps:spPr>
                        <wps:txbx>
                          <w:txbxContent>
                            <w:p w14:paraId="54342F4A">
                              <w:r>
                                <w:t>9b</w:t>
                              </w:r>
                            </w:p>
                          </w:txbxContent>
                        </wps:txbx>
                        <wps:bodyPr upright="1"/>
                      </wps:wsp>
                      <wps:wsp>
                        <wps:cNvPr id="116" name="文本框 33"/>
                        <wps:cNvSpPr txBox="1"/>
                        <wps:spPr>
                          <a:xfrm>
                            <a:off x="9986" y="5304"/>
                            <a:ext cx="818" cy="699"/>
                          </a:xfrm>
                          <a:prstGeom prst="rect">
                            <a:avLst/>
                          </a:prstGeom>
                          <a:noFill/>
                          <a:ln w="9525">
                            <a:noFill/>
                          </a:ln>
                        </wps:spPr>
                        <wps:txbx>
                          <w:txbxContent>
                            <w:p w14:paraId="2C245D6B">
                              <w:r>
                                <w:t>10c</w:t>
                              </w:r>
                            </w:p>
                          </w:txbxContent>
                        </wps:txbx>
                        <wps:bodyPr upright="1"/>
                      </wps:wsp>
                      <wps:wsp>
                        <wps:cNvPr id="117" name="文本框 34"/>
                        <wps:cNvSpPr txBox="1"/>
                        <wps:spPr>
                          <a:xfrm>
                            <a:off x="9168" y="6526"/>
                            <a:ext cx="705" cy="736"/>
                          </a:xfrm>
                          <a:prstGeom prst="rect">
                            <a:avLst/>
                          </a:prstGeom>
                          <a:noFill/>
                          <a:ln w="9525">
                            <a:noFill/>
                          </a:ln>
                        </wps:spPr>
                        <wps:txbx>
                          <w:txbxContent>
                            <w:p w14:paraId="59E193A6">
                              <w:r>
                                <w:t>7</w:t>
                              </w:r>
                            </w:p>
                          </w:txbxContent>
                        </wps:txbx>
                        <wps:bodyPr upright="1"/>
                      </wps:wsp>
                      <wps:wsp>
                        <wps:cNvPr id="118" name="文本框 35"/>
                        <wps:cNvSpPr txBox="1"/>
                        <wps:spPr>
                          <a:xfrm>
                            <a:off x="5723" y="2349"/>
                            <a:ext cx="782" cy="542"/>
                          </a:xfrm>
                          <a:prstGeom prst="rect">
                            <a:avLst/>
                          </a:prstGeom>
                          <a:noFill/>
                          <a:ln w="9525">
                            <a:noFill/>
                          </a:ln>
                        </wps:spPr>
                        <wps:txbx>
                          <w:txbxContent>
                            <w:p w14:paraId="09D2626C">
                              <w:r>
                                <w:t>10b</w:t>
                              </w:r>
                            </w:p>
                          </w:txbxContent>
                        </wps:txbx>
                        <wps:bodyPr upright="1"/>
                      </wps:wsp>
                      <wps:wsp>
                        <wps:cNvPr id="119" name="文本框 36"/>
                        <wps:cNvSpPr txBox="1"/>
                        <wps:spPr>
                          <a:xfrm>
                            <a:off x="6416" y="2185"/>
                            <a:ext cx="677" cy="542"/>
                          </a:xfrm>
                          <a:prstGeom prst="rect">
                            <a:avLst/>
                          </a:prstGeom>
                          <a:noFill/>
                          <a:ln w="9525">
                            <a:noFill/>
                          </a:ln>
                        </wps:spPr>
                        <wps:txbx>
                          <w:txbxContent>
                            <w:p w14:paraId="5CEFBABE">
                              <w:r>
                                <w:t>13</w:t>
                              </w:r>
                            </w:p>
                          </w:txbxContent>
                        </wps:txbx>
                        <wps:bodyPr upright="1"/>
                      </wps:wsp>
                      <wps:wsp>
                        <wps:cNvPr id="120" name="文本框 37"/>
                        <wps:cNvSpPr txBox="1"/>
                        <wps:spPr>
                          <a:xfrm>
                            <a:off x="7177" y="2981"/>
                            <a:ext cx="751" cy="788"/>
                          </a:xfrm>
                          <a:prstGeom prst="rect">
                            <a:avLst/>
                          </a:prstGeom>
                          <a:noFill/>
                          <a:ln w="9525">
                            <a:noFill/>
                          </a:ln>
                        </wps:spPr>
                        <wps:txbx>
                          <w:txbxContent>
                            <w:p w14:paraId="12303501">
                              <w:r>
                                <w:t>8</w:t>
                              </w:r>
                            </w:p>
                          </w:txbxContent>
                        </wps:txbx>
                        <wps:bodyPr upright="1"/>
                      </wps:wsp>
                    </wpg:wgp>
                  </a:graphicData>
                </a:graphic>
              </wp:anchor>
            </w:drawing>
          </mc:Choice>
          <mc:Fallback>
            <w:pict>
              <v:group id="组合 2" o:spid="_x0000_s1026" o:spt="203" style="position:absolute;left:0pt;margin-left:28.85pt;margin-top:15.5pt;height:197.3pt;width:352.75pt;z-index:251661312;mso-width-relative:page;mso-height-relative:page;" coordorigin="1371,1451" coordsize="10284,6013" o:gfxdata="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">
                <o:lock v:ext="edit" aspectratio="f"/>
                <v:shape id="图片 3" o:spid="_x0000_s1026" o:spt="75" alt="旋转 ABC002" type="#_x0000_t75" style="position:absolute;left:1371;top:1451;height:5881;width:10284;" filled="f" o:preferrelative="f" stroked="t" coordsize="21600,21600" o:gfxdata="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A3pGLsAAADb&#10;AAAADwAAAAAAAAABACAAAAAiAAAAZHJzL2Rvd25yZXYueG1sUEsBAhQAFAAAAAgAh07iQDMvBZ47&#10;AAAAOQAAABAAAAAAAAAAAQAgAAAACgEAAGRycy9zaGFwZXhtbC54bWxQSwUGAAAAAAYABgBbAQAA&#10;tAMAAAAA&#10;">
                  <v:fill on="f" focussize="0,0"/>
                  <v:stroke weight="2.25pt" color="#000000" joinstyle="miter"/>
                  <v:imagedata r:id="rId13" cropleft="-291f" croptop="6940f" cropright="-627f" cropbottom="1870f" o:title=""/>
                  <o:lock v:ext="edit" aspectratio="t"/>
                </v:shape>
                <v:line id="直线 4" o:spid="_x0000_s1026" o:spt="20" style="position:absolute;left:2594;top:6864;height:360;width:210;" filled="f" stroked="t" coordsize="21600,21600" o:gfxdata="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f3V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5" o:spid="_x0000_s1026" o:spt="20" style="position:absolute;left:2489;top:5880;flip:x y;height:696;width:546;" filled="f" stroked="t" coordsize="21600,21600" o:gfxdata="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lpd/ntwAAANsAAAAP&#10;AAAAAAAAAAEAIAAAACIAAABkcnMvZG93bnJldi54bWxQSwECFAAUAAAACACHTuJAMy8FnjsAAAA5&#10;AAAAEAAAAAAAAAABACAAAAAGAQAAZHJzL3NoYXBleG1sLnhtbFBLBQYAAAAABgAGAFsBAACwAwAA&#10;AAA=&#10;">
                  <v:fill on="f" focussize="0,0"/>
                  <v:stroke color="#000000" joinstyle="round"/>
                  <v:imagedata o:title=""/>
                  <o:lock v:ext="edit" aspectratio="f"/>
                </v:line>
                <v:line id="直线 6" o:spid="_x0000_s1026" o:spt="20" style="position:absolute;left:3245;top:5112;flip:x y;height:792;width:420;" filled="f" stroked="t" coordsize="21600,21600" o:gfxdata="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rpeny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7" o:spid="_x0000_s1026" o:spt="20" style="position:absolute;left:3623;top:3312;flip:y;height:192;width:1197;" filled="f" stroked="t" coordsize="21600,21600" o:gfxdata="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vh7di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8" o:spid="_x0000_s1026" o:spt="20" style="position:absolute;left:4652;top:4464;flip:y;height:336;width:777;" filled="f" stroked="t" coordsize="21600,21600" o:gfxdata="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tSEO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9" o:spid="_x0000_s1026" o:spt="20" style="position:absolute;left:9062;top:5472;flip:y;height:96;width:903;" filled="f" stroked="t" coordsize="21600,21600" o:gfxdata="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f9Y0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0" o:spid="_x0000_s1026" o:spt="20" style="position:absolute;left:9377;top:6072;flip:x;height:648;width:0;" filled="f" stroked="t" coordsize="21600,21600" o:gfxdata="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M3Ov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1" o:spid="_x0000_s1026" o:spt="20" style="position:absolute;left:8621;top:5784;flip:y;height:720;width:0;" filled="f" stroked="t" coordsize="21600,21600" o:gfxdata="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2uvb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2" o:spid="_x0000_s1026" o:spt="20" style="position:absolute;left:7865;top:5928;flip:x y;height:576;width:147;" filled="f" stroked="t" coordsize="21600,21600" o:gfxdata="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595qS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3" o:spid="_x0000_s1026" o:spt="20" style="position:absolute;left:6952;top:6436;flip:x y;height:500;width:241;" filled="f" stroked="t" coordsize="21600,21600" o:gfxdata="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6veNO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4" o:spid="_x0000_s1026" o:spt="20" style="position:absolute;left:5954;top:5040;flip:x y;height:552;width:42;" filled="f" stroked="t" coordsize="21600,21600" o:gfxdata="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Hj3Ui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5" o:spid="_x0000_s1026" o:spt="20" style="position:absolute;left:8831;top:3672;flip:x y;height:264;width:546;" filled="f" stroked="t" coordsize="21600,21600" o:gfxdata="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gfEk6twAAANsAAAAP&#10;AAAAAAAAAAEAIAAAACIAAABkcnMvZG93bnJldi54bWxQSwECFAAUAAAACACHTuJAMy8FnjsAAAA5&#10;AAAAEAAAAAAAAAABACAAAAAGAQAAZHJzL3NoYXBleG1sLnhtbFBLBQYAAAAABgAGAFsBAACwAwAA&#10;AAA=&#10;">
                  <v:fill on="f" focussize="0,0"/>
                  <v:stroke color="#000000" joinstyle="round"/>
                  <v:imagedata o:title=""/>
                  <o:lock v:ext="edit" aspectratio="f"/>
                </v:line>
                <v:line id="直线 16" o:spid="_x0000_s1026" o:spt="20" style="position:absolute;left:6710;top:2544;flip:x y;height:312;width:462;" filled="f" stroked="t" coordsize="21600,21600" o:gfxdata="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8w7KG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7" o:spid="_x0000_s1026" o:spt="20" style="position:absolute;left:9209;top:2544;flip:y;height:456;width:546;" filled="f" stroked="t" coordsize="21600,21600" o:gfxdata="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MNtd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8" o:spid="_x0000_s1026" o:spt="20" style="position:absolute;left:8516;top:4560;flip:x;height:120;width:483;" filled="f" stroked="t" coordsize="21600,21600" o:gfxdata="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I7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19" o:spid="_x0000_s1026" o:spt="20" style="position:absolute;left:5975;top:2784;flip:x y;height:968;width:128;" filled="f" stroked="t" coordsize="21600,21600" o:gfxdata="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YGqn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20" o:spid="_x0000_s1026" o:spt="20" style="position:absolute;left:7466;top:3720;flip:y;height:264;width:126;" filled="f" stroked="t" coordsize="21600,21600" o:gfxdata="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gEfMB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shape id="文本框 21" o:spid="_x0000_s1026" o:spt="202" type="#_x0000_t202" style="position:absolute;left:8325;top:6345;height:663;width:717;" filled="f" stroked="f" coordsize="21600,21600" o:gfxdata="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NR5u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5C68F6B">
                        <w:r>
                          <w:t>10a</w:t>
                        </w:r>
                      </w:p>
                    </w:txbxContent>
                  </v:textbox>
                </v:shape>
                <v:shape id="文本框 22" o:spid="_x0000_s1026" o:spt="202" type="#_x0000_t202" style="position:absolute;left:3161;top:3360;height:622;width:730;" filled="f" stroked="f" coordsize="21600,21600" o:gfxdata="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nm79b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9B68728">
                        <w:r>
                          <w:t>11</w:t>
                        </w:r>
                      </w:p>
                    </w:txbxContent>
                  </v:textbox>
                </v:shape>
                <v:shape id="文本框 23" o:spid="_x0000_s1026" o:spt="202" type="#_x0000_t202" style="position:absolute;left:5828;top:5615;height:556;width:527;" filled="f" stroked="f" coordsize="21600,21600" o:gfxdata="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qslg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FD8EF64">
                        <w:r>
                          <w:t>3</w:t>
                        </w:r>
                      </w:p>
                    </w:txbxContent>
                  </v:textbox>
                </v:shape>
                <v:shape id="文本框 24" o:spid="_x0000_s1026" o:spt="202" type="#_x0000_t202" style="position:absolute;left:4337;top:4800;height:537;width:576;" filled="f" stroked="f" coordsize="21600,21600" o:gfxdata="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ngBm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5763CD4">
                        <w:r>
                          <w:t>4</w:t>
                        </w:r>
                      </w:p>
                    </w:txbxContent>
                  </v:textbox>
                </v:shape>
                <v:shape id="文本框 25" o:spid="_x0000_s1026" o:spt="202" type="#_x0000_t202" style="position:absolute;left:2823;top:4688;height:449;width:611;" filled="f" stroked="f" coordsize="21600,21600" o:gfxdata="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eBRr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BF648A4">
                        <w:r>
                          <w:t>1</w:t>
                        </w:r>
                      </w:p>
                    </w:txbxContent>
                  </v:textbox>
                </v:shape>
                <v:shape id="文本框 26" o:spid="_x0000_s1026" o:spt="202" type="#_x0000_t202" style="position:absolute;left:2353;top:6406;height:1003;width:777;" filled="f" stroked="f" coordsize="21600,21600" o:gfxdata="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zSx8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9F7A76E">
                        <w:r>
                          <w:t>6</w:t>
                        </w:r>
                      </w:p>
                    </w:txbxContent>
                  </v:textbox>
                </v:shape>
                <v:shape id="文本框 27" o:spid="_x0000_s1026" o:spt="202" type="#_x0000_t202" style="position:absolute;left:2354;top:5354;height:712;width:586;" filled="f" stroked="f" coordsize="21600,21600" o:gfxdata="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9eOs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4AFF014">
                        <w:r>
                          <w:t>2</w:t>
                        </w:r>
                      </w:p>
                    </w:txbxContent>
                  </v:textbox>
                </v:shape>
                <v:shape id="文本框 28" o:spid="_x0000_s1026" o:spt="202" type="#_x0000_t202" style="position:absolute;left:7642;top:6352;height:752;width:685;" filled="f" stroked="f" coordsize="21600,21600" o:gfxdata="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JsrK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9E1BFAF">
                        <w:r>
                          <w:t>5a</w:t>
                        </w:r>
                      </w:p>
                    </w:txbxContent>
                  </v:textbox>
                </v:shape>
                <v:shape id="文本框 29" o:spid="_x0000_s1026" o:spt="202" type="#_x0000_t202" style="position:absolute;left:6851;top:6801;height:663;width:678;" filled="f" stroked="f" coordsize="21600,21600" o:gfxdata="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BJtVy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2E54EC5">
                        <w:r>
                          <w:t>5b</w:t>
                        </w:r>
                      </w:p>
                    </w:txbxContent>
                  </v:textbox>
                </v:shape>
                <v:shape id="文本框 30" o:spid="_x0000_s1026" o:spt="202" type="#_x0000_t202" style="position:absolute;left:9755;top:2328;height:595;width:587;" filled="f" stroked="f" coordsize="21600,21600" o:gfxdata="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wUQx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424E9415">
                        <w:r>
                          <w:t>12</w:t>
                        </w:r>
                      </w:p>
                    </w:txbxContent>
                  </v:textbox>
                </v:shape>
                <v:shape id="文本框 31" o:spid="_x0000_s1026" o:spt="202" type="#_x0000_t202" style="position:absolute;left:9398;top:3840;height:595;width:659;" filled="f" stroked="f" coordsize="21600,21600" o:gfxdata="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OyIs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C2B726D">
                        <w:r>
                          <w:t>9a</w:t>
                        </w:r>
                      </w:p>
                    </w:txbxContent>
                  </v:textbox>
                </v:shape>
                <v:shape id="文本框 32" o:spid="_x0000_s1026" o:spt="202" type="#_x0000_t202" style="position:absolute;left:8999;top:4344;height:578;width:659;" filled="f" stroked="f" coordsize="21600,21600" o:gfxdata="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6AtK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4342F4A">
                        <w:r>
                          <w:t>9b</w:t>
                        </w:r>
                      </w:p>
                    </w:txbxContent>
                  </v:textbox>
                </v:shape>
                <v:shape id="文本框 33" o:spid="_x0000_s1026" o:spt="202" type="#_x0000_t202" style="position:absolute;left:9986;top:5304;height:699;width:818;" filled="f" stroked="f" coordsize="21600,21600" o:gfxdata="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3KzX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C245D6B">
                        <w:r>
                          <w:t>10c</w:t>
                        </w:r>
                      </w:p>
                    </w:txbxContent>
                  </v:textbox>
                </v:shape>
                <v:shape id="文本框 34" o:spid="_x0000_s1026" o:spt="202" type="#_x0000_t202" style="position:absolute;left:9168;top:6526;height:736;width:705;" filled="f" stroked="f" coordsize="21600,21600" o:gfxdata="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FsS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9E193A6">
                        <w:r>
                          <w:t>7</w:t>
                        </w:r>
                      </w:p>
                    </w:txbxContent>
                  </v:textbox>
                </v:shape>
                <v:shape id="文本框 35" o:spid="_x0000_s1026" o:spt="202" type="#_x0000_t202" style="position:absolute;left:5723;top:2349;height:542;width:782;" filled="f" stroked="f" coordsize="21600,21600" o:gfxdata="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aGCt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9D2626C">
                        <w:r>
                          <w:t>10b</w:t>
                        </w:r>
                      </w:p>
                    </w:txbxContent>
                  </v:textbox>
                </v:shape>
                <v:shape id="文本框 36" o:spid="_x0000_s1026" o:spt="202" type="#_x0000_t202" style="position:absolute;left:6416;top:2185;height:542;width:677;" filled="f" stroked="f" coordsize="21600,21600" o:gfxdata="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7tJy2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CEFBABE">
                        <w:r>
                          <w:t>13</w:t>
                        </w:r>
                      </w:p>
                    </w:txbxContent>
                  </v:textbox>
                </v:shape>
                <v:shape id="文本框 37" o:spid="_x0000_s1026" o:spt="202" type="#_x0000_t202" style="position:absolute;left:7177;top:2981;height:788;width:751;" filled="f" stroked="f" coordsize="21600,21600" o:gfxdata="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btED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2303501">
                        <w:r>
                          <w:t>8</w:t>
                        </w:r>
                      </w:p>
                    </w:txbxContent>
                  </v:textbox>
                </v:shape>
              </v:group>
            </w:pict>
          </mc:Fallback>
        </mc:AlternateContent>
      </w:r>
    </w:p>
    <w:p w14:paraId="0BF11458">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6090423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1F43A29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001C65FB">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7D668F5B">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0CFBDAD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3CFDDD0A">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603454A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04527B8C">
      <w:pPr>
        <w:widowControl w:val="0"/>
        <w:spacing w:line="360" w:lineRule="auto"/>
        <w:ind w:firstLine="400"/>
        <w:jc w:val="both"/>
        <w:rPr>
          <w:rFonts w:hint="eastAsia" w:ascii="宋体" w:hAnsi="宋体" w:eastAsia="宋体" w:cs="宋体"/>
          <w:b w:val="0"/>
          <w:bCs/>
          <w:color w:val="auto"/>
          <w:sz w:val="21"/>
          <w:szCs w:val="21"/>
          <w:highlight w:val="none"/>
          <w:lang w:val="en-US" w:eastAsia="zh-CN"/>
        </w:rPr>
      </w:pPr>
    </w:p>
    <w:p w14:paraId="0623E4CC">
      <w:pPr>
        <w:widowControl w:val="0"/>
        <w:spacing w:line="360" w:lineRule="auto"/>
        <w:jc w:val="both"/>
        <w:rPr>
          <w:rFonts w:hint="eastAsia" w:ascii="宋体" w:hAnsi="宋体" w:eastAsia="宋体" w:cs="宋体"/>
          <w:b w:val="0"/>
          <w:bCs/>
          <w:color w:val="auto"/>
          <w:sz w:val="21"/>
          <w:szCs w:val="21"/>
          <w:highlight w:val="none"/>
          <w:lang w:val="en-US" w:eastAsia="zh-CN"/>
        </w:rPr>
      </w:pPr>
    </w:p>
    <w:p w14:paraId="4F5FB22F">
      <w:pPr>
        <w:keepNext w:val="0"/>
        <w:keepLines w:val="0"/>
        <w:pageBreakBefore w:val="0"/>
        <w:widowControl w:val="0"/>
        <w:kinsoku/>
        <w:wordWrap/>
        <w:overflowPunct/>
        <w:topLinePunct w:val="0"/>
        <w:autoSpaceDE/>
        <w:autoSpaceDN/>
        <w:bidi w:val="0"/>
        <w:spacing w:line="360" w:lineRule="auto"/>
        <w:ind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六</w:t>
      </w:r>
      <w:r>
        <w:rPr>
          <w:rFonts w:hint="eastAsia" w:ascii="宋体" w:hAnsi="宋体" w:eastAsia="宋体" w:cs="宋体"/>
          <w:b/>
          <w:bCs w:val="0"/>
          <w:color w:val="auto"/>
          <w:sz w:val="21"/>
          <w:szCs w:val="21"/>
          <w:highlight w:val="none"/>
          <w:lang w:val="en-US" w:eastAsia="zh-CN"/>
        </w:rPr>
        <w:t xml:space="preserve">、二层保温系统 </w:t>
      </w:r>
    </w:p>
    <w:p w14:paraId="370A7F5F">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二层保温设计跨度 8 米，肩高 </w:t>
      </w:r>
      <w:r>
        <w:rPr>
          <w:rFonts w:hint="eastAsia" w:ascii="宋体" w:hAnsi="宋体" w:cs="宋体"/>
          <w:b w:val="0"/>
          <w:bCs/>
          <w:color w:val="auto"/>
          <w:sz w:val="21"/>
          <w:szCs w:val="21"/>
          <w:highlight w:val="none"/>
          <w:lang w:val="en-US" w:eastAsia="zh-CN"/>
        </w:rPr>
        <w:t>2.1</w:t>
      </w:r>
      <w:r>
        <w:rPr>
          <w:rFonts w:hint="eastAsia" w:ascii="宋体" w:hAnsi="宋体" w:eastAsia="宋体" w:cs="宋体"/>
          <w:b w:val="0"/>
          <w:bCs/>
          <w:color w:val="auto"/>
          <w:sz w:val="21"/>
          <w:szCs w:val="21"/>
          <w:highlight w:val="none"/>
          <w:lang w:val="en-US" w:eastAsia="zh-CN"/>
        </w:rPr>
        <w:t xml:space="preserve"> 米，顶高 </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 xml:space="preserve">米，两端顶部采用幅宽 1000 ㎜薄膜作固定缓冲区，拱形 4.0 米处为卷膜区，每跨采用 2 套电动卷膜机构，二层膜两山墙设在离外山墙 </w:t>
      </w:r>
      <w:r>
        <w:rPr>
          <w:rFonts w:hint="eastAsia" w:ascii="宋体" w:hAnsi="宋体" w:cs="宋体"/>
          <w:b w:val="0"/>
          <w:bCs/>
          <w:color w:val="auto"/>
          <w:sz w:val="21"/>
          <w:szCs w:val="21"/>
          <w:highlight w:val="none"/>
          <w:lang w:val="en-US" w:eastAsia="zh-CN"/>
        </w:rPr>
        <w:t>0.67</w:t>
      </w:r>
      <w:r>
        <w:rPr>
          <w:rFonts w:hint="eastAsia" w:ascii="宋体" w:hAnsi="宋体" w:eastAsia="宋体" w:cs="宋体"/>
          <w:b w:val="0"/>
          <w:bCs/>
          <w:color w:val="auto"/>
          <w:sz w:val="21"/>
          <w:szCs w:val="21"/>
          <w:highlight w:val="none"/>
          <w:lang w:val="en-US" w:eastAsia="zh-CN"/>
        </w:rPr>
        <w:t>米处，两内侧安装卡槽，形成二层保温膜。厚度0.</w:t>
      </w:r>
      <w:r>
        <w:rPr>
          <w:rFonts w:hint="eastAsia" w:ascii="宋体" w:hAnsi="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lang w:val="en-US" w:eastAsia="zh-CN"/>
        </w:rPr>
        <w:t xml:space="preserve"> ㎜，其功能主要是冬季保温，将其展开使得温室内的空间减小，增加传热热阻和反射热量，减少热损耗，能有效的节约能源。 </w:t>
      </w:r>
    </w:p>
    <w:p w14:paraId="5F1E6F12">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w:t>
      </w:r>
      <w:r>
        <w:rPr>
          <w:rFonts w:hint="eastAsia" w:ascii="宋体" w:hAnsi="宋体" w:cs="宋体"/>
          <w:b w:val="0"/>
          <w:bCs/>
          <w:color w:val="auto"/>
          <w:sz w:val="21"/>
          <w:szCs w:val="21"/>
          <w:highlight w:val="none"/>
          <w:lang w:val="en-US" w:eastAsia="zh-CN"/>
        </w:rPr>
        <w:t>层保温</w:t>
      </w:r>
      <w:r>
        <w:rPr>
          <w:rFonts w:hint="eastAsia" w:ascii="宋体" w:hAnsi="宋体" w:eastAsia="宋体" w:cs="宋体"/>
          <w:b w:val="0"/>
          <w:bCs/>
          <w:color w:val="auto"/>
          <w:sz w:val="21"/>
          <w:szCs w:val="21"/>
          <w:highlight w:val="none"/>
          <w:lang w:val="en-US" w:eastAsia="zh-CN"/>
        </w:rPr>
        <w:t xml:space="preserve">框架： </w:t>
      </w:r>
    </w:p>
    <w:p w14:paraId="470A6EA5">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 xml:space="preserve">） 跨度：8.0 </w:t>
      </w:r>
      <w:r>
        <w:rPr>
          <w:rFonts w:hint="eastAsia" w:ascii="宋体" w:hAnsi="宋体" w:cs="宋体"/>
          <w:b w:val="0"/>
          <w:bCs/>
          <w:color w:val="auto"/>
          <w:sz w:val="21"/>
          <w:szCs w:val="21"/>
          <w:highlight w:val="none"/>
          <w:lang w:val="en-US" w:eastAsia="zh-CN"/>
        </w:rPr>
        <w:t>m</w:t>
      </w:r>
      <w:r>
        <w:rPr>
          <w:rFonts w:hint="eastAsia" w:ascii="宋体" w:hAnsi="宋体" w:eastAsia="宋体" w:cs="宋体"/>
          <w:b w:val="0"/>
          <w:bCs/>
          <w:color w:val="auto"/>
          <w:sz w:val="21"/>
          <w:szCs w:val="21"/>
          <w:highlight w:val="none"/>
          <w:lang w:val="en-US" w:eastAsia="zh-CN"/>
        </w:rPr>
        <w:t>； 顶高（正负零上）：</w:t>
      </w:r>
      <w:r>
        <w:rPr>
          <w:rFonts w:hint="eastAsia" w:ascii="宋体" w:hAnsi="宋体" w:cs="宋体"/>
          <w:b w:val="0"/>
          <w:bCs/>
          <w:color w:val="auto"/>
          <w:sz w:val="21"/>
          <w:szCs w:val="21"/>
          <w:highlight w:val="none"/>
          <w:lang w:val="en-US" w:eastAsia="zh-CN"/>
        </w:rPr>
        <w:t>2.1</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m，肩</w:t>
      </w:r>
      <w:r>
        <w:rPr>
          <w:rFonts w:hint="eastAsia" w:ascii="宋体" w:hAnsi="宋体" w:eastAsia="宋体" w:cs="宋体"/>
          <w:b w:val="0"/>
          <w:bCs/>
          <w:color w:val="auto"/>
          <w:sz w:val="21"/>
          <w:szCs w:val="21"/>
          <w:highlight w:val="none"/>
          <w:lang w:val="en-US" w:eastAsia="zh-CN"/>
        </w:rPr>
        <w:t>高（正负零上）</w:t>
      </w:r>
      <w:r>
        <w:rPr>
          <w:rFonts w:hint="eastAsia" w:ascii="宋体" w:hAnsi="宋体" w:cs="宋体"/>
          <w:b w:val="0"/>
          <w:bCs/>
          <w:color w:val="auto"/>
          <w:sz w:val="21"/>
          <w:szCs w:val="21"/>
          <w:highlight w:val="none"/>
          <w:lang w:val="en-US" w:eastAsia="zh-CN"/>
        </w:rPr>
        <w:t>：4m。</w:t>
      </w:r>
    </w:p>
    <w:p w14:paraId="0785B511">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）内天沟：采用 1.5mm </w:t>
      </w:r>
      <w:r>
        <w:rPr>
          <w:rFonts w:hint="eastAsia" w:ascii="宋体" w:hAnsi="宋体" w:cs="宋体"/>
          <w:b w:val="0"/>
          <w:bCs/>
          <w:color w:val="auto"/>
          <w:sz w:val="21"/>
          <w:szCs w:val="21"/>
          <w:highlight w:val="none"/>
          <w:lang w:val="en-US" w:eastAsia="zh-CN"/>
        </w:rPr>
        <w:t>镀锌层275g/㎡</w:t>
      </w:r>
      <w:r>
        <w:rPr>
          <w:rFonts w:hint="eastAsia" w:ascii="宋体" w:hAnsi="宋体" w:eastAsia="宋体" w:cs="宋体"/>
          <w:b w:val="0"/>
          <w:bCs/>
          <w:color w:val="auto"/>
          <w:sz w:val="21"/>
          <w:szCs w:val="21"/>
          <w:highlight w:val="none"/>
          <w:lang w:val="en-US" w:eastAsia="zh-CN"/>
        </w:rPr>
        <w:t>镀锌钢板</w:t>
      </w:r>
      <w:r>
        <w:rPr>
          <w:rFonts w:hint="eastAsia" w:ascii="宋体" w:hAnsi="宋体" w:cs="宋体"/>
          <w:b w:val="0"/>
          <w:bCs/>
          <w:color w:val="auto"/>
          <w:sz w:val="21"/>
          <w:szCs w:val="21"/>
          <w:highlight w:val="none"/>
          <w:lang w:val="en-US" w:eastAsia="zh-CN"/>
        </w:rPr>
        <w:t>折边</w:t>
      </w:r>
      <w:r>
        <w:rPr>
          <w:rFonts w:hint="eastAsia" w:ascii="宋体" w:hAnsi="宋体" w:eastAsia="宋体" w:cs="宋体"/>
          <w:b w:val="0"/>
          <w:bCs/>
          <w:color w:val="auto"/>
          <w:sz w:val="21"/>
          <w:szCs w:val="21"/>
          <w:highlight w:val="none"/>
          <w:lang w:val="en-US" w:eastAsia="zh-CN"/>
        </w:rPr>
        <w:t>成形</w:t>
      </w:r>
    </w:p>
    <w:p w14:paraId="42F09BB6">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 xml:space="preserve">） 内拱架管：采用φ25×1.5mm 热浸镀锌圆管，间距 1.33m </w:t>
      </w:r>
    </w:p>
    <w:p w14:paraId="3BB1F99E">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val="en-US" w:eastAsia="zh-CN"/>
        </w:rPr>
        <w:t xml:space="preserve">） 纵杆：采用φ25×1.5mm 热浸镀锌圆管。  </w:t>
      </w:r>
    </w:p>
    <w:p w14:paraId="3ADB74F7">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lang w:val="en-US" w:eastAsia="zh-CN"/>
        </w:rPr>
        <w:t>） 端面副立柱：采用φ25×1.5mm 热浸镀锌圆管。</w:t>
      </w:r>
    </w:p>
    <w:p w14:paraId="0CEE0D13">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（7） 顶棚</w:t>
      </w:r>
      <w:r>
        <w:rPr>
          <w:rFonts w:hint="eastAsia" w:ascii="宋体" w:hAnsi="宋体" w:eastAsia="宋体" w:cs="宋体"/>
          <w:b w:val="0"/>
          <w:bCs/>
          <w:color w:val="auto"/>
          <w:sz w:val="21"/>
          <w:szCs w:val="21"/>
          <w:highlight w:val="none"/>
          <w:lang w:val="en-US" w:eastAsia="zh-CN"/>
        </w:rPr>
        <w:t>卷膜杆：采用φ</w:t>
      </w:r>
      <w:r>
        <w:rPr>
          <w:rFonts w:hint="eastAsia" w:ascii="宋体" w:hAnsi="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lang w:val="en-US" w:eastAsia="zh-CN"/>
        </w:rPr>
        <w:t xml:space="preserve">×1.5mm 热浸镀锌圆管 </w:t>
      </w:r>
    </w:p>
    <w:p w14:paraId="4ED83D77">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侧面</w:t>
      </w:r>
      <w:r>
        <w:rPr>
          <w:rFonts w:hint="eastAsia" w:ascii="宋体" w:hAnsi="宋体" w:eastAsia="宋体" w:cs="宋体"/>
          <w:b w:val="0"/>
          <w:bCs/>
          <w:color w:val="auto"/>
          <w:sz w:val="21"/>
          <w:szCs w:val="21"/>
          <w:highlight w:val="none"/>
          <w:lang w:val="en-US" w:eastAsia="zh-CN"/>
        </w:rPr>
        <w:t xml:space="preserve">卷膜杆：采用φ25×1.5mm 热浸镀锌圆管 </w:t>
      </w:r>
    </w:p>
    <w:p w14:paraId="7C7EF0CA">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lang w:val="en-US" w:eastAsia="zh-CN"/>
        </w:rPr>
        <w:t>） 卷膜器：采用</w:t>
      </w:r>
      <w:r>
        <w:rPr>
          <w:rFonts w:hint="eastAsia" w:ascii="宋体" w:hAnsi="宋体" w:cs="宋体"/>
          <w:b w:val="0"/>
          <w:bCs/>
          <w:color w:val="auto"/>
          <w:sz w:val="21"/>
          <w:szCs w:val="21"/>
          <w:highlight w:val="none"/>
          <w:lang w:val="en-US" w:eastAsia="zh-CN"/>
        </w:rPr>
        <w:t>24v</w:t>
      </w:r>
      <w:r>
        <w:rPr>
          <w:rFonts w:hint="eastAsia" w:ascii="宋体" w:hAnsi="宋体" w:eastAsia="宋体" w:cs="宋体"/>
          <w:b w:val="0"/>
          <w:bCs/>
          <w:color w:val="auto"/>
          <w:sz w:val="21"/>
          <w:szCs w:val="21"/>
          <w:highlight w:val="none"/>
          <w:lang w:val="en-US" w:eastAsia="zh-CN"/>
        </w:rPr>
        <w:t xml:space="preserve">电动卷膜器 </w:t>
      </w:r>
    </w:p>
    <w:p w14:paraId="241B2B52">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lang w:val="en-US" w:eastAsia="zh-CN"/>
        </w:rPr>
        <w:t xml:space="preserve">） 薄膜：厚度 0.1mm 复合聚乙烯PO 膜。 </w:t>
      </w:r>
    </w:p>
    <w:p w14:paraId="18D832A7">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lang w:val="en-US" w:eastAsia="zh-CN"/>
        </w:rPr>
        <w:t xml:space="preserve">） 卡槽：采用镀锌层275g/㎡的 0.7mm厚温室专用防风卡槽。 </w:t>
      </w:r>
    </w:p>
    <w:p w14:paraId="31A6B5F6">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卡簧：70#碳素钢丝φ2mm，镀塑层厚度≥0.07 ㎜。</w:t>
      </w:r>
    </w:p>
    <w:p w14:paraId="13D02624">
      <w:pPr>
        <w:keepNext w:val="0"/>
        <w:keepLines w:val="0"/>
        <w:pageBreakBefore w:val="0"/>
        <w:widowControl w:val="0"/>
        <w:kinsoku/>
        <w:wordWrap/>
        <w:overflowPunct/>
        <w:topLinePunct w:val="0"/>
        <w:autoSpaceDE/>
        <w:autoSpaceDN/>
        <w:bidi w:val="0"/>
        <w:spacing w:line="360" w:lineRule="auto"/>
        <w:ind w:firstLine="422" w:firstLineChars="20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 xml:space="preserve">七、内循环系统 </w:t>
      </w:r>
    </w:p>
    <w:p w14:paraId="3BE779A7">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内由于密闭性好造成温室内空气的流动受阻，使温室内空气的热惰性加强，小气候内空间温度出现不稳定，影响植物的正常生长。为了改变这一现象对植物影响，提供一个最有利于植物生长的气候环境，设计安装内循环系统。系统采用内循环专用轴流小风机，</w:t>
      </w:r>
      <w:r>
        <w:rPr>
          <w:rFonts w:hint="eastAsia" w:ascii="宋体" w:hAnsi="宋体" w:cs="宋体"/>
          <w:b w:val="0"/>
          <w:bCs/>
          <w:color w:val="auto"/>
          <w:sz w:val="21"/>
          <w:szCs w:val="21"/>
          <w:highlight w:val="none"/>
          <w:lang w:val="en-US" w:eastAsia="zh-CN"/>
        </w:rPr>
        <w:t>直径500，不锈钢外壳，</w:t>
      </w:r>
      <w:r>
        <w:rPr>
          <w:rFonts w:hint="eastAsia" w:ascii="宋体" w:hAnsi="宋体" w:eastAsia="宋体" w:cs="宋体"/>
          <w:b w:val="0"/>
          <w:bCs/>
          <w:color w:val="auto"/>
          <w:sz w:val="21"/>
          <w:szCs w:val="21"/>
          <w:highlight w:val="none"/>
          <w:lang w:val="en-US" w:eastAsia="zh-CN"/>
        </w:rPr>
        <w:t>风量合理布局，悬挂式安装。</w:t>
      </w:r>
      <w:r>
        <w:rPr>
          <w:rFonts w:hint="eastAsia" w:ascii="宋体" w:hAnsi="宋体" w:cs="宋体"/>
          <w:b w:val="0"/>
          <w:bCs/>
          <w:color w:val="auto"/>
          <w:sz w:val="21"/>
          <w:szCs w:val="21"/>
          <w:highlight w:val="none"/>
          <w:lang w:val="en-US" w:eastAsia="zh-CN"/>
        </w:rPr>
        <w:t>温室</w:t>
      </w:r>
      <w:r>
        <w:rPr>
          <w:rFonts w:hint="eastAsia" w:ascii="宋体" w:hAnsi="宋体" w:eastAsia="宋体" w:cs="宋体"/>
          <w:b w:val="0"/>
          <w:bCs/>
          <w:color w:val="auto"/>
          <w:sz w:val="21"/>
          <w:szCs w:val="21"/>
          <w:highlight w:val="none"/>
          <w:lang w:val="en-US" w:eastAsia="zh-CN"/>
        </w:rPr>
        <w:t>生产区内每跨安装2台</w:t>
      </w:r>
      <w:r>
        <w:rPr>
          <w:rFonts w:hint="eastAsia" w:ascii="宋体" w:hAnsi="宋体" w:cs="宋体"/>
          <w:b w:val="0"/>
          <w:bCs/>
          <w:color w:val="auto"/>
          <w:sz w:val="21"/>
          <w:szCs w:val="21"/>
          <w:highlight w:val="none"/>
          <w:lang w:val="en-US" w:eastAsia="zh-CN"/>
        </w:rPr>
        <w:t>内循环风机</w:t>
      </w:r>
      <w:r>
        <w:rPr>
          <w:rFonts w:hint="eastAsia" w:ascii="宋体" w:hAnsi="宋体" w:eastAsia="宋体" w:cs="宋体"/>
          <w:b w:val="0"/>
          <w:bCs/>
          <w:color w:val="auto"/>
          <w:sz w:val="21"/>
          <w:szCs w:val="21"/>
          <w:highlight w:val="none"/>
          <w:lang w:val="en-US" w:eastAsia="zh-CN"/>
        </w:rPr>
        <w:t xml:space="preserve">，偏离 15 度角对应安装。 </w:t>
      </w:r>
    </w:p>
    <w:p w14:paraId="3EF3E3EF">
      <w:pPr>
        <w:keepNext w:val="0"/>
        <w:keepLines w:val="0"/>
        <w:pageBreakBefore w:val="0"/>
        <w:widowControl w:val="0"/>
        <w:kinsoku/>
        <w:wordWrap/>
        <w:overflowPunct/>
        <w:topLinePunct w:val="0"/>
        <w:autoSpaceDE/>
        <w:autoSpaceDN/>
        <w:bidi w:val="0"/>
        <w:spacing w:line="360" w:lineRule="auto"/>
        <w:ind w:firstLine="422"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bCs w:val="0"/>
          <w:color w:val="auto"/>
          <w:sz w:val="21"/>
          <w:szCs w:val="21"/>
          <w:highlight w:val="none"/>
          <w:lang w:val="en-US" w:eastAsia="zh-CN"/>
        </w:rPr>
        <w:t>八</w:t>
      </w:r>
      <w:r>
        <w:rPr>
          <w:rFonts w:hint="eastAsia" w:ascii="宋体" w:hAnsi="宋体" w:eastAsia="宋体" w:cs="宋体"/>
          <w:b/>
          <w:bCs w:val="0"/>
          <w:color w:val="auto"/>
          <w:sz w:val="21"/>
          <w:szCs w:val="21"/>
          <w:highlight w:val="none"/>
          <w:lang w:val="en-US" w:eastAsia="zh-CN"/>
        </w:rPr>
        <w:t>、配电系统</w:t>
      </w:r>
      <w:r>
        <w:rPr>
          <w:rFonts w:hint="eastAsia" w:ascii="宋体" w:hAnsi="宋体" w:eastAsia="宋体" w:cs="宋体"/>
          <w:b w:val="0"/>
          <w:bCs/>
          <w:color w:val="auto"/>
          <w:sz w:val="21"/>
          <w:szCs w:val="21"/>
          <w:highlight w:val="none"/>
          <w:lang w:val="en-US" w:eastAsia="zh-CN"/>
        </w:rPr>
        <w:t xml:space="preserve"> </w:t>
      </w:r>
    </w:p>
    <w:p w14:paraId="059913A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contextualSpacing/>
        <w:jc w:val="left"/>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温室内部 N 线与线分开敷设，在电缆进配电箱处按规范要求接温室系统</w:t>
      </w:r>
      <w:r>
        <w:rPr>
          <w:rFonts w:hint="eastAsia" w:ascii="宋体" w:hAnsi="宋体" w:cs="宋体"/>
          <w:b w:val="0"/>
          <w:bCs/>
          <w:color w:val="auto"/>
          <w:sz w:val="21"/>
          <w:szCs w:val="21"/>
          <w:highlight w:val="none"/>
          <w:lang w:val="en-US" w:eastAsia="zh-CN"/>
        </w:rPr>
        <w:t>设备</w:t>
      </w:r>
      <w:r>
        <w:rPr>
          <w:rFonts w:hint="eastAsia" w:ascii="宋体" w:hAnsi="宋体" w:eastAsia="宋体" w:cs="宋体"/>
          <w:b w:val="0"/>
          <w:bCs/>
          <w:color w:val="auto"/>
          <w:sz w:val="21"/>
          <w:szCs w:val="21"/>
          <w:highlight w:val="none"/>
          <w:lang w:val="en-US" w:eastAsia="zh-CN"/>
        </w:rPr>
        <w:t>控制箱，按照控制对象分别按手动开始、停止控制。通过面板开关直接操控，电箱均配有电子漏电保护单元，可保证高湿环境下人身安全</w:t>
      </w:r>
      <w:r>
        <w:rPr>
          <w:rFonts w:hint="eastAsia" w:ascii="宋体" w:hAnsi="宋体" w:cs="宋体"/>
          <w:bCs/>
          <w:color w:val="auto"/>
          <w:kern w:val="2"/>
          <w:sz w:val="21"/>
          <w:szCs w:val="21"/>
          <w:highlight w:val="none"/>
          <w:shd w:val="clear" w:fill="FFFFFF" w:themeFill="background1"/>
        </w:rPr>
        <w:t>。</w:t>
      </w:r>
    </w:p>
    <w:p w14:paraId="16C78C26">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各电动机均配有过载保护及缺相保护，最大限度减少由电动机损坏而引起的停产风险，按照标准采用线槽和线管布线。 </w:t>
      </w:r>
    </w:p>
    <w:p w14:paraId="6C403FB3">
      <w:pPr>
        <w:keepNext w:val="0"/>
        <w:keepLines w:val="0"/>
        <w:pageBreakBefore w:val="0"/>
        <w:widowControl w:val="0"/>
        <w:kinsoku/>
        <w:wordWrap/>
        <w:overflowPunct/>
        <w:topLinePunct w:val="0"/>
        <w:autoSpaceDE/>
        <w:autoSpaceDN/>
        <w:bidi w:val="0"/>
        <w:spacing w:line="360" w:lineRule="auto"/>
        <w:ind w:left="0" w:firstLine="422" w:firstLineChars="200"/>
        <w:jc w:val="left"/>
        <w:textAlignment w:val="auto"/>
        <w:rPr>
          <w:rFonts w:hint="eastAsia" w:ascii="宋体" w:hAnsi="宋体"/>
          <w:b/>
          <w:color w:val="auto"/>
          <w:highlight w:val="none"/>
        </w:rPr>
      </w:pPr>
      <w:r>
        <w:rPr>
          <w:rFonts w:hint="eastAsia" w:ascii="宋体" w:hAnsi="宋体"/>
          <w:b/>
          <w:color w:val="auto"/>
          <w:highlight w:val="none"/>
          <w:lang w:eastAsia="zh-CN"/>
        </w:rPr>
        <w:t>（</w:t>
      </w:r>
      <w:r>
        <w:rPr>
          <w:rFonts w:hint="eastAsia" w:ascii="宋体" w:hAnsi="宋体"/>
          <w:b/>
          <w:color w:val="auto"/>
          <w:highlight w:val="none"/>
          <w:lang w:val="en-US" w:eastAsia="zh-CN"/>
        </w:rPr>
        <w:t>三</w:t>
      </w:r>
      <w:r>
        <w:rPr>
          <w:rFonts w:hint="eastAsia" w:ascii="宋体" w:hAnsi="宋体"/>
          <w:b/>
          <w:color w:val="auto"/>
          <w:highlight w:val="none"/>
          <w:lang w:eastAsia="zh-CN"/>
        </w:rPr>
        <w:t>）、</w:t>
      </w:r>
      <w:r>
        <w:rPr>
          <w:rFonts w:hint="eastAsia" w:ascii="宋体" w:hAnsi="宋体"/>
          <w:b/>
          <w:color w:val="auto"/>
          <w:highlight w:val="none"/>
        </w:rPr>
        <w:t>项目实施要求</w:t>
      </w:r>
    </w:p>
    <w:p w14:paraId="79B818CD">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采购清单或招标文件中未尽事宜，中标人应对照国家、行业和江苏省现行设计和施工验收规范规定，编制设备深化设计图纸（如需），制定设备安装技术方案。深化方案须达到施工标准，符合国家、行业和江苏省地区颁发的现行有关设计、施工验收规范、规定。中标人需全部承担技术方案编制的质量与安全责任，确保项目建成后所有设备能正常运行。</w:t>
      </w:r>
    </w:p>
    <w:p w14:paraId="197565B6">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本项目设备安装应严格执行国家相关法律法规，必须由有资质单位安装的项目应由对应资质单位进行安装，如中标人方不具备相关安装资质，可以分包给有资质单位进行安装，否则甲方有权停止乙方安装，由此产生的停工责任由乙方承担。</w:t>
      </w:r>
    </w:p>
    <w:p w14:paraId="629DA974">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3、实施过程中涉及到的临时用电、用水以及临时设施由中标人自行负责，与采购人无关。</w:t>
      </w:r>
    </w:p>
    <w:p w14:paraId="0CB1067F">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项目安装要求</w:t>
      </w:r>
    </w:p>
    <w:p w14:paraId="716B3B12">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（1）中标人应遵守现场的一切规章制度，按照采购人要求文明建设，施工人员的安全由中标人负责。</w:t>
      </w:r>
    </w:p>
    <w:p w14:paraId="35BFD8A8">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（2）现场协调工作由中标人负责，采购人配合。</w:t>
      </w:r>
    </w:p>
    <w:p w14:paraId="725B9A23">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设备包装应适应于远距离运输，并有良好的防潮、防震、防锈和防粗暴装卸等保护措施，以确保设备安全运抵现场。由于包装不善所引起的设备锈蚀、损坏和损失均由中标人承担。中标人应提供设备运至合同规定的最终目的地所需要的包装，以防止设备在转运中损坏或变质。</w:t>
      </w:r>
    </w:p>
    <w:p w14:paraId="1BFB55CA">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（4）中标人负责为工具设备、安装设备等提供适当的保护、包装等处理，负责保管、看护进场的工具设备及附配件直至验收合格，以免受损。</w:t>
      </w:r>
    </w:p>
    <w:p w14:paraId="0F5ED456">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（5）在安装、调试期间或保修过程中，中标人负责及时清理现场垃圾。</w:t>
      </w:r>
    </w:p>
    <w:p w14:paraId="0ED0435D">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（6）所有吊装装置、重心位置和支撑构件，要有足够的稳定性、可靠性、安全性，均应符合相关规范要求。</w:t>
      </w:r>
    </w:p>
    <w:p w14:paraId="7879CEEE">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en-US" w:eastAsia="zh-CN"/>
        </w:rPr>
        <w:t>设备验收要求</w:t>
      </w:r>
    </w:p>
    <w:p w14:paraId="741976FC">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（1）中标人应在交货前对设备的质量、规格、数量等进行详细而全面的检验，并出具证明设备符合合同规定的文件。该文件将作为申请付款单据的一部分，但有关质量、规格、数量的检验不应视为最终检验。</w:t>
      </w:r>
    </w:p>
    <w:p w14:paraId="596D1983">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（2）开箱验收中如发现设备的数量、规格与合同约定不符，采购人有权拒收设备，中标人应及时按采购人要求免费对拒收设备采取更换或其他必要的补救措施，直至开箱验收合格，方视为中标人完成交货。</w:t>
      </w:r>
    </w:p>
    <w:p w14:paraId="31DA6F17">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（3）交货完成后，中标人应及时组装、调试、试运行，按照合同专用条款规定的试运行完成后，双方及时组织对设备检验验收。合同双方均须派人参加合同要求双方参加的试验、检验。</w:t>
      </w:r>
    </w:p>
    <w:p w14:paraId="10A2CCED">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（4）设备安装调试完成后，需经采购人验收合格，同时中标人需提供质保书、保修证明等书面资料，并按国家制造和安装的标准要求检测验收，质保期自出具验收合格报告之日起算。</w:t>
      </w:r>
    </w:p>
    <w:p w14:paraId="471FA1FC">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（5）全部设备整体调试验收需经现场采购人、供货方及其他有关部门验收合格。</w:t>
      </w:r>
    </w:p>
    <w:p w14:paraId="27FB7279">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中标人必须向采购人提供免费培训，培训方式应包括理论培训和现场培训。中标人须针对不同的培训对象，在投标文件中提出全面、详细的培训计划，包括但不限于培训内容、培训时间、地点、授课老师等。中标人派出的培训教员应具备丰富的相同课程教学经验，所有的培训教员必须中文授课，中标人必须为所有被培训人员提供培训用文字资料和讲义等相关用品。中标人应按采购人约定，合理地安排培训时间。</w:t>
      </w:r>
    </w:p>
    <w:p w14:paraId="1097E7B8">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、质量标准</w:t>
      </w:r>
    </w:p>
    <w:p w14:paraId="2D2792BE">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货物外型构造尺寸应满足现场安装条件；设备质量必须满足相关标准要求，符合国家质量验收规范标准。</w:t>
      </w:r>
    </w:p>
    <w:p w14:paraId="5E2CB789">
      <w:pPr>
        <w:keepNext w:val="0"/>
        <w:keepLines w:val="0"/>
        <w:pageBreakBefore w:val="0"/>
        <w:widowControl w:val="0"/>
        <w:kinsoku/>
        <w:wordWrap/>
        <w:overflowPunct/>
        <w:topLinePunct w:val="0"/>
        <w:autoSpaceDE/>
        <w:autoSpaceDN/>
        <w:bidi w:val="0"/>
        <w:spacing w:line="360" w:lineRule="auto"/>
        <w:ind w:left="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lang w:val="en-US" w:eastAsia="zh-CN"/>
        </w:rPr>
        <w:t>产品质保要求</w:t>
      </w:r>
    </w:p>
    <w:p w14:paraId="6543A738">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1、中标人对采购人的相关人员进行设备操作、维修等技术方面提供免费培训与指导。由中标人技术人员保障本项目的实施和运行。</w:t>
      </w:r>
    </w:p>
    <w:p w14:paraId="3FD8A1EA">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中标人应在接到故障报告后在服务承诺时间内作出响应，到达现场并排除故障。如果在服务承诺时间内中标人没有到达现场并且排除故障，则每次除继续维修以外另支付违约金给采购人每次壹仟元，采购人有权在中标人剩余款项中扣除，中标人对此不得提出异议。</w:t>
      </w:r>
    </w:p>
    <w:p w14:paraId="2D448008">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质保期内，对由于质量问题造成的设备损坏，中标人在服务承诺时间内免费维修或更换。对于其他原因造成的损坏，中标人有义务对损坏的硬件做有偿更换。在产品质保期内，确属产品质量问题，经维修人员修理后仍达不到质量要求的产品包退包换。</w:t>
      </w:r>
    </w:p>
    <w:p w14:paraId="00517BE1">
      <w:pPr>
        <w:keepNext w:val="0"/>
        <w:keepLines w:val="0"/>
        <w:pageBreakBefore w:val="0"/>
        <w:widowControl w:val="0"/>
        <w:kinsoku/>
        <w:wordWrap/>
        <w:overflowPunct/>
        <w:topLinePunct w:val="0"/>
        <w:autoSpaceDE/>
        <w:autoSpaceDN/>
        <w:bidi w:val="0"/>
        <w:spacing w:line="360" w:lineRule="auto"/>
        <w:ind w:left="0" w:firstLine="422" w:firstLineChars="200"/>
        <w:jc w:val="left"/>
        <w:textAlignment w:val="auto"/>
        <w:rPr>
          <w:rFonts w:hint="eastAsia" w:ascii="宋体" w:hAnsi="宋体" w:eastAsia="宋体" w:cs="宋体"/>
          <w:b/>
          <w:bCs/>
          <w:i/>
          <w:iCs/>
          <w:color w:val="auto"/>
          <w:sz w:val="21"/>
          <w:szCs w:val="21"/>
          <w:highlight w:val="none"/>
          <w:u w:val="single"/>
          <w:lang w:val="en-US" w:eastAsia="zh-CN"/>
        </w:rPr>
      </w:pPr>
      <w:r>
        <w:rPr>
          <w:rFonts w:hint="eastAsia" w:ascii="宋体" w:hAnsi="宋体" w:eastAsia="宋体" w:cs="宋体"/>
          <w:b/>
          <w:bCs/>
          <w:i/>
          <w:iCs/>
          <w:color w:val="auto"/>
          <w:sz w:val="21"/>
          <w:szCs w:val="21"/>
          <w:highlight w:val="none"/>
          <w:u w:val="single"/>
          <w:lang w:val="en-US" w:eastAsia="zh-CN"/>
        </w:rPr>
        <w:t>4、质保期为验收交付使用后承诺的时间阶段内，免费质保期不得少于2年（提供承诺函，格式自拟）。</w:t>
      </w:r>
    </w:p>
    <w:p w14:paraId="5E6454C4">
      <w:pPr>
        <w:keepNext w:val="0"/>
        <w:keepLines w:val="0"/>
        <w:pageBreakBefore w:val="0"/>
        <w:widowControl w:val="0"/>
        <w:kinsoku/>
        <w:wordWrap/>
        <w:overflowPunct/>
        <w:topLinePunct w:val="0"/>
        <w:autoSpaceDE/>
        <w:autoSpaceDN/>
        <w:bidi w:val="0"/>
        <w:spacing w:line="360" w:lineRule="auto"/>
        <w:ind w:lef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5、中标人在每次服务完成后，须向采购人提交相关文档，内容包括起因、响应、过程、结果、今后注意事项等各部分。</w:t>
      </w:r>
    </w:p>
    <w:p w14:paraId="33BF3433">
      <w:pPr>
        <w:keepNext w:val="0"/>
        <w:keepLines w:val="0"/>
        <w:pageBreakBefore w:val="0"/>
        <w:widowControl w:val="0"/>
        <w:kinsoku/>
        <w:wordWrap/>
        <w:overflowPunct/>
        <w:topLinePunct w:val="0"/>
        <w:autoSpaceDE/>
        <w:autoSpaceDN/>
        <w:bidi w:val="0"/>
        <w:spacing w:line="360" w:lineRule="auto"/>
        <w:ind w:left="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lang w:val="en-US" w:eastAsia="zh-CN"/>
        </w:rPr>
        <w:t>未尽事宜详见图纸及采购清单（见附件）。</w:t>
      </w:r>
      <w:bookmarkStart w:id="57" w:name="_Toc11552"/>
    </w:p>
    <w:p w14:paraId="2B9FC060">
      <w:pPr>
        <w:keepNext w:val="0"/>
        <w:keepLines w:val="0"/>
        <w:pageBreakBefore w:val="0"/>
        <w:widowControl w:val="0"/>
        <w:spacing w:line="360" w:lineRule="auto"/>
        <w:ind w:left="0" w:firstLine="422"/>
        <w:rPr>
          <w:rFonts w:hint="eastAsia" w:ascii="宋体" w:hAnsi="宋体" w:eastAsia="宋体" w:cs="宋体"/>
          <w:b/>
          <w:bCs/>
          <w:color w:val="auto"/>
          <w:sz w:val="21"/>
          <w:szCs w:val="21"/>
          <w:highlight w:val="none"/>
          <w:lang w:val="en-US" w:eastAsia="zh-CN"/>
        </w:rPr>
      </w:pPr>
    </w:p>
    <w:p w14:paraId="36F83FBB">
      <w:pPr>
        <w:keepNext w:val="0"/>
        <w:keepLines w:val="0"/>
        <w:pageBreakBefore w:val="0"/>
        <w:widowControl w:val="0"/>
        <w:spacing w:line="360" w:lineRule="auto"/>
        <w:ind w:left="0" w:firstLine="422"/>
        <w:rPr>
          <w:rFonts w:hint="eastAsia" w:ascii="宋体" w:hAnsi="宋体" w:cs="宋体"/>
          <w:b/>
          <w:bCs/>
          <w:color w:val="auto"/>
          <w:sz w:val="36"/>
          <w:szCs w:val="36"/>
          <w:highlight w:val="none"/>
          <w:lang w:val="en-US" w:eastAsia="zh-CN"/>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174D848C">
      <w:pPr>
        <w:keepNext w:val="0"/>
        <w:keepLines w:val="0"/>
        <w:pageBreakBefore w:val="0"/>
        <w:widowControl w:val="0"/>
        <w:spacing w:line="360" w:lineRule="auto"/>
        <w:ind w:left="0" w:firstLine="422"/>
        <w:rPr>
          <w:rFonts w:hint="eastAsia" w:ascii="宋体" w:hAnsi="宋体" w:cs="宋体"/>
          <w:b/>
          <w:bCs/>
          <w:color w:val="auto"/>
          <w:sz w:val="36"/>
          <w:szCs w:val="36"/>
          <w:highlight w:val="none"/>
          <w:lang w:val="en-US" w:eastAsia="zh-CN"/>
        </w:rPr>
      </w:pPr>
      <w:r>
        <w:rPr>
          <w:rFonts w:hint="eastAsia" w:ascii="宋体" w:hAnsi="宋体" w:cs="宋体"/>
          <w:b/>
          <w:bCs/>
          <w:color w:val="auto"/>
          <w:sz w:val="36"/>
          <w:szCs w:val="36"/>
          <w:highlight w:val="none"/>
          <w:lang w:val="en-US" w:eastAsia="zh-CN"/>
        </w:rPr>
        <w:t>采购包2：</w:t>
      </w:r>
    </w:p>
    <w:p w14:paraId="54DC37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lang w:val="en-US" w:eastAsia="zh-CN"/>
        </w:rPr>
        <w:t>简介</w:t>
      </w:r>
    </w:p>
    <w:p w14:paraId="67FEDC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1、采购包2：2026年市级现代农业发展专项(市区“菜篮子”工程绿色蔬菜保供小纪基地建设)项目-地方保供特色叶菜基地建设 </w:t>
      </w:r>
    </w:p>
    <w:p w14:paraId="12B94D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2、采购内容及数量：</w:t>
      </w:r>
    </w:p>
    <w:tbl>
      <w:tblPr>
        <w:tblStyle w:val="38"/>
        <w:tblW w:w="0" w:type="auto"/>
        <w:tblInd w:w="2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4"/>
        <w:gridCol w:w="3812"/>
      </w:tblGrid>
      <w:tr w14:paraId="1614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4" w:type="dxa"/>
            <w:vAlign w:val="center"/>
          </w:tcPr>
          <w:p w14:paraId="7C5575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名称</w:t>
            </w:r>
          </w:p>
        </w:tc>
        <w:tc>
          <w:tcPr>
            <w:tcW w:w="3812" w:type="dxa"/>
            <w:vAlign w:val="center"/>
          </w:tcPr>
          <w:p w14:paraId="0A1766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数量</w:t>
            </w:r>
          </w:p>
        </w:tc>
      </w:tr>
      <w:tr w14:paraId="5029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4" w:type="dxa"/>
            <w:vAlign w:val="center"/>
          </w:tcPr>
          <w:p w14:paraId="5D013A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15-15-15 硫酸钾型复合肥料</w:t>
            </w:r>
          </w:p>
        </w:tc>
        <w:tc>
          <w:tcPr>
            <w:tcW w:w="3812" w:type="dxa"/>
            <w:vAlign w:val="center"/>
          </w:tcPr>
          <w:p w14:paraId="015E10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50吨</w:t>
            </w:r>
          </w:p>
        </w:tc>
      </w:tr>
      <w:tr w14:paraId="3C60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4" w:type="dxa"/>
            <w:vAlign w:val="center"/>
          </w:tcPr>
          <w:p w14:paraId="689D16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PO棚膜</w:t>
            </w:r>
          </w:p>
        </w:tc>
        <w:tc>
          <w:tcPr>
            <w:tcW w:w="3812" w:type="dxa"/>
            <w:vAlign w:val="center"/>
          </w:tcPr>
          <w:p w14:paraId="4053CB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6.7吨</w:t>
            </w:r>
          </w:p>
        </w:tc>
      </w:tr>
      <w:tr w14:paraId="266D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6" w:type="dxa"/>
            <w:gridSpan w:val="2"/>
            <w:vAlign w:val="center"/>
          </w:tcPr>
          <w:p w14:paraId="4FD7EA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both"/>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FF0000"/>
                <w:sz w:val="21"/>
                <w:szCs w:val="21"/>
                <w:highlight w:val="none"/>
                <w:lang w:val="en-US" w:eastAsia="zh-CN"/>
              </w:rPr>
              <w:t>备注：采购包2的核心产品为</w:t>
            </w:r>
            <w:r>
              <w:rPr>
                <w:rFonts w:hint="eastAsia" w:ascii="宋体" w:hAnsi="宋体" w:eastAsia="宋体" w:cs="宋体"/>
                <w:b/>
                <w:bCs/>
                <w:color w:val="FF0000"/>
                <w:sz w:val="21"/>
                <w:szCs w:val="21"/>
                <w:highlight w:val="none"/>
                <w:lang w:val="en-US" w:eastAsia="zh-CN"/>
              </w:rPr>
              <w:t>15-15-15 硫酸钾型复合肥料</w:t>
            </w:r>
            <w:r>
              <w:rPr>
                <w:rFonts w:hint="eastAsia" w:ascii="宋体" w:hAnsi="宋体" w:cs="宋体"/>
                <w:b/>
                <w:bCs/>
                <w:color w:val="FF0000"/>
                <w:sz w:val="21"/>
                <w:szCs w:val="21"/>
                <w:highlight w:val="none"/>
                <w:lang w:val="en-US" w:eastAsia="zh-CN"/>
              </w:rPr>
              <w:t>，投标人提供的核心产品品牌相同的，按采购文件第二章 25.7条执行。</w:t>
            </w:r>
          </w:p>
        </w:tc>
      </w:tr>
    </w:tbl>
    <w:p w14:paraId="47FBAD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如甲方对采购内容中货物的采购数量增加时，可以补充采购，补充采购货物价格按照采购时对应货物的中标单价执行，乙方应根据实际使用量供货，合同的最终结算金额按实际使用量乘以中标单价进行计算并据此签订补充合同；但补充合同增加的总金额不超过原合同金额的10%。</w:t>
      </w:r>
    </w:p>
    <w:p w14:paraId="08BBCC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lang w:val="en-US" w:eastAsia="zh-CN"/>
        </w:rPr>
        <w:t>15-15-15 硫酸钾型复合肥料要求</w:t>
      </w:r>
    </w:p>
    <w:p w14:paraId="4AFF75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1、产品名称：15-15-15 硫酸钾型复合肥料（指以氮、磷、钾为基础养分，以硫酸钾为钾源，经加工制成的三元复合肥料，兼具速效与持效性，适用于蔬菜作物底肥与追肥） </w:t>
      </w:r>
    </w:p>
    <w:p w14:paraId="73778A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2、供货时间：采购合同签订后 60 天内根据采购人要求分批次送至采购方指定地点。 </w:t>
      </w:r>
    </w:p>
    <w:p w14:paraId="6959D4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3、供货地点及要求：采购人指定地点。每批次供货须附带产品质检合格证明、出厂合格证，到货后采购人有权抽样送检，如检测指标不满足本文件全部要求，供方须在 3 日内无条件退换货，承担运输、检测全部费用。送货到指定卸料点，报价含运费、卸货费。拒绝过期、积压旧货，养分失效、结块潮解产品不予验收。 </w:t>
      </w:r>
    </w:p>
    <w:p w14:paraId="74029E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4、质量要求：须符合 GB/T 15063-2020《复合肥料》、GB 38400-2019《肥料中有毒有害物质的限量要求》标准，具备产品质检报告、生产许可证、肥料备案证明材料等合规证明文件。须提供经合法渠道进货的全新、符合本文件要求和国家质量检测标准的合格产品，产品内外包装完好。若所供产品经质量检测机构检测认定质量不合格，造成的损失和后果由该供应商负全责。 </w:t>
      </w:r>
    </w:p>
    <w:p w14:paraId="725477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5、执行标准：</w:t>
      </w:r>
    </w:p>
    <w:p w14:paraId="1FE7C2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GB/T 15063-2020 复合肥料 </w:t>
      </w:r>
    </w:p>
    <w:p w14:paraId="12B307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 18382-2021 肥料标识 内容和要求 </w:t>
      </w:r>
    </w:p>
    <w:p w14:paraId="6825B7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GB/T 8170-2008 数值修约规则与极限数值的表示和判定 </w:t>
      </w:r>
    </w:p>
    <w:p w14:paraId="13F259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GB/T 8572-2010 复混肥料中总氮含量的测定 蒸馏后滴定法 </w:t>
      </w:r>
    </w:p>
    <w:p w14:paraId="77E0C8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GB/T 8573-2017 复混肥料中有效磷含量的测定 </w:t>
      </w:r>
    </w:p>
    <w:p w14:paraId="73B251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GB/T 8574-2010 复混肥料中钾含量的测定 四苯硼酸钾重量法 </w:t>
      </w:r>
    </w:p>
    <w:p w14:paraId="7CB144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GB/T 24890-2010 复混肥料中氯离子含量的测定 </w:t>
      </w:r>
    </w:p>
    <w:p w14:paraId="489310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GB 38400-2019 肥料中有毒有害物质的限量要求 </w:t>
      </w:r>
    </w:p>
    <w:p w14:paraId="4F8120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NY/T 1978-2010 肥料 汞、砷、镉、铅、铬含量的测定 </w:t>
      </w:r>
    </w:p>
    <w:p w14:paraId="4D4DCD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HG/T 2843-1997 化肥产品化学分析常用标准滴定溶液、试剂溶液和指示剂溶液</w:t>
      </w:r>
    </w:p>
    <w:p w14:paraId="783F9E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6、包装规格：颗粒状，编织袋包装。规格40千克/袋，封口完整，每袋印有：产品名称、执行标准、肥料登记证号、生产厂家、生产日期、总养分含量、单养分含量、氯离子含量、净含量、保质期。 </w:t>
      </w:r>
    </w:p>
    <w:p w14:paraId="2FBADE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7、供应商需要随货提供资料： 肥料备案证明材料复印件；CMA 第三方检测报告（对应批次）；出厂合格证。</w:t>
      </w:r>
    </w:p>
    <w:p w14:paraId="3FA184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8、感官与物料要求</w:t>
      </w:r>
    </w:p>
    <w:p w14:paraId="7862D9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剂型：颗粒状；颜色呈灰白色或浅褐色，颗粒均匀光滑，无粉尘、无板结结块、无异味，无石块、塑料等机械杂质。 </w:t>
      </w:r>
    </w:p>
    <w:p w14:paraId="0DBCF1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原料：采用合规氮、磷、钾原料生产，钾源为硫酸钾，严禁以氯化钾替代硫酸钾，不得添加违禁添加物，产品符合绿色蔬菜种植用肥要求。 </w:t>
      </w:r>
    </w:p>
    <w:p w14:paraId="771122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稳定性：产品储存性能稳定，正常仓储条件下保质期内不潮解、不结块、养分不降解。</w:t>
      </w:r>
    </w:p>
    <w:p w14:paraId="3A6037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9、技术参数</w:t>
      </w:r>
    </w:p>
    <w:p w14:paraId="2156AD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15-15-15 硫酸钾型复合肥料的各项技术指标应符合表 1 的要求。</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178"/>
        <w:gridCol w:w="4368"/>
      </w:tblGrid>
      <w:tr w14:paraId="34D5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8" w:hRule="atLeast"/>
          <w:tblHeader/>
        </w:trPr>
        <w:tc>
          <w:tcPr>
            <w:tcW w:w="0" w:type="auto"/>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1FC7828E">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表 1 15-15-15 硫酸钾型复合肥料技术指标要求</w:t>
            </w:r>
          </w:p>
        </w:tc>
      </w:tr>
      <w:tr w14:paraId="4E801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1" w:hRule="atLeast"/>
          <w:tblHeader/>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299BF902">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 目</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27C4EBFA">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技术指标</w:t>
            </w:r>
          </w:p>
        </w:tc>
      </w:tr>
      <w:tr w14:paraId="381A1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101D04C3">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总氮（N）质量分数，%</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71B222F7">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≥15.0</w:t>
            </w:r>
          </w:p>
        </w:tc>
      </w:tr>
      <w:tr w14:paraId="6CBAF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6B376396">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有效五氧化二磷（P₂O₅）质量分数，%</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381E452D">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≥15.0</w:t>
            </w:r>
          </w:p>
        </w:tc>
      </w:tr>
      <w:tr w14:paraId="22851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5DB675D3">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氧化钾（K₂O）质量分数，%</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3B48CF95">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≥15.0</w:t>
            </w:r>
          </w:p>
        </w:tc>
      </w:tr>
      <w:tr w14:paraId="53690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4B970017">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总养分（N+P₂O₅+K₂O）质量分数，%</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45026846">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≥45.0</w:t>
            </w:r>
          </w:p>
        </w:tc>
      </w:tr>
      <w:tr w14:paraId="15C6C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248A58A8">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氯离子（Cl⁻）质量分数，%</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5DAEC899">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≤3.0（硫酸钾型，不得标注 “含氯”）</w:t>
            </w:r>
          </w:p>
        </w:tc>
      </w:tr>
      <w:tr w14:paraId="5A9D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3BE96E22">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水分质量分数，%</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21F39909">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r>
      <w:tr w14:paraId="0E27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4"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0D00CCF8">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粒度（1.00mm～4.75mm），%</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1CC666F5">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≥90</w:t>
            </w:r>
          </w:p>
        </w:tc>
      </w:tr>
      <w:tr w14:paraId="33003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57DD20CC">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pH 值</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5A996997">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5.5～8.5，适配大棚蔬菜土壤</w:t>
            </w:r>
          </w:p>
        </w:tc>
      </w:tr>
      <w:tr w14:paraId="71CC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5DC85D92">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颗粒平均抗压强度，N</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08101341">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r>
      <w:tr w14:paraId="1BAC0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4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69452B94">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有效期，月</w:t>
            </w:r>
          </w:p>
        </w:tc>
        <w:tc>
          <w:tcPr>
            <w:tcW w:w="2555"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20" w:type="dxa"/>
              <w:bottom w:w="120" w:type="dxa"/>
              <w:right w:w="120" w:type="dxa"/>
            </w:tcMar>
            <w:vAlign w:val="center"/>
          </w:tcPr>
          <w:p w14:paraId="54F63AFC">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≥24，供货需为近 3 个月内生产新货，拒绝临期库存货</w:t>
            </w:r>
          </w:p>
        </w:tc>
      </w:tr>
    </w:tbl>
    <w:p w14:paraId="39FA85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p>
    <w:p w14:paraId="7F7252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产品中 5 种重金属限量指标应符合表 2 的要求</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169"/>
        <w:gridCol w:w="4377"/>
      </w:tblGrid>
      <w:tr w14:paraId="1CD4A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4621039E">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表 2 复合肥料 5 种重金属限量技术要求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单位：mg/kg</w:t>
            </w:r>
          </w:p>
        </w:tc>
      </w:tr>
      <w:tr w14:paraId="32BC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2439"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4239354">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 目</w:t>
            </w:r>
          </w:p>
        </w:tc>
        <w:tc>
          <w:tcPr>
            <w:tcW w:w="2560"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5961C692">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限量指标</w:t>
            </w:r>
          </w:p>
        </w:tc>
      </w:tr>
      <w:tr w14:paraId="05626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39"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2F1F23C5">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总砷 (As)(以干基计)</w:t>
            </w:r>
          </w:p>
        </w:tc>
        <w:tc>
          <w:tcPr>
            <w:tcW w:w="2560"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ACBD632">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r>
      <w:tr w14:paraId="4967A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39"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2FF7933">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总镉 (Cd)(以干基计)</w:t>
            </w:r>
          </w:p>
        </w:tc>
        <w:tc>
          <w:tcPr>
            <w:tcW w:w="2560"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65CE19B">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48279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39"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7303A6C1">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总铅 (Pb)(以干基计)</w:t>
            </w:r>
          </w:p>
        </w:tc>
        <w:tc>
          <w:tcPr>
            <w:tcW w:w="2560"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B9D4BE2">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0A0CE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39"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5B6B95A7">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总铬 (Cr)(以干基计)</w:t>
            </w:r>
          </w:p>
        </w:tc>
        <w:tc>
          <w:tcPr>
            <w:tcW w:w="2560"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934A72E">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w:t>
            </w:r>
          </w:p>
        </w:tc>
      </w:tr>
      <w:tr w14:paraId="6DAE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39"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85F74C3">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总汞 (Hg)(以干基计)</w:t>
            </w:r>
          </w:p>
        </w:tc>
        <w:tc>
          <w:tcPr>
            <w:tcW w:w="2560"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68398D7">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bl>
    <w:p w14:paraId="72342D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产品包装完好、标识清晰，标注产品名称、养分含量、生产厂家、生产日期、保质期、登记证号、执行标准、净含量等完整信息，包装规格符合采购人要求。 </w:t>
      </w:r>
    </w:p>
    <w:p w14:paraId="223E0E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产品无结块、无受潮、无变质、无杂质，质量稳定，适配本地农田土壤及作物种植需求。</w:t>
      </w:r>
    </w:p>
    <w:p w14:paraId="35E320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lang w:val="en-US" w:eastAsia="zh-CN"/>
        </w:rPr>
        <w:t>PO棚膜要求</w:t>
      </w:r>
    </w:p>
    <w:p w14:paraId="273700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1、产品名称：农用 PO 涂覆棚膜（简称 PO 棚膜，指以聚烯烃树脂为主要原料，经多层共挤工艺成型、表面涂覆功能层制备，兼具流滴、消雾、耐候、保温、抗紫外线等功能的农用覆盖棚膜）</w:t>
      </w:r>
    </w:p>
    <w:p w14:paraId="541285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、供货时间：采购合同签订后 60 天内根据采购人要求分批次送至采购方指定地点。</w:t>
      </w:r>
    </w:p>
    <w:p w14:paraId="679E7B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、供货地点及要求：采购人指定地点。每批次供货须附带产品质检合格证明、出厂合格证，到货后我方有权抽样送检，如检测指标不满足本文件全部要求，供方须在 3 日内无条件退换货，承担运输、检测全部费用。送货到园区指定卸料点，报价含运费、卸货费。拒绝过期、积压旧货，功能失效、破损老化产品不予验收。</w:t>
      </w:r>
    </w:p>
    <w:p w14:paraId="11601E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、质量要求：适合扬州蔬菜基地设施大棚覆盖使用。须符合 GB/T 4455-2019《农业用聚乙烯吹塑棚膜》及国家相关质量安全标准，具备产品质检报告、生产许可证等合规证明文件。须提供经合法渠道进货的全新、符合本文件要求和国家质量检测标准的合格产品，产品内外包装完好。若所供产品经质量检测机构检测认定质量不合格，造成的损失和后果由该供应商负全责。</w:t>
      </w:r>
    </w:p>
    <w:p w14:paraId="7F937E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、执行标准：</w:t>
      </w:r>
    </w:p>
    <w:p w14:paraId="52CE0F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GB/T 4455-2019  农业用聚乙烯吹塑棚膜</w:t>
      </w:r>
    </w:p>
    <w:p w14:paraId="1ED0A9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GB/T 1040.3-2006  塑料 拉伸性能的测定 第 3 部分：薄膜和薄片的试验条件</w:t>
      </w:r>
    </w:p>
    <w:p w14:paraId="302ABA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GB/T 16578.1-2008  塑料 薄膜和薄片 耐撕裂性能的测定 第 1 部分：裤形撕裂法</w:t>
      </w:r>
    </w:p>
    <w:p w14:paraId="138B43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GB/T 2410-2008  透明塑料透光率和雾度的测定</w:t>
      </w:r>
    </w:p>
    <w:p w14:paraId="552AB9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GB/T 191-2008  包装储运图示标志</w:t>
      </w:r>
    </w:p>
    <w:p w14:paraId="12363B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GB/T 8170-2008  数值修约规则与极限数值的表示和判定</w:t>
      </w:r>
    </w:p>
    <w:p w14:paraId="64BEA9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default" w:ascii="宋体" w:hAnsi="宋体" w:eastAsia="宋体" w:cs="宋体"/>
          <w:color w:val="auto"/>
          <w:sz w:val="21"/>
          <w:szCs w:val="21"/>
          <w:highlight w:val="none"/>
          <w:lang w:val="en-US" w:eastAsia="zh-CN"/>
        </w:rPr>
        <w:t>、包装规格：卷状包装，外层采用牛皮纸或编织袋包裹防护，卷绕紧密、封口完好。每卷印有：产品名称、执行标准、规格型号（厚度、幅宽）、生产厂家、生产日期、净重量、保质期、批次号。</w:t>
      </w:r>
    </w:p>
    <w:p w14:paraId="0CB1A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default" w:ascii="宋体" w:hAnsi="宋体" w:eastAsia="宋体" w:cs="宋体"/>
          <w:color w:val="auto"/>
          <w:sz w:val="21"/>
          <w:szCs w:val="21"/>
          <w:highlight w:val="none"/>
          <w:lang w:val="en-US" w:eastAsia="zh-CN"/>
        </w:rPr>
        <w:t>、供应商需要随货提供资料：</w:t>
      </w:r>
    </w:p>
    <w:p w14:paraId="18CAF4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生产企业工业产品生产许可证（农用薄膜类）复印件；CMA 第三方检测报告（对应批次）；出厂合格证。</w:t>
      </w:r>
    </w:p>
    <w:p w14:paraId="3ACB65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default" w:ascii="宋体" w:hAnsi="宋体" w:eastAsia="宋体" w:cs="宋体"/>
          <w:color w:val="auto"/>
          <w:sz w:val="21"/>
          <w:szCs w:val="21"/>
          <w:highlight w:val="none"/>
          <w:lang w:val="en-US" w:eastAsia="zh-CN"/>
        </w:rPr>
        <w:t xml:space="preserve"> 感官与物料要求</w:t>
      </w:r>
    </w:p>
    <w:p w14:paraId="598797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外观：膜面平整光滑，无明显气泡、破洞、僵块、折痕、杂质，晶点数量符合标准要求；卷绕整齐紧密，端面平整，无明显松脱、起皱，无破损、无污染、无老化发黄现象。</w:t>
      </w:r>
    </w:p>
    <w:p w14:paraId="79F46A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原料：以全新优质聚烯烃树脂为主要原料，添加合规功能助剂，外涂覆长效流滴消雾层；严禁使用回收再生料生产，不得添加违禁有害物质，产品符合绿色蔬菜种植环境安全要求。</w:t>
      </w:r>
    </w:p>
    <w:p w14:paraId="1DA271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功能特性：具备长效流滴、消雾、耐老化、保温、抗紫外线功能，适配设施大棚周年覆盖种植需求。</w:t>
      </w:r>
    </w:p>
    <w:p w14:paraId="6AA12C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default" w:ascii="宋体" w:hAnsi="宋体" w:eastAsia="宋体" w:cs="宋体"/>
          <w:color w:val="auto"/>
          <w:sz w:val="21"/>
          <w:szCs w:val="21"/>
          <w:highlight w:val="none"/>
          <w:lang w:val="en-US" w:eastAsia="zh-CN"/>
        </w:rPr>
        <w:t>技术参数</w:t>
      </w:r>
    </w:p>
    <w:p w14:paraId="3B799E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PO 棚膜的各项技术指标应符合表 1 的要求。</w:t>
      </w:r>
    </w:p>
    <w:tbl>
      <w:tblPr>
        <w:tblStyle w:val="37"/>
        <w:tblW w:w="5190" w:type="pct"/>
        <w:tblInd w:w="-20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99"/>
        <w:gridCol w:w="5472"/>
      </w:tblGrid>
      <w:tr w14:paraId="5F0F9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55DBF3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表 1 PO 棚膜产品技术指标要求</w:t>
            </w:r>
          </w:p>
        </w:tc>
      </w:tr>
      <w:tr w14:paraId="3258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6" w:hRule="atLeast"/>
          <w:tblHeader/>
        </w:trPr>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639A06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项 目</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60D308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技术指标</w:t>
            </w:r>
          </w:p>
        </w:tc>
      </w:tr>
      <w:tr w14:paraId="0A93B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2" w:hRule="atLeast"/>
        </w:trPr>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353B14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标称厚度</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61B603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0.10mm（幅宽、厚度可按需方指定规格调整，偏差符合 GB/T 4455-2019 要求）</w:t>
            </w:r>
          </w:p>
        </w:tc>
      </w:tr>
      <w:tr w14:paraId="6DBD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9B8D2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可见光透光率，%</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99D9E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≥90</w:t>
            </w:r>
          </w:p>
        </w:tc>
      </w:tr>
      <w:tr w14:paraId="14225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A764D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雾度，%</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4C4B6F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≤15</w:t>
            </w:r>
          </w:p>
        </w:tc>
      </w:tr>
      <w:tr w14:paraId="528A8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77B17F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纵向拉伸强度，MPa</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20AA9C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≥20</w:t>
            </w:r>
          </w:p>
        </w:tc>
      </w:tr>
      <w:tr w14:paraId="62729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71A61C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横向拉伸强度，MPa</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26F2E6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≥20</w:t>
            </w:r>
          </w:p>
        </w:tc>
      </w:tr>
      <w:tr w14:paraId="6DA9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2C1948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纵向断裂伸长率，%</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4F3B5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≥400</w:t>
            </w:r>
          </w:p>
        </w:tc>
      </w:tr>
      <w:tr w14:paraId="65369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2DECD0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横向断裂伸长率，%</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E5320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≥400</w:t>
            </w:r>
          </w:p>
        </w:tc>
      </w:tr>
      <w:tr w14:paraId="12627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414CF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纵向直角撕裂强度，kN/m</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028DA9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≥60</w:t>
            </w:r>
          </w:p>
        </w:tc>
      </w:tr>
      <w:tr w14:paraId="0BE1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7D38D4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横向直角撕裂强度，kN/m</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7439C9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≥60</w:t>
            </w:r>
          </w:p>
        </w:tc>
      </w:tr>
      <w:tr w14:paraId="590A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265DDF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流滴持效期，月</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A8697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≥12</w:t>
            </w:r>
          </w:p>
        </w:tc>
      </w:tr>
      <w:tr w14:paraId="39664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30BF06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有效使用寿命（露天覆盖），月</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7F966C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≥12</w:t>
            </w:r>
          </w:p>
        </w:tc>
      </w:tr>
      <w:tr w14:paraId="4F1E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16"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6A1454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保质期，月</w:t>
            </w:r>
          </w:p>
        </w:tc>
        <w:tc>
          <w:tcPr>
            <w:tcW w:w="3083"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384CA6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≥24，供货需为近 3 个月内生产新货，拒绝临期库存货</w:t>
            </w:r>
          </w:p>
        </w:tc>
      </w:tr>
    </w:tbl>
    <w:p w14:paraId="2584A2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产品环保安全指标应符合表 2 的要求</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69"/>
        <w:gridCol w:w="5177"/>
      </w:tblGrid>
      <w:tr w14:paraId="7F63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32B3FC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 xml:space="preserve">表 2 产品环保安全限量要求 </w:t>
            </w:r>
            <w:r>
              <w:rPr>
                <w:rFonts w:hint="eastAsia" w:ascii="宋体" w:hAnsi="宋体" w:cs="宋体"/>
                <w:color w:val="auto"/>
                <w:sz w:val="21"/>
                <w:szCs w:val="21"/>
                <w:highlight w:val="none"/>
                <w:lang w:val="en-US" w:eastAsia="zh-CN"/>
              </w:rPr>
              <w:t xml:space="preserve">  </w:t>
            </w:r>
            <w:r>
              <w:rPr>
                <w:rFonts w:hint="default" w:ascii="宋体" w:hAnsi="宋体" w:eastAsia="宋体" w:cs="宋体"/>
                <w:color w:val="auto"/>
                <w:sz w:val="21"/>
                <w:szCs w:val="21"/>
                <w:highlight w:val="none"/>
                <w:lang w:val="en-US" w:eastAsia="zh-CN"/>
              </w:rPr>
              <w:t>单位：mg/kg</w:t>
            </w:r>
          </w:p>
        </w:tc>
      </w:tr>
      <w:tr w14:paraId="519F2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971"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AB4F8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项 目</w:t>
            </w:r>
          </w:p>
        </w:tc>
        <w:tc>
          <w:tcPr>
            <w:tcW w:w="3028"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5888D3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限量指标</w:t>
            </w:r>
          </w:p>
        </w:tc>
      </w:tr>
      <w:tr w14:paraId="7899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71"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2F01A9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铅（Pb）</w:t>
            </w:r>
          </w:p>
        </w:tc>
        <w:tc>
          <w:tcPr>
            <w:tcW w:w="3028"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580E7D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≤100</w:t>
            </w:r>
          </w:p>
        </w:tc>
      </w:tr>
      <w:tr w14:paraId="3652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71"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4872B3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镉（Cd）</w:t>
            </w:r>
          </w:p>
        </w:tc>
        <w:tc>
          <w:tcPr>
            <w:tcW w:w="3028"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37622B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≤10</w:t>
            </w:r>
          </w:p>
        </w:tc>
      </w:tr>
      <w:tr w14:paraId="21855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971"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3ACAAF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邻苯二甲酸酯类违禁增塑剂</w:t>
            </w:r>
          </w:p>
        </w:tc>
        <w:tc>
          <w:tcPr>
            <w:tcW w:w="3028" w:type="pct"/>
            <w:tcBorders>
              <w:top w:val="single" w:color="000000" w:sz="4" w:space="0"/>
              <w:left w:val="single" w:color="000000" w:sz="4" w:space="0"/>
              <w:bottom w:val="single" w:color="000000" w:sz="4" w:space="0"/>
              <w:right w:val="single" w:color="000000" w:sz="4" w:space="0"/>
            </w:tcBorders>
            <w:shd w:val="clear" w:color="auto" w:fill="auto"/>
            <w:tcMar>
              <w:top w:w="120" w:type="dxa"/>
              <w:left w:w="120" w:type="dxa"/>
              <w:bottom w:w="120" w:type="dxa"/>
              <w:right w:w="120" w:type="dxa"/>
            </w:tcMar>
            <w:vAlign w:val="center"/>
          </w:tcPr>
          <w:p w14:paraId="1D4D31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不得检出</w:t>
            </w:r>
          </w:p>
        </w:tc>
      </w:tr>
    </w:tbl>
    <w:p w14:paraId="3CA212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 xml:space="preserve">产品包装完好、标识清晰，标注产品名称、规格参数、生产厂家、生产日期、保质期、执行标准、净含量等完整信息，包装规格符合采购人要求。 </w:t>
      </w:r>
    </w:p>
    <w:p w14:paraId="348F9E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产品无破损、无老化、无受潮、无杂质，质量稳定，适配本地大棚结构及蔬菜种植需求。</w:t>
      </w:r>
    </w:p>
    <w:p w14:paraId="5E8242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lang w:val="en-US" w:eastAsia="zh-CN"/>
        </w:rPr>
        <w:t>交付与验收要求</w:t>
      </w:r>
    </w:p>
    <w:p w14:paraId="67F79CFC">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 xml:space="preserve">中标人送货到位后，配合采购人完成数量清点、外观查验、资料核对，如需送检，以第三方 CMA </w:t>
      </w:r>
      <w:r>
        <w:rPr>
          <w:rFonts w:hint="eastAsia" w:ascii="宋体" w:hAnsi="宋体" w:eastAsia="宋体" w:cs="宋体"/>
          <w:color w:val="auto"/>
          <w:sz w:val="21"/>
          <w:szCs w:val="21"/>
          <w:highlight w:val="none"/>
          <w:lang w:val="en-US" w:eastAsia="zh-CN"/>
        </w:rPr>
        <w:t>检测机构报告为最终验收依据（检测费用由供货人承担）。</w:t>
      </w:r>
    </w:p>
    <w:p w14:paraId="7FC1DB4E">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验收不合格的产品，中标人须在 3 日内无条件更换合格产品，逾期未更换的，采购人有权终止合同并追究违约责任。</w:t>
      </w:r>
    </w:p>
    <w:p w14:paraId="7A89E10C">
      <w:pPr>
        <w:keepNext w:val="0"/>
        <w:keepLines w:val="0"/>
        <w:pageBreakBefore w:val="0"/>
        <w:widowControl w:val="0"/>
        <w:spacing w:line="360" w:lineRule="auto"/>
        <w:ind w:left="0" w:firstLine="42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lang w:val="en-US" w:eastAsia="zh-CN"/>
        </w:rPr>
        <w:t>投标报价</w:t>
      </w:r>
    </w:p>
    <w:p w14:paraId="1FECE619">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1、采购包2的投标报价</w:t>
      </w:r>
      <w:r>
        <w:rPr>
          <w:rFonts w:hint="eastAsia" w:ascii="宋体" w:hAnsi="宋体" w:eastAsia="宋体" w:cs="宋体"/>
          <w:color w:val="auto"/>
          <w:sz w:val="21"/>
          <w:szCs w:val="21"/>
          <w:highlight w:val="none"/>
          <w:lang w:val="en-US" w:eastAsia="zh-CN"/>
        </w:rPr>
        <w:t xml:space="preserve">包含产品成本、包装费、运输费、装卸费、税费、质保、售后等一切费用，采购人无需额外支付其他费用。 </w:t>
      </w:r>
    </w:p>
    <w:p w14:paraId="0D114FB0">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 xml:space="preserve">报价有效期：自开标之日起至项目实施完成。 </w:t>
      </w:r>
    </w:p>
    <w:p w14:paraId="35910E40">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严禁恶意低价、围标串标、虚假报价，一经发现直接作废标处理，列入政府采购不良名单。</w:t>
      </w:r>
    </w:p>
    <w:p w14:paraId="32DA073A">
      <w:pPr>
        <w:keepNext w:val="0"/>
        <w:keepLines w:val="0"/>
        <w:pageBreakBefore w:val="0"/>
        <w:widowControl w:val="0"/>
        <w:spacing w:line="360" w:lineRule="auto"/>
        <w:ind w:left="0" w:firstLine="42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lang w:val="en-US" w:eastAsia="zh-CN"/>
        </w:rPr>
        <w:t>其他要求</w:t>
      </w:r>
    </w:p>
    <w:p w14:paraId="65D99F24">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1、中标人须在收到采购人供货通知后，按采购人指定时限、指定数量、指定地点完成供货交付。 </w:t>
      </w:r>
    </w:p>
    <w:p w14:paraId="6F9D2A72">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 所有供货产品须在保质期内，严禁不合格产品、过期产品、翻新产品供货。 </w:t>
      </w:r>
    </w:p>
    <w:p w14:paraId="26760BA4">
      <w:pPr>
        <w:keepNext w:val="0"/>
        <w:keepLines w:val="0"/>
        <w:pageBreakBefore w:val="0"/>
        <w:widowControl w:val="0"/>
        <w:spacing w:line="360" w:lineRule="auto"/>
        <w:ind w:left="0" w:firstLine="420"/>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3、 供货过程中产生的运输损耗、装卸破损全部由中标人承担。</w:t>
      </w:r>
    </w:p>
    <w:p w14:paraId="19C740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宋体" w:hAnsi="宋体" w:cs="宋体"/>
          <w:b/>
          <w:bCs/>
          <w:color w:val="auto"/>
          <w:sz w:val="21"/>
          <w:szCs w:val="21"/>
          <w:highlight w:val="none"/>
          <w:lang w:val="en-US" w:eastAsia="zh-CN"/>
        </w:rPr>
      </w:pPr>
    </w:p>
    <w:p w14:paraId="3619B1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 w:val="21"/>
          <w:szCs w:val="21"/>
          <w:highlight w:val="none"/>
          <w:lang w:val="en-US" w:eastAsia="zh-CN"/>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717E547F">
      <w:pPr>
        <w:keepNext w:val="0"/>
        <w:keepLines w:val="0"/>
        <w:pageBreakBefore w:val="0"/>
        <w:widowControl w:val="0"/>
        <w:spacing w:line="360" w:lineRule="auto"/>
        <w:jc w:val="center"/>
        <w:rPr>
          <w:rFonts w:hint="eastAsia" w:ascii="宋体" w:hAnsi="宋体" w:eastAsia="宋体" w:cs="Times New Roman"/>
          <w:b/>
          <w:bCs/>
          <w:color w:val="auto"/>
          <w:sz w:val="36"/>
          <w:szCs w:val="36"/>
          <w:highlight w:val="none"/>
          <w:lang w:val="en-US" w:eastAsia="zh-CN"/>
        </w:rPr>
      </w:pPr>
      <w:r>
        <w:rPr>
          <w:rFonts w:hint="eastAsia" w:ascii="宋体" w:hAnsi="宋体" w:eastAsia="宋体" w:cs="Times New Roman"/>
          <w:b/>
          <w:bCs/>
          <w:color w:val="auto"/>
          <w:sz w:val="36"/>
          <w:szCs w:val="36"/>
          <w:highlight w:val="none"/>
          <w:lang w:val="en-US" w:eastAsia="zh-CN"/>
        </w:rPr>
        <w:t>第五章 评标方法及评标标准</w:t>
      </w:r>
      <w:bookmarkEnd w:id="55"/>
      <w:bookmarkEnd w:id="57"/>
    </w:p>
    <w:p w14:paraId="35EF1402">
      <w:pPr>
        <w:pStyle w:val="195"/>
        <w:ind w:firstLine="422"/>
        <w:rPr>
          <w:rFonts w:hint="eastAsia" w:ascii="宋体" w:hAnsi="宋体"/>
          <w:b/>
          <w:color w:val="auto"/>
          <w:sz w:val="36"/>
          <w:szCs w:val="36"/>
          <w:highlight w:val="none"/>
          <w:lang w:val="en-US" w:eastAsia="zh-CN"/>
        </w:rPr>
      </w:pPr>
      <w:r>
        <w:rPr>
          <w:rFonts w:hint="eastAsia" w:ascii="宋体" w:hAnsi="宋体"/>
          <w:b/>
          <w:color w:val="auto"/>
          <w:sz w:val="36"/>
          <w:szCs w:val="36"/>
          <w:highlight w:val="none"/>
          <w:lang w:val="en-US" w:eastAsia="zh-CN"/>
        </w:rPr>
        <w:t>采购包1：</w:t>
      </w:r>
    </w:p>
    <w:p w14:paraId="7F95A1EE">
      <w:pPr>
        <w:pStyle w:val="195"/>
        <w:ind w:firstLine="422"/>
        <w:rPr>
          <w:rFonts w:ascii="宋体" w:hAnsi="宋体"/>
          <w:b/>
          <w:color w:val="auto"/>
          <w:sz w:val="21"/>
          <w:szCs w:val="21"/>
          <w:highlight w:val="none"/>
        </w:rPr>
      </w:pPr>
      <w:r>
        <w:rPr>
          <w:rFonts w:hint="eastAsia" w:ascii="宋体" w:hAnsi="宋体"/>
          <w:b/>
          <w:color w:val="auto"/>
          <w:sz w:val="21"/>
          <w:szCs w:val="21"/>
          <w:highlight w:val="none"/>
        </w:rPr>
        <w:t>一、评标方法</w:t>
      </w:r>
    </w:p>
    <w:p w14:paraId="685F1375">
      <w:pPr>
        <w:pStyle w:val="195"/>
        <w:ind w:firstLine="420"/>
        <w:rPr>
          <w:rFonts w:ascii="宋体" w:hAnsi="宋体"/>
          <w:color w:val="auto"/>
          <w:sz w:val="21"/>
          <w:szCs w:val="21"/>
          <w:highlight w:val="none"/>
        </w:rPr>
      </w:pPr>
      <w:r>
        <w:rPr>
          <w:rFonts w:hint="eastAsia" w:ascii="宋体" w:hAnsi="宋体"/>
          <w:color w:val="auto"/>
          <w:sz w:val="21"/>
          <w:szCs w:val="21"/>
          <w:highlight w:val="none"/>
          <w:lang w:val="en-US" w:eastAsia="zh-CN"/>
        </w:rPr>
        <w:t>1、采购包1</w:t>
      </w:r>
      <w:r>
        <w:rPr>
          <w:rFonts w:hint="eastAsia" w:ascii="宋体" w:hAnsi="宋体"/>
          <w:color w:val="auto"/>
          <w:sz w:val="21"/>
          <w:szCs w:val="21"/>
          <w:highlight w:val="none"/>
        </w:rPr>
        <w:t>采用综合评分法，评委会将对确定为实质性响应招标文件要求的投标文件进行评价和比较。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1BDED752">
      <w:pPr>
        <w:spacing w:line="360" w:lineRule="auto"/>
        <w:ind w:firstLine="422"/>
        <w:rPr>
          <w:rFonts w:hint="eastAsia" w:ascii="宋体" w:hAnsi="宋体" w:eastAsia="宋体" w:cs="宋体"/>
          <w:b w:val="0"/>
          <w:bCs w:val="0"/>
          <w:color w:val="auto"/>
          <w:sz w:val="21"/>
          <w:szCs w:val="21"/>
          <w:highlight w:val="none"/>
          <w:u w:val="none"/>
          <w:lang w:val="en-US" w:eastAsia="zh-CN"/>
        </w:rPr>
      </w:pPr>
      <w:bookmarkStart w:id="58" w:name="_Toc449017024"/>
      <w:bookmarkStart w:id="59" w:name="_Toc449016388"/>
      <w:r>
        <w:rPr>
          <w:rFonts w:hint="eastAsia" w:ascii="宋体" w:hAnsi="宋体" w:eastAsia="宋体" w:cs="宋体"/>
          <w:color w:val="auto"/>
          <w:szCs w:val="21"/>
          <w:highlight w:val="none"/>
          <w:lang w:val="en-US" w:eastAsia="zh-CN"/>
        </w:rPr>
        <w:t>2、</w:t>
      </w:r>
      <w:r>
        <w:rPr>
          <w:rFonts w:hint="eastAsia" w:ascii="宋体" w:hAnsi="宋体" w:eastAsia="宋体" w:cs="宋体"/>
          <w:b w:val="0"/>
          <w:bCs w:val="0"/>
          <w:color w:val="auto"/>
          <w:sz w:val="21"/>
          <w:szCs w:val="21"/>
          <w:highlight w:val="none"/>
          <w:u w:val="none"/>
          <w:lang w:val="en-US" w:eastAsia="zh-CN"/>
        </w:rPr>
        <w:t>兼投不兼中规则：本项目共有两个采购包，投标人可以兼投，但只可按采购包1、采购包2的开标、评标顺序中1个标包。投标文件应分别制作提交（并注明采购包号），未按照要求提交投标文件的视为无效投标文件。在合同签订之前，若某标包因质疑、投诉等事项导致中标结果改变的，则不影响其它标包的中标结果，该标包的中标人由评委推荐的该标包的下一个候选人接替。</w:t>
      </w:r>
    </w:p>
    <w:p w14:paraId="72E45B03">
      <w:pPr>
        <w:spacing w:line="360" w:lineRule="auto"/>
        <w:ind w:firstLine="422"/>
        <w:rPr>
          <w:rFonts w:hint="eastAsia" w:ascii="宋体" w:hAnsi="宋体"/>
          <w:b/>
          <w:color w:val="auto"/>
          <w:szCs w:val="21"/>
          <w:highlight w:val="none"/>
        </w:rPr>
      </w:pPr>
      <w:r>
        <w:rPr>
          <w:rFonts w:ascii="宋体" w:hAnsi="宋体"/>
          <w:b/>
          <w:color w:val="auto"/>
          <w:szCs w:val="21"/>
          <w:highlight w:val="none"/>
        </w:rPr>
        <w:t>二、</w:t>
      </w:r>
      <w:r>
        <w:rPr>
          <w:rFonts w:hint="eastAsia" w:ascii="宋体" w:hAnsi="宋体"/>
          <w:b/>
          <w:color w:val="auto"/>
          <w:szCs w:val="21"/>
          <w:highlight w:val="none"/>
        </w:rPr>
        <w:t>政府采购政策功能落实</w:t>
      </w:r>
      <w:bookmarkEnd w:id="58"/>
      <w:bookmarkEnd w:id="59"/>
    </w:p>
    <w:p w14:paraId="6D1674CE">
      <w:pPr>
        <w:spacing w:line="360" w:lineRule="auto"/>
        <w:ind w:firstLine="420"/>
        <w:rPr>
          <w:rFonts w:ascii="宋体" w:hAnsi="宋体"/>
          <w:b/>
          <w:color w:val="auto"/>
          <w:szCs w:val="21"/>
          <w:highlight w:val="none"/>
        </w:rPr>
      </w:pPr>
      <w:r>
        <w:rPr>
          <w:color w:val="auto"/>
          <w:highlight w:val="none"/>
        </w:rPr>
        <w:t>按照《政府采购促进中小企业发展管理办法》的规定，未预留份额专门面向中小企业采购的采购项目或分包，对符合条件的小微型企业、监狱和戒毒企业价格或残疾人福利单位所制造生产的货物或提供的服务进行价格扣除，具体如下：</w:t>
      </w:r>
    </w:p>
    <w:p w14:paraId="2ABF4772">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1、小微型企业价格扣除</w:t>
      </w:r>
    </w:p>
    <w:p w14:paraId="6D8DB3AF">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（1）本项目对小型和微型企业产品给予20%</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的扣除价格，用扣除后的价格参与评审。</w:t>
      </w:r>
    </w:p>
    <w:p w14:paraId="22CE7EF9">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（2）供应商需按照采购文件的要求提供相应的《企业声明函》。</w:t>
      </w:r>
    </w:p>
    <w:p w14:paraId="75297B73">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2、残疾人福利单位价格扣除</w:t>
      </w:r>
    </w:p>
    <w:p w14:paraId="19B82819">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（1）本项目对残疾人福利性单位视同小型、微型企业，给予</w:t>
      </w:r>
      <w:r>
        <w:rPr>
          <w:rFonts w:hint="eastAsia" w:ascii="宋体" w:hAnsi="宋体" w:eastAsia="宋体" w:cs="Times New Roman"/>
          <w:color w:val="auto"/>
          <w:sz w:val="21"/>
          <w:szCs w:val="21"/>
          <w:highlight w:val="none"/>
          <w:lang w:val="en-US" w:eastAsia="zh-CN"/>
        </w:rPr>
        <w:t>20%</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的价格扣除，用扣除后的价格参与评审。</w:t>
      </w:r>
    </w:p>
    <w:p w14:paraId="1D89ADD7">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（2）残疾人福利单位需按照采购文件的要求提供《残疾人福利性单位声明函》。</w:t>
      </w:r>
    </w:p>
    <w:p w14:paraId="0F70FD08">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（3）残疾人福利单位标准请参照《关于促进残疾人就业政府采购政策的通知》（财库〔2017〕141号）。</w:t>
      </w:r>
    </w:p>
    <w:p w14:paraId="3D9845DB">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3、监狱和戒毒企业价格扣除</w:t>
      </w:r>
    </w:p>
    <w:p w14:paraId="5A2A906F">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（1）本项目对监狱和戒毒企业（简称监狱企业）视同小型、微型企业，给予</w:t>
      </w:r>
      <w:r>
        <w:rPr>
          <w:rFonts w:hint="eastAsia" w:ascii="宋体" w:hAnsi="宋体" w:eastAsia="宋体" w:cs="Times New Roman"/>
          <w:color w:val="auto"/>
          <w:sz w:val="21"/>
          <w:szCs w:val="21"/>
          <w:highlight w:val="none"/>
          <w:lang w:val="en-US" w:eastAsia="zh-CN"/>
        </w:rPr>
        <w:t>20%（工程 5%）</w:t>
      </w:r>
      <w:r>
        <w:rPr>
          <w:rFonts w:hint="eastAsia" w:ascii="宋体" w:hAnsi="宋体" w:eastAsia="宋体" w:cs="Times New Roman"/>
          <w:color w:val="auto"/>
          <w:sz w:val="21"/>
          <w:szCs w:val="21"/>
          <w:highlight w:val="none"/>
        </w:rPr>
        <w:t>的价格扣除，用扣除后的价格参与评审。</w:t>
      </w:r>
    </w:p>
    <w:p w14:paraId="3BC4F998">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（2）监狱企业参加政府采购活动时，需提供由省级以上监狱管理局、戒毒管理局(含新疆生产建设兵团)出具的属于监狱企业的证明文件。供应商如不提供上述证明文件，价格将不做相应扣除。</w:t>
      </w:r>
    </w:p>
    <w:p w14:paraId="5A717CCF">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（3）监狱企业标准请参照《关于政府采购支持监狱企业发展有关问题的通知》（财库[2014]68号）。</w:t>
      </w:r>
    </w:p>
    <w:p w14:paraId="49829746">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4、残疾人福利单位、监狱企业属于小型、微型企业的，不重复享受政策。</w:t>
      </w:r>
    </w:p>
    <w:p w14:paraId="61BB671F">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5、大中型企业和其他自然人、法人或者其他组织并与小型、微型企业（残疾人福利单位、监狱企业）组成联合体共同参加政府采购活动。联合协议中约定，小型、微型企业（残疾人福利单位、监狱企业）的协议合同金额占到联合体协议合同总金额30%以上的，给予联合体</w:t>
      </w:r>
      <w:r>
        <w:rPr>
          <w:rFonts w:hint="eastAsia" w:ascii="宋体" w:hAnsi="宋体" w:eastAsia="宋体" w:cs="Times New Roman"/>
          <w:color w:val="auto"/>
          <w:sz w:val="21"/>
          <w:szCs w:val="21"/>
          <w:highlight w:val="none"/>
          <w:lang w:val="en-US" w:eastAsia="zh-CN"/>
        </w:rPr>
        <w:t>联合体6%（工程2%）</w:t>
      </w:r>
      <w:r>
        <w:rPr>
          <w:rFonts w:hint="eastAsia" w:ascii="宋体" w:hAnsi="宋体" w:eastAsia="宋体" w:cs="Times New Roman"/>
          <w:color w:val="auto"/>
          <w:sz w:val="21"/>
          <w:szCs w:val="21"/>
          <w:highlight w:val="none"/>
        </w:rPr>
        <w:t>的价格扣除，用扣除后的价格参与评审。 </w:t>
      </w:r>
    </w:p>
    <w:p w14:paraId="2C533086">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6、联合体各方均为小型、微型企业（残疾人福利单位、监狱企业）的，联合体享受20%(工程5%)的价格扣除，用扣除后的价格参与评审。</w:t>
      </w:r>
    </w:p>
    <w:p w14:paraId="00FA07FE">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7、采购本国产品的支持政策</w:t>
      </w:r>
    </w:p>
    <w:p w14:paraId="29D70363">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7.1本项目政府采购活动中既有本国产品又有非本国产品参与竞争的，依法对本国产品给予价格评审优惠，对本国产品的报价给予20%的价格扣除，用扣除后的价格参与评审。</w:t>
      </w:r>
    </w:p>
    <w:p w14:paraId="7A0B4A36">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7.2当采购项目或者采购包中含有多种产品，供应商为该采购项目或者采购包提供的符合本国产品标准的产品成本之和占该供应商提供的全部产品成本之和的比例达到80%以上时（供应商需在“第六章 投标文件格式”的“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21024F3C">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7.3供应商需按照招标文件的要求提供《关于符合本国产品标准的声明函》（以下简称《声明函》），如不提供将不享受本国产品价格评审优惠。</w:t>
      </w:r>
    </w:p>
    <w:p w14:paraId="248E3DF4">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7.4供应商需在《声明函》中逐一、准确填写产品名称、厂名、生产厂址三项信息（《声明函》中用斜线划除的地方无需填写），三项信息中任意一项未填写的视为该项产品不符合本国产品标准，不享受本国产品价格评审优惠。</w:t>
      </w:r>
    </w:p>
    <w:p w14:paraId="18C8F27C">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7.5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p w14:paraId="047A3D98">
      <w:pPr>
        <w:pStyle w:val="195"/>
        <w:ind w:firstLine="422"/>
        <w:rPr>
          <w:rFonts w:hint="eastAsia" w:ascii="宋体" w:hAnsi="宋体"/>
          <w:b/>
          <w:color w:val="auto"/>
          <w:sz w:val="20"/>
          <w:szCs w:val="20"/>
          <w:highlight w:val="none"/>
        </w:rPr>
      </w:pPr>
      <w:r>
        <w:rPr>
          <w:rFonts w:hint="eastAsia" w:ascii="宋体" w:hAnsi="宋体"/>
          <w:b/>
          <w:color w:val="auto"/>
          <w:sz w:val="28"/>
          <w:szCs w:val="28"/>
          <w:highlight w:val="none"/>
          <w:lang w:val="en-US" w:eastAsia="zh-CN"/>
        </w:rPr>
        <w:t>采购包1</w:t>
      </w:r>
      <w:r>
        <w:rPr>
          <w:rFonts w:hint="eastAsia" w:ascii="宋体" w:hAnsi="宋体"/>
          <w:b/>
          <w:color w:val="auto"/>
          <w:sz w:val="28"/>
          <w:szCs w:val="28"/>
          <w:highlight w:val="none"/>
        </w:rPr>
        <w:t>专门面向中小企业采购故价格部分不进行价格扣除。</w:t>
      </w:r>
    </w:p>
    <w:p w14:paraId="0361C60B">
      <w:pPr>
        <w:pStyle w:val="195"/>
        <w:ind w:firstLine="422"/>
        <w:rPr>
          <w:rFonts w:hint="eastAsia" w:ascii="宋体" w:hAnsi="宋体"/>
          <w:b/>
          <w:color w:val="auto"/>
          <w:sz w:val="21"/>
          <w:szCs w:val="21"/>
          <w:highlight w:val="none"/>
        </w:rPr>
      </w:pPr>
      <w:r>
        <w:rPr>
          <w:rFonts w:hint="eastAsia" w:ascii="宋体" w:hAnsi="宋体"/>
          <w:b/>
          <w:color w:val="auto"/>
          <w:sz w:val="21"/>
          <w:szCs w:val="21"/>
          <w:highlight w:val="none"/>
        </w:rPr>
        <w:t>三、评标标准</w:t>
      </w:r>
    </w:p>
    <w:tbl>
      <w:tblPr>
        <w:tblStyle w:val="37"/>
        <w:tblpPr w:leftFromText="180" w:rightFromText="180" w:vertAnchor="text" w:horzAnchor="page" w:tblpX="1192" w:tblpY="527"/>
        <w:tblW w:w="97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7636"/>
        <w:gridCol w:w="782"/>
      </w:tblGrid>
      <w:tr w14:paraId="470C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334" w:type="dxa"/>
            <w:noWrap w:val="0"/>
            <w:vAlign w:val="center"/>
          </w:tcPr>
          <w:p w14:paraId="3B69CF46">
            <w:pPr>
              <w:widowControl/>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br w:type="page" w:clear="all"/>
            </w:r>
            <w:bookmarkStart w:id="60" w:name="_Hlk71620125"/>
            <w:r>
              <w:rPr>
                <w:rFonts w:hint="eastAsia" w:ascii="宋体" w:hAnsi="宋体" w:eastAsia="宋体" w:cs="宋体"/>
                <w:b/>
                <w:bCs/>
                <w:color w:val="auto"/>
                <w:szCs w:val="21"/>
                <w:highlight w:val="none"/>
              </w:rPr>
              <w:t>评审因素</w:t>
            </w:r>
          </w:p>
        </w:tc>
        <w:tc>
          <w:tcPr>
            <w:tcW w:w="7636" w:type="dxa"/>
            <w:noWrap w:val="0"/>
            <w:vAlign w:val="center"/>
          </w:tcPr>
          <w:p w14:paraId="07A82052">
            <w:pPr>
              <w:widowControl/>
              <w:spacing w:line="40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评分标准</w:t>
            </w:r>
          </w:p>
        </w:tc>
        <w:tc>
          <w:tcPr>
            <w:tcW w:w="782" w:type="dxa"/>
            <w:noWrap w:val="0"/>
            <w:vAlign w:val="center"/>
          </w:tcPr>
          <w:p w14:paraId="3BFE4210">
            <w:pPr>
              <w:widowControl/>
              <w:spacing w:line="40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分值</w:t>
            </w:r>
          </w:p>
        </w:tc>
      </w:tr>
      <w:tr w14:paraId="2AEFE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noWrap w:val="0"/>
            <w:vAlign w:val="center"/>
          </w:tcPr>
          <w:p w14:paraId="07479CD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w:t>
            </w:r>
          </w:p>
          <w:p w14:paraId="4CC3495F">
            <w:pPr>
              <w:spacing w:line="40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0分</w:t>
            </w:r>
            <w:r>
              <w:rPr>
                <w:rFonts w:hint="eastAsia" w:ascii="宋体" w:hAnsi="宋体" w:eastAsia="宋体" w:cs="宋体"/>
                <w:color w:val="auto"/>
                <w:szCs w:val="21"/>
                <w:highlight w:val="none"/>
                <w:lang w:eastAsia="zh-CN"/>
              </w:rPr>
              <w:t>）</w:t>
            </w:r>
          </w:p>
        </w:tc>
        <w:tc>
          <w:tcPr>
            <w:tcW w:w="7636" w:type="dxa"/>
            <w:noWrap w:val="0"/>
            <w:vAlign w:val="center"/>
          </w:tcPr>
          <w:p w14:paraId="79376F30">
            <w:pPr>
              <w:widowControl/>
              <w:spacing w:line="400" w:lineRule="exact"/>
              <w:jc w:val="left"/>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采用低价优先法计算，即</w:t>
            </w:r>
            <w:r>
              <w:rPr>
                <w:rFonts w:hint="eastAsia" w:ascii="宋体" w:hAnsi="宋体" w:eastAsia="宋体" w:cs="宋体"/>
                <w:color w:val="auto"/>
                <w:sz w:val="21"/>
                <w:szCs w:val="21"/>
                <w:highlight w:val="none"/>
              </w:rPr>
              <w:t>满足招标文件要求</w:t>
            </w:r>
            <w:r>
              <w:rPr>
                <w:rFonts w:hint="eastAsia" w:ascii="宋体" w:hAnsi="宋体" w:cs="宋体"/>
                <w:color w:val="auto"/>
                <w:sz w:val="21"/>
                <w:szCs w:val="21"/>
                <w:highlight w:val="none"/>
                <w:lang w:val="en-US" w:eastAsia="zh-CN"/>
              </w:rPr>
              <w:t>且投标价格最低</w:t>
            </w:r>
            <w:r>
              <w:rPr>
                <w:rFonts w:hint="eastAsia" w:ascii="宋体" w:hAnsi="宋体" w:eastAsia="宋体" w:cs="宋体"/>
                <w:color w:val="auto"/>
                <w:sz w:val="21"/>
                <w:szCs w:val="21"/>
                <w:highlight w:val="none"/>
              </w:rPr>
              <w:t>的投标报价为评标基准价，</w:t>
            </w:r>
            <w:r>
              <w:rPr>
                <w:rFonts w:hint="eastAsia" w:ascii="宋体" w:hAnsi="宋体" w:cs="宋体"/>
                <w:color w:val="auto"/>
                <w:sz w:val="21"/>
                <w:szCs w:val="21"/>
                <w:highlight w:val="none"/>
                <w:lang w:val="en-US" w:eastAsia="zh-CN"/>
              </w:rPr>
              <w:t>其价格分为满分。其他投标人的价格分统一按照下列公式计算：</w:t>
            </w:r>
          </w:p>
          <w:p w14:paraId="0AD308AE">
            <w:pPr>
              <w:widowControl/>
              <w:spacing w:line="400" w:lineRule="exact"/>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投标报价得分=（评标基准价/投标报价）×30×100%。</w:t>
            </w:r>
            <w:r>
              <w:rPr>
                <w:rFonts w:hint="eastAsia" w:ascii="宋体" w:hAnsi="宋体" w:eastAsia="宋体" w:cs="宋体"/>
                <w:color w:val="auto"/>
                <w:szCs w:val="21"/>
                <w:highlight w:val="none"/>
              </w:rPr>
              <w:t>（小数点后保留2位）。</w:t>
            </w:r>
          </w:p>
        </w:tc>
        <w:tc>
          <w:tcPr>
            <w:tcW w:w="782" w:type="dxa"/>
            <w:noWrap w:val="0"/>
            <w:vAlign w:val="center"/>
          </w:tcPr>
          <w:p w14:paraId="2A30FA58">
            <w:pPr>
              <w:spacing w:line="400" w:lineRule="exact"/>
              <w:jc w:val="center"/>
              <w:rPr>
                <w:rFonts w:hint="default" w:ascii="宋体" w:hAnsi="宋体" w:eastAsia="宋体" w:cs="宋体"/>
                <w:color w:val="auto"/>
                <w:sz w:val="21"/>
                <w:szCs w:val="21"/>
                <w:highlight w:val="none"/>
                <w:lang w:val="en-US" w:eastAsia="zh-CN" w:bidi="ar-SA"/>
              </w:rPr>
            </w:pPr>
            <w:r>
              <w:rPr>
                <w:rFonts w:hint="eastAsia" w:ascii="宋体" w:hAnsi="宋体" w:cs="宋体"/>
                <w:color w:val="auto"/>
                <w:szCs w:val="21"/>
                <w:highlight w:val="none"/>
                <w:lang w:val="en-US" w:eastAsia="zh-CN"/>
              </w:rPr>
              <w:t>30分</w:t>
            </w:r>
          </w:p>
        </w:tc>
      </w:tr>
      <w:tr w14:paraId="4959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noWrap w:val="0"/>
            <w:vAlign w:val="center"/>
          </w:tcPr>
          <w:p w14:paraId="1589144F">
            <w:pPr>
              <w:spacing w:line="40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项目需求响应情况</w:t>
            </w:r>
          </w:p>
          <w:p w14:paraId="053BA9DC">
            <w:pPr>
              <w:spacing w:line="40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bidi="ar"/>
              </w:rPr>
              <w:t>（</w:t>
            </w:r>
            <w:r>
              <w:rPr>
                <w:rFonts w:hint="eastAsia" w:ascii="宋体" w:hAnsi="宋体" w:cs="宋体"/>
                <w:color w:val="auto"/>
                <w:szCs w:val="21"/>
                <w:highlight w:val="none"/>
                <w:lang w:val="en-US" w:eastAsia="zh-CN" w:bidi="ar"/>
              </w:rPr>
              <w:t>14</w:t>
            </w:r>
            <w:r>
              <w:rPr>
                <w:rFonts w:hint="eastAsia" w:ascii="宋体" w:hAnsi="宋体" w:eastAsia="宋体" w:cs="宋体"/>
                <w:color w:val="auto"/>
                <w:szCs w:val="21"/>
                <w:highlight w:val="none"/>
                <w:lang w:val="en-US" w:eastAsia="zh-CN" w:bidi="ar"/>
              </w:rPr>
              <w:t>分</w:t>
            </w:r>
            <w:r>
              <w:rPr>
                <w:rFonts w:hint="eastAsia" w:ascii="宋体" w:hAnsi="宋体" w:eastAsia="宋体" w:cs="宋体"/>
                <w:color w:val="auto"/>
                <w:szCs w:val="21"/>
                <w:highlight w:val="none"/>
                <w:lang w:eastAsia="zh-CN" w:bidi="ar"/>
              </w:rPr>
              <w:t>）</w:t>
            </w:r>
          </w:p>
        </w:tc>
        <w:tc>
          <w:tcPr>
            <w:tcW w:w="7636" w:type="dxa"/>
            <w:noWrap w:val="0"/>
            <w:vAlign w:val="center"/>
          </w:tcPr>
          <w:p w14:paraId="23147B8F">
            <w:pPr>
              <w:widowControl/>
              <w:spacing w:line="400" w:lineRule="exact"/>
              <w:jc w:val="left"/>
              <w:rPr>
                <w:rFonts w:hint="default"/>
                <w:color w:val="auto"/>
                <w:highlight w:val="none"/>
                <w:lang w:val="en-US" w:eastAsia="zh-CN"/>
              </w:rPr>
            </w:pPr>
            <w:r>
              <w:rPr>
                <w:rFonts w:hint="eastAsia" w:ascii="宋体" w:hAnsi="宋体"/>
                <w:bCs/>
                <w:color w:val="auto"/>
                <w:szCs w:val="21"/>
                <w:highlight w:val="none"/>
              </w:rPr>
              <w:t>完全满足或优于招标文件技术参数要求的，得</w:t>
            </w:r>
            <w:r>
              <w:rPr>
                <w:rFonts w:hint="eastAsia" w:ascii="宋体" w:hAnsi="宋体"/>
                <w:bCs/>
                <w:color w:val="auto"/>
                <w:szCs w:val="21"/>
                <w:highlight w:val="none"/>
                <w:lang w:val="en-US" w:eastAsia="zh-CN"/>
              </w:rPr>
              <w:t>14</w:t>
            </w:r>
            <w:r>
              <w:rPr>
                <w:rFonts w:hint="eastAsia" w:ascii="宋体" w:hAnsi="宋体"/>
                <w:bCs/>
                <w:color w:val="auto"/>
                <w:szCs w:val="21"/>
                <w:highlight w:val="none"/>
              </w:rPr>
              <w:t>分。技术参数中，每</w:t>
            </w:r>
            <w:r>
              <w:rPr>
                <w:rFonts w:hint="eastAsia" w:ascii="宋体" w:hAnsi="宋体"/>
                <w:bCs/>
                <w:color w:val="auto"/>
                <w:szCs w:val="21"/>
                <w:highlight w:val="none"/>
                <w:lang w:val="en-US" w:eastAsia="zh-CN"/>
              </w:rPr>
              <w:t>有</w:t>
            </w:r>
            <w:r>
              <w:rPr>
                <w:rFonts w:hint="eastAsia" w:ascii="宋体" w:hAnsi="宋体"/>
                <w:bCs/>
                <w:color w:val="auto"/>
                <w:szCs w:val="21"/>
                <w:highlight w:val="none"/>
              </w:rPr>
              <w:t>一项指标不满足或负偏离扣0.5分，扣完为止。</w:t>
            </w:r>
            <w:r>
              <w:rPr>
                <w:rFonts w:hint="eastAsia" w:ascii="宋体" w:hAnsi="宋体"/>
                <w:b/>
                <w:color w:val="auto"/>
                <w:szCs w:val="21"/>
                <w:highlight w:val="none"/>
              </w:rPr>
              <w:t>（技术参数不得弄虚作假，要求提供证明文件而未提供证明文件的视为负偏离，未要求提供证明文件的技术参数以投标人提供的技术偏离表响应为准）</w:t>
            </w:r>
          </w:p>
        </w:tc>
        <w:tc>
          <w:tcPr>
            <w:tcW w:w="782" w:type="dxa"/>
            <w:noWrap w:val="0"/>
            <w:vAlign w:val="center"/>
          </w:tcPr>
          <w:p w14:paraId="0B1CFF2F">
            <w:pPr>
              <w:spacing w:line="400" w:lineRule="exact"/>
              <w:jc w:val="center"/>
              <w:rPr>
                <w:rFonts w:hint="default"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14分</w:t>
            </w:r>
          </w:p>
        </w:tc>
      </w:tr>
      <w:tr w14:paraId="5949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noWrap w:val="0"/>
            <w:vAlign w:val="center"/>
          </w:tcPr>
          <w:p w14:paraId="22EA5966">
            <w:pPr>
              <w:spacing w:line="40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技术参数</w:t>
            </w:r>
          </w:p>
          <w:p w14:paraId="5C87DB20">
            <w:pPr>
              <w:spacing w:line="40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（6分）</w:t>
            </w:r>
          </w:p>
        </w:tc>
        <w:tc>
          <w:tcPr>
            <w:tcW w:w="7636" w:type="dxa"/>
            <w:noWrap w:val="0"/>
            <w:vAlign w:val="center"/>
          </w:tcPr>
          <w:p w14:paraId="2C72F649">
            <w:pPr>
              <w:widowControl/>
              <w:spacing w:line="400" w:lineRule="exact"/>
              <w:jc w:val="left"/>
              <w:rPr>
                <w:rFonts w:hint="eastAsia" w:ascii="宋体" w:hAnsi="宋体"/>
                <w:bCs/>
                <w:color w:val="auto"/>
                <w:szCs w:val="21"/>
                <w:highlight w:val="none"/>
              </w:rPr>
            </w:pPr>
            <w:r>
              <w:rPr>
                <w:rFonts w:hint="eastAsia" w:ascii="宋体" w:hAnsi="宋体"/>
                <w:bCs/>
                <w:color w:val="auto"/>
                <w:szCs w:val="21"/>
                <w:highlight w:val="none"/>
              </w:rPr>
              <w:t>1、所投产品薄膜符合GB/T4455-2019《农业用聚乙烯吹塑棚膜》检测标准要求：①拉伸强度≥18MPa；②断裂标称应变≥400%；③直角撕裂强度≥70kN/m；④透光率≥85%；⑤雾度≤40%；⑥初滴时间≤420s，完全满足要求的得3分</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每有一项不满足的扣0.5分，扣完为止</w:t>
            </w:r>
            <w:r>
              <w:rPr>
                <w:rFonts w:hint="eastAsia" w:ascii="宋体" w:hAnsi="宋体"/>
                <w:bCs/>
                <w:color w:val="auto"/>
                <w:szCs w:val="21"/>
                <w:highlight w:val="none"/>
              </w:rPr>
              <w:t>。</w:t>
            </w:r>
            <w:r>
              <w:rPr>
                <w:rFonts w:hint="eastAsia" w:ascii="宋体" w:hAnsi="宋体"/>
                <w:b/>
                <w:bCs w:val="0"/>
                <w:color w:val="auto"/>
                <w:szCs w:val="21"/>
                <w:highlight w:val="none"/>
              </w:rPr>
              <w:t>（提供检测机构出具的具有CMA标识的检测报告原件扫描</w:t>
            </w:r>
            <w:r>
              <w:rPr>
                <w:rFonts w:hint="eastAsia" w:ascii="宋体" w:hAnsi="宋体"/>
                <w:b/>
                <w:bCs w:val="0"/>
                <w:color w:val="auto"/>
                <w:szCs w:val="21"/>
                <w:highlight w:val="none"/>
                <w:lang w:val="en-US" w:eastAsia="zh-CN"/>
              </w:rPr>
              <w:t>上传</w:t>
            </w:r>
            <w:r>
              <w:rPr>
                <w:rFonts w:hint="eastAsia" w:ascii="宋体" w:hAnsi="宋体"/>
                <w:b/>
                <w:bCs w:val="0"/>
                <w:color w:val="auto"/>
                <w:szCs w:val="21"/>
                <w:highlight w:val="none"/>
                <w:lang w:eastAsia="zh-CN"/>
              </w:rPr>
              <w:t>，关键信息模糊或未提供不得分</w:t>
            </w:r>
            <w:r>
              <w:rPr>
                <w:rFonts w:hint="eastAsia" w:ascii="宋体" w:hAnsi="宋体"/>
                <w:b/>
                <w:bCs w:val="0"/>
                <w:color w:val="auto"/>
                <w:szCs w:val="21"/>
                <w:highlight w:val="none"/>
              </w:rPr>
              <w:t>）。</w:t>
            </w:r>
          </w:p>
          <w:p w14:paraId="45320AF3">
            <w:pPr>
              <w:widowControl/>
              <w:spacing w:line="400" w:lineRule="exact"/>
              <w:jc w:val="left"/>
              <w:rPr>
                <w:rFonts w:hint="eastAsia" w:ascii="宋体" w:hAnsi="宋体"/>
                <w:bCs/>
                <w:color w:val="auto"/>
                <w:szCs w:val="21"/>
                <w:highlight w:val="none"/>
              </w:rPr>
            </w:pPr>
            <w:r>
              <w:rPr>
                <w:rFonts w:hint="eastAsia" w:ascii="宋体" w:hAnsi="宋体"/>
                <w:bCs/>
                <w:color w:val="auto"/>
                <w:szCs w:val="21"/>
                <w:highlight w:val="none"/>
              </w:rPr>
              <w:t>2、所投产品电气设备智能防火包符合GB/T20285-2006《材料产烟毒性危险分级》检测标准要求：产烟毒性达到ZA1级指标要求的得3分</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未达</w:t>
            </w:r>
            <w:r>
              <w:rPr>
                <w:rFonts w:hint="eastAsia" w:ascii="宋体" w:hAnsi="宋体"/>
                <w:bCs/>
                <w:color w:val="auto"/>
                <w:szCs w:val="21"/>
                <w:highlight w:val="none"/>
              </w:rPr>
              <w:t>ZA1级指标要求的</w:t>
            </w:r>
            <w:r>
              <w:rPr>
                <w:rFonts w:hint="eastAsia" w:ascii="宋体" w:hAnsi="宋体"/>
                <w:bCs/>
                <w:color w:val="auto"/>
                <w:szCs w:val="21"/>
                <w:highlight w:val="none"/>
                <w:lang w:val="en-US" w:eastAsia="zh-CN"/>
              </w:rPr>
              <w:t>不得分</w:t>
            </w:r>
            <w:r>
              <w:rPr>
                <w:rFonts w:hint="eastAsia" w:ascii="宋体" w:hAnsi="宋体"/>
                <w:bCs/>
                <w:color w:val="auto"/>
                <w:szCs w:val="21"/>
                <w:highlight w:val="none"/>
              </w:rPr>
              <w:t>。</w:t>
            </w:r>
            <w:r>
              <w:rPr>
                <w:rFonts w:hint="eastAsia" w:ascii="宋体" w:hAnsi="宋体"/>
                <w:b/>
                <w:bCs w:val="0"/>
                <w:color w:val="auto"/>
                <w:szCs w:val="21"/>
                <w:highlight w:val="none"/>
              </w:rPr>
              <w:t>（提供</w:t>
            </w:r>
            <w:r>
              <w:rPr>
                <w:rFonts w:hint="eastAsia" w:ascii="宋体" w:hAnsi="宋体"/>
                <w:b/>
                <w:bCs w:val="0"/>
                <w:color w:val="FF0000"/>
                <w:szCs w:val="21"/>
                <w:highlight w:val="none"/>
              </w:rPr>
              <w:t>检测机构出具的检测报告</w:t>
            </w:r>
            <w:r>
              <w:rPr>
                <w:rFonts w:hint="eastAsia" w:ascii="宋体" w:hAnsi="宋体"/>
                <w:b/>
                <w:bCs w:val="0"/>
                <w:color w:val="auto"/>
                <w:szCs w:val="21"/>
                <w:highlight w:val="none"/>
              </w:rPr>
              <w:t>原件扫描</w:t>
            </w:r>
            <w:r>
              <w:rPr>
                <w:rFonts w:hint="eastAsia" w:ascii="宋体" w:hAnsi="宋体"/>
                <w:b/>
                <w:bCs w:val="0"/>
                <w:color w:val="auto"/>
                <w:szCs w:val="21"/>
                <w:highlight w:val="none"/>
                <w:lang w:val="en-US" w:eastAsia="zh-CN"/>
              </w:rPr>
              <w:t>上传</w:t>
            </w:r>
            <w:r>
              <w:rPr>
                <w:rFonts w:hint="eastAsia" w:ascii="宋体" w:hAnsi="宋体"/>
                <w:b/>
                <w:bCs w:val="0"/>
                <w:color w:val="auto"/>
                <w:szCs w:val="21"/>
                <w:highlight w:val="none"/>
                <w:lang w:eastAsia="zh-CN"/>
              </w:rPr>
              <w:t>，关键信息模糊或未提供不得分</w:t>
            </w:r>
            <w:r>
              <w:rPr>
                <w:rFonts w:hint="eastAsia" w:ascii="宋体" w:hAnsi="宋体"/>
                <w:b/>
                <w:bCs w:val="0"/>
                <w:color w:val="auto"/>
                <w:szCs w:val="21"/>
                <w:highlight w:val="none"/>
              </w:rPr>
              <w:t>）。</w:t>
            </w:r>
            <w:bookmarkStart w:id="99" w:name="_GoBack"/>
            <w:bookmarkEnd w:id="99"/>
          </w:p>
        </w:tc>
        <w:tc>
          <w:tcPr>
            <w:tcW w:w="782" w:type="dxa"/>
            <w:noWrap w:val="0"/>
            <w:vAlign w:val="center"/>
          </w:tcPr>
          <w:p w14:paraId="77E2224C">
            <w:pPr>
              <w:spacing w:line="400" w:lineRule="exact"/>
              <w:jc w:val="center"/>
              <w:rPr>
                <w:rFonts w:hint="default" w:ascii="宋体" w:hAnsi="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6分</w:t>
            </w:r>
          </w:p>
        </w:tc>
      </w:tr>
      <w:tr w14:paraId="3966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noWrap w:val="0"/>
            <w:vAlign w:val="center"/>
          </w:tcPr>
          <w:p w14:paraId="19B2CAA1">
            <w:pPr>
              <w:spacing w:line="360" w:lineRule="auto"/>
              <w:jc w:val="center"/>
              <w:rPr>
                <w:rFonts w:hint="eastAsia" w:ascii="宋体" w:hAnsi="宋体" w:eastAsia="宋体" w:cs="宋体"/>
                <w:color w:val="auto"/>
                <w:szCs w:val="21"/>
                <w:highlight w:val="none"/>
                <w:lang w:bidi="ar"/>
              </w:rPr>
            </w:pPr>
            <w:r>
              <w:rPr>
                <w:rFonts w:hint="eastAsia" w:ascii="宋体" w:hAnsi="宋体" w:cs="宋体"/>
                <w:bCs/>
                <w:color w:val="auto"/>
                <w:sz w:val="21"/>
                <w:szCs w:val="21"/>
                <w:highlight w:val="none"/>
              </w:rPr>
              <w:t>项目实施方案（</w:t>
            </w:r>
            <w:r>
              <w:rPr>
                <w:rFonts w:hint="eastAsia" w:ascii="宋体" w:hAnsi="宋体" w:cs="宋体"/>
                <w:bCs/>
                <w:color w:val="auto"/>
                <w:sz w:val="21"/>
                <w:szCs w:val="21"/>
                <w:highlight w:val="none"/>
                <w:lang w:val="en-US" w:eastAsia="zh-CN"/>
              </w:rPr>
              <w:t>8</w:t>
            </w:r>
            <w:r>
              <w:rPr>
                <w:rFonts w:hint="eastAsia" w:ascii="宋体" w:hAnsi="宋体" w:cs="宋体"/>
                <w:bCs/>
                <w:color w:val="auto"/>
                <w:sz w:val="21"/>
                <w:szCs w:val="21"/>
                <w:highlight w:val="none"/>
              </w:rPr>
              <w:t>分）</w:t>
            </w:r>
          </w:p>
        </w:tc>
        <w:tc>
          <w:tcPr>
            <w:tcW w:w="7636" w:type="dxa"/>
            <w:noWrap w:val="0"/>
            <w:vAlign w:val="top"/>
          </w:tcPr>
          <w:p w14:paraId="3B739B24">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项目实施方案内容的完整性及进度计划安排的合理性进行打分，包括但不限于投标人如何在中标后有效地组织技术和人员</w:t>
            </w:r>
            <w:r>
              <w:rPr>
                <w:rFonts w:hint="eastAsia" w:ascii="宋体" w:hAnsi="宋体" w:eastAsia="宋体" w:cs="宋体"/>
                <w:color w:val="auto"/>
                <w:szCs w:val="21"/>
                <w:highlight w:val="none"/>
                <w:lang w:val="en-US" w:eastAsia="zh-CN"/>
              </w:rPr>
              <w:t>力量，产品安装、设备使用维护方案、按时完成供货方案等</w:t>
            </w:r>
            <w:r>
              <w:rPr>
                <w:rFonts w:hint="eastAsia" w:ascii="宋体" w:hAnsi="宋体" w:cs="宋体"/>
                <w:color w:val="auto"/>
                <w:szCs w:val="21"/>
                <w:highlight w:val="none"/>
                <w:lang w:val="en-US" w:eastAsia="zh-CN"/>
              </w:rPr>
              <w:t>。</w:t>
            </w:r>
          </w:p>
          <w:p w14:paraId="22BF99B4">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实施方案内容完整、进度计划安排合理、优于采购人需求的得8分；</w:t>
            </w:r>
          </w:p>
          <w:p w14:paraId="14AB6BCE">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实施方案内容较完整、进度计划较安排合理、较好的满足采购人需求的得6分；</w:t>
            </w:r>
          </w:p>
          <w:p w14:paraId="65D1A24C">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实施方案内容一般、进度计划安排一般、基本满足采购人需求的得4分；</w:t>
            </w:r>
          </w:p>
          <w:p w14:paraId="3E46A66E">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实施方案内容较少、进度计划安排不合理、不能很好满足采购人需求的得2分；</w:t>
            </w:r>
          </w:p>
          <w:p w14:paraId="77E4A921">
            <w:pPr>
              <w:widowControl/>
              <w:spacing w:line="400" w:lineRule="exact"/>
              <w:jc w:val="left"/>
              <w:rPr>
                <w:rFonts w:hint="eastAsia" w:ascii="宋体" w:hAnsi="宋体" w:eastAsia="宋体" w:cs="宋体"/>
                <w:color w:val="auto"/>
                <w:szCs w:val="21"/>
                <w:highlight w:val="none"/>
                <w:lang w:val="zh-CN"/>
              </w:rPr>
            </w:pPr>
            <w:r>
              <w:rPr>
                <w:rFonts w:hint="eastAsia" w:ascii="宋体" w:hAnsi="宋体" w:cs="宋体"/>
                <w:color w:val="auto"/>
                <w:szCs w:val="21"/>
                <w:highlight w:val="none"/>
                <w:lang w:val="en-US" w:eastAsia="zh-CN"/>
              </w:rPr>
              <w:t>未提供不得分。</w:t>
            </w:r>
          </w:p>
        </w:tc>
        <w:tc>
          <w:tcPr>
            <w:tcW w:w="782" w:type="dxa"/>
            <w:noWrap w:val="0"/>
            <w:vAlign w:val="center"/>
          </w:tcPr>
          <w:p w14:paraId="79FF7801">
            <w:pPr>
              <w:spacing w:line="40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8分</w:t>
            </w:r>
          </w:p>
        </w:tc>
      </w:tr>
      <w:tr w14:paraId="416E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noWrap w:val="0"/>
            <w:vAlign w:val="center"/>
          </w:tcPr>
          <w:p w14:paraId="71431BFE">
            <w:pPr>
              <w:widowControl/>
              <w:spacing w:line="400" w:lineRule="exact"/>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安装调试方案（7分）</w:t>
            </w:r>
          </w:p>
        </w:tc>
        <w:tc>
          <w:tcPr>
            <w:tcW w:w="7636" w:type="dxa"/>
            <w:noWrap w:val="0"/>
            <w:vAlign w:val="top"/>
          </w:tcPr>
          <w:p w14:paraId="277D238B">
            <w:pPr>
              <w:widowControl/>
              <w:spacing w:line="400" w:lineRule="exact"/>
              <w:jc w:val="left"/>
              <w:rPr>
                <w:rFonts w:hint="eastAsia" w:ascii="宋体" w:hAnsi="宋体" w:cs="宋体"/>
                <w:bCs/>
                <w:color w:val="auto"/>
                <w:sz w:val="21"/>
                <w:szCs w:val="21"/>
                <w:highlight w:val="none"/>
                <w:lang w:eastAsia="zh-CN"/>
              </w:rPr>
            </w:pPr>
            <w:r>
              <w:rPr>
                <w:rFonts w:hint="eastAsia" w:ascii="宋体" w:hAnsi="宋体" w:cs="宋体"/>
                <w:bCs/>
                <w:color w:val="auto"/>
                <w:sz w:val="21"/>
                <w:szCs w:val="21"/>
                <w:highlight w:val="none"/>
              </w:rPr>
              <w:t>方案内容包括但不限于货物安装、</w:t>
            </w:r>
            <w:r>
              <w:rPr>
                <w:rFonts w:hint="eastAsia" w:ascii="宋体" w:hAnsi="宋体" w:cs="宋体"/>
                <w:bCs/>
                <w:color w:val="auto"/>
                <w:sz w:val="21"/>
                <w:szCs w:val="21"/>
                <w:highlight w:val="none"/>
                <w:lang w:eastAsia="zh-CN"/>
              </w:rPr>
              <w:t>调试</w:t>
            </w:r>
            <w:r>
              <w:rPr>
                <w:rFonts w:hint="eastAsia" w:ascii="宋体" w:hAnsi="宋体" w:cs="宋体"/>
                <w:bCs/>
                <w:color w:val="auto"/>
                <w:sz w:val="21"/>
                <w:szCs w:val="21"/>
                <w:highlight w:val="none"/>
              </w:rPr>
              <w:t>（项目安装的组织架构、项目安装管理制度、安装总体实施计划</w:t>
            </w:r>
            <w:r>
              <w:rPr>
                <w:rFonts w:hint="eastAsia" w:ascii="宋体" w:hAnsi="宋体" w:cs="宋体"/>
                <w:bCs/>
                <w:color w:val="auto"/>
                <w:sz w:val="21"/>
                <w:szCs w:val="21"/>
                <w:highlight w:val="none"/>
                <w:lang w:eastAsia="zh-CN"/>
              </w:rPr>
              <w:t>、安装调试流程、注意要点、人员配备、与采购人沟通配合</w:t>
            </w:r>
            <w:r>
              <w:rPr>
                <w:rFonts w:hint="eastAsia" w:ascii="宋体" w:hAnsi="宋体" w:cs="宋体"/>
                <w:bCs/>
                <w:color w:val="auto"/>
                <w:sz w:val="21"/>
                <w:szCs w:val="21"/>
                <w:highlight w:val="none"/>
              </w:rPr>
              <w:t>等）</w:t>
            </w:r>
            <w:r>
              <w:rPr>
                <w:rFonts w:hint="eastAsia" w:ascii="宋体" w:hAnsi="宋体" w:cs="宋体"/>
                <w:bCs/>
                <w:color w:val="auto"/>
                <w:sz w:val="21"/>
                <w:szCs w:val="21"/>
                <w:highlight w:val="none"/>
                <w:lang w:eastAsia="zh-CN"/>
              </w:rPr>
              <w:t>。</w:t>
            </w:r>
          </w:p>
          <w:p w14:paraId="776630F8">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安装调试方案科学可行、针对性强，阐述详尽具体，能完全满足采购需求的，得7分；</w:t>
            </w:r>
          </w:p>
          <w:p w14:paraId="2FF427C8">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安装调试方案可行性一般，基本满足采购需求且有可行性的，得4分；</w:t>
            </w:r>
          </w:p>
          <w:p w14:paraId="0BD000A3">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提供了安装调试方案，不能很好满足采购人需求的，得1分；</w:t>
            </w:r>
          </w:p>
          <w:p w14:paraId="5D9D310A">
            <w:pPr>
              <w:widowControl/>
              <w:spacing w:line="400" w:lineRule="exact"/>
              <w:jc w:val="left"/>
              <w:rPr>
                <w:rFonts w:hint="eastAsia" w:ascii="宋体" w:hAnsi="宋体" w:cs="宋体"/>
                <w:color w:val="auto"/>
                <w:szCs w:val="21"/>
                <w:highlight w:val="none"/>
                <w:lang w:val="zh-CN" w:eastAsia="zh-CN"/>
              </w:rPr>
            </w:pPr>
            <w:r>
              <w:rPr>
                <w:rFonts w:hint="eastAsia" w:ascii="宋体" w:hAnsi="宋体" w:cs="宋体"/>
                <w:color w:val="auto"/>
                <w:szCs w:val="21"/>
                <w:highlight w:val="none"/>
                <w:lang w:val="en-US" w:eastAsia="zh-CN"/>
              </w:rPr>
              <w:t>未提供不得分。</w:t>
            </w:r>
          </w:p>
        </w:tc>
        <w:tc>
          <w:tcPr>
            <w:tcW w:w="782" w:type="dxa"/>
            <w:noWrap w:val="0"/>
            <w:vAlign w:val="center"/>
          </w:tcPr>
          <w:p w14:paraId="40FEC05D">
            <w:pPr>
              <w:spacing w:line="40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7分</w:t>
            </w:r>
          </w:p>
        </w:tc>
      </w:tr>
      <w:tr w14:paraId="23D3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shd w:val="clear" w:color="auto" w:fill="auto"/>
            <w:noWrap w:val="0"/>
            <w:vAlign w:val="center"/>
          </w:tcPr>
          <w:p w14:paraId="784ADFDD">
            <w:pPr>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质量保证措施</w:t>
            </w:r>
            <w:r>
              <w:rPr>
                <w:rFonts w:hint="eastAsia" w:ascii="宋体" w:hAnsi="宋体" w:eastAsia="宋体" w:cs="宋体"/>
                <w:bCs/>
                <w:color w:val="auto"/>
                <w:sz w:val="21"/>
                <w:szCs w:val="21"/>
                <w:highlight w:val="none"/>
                <w:lang w:val="en-US" w:eastAsia="zh-CN"/>
              </w:rPr>
              <w:t>及</w:t>
            </w:r>
            <w:r>
              <w:rPr>
                <w:rFonts w:hint="eastAsia" w:ascii="宋体" w:hAnsi="宋体" w:eastAsia="宋体" w:cs="宋体"/>
                <w:bCs/>
                <w:color w:val="auto"/>
                <w:sz w:val="21"/>
                <w:szCs w:val="21"/>
                <w:highlight w:val="none"/>
              </w:rPr>
              <w:t>验收方案</w:t>
            </w:r>
          </w:p>
          <w:p w14:paraId="3F5BF9DF">
            <w:pPr>
              <w:spacing w:line="360" w:lineRule="auto"/>
              <w:jc w:val="center"/>
              <w:rPr>
                <w:rFonts w:hint="eastAsia" w:ascii="宋体" w:hAnsi="宋体" w:eastAsia="宋体" w:cs="宋体"/>
                <w:bCs/>
                <w:color w:val="auto"/>
                <w:sz w:val="21"/>
                <w:szCs w:val="21"/>
                <w:highlight w:val="none"/>
                <w:lang w:val="en-US" w:eastAsia="zh-CN" w:bidi="ar-SA"/>
              </w:rPr>
            </w:pPr>
            <w:r>
              <w:rPr>
                <w:rFonts w:hint="eastAsia" w:ascii="宋体" w:hAnsi="宋体" w:cs="宋体"/>
                <w:bCs/>
                <w:color w:val="auto"/>
                <w:sz w:val="21"/>
                <w:szCs w:val="21"/>
                <w:highlight w:val="none"/>
              </w:rPr>
              <w:t>（</w:t>
            </w:r>
            <w:r>
              <w:rPr>
                <w:rFonts w:hint="eastAsia" w:ascii="宋体" w:hAnsi="宋体" w:cs="宋体"/>
                <w:bCs/>
                <w:color w:val="auto"/>
                <w:sz w:val="21"/>
                <w:szCs w:val="21"/>
                <w:highlight w:val="none"/>
                <w:lang w:val="en-US" w:eastAsia="zh-CN"/>
              </w:rPr>
              <w:t>7</w:t>
            </w:r>
            <w:r>
              <w:rPr>
                <w:rFonts w:hint="eastAsia" w:ascii="宋体" w:hAnsi="宋体" w:cs="宋体"/>
                <w:bCs/>
                <w:color w:val="auto"/>
                <w:sz w:val="21"/>
                <w:szCs w:val="21"/>
                <w:highlight w:val="none"/>
              </w:rPr>
              <w:t>分）</w:t>
            </w:r>
          </w:p>
        </w:tc>
        <w:tc>
          <w:tcPr>
            <w:tcW w:w="7636" w:type="dxa"/>
            <w:shd w:val="clear" w:color="auto" w:fill="auto"/>
            <w:noWrap w:val="0"/>
            <w:vAlign w:val="center"/>
          </w:tcPr>
          <w:p w14:paraId="4D7CA232">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方案内容包括但不限于针对项目需求提供的质量保证措施及验收方案等。</w:t>
            </w:r>
          </w:p>
          <w:p w14:paraId="02D370BB">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方案详细、全面，可操作性强，完全满足要求的，得</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val="en-US" w:eastAsia="zh-CN"/>
              </w:rPr>
              <w:t>分；</w:t>
            </w:r>
          </w:p>
          <w:p w14:paraId="755F9134">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方案详细程度及全面性、可操作性较强，基本满足要求的，得</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分；</w:t>
            </w:r>
          </w:p>
          <w:p w14:paraId="04C82E95">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方案详细程度及可操作性，内容完整性略有瑕疵但不影响项目实施的，得</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分；</w:t>
            </w:r>
          </w:p>
          <w:p w14:paraId="5EECB166">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未提供不得分。</w:t>
            </w:r>
          </w:p>
        </w:tc>
        <w:tc>
          <w:tcPr>
            <w:tcW w:w="782" w:type="dxa"/>
            <w:shd w:val="clear" w:color="auto" w:fill="auto"/>
            <w:noWrap w:val="0"/>
            <w:vAlign w:val="center"/>
          </w:tcPr>
          <w:p w14:paraId="38DAD318">
            <w:pPr>
              <w:spacing w:line="400" w:lineRule="exact"/>
              <w:jc w:val="center"/>
              <w:rPr>
                <w:rFonts w:hint="default"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7分</w:t>
            </w:r>
          </w:p>
        </w:tc>
      </w:tr>
      <w:tr w14:paraId="10D5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shd w:val="clear" w:color="auto" w:fill="auto"/>
            <w:noWrap w:val="0"/>
            <w:vAlign w:val="center"/>
          </w:tcPr>
          <w:p w14:paraId="11DC8A55">
            <w:pPr>
              <w:shd w:val="clear" w:color="FFFFFF" w:fill="FFFFFF"/>
              <w:spacing w:line="300" w:lineRule="auto"/>
              <w:jc w:val="center"/>
              <w:rPr>
                <w:rFonts w:hint="eastAsia" w:ascii="宋体" w:hAnsi="宋体"/>
                <w:bCs/>
                <w:color w:val="auto"/>
                <w:szCs w:val="21"/>
                <w:highlight w:val="none"/>
              </w:rPr>
            </w:pPr>
            <w:r>
              <w:rPr>
                <w:rFonts w:hint="eastAsia" w:ascii="宋体" w:hAnsi="宋体"/>
                <w:bCs/>
                <w:color w:val="auto"/>
                <w:szCs w:val="21"/>
                <w:highlight w:val="none"/>
              </w:rPr>
              <w:t>安全管理方案</w:t>
            </w:r>
          </w:p>
          <w:p w14:paraId="363F2731">
            <w:pPr>
              <w:shd w:val="clear" w:color="FFFFFF" w:fill="FFFFFF"/>
              <w:spacing w:line="300" w:lineRule="auto"/>
              <w:jc w:val="center"/>
              <w:rPr>
                <w:rFonts w:hint="eastAsia" w:ascii="宋体" w:hAnsi="宋体" w:eastAsia="宋体" w:cs="宋体"/>
                <w:color w:val="auto"/>
                <w:sz w:val="21"/>
                <w:szCs w:val="21"/>
                <w:highlight w:val="none"/>
                <w:lang w:val="en-US" w:eastAsia="zh-CN" w:bidi="ar-SA"/>
              </w:rPr>
            </w:pPr>
            <w:r>
              <w:rPr>
                <w:rFonts w:hint="eastAsia" w:ascii="宋体" w:hAnsi="宋体"/>
                <w:bCs/>
                <w:color w:val="auto"/>
                <w:szCs w:val="21"/>
                <w:highlight w:val="none"/>
              </w:rPr>
              <w:t>（7分）</w:t>
            </w:r>
          </w:p>
        </w:tc>
        <w:tc>
          <w:tcPr>
            <w:tcW w:w="7636" w:type="dxa"/>
            <w:shd w:val="clear" w:color="auto" w:fill="auto"/>
            <w:noWrap w:val="0"/>
            <w:vAlign w:val="center"/>
          </w:tcPr>
          <w:p w14:paraId="0E675BD8">
            <w:pPr>
              <w:shd w:val="clear" w:color="FFFFFF" w:fill="FFFFFF"/>
              <w:spacing w:line="300" w:lineRule="auto"/>
              <w:rPr>
                <w:rFonts w:hint="eastAsia" w:ascii="宋体" w:hAnsi="宋体"/>
                <w:bCs/>
                <w:color w:val="auto"/>
                <w:szCs w:val="21"/>
                <w:highlight w:val="none"/>
              </w:rPr>
            </w:pPr>
            <w:r>
              <w:rPr>
                <w:rFonts w:hint="eastAsia" w:ascii="宋体" w:hAnsi="宋体"/>
                <w:bCs/>
                <w:color w:val="auto"/>
                <w:szCs w:val="21"/>
                <w:highlight w:val="none"/>
              </w:rPr>
              <w:t>针对本项目从安全生产、安全标准、文明施工保证措施、人员安全生产配置、安全事故解决方案等内容进行评审。</w:t>
            </w:r>
          </w:p>
          <w:p w14:paraId="07BB19AE">
            <w:pPr>
              <w:shd w:val="clear" w:color="FFFFFF" w:fill="FFFFFF"/>
              <w:spacing w:line="300" w:lineRule="auto"/>
              <w:rPr>
                <w:rFonts w:hint="eastAsia" w:ascii="宋体" w:hAnsi="宋体"/>
                <w:bCs/>
                <w:color w:val="auto"/>
                <w:szCs w:val="21"/>
                <w:highlight w:val="none"/>
              </w:rPr>
            </w:pPr>
            <w:r>
              <w:rPr>
                <w:rFonts w:hint="eastAsia" w:ascii="宋体" w:hAnsi="宋体"/>
                <w:bCs/>
                <w:color w:val="auto"/>
                <w:szCs w:val="21"/>
                <w:highlight w:val="none"/>
              </w:rPr>
              <w:t>方案完整详细、思路清晰明了、对项目各方面安全管理设置合理，有全面深入的了解、符合实际，完全满足要求，无漏缺项的得7分；</w:t>
            </w:r>
          </w:p>
          <w:p w14:paraId="4DAA1B0E">
            <w:pPr>
              <w:shd w:val="clear" w:color="FFFFFF" w:fill="FFFFFF"/>
              <w:spacing w:line="300" w:lineRule="auto"/>
              <w:rPr>
                <w:rFonts w:hint="eastAsia" w:ascii="宋体" w:hAnsi="宋体"/>
                <w:bCs/>
                <w:color w:val="auto"/>
                <w:szCs w:val="21"/>
                <w:highlight w:val="none"/>
              </w:rPr>
            </w:pPr>
            <w:r>
              <w:rPr>
                <w:rFonts w:hint="eastAsia" w:ascii="宋体" w:hAnsi="宋体"/>
                <w:bCs/>
                <w:color w:val="auto"/>
                <w:szCs w:val="21"/>
                <w:highlight w:val="none"/>
              </w:rPr>
              <w:t>方案完整、思路清楚、对项目各方面安全管理设置较合理、可实施性基本满足要求，无漏缺项的得5分；</w:t>
            </w:r>
          </w:p>
          <w:p w14:paraId="66331223">
            <w:pPr>
              <w:shd w:val="clear" w:color="FFFFFF" w:fill="FFFFFF"/>
              <w:spacing w:line="300" w:lineRule="auto"/>
              <w:rPr>
                <w:rFonts w:hint="eastAsia" w:ascii="宋体" w:hAnsi="宋体"/>
                <w:bCs/>
                <w:color w:val="auto"/>
                <w:szCs w:val="21"/>
                <w:highlight w:val="none"/>
              </w:rPr>
            </w:pPr>
            <w:r>
              <w:rPr>
                <w:rFonts w:hint="eastAsia" w:ascii="宋体" w:hAnsi="宋体"/>
                <w:bCs/>
                <w:color w:val="auto"/>
                <w:szCs w:val="21"/>
                <w:highlight w:val="none"/>
              </w:rPr>
              <w:t>方案较完整、有漏缺1-2项的，但不影响项目各方面安全管理控制、可实施性一般得3分；</w:t>
            </w:r>
          </w:p>
          <w:p w14:paraId="60E94524">
            <w:pPr>
              <w:shd w:val="clear" w:color="FFFFFF" w:fill="FFFFFF"/>
              <w:spacing w:line="300" w:lineRule="auto"/>
              <w:rPr>
                <w:rFonts w:hint="eastAsia" w:ascii="宋体" w:hAnsi="宋体"/>
                <w:bCs/>
                <w:color w:val="auto"/>
                <w:szCs w:val="21"/>
                <w:highlight w:val="none"/>
              </w:rPr>
            </w:pPr>
            <w:r>
              <w:rPr>
                <w:rFonts w:hint="eastAsia" w:ascii="宋体" w:hAnsi="宋体"/>
                <w:bCs/>
                <w:color w:val="auto"/>
                <w:szCs w:val="21"/>
                <w:highlight w:val="none"/>
              </w:rPr>
              <w:t>方案不完整，有漏缺3-4项的或没有针对性解释说明，存在实施难度的得1分；</w:t>
            </w:r>
          </w:p>
          <w:p w14:paraId="509BDB27">
            <w:pPr>
              <w:shd w:val="clear" w:color="FFFFFF" w:fill="FFFFFF"/>
              <w:spacing w:line="300" w:lineRule="auto"/>
              <w:rPr>
                <w:rFonts w:hint="eastAsia" w:ascii="宋体" w:hAnsi="宋体" w:eastAsia="宋体" w:cs="宋体"/>
                <w:color w:val="auto"/>
                <w:szCs w:val="21"/>
                <w:highlight w:val="none"/>
                <w:lang w:val="zh-CN" w:eastAsia="zh-CN"/>
              </w:rPr>
            </w:pPr>
            <w:r>
              <w:rPr>
                <w:rFonts w:hint="eastAsia" w:ascii="宋体" w:hAnsi="宋体"/>
                <w:bCs/>
                <w:color w:val="auto"/>
                <w:szCs w:val="21"/>
                <w:highlight w:val="none"/>
              </w:rPr>
              <w:t>漏缺5项及以上或未提供方案的不得分。</w:t>
            </w:r>
          </w:p>
        </w:tc>
        <w:tc>
          <w:tcPr>
            <w:tcW w:w="782" w:type="dxa"/>
            <w:noWrap w:val="0"/>
            <w:vAlign w:val="center"/>
          </w:tcPr>
          <w:p w14:paraId="7E9FDA5D">
            <w:pPr>
              <w:spacing w:line="40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7分</w:t>
            </w:r>
          </w:p>
        </w:tc>
      </w:tr>
      <w:tr w14:paraId="0B74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shd w:val="clear" w:color="auto" w:fill="auto"/>
            <w:noWrap w:val="0"/>
            <w:vAlign w:val="center"/>
          </w:tcPr>
          <w:p w14:paraId="1276457C">
            <w:pPr>
              <w:spacing w:line="360" w:lineRule="auto"/>
              <w:jc w:val="center"/>
              <w:rPr>
                <w:rFonts w:hint="eastAsia" w:ascii="宋体" w:hAnsi="宋体" w:eastAsia="宋体" w:cs="宋体"/>
                <w:bCs/>
                <w:color w:val="auto"/>
                <w:sz w:val="21"/>
                <w:szCs w:val="21"/>
                <w:highlight w:val="none"/>
                <w:lang w:val="en-US" w:eastAsia="zh-CN" w:bidi="ar-SA"/>
              </w:rPr>
            </w:pPr>
            <w:r>
              <w:rPr>
                <w:rFonts w:hint="eastAsia" w:ascii="宋体" w:hAnsi="宋体" w:cs="宋体"/>
                <w:bCs/>
                <w:color w:val="auto"/>
                <w:sz w:val="21"/>
                <w:szCs w:val="21"/>
                <w:highlight w:val="none"/>
              </w:rPr>
              <w:t>售后服务方案（</w:t>
            </w:r>
            <w:r>
              <w:rPr>
                <w:rFonts w:hint="eastAsia" w:ascii="宋体" w:hAnsi="宋体" w:cs="宋体"/>
                <w:bCs/>
                <w:color w:val="auto"/>
                <w:sz w:val="21"/>
                <w:szCs w:val="21"/>
                <w:highlight w:val="none"/>
                <w:lang w:val="en-US" w:eastAsia="zh-CN"/>
              </w:rPr>
              <w:t>8</w:t>
            </w:r>
            <w:r>
              <w:rPr>
                <w:rFonts w:hint="eastAsia" w:ascii="宋体" w:hAnsi="宋体" w:cs="宋体"/>
                <w:bCs/>
                <w:color w:val="auto"/>
                <w:sz w:val="21"/>
                <w:szCs w:val="21"/>
                <w:highlight w:val="none"/>
              </w:rPr>
              <w:t>分）</w:t>
            </w:r>
          </w:p>
        </w:tc>
        <w:tc>
          <w:tcPr>
            <w:tcW w:w="7636" w:type="dxa"/>
            <w:shd w:val="clear" w:color="auto" w:fill="auto"/>
            <w:noWrap w:val="0"/>
            <w:vAlign w:val="center"/>
          </w:tcPr>
          <w:p w14:paraId="1929C2D2">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根据各投标人针对本项目拟定的售后服务方案（包括但不限于保修时间响应、故障解决措施、应急处理方式、日常维护、巡检、维保服务方案、零配件和维修备品备件的供应保障等）进行评审。</w:t>
            </w:r>
          </w:p>
          <w:p w14:paraId="005E21BE">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内容完整清晰、切实可行的得8分；</w:t>
            </w:r>
          </w:p>
          <w:p w14:paraId="092AE3BE">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内容完整、有一定的操作性的得6分；</w:t>
            </w:r>
          </w:p>
          <w:p w14:paraId="7DF02C55">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内容较完整的得4分；</w:t>
            </w:r>
          </w:p>
          <w:p w14:paraId="51E09A50">
            <w:pPr>
              <w:widowControl/>
              <w:spacing w:line="4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内容介绍简单的得2分；</w:t>
            </w:r>
          </w:p>
          <w:p w14:paraId="0E814284">
            <w:pPr>
              <w:widowControl/>
              <w:spacing w:line="400" w:lineRule="exact"/>
              <w:jc w:val="left"/>
              <w:rPr>
                <w:rFonts w:hint="eastAsia" w:ascii="宋体" w:hAnsi="宋体" w:eastAsia="宋体" w:cs="宋体"/>
                <w:color w:val="auto"/>
                <w:sz w:val="21"/>
                <w:szCs w:val="21"/>
                <w:highlight w:val="none"/>
                <w:lang w:val="zh-CN" w:eastAsia="zh-CN" w:bidi="ar-SA"/>
              </w:rPr>
            </w:pPr>
            <w:r>
              <w:rPr>
                <w:rFonts w:hint="eastAsia" w:ascii="宋体" w:hAnsi="宋体" w:cs="宋体"/>
                <w:color w:val="auto"/>
                <w:szCs w:val="21"/>
                <w:highlight w:val="none"/>
                <w:lang w:val="en-US" w:eastAsia="zh-CN"/>
              </w:rPr>
              <w:t>未提供不得分。</w:t>
            </w:r>
          </w:p>
        </w:tc>
        <w:tc>
          <w:tcPr>
            <w:tcW w:w="782" w:type="dxa"/>
            <w:shd w:val="clear" w:color="auto" w:fill="auto"/>
            <w:noWrap w:val="0"/>
            <w:vAlign w:val="center"/>
          </w:tcPr>
          <w:p w14:paraId="6E77B5C0">
            <w:pPr>
              <w:spacing w:line="400" w:lineRule="exact"/>
              <w:jc w:val="center"/>
              <w:rPr>
                <w:rFonts w:hint="default"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8分</w:t>
            </w:r>
          </w:p>
        </w:tc>
      </w:tr>
      <w:tr w14:paraId="0A89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noWrap w:val="0"/>
            <w:vAlign w:val="center"/>
          </w:tcPr>
          <w:p w14:paraId="08714606">
            <w:pPr>
              <w:spacing w:line="4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企业实力（3分）</w:t>
            </w:r>
          </w:p>
        </w:tc>
        <w:tc>
          <w:tcPr>
            <w:tcW w:w="7636" w:type="dxa"/>
            <w:noWrap w:val="0"/>
            <w:vAlign w:val="center"/>
          </w:tcPr>
          <w:p w14:paraId="67D3D0AB">
            <w:pPr>
              <w:widowControl/>
              <w:spacing w:line="400" w:lineRule="exact"/>
              <w:jc w:val="left"/>
              <w:rPr>
                <w:rFonts w:hint="eastAsia" w:ascii="宋体" w:hAnsi="宋体" w:eastAsia="宋体" w:cs="宋体"/>
                <w:color w:val="auto"/>
                <w:szCs w:val="21"/>
                <w:highlight w:val="none"/>
                <w:lang w:eastAsia="zh-CN"/>
              </w:rPr>
            </w:pPr>
            <w:r>
              <w:rPr>
                <w:rFonts w:hint="eastAsia" w:ascii="宋体" w:hAnsi="宋体"/>
                <w:bCs/>
                <w:color w:val="auto"/>
                <w:szCs w:val="21"/>
                <w:highlight w:val="none"/>
              </w:rPr>
              <w:t>投标人具有有效期内的质量管理体系、环境管理体系、职业健康安全管理体系认证证书的，每项证书加</w:t>
            </w:r>
            <w:r>
              <w:rPr>
                <w:rFonts w:hint="eastAsia" w:ascii="宋体" w:hAnsi="宋体"/>
                <w:bCs/>
                <w:color w:val="auto"/>
                <w:szCs w:val="21"/>
                <w:highlight w:val="none"/>
                <w:lang w:val="en-US" w:eastAsia="zh-CN"/>
              </w:rPr>
              <w:t>1</w:t>
            </w:r>
            <w:r>
              <w:rPr>
                <w:rFonts w:hint="eastAsia" w:ascii="宋体" w:hAnsi="宋体"/>
                <w:bCs/>
                <w:color w:val="auto"/>
                <w:szCs w:val="21"/>
                <w:highlight w:val="none"/>
              </w:rPr>
              <w:t>分，此项最高得</w:t>
            </w:r>
            <w:r>
              <w:rPr>
                <w:rFonts w:hint="eastAsia" w:ascii="宋体" w:hAnsi="宋体"/>
                <w:bCs/>
                <w:color w:val="auto"/>
                <w:szCs w:val="21"/>
                <w:highlight w:val="none"/>
                <w:lang w:val="en-US" w:eastAsia="zh-CN"/>
              </w:rPr>
              <w:t>3</w:t>
            </w:r>
            <w:r>
              <w:rPr>
                <w:rFonts w:hint="eastAsia" w:ascii="宋体" w:hAnsi="宋体"/>
                <w:bCs/>
                <w:color w:val="auto"/>
                <w:szCs w:val="21"/>
                <w:highlight w:val="none"/>
              </w:rPr>
              <w:t>分。</w:t>
            </w:r>
            <w:r>
              <w:rPr>
                <w:rFonts w:hint="eastAsia" w:ascii="宋体" w:hAnsi="宋体"/>
                <w:bCs/>
                <w:color w:val="auto"/>
                <w:szCs w:val="21"/>
                <w:highlight w:val="none"/>
                <w:lang w:eastAsia="zh-CN"/>
              </w:rPr>
              <w:t>【</w:t>
            </w:r>
            <w:r>
              <w:rPr>
                <w:rFonts w:hint="eastAsia" w:ascii="宋体" w:hAnsi="宋体"/>
                <w:b/>
                <w:bCs/>
                <w:color w:val="auto"/>
                <w:szCs w:val="24"/>
                <w:highlight w:val="none"/>
              </w:rPr>
              <w:t>提供“国家市场监督管理总局-全国认证认可信息公告服务平台”查询截图</w:t>
            </w:r>
            <w:r>
              <w:rPr>
                <w:rFonts w:hint="eastAsia" w:ascii="宋体" w:hAnsi="宋体"/>
                <w:b/>
                <w:bCs/>
                <w:color w:val="auto"/>
                <w:szCs w:val="24"/>
                <w:highlight w:val="none"/>
                <w:lang w:eastAsia="zh-CN"/>
              </w:rPr>
              <w:t>（证书状态为有效）</w:t>
            </w:r>
            <w:r>
              <w:rPr>
                <w:rFonts w:hint="eastAsia" w:ascii="宋体" w:hAnsi="宋体"/>
                <w:b/>
                <w:bCs/>
                <w:color w:val="auto"/>
                <w:szCs w:val="24"/>
                <w:highlight w:val="none"/>
              </w:rPr>
              <w:t>及证书原件扫描件上传</w:t>
            </w:r>
            <w:r>
              <w:rPr>
                <w:rFonts w:hint="eastAsia" w:ascii="宋体" w:hAnsi="宋体"/>
                <w:b/>
                <w:bCs/>
                <w:color w:val="auto"/>
                <w:szCs w:val="24"/>
                <w:highlight w:val="none"/>
                <w:lang w:eastAsia="zh-CN"/>
              </w:rPr>
              <w:t>，关键信息模糊或未提供不得分】</w:t>
            </w:r>
          </w:p>
        </w:tc>
        <w:tc>
          <w:tcPr>
            <w:tcW w:w="782" w:type="dxa"/>
            <w:noWrap w:val="0"/>
            <w:vAlign w:val="center"/>
          </w:tcPr>
          <w:p w14:paraId="6026F034">
            <w:pPr>
              <w:spacing w:line="400" w:lineRule="exact"/>
              <w:jc w:val="center"/>
              <w:rPr>
                <w:rFonts w:hint="default" w:ascii="宋体" w:hAnsi="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3分</w:t>
            </w:r>
          </w:p>
        </w:tc>
      </w:tr>
      <w:tr w14:paraId="241B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34" w:type="dxa"/>
            <w:noWrap w:val="0"/>
            <w:vAlign w:val="center"/>
          </w:tcPr>
          <w:p w14:paraId="02F8D25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企业</w:t>
            </w:r>
            <w:r>
              <w:rPr>
                <w:rFonts w:hint="eastAsia" w:ascii="宋体" w:hAnsi="宋体" w:eastAsia="宋体" w:cs="宋体"/>
                <w:color w:val="auto"/>
                <w:szCs w:val="21"/>
                <w:highlight w:val="none"/>
              </w:rPr>
              <w:t>业绩</w:t>
            </w:r>
          </w:p>
          <w:p w14:paraId="7CB22DD5">
            <w:pPr>
              <w:spacing w:line="40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分</w:t>
            </w:r>
            <w:r>
              <w:rPr>
                <w:rFonts w:hint="eastAsia" w:ascii="宋体" w:hAnsi="宋体" w:eastAsia="宋体" w:cs="宋体"/>
                <w:color w:val="auto"/>
                <w:szCs w:val="21"/>
                <w:highlight w:val="none"/>
                <w:lang w:eastAsia="zh-CN"/>
              </w:rPr>
              <w:t>）</w:t>
            </w:r>
          </w:p>
        </w:tc>
        <w:tc>
          <w:tcPr>
            <w:tcW w:w="7636" w:type="dxa"/>
            <w:noWrap w:val="0"/>
            <w:vAlign w:val="center"/>
          </w:tcPr>
          <w:p w14:paraId="4381F002">
            <w:pPr>
              <w:widowControl/>
              <w:spacing w:line="400" w:lineRule="exact"/>
              <w:jc w:val="left"/>
              <w:rPr>
                <w:rFonts w:hint="eastAsia" w:ascii="宋体" w:hAnsi="宋体" w:eastAsia="宋体" w:cs="宋体"/>
                <w:color w:val="auto"/>
                <w:sz w:val="24"/>
                <w:szCs w:val="24"/>
                <w:highlight w:val="none"/>
                <w:lang w:val="en-US" w:eastAsia="zh-CN" w:bidi="ar-SA"/>
              </w:rPr>
            </w:pPr>
            <w:r>
              <w:rPr>
                <w:rFonts w:hint="eastAsia" w:ascii="宋体" w:hAnsi="宋体" w:cs="宋体"/>
                <w:color w:val="auto"/>
                <w:szCs w:val="21"/>
                <w:highlight w:val="none"/>
              </w:rPr>
              <w:t>投标人</w:t>
            </w:r>
            <w:r>
              <w:rPr>
                <w:rFonts w:hint="eastAsia" w:ascii="宋体" w:hAnsi="宋体" w:eastAsia="宋体" w:cs="宋体"/>
                <w:color w:val="auto"/>
                <w:szCs w:val="21"/>
                <w:highlight w:val="none"/>
                <w:lang w:val="en-US" w:eastAsia="zh-CN"/>
              </w:rPr>
              <w:t>自202</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月1日以来（以合同签订时间为准）承担过类似</w:t>
            </w:r>
            <w:r>
              <w:rPr>
                <w:rFonts w:hint="eastAsia" w:ascii="宋体" w:hAnsi="宋体" w:cs="宋体"/>
                <w:color w:val="auto"/>
                <w:szCs w:val="21"/>
                <w:highlight w:val="none"/>
                <w:lang w:val="en-US" w:eastAsia="zh-CN"/>
              </w:rPr>
              <w:t>项目</w:t>
            </w:r>
            <w:r>
              <w:rPr>
                <w:rFonts w:hint="eastAsia" w:ascii="宋体" w:hAnsi="宋体" w:eastAsia="宋体" w:cs="宋体"/>
                <w:color w:val="auto"/>
                <w:szCs w:val="21"/>
                <w:highlight w:val="none"/>
                <w:lang w:val="en-US" w:eastAsia="zh-CN"/>
              </w:rPr>
              <w:t>业绩的，每有一份</w:t>
            </w:r>
            <w:r>
              <w:rPr>
                <w:rFonts w:hint="eastAsia" w:ascii="宋体" w:hAnsi="宋体" w:eastAsia="宋体" w:cs="宋体"/>
                <w:color w:val="auto"/>
                <w:szCs w:val="21"/>
                <w:highlight w:val="none"/>
              </w:rPr>
              <w:t>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分，满分</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分。</w:t>
            </w:r>
            <w:r>
              <w:rPr>
                <w:rFonts w:hint="eastAsia" w:ascii="宋体" w:hAnsi="宋体" w:eastAsia="宋体" w:cs="宋体"/>
                <w:b/>
                <w:bCs/>
                <w:color w:val="auto"/>
                <w:szCs w:val="21"/>
                <w:highlight w:val="none"/>
                <w:lang w:val="en-US" w:eastAsia="zh-CN"/>
              </w:rPr>
              <w:t>（提供合同原件扫描上传，关键信息模糊或未提供不得分</w:t>
            </w:r>
            <w:r>
              <w:rPr>
                <w:rFonts w:hint="eastAsia" w:ascii="宋体" w:hAnsi="宋体" w:eastAsia="宋体" w:cs="宋体"/>
                <w:b/>
                <w:bCs/>
                <w:color w:val="auto"/>
                <w:szCs w:val="21"/>
                <w:highlight w:val="none"/>
                <w:lang w:eastAsia="zh-CN"/>
              </w:rPr>
              <w:t>）</w:t>
            </w:r>
            <w:bookmarkEnd w:id="60"/>
          </w:p>
        </w:tc>
        <w:tc>
          <w:tcPr>
            <w:tcW w:w="782" w:type="dxa"/>
            <w:noWrap w:val="0"/>
            <w:vAlign w:val="center"/>
          </w:tcPr>
          <w:p w14:paraId="31EDA6A5">
            <w:pPr>
              <w:spacing w:line="400" w:lineRule="exact"/>
              <w:jc w:val="center"/>
              <w:rPr>
                <w:rFonts w:hint="default"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10分</w:t>
            </w:r>
          </w:p>
        </w:tc>
      </w:tr>
    </w:tbl>
    <w:p w14:paraId="30BBC73F">
      <w:pPr>
        <w:pStyle w:val="195"/>
        <w:ind w:firstLine="422"/>
        <w:rPr>
          <w:rFonts w:hint="eastAsia" w:ascii="宋体" w:hAnsi="宋体"/>
          <w:b/>
          <w:color w:val="auto"/>
          <w:sz w:val="21"/>
          <w:szCs w:val="21"/>
          <w:highlight w:val="none"/>
        </w:rPr>
      </w:pPr>
    </w:p>
    <w:p w14:paraId="2D421154">
      <w:pPr>
        <w:keepNext w:val="0"/>
        <w:keepLines w:val="0"/>
        <w:pageBreakBefore w:val="0"/>
        <w:widowControl w:val="0"/>
        <w:spacing w:line="400" w:lineRule="exact"/>
        <w:rPr>
          <w:rFonts w:ascii="宋体" w:hAnsi="宋体" w:cs="宋体"/>
          <w:b/>
          <w:bCs/>
          <w:color w:val="auto"/>
          <w:highlight w:val="none"/>
        </w:rPr>
      </w:pPr>
      <w:r>
        <w:rPr>
          <w:rFonts w:hint="eastAsia" w:ascii="宋体" w:hAnsi="宋体" w:cs="宋体"/>
          <w:b/>
          <w:bCs/>
          <w:color w:val="auto"/>
          <w:highlight w:val="none"/>
        </w:rPr>
        <w:t>注：1、评委应对以上各得分项独立评分，投标人最终得分为所有评委评分汇总的平均值。</w:t>
      </w:r>
    </w:p>
    <w:p w14:paraId="35FA74AC">
      <w:pPr>
        <w:keepNext w:val="0"/>
        <w:keepLines w:val="0"/>
        <w:pageBreakBefore w:val="0"/>
        <w:widowControl w:val="0"/>
        <w:spacing w:line="400" w:lineRule="exact"/>
        <w:ind w:left="422" w:hanging="422"/>
        <w:jc w:val="left"/>
        <w:rPr>
          <w:rFonts w:ascii="宋体" w:hAnsi="宋体" w:cs="宋体"/>
          <w:b/>
          <w:bCs/>
          <w:color w:val="auto"/>
          <w:highlight w:val="none"/>
        </w:rPr>
      </w:pPr>
      <w:r>
        <w:rPr>
          <w:rFonts w:hint="eastAsia" w:ascii="宋体" w:hAnsi="宋体" w:cs="宋体"/>
          <w:b/>
          <w:bCs/>
          <w:color w:val="auto"/>
          <w:highlight w:val="none"/>
        </w:rPr>
        <w:t xml:space="preserve">    2、以上参与评分的相关证书、合同等其他证明材料，均</w:t>
      </w:r>
      <w:r>
        <w:rPr>
          <w:rFonts w:hint="eastAsia" w:ascii="宋体" w:hAnsi="宋体" w:cs="宋体"/>
          <w:b/>
          <w:bCs/>
          <w:color w:val="auto"/>
          <w:highlight w:val="none"/>
          <w:lang w:val="en-US" w:eastAsia="zh-CN"/>
        </w:rPr>
        <w:t>须</w:t>
      </w:r>
      <w:r>
        <w:rPr>
          <w:rFonts w:hint="eastAsia" w:ascii="宋体" w:hAnsi="宋体" w:cs="宋体"/>
          <w:b/>
          <w:bCs/>
          <w:color w:val="auto"/>
          <w:highlight w:val="none"/>
        </w:rPr>
        <w:t>以原件扫描形式上传</w:t>
      </w:r>
      <w:r>
        <w:rPr>
          <w:rFonts w:hint="eastAsia" w:ascii="宋体" w:hAnsi="宋体" w:cs="宋体"/>
          <w:b/>
          <w:bCs/>
          <w:color w:val="auto"/>
          <w:highlight w:val="none"/>
          <w:lang w:eastAsia="zh-CN"/>
        </w:rPr>
        <w:t>，</w:t>
      </w:r>
      <w:r>
        <w:rPr>
          <w:rFonts w:hint="eastAsia" w:ascii="宋体" w:hAnsi="宋体" w:cs="宋体"/>
          <w:b/>
          <w:bCs/>
          <w:color w:val="auto"/>
          <w:highlight w:val="none"/>
        </w:rPr>
        <w:t>否则不得分。</w:t>
      </w:r>
    </w:p>
    <w:p w14:paraId="20DD16A1">
      <w:pPr>
        <w:keepNext w:val="0"/>
        <w:keepLines w:val="0"/>
        <w:pageBreakBefore w:val="0"/>
        <w:spacing w:line="360" w:lineRule="auto"/>
        <w:rPr>
          <w:rFonts w:hint="eastAsia" w:ascii="宋体" w:hAnsi="宋体" w:eastAsia="宋体" w:cs="宋体"/>
          <w:color w:val="auto"/>
          <w:sz w:val="21"/>
          <w:szCs w:val="21"/>
          <w:highlight w:val="none"/>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7F568825">
      <w:pPr>
        <w:spacing w:line="360" w:lineRule="auto"/>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采购包2：</w:t>
      </w:r>
    </w:p>
    <w:p w14:paraId="44048BC8">
      <w:pPr>
        <w:spacing w:line="360" w:lineRule="auto"/>
        <w:rPr>
          <w:rFonts w:hint="eastAsia" w:ascii="宋体" w:hAnsi="宋体" w:eastAsia="宋体" w:cs="宋体"/>
          <w:b w:val="0"/>
          <w:color w:val="auto"/>
          <w:sz w:val="21"/>
          <w:szCs w:val="21"/>
          <w:highlight w:val="none"/>
        </w:rPr>
      </w:pPr>
      <w:r>
        <w:rPr>
          <w:rFonts w:hint="eastAsia" w:ascii="宋体" w:hAnsi="宋体" w:eastAsia="宋体" w:cs="宋体"/>
          <w:b/>
          <w:bCs/>
          <w:color w:val="auto"/>
          <w:sz w:val="21"/>
          <w:szCs w:val="21"/>
          <w:highlight w:val="none"/>
        </w:rPr>
        <w:t>一、评标方法</w:t>
      </w:r>
    </w:p>
    <w:p w14:paraId="5E8F86E3">
      <w:pPr>
        <w:widowControl/>
        <w:spacing w:line="312"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1、采购包2</w:t>
      </w:r>
      <w:r>
        <w:rPr>
          <w:rFonts w:hint="eastAsia" w:ascii="宋体" w:hAnsi="宋体" w:eastAsia="宋体" w:cs="宋体"/>
          <w:color w:val="auto"/>
          <w:sz w:val="21"/>
          <w:szCs w:val="21"/>
          <w:highlight w:val="none"/>
        </w:rPr>
        <w:t>采用</w:t>
      </w:r>
      <w:r>
        <w:rPr>
          <w:rFonts w:hint="eastAsia" w:ascii="宋体" w:hAnsi="宋体" w:eastAsia="宋体" w:cs="宋体"/>
          <w:color w:val="auto"/>
          <w:sz w:val="21"/>
          <w:szCs w:val="21"/>
          <w:highlight w:val="none"/>
          <w:lang w:val="en-US" w:eastAsia="zh-CN"/>
        </w:rPr>
        <w:t>经评审的最低价</w:t>
      </w:r>
      <w:r>
        <w:rPr>
          <w:rFonts w:hint="eastAsia" w:ascii="宋体" w:hAnsi="宋体" w:eastAsia="宋体" w:cs="宋体"/>
          <w:color w:val="auto"/>
          <w:sz w:val="21"/>
          <w:szCs w:val="21"/>
          <w:highlight w:val="none"/>
        </w:rPr>
        <w:t>法，评委会将对确定为实质性响应招标文件要求的投标文件进行评价和比较。评标结果按评审后</w:t>
      </w:r>
      <w:r>
        <w:rPr>
          <w:rFonts w:hint="eastAsia" w:ascii="宋体" w:hAnsi="宋体" w:eastAsia="宋体" w:cs="宋体"/>
          <w:color w:val="auto"/>
          <w:sz w:val="21"/>
          <w:szCs w:val="21"/>
          <w:highlight w:val="none"/>
          <w:lang w:val="en-US" w:eastAsia="zh-CN"/>
        </w:rPr>
        <w:t>的有效投标报价</w:t>
      </w: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val="en-US" w:eastAsia="zh-CN"/>
        </w:rPr>
        <w:t>低</w:t>
      </w:r>
      <w:r>
        <w:rPr>
          <w:rFonts w:hint="eastAsia" w:ascii="宋体" w:hAnsi="宋体" w:eastAsia="宋体" w:cs="宋体"/>
          <w:color w:val="auto"/>
          <w:sz w:val="21"/>
          <w:szCs w:val="21"/>
          <w:highlight w:val="none"/>
        </w:rPr>
        <w:t>到</w:t>
      </w:r>
      <w:r>
        <w:rPr>
          <w:rFonts w:hint="eastAsia" w:ascii="宋体" w:hAnsi="宋体" w:eastAsia="宋体" w:cs="宋体"/>
          <w:color w:val="auto"/>
          <w:sz w:val="21"/>
          <w:szCs w:val="21"/>
          <w:highlight w:val="none"/>
          <w:lang w:val="en-US" w:eastAsia="zh-CN"/>
        </w:rPr>
        <w:t>高</w:t>
      </w:r>
      <w:r>
        <w:rPr>
          <w:rFonts w:hint="eastAsia" w:ascii="宋体" w:hAnsi="宋体" w:eastAsia="宋体" w:cs="宋体"/>
          <w:color w:val="auto"/>
          <w:sz w:val="21"/>
          <w:szCs w:val="21"/>
          <w:highlight w:val="none"/>
        </w:rPr>
        <w:t>顺序排列</w:t>
      </w:r>
      <w:r>
        <w:rPr>
          <w:rFonts w:hint="eastAsia" w:ascii="宋体" w:hAnsi="宋体" w:eastAsia="宋体" w:cs="宋体"/>
          <w:b w:val="0"/>
          <w:bCs w:val="0"/>
          <w:color w:val="auto"/>
          <w:szCs w:val="21"/>
          <w:highlight w:val="none"/>
        </w:rPr>
        <w:t>并按</w:t>
      </w:r>
      <w:r>
        <w:rPr>
          <w:rFonts w:hint="eastAsia" w:ascii="宋体" w:hAnsi="宋体" w:eastAsia="宋体" w:cs="宋体"/>
          <w:b w:val="0"/>
          <w:bCs w:val="0"/>
          <w:color w:val="auto"/>
          <w:szCs w:val="21"/>
          <w:highlight w:val="none"/>
          <w:lang w:val="en-US" w:eastAsia="zh-CN"/>
        </w:rPr>
        <w:t>此</w:t>
      </w:r>
      <w:r>
        <w:rPr>
          <w:rFonts w:hint="eastAsia" w:ascii="宋体" w:hAnsi="宋体" w:eastAsia="宋体" w:cs="宋体"/>
          <w:b w:val="0"/>
          <w:bCs w:val="0"/>
          <w:color w:val="auto"/>
          <w:szCs w:val="21"/>
          <w:highlight w:val="none"/>
        </w:rPr>
        <w:t>顺序推荐中标候选人。</w:t>
      </w:r>
      <w:r>
        <w:rPr>
          <w:rFonts w:hint="eastAsia" w:ascii="宋体" w:hAnsi="宋体" w:eastAsia="宋体" w:cs="宋体"/>
          <w:color w:val="auto"/>
          <w:szCs w:val="21"/>
          <w:highlight w:val="none"/>
        </w:rPr>
        <w:t>投标报价相等的，采用随机抽签方式来确定。</w:t>
      </w:r>
    </w:p>
    <w:p w14:paraId="1AF62D2D">
      <w:pPr>
        <w:spacing w:line="360" w:lineRule="auto"/>
        <w:ind w:firstLine="422"/>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b w:val="0"/>
          <w:bCs w:val="0"/>
          <w:color w:val="auto"/>
          <w:sz w:val="21"/>
          <w:szCs w:val="21"/>
          <w:highlight w:val="none"/>
          <w:u w:val="none"/>
          <w:lang w:val="en-US" w:eastAsia="zh-CN"/>
        </w:rPr>
        <w:t>兼投不兼中规则：本项目共有两个采购包，投标人可以兼投，但只可按采购包1、采购包2的开标、评标顺序中1个标包。投标文件应分别制作提交（并注明采购包号），未按照要求提交投标文件的视为无效投标文件。在合同签订之前，若某标包因质疑、投诉等事项导致中标结果改变的，则不影响其它标包的中标结果，该标包的中标人由评委推荐的该标包的下一个候选人接替。</w:t>
      </w:r>
    </w:p>
    <w:p w14:paraId="1C313F6B">
      <w:pPr>
        <w:spacing w:line="360" w:lineRule="auto"/>
        <w:ind w:firstLine="422"/>
        <w:rPr>
          <w:rFonts w:hint="eastAsia" w:ascii="宋体" w:hAnsi="宋体"/>
          <w:b/>
          <w:color w:val="auto"/>
          <w:szCs w:val="21"/>
          <w:highlight w:val="none"/>
        </w:rPr>
      </w:pPr>
      <w:r>
        <w:rPr>
          <w:rFonts w:ascii="宋体" w:hAnsi="宋体"/>
          <w:b/>
          <w:color w:val="auto"/>
          <w:szCs w:val="21"/>
          <w:highlight w:val="none"/>
        </w:rPr>
        <w:t>二、</w:t>
      </w:r>
      <w:r>
        <w:rPr>
          <w:rFonts w:hint="eastAsia" w:ascii="宋体" w:hAnsi="宋体"/>
          <w:b/>
          <w:color w:val="auto"/>
          <w:szCs w:val="21"/>
          <w:highlight w:val="none"/>
        </w:rPr>
        <w:t>政府采购政策功能落实</w:t>
      </w:r>
    </w:p>
    <w:p w14:paraId="5D86E2A3">
      <w:pPr>
        <w:spacing w:line="360" w:lineRule="auto"/>
        <w:ind w:firstLine="420"/>
        <w:rPr>
          <w:rFonts w:ascii="宋体" w:hAnsi="宋体"/>
          <w:b/>
          <w:color w:val="auto"/>
          <w:szCs w:val="21"/>
          <w:highlight w:val="none"/>
        </w:rPr>
      </w:pPr>
      <w:r>
        <w:rPr>
          <w:color w:val="auto"/>
          <w:highlight w:val="none"/>
        </w:rPr>
        <w:t>按照《政府采购促进中小企业发展管理办法》的规定，未预留份额专门面向中小企业采购的采购项目或分包，对符合条件的小微型企业、监狱和戒毒企业价格或残疾人福利单位所制造生产的货物或提供的服务进行价格扣除，具体如下：</w:t>
      </w:r>
    </w:p>
    <w:p w14:paraId="2506F509">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1、小微型企业价格扣除</w:t>
      </w:r>
    </w:p>
    <w:p w14:paraId="70676420">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（1）本项目对小型和微型企业产品给予20%</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的扣除价格，用扣除后的价格参与评审。</w:t>
      </w:r>
    </w:p>
    <w:p w14:paraId="0188037D">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（2）供应商需按照采购文件的要求提供相应的《企业声明函》。</w:t>
      </w:r>
    </w:p>
    <w:p w14:paraId="2C921788">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2、残疾人福利单位价格扣除</w:t>
      </w:r>
    </w:p>
    <w:p w14:paraId="103A64C0">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（1）本项目对残疾人福利性单位视同小型、微型企业，给予</w:t>
      </w:r>
      <w:r>
        <w:rPr>
          <w:rFonts w:hint="eastAsia" w:ascii="宋体" w:hAnsi="宋体" w:eastAsia="宋体" w:cs="Times New Roman"/>
          <w:color w:val="auto"/>
          <w:sz w:val="21"/>
          <w:szCs w:val="21"/>
          <w:highlight w:val="none"/>
          <w:lang w:val="en-US" w:eastAsia="zh-CN"/>
        </w:rPr>
        <w:t>20%</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的价格扣除，用扣除后的价格参与评审。</w:t>
      </w:r>
    </w:p>
    <w:p w14:paraId="32449204">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（2）残疾人福利单位需按照采购文件的要求提供《残疾人福利性单位声明函》。</w:t>
      </w:r>
    </w:p>
    <w:p w14:paraId="3AF182AC">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（3）残疾人福利单位标准请参照《关于促进残疾人就业政府采购政策的通知》（财库〔2017〕141号）。</w:t>
      </w:r>
    </w:p>
    <w:p w14:paraId="19C2A056">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3、监狱和戒毒企业价格扣除</w:t>
      </w:r>
    </w:p>
    <w:p w14:paraId="00F349EE">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（1）本项目对监狱和戒毒企业（简称监狱企业）视同小型、微型企业，给予</w:t>
      </w:r>
      <w:r>
        <w:rPr>
          <w:rFonts w:hint="eastAsia" w:ascii="宋体" w:hAnsi="宋体" w:eastAsia="宋体" w:cs="Times New Roman"/>
          <w:color w:val="auto"/>
          <w:sz w:val="21"/>
          <w:szCs w:val="21"/>
          <w:highlight w:val="none"/>
          <w:lang w:val="en-US" w:eastAsia="zh-CN"/>
        </w:rPr>
        <w:t>20%（工程 5%）</w:t>
      </w:r>
      <w:r>
        <w:rPr>
          <w:rFonts w:hint="eastAsia" w:ascii="宋体" w:hAnsi="宋体" w:eastAsia="宋体" w:cs="Times New Roman"/>
          <w:color w:val="auto"/>
          <w:sz w:val="21"/>
          <w:szCs w:val="21"/>
          <w:highlight w:val="none"/>
        </w:rPr>
        <w:t>的价格扣除，用扣除后的价格参与评审。</w:t>
      </w:r>
    </w:p>
    <w:p w14:paraId="1178A735">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（2）监狱企业参加政府采购活动时，需提供由省级以上监狱管理局、戒毒管理局(含新疆生产建设兵团)出具的属于监狱企业的证明文件。供应商如不提供上述证明文件，价格将不做相应扣除。</w:t>
      </w:r>
    </w:p>
    <w:p w14:paraId="7BEC6991">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（3）监狱企业标准请参照《关于政府采购支持监狱企业发展有关问题的通知》（财库[2014]68号）。</w:t>
      </w:r>
    </w:p>
    <w:p w14:paraId="28E6B1E8">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4、残疾人福利单位、监狱企业属于小型、微型企业的，不重复享受政策。</w:t>
      </w:r>
    </w:p>
    <w:p w14:paraId="67BAD5F5">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5、大中型企业和其他自然人、法人或者其他组织并与小型、微型企业（残疾人福利单位、监狱企业）组成联合体共同参加政府采购活动。联合协议中约定，小型、微型企业（残疾人福利单位、监狱企业）的协议合同金额占到联合体协议合同总金额30%以上的，给予联合体</w:t>
      </w:r>
      <w:r>
        <w:rPr>
          <w:rFonts w:hint="eastAsia" w:ascii="宋体" w:hAnsi="宋体" w:eastAsia="宋体" w:cs="Times New Roman"/>
          <w:color w:val="auto"/>
          <w:sz w:val="21"/>
          <w:szCs w:val="21"/>
          <w:highlight w:val="none"/>
          <w:lang w:val="en-US" w:eastAsia="zh-CN"/>
        </w:rPr>
        <w:t>联合体6%（工程2%）</w:t>
      </w:r>
      <w:r>
        <w:rPr>
          <w:rFonts w:hint="eastAsia" w:ascii="宋体" w:hAnsi="宋体" w:eastAsia="宋体" w:cs="Times New Roman"/>
          <w:color w:val="auto"/>
          <w:sz w:val="21"/>
          <w:szCs w:val="21"/>
          <w:highlight w:val="none"/>
        </w:rPr>
        <w:t>的价格扣除，用扣除后的价格参与评审。 </w:t>
      </w:r>
    </w:p>
    <w:p w14:paraId="73D68FC0">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6、联合体各方均为小型、微型企业（残疾人福利单位、监狱企业）的，联合体享受20%(工程5%)的价格扣除，用扣除后的价格参与评审。</w:t>
      </w:r>
    </w:p>
    <w:p w14:paraId="688B4553">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7、采购本国产品的支持政策</w:t>
      </w:r>
    </w:p>
    <w:p w14:paraId="61C257C5">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7.1本项目政府采购活动中既有本国产品又有非本国产品参与竞争的，依法对本国产品给予价格评审优惠，对本国产品的报价给予20%的价格扣除，用扣除后的价格参与评审。</w:t>
      </w:r>
    </w:p>
    <w:p w14:paraId="32B78053">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7.2当采购项目或者采购包中含有多种产品，供应商为该采购项目或者采购包提供的符合本国产品标准的产品成本之和占该供应商提供的全部产品成本之和的比例达到80%以上时（供应商需在“第六章 投标文件格式”的“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00CC27FC">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7.3供应商需按照招标文件的要求提供《关于符合本国产品标准的声明函》（以下简称《声明函》），如不提供将不享受本国产品价格评审优惠。</w:t>
      </w:r>
    </w:p>
    <w:p w14:paraId="6889770B">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7.4供应商需在《声明函》中逐一、准确填写产品名称、厂名、生产厂址三项信息（《声明函》中用斜线划除的地方无需填写），三项信息中任意一项未填写的视为该项产品不符合本国产品标准，不享受本国产品价格评审优惠。</w:t>
      </w:r>
    </w:p>
    <w:p w14:paraId="620012EC">
      <w:pPr>
        <w:pStyle w:val="195"/>
        <w:keepNext w:val="0"/>
        <w:keepLines w:val="0"/>
        <w:pageBreakBefore w:val="0"/>
        <w:widowControl w:val="0"/>
        <w:spacing w:before="0" w:after="0"/>
        <w:ind w:firstLine="42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7.5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p w14:paraId="14BDC539">
      <w:pPr>
        <w:spacing w:line="360" w:lineRule="auto"/>
        <w:jc w:val="center"/>
        <w:rPr>
          <w:rFonts w:hint="eastAsia" w:ascii="宋体" w:hAnsi="宋体"/>
          <w:b/>
          <w:color w:val="auto"/>
          <w:sz w:val="28"/>
          <w:szCs w:val="28"/>
          <w:highlight w:val="none"/>
          <w:lang w:val="en-US" w:eastAsia="zh-CN"/>
        </w:rPr>
      </w:pPr>
    </w:p>
    <w:p w14:paraId="67C6AEC6">
      <w:pPr>
        <w:spacing w:line="360" w:lineRule="auto"/>
        <w:jc w:val="center"/>
        <w:rPr>
          <w:rFonts w:hint="eastAsia" w:ascii="宋体" w:hAnsi="宋体" w:eastAsia="宋体" w:cs="Times New Roman"/>
          <w:color w:val="auto"/>
          <w:sz w:val="28"/>
          <w:szCs w:val="28"/>
          <w:highlight w:val="none"/>
        </w:rPr>
      </w:pPr>
      <w:r>
        <w:rPr>
          <w:rFonts w:hint="eastAsia" w:ascii="宋体" w:hAnsi="宋体"/>
          <w:b/>
          <w:color w:val="auto"/>
          <w:sz w:val="28"/>
          <w:szCs w:val="28"/>
          <w:highlight w:val="none"/>
          <w:lang w:val="en-US" w:eastAsia="zh-CN"/>
        </w:rPr>
        <w:t>采购包2</w:t>
      </w:r>
      <w:r>
        <w:rPr>
          <w:rFonts w:hint="eastAsia" w:ascii="宋体" w:hAnsi="宋体"/>
          <w:b/>
          <w:color w:val="auto"/>
          <w:sz w:val="28"/>
          <w:szCs w:val="28"/>
          <w:highlight w:val="none"/>
        </w:rPr>
        <w:t>专门面向中小企业采购故价格部分不进行价格扣除。</w:t>
      </w:r>
    </w:p>
    <w:p w14:paraId="712CA492">
      <w:pPr>
        <w:widowControl w:val="0"/>
        <w:spacing w:before="120" w:after="120" w:line="312" w:lineRule="auto"/>
        <w:ind w:firstLine="0"/>
        <w:jc w:val="left"/>
        <w:rPr>
          <w:rFonts w:hint="eastAsia" w:ascii="宋体" w:hAnsi="宋体" w:eastAsia="宋体" w:cs="Times New Roman"/>
          <w:b/>
          <w:color w:val="auto"/>
          <w:sz w:val="21"/>
          <w:szCs w:val="21"/>
          <w:highlight w:val="none"/>
          <w:lang w:val="en-US" w:eastAsia="zh-CN" w:bidi="ar-SA"/>
        </w:rPr>
      </w:pPr>
    </w:p>
    <w:p w14:paraId="29777C1F">
      <w:pPr>
        <w:widowControl w:val="0"/>
        <w:spacing w:before="120" w:after="120" w:line="312" w:lineRule="auto"/>
        <w:ind w:firstLine="0"/>
        <w:jc w:val="left"/>
        <w:rPr>
          <w:rFonts w:hint="eastAsia" w:ascii="宋体" w:hAnsi="宋体" w:eastAsia="宋体" w:cs="宋体"/>
          <w:color w:val="auto"/>
          <w:sz w:val="21"/>
          <w:szCs w:val="21"/>
          <w:highlight w:val="none"/>
          <w:lang w:val="en-US" w:eastAsia="zh-CN" w:bidi="ar-SA"/>
        </w:rPr>
      </w:pPr>
      <w:r>
        <w:rPr>
          <w:rFonts w:hint="eastAsia" w:ascii="宋体" w:hAnsi="宋体" w:eastAsia="宋体" w:cs="Times New Roman"/>
          <w:b/>
          <w:color w:val="auto"/>
          <w:sz w:val="21"/>
          <w:szCs w:val="21"/>
          <w:highlight w:val="none"/>
          <w:lang w:val="en-US" w:eastAsia="zh-CN" w:bidi="ar-SA"/>
        </w:rPr>
        <w:t>注：</w:t>
      </w:r>
      <w:r>
        <w:rPr>
          <w:rFonts w:hint="eastAsia" w:ascii="宋体" w:hAnsi="宋体" w:eastAsia="宋体" w:cs="宋体"/>
          <w:color w:val="auto"/>
          <w:sz w:val="21"/>
          <w:szCs w:val="21"/>
          <w:highlight w:val="none"/>
          <w:lang w:val="en-US" w:eastAsia="zh-CN" w:bidi="ar-SA"/>
        </w:rPr>
        <w:t>1、评委应对各得分项独立评分，投标人最终得分为所有评委评分汇总的平均值。</w:t>
      </w:r>
    </w:p>
    <w:p w14:paraId="04B52825">
      <w:pPr>
        <w:keepNext w:val="0"/>
        <w:keepLines w:val="0"/>
        <w:pageBreakBefore w:val="0"/>
        <w:widowControl w:val="0"/>
        <w:spacing w:line="312" w:lineRule="auto"/>
        <w:ind w:firstLine="420"/>
        <w:jc w:val="both"/>
        <w:rPr>
          <w:rFonts w:hint="eastAsia" w:ascii="宋体" w:hAnsi="宋体" w:eastAsia="宋体" w:cs="宋体"/>
          <w:b/>
          <w:bCs/>
          <w:color w:val="auto"/>
          <w:sz w:val="21"/>
          <w:szCs w:val="22"/>
          <w:highlight w:val="none"/>
          <w:lang w:val="en-US" w:eastAsia="zh-CN" w:bidi="ar-SA"/>
        </w:rPr>
      </w:pPr>
      <w:r>
        <w:rPr>
          <w:rFonts w:hint="eastAsia" w:ascii="宋体" w:hAnsi="宋体" w:eastAsia="宋体" w:cs="宋体"/>
          <w:color w:val="auto"/>
          <w:sz w:val="21"/>
          <w:szCs w:val="22"/>
          <w:highlight w:val="none"/>
          <w:lang w:val="en-US" w:eastAsia="zh-CN" w:bidi="ar-SA"/>
        </w:rPr>
        <w:t>2、</w:t>
      </w:r>
      <w:r>
        <w:rPr>
          <w:rFonts w:hint="eastAsia" w:ascii="宋体" w:hAnsi="宋体" w:eastAsia="宋体" w:cs="宋体"/>
          <w:b w:val="0"/>
          <w:bCs w:val="0"/>
          <w:color w:val="auto"/>
          <w:sz w:val="21"/>
          <w:szCs w:val="22"/>
          <w:highlight w:val="none"/>
          <w:lang w:val="en-US" w:eastAsia="zh-CN" w:bidi="ar-SA"/>
        </w:rPr>
        <w:t>参与评分的相关材料，均需以原件扫描件形式上传；否则不得分。</w:t>
      </w:r>
    </w:p>
    <w:p w14:paraId="263033B8">
      <w:pPr>
        <w:keepNext w:val="0"/>
        <w:keepLines w:val="0"/>
        <w:pageBreakBefore w:val="0"/>
        <w:widowControl w:val="0"/>
        <w:spacing w:line="312" w:lineRule="auto"/>
        <w:ind w:firstLine="420"/>
        <w:jc w:val="both"/>
        <w:rPr>
          <w:rFonts w:hint="eastAsia" w:ascii="宋体" w:hAnsi="宋体" w:eastAsia="宋体" w:cs="宋体"/>
          <w:color w:val="auto"/>
          <w:sz w:val="21"/>
          <w:szCs w:val="22"/>
          <w:highlight w:val="none"/>
          <w:lang w:val="en-US" w:eastAsia="zh-CN" w:bidi="ar-SA"/>
        </w:rPr>
      </w:pPr>
      <w:r>
        <w:rPr>
          <w:rFonts w:hint="eastAsia" w:ascii="宋体" w:hAnsi="宋体" w:eastAsia="宋体" w:cs="宋体"/>
          <w:color w:val="auto"/>
          <w:sz w:val="21"/>
          <w:szCs w:val="22"/>
          <w:highlight w:val="none"/>
          <w:lang w:val="en-US" w:eastAsia="zh-CN" w:bidi="ar-SA"/>
        </w:rPr>
        <w:t>3、评审过程中，评委会认为投标人的报价明显低于其他通过符合性审查投标人的报价，有可能影响工程质量或者不能诚信履约的，应当要求其在评审中合理的时间内提供书面说明，必要时提交相关证明材料；如投标人不能证明其报价合理性的，评委会应当将其作为无效投标处理。</w:t>
      </w:r>
    </w:p>
    <w:p w14:paraId="66A97DA3">
      <w:pPr>
        <w:keepNext w:val="0"/>
        <w:keepLines w:val="0"/>
        <w:pageBreakBefore w:val="0"/>
        <w:widowControl w:val="0"/>
        <w:spacing w:line="312" w:lineRule="auto"/>
        <w:ind w:firstLine="420"/>
        <w:jc w:val="both"/>
        <w:rPr>
          <w:rFonts w:hint="eastAsia" w:ascii="宋体" w:hAnsi="宋体" w:eastAsia="宋体" w:cs="宋体"/>
          <w:color w:val="auto"/>
          <w:sz w:val="21"/>
          <w:szCs w:val="22"/>
          <w:highlight w:val="none"/>
          <w:lang w:val="en-US" w:eastAsia="zh-CN" w:bidi="ar-SA"/>
        </w:rPr>
      </w:pPr>
      <w:r>
        <w:rPr>
          <w:rFonts w:hint="eastAsia" w:ascii="宋体" w:hAnsi="宋体" w:eastAsia="宋体" w:cs="宋体"/>
          <w:color w:val="auto"/>
          <w:sz w:val="21"/>
          <w:szCs w:val="22"/>
          <w:highlight w:val="none"/>
          <w:lang w:val="en-US" w:eastAsia="zh-CN" w:bidi="ar-SA"/>
        </w:rPr>
        <w:t>4、高于最高投标限价的投标报价，视为无效投标。</w:t>
      </w:r>
    </w:p>
    <w:p w14:paraId="2618337F">
      <w:pPr>
        <w:keepNext w:val="0"/>
        <w:keepLines w:val="0"/>
        <w:pageBreakBefore w:val="0"/>
        <w:widowControl w:val="0"/>
        <w:spacing w:line="312" w:lineRule="auto"/>
        <w:ind w:firstLine="420"/>
        <w:jc w:val="both"/>
        <w:rPr>
          <w:rFonts w:hint="eastAsia" w:ascii="宋体" w:hAnsi="宋体" w:eastAsia="宋体" w:cs="宋体"/>
          <w:color w:val="auto"/>
          <w:sz w:val="21"/>
          <w:szCs w:val="22"/>
          <w:highlight w:val="none"/>
          <w:lang w:val="en-US" w:eastAsia="zh-CN" w:bidi="ar-SA"/>
        </w:rPr>
      </w:pPr>
      <w:r>
        <w:rPr>
          <w:rFonts w:hint="eastAsia" w:ascii="宋体" w:hAnsi="宋体" w:eastAsia="宋体" w:cs="宋体"/>
          <w:color w:val="auto"/>
          <w:sz w:val="21"/>
          <w:szCs w:val="22"/>
          <w:highlight w:val="none"/>
          <w:lang w:val="en-US" w:eastAsia="zh-CN" w:bidi="ar-SA"/>
        </w:rPr>
        <w:t>5、若发现有提供虚假的证明材料，视为无效投标。</w:t>
      </w:r>
    </w:p>
    <w:p w14:paraId="1F36647B">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bookmarkStart w:id="61" w:name="_Toc29001"/>
    </w:p>
    <w:p w14:paraId="7D8A1271">
      <w:pPr>
        <w:pStyle w:val="2"/>
        <w:keepNext/>
        <w:keepLines/>
        <w:pageBreakBefore w:val="0"/>
        <w:widowControl w:val="0"/>
        <w:spacing w:before="0" w:after="0" w:line="360" w:lineRule="auto"/>
        <w:jc w:val="center"/>
        <w:rPr>
          <w:rFonts w:hint="eastAsia" w:ascii="宋体" w:hAnsi="宋体" w:eastAsia="宋体" w:cs="Times New Roman"/>
          <w:b/>
          <w:bCs/>
          <w:color w:val="auto"/>
          <w:sz w:val="36"/>
          <w:szCs w:val="36"/>
          <w:highlight w:val="none"/>
          <w:lang w:val="en-US" w:eastAsia="zh-CN"/>
        </w:rPr>
      </w:pPr>
      <w:r>
        <w:rPr>
          <w:rFonts w:hint="eastAsia" w:ascii="宋体" w:hAnsi="宋体" w:eastAsia="宋体" w:cs="Times New Roman"/>
          <w:b/>
          <w:bCs/>
          <w:color w:val="auto"/>
          <w:sz w:val="36"/>
          <w:szCs w:val="36"/>
          <w:highlight w:val="none"/>
          <w:lang w:val="en-US" w:eastAsia="zh-CN"/>
        </w:rPr>
        <w:t>第六章 投标文件格式</w:t>
      </w:r>
      <w:bookmarkEnd w:id="61"/>
      <w:r>
        <w:rPr>
          <w:rFonts w:hint="eastAsia" w:ascii="宋体" w:hAnsi="宋体" w:eastAsia="宋体" w:cs="Times New Roman"/>
          <w:b/>
          <w:bCs/>
          <w:color w:val="auto"/>
          <w:sz w:val="36"/>
          <w:szCs w:val="36"/>
          <w:highlight w:val="none"/>
          <w:lang w:val="en-US" w:eastAsia="zh-CN"/>
        </w:rPr>
        <w:t xml:space="preserve"> </w:t>
      </w:r>
    </w:p>
    <w:p w14:paraId="74262CCA">
      <w:pPr>
        <w:spacing w:line="360" w:lineRule="auto"/>
        <w:rPr>
          <w:rFonts w:ascii="黑体" w:eastAsia="黑体"/>
          <w:bCs/>
          <w:color w:val="auto"/>
          <w:sz w:val="44"/>
          <w:highlight w:val="none"/>
        </w:rPr>
      </w:pPr>
    </w:p>
    <w:p w14:paraId="1E2E6D86">
      <w:pPr>
        <w:pStyle w:val="26"/>
        <w:rPr>
          <w:rFonts w:ascii="黑体" w:eastAsia="黑体"/>
          <w:bCs/>
          <w:color w:val="auto"/>
          <w:sz w:val="44"/>
          <w:highlight w:val="none"/>
        </w:rPr>
      </w:pPr>
    </w:p>
    <w:p w14:paraId="36F63619">
      <w:pPr>
        <w:rPr>
          <w:rFonts w:ascii="黑体" w:eastAsia="黑体"/>
          <w:bCs/>
          <w:color w:val="auto"/>
          <w:sz w:val="44"/>
          <w:highlight w:val="none"/>
        </w:rPr>
      </w:pPr>
    </w:p>
    <w:p w14:paraId="6F5D197E">
      <w:pPr>
        <w:pStyle w:val="26"/>
        <w:rPr>
          <w:color w:val="auto"/>
          <w:highlight w:val="none"/>
        </w:rPr>
      </w:pPr>
    </w:p>
    <w:p w14:paraId="238575A8">
      <w:pPr>
        <w:spacing w:line="360" w:lineRule="auto"/>
        <w:jc w:val="center"/>
        <w:rPr>
          <w:rFonts w:ascii="宋体" w:hAnsi="宋体"/>
          <w:b/>
          <w:color w:val="auto"/>
          <w:sz w:val="72"/>
          <w:highlight w:val="none"/>
        </w:rPr>
      </w:pPr>
      <w:r>
        <w:rPr>
          <w:rFonts w:hint="eastAsia" w:ascii="宋体" w:hAnsi="宋体"/>
          <w:b/>
          <w:color w:val="auto"/>
          <w:sz w:val="72"/>
          <w:highlight w:val="none"/>
        </w:rPr>
        <w:t>投  标  文  件</w:t>
      </w:r>
    </w:p>
    <w:p w14:paraId="5B57B1BC">
      <w:pPr>
        <w:spacing w:line="360" w:lineRule="auto"/>
        <w:jc w:val="center"/>
        <w:rPr>
          <w:rFonts w:ascii="宋体" w:hAnsi="宋体"/>
          <w:b/>
          <w:color w:val="auto"/>
          <w:sz w:val="36"/>
          <w:highlight w:val="none"/>
        </w:rPr>
      </w:pPr>
    </w:p>
    <w:p w14:paraId="5D5FD6D9">
      <w:pPr>
        <w:spacing w:line="360" w:lineRule="auto"/>
        <w:jc w:val="center"/>
        <w:rPr>
          <w:rFonts w:ascii="宋体" w:hAnsi="宋体"/>
          <w:b/>
          <w:color w:val="auto"/>
          <w:sz w:val="36"/>
          <w:highlight w:val="none"/>
        </w:rPr>
      </w:pPr>
    </w:p>
    <w:p w14:paraId="75FC7369">
      <w:pPr>
        <w:spacing w:line="360" w:lineRule="auto"/>
        <w:jc w:val="center"/>
        <w:rPr>
          <w:rFonts w:ascii="宋体" w:hAnsi="宋体"/>
          <w:b/>
          <w:bCs/>
          <w:color w:val="auto"/>
          <w:sz w:val="36"/>
          <w:szCs w:val="36"/>
          <w:highlight w:val="none"/>
        </w:rPr>
      </w:pPr>
    </w:p>
    <w:p w14:paraId="409AC85A">
      <w:pPr>
        <w:spacing w:line="360" w:lineRule="auto"/>
        <w:jc w:val="center"/>
        <w:rPr>
          <w:rFonts w:ascii="宋体" w:hAnsi="宋体"/>
          <w:b/>
          <w:bCs/>
          <w:color w:val="auto"/>
          <w:sz w:val="36"/>
          <w:szCs w:val="36"/>
          <w:highlight w:val="none"/>
        </w:rPr>
      </w:pPr>
    </w:p>
    <w:p w14:paraId="5E55F548">
      <w:pPr>
        <w:pStyle w:val="26"/>
        <w:rPr>
          <w:color w:val="auto"/>
          <w:highlight w:val="none"/>
        </w:rPr>
      </w:pPr>
    </w:p>
    <w:p w14:paraId="1EF8504F">
      <w:pPr>
        <w:spacing w:line="360" w:lineRule="auto"/>
        <w:jc w:val="center"/>
        <w:rPr>
          <w:rFonts w:ascii="宋体" w:hAnsi="宋体"/>
          <w:b/>
          <w:color w:val="auto"/>
          <w:sz w:val="36"/>
          <w:highlight w:val="none"/>
        </w:rPr>
      </w:pPr>
    </w:p>
    <w:p w14:paraId="44252EE5">
      <w:pPr>
        <w:spacing w:line="360" w:lineRule="auto"/>
        <w:jc w:val="center"/>
        <w:rPr>
          <w:rFonts w:ascii="宋体" w:hAnsi="宋体"/>
          <w:b/>
          <w:color w:val="auto"/>
          <w:sz w:val="36"/>
          <w:highlight w:val="none"/>
        </w:rPr>
      </w:pPr>
    </w:p>
    <w:p w14:paraId="64508484">
      <w:pPr>
        <w:spacing w:line="360" w:lineRule="auto"/>
        <w:ind w:firstLine="1084"/>
        <w:rPr>
          <w:rFonts w:ascii="宋体" w:hAnsi="宋体"/>
          <w:b/>
          <w:color w:val="auto"/>
          <w:sz w:val="36"/>
          <w:highlight w:val="none"/>
        </w:rPr>
      </w:pPr>
      <w:r>
        <w:rPr>
          <w:rFonts w:hint="eastAsia" w:ascii="宋体" w:hAnsi="宋体"/>
          <w:b/>
          <w:color w:val="auto"/>
          <w:sz w:val="36"/>
          <w:highlight w:val="none"/>
        </w:rPr>
        <w:t>项 目 名 称：</w:t>
      </w:r>
      <w:r>
        <w:rPr>
          <w:rFonts w:hint="eastAsia" w:ascii="宋体" w:hAnsi="宋体"/>
          <w:b/>
          <w:color w:val="auto"/>
          <w:sz w:val="36"/>
          <w:highlight w:val="none"/>
          <w:u w:val="single"/>
        </w:rPr>
        <w:t xml:space="preserve">               </w:t>
      </w:r>
    </w:p>
    <w:p w14:paraId="32F1E971">
      <w:pPr>
        <w:spacing w:line="360" w:lineRule="auto"/>
        <w:ind w:firstLine="1084"/>
        <w:rPr>
          <w:rFonts w:ascii="宋体" w:hAnsi="宋体"/>
          <w:b/>
          <w:color w:val="auto"/>
          <w:sz w:val="36"/>
          <w:highlight w:val="none"/>
          <w:u w:val="single"/>
        </w:rPr>
      </w:pPr>
      <w:r>
        <w:rPr>
          <w:rFonts w:hint="eastAsia" w:ascii="宋体" w:hAnsi="宋体"/>
          <w:b/>
          <w:color w:val="auto"/>
          <w:sz w:val="36"/>
          <w:highlight w:val="none"/>
        </w:rPr>
        <w:t>招 标 编 号：</w:t>
      </w:r>
      <w:r>
        <w:rPr>
          <w:rFonts w:hint="eastAsia" w:ascii="宋体" w:hAnsi="宋体"/>
          <w:b/>
          <w:color w:val="auto"/>
          <w:sz w:val="36"/>
          <w:highlight w:val="none"/>
          <w:u w:val="single"/>
        </w:rPr>
        <w:t xml:space="preserve">               </w:t>
      </w:r>
    </w:p>
    <w:p w14:paraId="0FE00EE0">
      <w:pPr>
        <w:spacing w:line="360" w:lineRule="auto"/>
        <w:ind w:firstLine="1084" w:firstLineChars="300"/>
        <w:rPr>
          <w:rFonts w:hint="default" w:ascii="宋体" w:hAnsi="宋体" w:eastAsia="宋体"/>
          <w:b/>
          <w:color w:val="auto"/>
          <w:sz w:val="36"/>
          <w:highlight w:val="none"/>
          <w:u w:val="single"/>
          <w:lang w:val="en-US" w:eastAsia="zh-CN"/>
        </w:rPr>
      </w:pPr>
      <w:r>
        <w:rPr>
          <w:rFonts w:hint="eastAsia" w:ascii="宋体" w:hAnsi="宋体"/>
          <w:b/>
          <w:color w:val="auto"/>
          <w:sz w:val="36"/>
          <w:highlight w:val="none"/>
          <w:lang w:val="en-US" w:eastAsia="zh-CN"/>
        </w:rPr>
        <w:t>采 购 包 号：</w:t>
      </w:r>
      <w:r>
        <w:rPr>
          <w:rFonts w:hint="eastAsia" w:ascii="宋体" w:hAnsi="宋体"/>
          <w:b/>
          <w:color w:val="auto"/>
          <w:sz w:val="36"/>
          <w:highlight w:val="none"/>
          <w:u w:val="single"/>
          <w:lang w:val="en-US" w:eastAsia="zh-CN"/>
        </w:rPr>
        <w:t xml:space="preserve">               </w:t>
      </w:r>
    </w:p>
    <w:p w14:paraId="1E473995">
      <w:pPr>
        <w:spacing w:line="360" w:lineRule="auto"/>
        <w:ind w:firstLine="1084" w:firstLineChars="300"/>
        <w:rPr>
          <w:rFonts w:ascii="宋体" w:hAnsi="宋体"/>
          <w:b/>
          <w:color w:val="auto"/>
          <w:sz w:val="36"/>
          <w:highlight w:val="none"/>
          <w:u w:val="single"/>
        </w:rPr>
      </w:pPr>
      <w:r>
        <w:rPr>
          <w:rFonts w:hint="eastAsia" w:ascii="宋体" w:hAnsi="宋体"/>
          <w:b/>
          <w:color w:val="auto"/>
          <w:sz w:val="36"/>
          <w:highlight w:val="none"/>
        </w:rPr>
        <w:t>投标人名称 ：</w:t>
      </w:r>
      <w:r>
        <w:rPr>
          <w:rFonts w:hint="eastAsia" w:ascii="宋体" w:hAnsi="宋体"/>
          <w:b/>
          <w:color w:val="auto"/>
          <w:sz w:val="36"/>
          <w:highlight w:val="none"/>
          <w:u w:val="single"/>
        </w:rPr>
        <w:t xml:space="preserve">               </w:t>
      </w:r>
    </w:p>
    <w:p w14:paraId="3B876BF8">
      <w:pPr>
        <w:spacing w:line="360" w:lineRule="auto"/>
        <w:rPr>
          <w:rFonts w:ascii="宋体" w:hAnsi="宋体"/>
          <w:b/>
          <w:color w:val="auto"/>
          <w:sz w:val="36"/>
          <w:highlight w:val="none"/>
          <w:u w:val="single"/>
        </w:rPr>
      </w:pPr>
      <w:r>
        <w:rPr>
          <w:rFonts w:hint="eastAsia" w:ascii="宋体" w:hAnsi="宋体"/>
          <w:b/>
          <w:color w:val="auto"/>
          <w:sz w:val="36"/>
          <w:highlight w:val="none"/>
        </w:rPr>
        <w:t xml:space="preserve">      日      期 ：</w:t>
      </w:r>
      <w:r>
        <w:rPr>
          <w:rFonts w:hint="eastAsia" w:ascii="宋体" w:hAnsi="宋体"/>
          <w:b/>
          <w:color w:val="auto"/>
          <w:sz w:val="36"/>
          <w:highlight w:val="none"/>
          <w:u w:val="single"/>
        </w:rPr>
        <w:t xml:space="preserve">               </w:t>
      </w:r>
    </w:p>
    <w:p w14:paraId="718BFA46">
      <w:pPr>
        <w:spacing w:line="360" w:lineRule="auto"/>
        <w:ind w:firstLine="1084"/>
        <w:rPr>
          <w:rFonts w:ascii="宋体" w:hAnsi="宋体"/>
          <w:b/>
          <w:color w:val="auto"/>
          <w:sz w:val="36"/>
          <w:highlight w:val="none"/>
        </w:rPr>
      </w:pPr>
      <w:r>
        <w:rPr>
          <w:rFonts w:hint="eastAsia" w:ascii="宋体" w:hAnsi="宋体"/>
          <w:b/>
          <w:color w:val="auto"/>
          <w:sz w:val="36"/>
          <w:highlight w:val="none"/>
        </w:rPr>
        <w:t>投  标  人：</w:t>
      </w:r>
      <w:r>
        <w:rPr>
          <w:rFonts w:hint="eastAsia" w:ascii="宋体" w:hAnsi="宋体"/>
          <w:b/>
          <w:color w:val="auto"/>
          <w:sz w:val="36"/>
          <w:highlight w:val="none"/>
          <w:u w:val="single"/>
        </w:rPr>
        <w:t xml:space="preserve">         </w:t>
      </w:r>
      <w:r>
        <w:rPr>
          <w:rFonts w:hint="eastAsia" w:ascii="宋体" w:hAnsi="宋体"/>
          <w:b/>
          <w:color w:val="auto"/>
          <w:sz w:val="36"/>
          <w:highlight w:val="none"/>
        </w:rPr>
        <w:t>（电子签章）</w:t>
      </w:r>
    </w:p>
    <w:p w14:paraId="72AAD6B9">
      <w:pPr>
        <w:spacing w:line="360" w:lineRule="auto"/>
        <w:jc w:val="center"/>
        <w:rPr>
          <w:rFonts w:ascii="宋体" w:hAnsi="宋体"/>
          <w:b/>
          <w:bCs/>
          <w:color w:val="auto"/>
          <w:sz w:val="32"/>
          <w:szCs w:val="32"/>
          <w:highlight w:val="none"/>
        </w:rPr>
      </w:pPr>
    </w:p>
    <w:p w14:paraId="404205A5">
      <w:pPr>
        <w:spacing w:line="360" w:lineRule="auto"/>
        <w:jc w:val="center"/>
        <w:rPr>
          <w:rFonts w:ascii="宋体" w:hAnsi="宋体"/>
          <w:b/>
          <w:bCs/>
          <w:color w:val="auto"/>
          <w:sz w:val="32"/>
          <w:szCs w:val="32"/>
          <w:highlight w:val="none"/>
        </w:rPr>
      </w:pPr>
    </w:p>
    <w:p w14:paraId="4B92176F">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投标主要文件目录</w:t>
      </w:r>
    </w:p>
    <w:p w14:paraId="4AEA352F">
      <w:pPr>
        <w:spacing w:line="360" w:lineRule="auto"/>
        <w:jc w:val="center"/>
        <w:rPr>
          <w:rFonts w:ascii="宋体" w:hAnsi="宋体"/>
          <w:b/>
          <w:bCs/>
          <w:color w:val="auto"/>
          <w:sz w:val="32"/>
          <w:szCs w:val="32"/>
          <w:highlight w:val="none"/>
        </w:rPr>
      </w:pPr>
    </w:p>
    <w:p w14:paraId="4CCB2FD2">
      <w:pPr>
        <w:spacing w:line="360" w:lineRule="auto"/>
        <w:ind w:firstLine="480"/>
        <w:rPr>
          <w:rFonts w:ascii="宋体" w:hAnsi="宋体"/>
          <w:color w:val="auto"/>
          <w:sz w:val="24"/>
          <w:highlight w:val="none"/>
        </w:rPr>
      </w:pPr>
      <w:r>
        <w:rPr>
          <w:rFonts w:hint="eastAsia" w:ascii="宋体" w:hAnsi="宋体"/>
          <w:color w:val="auto"/>
          <w:sz w:val="24"/>
          <w:highlight w:val="none"/>
        </w:rPr>
        <w:t>一、资格审查响应对照表</w:t>
      </w:r>
    </w:p>
    <w:p w14:paraId="5EF1B81A">
      <w:pPr>
        <w:spacing w:line="360" w:lineRule="auto"/>
        <w:ind w:left="480"/>
        <w:rPr>
          <w:rFonts w:ascii="宋体" w:hAnsi="宋体"/>
          <w:color w:val="auto"/>
          <w:sz w:val="24"/>
          <w:highlight w:val="none"/>
        </w:rPr>
      </w:pPr>
      <w:r>
        <w:rPr>
          <w:rFonts w:hint="eastAsia" w:ascii="宋体" w:hAnsi="宋体"/>
          <w:color w:val="auto"/>
          <w:sz w:val="24"/>
          <w:highlight w:val="none"/>
        </w:rPr>
        <w:t>二、符合性审查响应对照表</w:t>
      </w:r>
    </w:p>
    <w:p w14:paraId="7A5993FC">
      <w:pPr>
        <w:spacing w:line="360" w:lineRule="auto"/>
        <w:ind w:left="480"/>
        <w:rPr>
          <w:rFonts w:ascii="宋体" w:hAnsi="宋体"/>
          <w:color w:val="auto"/>
          <w:sz w:val="24"/>
          <w:highlight w:val="none"/>
        </w:rPr>
      </w:pPr>
      <w:r>
        <w:rPr>
          <w:rFonts w:hint="eastAsia" w:ascii="宋体" w:hAnsi="宋体"/>
          <w:color w:val="auto"/>
          <w:sz w:val="24"/>
          <w:highlight w:val="none"/>
        </w:rPr>
        <w:t>三、非实质性响应对照表</w:t>
      </w:r>
    </w:p>
    <w:p w14:paraId="546D087D">
      <w:pPr>
        <w:spacing w:line="360" w:lineRule="auto"/>
        <w:ind w:firstLine="480"/>
        <w:rPr>
          <w:rFonts w:ascii="宋体" w:hAnsi="宋体"/>
          <w:b/>
          <w:bCs/>
          <w:color w:val="auto"/>
          <w:sz w:val="24"/>
          <w:highlight w:val="none"/>
        </w:rPr>
      </w:pPr>
      <w:r>
        <w:rPr>
          <w:rFonts w:hint="eastAsia" w:ascii="宋体" w:hAnsi="宋体"/>
          <w:color w:val="auto"/>
          <w:sz w:val="24"/>
          <w:highlight w:val="none"/>
        </w:rPr>
        <w:t>四</w:t>
      </w:r>
      <w:r>
        <w:rPr>
          <w:rFonts w:hint="eastAsia" w:ascii="宋体" w:hAnsi="宋体"/>
          <w:b/>
          <w:bCs/>
          <w:color w:val="auto"/>
          <w:sz w:val="24"/>
          <w:highlight w:val="none"/>
        </w:rPr>
        <w:t>、</w:t>
      </w:r>
      <w:r>
        <w:rPr>
          <w:rFonts w:hint="eastAsia" w:ascii="宋体" w:hAnsi="宋体"/>
          <w:i/>
          <w:color w:val="auto"/>
          <w:sz w:val="24"/>
          <w:highlight w:val="none"/>
          <w:u w:val="single"/>
        </w:rPr>
        <w:t>开标一览表</w:t>
      </w:r>
    </w:p>
    <w:p w14:paraId="387154EC">
      <w:pPr>
        <w:spacing w:line="360" w:lineRule="auto"/>
        <w:ind w:firstLine="480"/>
        <w:rPr>
          <w:rFonts w:ascii="宋体" w:hAnsi="宋体"/>
          <w:color w:val="auto"/>
          <w:sz w:val="24"/>
          <w:highlight w:val="none"/>
        </w:rPr>
      </w:pPr>
      <w:r>
        <w:rPr>
          <w:rFonts w:hint="eastAsia" w:ascii="宋体" w:hAnsi="宋体"/>
          <w:color w:val="auto"/>
          <w:sz w:val="24"/>
          <w:highlight w:val="none"/>
        </w:rPr>
        <w:t>五、投标配置与分项报价表</w:t>
      </w:r>
    </w:p>
    <w:p w14:paraId="1A6DAAD2">
      <w:pPr>
        <w:spacing w:line="360" w:lineRule="auto"/>
        <w:ind w:firstLine="480"/>
        <w:rPr>
          <w:rFonts w:ascii="宋体" w:hAnsi="宋体"/>
          <w:color w:val="auto"/>
          <w:sz w:val="24"/>
          <w:highlight w:val="none"/>
        </w:rPr>
      </w:pPr>
      <w:r>
        <w:rPr>
          <w:rFonts w:hint="eastAsia" w:ascii="宋体" w:hAnsi="宋体"/>
          <w:color w:val="auto"/>
          <w:sz w:val="24"/>
          <w:highlight w:val="none"/>
        </w:rPr>
        <w:t>六</w:t>
      </w:r>
      <w:r>
        <w:rPr>
          <w:rFonts w:hint="eastAsia" w:ascii="宋体" w:hAnsi="宋体" w:cs="Courier New"/>
          <w:color w:val="auto"/>
          <w:sz w:val="24"/>
          <w:szCs w:val="24"/>
          <w:highlight w:val="none"/>
        </w:rPr>
        <w:t>、</w:t>
      </w:r>
      <w:r>
        <w:rPr>
          <w:rFonts w:hint="eastAsia" w:ascii="宋体" w:hAnsi="宋体"/>
          <w:color w:val="auto"/>
          <w:sz w:val="24"/>
          <w:szCs w:val="24"/>
          <w:highlight w:val="none"/>
        </w:rPr>
        <w:t>技术参数响应及偏离表</w:t>
      </w:r>
    </w:p>
    <w:p w14:paraId="0E5FC826">
      <w:pPr>
        <w:spacing w:line="360" w:lineRule="auto"/>
        <w:ind w:firstLine="480"/>
        <w:rPr>
          <w:rFonts w:ascii="宋体" w:hAnsi="宋体"/>
          <w:color w:val="auto"/>
          <w:sz w:val="24"/>
          <w:highlight w:val="none"/>
        </w:rPr>
      </w:pPr>
      <w:r>
        <w:rPr>
          <w:rFonts w:hint="eastAsia" w:ascii="宋体" w:hAnsi="宋体"/>
          <w:color w:val="auto"/>
          <w:sz w:val="24"/>
          <w:highlight w:val="none"/>
        </w:rPr>
        <w:t>七、商务条款响应及偏离表</w:t>
      </w:r>
    </w:p>
    <w:p w14:paraId="01F2355F">
      <w:pPr>
        <w:spacing w:line="360" w:lineRule="auto"/>
        <w:ind w:firstLine="480"/>
        <w:rPr>
          <w:color w:val="auto"/>
          <w:sz w:val="36"/>
          <w:szCs w:val="36"/>
          <w:highlight w:val="none"/>
        </w:rPr>
      </w:pPr>
      <w:r>
        <w:rPr>
          <w:rFonts w:hint="eastAsia" w:ascii="宋体" w:hAnsi="宋体"/>
          <w:color w:val="auto"/>
          <w:sz w:val="24"/>
          <w:highlight w:val="none"/>
        </w:rPr>
        <w:t>八、其他 （投标人认为有必要提供的声明和文件，如有自拟并自行添加）</w:t>
      </w:r>
    </w:p>
    <w:p w14:paraId="7552D203">
      <w:pPr>
        <w:spacing w:line="360" w:lineRule="auto"/>
        <w:contextualSpacing/>
        <w:jc w:val="center"/>
        <w:rPr>
          <w:rFonts w:ascii="宋体" w:hAnsi="宋体"/>
          <w:b/>
          <w:color w:val="auto"/>
          <w:sz w:val="72"/>
          <w:highlight w:val="none"/>
        </w:rPr>
      </w:pPr>
    </w:p>
    <w:p w14:paraId="66A603F2">
      <w:pPr>
        <w:spacing w:line="360" w:lineRule="auto"/>
        <w:contextualSpacing/>
        <w:jc w:val="center"/>
        <w:rPr>
          <w:rFonts w:ascii="宋体" w:hAnsi="宋体"/>
          <w:b/>
          <w:color w:val="auto"/>
          <w:sz w:val="72"/>
          <w:highlight w:val="none"/>
        </w:rPr>
      </w:pPr>
    </w:p>
    <w:p w14:paraId="68D70618">
      <w:pPr>
        <w:spacing w:line="360" w:lineRule="auto"/>
        <w:contextualSpacing/>
        <w:jc w:val="center"/>
        <w:rPr>
          <w:rFonts w:ascii="宋体" w:hAnsi="宋体"/>
          <w:b/>
          <w:color w:val="auto"/>
          <w:sz w:val="72"/>
          <w:highlight w:val="none"/>
        </w:rPr>
      </w:pPr>
    </w:p>
    <w:p w14:paraId="111D622E">
      <w:pPr>
        <w:spacing w:line="360" w:lineRule="auto"/>
        <w:contextualSpacing/>
        <w:rPr>
          <w:rFonts w:ascii="宋体" w:hAnsi="宋体"/>
          <w:b/>
          <w:color w:val="auto"/>
          <w:sz w:val="36"/>
          <w:highlight w:val="none"/>
        </w:rPr>
      </w:pPr>
    </w:p>
    <w:p w14:paraId="0C0A34D2">
      <w:pPr>
        <w:spacing w:line="360" w:lineRule="auto"/>
        <w:contextualSpacing/>
        <w:rPr>
          <w:rFonts w:ascii="宋体" w:hAnsi="宋体"/>
          <w:b/>
          <w:color w:val="auto"/>
          <w:sz w:val="36"/>
          <w:highlight w:val="none"/>
        </w:rPr>
      </w:pPr>
    </w:p>
    <w:p w14:paraId="0928D0D5">
      <w:pPr>
        <w:spacing w:line="360" w:lineRule="auto"/>
        <w:contextualSpacing/>
        <w:rPr>
          <w:rFonts w:ascii="宋体" w:hAnsi="宋体"/>
          <w:b/>
          <w:color w:val="auto"/>
          <w:sz w:val="36"/>
          <w:highlight w:val="none"/>
        </w:rPr>
      </w:pPr>
    </w:p>
    <w:p w14:paraId="3737A8E9">
      <w:pPr>
        <w:spacing w:line="360" w:lineRule="auto"/>
        <w:contextualSpacing/>
        <w:rPr>
          <w:rFonts w:ascii="宋体" w:hAnsi="宋体"/>
          <w:b/>
          <w:color w:val="auto"/>
          <w:sz w:val="36"/>
          <w:highlight w:val="none"/>
        </w:rPr>
      </w:pPr>
    </w:p>
    <w:p w14:paraId="3E0C24B7">
      <w:pPr>
        <w:pStyle w:val="3"/>
        <w:numPr>
          <w:ilvl w:val="0"/>
          <w:numId w:val="0"/>
        </w:numPr>
        <w:spacing w:line="360" w:lineRule="auto"/>
        <w:rPr>
          <w:rFonts w:hint="eastAsia" w:asciiTheme="minorEastAsia" w:hAnsiTheme="minorEastAsia" w:eastAsiaTheme="minorEastAsia"/>
          <w:color w:val="auto"/>
          <w:sz w:val="32"/>
          <w:szCs w:val="32"/>
          <w:highlight w:val="none"/>
        </w:rPr>
      </w:pPr>
    </w:p>
    <w:p w14:paraId="05DD0B43">
      <w:pPr>
        <w:rPr>
          <w:rFonts w:asciiTheme="minorEastAsia" w:hAnsiTheme="minorEastAsia" w:eastAsiaTheme="minorEastAsia"/>
          <w:color w:val="auto"/>
          <w:highlight w:val="none"/>
        </w:rPr>
      </w:pPr>
      <w:r>
        <w:rPr>
          <w:color w:val="auto"/>
          <w:highlight w:val="none"/>
        </w:rPr>
        <w:br w:type="page" w:clear="all"/>
      </w:r>
    </w:p>
    <w:p w14:paraId="3B90EE44">
      <w:pPr>
        <w:pStyle w:val="3"/>
        <w:numPr>
          <w:ilvl w:val="0"/>
          <w:numId w:val="0"/>
        </w:numPr>
        <w:spacing w:line="360" w:lineRule="auto"/>
        <w:jc w:val="center"/>
        <w:rPr>
          <w:rFonts w:asciiTheme="minorEastAsia" w:hAnsiTheme="minorEastAsia" w:eastAsiaTheme="minorEastAsia"/>
          <w:color w:val="auto"/>
          <w:highlight w:val="none"/>
        </w:rPr>
      </w:pPr>
      <w:bookmarkStart w:id="62" w:name="_Toc9167"/>
      <w:bookmarkStart w:id="63" w:name="_Toc3570"/>
      <w:bookmarkStart w:id="64" w:name="_Toc7159"/>
      <w:r>
        <w:rPr>
          <w:rFonts w:hint="eastAsia" w:ascii="宋体" w:hAnsi="宋体"/>
          <w:color w:val="auto"/>
          <w:sz w:val="32"/>
          <w:szCs w:val="32"/>
          <w:highlight w:val="none"/>
          <w:lang w:val="en-US" w:eastAsia="zh-CN"/>
        </w:rPr>
        <w:t>一、</w:t>
      </w:r>
      <w:r>
        <w:rPr>
          <w:rFonts w:hint="eastAsia" w:asciiTheme="minorEastAsia" w:hAnsiTheme="minorEastAsia" w:eastAsiaTheme="minorEastAsia"/>
          <w:color w:val="auto"/>
          <w:sz w:val="32"/>
          <w:highlight w:val="none"/>
        </w:rPr>
        <w:t>资格审查响应对照表</w:t>
      </w:r>
      <w:bookmarkEnd w:id="62"/>
      <w:bookmarkEnd w:id="63"/>
      <w:bookmarkEnd w:id="64"/>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5822"/>
        <w:gridCol w:w="1783"/>
      </w:tblGrid>
      <w:tr w14:paraId="4A8F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46" w:type="dxa"/>
            <w:noWrap w:val="0"/>
            <w:vAlign w:val="center"/>
          </w:tcPr>
          <w:p w14:paraId="0B142780">
            <w:pPr>
              <w:spacing w:line="360" w:lineRule="auto"/>
              <w:jc w:val="center"/>
              <w:rPr>
                <w:rFonts w:ascii="幼圆" w:eastAsia="幼圆"/>
                <w:b/>
                <w:color w:val="auto"/>
                <w:szCs w:val="21"/>
                <w:highlight w:val="none"/>
              </w:rPr>
            </w:pPr>
            <w:r>
              <w:rPr>
                <w:rFonts w:hint="eastAsia" w:ascii="幼圆" w:eastAsia="幼圆"/>
                <w:b/>
                <w:color w:val="auto"/>
                <w:szCs w:val="21"/>
                <w:highlight w:val="none"/>
              </w:rPr>
              <w:t>序号</w:t>
            </w:r>
          </w:p>
        </w:tc>
        <w:tc>
          <w:tcPr>
            <w:tcW w:w="5822" w:type="dxa"/>
            <w:noWrap w:val="0"/>
            <w:vAlign w:val="center"/>
          </w:tcPr>
          <w:p w14:paraId="6DA9AD92">
            <w:pPr>
              <w:spacing w:line="360" w:lineRule="auto"/>
              <w:jc w:val="center"/>
              <w:rPr>
                <w:rFonts w:ascii="幼圆" w:eastAsia="幼圆"/>
                <w:b/>
                <w:color w:val="auto"/>
                <w:szCs w:val="21"/>
                <w:highlight w:val="none"/>
              </w:rPr>
            </w:pPr>
            <w:r>
              <w:rPr>
                <w:rFonts w:hint="eastAsia" w:ascii="幼圆" w:eastAsia="幼圆"/>
                <w:b/>
                <w:color w:val="auto"/>
                <w:szCs w:val="21"/>
                <w:highlight w:val="none"/>
              </w:rPr>
              <w:t>资格审查响应内容</w:t>
            </w:r>
          </w:p>
        </w:tc>
        <w:tc>
          <w:tcPr>
            <w:tcW w:w="1783" w:type="dxa"/>
            <w:noWrap w:val="0"/>
            <w:vAlign w:val="center"/>
          </w:tcPr>
          <w:p w14:paraId="12CA6DD2">
            <w:pPr>
              <w:spacing w:line="360" w:lineRule="auto"/>
              <w:jc w:val="center"/>
              <w:rPr>
                <w:rFonts w:ascii="幼圆" w:eastAsia="幼圆"/>
                <w:b/>
                <w:color w:val="auto"/>
                <w:szCs w:val="21"/>
                <w:highlight w:val="none"/>
              </w:rPr>
            </w:pPr>
            <w:r>
              <w:rPr>
                <w:rFonts w:hint="eastAsia" w:ascii="幼圆" w:eastAsia="幼圆"/>
                <w:b/>
                <w:color w:val="auto"/>
                <w:szCs w:val="21"/>
                <w:highlight w:val="none"/>
              </w:rPr>
              <w:t>是否响应</w:t>
            </w:r>
          </w:p>
          <w:p w14:paraId="1677C86E">
            <w:pPr>
              <w:spacing w:line="360" w:lineRule="auto"/>
              <w:jc w:val="center"/>
              <w:rPr>
                <w:rFonts w:ascii="幼圆" w:eastAsia="幼圆"/>
                <w:b/>
                <w:color w:val="auto"/>
                <w:szCs w:val="21"/>
                <w:highlight w:val="none"/>
              </w:rPr>
            </w:pPr>
            <w:r>
              <w:rPr>
                <w:rFonts w:hint="eastAsia" w:ascii="幼圆" w:eastAsia="幼圆"/>
                <w:b/>
                <w:color w:val="auto"/>
                <w:szCs w:val="21"/>
                <w:highlight w:val="none"/>
              </w:rPr>
              <w:t>（填是或者否）</w:t>
            </w:r>
          </w:p>
        </w:tc>
      </w:tr>
      <w:tr w14:paraId="2D1C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251" w:type="dxa"/>
            <w:gridSpan w:val="3"/>
            <w:noWrap w:val="0"/>
            <w:vAlign w:val="center"/>
          </w:tcPr>
          <w:p w14:paraId="3476A0E7">
            <w:pPr>
              <w:spacing w:line="360" w:lineRule="auto"/>
              <w:rPr>
                <w:rFonts w:ascii="宋体" w:hAnsi="宋体"/>
                <w:b/>
                <w:color w:val="auto"/>
                <w:szCs w:val="21"/>
                <w:highlight w:val="none"/>
              </w:rPr>
            </w:pPr>
            <w:r>
              <w:rPr>
                <w:rFonts w:hint="eastAsia" w:ascii="宋体" w:hAnsi="宋体"/>
                <w:b/>
                <w:color w:val="auto"/>
                <w:szCs w:val="21"/>
                <w:highlight w:val="none"/>
              </w:rPr>
              <w:t>通用资格条件</w:t>
            </w:r>
          </w:p>
        </w:tc>
      </w:tr>
      <w:tr w14:paraId="1DFE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646" w:type="dxa"/>
            <w:noWrap w:val="0"/>
            <w:vAlign w:val="center"/>
          </w:tcPr>
          <w:p w14:paraId="3EA9415D">
            <w:pPr>
              <w:spacing w:line="360" w:lineRule="auto"/>
              <w:jc w:val="center"/>
              <w:rPr>
                <w:rFonts w:ascii="宋体" w:hAnsi="宋体"/>
                <w:b/>
                <w:color w:val="auto"/>
                <w:szCs w:val="21"/>
                <w:highlight w:val="none"/>
              </w:rPr>
            </w:pPr>
            <w:r>
              <w:rPr>
                <w:rFonts w:hint="eastAsia" w:ascii="宋体" w:hAnsi="宋体"/>
                <w:color w:val="auto"/>
                <w:szCs w:val="21"/>
                <w:highlight w:val="none"/>
              </w:rPr>
              <w:t>1</w:t>
            </w:r>
          </w:p>
        </w:tc>
        <w:tc>
          <w:tcPr>
            <w:tcW w:w="5822" w:type="dxa"/>
            <w:noWrap w:val="0"/>
            <w:vAlign w:val="center"/>
          </w:tcPr>
          <w:p w14:paraId="076761EF">
            <w:pPr>
              <w:spacing w:line="360" w:lineRule="auto"/>
              <w:rPr>
                <w:rFonts w:ascii="宋体" w:hAnsi="宋体"/>
                <w:iCs/>
                <w:color w:val="auto"/>
                <w:sz w:val="21"/>
                <w:szCs w:val="21"/>
                <w:highlight w:val="none"/>
              </w:rPr>
            </w:pPr>
            <w:r>
              <w:rPr>
                <w:rFonts w:hint="eastAsia" w:ascii="宋体" w:hAnsi="宋体" w:eastAsia="宋体" w:cs="宋体"/>
                <w:color w:val="auto"/>
                <w:sz w:val="21"/>
                <w:szCs w:val="21"/>
                <w:highlight w:val="none"/>
              </w:rPr>
              <w:t>法人或者其他组织的营业执照等证明文件，自然人的身份证明（身份证为正、反面）</w:t>
            </w:r>
          </w:p>
        </w:tc>
        <w:tc>
          <w:tcPr>
            <w:tcW w:w="1783" w:type="dxa"/>
            <w:noWrap w:val="0"/>
            <w:vAlign w:val="center"/>
          </w:tcPr>
          <w:p w14:paraId="6EC08C8D">
            <w:pPr>
              <w:spacing w:line="360" w:lineRule="auto"/>
              <w:rPr>
                <w:rFonts w:ascii="宋体" w:hAnsi="宋体"/>
                <w:b/>
                <w:color w:val="auto"/>
                <w:szCs w:val="21"/>
                <w:highlight w:val="none"/>
              </w:rPr>
            </w:pPr>
          </w:p>
        </w:tc>
      </w:tr>
      <w:tr w14:paraId="7A35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6" w:type="dxa"/>
            <w:noWrap w:val="0"/>
            <w:vAlign w:val="center"/>
          </w:tcPr>
          <w:p w14:paraId="103EA8AF">
            <w:pPr>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5822" w:type="dxa"/>
            <w:noWrap w:val="0"/>
            <w:vAlign w:val="center"/>
          </w:tcPr>
          <w:p w14:paraId="0FCB66E9">
            <w:pPr>
              <w:spacing w:line="360" w:lineRule="auto"/>
              <w:rPr>
                <w:rFonts w:ascii="宋体" w:hAnsi="宋体"/>
                <w:iCs/>
                <w:color w:val="auto"/>
                <w:sz w:val="21"/>
                <w:szCs w:val="21"/>
                <w:highlight w:val="none"/>
              </w:rPr>
            </w:pPr>
            <w:r>
              <w:rPr>
                <w:rFonts w:hint="eastAsia" w:ascii="宋体" w:hAnsi="宋体" w:eastAsia="宋体" w:cs="宋体"/>
                <w:color w:val="auto"/>
                <w:sz w:val="21"/>
                <w:szCs w:val="21"/>
                <w:highlight w:val="none"/>
              </w:rPr>
              <w:t>依法缴纳职工社会保障资金的证明材料</w:t>
            </w:r>
            <w:r>
              <w:rPr>
                <w:rFonts w:hint="eastAsia" w:ascii="宋体" w:hAnsi="宋体" w:eastAsia="宋体" w:cs="宋体"/>
                <w:b/>
                <w:bCs/>
                <w:color w:val="auto"/>
                <w:sz w:val="21"/>
                <w:szCs w:val="21"/>
                <w:highlight w:val="none"/>
              </w:rPr>
              <w:t>（可提供“基本资格条件承诺函”）</w:t>
            </w:r>
          </w:p>
        </w:tc>
        <w:tc>
          <w:tcPr>
            <w:tcW w:w="1783" w:type="dxa"/>
            <w:noWrap w:val="0"/>
            <w:vAlign w:val="center"/>
          </w:tcPr>
          <w:p w14:paraId="36F3ED47">
            <w:pPr>
              <w:spacing w:line="360" w:lineRule="auto"/>
              <w:rPr>
                <w:rFonts w:ascii="宋体" w:hAnsi="宋体"/>
                <w:color w:val="auto"/>
                <w:szCs w:val="21"/>
                <w:highlight w:val="none"/>
              </w:rPr>
            </w:pPr>
          </w:p>
        </w:tc>
      </w:tr>
      <w:tr w14:paraId="34F2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6" w:type="dxa"/>
            <w:noWrap w:val="0"/>
            <w:vAlign w:val="center"/>
          </w:tcPr>
          <w:p w14:paraId="3AA32825">
            <w:pPr>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5822" w:type="dxa"/>
            <w:noWrap w:val="0"/>
            <w:vAlign w:val="center"/>
          </w:tcPr>
          <w:p w14:paraId="02261B73">
            <w:pPr>
              <w:spacing w:line="360" w:lineRule="auto"/>
              <w:rPr>
                <w:rFonts w:hint="eastAsia" w:ascii="宋体" w:hAnsi="宋体"/>
                <w:iCs/>
                <w:color w:val="auto"/>
                <w:sz w:val="21"/>
                <w:szCs w:val="21"/>
                <w:highlight w:val="none"/>
              </w:rPr>
            </w:pPr>
            <w:r>
              <w:rPr>
                <w:rFonts w:hint="eastAsia" w:ascii="宋体" w:hAnsi="宋体" w:eastAsia="宋体" w:cs="宋体"/>
                <w:color w:val="auto"/>
                <w:sz w:val="21"/>
                <w:szCs w:val="21"/>
                <w:highlight w:val="none"/>
              </w:rPr>
              <w:t>依法纳税的缴款凭证</w:t>
            </w:r>
            <w:r>
              <w:rPr>
                <w:rFonts w:hint="eastAsia" w:ascii="宋体" w:hAnsi="宋体" w:eastAsia="宋体" w:cs="宋体"/>
                <w:b/>
                <w:bCs/>
                <w:color w:val="auto"/>
                <w:sz w:val="21"/>
                <w:szCs w:val="21"/>
                <w:highlight w:val="none"/>
              </w:rPr>
              <w:t>（可提供“基本资格条件承诺函”）</w:t>
            </w:r>
          </w:p>
        </w:tc>
        <w:tc>
          <w:tcPr>
            <w:tcW w:w="1783" w:type="dxa"/>
            <w:noWrap w:val="0"/>
            <w:vAlign w:val="center"/>
          </w:tcPr>
          <w:p w14:paraId="6939881E">
            <w:pPr>
              <w:spacing w:line="360" w:lineRule="auto"/>
              <w:rPr>
                <w:rFonts w:ascii="宋体" w:hAnsi="宋体"/>
                <w:color w:val="auto"/>
                <w:szCs w:val="21"/>
                <w:highlight w:val="none"/>
              </w:rPr>
            </w:pPr>
          </w:p>
        </w:tc>
      </w:tr>
      <w:tr w14:paraId="0216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46" w:type="dxa"/>
            <w:noWrap w:val="0"/>
            <w:vAlign w:val="center"/>
          </w:tcPr>
          <w:p w14:paraId="27423FFD">
            <w:pPr>
              <w:spacing w:line="360" w:lineRule="auto"/>
              <w:jc w:val="center"/>
              <w:rPr>
                <w:rFonts w:ascii="宋体" w:hAnsi="宋体"/>
                <w:color w:val="auto"/>
                <w:szCs w:val="21"/>
                <w:highlight w:val="none"/>
              </w:rPr>
            </w:pPr>
            <w:r>
              <w:rPr>
                <w:rFonts w:hint="eastAsia" w:ascii="宋体" w:hAnsi="宋体"/>
                <w:color w:val="auto"/>
                <w:szCs w:val="21"/>
                <w:highlight w:val="none"/>
              </w:rPr>
              <w:t>4</w:t>
            </w:r>
          </w:p>
        </w:tc>
        <w:tc>
          <w:tcPr>
            <w:tcW w:w="5822" w:type="dxa"/>
            <w:noWrap w:val="0"/>
            <w:vAlign w:val="center"/>
          </w:tcPr>
          <w:p w14:paraId="55AC878C">
            <w:pPr>
              <w:spacing w:line="360" w:lineRule="auto"/>
              <w:rPr>
                <w:rFonts w:hint="eastAsia" w:ascii="宋体" w:hAnsi="宋体"/>
                <w:iCs/>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r>
              <w:rPr>
                <w:rFonts w:hint="eastAsia" w:ascii="宋体" w:hAnsi="宋体" w:eastAsia="宋体" w:cs="宋体"/>
                <w:b/>
                <w:bCs/>
                <w:color w:val="auto"/>
                <w:sz w:val="21"/>
                <w:szCs w:val="21"/>
                <w:highlight w:val="none"/>
              </w:rPr>
              <w:t>（可提供“基本资格条件承诺函”）</w:t>
            </w:r>
          </w:p>
        </w:tc>
        <w:tc>
          <w:tcPr>
            <w:tcW w:w="1783" w:type="dxa"/>
            <w:noWrap w:val="0"/>
            <w:vAlign w:val="center"/>
          </w:tcPr>
          <w:p w14:paraId="5088CBCF">
            <w:pPr>
              <w:spacing w:line="360" w:lineRule="auto"/>
              <w:rPr>
                <w:rFonts w:ascii="宋体" w:hAnsi="宋体"/>
                <w:color w:val="auto"/>
                <w:szCs w:val="21"/>
                <w:highlight w:val="none"/>
              </w:rPr>
            </w:pPr>
          </w:p>
        </w:tc>
      </w:tr>
      <w:tr w14:paraId="304B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46" w:type="dxa"/>
            <w:noWrap w:val="0"/>
            <w:vAlign w:val="center"/>
          </w:tcPr>
          <w:p w14:paraId="11FC665F">
            <w:pPr>
              <w:spacing w:line="360" w:lineRule="auto"/>
              <w:jc w:val="center"/>
              <w:rPr>
                <w:rFonts w:ascii="宋体" w:hAnsi="宋体"/>
                <w:color w:val="auto"/>
                <w:szCs w:val="21"/>
                <w:highlight w:val="none"/>
              </w:rPr>
            </w:pPr>
            <w:r>
              <w:rPr>
                <w:rFonts w:hint="eastAsia" w:ascii="宋体" w:hAnsi="宋体"/>
                <w:color w:val="auto"/>
                <w:szCs w:val="21"/>
                <w:highlight w:val="none"/>
              </w:rPr>
              <w:t>5</w:t>
            </w:r>
          </w:p>
        </w:tc>
        <w:tc>
          <w:tcPr>
            <w:tcW w:w="5822" w:type="dxa"/>
            <w:noWrap w:val="0"/>
            <w:vAlign w:val="center"/>
          </w:tcPr>
          <w:p w14:paraId="225E4DAA">
            <w:pPr>
              <w:spacing w:line="360" w:lineRule="auto"/>
              <w:rPr>
                <w:rFonts w:hint="eastAsia" w:ascii="宋体" w:hAnsi="宋体"/>
                <w:iCs/>
                <w:color w:val="auto"/>
                <w:sz w:val="21"/>
                <w:szCs w:val="21"/>
                <w:highlight w:val="none"/>
              </w:rPr>
            </w:pPr>
            <w:r>
              <w:rPr>
                <w:rFonts w:hint="eastAsia" w:ascii="宋体" w:hAnsi="宋体" w:eastAsia="宋体" w:cs="宋体"/>
                <w:color w:val="auto"/>
                <w:sz w:val="21"/>
                <w:szCs w:val="21"/>
                <w:highlight w:val="none"/>
              </w:rPr>
              <w:t>具备履行合同所必需的设备和专业技术能力</w:t>
            </w:r>
            <w:r>
              <w:rPr>
                <w:rFonts w:hint="eastAsia" w:ascii="宋体" w:hAnsi="宋体" w:eastAsia="宋体" w:cs="宋体"/>
                <w:b/>
                <w:bCs/>
                <w:color w:val="auto"/>
                <w:sz w:val="21"/>
                <w:szCs w:val="21"/>
                <w:highlight w:val="none"/>
              </w:rPr>
              <w:t>（可提供“基本资格条件承诺函”）</w:t>
            </w:r>
          </w:p>
        </w:tc>
        <w:tc>
          <w:tcPr>
            <w:tcW w:w="1783" w:type="dxa"/>
            <w:noWrap w:val="0"/>
            <w:vAlign w:val="center"/>
          </w:tcPr>
          <w:p w14:paraId="42743249">
            <w:pPr>
              <w:spacing w:line="360" w:lineRule="auto"/>
              <w:rPr>
                <w:rFonts w:ascii="宋体" w:hAnsi="宋体"/>
                <w:color w:val="auto"/>
                <w:szCs w:val="21"/>
                <w:highlight w:val="none"/>
              </w:rPr>
            </w:pPr>
          </w:p>
        </w:tc>
      </w:tr>
      <w:tr w14:paraId="3ABD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46" w:type="dxa"/>
            <w:noWrap w:val="0"/>
            <w:vAlign w:val="center"/>
          </w:tcPr>
          <w:p w14:paraId="11D8F8C7">
            <w:pPr>
              <w:spacing w:line="360" w:lineRule="auto"/>
              <w:jc w:val="center"/>
              <w:rPr>
                <w:rFonts w:hint="eastAsia" w:ascii="宋体" w:hAnsi="宋体"/>
                <w:color w:val="auto"/>
                <w:szCs w:val="21"/>
                <w:highlight w:val="none"/>
              </w:rPr>
            </w:pPr>
            <w:r>
              <w:rPr>
                <w:rFonts w:hint="eastAsia" w:ascii="宋体" w:hAnsi="宋体"/>
                <w:color w:val="auto"/>
                <w:szCs w:val="21"/>
                <w:highlight w:val="none"/>
              </w:rPr>
              <w:t>6</w:t>
            </w:r>
          </w:p>
        </w:tc>
        <w:tc>
          <w:tcPr>
            <w:tcW w:w="5822" w:type="dxa"/>
            <w:noWrap w:val="0"/>
            <w:vAlign w:val="center"/>
          </w:tcPr>
          <w:p w14:paraId="03289A0C">
            <w:pPr>
              <w:spacing w:line="360" w:lineRule="auto"/>
              <w:rPr>
                <w:rFonts w:hint="eastAsia" w:ascii="宋体" w:hAnsi="宋体"/>
                <w:iCs/>
                <w:color w:val="auto"/>
                <w:sz w:val="21"/>
                <w:szCs w:val="21"/>
                <w:highlight w:val="none"/>
              </w:rPr>
            </w:pPr>
            <w:r>
              <w:rPr>
                <w:rFonts w:hint="eastAsia" w:ascii="宋体" w:hAnsi="宋体" w:eastAsia="宋体" w:cs="宋体"/>
                <w:color w:val="auto"/>
                <w:sz w:val="21"/>
                <w:szCs w:val="21"/>
                <w:highlight w:val="none"/>
              </w:rPr>
              <w:t>参加本次政府采购活动前3年内在经营活动中没有重大违法记录的书面声明</w:t>
            </w:r>
            <w:r>
              <w:rPr>
                <w:rFonts w:hint="eastAsia" w:ascii="宋体" w:hAnsi="宋体" w:eastAsia="宋体" w:cs="宋体"/>
                <w:b/>
                <w:bCs/>
                <w:color w:val="auto"/>
                <w:sz w:val="21"/>
                <w:szCs w:val="21"/>
                <w:highlight w:val="none"/>
              </w:rPr>
              <w:t>（可提供“基本资格条件承诺函”）</w:t>
            </w:r>
          </w:p>
        </w:tc>
        <w:tc>
          <w:tcPr>
            <w:tcW w:w="1783" w:type="dxa"/>
            <w:noWrap w:val="0"/>
            <w:vAlign w:val="center"/>
          </w:tcPr>
          <w:p w14:paraId="5A732487">
            <w:pPr>
              <w:spacing w:line="360" w:lineRule="auto"/>
              <w:rPr>
                <w:rFonts w:ascii="宋体" w:hAnsi="宋体"/>
                <w:color w:val="auto"/>
                <w:szCs w:val="21"/>
                <w:highlight w:val="none"/>
              </w:rPr>
            </w:pPr>
          </w:p>
        </w:tc>
      </w:tr>
      <w:tr w14:paraId="7CDF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46" w:type="dxa"/>
            <w:noWrap w:val="0"/>
            <w:vAlign w:val="center"/>
          </w:tcPr>
          <w:p w14:paraId="0214CE75">
            <w:pPr>
              <w:spacing w:line="360" w:lineRule="auto"/>
              <w:jc w:val="center"/>
              <w:rPr>
                <w:rFonts w:hint="eastAsia" w:ascii="宋体" w:hAnsi="宋体"/>
                <w:color w:val="auto"/>
                <w:szCs w:val="21"/>
                <w:highlight w:val="none"/>
              </w:rPr>
            </w:pPr>
            <w:r>
              <w:rPr>
                <w:rFonts w:hint="eastAsia" w:ascii="宋体" w:hAnsi="宋体"/>
                <w:color w:val="auto"/>
                <w:szCs w:val="21"/>
                <w:highlight w:val="none"/>
              </w:rPr>
              <w:t>7</w:t>
            </w:r>
          </w:p>
        </w:tc>
        <w:tc>
          <w:tcPr>
            <w:tcW w:w="5822" w:type="dxa"/>
            <w:noWrap w:val="0"/>
            <w:vAlign w:val="center"/>
          </w:tcPr>
          <w:p w14:paraId="45446FD0">
            <w:pPr>
              <w:spacing w:line="360" w:lineRule="auto"/>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未被“信用中国”网站（www.creditchina.gov.cn）、</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中国政府采购网"</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www.ccgp.gov.cn）列入失信被执行人、重大税收违法案件当事人名单、政府采购严重违法失信行为记录名单</w:t>
            </w:r>
            <w:r>
              <w:rPr>
                <w:rFonts w:hint="eastAsia" w:ascii="宋体" w:hAnsi="宋体" w:eastAsia="宋体" w:cs="宋体"/>
                <w:b/>
                <w:bCs/>
                <w:color w:val="auto"/>
                <w:sz w:val="21"/>
                <w:szCs w:val="21"/>
                <w:highlight w:val="none"/>
              </w:rPr>
              <w:t>（可提供“基本资格条件承诺函”）</w:t>
            </w:r>
          </w:p>
        </w:tc>
        <w:tc>
          <w:tcPr>
            <w:tcW w:w="1783" w:type="dxa"/>
            <w:noWrap w:val="0"/>
            <w:vAlign w:val="center"/>
          </w:tcPr>
          <w:p w14:paraId="68D0300E">
            <w:pPr>
              <w:spacing w:line="360" w:lineRule="auto"/>
              <w:rPr>
                <w:rFonts w:ascii="宋体" w:hAnsi="宋体"/>
                <w:color w:val="auto"/>
                <w:szCs w:val="21"/>
                <w:highlight w:val="none"/>
              </w:rPr>
            </w:pPr>
          </w:p>
        </w:tc>
      </w:tr>
      <w:tr w14:paraId="3F8A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6" w:type="dxa"/>
            <w:noWrap w:val="0"/>
            <w:vAlign w:val="center"/>
          </w:tcPr>
          <w:p w14:paraId="422C191A">
            <w:pPr>
              <w:spacing w:line="360" w:lineRule="auto"/>
              <w:jc w:val="center"/>
              <w:rPr>
                <w:rFonts w:hint="eastAsia" w:ascii="宋体" w:hAnsi="宋体"/>
                <w:color w:val="auto"/>
                <w:szCs w:val="21"/>
                <w:highlight w:val="none"/>
              </w:rPr>
            </w:pPr>
            <w:r>
              <w:rPr>
                <w:rFonts w:hint="eastAsia" w:ascii="宋体" w:hAnsi="宋体"/>
                <w:color w:val="auto"/>
                <w:szCs w:val="21"/>
                <w:highlight w:val="none"/>
              </w:rPr>
              <w:t>8</w:t>
            </w:r>
          </w:p>
        </w:tc>
        <w:tc>
          <w:tcPr>
            <w:tcW w:w="5822" w:type="dxa"/>
            <w:noWrap w:val="0"/>
            <w:vAlign w:val="center"/>
          </w:tcPr>
          <w:p w14:paraId="05287B6F">
            <w:pPr>
              <w:spacing w:line="360" w:lineRule="auto"/>
              <w:rPr>
                <w:rFonts w:ascii="宋体" w:hAnsi="宋体" w:cs="宋体"/>
                <w:color w:val="auto"/>
                <w:sz w:val="21"/>
                <w:szCs w:val="21"/>
                <w:highlight w:val="none"/>
              </w:rPr>
            </w:pPr>
            <w:r>
              <w:rPr>
                <w:rFonts w:hint="eastAsia" w:ascii="宋体" w:hAnsi="宋体" w:eastAsia="宋体" w:cs="宋体"/>
                <w:color w:val="auto"/>
                <w:sz w:val="21"/>
                <w:szCs w:val="21"/>
                <w:highlight w:val="none"/>
              </w:rPr>
              <w:t>供应商信用承诺函</w:t>
            </w:r>
          </w:p>
        </w:tc>
        <w:tc>
          <w:tcPr>
            <w:tcW w:w="1783" w:type="dxa"/>
            <w:noWrap w:val="0"/>
            <w:vAlign w:val="center"/>
          </w:tcPr>
          <w:p w14:paraId="109BB851">
            <w:pPr>
              <w:spacing w:line="360" w:lineRule="auto"/>
              <w:rPr>
                <w:rFonts w:ascii="宋体" w:hAnsi="宋体"/>
                <w:color w:val="auto"/>
                <w:szCs w:val="21"/>
                <w:highlight w:val="none"/>
              </w:rPr>
            </w:pPr>
          </w:p>
        </w:tc>
      </w:tr>
      <w:tr w14:paraId="5715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51" w:type="dxa"/>
            <w:gridSpan w:val="3"/>
            <w:noWrap w:val="0"/>
            <w:vAlign w:val="center"/>
          </w:tcPr>
          <w:p w14:paraId="4DB32747">
            <w:pPr>
              <w:spacing w:line="360" w:lineRule="auto"/>
              <w:rPr>
                <w:rFonts w:ascii="宋体" w:hAnsi="宋体"/>
                <w:color w:val="auto"/>
                <w:szCs w:val="21"/>
                <w:highlight w:val="none"/>
              </w:rPr>
            </w:pPr>
            <w:r>
              <w:rPr>
                <w:rFonts w:hint="eastAsia" w:ascii="宋体" w:hAnsi="宋体" w:cs="宋体"/>
                <w:b/>
                <w:bCs/>
                <w:color w:val="auto"/>
                <w:szCs w:val="21"/>
                <w:highlight w:val="none"/>
              </w:rPr>
              <w:t>落实政府采购政策需满足的资格要求</w:t>
            </w:r>
          </w:p>
        </w:tc>
      </w:tr>
      <w:tr w14:paraId="1FE8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46" w:type="dxa"/>
            <w:noWrap w:val="0"/>
            <w:vAlign w:val="center"/>
          </w:tcPr>
          <w:p w14:paraId="7521E55B">
            <w:pPr>
              <w:spacing w:line="360" w:lineRule="auto"/>
              <w:jc w:val="center"/>
              <w:rPr>
                <w:rFonts w:hint="eastAsia" w:ascii="宋体" w:hAnsi="宋体"/>
                <w:color w:val="auto"/>
                <w:szCs w:val="21"/>
                <w:highlight w:val="none"/>
              </w:rPr>
            </w:pPr>
            <w:r>
              <w:rPr>
                <w:rFonts w:hint="eastAsia" w:ascii="宋体" w:hAnsi="宋体"/>
                <w:color w:val="auto"/>
                <w:szCs w:val="21"/>
                <w:highlight w:val="none"/>
              </w:rPr>
              <w:t>9</w:t>
            </w:r>
          </w:p>
        </w:tc>
        <w:tc>
          <w:tcPr>
            <w:tcW w:w="5822" w:type="dxa"/>
            <w:noWrap w:val="0"/>
            <w:vAlign w:val="center"/>
          </w:tcPr>
          <w:p w14:paraId="09FD9B41">
            <w:pPr>
              <w:spacing w:line="360" w:lineRule="auto"/>
              <w:rPr>
                <w:rFonts w:hint="eastAsia" w:ascii="宋体" w:hAnsi="宋体" w:eastAsia="宋体" w:cs="宋体"/>
                <w:color w:val="auto"/>
                <w:szCs w:val="21"/>
                <w:highlight w:val="none"/>
                <w:lang w:val="en-US" w:eastAsia="zh-CN"/>
              </w:rPr>
            </w:pPr>
            <w:r>
              <w:rPr>
                <w:rFonts w:hint="eastAsia" w:ascii="宋体" w:hAnsi="宋体" w:cs="宋体"/>
                <w:b w:val="0"/>
                <w:bCs w:val="0"/>
                <w:color w:val="auto"/>
                <w:sz w:val="21"/>
                <w:szCs w:val="21"/>
                <w:highlight w:val="none"/>
              </w:rPr>
              <w:t>根据《政府采购促进中小企业发展管理办法》的规定，本项目专门面向中小企业采购，供应商投标时须提供《中小企业声明函》，《中小企业声明函》不符合要求或未提供的，投标文件无效</w:t>
            </w:r>
          </w:p>
        </w:tc>
        <w:tc>
          <w:tcPr>
            <w:tcW w:w="1783" w:type="dxa"/>
            <w:noWrap w:val="0"/>
            <w:vAlign w:val="center"/>
          </w:tcPr>
          <w:p w14:paraId="19AFBA42">
            <w:pPr>
              <w:spacing w:line="360" w:lineRule="auto"/>
              <w:rPr>
                <w:rFonts w:ascii="宋体" w:hAnsi="宋体"/>
                <w:color w:val="auto"/>
                <w:szCs w:val="21"/>
                <w:highlight w:val="none"/>
              </w:rPr>
            </w:pPr>
          </w:p>
        </w:tc>
      </w:tr>
      <w:tr w14:paraId="6316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251" w:type="dxa"/>
            <w:gridSpan w:val="3"/>
            <w:noWrap w:val="0"/>
            <w:vAlign w:val="center"/>
          </w:tcPr>
          <w:p w14:paraId="703868F3">
            <w:pPr>
              <w:spacing w:line="360" w:lineRule="auto"/>
              <w:rPr>
                <w:rFonts w:ascii="宋体" w:hAnsi="宋体"/>
                <w:color w:val="auto"/>
                <w:szCs w:val="21"/>
                <w:highlight w:val="none"/>
              </w:rPr>
            </w:pPr>
            <w:r>
              <w:rPr>
                <w:rFonts w:hint="eastAsia" w:ascii="宋体" w:hAnsi="宋体"/>
                <w:b/>
                <w:color w:val="auto"/>
                <w:szCs w:val="21"/>
                <w:highlight w:val="none"/>
              </w:rPr>
              <w:t>特定资格条件</w:t>
            </w:r>
          </w:p>
        </w:tc>
      </w:tr>
      <w:tr w14:paraId="12C4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46" w:type="dxa"/>
            <w:noWrap w:val="0"/>
            <w:vAlign w:val="center"/>
          </w:tcPr>
          <w:p w14:paraId="55CC764B">
            <w:pPr>
              <w:spacing w:line="36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10</w:t>
            </w:r>
          </w:p>
        </w:tc>
        <w:tc>
          <w:tcPr>
            <w:tcW w:w="5822" w:type="dxa"/>
            <w:noWrap w:val="0"/>
            <w:vAlign w:val="center"/>
          </w:tcPr>
          <w:p w14:paraId="6133E8DB">
            <w:pPr>
              <w:keepNext w:val="0"/>
              <w:keepLines w:val="0"/>
              <w:pageBreakBefore w:val="0"/>
              <w:widowControl w:val="0"/>
              <w:spacing w:line="360" w:lineRule="auto"/>
              <w:jc w:val="left"/>
              <w:rPr>
                <w:rFonts w:hint="eastAsia" w:ascii="宋体" w:hAnsi="宋体"/>
                <w:iCs/>
                <w:color w:val="auto"/>
                <w:sz w:val="21"/>
                <w:szCs w:val="21"/>
                <w:highlight w:val="none"/>
                <w:lang w:val="en-US" w:eastAsia="zh-CN"/>
              </w:rPr>
            </w:pPr>
            <w:r>
              <w:rPr>
                <w:rFonts w:hint="eastAsia" w:ascii="宋体" w:hAnsi="宋体"/>
                <w:iCs/>
                <w:color w:val="auto"/>
                <w:sz w:val="21"/>
                <w:szCs w:val="21"/>
                <w:highlight w:val="none"/>
                <w:lang w:val="en-US" w:eastAsia="zh-CN"/>
              </w:rPr>
              <w:t>采购包1：无</w:t>
            </w:r>
          </w:p>
          <w:p w14:paraId="561EC2FA">
            <w:pPr>
              <w:keepNext w:val="0"/>
              <w:keepLines w:val="0"/>
              <w:pageBreakBefore w:val="0"/>
              <w:widowControl w:val="0"/>
              <w:spacing w:line="360" w:lineRule="auto"/>
              <w:jc w:val="left"/>
              <w:rPr>
                <w:rFonts w:hint="eastAsia" w:ascii="宋体" w:hAnsi="宋体" w:eastAsia="宋体"/>
                <w:iCs/>
                <w:color w:val="auto"/>
                <w:sz w:val="21"/>
                <w:szCs w:val="21"/>
                <w:highlight w:val="none"/>
                <w:lang w:val="en-US" w:eastAsia="zh-CN"/>
              </w:rPr>
            </w:pPr>
            <w:r>
              <w:rPr>
                <w:rFonts w:hint="eastAsia" w:ascii="宋体" w:hAnsi="宋体"/>
                <w:iCs/>
                <w:color w:val="auto"/>
                <w:sz w:val="21"/>
                <w:szCs w:val="21"/>
                <w:highlight w:val="none"/>
                <w:lang w:val="en-US" w:eastAsia="zh-CN"/>
              </w:rPr>
              <w:t>采购包2：投标人所投产品（复合肥料）具有肥料备案证明</w:t>
            </w:r>
          </w:p>
        </w:tc>
        <w:tc>
          <w:tcPr>
            <w:tcW w:w="1783" w:type="dxa"/>
            <w:noWrap w:val="0"/>
            <w:vAlign w:val="center"/>
          </w:tcPr>
          <w:p w14:paraId="52125FCB">
            <w:pPr>
              <w:spacing w:line="360" w:lineRule="auto"/>
              <w:rPr>
                <w:rFonts w:ascii="宋体" w:hAnsi="宋体"/>
                <w:color w:val="auto"/>
                <w:szCs w:val="21"/>
                <w:highlight w:val="none"/>
              </w:rPr>
            </w:pPr>
          </w:p>
        </w:tc>
      </w:tr>
      <w:tr w14:paraId="502B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251" w:type="dxa"/>
            <w:gridSpan w:val="3"/>
            <w:noWrap w:val="0"/>
            <w:vAlign w:val="center"/>
          </w:tcPr>
          <w:p w14:paraId="4C505804">
            <w:pPr>
              <w:spacing w:line="360" w:lineRule="auto"/>
              <w:rPr>
                <w:rFonts w:ascii="宋体" w:hAnsi="宋体"/>
                <w:color w:val="auto"/>
                <w:szCs w:val="21"/>
                <w:highlight w:val="none"/>
              </w:rPr>
            </w:pPr>
            <w:r>
              <w:rPr>
                <w:rFonts w:hint="eastAsia" w:ascii="宋体" w:hAnsi="宋体"/>
                <w:b/>
                <w:color w:val="auto"/>
                <w:szCs w:val="21"/>
                <w:highlight w:val="none"/>
              </w:rPr>
              <w:t>其他资格条件</w:t>
            </w:r>
          </w:p>
        </w:tc>
      </w:tr>
      <w:tr w14:paraId="0922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46" w:type="dxa"/>
            <w:noWrap w:val="0"/>
            <w:vAlign w:val="center"/>
          </w:tcPr>
          <w:p w14:paraId="1DDD8413">
            <w:pPr>
              <w:spacing w:line="36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11</w:t>
            </w:r>
          </w:p>
        </w:tc>
        <w:tc>
          <w:tcPr>
            <w:tcW w:w="5822" w:type="dxa"/>
            <w:noWrap w:val="0"/>
            <w:vAlign w:val="center"/>
          </w:tcPr>
          <w:p w14:paraId="4A10196D">
            <w:pPr>
              <w:spacing w:line="360" w:lineRule="auto"/>
              <w:jc w:val="both"/>
              <w:rPr>
                <w:rFonts w:ascii="宋体" w:hAnsi="宋体"/>
                <w:iCs/>
                <w:color w:val="auto"/>
                <w:szCs w:val="21"/>
                <w:highlight w:val="none"/>
              </w:rPr>
            </w:pPr>
            <w:r>
              <w:rPr>
                <w:rFonts w:hint="eastAsia" w:ascii="宋体" w:hAnsi="宋体"/>
                <w:iCs/>
                <w:color w:val="auto"/>
                <w:szCs w:val="21"/>
                <w:highlight w:val="none"/>
              </w:rPr>
              <w:t>投标函</w:t>
            </w:r>
          </w:p>
        </w:tc>
        <w:tc>
          <w:tcPr>
            <w:tcW w:w="1783" w:type="dxa"/>
            <w:noWrap w:val="0"/>
            <w:vAlign w:val="center"/>
          </w:tcPr>
          <w:p w14:paraId="323A8EA5">
            <w:pPr>
              <w:spacing w:line="360" w:lineRule="auto"/>
              <w:rPr>
                <w:rFonts w:ascii="宋体" w:hAnsi="宋体"/>
                <w:color w:val="auto"/>
                <w:szCs w:val="21"/>
                <w:highlight w:val="none"/>
              </w:rPr>
            </w:pPr>
          </w:p>
        </w:tc>
      </w:tr>
      <w:tr w14:paraId="00F7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46" w:type="dxa"/>
            <w:noWrap w:val="0"/>
            <w:vAlign w:val="center"/>
          </w:tcPr>
          <w:p w14:paraId="002C9530">
            <w:pPr>
              <w:spacing w:line="36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12</w:t>
            </w:r>
          </w:p>
        </w:tc>
        <w:tc>
          <w:tcPr>
            <w:tcW w:w="5822" w:type="dxa"/>
            <w:noWrap w:val="0"/>
            <w:vAlign w:val="center"/>
          </w:tcPr>
          <w:p w14:paraId="6D9E9C3C">
            <w:pPr>
              <w:spacing w:line="360" w:lineRule="auto"/>
              <w:jc w:val="both"/>
              <w:rPr>
                <w:rFonts w:ascii="宋体" w:hAnsi="宋体"/>
                <w:iCs/>
                <w:color w:val="auto"/>
                <w:szCs w:val="21"/>
                <w:highlight w:val="none"/>
              </w:rPr>
            </w:pPr>
            <w:r>
              <w:rPr>
                <w:rFonts w:hint="eastAsia" w:ascii="宋体" w:hAnsi="宋体"/>
                <w:iCs/>
                <w:color w:val="auto"/>
                <w:szCs w:val="21"/>
                <w:highlight w:val="none"/>
              </w:rPr>
              <w:t>法人授权书</w:t>
            </w:r>
          </w:p>
        </w:tc>
        <w:tc>
          <w:tcPr>
            <w:tcW w:w="1783" w:type="dxa"/>
            <w:noWrap w:val="0"/>
            <w:vAlign w:val="center"/>
          </w:tcPr>
          <w:p w14:paraId="13342076">
            <w:pPr>
              <w:spacing w:line="360" w:lineRule="auto"/>
              <w:rPr>
                <w:rFonts w:ascii="宋体" w:hAnsi="宋体"/>
                <w:color w:val="auto"/>
                <w:szCs w:val="21"/>
                <w:highlight w:val="none"/>
              </w:rPr>
            </w:pPr>
          </w:p>
        </w:tc>
      </w:tr>
    </w:tbl>
    <w:p w14:paraId="48FEFF76">
      <w:pPr>
        <w:pStyle w:val="26"/>
        <w:rPr>
          <w:color w:val="auto"/>
          <w:highlight w:val="none"/>
        </w:rPr>
      </w:pPr>
    </w:p>
    <w:p w14:paraId="73954685">
      <w:pPr>
        <w:jc w:val="center"/>
        <w:rPr>
          <w:rFonts w:ascii="Times New Roman" w:hAnsi="Times New Roman"/>
          <w:color w:val="auto"/>
          <w:sz w:val="28"/>
          <w:szCs w:val="28"/>
          <w:highlight w:val="none"/>
        </w:rPr>
      </w:pPr>
      <w:r>
        <w:rPr>
          <w:rFonts w:ascii="宋体" w:hAnsi="宋体"/>
          <w:b/>
          <w:color w:val="auto"/>
          <w:sz w:val="28"/>
          <w:szCs w:val="28"/>
          <w:highlight w:val="none"/>
        </w:rPr>
        <w:br w:type="page" w:clear="all"/>
      </w:r>
      <w:r>
        <w:rPr>
          <w:rFonts w:ascii="宋体" w:hAnsi="宋体"/>
          <w:b/>
          <w:color w:val="auto"/>
          <w:sz w:val="28"/>
          <w:szCs w:val="28"/>
          <w:highlight w:val="none"/>
        </w:rPr>
        <w:t>基本资格条件承诺函</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采购包号：</w:t>
      </w:r>
      <w:r>
        <w:rPr>
          <w:rFonts w:hint="eastAsia" w:ascii="宋体" w:hAnsi="宋体"/>
          <w:b/>
          <w:color w:val="auto"/>
          <w:sz w:val="28"/>
          <w:szCs w:val="28"/>
          <w:highlight w:val="none"/>
          <w:u w:val="single"/>
          <w:lang w:val="en-US" w:eastAsia="zh-CN"/>
        </w:rPr>
        <w:t xml:space="preserve">       </w:t>
      </w:r>
      <w:r>
        <w:rPr>
          <w:rFonts w:hint="eastAsia" w:ascii="宋体" w:hAnsi="宋体"/>
          <w:b/>
          <w:color w:val="auto"/>
          <w:sz w:val="28"/>
          <w:szCs w:val="28"/>
          <w:highlight w:val="none"/>
          <w:lang w:eastAsia="zh-CN"/>
        </w:rPr>
        <w:t>）</w:t>
      </w:r>
    </w:p>
    <w:p w14:paraId="4FF70FE7">
      <w:pPr>
        <w:spacing w:line="560" w:lineRule="exact"/>
        <w:ind w:firstLine="420"/>
        <w:rPr>
          <w:rFonts w:ascii="宋体" w:hAnsi="宋体"/>
          <w:color w:val="auto"/>
          <w:highlight w:val="none"/>
        </w:rPr>
      </w:pPr>
      <w:r>
        <w:rPr>
          <w:rFonts w:ascii="宋体" w:hAnsi="宋体"/>
          <w:color w:val="auto"/>
          <w:highlight w:val="none"/>
        </w:rPr>
        <w:t>致</w:t>
      </w:r>
      <w:r>
        <w:rPr>
          <w:rFonts w:ascii="宋体" w:hAnsi="宋体"/>
          <w:color w:val="auto"/>
          <w:highlight w:val="none"/>
          <w:u w:val="single"/>
        </w:rPr>
        <w:t xml:space="preserve">                   （采购代理机构名称）</w:t>
      </w:r>
      <w:r>
        <w:rPr>
          <w:rFonts w:ascii="宋体" w:hAnsi="宋体"/>
          <w:color w:val="auto"/>
          <w:highlight w:val="none"/>
        </w:rPr>
        <w:t>：</w:t>
      </w:r>
    </w:p>
    <w:p w14:paraId="6A96F87F">
      <w:pPr>
        <w:spacing w:line="560" w:lineRule="exact"/>
        <w:ind w:firstLine="420"/>
        <w:rPr>
          <w:rFonts w:ascii="宋体" w:hAnsi="宋体"/>
          <w:color w:val="auto"/>
          <w:highlight w:val="none"/>
        </w:rPr>
      </w:pPr>
      <w:r>
        <w:rPr>
          <w:rFonts w:hint="eastAsia" w:ascii="宋体" w:hAnsi="宋体"/>
          <w:color w:val="auto"/>
          <w:highlight w:val="none"/>
        </w:rPr>
        <w:t>我公司自愿参加</w:t>
      </w:r>
      <w:r>
        <w:rPr>
          <w:rFonts w:ascii="宋体" w:hAnsi="宋体"/>
          <w:color w:val="auto"/>
          <w:highlight w:val="none"/>
          <w:u w:val="single"/>
        </w:rPr>
        <w:t xml:space="preserve">                   （</w:t>
      </w:r>
      <w:r>
        <w:rPr>
          <w:rFonts w:hint="eastAsia" w:ascii="宋体" w:hAnsi="宋体"/>
          <w:color w:val="auto"/>
          <w:highlight w:val="none"/>
          <w:u w:val="single"/>
        </w:rPr>
        <w:t>项目</w:t>
      </w:r>
      <w:r>
        <w:rPr>
          <w:rFonts w:ascii="宋体" w:hAnsi="宋体"/>
          <w:color w:val="auto"/>
          <w:highlight w:val="none"/>
          <w:u w:val="single"/>
        </w:rPr>
        <w:t>名称）</w:t>
      </w:r>
      <w:r>
        <w:rPr>
          <w:rFonts w:hint="eastAsia" w:ascii="宋体" w:hAnsi="宋体"/>
          <w:color w:val="auto"/>
          <w:highlight w:val="none"/>
        </w:rPr>
        <w:t>政府采购活动，并</w:t>
      </w:r>
      <w:r>
        <w:rPr>
          <w:rFonts w:ascii="宋体" w:hAnsi="宋体"/>
          <w:color w:val="auto"/>
          <w:highlight w:val="none"/>
        </w:rPr>
        <w:t>郑重承诺：</w:t>
      </w:r>
    </w:p>
    <w:p w14:paraId="21C95B96">
      <w:pPr>
        <w:spacing w:line="560" w:lineRule="exact"/>
        <w:ind w:firstLine="420"/>
        <w:rPr>
          <w:rFonts w:ascii="宋体" w:hAnsi="宋体"/>
          <w:color w:val="auto"/>
          <w:highlight w:val="none"/>
        </w:rPr>
      </w:pPr>
      <w:r>
        <w:rPr>
          <w:rFonts w:ascii="宋体" w:hAnsi="宋体"/>
          <w:color w:val="auto"/>
          <w:highlight w:val="none"/>
        </w:rPr>
        <w:t>1.我方具有良好的商业信誉和健全的财务会计制度，具有履行合同所必需的设备和专业技术能力，具</w:t>
      </w:r>
      <w:r>
        <w:rPr>
          <w:rFonts w:ascii="宋体" w:hAnsi="宋体"/>
          <w:color w:val="auto"/>
          <w:highlight w:val="none"/>
          <w:lang w:val="zh-CN"/>
        </w:rPr>
        <w:t>有依法缴纳税收和社会保障金的良好记录</w:t>
      </w:r>
      <w:r>
        <w:rPr>
          <w:rFonts w:ascii="宋体" w:hAnsi="宋体"/>
          <w:color w:val="auto"/>
          <w:highlight w:val="none"/>
        </w:rPr>
        <w:t>，参加本项目采购活动前三年内无重大违法活动记录。</w:t>
      </w:r>
    </w:p>
    <w:p w14:paraId="5F930B5D">
      <w:pPr>
        <w:spacing w:line="560" w:lineRule="exact"/>
        <w:ind w:firstLine="420"/>
        <w:rPr>
          <w:rFonts w:ascii="宋体" w:hAnsi="宋体"/>
          <w:color w:val="auto"/>
          <w:highlight w:val="none"/>
        </w:rPr>
      </w:pPr>
      <w:r>
        <w:rPr>
          <w:rFonts w:ascii="宋体" w:hAnsi="宋体"/>
          <w:color w:val="auto"/>
          <w:highlight w:val="none"/>
        </w:rPr>
        <w:t>2.我方未列入在信用中国网站（www.creditchina.gov.cn）“失信被执行人”、“重大税收违法案件当事人名单”中，也未列入中国政府采购网（www.ccgp.gov.cn）“政府采购严重违法失信行为记录名单”中。</w:t>
      </w:r>
    </w:p>
    <w:p w14:paraId="0AF25192">
      <w:pPr>
        <w:spacing w:line="560" w:lineRule="exact"/>
        <w:ind w:firstLine="420"/>
        <w:rPr>
          <w:rFonts w:ascii="宋体" w:hAnsi="宋体"/>
          <w:color w:val="auto"/>
          <w:highlight w:val="none"/>
        </w:rPr>
      </w:pPr>
      <w:r>
        <w:rPr>
          <w:rFonts w:ascii="宋体" w:hAnsi="宋体"/>
          <w:color w:val="auto"/>
          <w:highlight w:val="none"/>
        </w:rPr>
        <w:t>3.我方在采购项目评审（评标）环节结束后，随时接受采购人、采购代理机构的检查验证，配合提供相关证明材料，证明符合《中华人民共和国政府采购法》规定的投标人基本资格条件。</w:t>
      </w:r>
    </w:p>
    <w:p w14:paraId="3970C6B3">
      <w:pPr>
        <w:spacing w:line="560" w:lineRule="exact"/>
        <w:ind w:firstLine="420"/>
        <w:rPr>
          <w:rFonts w:ascii="宋体" w:hAnsi="宋体"/>
          <w:color w:val="auto"/>
          <w:highlight w:val="none"/>
        </w:rPr>
      </w:pPr>
      <w:r>
        <w:rPr>
          <w:rFonts w:ascii="宋体" w:hAnsi="宋体"/>
          <w:color w:val="auto"/>
          <w:highlight w:val="none"/>
        </w:rPr>
        <w:t>我方对以上承诺负全部法律责任。</w:t>
      </w:r>
    </w:p>
    <w:p w14:paraId="0B54CD00">
      <w:pPr>
        <w:spacing w:line="560" w:lineRule="exact"/>
        <w:ind w:firstLine="420"/>
        <w:rPr>
          <w:rFonts w:ascii="宋体" w:hAnsi="宋体"/>
          <w:color w:val="auto"/>
          <w:highlight w:val="none"/>
        </w:rPr>
      </w:pPr>
      <w:r>
        <w:rPr>
          <w:rFonts w:ascii="宋体" w:hAnsi="宋体"/>
          <w:color w:val="auto"/>
          <w:highlight w:val="none"/>
        </w:rPr>
        <w:t>特此承诺。</w:t>
      </w:r>
    </w:p>
    <w:p w14:paraId="5A9CB49F">
      <w:pPr>
        <w:spacing w:line="560" w:lineRule="exact"/>
        <w:ind w:firstLine="420"/>
        <w:rPr>
          <w:rFonts w:ascii="宋体" w:hAnsi="宋体"/>
          <w:color w:val="auto"/>
          <w:highlight w:val="none"/>
        </w:rPr>
      </w:pPr>
    </w:p>
    <w:p w14:paraId="71B4B56F">
      <w:pPr>
        <w:spacing w:line="560" w:lineRule="exact"/>
        <w:ind w:firstLine="420"/>
        <w:jc w:val="center"/>
        <w:rPr>
          <w:rFonts w:ascii="宋体" w:hAnsi="宋体"/>
          <w:color w:val="auto"/>
          <w:highlight w:val="none"/>
        </w:rPr>
      </w:pPr>
      <w:r>
        <w:rPr>
          <w:rFonts w:hint="eastAsia" w:ascii="宋体" w:hAnsi="宋体"/>
          <w:color w:val="auto"/>
          <w:highlight w:val="none"/>
          <w:lang w:val="en-US" w:eastAsia="zh-CN"/>
        </w:rPr>
        <w:t xml:space="preserve">                              </w:t>
      </w:r>
      <w:r>
        <w:rPr>
          <w:rFonts w:hint="eastAsia" w:ascii="宋体" w:hAnsi="宋体"/>
          <w:color w:val="auto"/>
          <w:highlight w:val="none"/>
        </w:rPr>
        <w:t>法定代表人（签章）：</w:t>
      </w:r>
    </w:p>
    <w:p w14:paraId="0E40BDB1">
      <w:pPr>
        <w:spacing w:line="560" w:lineRule="exact"/>
        <w:ind w:firstLine="420"/>
        <w:jc w:val="right"/>
        <w:rPr>
          <w:rFonts w:ascii="宋体" w:hAnsi="宋体"/>
          <w:color w:val="auto"/>
          <w:highlight w:val="none"/>
        </w:rPr>
      </w:pPr>
      <w:r>
        <w:rPr>
          <w:rFonts w:hint="eastAsia" w:ascii="宋体" w:hAnsi="宋体"/>
          <w:color w:val="auto"/>
          <w:highlight w:val="none"/>
        </w:rPr>
        <w:t xml:space="preserve">        </w:t>
      </w:r>
    </w:p>
    <w:p w14:paraId="2684E81E">
      <w:pPr>
        <w:spacing w:line="560" w:lineRule="exact"/>
        <w:ind w:firstLine="420"/>
        <w:jc w:val="center"/>
        <w:rPr>
          <w:rFonts w:ascii="宋体" w:hAnsi="宋体"/>
          <w:color w:val="auto"/>
          <w:highlight w:val="none"/>
        </w:rPr>
      </w:pPr>
      <w:r>
        <w:rPr>
          <w:rFonts w:hint="eastAsia" w:ascii="宋体" w:hAnsi="宋体"/>
          <w:color w:val="auto"/>
          <w:highlight w:val="none"/>
          <w:lang w:val="en-US" w:eastAsia="zh-CN"/>
        </w:rPr>
        <w:t xml:space="preserve">                              </w:t>
      </w:r>
      <w:r>
        <w:rPr>
          <w:rFonts w:hint="eastAsia" w:ascii="宋体" w:hAnsi="宋体"/>
          <w:color w:val="auto"/>
          <w:highlight w:val="none"/>
        </w:rPr>
        <w:t>供应商名称（签章）：</w:t>
      </w:r>
    </w:p>
    <w:p w14:paraId="7A34870B">
      <w:pPr>
        <w:spacing w:line="560" w:lineRule="exact"/>
        <w:ind w:firstLine="420"/>
        <w:jc w:val="right"/>
        <w:rPr>
          <w:rFonts w:ascii="宋体" w:hAnsi="宋体"/>
          <w:color w:val="auto"/>
          <w:highlight w:val="none"/>
        </w:rPr>
      </w:pPr>
    </w:p>
    <w:p w14:paraId="008DDD5C">
      <w:pPr>
        <w:spacing w:line="360" w:lineRule="auto"/>
        <w:jc w:val="right"/>
        <w:rPr>
          <w:rFonts w:ascii="宋体" w:hAnsi="宋体"/>
          <w:color w:val="auto"/>
          <w:highlight w:val="none"/>
        </w:rPr>
      </w:pPr>
      <w:r>
        <w:rPr>
          <w:rFonts w:ascii="宋体" w:hAnsi="宋体"/>
          <w:color w:val="auto"/>
          <w:highlight w:val="none"/>
        </w:rPr>
        <w:t>年   月   日</w:t>
      </w:r>
    </w:p>
    <w:p w14:paraId="702E365A">
      <w:pPr>
        <w:spacing w:line="360" w:lineRule="auto"/>
        <w:contextualSpacing/>
        <w:rPr>
          <w:rFonts w:ascii="宋体" w:hAnsi="宋体"/>
          <w:b/>
          <w:color w:val="auto"/>
          <w:sz w:val="36"/>
          <w:highlight w:val="none"/>
        </w:rPr>
      </w:pPr>
    </w:p>
    <w:p w14:paraId="3A92D104">
      <w:pPr>
        <w:spacing w:line="360" w:lineRule="auto"/>
        <w:contextualSpacing/>
        <w:rPr>
          <w:rFonts w:ascii="宋体" w:hAnsi="宋体"/>
          <w:b/>
          <w:color w:val="auto"/>
          <w:sz w:val="36"/>
          <w:highlight w:val="none"/>
        </w:rPr>
      </w:pPr>
    </w:p>
    <w:p w14:paraId="65127A73">
      <w:pPr>
        <w:spacing w:line="360" w:lineRule="auto"/>
        <w:contextualSpacing/>
        <w:rPr>
          <w:rFonts w:ascii="宋体" w:hAnsi="宋体"/>
          <w:b/>
          <w:color w:val="auto"/>
          <w:sz w:val="36"/>
          <w:highlight w:val="none"/>
        </w:rPr>
      </w:pPr>
    </w:p>
    <w:p w14:paraId="7AC60B16">
      <w:pPr>
        <w:rPr>
          <w:rFonts w:hint="eastAsia" w:ascii="宋体" w:hAnsi="宋体"/>
          <w:b/>
          <w:color w:val="auto"/>
          <w:szCs w:val="21"/>
          <w:highlight w:val="none"/>
        </w:rPr>
      </w:pPr>
      <w:r>
        <w:rPr>
          <w:rFonts w:hint="eastAsia" w:ascii="宋体" w:hAnsi="宋体"/>
          <w:b/>
          <w:color w:val="auto"/>
          <w:szCs w:val="21"/>
          <w:highlight w:val="none"/>
        </w:rPr>
        <w:br w:type="page" w:clear="all"/>
      </w:r>
    </w:p>
    <w:p w14:paraId="2DD078F4">
      <w:pPr>
        <w:spacing w:line="360" w:lineRule="auto"/>
        <w:jc w:val="center"/>
        <w:rPr>
          <w:rFonts w:ascii="宋体" w:hAnsi="宋体"/>
          <w:b/>
          <w:color w:val="auto"/>
          <w:szCs w:val="21"/>
          <w:highlight w:val="none"/>
        </w:rPr>
      </w:pPr>
      <w:r>
        <w:rPr>
          <w:rFonts w:hint="eastAsia" w:ascii="宋体" w:hAnsi="宋体"/>
          <w:b/>
          <w:color w:val="auto"/>
          <w:szCs w:val="21"/>
          <w:highlight w:val="none"/>
        </w:rPr>
        <w:t>供应商信用承诺书</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采购包号：</w:t>
      </w:r>
      <w:r>
        <w:rPr>
          <w:rFonts w:hint="eastAsia" w:ascii="宋体" w:hAnsi="宋体"/>
          <w:b/>
          <w:color w:val="auto"/>
          <w:szCs w:val="21"/>
          <w:highlight w:val="none"/>
          <w:u w:val="single"/>
          <w:lang w:val="en-US" w:eastAsia="zh-CN"/>
        </w:rPr>
        <w:t xml:space="preserve">       </w:t>
      </w:r>
      <w:r>
        <w:rPr>
          <w:rFonts w:hint="eastAsia" w:ascii="宋体" w:hAnsi="宋体"/>
          <w:b/>
          <w:color w:val="auto"/>
          <w:szCs w:val="21"/>
          <w:highlight w:val="none"/>
          <w:lang w:eastAsia="zh-CN"/>
        </w:rPr>
        <w:t>）</w:t>
      </w:r>
    </w:p>
    <w:p w14:paraId="3524E910">
      <w:pPr>
        <w:spacing w:line="360" w:lineRule="auto"/>
        <w:rPr>
          <w:rFonts w:hint="eastAsia" w:ascii="宋体" w:hAnsi="宋体"/>
          <w:color w:val="auto"/>
          <w:szCs w:val="21"/>
          <w:highlight w:val="none"/>
        </w:rPr>
      </w:pPr>
    </w:p>
    <w:p w14:paraId="1416D6EE">
      <w:pPr>
        <w:spacing w:line="360" w:lineRule="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承诺主体名称：</w:t>
      </w:r>
      <w:r>
        <w:rPr>
          <w:rFonts w:hint="eastAsia" w:ascii="宋体" w:hAnsi="宋体"/>
          <w:color w:val="auto"/>
          <w:szCs w:val="21"/>
          <w:highlight w:val="none"/>
          <w:u w:val="single"/>
          <w:lang w:val="en-US" w:eastAsia="zh-CN"/>
        </w:rPr>
        <w:t xml:space="preserve">                     </w:t>
      </w:r>
    </w:p>
    <w:p w14:paraId="3F7CBD6C">
      <w:pPr>
        <w:spacing w:line="360" w:lineRule="auto"/>
        <w:rPr>
          <w:rFonts w:ascii="宋体" w:hAnsi="宋体"/>
          <w:color w:val="auto"/>
          <w:szCs w:val="21"/>
          <w:highlight w:val="none"/>
        </w:rPr>
      </w:pPr>
      <w:r>
        <w:rPr>
          <w:rFonts w:hint="eastAsia" w:ascii="宋体" w:hAnsi="宋体"/>
          <w:color w:val="auto"/>
          <w:szCs w:val="21"/>
          <w:highlight w:val="none"/>
        </w:rPr>
        <w:t>统一社会信用代码：</w:t>
      </w:r>
      <w:r>
        <w:rPr>
          <w:rFonts w:hint="eastAsia" w:ascii="宋体" w:hAnsi="宋体"/>
          <w:color w:val="auto"/>
          <w:szCs w:val="21"/>
          <w:highlight w:val="none"/>
          <w:u w:val="single"/>
          <w:lang w:val="en-US" w:eastAsia="zh-CN"/>
        </w:rPr>
        <w:t xml:space="preserve">                     </w:t>
      </w:r>
    </w:p>
    <w:p w14:paraId="38671B52">
      <w:pPr>
        <w:spacing w:line="360" w:lineRule="auto"/>
        <w:ind w:firstLine="420"/>
        <w:rPr>
          <w:rFonts w:ascii="宋体" w:hAnsi="宋体"/>
          <w:color w:val="auto"/>
          <w:szCs w:val="21"/>
          <w:highlight w:val="none"/>
        </w:rPr>
      </w:pPr>
      <w:r>
        <w:rPr>
          <w:rFonts w:hint="eastAsia" w:ascii="宋体" w:hAnsi="宋体"/>
          <w:color w:val="auto"/>
          <w:szCs w:val="21"/>
          <w:highlight w:val="none"/>
        </w:rPr>
        <w:t>为维护公平竞争、规范有序的市场秩序，营造诚实守信的信用环境，共同推进社会信用体系建设完善，树立企业诚信守法形象，本企业对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项目政府采购活动郑重承诺如下:</w:t>
      </w:r>
    </w:p>
    <w:p w14:paraId="6A79036A">
      <w:pPr>
        <w:spacing w:line="360" w:lineRule="auto"/>
        <w:ind w:firstLine="420"/>
        <w:rPr>
          <w:rFonts w:ascii="宋体" w:hAnsi="宋体"/>
          <w:color w:val="auto"/>
          <w:szCs w:val="21"/>
          <w:highlight w:val="none"/>
        </w:rPr>
      </w:pPr>
      <w:r>
        <w:rPr>
          <w:rFonts w:hint="eastAsia" w:ascii="宋体" w:hAnsi="宋体"/>
          <w:color w:val="auto"/>
          <w:szCs w:val="21"/>
          <w:highlight w:val="none"/>
        </w:rPr>
        <w:t>一、对提供给注册登记部门、行业管理部门、司法部门、行业组织以及在政府采购活动中提交的所有资料的合法性、真实性、准确性和有效性负责；</w:t>
      </w:r>
    </w:p>
    <w:p w14:paraId="00052C6F">
      <w:pPr>
        <w:spacing w:line="360" w:lineRule="auto"/>
        <w:ind w:firstLine="420"/>
        <w:rPr>
          <w:rFonts w:ascii="宋体" w:hAnsi="宋体"/>
          <w:color w:val="auto"/>
          <w:szCs w:val="21"/>
          <w:highlight w:val="none"/>
        </w:rPr>
      </w:pPr>
      <w:r>
        <w:rPr>
          <w:rFonts w:hint="eastAsia" w:ascii="宋体" w:hAnsi="宋体"/>
          <w:color w:val="auto"/>
          <w:szCs w:val="21"/>
          <w:highlight w:val="none"/>
        </w:rPr>
        <w:t>二、严格按照国家法律、法规和规章开展采购活动，全面履行应尽的责任和义务，全面做到履约守信，具备《中华人民共和国政府采购法》第二十二条第一款规定的条件;</w:t>
      </w:r>
    </w:p>
    <w:p w14:paraId="50645F2D">
      <w:pPr>
        <w:spacing w:line="360" w:lineRule="auto"/>
        <w:ind w:firstLine="420"/>
        <w:rPr>
          <w:rFonts w:ascii="宋体" w:hAnsi="宋体"/>
          <w:color w:val="auto"/>
          <w:szCs w:val="21"/>
          <w:highlight w:val="none"/>
        </w:rPr>
      </w:pPr>
      <w:r>
        <w:rPr>
          <w:rFonts w:hint="eastAsia" w:ascii="宋体" w:hAnsi="宋体"/>
          <w:color w:val="auto"/>
          <w:szCs w:val="21"/>
          <w:highlight w:val="none"/>
        </w:rPr>
        <w:t>三、严格依法开展生产经营活动，主动接受行业监管，自愿接受依法开展的日常检查；违法失信经营后将自愿接受约束和惩戒，并依法承担相应责任；</w:t>
      </w:r>
    </w:p>
    <w:p w14:paraId="7219059A">
      <w:pPr>
        <w:spacing w:line="360" w:lineRule="auto"/>
        <w:ind w:firstLine="420"/>
        <w:rPr>
          <w:rFonts w:ascii="宋体" w:hAnsi="宋体"/>
          <w:color w:val="auto"/>
          <w:szCs w:val="21"/>
          <w:highlight w:val="none"/>
        </w:rPr>
      </w:pPr>
      <w:r>
        <w:rPr>
          <w:rFonts w:hint="eastAsia" w:ascii="宋体" w:hAnsi="宋体"/>
          <w:color w:val="auto"/>
          <w:szCs w:val="21"/>
          <w:highlight w:val="none"/>
        </w:rPr>
        <w:t>四、自觉接受行政管理部门、行业组织、社会公众、新闻舆论的监督；</w:t>
      </w:r>
    </w:p>
    <w:p w14:paraId="3DDBA494">
      <w:pPr>
        <w:spacing w:line="360" w:lineRule="auto"/>
        <w:ind w:firstLine="420"/>
        <w:rPr>
          <w:rFonts w:ascii="宋体" w:hAnsi="宋体"/>
          <w:color w:val="auto"/>
          <w:szCs w:val="21"/>
          <w:highlight w:val="none"/>
        </w:rPr>
      </w:pPr>
      <w:r>
        <w:rPr>
          <w:rFonts w:hint="eastAsia" w:ascii="宋体" w:hAnsi="宋体"/>
          <w:color w:val="auto"/>
          <w:szCs w:val="21"/>
          <w:highlight w:val="none"/>
        </w:rPr>
        <w:t>五、自觉做到自我约束、自我管理，不制假售假、商标侵权、虚假宣传、违约毁约、恶意逃债、偷税漏税、垄断和不正当竞争，维护经营者、消费者的合法权益；</w:t>
      </w:r>
    </w:p>
    <w:p w14:paraId="28A7BF17">
      <w:pPr>
        <w:spacing w:line="360" w:lineRule="auto"/>
        <w:ind w:firstLine="420"/>
        <w:rPr>
          <w:rFonts w:ascii="宋体" w:hAnsi="宋体"/>
          <w:color w:val="auto"/>
          <w:szCs w:val="21"/>
          <w:highlight w:val="none"/>
        </w:rPr>
      </w:pPr>
      <w:r>
        <w:rPr>
          <w:rFonts w:hint="eastAsia" w:ascii="宋体" w:hAnsi="宋体"/>
          <w:color w:val="auto"/>
          <w:szCs w:val="21"/>
          <w:highlight w:val="none"/>
        </w:rPr>
        <w:t>六、提出政府采购质疑和投诉坚持依法依规、诚实信用原则，在全国范围12个月内没有三次以上查无实据的政府采购投诉；</w:t>
      </w:r>
    </w:p>
    <w:p w14:paraId="3516B55D">
      <w:pPr>
        <w:spacing w:line="360" w:lineRule="auto"/>
        <w:ind w:firstLine="420"/>
        <w:rPr>
          <w:rFonts w:ascii="宋体" w:hAnsi="宋体"/>
          <w:color w:val="auto"/>
          <w:szCs w:val="21"/>
          <w:highlight w:val="none"/>
        </w:rPr>
      </w:pPr>
      <w:r>
        <w:rPr>
          <w:rFonts w:hint="eastAsia" w:ascii="宋体" w:hAnsi="宋体"/>
          <w:color w:val="auto"/>
          <w:szCs w:val="21"/>
          <w:highlight w:val="none"/>
        </w:rPr>
        <w:t>七、严格遵守信用信息公示相关规定，向社会公示信用信息；</w:t>
      </w:r>
    </w:p>
    <w:p w14:paraId="7346C93A">
      <w:pPr>
        <w:spacing w:line="360" w:lineRule="auto"/>
        <w:ind w:firstLine="420"/>
        <w:rPr>
          <w:rFonts w:ascii="宋体" w:hAnsi="宋体"/>
          <w:color w:val="auto"/>
          <w:szCs w:val="21"/>
          <w:highlight w:val="none"/>
        </w:rPr>
      </w:pPr>
      <w:r>
        <w:rPr>
          <w:rFonts w:hint="eastAsia" w:ascii="宋体" w:hAnsi="宋体"/>
          <w:color w:val="auto"/>
          <w:szCs w:val="21"/>
          <w:highlight w:val="none"/>
        </w:rPr>
        <w:t>八、在“信用中国”和“中国政府采购网”网站中无违法违规、较重或严重失信记录；</w:t>
      </w:r>
    </w:p>
    <w:p w14:paraId="2932414B">
      <w:pPr>
        <w:spacing w:line="360" w:lineRule="auto"/>
        <w:ind w:firstLine="420"/>
        <w:rPr>
          <w:rFonts w:ascii="宋体" w:hAnsi="宋体"/>
          <w:color w:val="auto"/>
          <w:szCs w:val="21"/>
          <w:highlight w:val="none"/>
        </w:rPr>
      </w:pPr>
      <w:r>
        <w:rPr>
          <w:rFonts w:hint="eastAsia" w:ascii="宋体" w:hAnsi="宋体"/>
          <w:color w:val="auto"/>
          <w:szCs w:val="21"/>
          <w:highlight w:val="none"/>
        </w:rPr>
        <w:t>九、如违反承诺，自愿接受管理部门依法给予的行政处罚，同意将违反承诺的行为作为不良记录记入信用档案，依法依规进行信息公示，并承担所产生的一切法律责任和经济损失。</w:t>
      </w:r>
    </w:p>
    <w:p w14:paraId="50876E62">
      <w:pPr>
        <w:spacing w:line="360" w:lineRule="auto"/>
        <w:ind w:firstLine="420"/>
        <w:rPr>
          <w:rFonts w:ascii="宋体" w:hAnsi="宋体"/>
          <w:color w:val="auto"/>
          <w:szCs w:val="21"/>
          <w:highlight w:val="none"/>
        </w:rPr>
      </w:pPr>
      <w:r>
        <w:rPr>
          <w:rFonts w:hint="eastAsia" w:ascii="宋体" w:hAnsi="宋体"/>
          <w:color w:val="auto"/>
          <w:szCs w:val="21"/>
          <w:highlight w:val="none"/>
        </w:rPr>
        <w:t>十、本承诺书自签订之日起生效。</w:t>
      </w:r>
    </w:p>
    <w:p w14:paraId="14C4E106">
      <w:pPr>
        <w:spacing w:line="360" w:lineRule="auto"/>
        <w:ind w:firstLine="420"/>
        <w:rPr>
          <w:rFonts w:ascii="宋体" w:hAnsi="宋体"/>
          <w:color w:val="auto"/>
          <w:szCs w:val="21"/>
          <w:highlight w:val="none"/>
        </w:rPr>
      </w:pPr>
      <w:r>
        <w:rPr>
          <w:rFonts w:hint="eastAsia" w:ascii="宋体" w:hAnsi="宋体"/>
          <w:color w:val="auto"/>
          <w:szCs w:val="21"/>
          <w:highlight w:val="none"/>
        </w:rPr>
        <w:t> （注：法定代表人或负责人、主体名称发生变更的应当重新做出承诺。）</w:t>
      </w:r>
    </w:p>
    <w:p w14:paraId="28E3176C">
      <w:pPr>
        <w:spacing w:line="360" w:lineRule="auto"/>
        <w:rPr>
          <w:rFonts w:ascii="宋体" w:hAnsi="宋体"/>
          <w:color w:val="auto"/>
          <w:szCs w:val="21"/>
          <w:highlight w:val="none"/>
        </w:rPr>
      </w:pPr>
    </w:p>
    <w:p w14:paraId="56BA736B">
      <w:pPr>
        <w:spacing w:line="360" w:lineRule="auto"/>
        <w:jc w:val="center"/>
        <w:rPr>
          <w:rFonts w:ascii="宋体" w:hAnsi="宋体"/>
          <w:color w:val="auto"/>
          <w:szCs w:val="21"/>
          <w:highlight w:val="none"/>
        </w:rPr>
      </w:pPr>
      <w:r>
        <w:rPr>
          <w:rFonts w:hint="eastAsia" w:ascii="宋体" w:hAnsi="宋体"/>
          <w:color w:val="auto"/>
          <w:szCs w:val="21"/>
          <w:highlight w:val="none"/>
        </w:rPr>
        <w:t xml:space="preserve">　　　　　　　　　　        承诺单位（签章）：           </w:t>
      </w:r>
    </w:p>
    <w:p w14:paraId="1D71E516">
      <w:pPr>
        <w:spacing w:line="360" w:lineRule="auto"/>
        <w:jc w:val="center"/>
        <w:rPr>
          <w:rFonts w:ascii="宋体" w:hAnsi="宋体"/>
          <w:color w:val="auto"/>
          <w:szCs w:val="21"/>
          <w:highlight w:val="none"/>
        </w:rPr>
      </w:pPr>
      <w:r>
        <w:rPr>
          <w:rFonts w:hint="eastAsia" w:ascii="宋体" w:hAnsi="宋体"/>
          <w:color w:val="auto"/>
          <w:szCs w:val="21"/>
          <w:highlight w:val="none"/>
        </w:rPr>
        <w:t>　　　　　　　　　   　  法定代表人（负责人）：</w:t>
      </w:r>
    </w:p>
    <w:p w14:paraId="1CC14D5E">
      <w:pPr>
        <w:spacing w:line="360" w:lineRule="auto"/>
        <w:jc w:val="center"/>
        <w:rPr>
          <w:rFonts w:ascii="宋体" w:hAnsi="宋体"/>
          <w:color w:val="auto"/>
          <w:szCs w:val="21"/>
          <w:highlight w:val="none"/>
        </w:rPr>
      </w:pPr>
      <w:r>
        <w:rPr>
          <w:rFonts w:hint="eastAsia" w:ascii="宋体" w:hAnsi="宋体"/>
          <w:color w:val="auto"/>
          <w:szCs w:val="21"/>
          <w:highlight w:val="none"/>
        </w:rPr>
        <w:t>　　　　　　　　　      　年    月    日</w:t>
      </w:r>
    </w:p>
    <w:p w14:paraId="6D6928DD">
      <w:pPr>
        <w:spacing w:line="360" w:lineRule="auto"/>
        <w:jc w:val="center"/>
        <w:rPr>
          <w:rFonts w:ascii="宋体" w:hAnsi="宋体" w:cs="宋体"/>
          <w:color w:val="auto"/>
          <w:szCs w:val="21"/>
          <w:highlight w:val="none"/>
        </w:rPr>
      </w:pPr>
    </w:p>
    <w:p w14:paraId="0C553AD5">
      <w:pPr>
        <w:spacing w:line="360" w:lineRule="auto"/>
        <w:rPr>
          <w:rFonts w:ascii="宋体" w:hAnsi="宋体" w:cs="宋体"/>
          <w:color w:val="auto"/>
          <w:szCs w:val="21"/>
          <w:highlight w:val="none"/>
        </w:rPr>
      </w:pPr>
    </w:p>
    <w:p w14:paraId="5EF1FD9C">
      <w:pPr>
        <w:rPr>
          <w:rFonts w:ascii="宋体" w:hAnsi="宋体"/>
          <w:b/>
          <w:bCs/>
          <w:color w:val="auto"/>
          <w:highlight w:val="none"/>
        </w:rPr>
      </w:pPr>
      <w:r>
        <w:rPr>
          <w:rFonts w:hint="eastAsia" w:ascii="宋体" w:hAnsi="宋体"/>
          <w:b/>
          <w:bCs/>
          <w:color w:val="auto"/>
          <w:highlight w:val="none"/>
        </w:rPr>
        <w:br w:type="page" w:clear="all"/>
      </w:r>
    </w:p>
    <w:p w14:paraId="614581A9">
      <w:pPr>
        <w:spacing w:line="360" w:lineRule="auto"/>
        <w:jc w:val="center"/>
        <w:rPr>
          <w:rFonts w:hint="eastAsia" w:ascii="宋体" w:hAnsi="宋体"/>
          <w:b/>
          <w:bCs/>
          <w:color w:val="auto"/>
          <w:highlight w:val="none"/>
        </w:rPr>
      </w:pPr>
      <w:r>
        <w:rPr>
          <w:rFonts w:hint="eastAsia" w:ascii="宋体" w:hAnsi="宋体"/>
          <w:b/>
          <w:bCs/>
          <w:color w:val="auto"/>
          <w:highlight w:val="none"/>
        </w:rPr>
        <w:t>投标函格式</w:t>
      </w:r>
    </w:p>
    <w:p w14:paraId="2F28110A">
      <w:pPr>
        <w:pStyle w:val="195"/>
        <w:spacing w:before="0" w:after="0"/>
        <w:ind w:firstLine="0"/>
        <w:rPr>
          <w:rFonts w:ascii="宋体" w:hAnsi="宋体"/>
          <w:color w:val="auto"/>
          <w:sz w:val="21"/>
          <w:szCs w:val="21"/>
          <w:highlight w:val="none"/>
        </w:rPr>
      </w:pPr>
      <w:r>
        <w:rPr>
          <w:rFonts w:hint="eastAsia" w:ascii="宋体" w:hAnsi="宋体"/>
          <w:color w:val="auto"/>
          <w:sz w:val="21"/>
          <w:szCs w:val="21"/>
          <w:highlight w:val="none"/>
        </w:rPr>
        <w:t>致：</w:t>
      </w:r>
      <w:r>
        <w:rPr>
          <w:rFonts w:hint="eastAsia" w:hAnsi="宋体"/>
          <w:color w:val="auto"/>
          <w:sz w:val="21"/>
          <w:highlight w:val="none"/>
        </w:rPr>
        <w:t>（代理机构名称）</w:t>
      </w:r>
    </w:p>
    <w:p w14:paraId="32E9266B">
      <w:pPr>
        <w:pStyle w:val="195"/>
        <w:keepNext w:val="0"/>
        <w:keepLines w:val="0"/>
        <w:pageBreakBefore w:val="0"/>
        <w:widowControl w:val="0"/>
        <w:spacing w:before="0" w:after="0"/>
        <w:ind w:left="0" w:firstLine="420"/>
        <w:rPr>
          <w:rFonts w:ascii="宋体" w:hAnsi="宋体"/>
          <w:color w:val="auto"/>
          <w:sz w:val="21"/>
          <w:szCs w:val="21"/>
          <w:highlight w:val="none"/>
        </w:rPr>
      </w:pPr>
      <w:r>
        <w:rPr>
          <w:rFonts w:hint="eastAsia" w:ascii="宋体" w:hAnsi="宋体"/>
          <w:color w:val="auto"/>
          <w:sz w:val="21"/>
          <w:szCs w:val="21"/>
          <w:highlight w:val="none"/>
        </w:rPr>
        <w:t>根据贵方的</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号招标文件，正式授权下述签字人</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(姓名)代表我方</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（投标人的名称），全权处理本次项目投标的有关事宜。</w:t>
      </w:r>
    </w:p>
    <w:p w14:paraId="62C9ED62">
      <w:pPr>
        <w:pStyle w:val="195"/>
        <w:spacing w:before="0" w:after="0"/>
        <w:ind w:firstLine="420"/>
        <w:rPr>
          <w:rFonts w:ascii="宋体" w:hAnsi="宋体"/>
          <w:color w:val="auto"/>
          <w:sz w:val="21"/>
          <w:szCs w:val="21"/>
          <w:highlight w:val="none"/>
        </w:rPr>
      </w:pPr>
      <w:r>
        <w:rPr>
          <w:rFonts w:hint="eastAsia" w:ascii="宋体" w:hAnsi="宋体"/>
          <w:color w:val="auto"/>
          <w:sz w:val="21"/>
          <w:szCs w:val="21"/>
          <w:highlight w:val="none"/>
        </w:rPr>
        <w:t>据此函，</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签字人（姓名）兹宣布同意如下：</w:t>
      </w:r>
    </w:p>
    <w:p w14:paraId="16D522C8">
      <w:pPr>
        <w:pStyle w:val="195"/>
        <w:spacing w:before="0" w:after="0"/>
        <w:ind w:firstLine="420"/>
        <w:rPr>
          <w:rFonts w:ascii="宋体" w:hAnsi="宋体"/>
          <w:color w:val="auto"/>
          <w:sz w:val="21"/>
          <w:szCs w:val="21"/>
          <w:highlight w:val="none"/>
        </w:rPr>
      </w:pPr>
      <w:r>
        <w:rPr>
          <w:rFonts w:hint="eastAsia" w:ascii="宋体" w:hAnsi="宋体"/>
          <w:color w:val="auto"/>
          <w:sz w:val="21"/>
          <w:szCs w:val="21"/>
          <w:highlight w:val="none"/>
        </w:rPr>
        <w:t>1.按招标文件规定的各项要求，向买方提供所需货物与服务。</w:t>
      </w:r>
    </w:p>
    <w:p w14:paraId="5FE18B67">
      <w:pPr>
        <w:pStyle w:val="195"/>
        <w:spacing w:before="0" w:after="0"/>
        <w:ind w:firstLine="420"/>
        <w:rPr>
          <w:rFonts w:ascii="宋体" w:hAnsi="宋体"/>
          <w:color w:val="auto"/>
          <w:sz w:val="21"/>
          <w:szCs w:val="21"/>
          <w:highlight w:val="none"/>
        </w:rPr>
      </w:pPr>
      <w:r>
        <w:rPr>
          <w:rFonts w:hint="eastAsia" w:ascii="宋体" w:hAnsi="宋体"/>
          <w:color w:val="auto"/>
          <w:sz w:val="21"/>
          <w:szCs w:val="21"/>
          <w:highlight w:val="none"/>
        </w:rPr>
        <w:t>2.我们完全理解贵方不一定将合同授予最低报价的投标人。</w:t>
      </w:r>
    </w:p>
    <w:p w14:paraId="788A8946">
      <w:pPr>
        <w:pStyle w:val="195"/>
        <w:spacing w:before="0" w:after="0"/>
        <w:ind w:firstLine="420"/>
        <w:rPr>
          <w:rFonts w:ascii="宋体" w:hAnsi="宋体"/>
          <w:color w:val="auto"/>
          <w:sz w:val="21"/>
          <w:szCs w:val="21"/>
          <w:highlight w:val="none"/>
        </w:rPr>
      </w:pPr>
      <w:r>
        <w:rPr>
          <w:rFonts w:hint="eastAsia" w:ascii="宋体" w:hAnsi="宋体"/>
          <w:color w:val="auto"/>
          <w:sz w:val="21"/>
          <w:szCs w:val="21"/>
          <w:highlight w:val="none"/>
        </w:rPr>
        <w:t>3.我们已详细审核全部招标文件及其有效补充文件，我们知道必须放弃提出含糊不清或误解问题的权利。</w:t>
      </w:r>
    </w:p>
    <w:p w14:paraId="362F7232">
      <w:pPr>
        <w:pStyle w:val="195"/>
        <w:spacing w:before="0" w:after="0"/>
        <w:rPr>
          <w:rFonts w:ascii="宋体" w:hAnsi="宋体"/>
          <w:color w:val="auto"/>
          <w:sz w:val="21"/>
          <w:szCs w:val="21"/>
          <w:highlight w:val="none"/>
        </w:rPr>
      </w:pPr>
      <w:r>
        <w:rPr>
          <w:rFonts w:hint="eastAsia" w:ascii="宋体" w:hAnsi="宋体"/>
          <w:color w:val="auto"/>
          <w:sz w:val="21"/>
          <w:szCs w:val="21"/>
          <w:highlight w:val="none"/>
        </w:rPr>
        <w:t>4.我们同意从规定的开标日期起遵循本投标文件，并在规定的投标有效期期满之前均具有约束力。</w:t>
      </w:r>
    </w:p>
    <w:p w14:paraId="70A546D4">
      <w:pPr>
        <w:pStyle w:val="195"/>
        <w:spacing w:before="0" w:after="0"/>
        <w:rPr>
          <w:rFonts w:ascii="宋体" w:hAnsi="宋体"/>
          <w:color w:val="auto"/>
          <w:sz w:val="21"/>
          <w:szCs w:val="21"/>
          <w:highlight w:val="none"/>
        </w:rPr>
      </w:pPr>
      <w:r>
        <w:rPr>
          <w:rFonts w:hint="eastAsia" w:ascii="宋体" w:hAnsi="宋体"/>
          <w:color w:val="auto"/>
          <w:sz w:val="21"/>
          <w:szCs w:val="21"/>
          <w:highlight w:val="none"/>
        </w:rPr>
        <w:t>5.同意向贵方提供贵方可能另外要求的与投标有关的任何证据或资料，并保证我方已提供和将要提供的文件是真实的、准确的。</w:t>
      </w:r>
    </w:p>
    <w:p w14:paraId="64571E8C">
      <w:pPr>
        <w:pStyle w:val="195"/>
        <w:spacing w:before="0" w:after="0"/>
        <w:rPr>
          <w:rFonts w:ascii="宋体" w:hAnsi="宋体"/>
          <w:color w:val="auto"/>
          <w:sz w:val="21"/>
          <w:szCs w:val="21"/>
          <w:highlight w:val="none"/>
        </w:rPr>
      </w:pPr>
      <w:r>
        <w:rPr>
          <w:rFonts w:hint="eastAsia" w:ascii="宋体" w:hAnsi="宋体"/>
          <w:color w:val="auto"/>
          <w:sz w:val="21"/>
          <w:szCs w:val="21"/>
          <w:highlight w:val="none"/>
        </w:rPr>
        <w:t>6.一旦我方中标,我方将根据招标文件的规定，严格履行合同的责任和义务,并保证在招标文件规定的时间完成项目，交付买方验收、使用。</w:t>
      </w:r>
    </w:p>
    <w:p w14:paraId="1F697183">
      <w:pPr>
        <w:pStyle w:val="195"/>
        <w:spacing w:before="0" w:after="0"/>
        <w:ind w:left="425" w:firstLine="105"/>
        <w:rPr>
          <w:rFonts w:ascii="宋体" w:hAnsi="宋体"/>
          <w:color w:val="auto"/>
          <w:sz w:val="21"/>
          <w:szCs w:val="21"/>
          <w:highlight w:val="none"/>
        </w:rPr>
      </w:pPr>
      <w:r>
        <w:rPr>
          <w:rFonts w:hint="eastAsia" w:ascii="宋体" w:hAnsi="宋体"/>
          <w:color w:val="auto"/>
          <w:sz w:val="21"/>
          <w:szCs w:val="21"/>
          <w:highlight w:val="none"/>
        </w:rPr>
        <w:t>7.与本投标有关的正式通讯地址为：</w:t>
      </w:r>
    </w:p>
    <w:p w14:paraId="426453EC">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地 址：</w:t>
      </w:r>
    </w:p>
    <w:p w14:paraId="07C0A0DE">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邮 编：</w:t>
      </w:r>
    </w:p>
    <w:p w14:paraId="53D3810D">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电 话： </w:t>
      </w:r>
    </w:p>
    <w:p w14:paraId="49B33508">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传 真： </w:t>
      </w:r>
    </w:p>
    <w:p w14:paraId="0EA04EF8">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投标人开户行：</w:t>
      </w:r>
    </w:p>
    <w:p w14:paraId="5C554DC4">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账 户： </w:t>
      </w:r>
    </w:p>
    <w:p w14:paraId="17528F61">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行 号：</w:t>
      </w:r>
    </w:p>
    <w:p w14:paraId="3DC0209C">
      <w:pPr>
        <w:pStyle w:val="195"/>
        <w:spacing w:before="0" w:after="0"/>
        <w:ind w:firstLine="478"/>
        <w:rPr>
          <w:rFonts w:ascii="宋体" w:hAnsi="宋体"/>
          <w:color w:val="auto"/>
          <w:sz w:val="21"/>
          <w:szCs w:val="21"/>
          <w:highlight w:val="none"/>
        </w:rPr>
      </w:pPr>
      <w:r>
        <w:rPr>
          <w:rFonts w:hint="eastAsia" w:ascii="宋体" w:hAnsi="宋体"/>
          <w:color w:val="auto"/>
          <w:sz w:val="21"/>
          <w:szCs w:val="21"/>
          <w:highlight w:val="none"/>
        </w:rPr>
        <w:t>日 期：________年____月____日</w:t>
      </w:r>
    </w:p>
    <w:p w14:paraId="1CC76406">
      <w:pPr>
        <w:spacing w:line="360" w:lineRule="auto"/>
        <w:contextualSpacing/>
        <w:rPr>
          <w:rFonts w:ascii="宋体" w:hAnsi="宋体"/>
          <w:b/>
          <w:bCs/>
          <w:color w:val="auto"/>
          <w:sz w:val="32"/>
          <w:szCs w:val="32"/>
          <w:highlight w:val="none"/>
        </w:rPr>
      </w:pPr>
    </w:p>
    <w:p w14:paraId="3A264EC7">
      <w:pPr>
        <w:spacing w:line="360" w:lineRule="auto"/>
        <w:rPr>
          <w:rFonts w:ascii="宋体" w:hAnsi="宋体"/>
          <w:b/>
          <w:color w:val="auto"/>
          <w:sz w:val="32"/>
          <w:szCs w:val="32"/>
          <w:highlight w:val="none"/>
        </w:rPr>
      </w:pPr>
      <w:r>
        <w:rPr>
          <w:rFonts w:hint="eastAsia" w:ascii="宋体" w:hAnsi="宋体"/>
          <w:b/>
          <w:color w:val="auto"/>
          <w:sz w:val="32"/>
          <w:szCs w:val="32"/>
          <w:highlight w:val="none"/>
        </w:rPr>
        <w:br w:type="page" w:clear="all"/>
      </w:r>
    </w:p>
    <w:p w14:paraId="7C39E970">
      <w:pPr>
        <w:pStyle w:val="198"/>
        <w:spacing w:after="312" w:line="360" w:lineRule="auto"/>
        <w:ind w:firstLine="422"/>
        <w:jc w:val="center"/>
        <w:rPr>
          <w:rFonts w:ascii="宋体" w:hAnsi="宋体"/>
          <w:b/>
          <w:color w:val="auto"/>
          <w:sz w:val="21"/>
          <w:szCs w:val="21"/>
          <w:highlight w:val="none"/>
        </w:rPr>
      </w:pPr>
      <w:r>
        <w:rPr>
          <w:rFonts w:hint="eastAsia" w:ascii="宋体" w:hAnsi="宋体"/>
          <w:b/>
          <w:color w:val="auto"/>
          <w:sz w:val="21"/>
          <w:szCs w:val="21"/>
          <w:highlight w:val="none"/>
        </w:rPr>
        <w:t>法人授权书</w:t>
      </w:r>
    </w:p>
    <w:p w14:paraId="6C3F248E">
      <w:pPr>
        <w:pStyle w:val="198"/>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本授权书声明：</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（投标人名称）授权</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（被授权人的姓名）为我方就</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（项目编号）号</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（项目名称）项目采购活动的合法代理人，以本公司名义全权处理一切与该项目采购有关的事务。</w:t>
      </w:r>
    </w:p>
    <w:p w14:paraId="2D343704">
      <w:pPr>
        <w:pStyle w:val="198"/>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本授权书于</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日起生效，特此声明。</w:t>
      </w:r>
    </w:p>
    <w:p w14:paraId="1C8AC6B9">
      <w:pPr>
        <w:pStyle w:val="198"/>
        <w:spacing w:line="360" w:lineRule="auto"/>
        <w:ind w:firstLine="0"/>
        <w:rPr>
          <w:rFonts w:ascii="宋体" w:hAnsi="宋体"/>
          <w:color w:val="auto"/>
          <w:sz w:val="21"/>
          <w:szCs w:val="21"/>
          <w:highlight w:val="none"/>
        </w:rPr>
      </w:pPr>
      <w:r>
        <w:rPr>
          <w:rFonts w:ascii="宋体" w:hAnsi="宋体"/>
          <w:color w:val="auto"/>
          <w:sz w:val="21"/>
          <w:szCs w:val="21"/>
          <w:highlight w:val="none"/>
        </w:rPr>
        <w:t xml:space="preserve">    </w:t>
      </w:r>
    </w:p>
    <w:p w14:paraId="0183A999">
      <w:pPr>
        <w:pStyle w:val="198"/>
        <w:spacing w:line="360" w:lineRule="auto"/>
        <w:ind w:firstLine="420"/>
        <w:rPr>
          <w:rFonts w:hint="default" w:ascii="宋体" w:hAnsi="宋体"/>
          <w:color w:val="auto"/>
          <w:sz w:val="21"/>
          <w:szCs w:val="21"/>
          <w:highlight w:val="none"/>
          <w:lang w:val="en-US"/>
        </w:rPr>
      </w:pPr>
      <w:r>
        <w:rPr>
          <w:rFonts w:hint="eastAsia" w:ascii="宋体" w:hAnsi="宋体"/>
          <w:color w:val="auto"/>
          <w:sz w:val="21"/>
          <w:szCs w:val="21"/>
          <w:highlight w:val="none"/>
        </w:rPr>
        <w:t>被授权人姓名：</w:t>
      </w:r>
      <w:r>
        <w:rPr>
          <w:rFonts w:hint="eastAsia" w:ascii="宋体" w:hAnsi="宋体"/>
          <w:color w:val="auto"/>
          <w:sz w:val="21"/>
          <w:szCs w:val="21"/>
          <w:highlight w:val="none"/>
          <w:u w:val="single"/>
          <w:lang w:val="en-US" w:eastAsia="zh-CN"/>
        </w:rPr>
        <w:t xml:space="preserve">                        </w:t>
      </w:r>
    </w:p>
    <w:p w14:paraId="73931E81">
      <w:pPr>
        <w:pStyle w:val="198"/>
        <w:spacing w:line="360" w:lineRule="auto"/>
        <w:ind w:firstLine="420"/>
        <w:rPr>
          <w:rFonts w:ascii="宋体" w:hAnsi="宋体"/>
          <w:color w:val="auto"/>
          <w:sz w:val="21"/>
          <w:szCs w:val="21"/>
          <w:highlight w:val="none"/>
          <w:u w:val="single"/>
        </w:rPr>
      </w:pPr>
      <w:r>
        <w:rPr>
          <w:rFonts w:hint="eastAsia" w:ascii="宋体" w:hAnsi="宋体"/>
          <w:color w:val="auto"/>
          <w:sz w:val="21"/>
          <w:szCs w:val="21"/>
          <w:highlight w:val="none"/>
        </w:rPr>
        <w:t>联系电话（手机）：</w:t>
      </w:r>
      <w:r>
        <w:rPr>
          <w:rFonts w:hint="eastAsia" w:ascii="宋体" w:hAnsi="宋体"/>
          <w:color w:val="auto"/>
          <w:sz w:val="21"/>
          <w:szCs w:val="21"/>
          <w:highlight w:val="none"/>
          <w:u w:val="single"/>
          <w:lang w:val="en-US" w:eastAsia="zh-CN"/>
        </w:rPr>
        <w:t xml:space="preserve">                     </w:t>
      </w:r>
    </w:p>
    <w:p w14:paraId="095DB844">
      <w:pPr>
        <w:pStyle w:val="198"/>
        <w:spacing w:line="360" w:lineRule="auto"/>
        <w:ind w:firstLine="0"/>
        <w:rPr>
          <w:rFonts w:ascii="宋体" w:hAnsi="宋体"/>
          <w:color w:val="auto"/>
          <w:sz w:val="21"/>
          <w:szCs w:val="21"/>
          <w:highlight w:val="none"/>
        </w:rPr>
      </w:pPr>
      <w:r>
        <w:rPr>
          <w:rFonts w:ascii="宋体" w:hAnsi="宋体"/>
          <w:color w:val="auto"/>
          <w:sz w:val="21"/>
          <w:szCs w:val="21"/>
          <w:highlight w:val="none"/>
        </w:rPr>
        <w:t xml:space="preserve">    </w:t>
      </w:r>
      <w:r>
        <w:rPr>
          <w:rFonts w:hint="eastAsia" w:ascii="宋体" w:hAnsi="宋体"/>
          <w:color w:val="auto"/>
          <w:sz w:val="21"/>
          <w:szCs w:val="21"/>
          <w:highlight w:val="none"/>
        </w:rPr>
        <w:t>单位名称：</w:t>
      </w:r>
      <w:r>
        <w:rPr>
          <w:rFonts w:hint="eastAsia" w:ascii="宋体" w:hAnsi="宋体"/>
          <w:color w:val="auto"/>
          <w:sz w:val="21"/>
          <w:szCs w:val="21"/>
          <w:highlight w:val="none"/>
          <w:u w:val="single"/>
          <w:lang w:val="en-US" w:eastAsia="zh-CN"/>
        </w:rPr>
        <w:t xml:space="preserve">                            </w:t>
      </w:r>
    </w:p>
    <w:p w14:paraId="6A2D4DC6">
      <w:pPr>
        <w:pStyle w:val="198"/>
        <w:spacing w:line="360" w:lineRule="auto"/>
        <w:ind w:firstLine="420"/>
        <w:rPr>
          <w:color w:val="auto"/>
          <w:sz w:val="21"/>
          <w:szCs w:val="21"/>
          <w:highlight w:val="none"/>
          <w:u w:val="single"/>
        </w:rPr>
      </w:pPr>
      <w:r>
        <w:rPr>
          <w:rFonts w:hint="eastAsia"/>
          <w:color w:val="auto"/>
          <w:sz w:val="21"/>
          <w:szCs w:val="21"/>
          <w:highlight w:val="none"/>
        </w:rPr>
        <w:t>单位地址：</w:t>
      </w:r>
      <w:r>
        <w:rPr>
          <w:rFonts w:hint="eastAsia" w:ascii="宋体" w:hAnsi="宋体"/>
          <w:color w:val="auto"/>
          <w:sz w:val="21"/>
          <w:szCs w:val="21"/>
          <w:highlight w:val="none"/>
          <w:u w:val="single"/>
          <w:lang w:val="en-US" w:eastAsia="zh-CN"/>
        </w:rPr>
        <w:t xml:space="preserve">                            </w:t>
      </w:r>
    </w:p>
    <w:p w14:paraId="382AC2CD">
      <w:pPr>
        <w:pStyle w:val="198"/>
        <w:spacing w:line="360" w:lineRule="auto"/>
        <w:ind w:firstLine="420"/>
        <w:rPr>
          <w:color w:val="auto"/>
          <w:sz w:val="21"/>
          <w:szCs w:val="21"/>
          <w:highlight w:val="none"/>
        </w:rPr>
      </w:pPr>
      <w:r>
        <w:rPr>
          <w:rFonts w:hint="eastAsia"/>
          <w:color w:val="auto"/>
          <w:sz w:val="21"/>
          <w:szCs w:val="21"/>
          <w:highlight w:val="none"/>
        </w:rPr>
        <w:t>日期：</w:t>
      </w:r>
      <w:r>
        <w:rPr>
          <w:rFonts w:hint="eastAsia" w:ascii="宋体" w:hAnsi="宋体"/>
          <w:color w:val="auto"/>
          <w:sz w:val="21"/>
          <w:szCs w:val="21"/>
          <w:highlight w:val="none"/>
          <w:u w:val="single"/>
          <w:lang w:val="en-US" w:eastAsia="zh-CN"/>
        </w:rPr>
        <w:t xml:space="preserve">                                </w:t>
      </w:r>
      <w:r>
        <w:rPr>
          <w:color w:val="auto"/>
          <w:sz w:val="21"/>
          <w:szCs w:val="21"/>
          <w:highlight w:val="none"/>
        </w:rPr>
        <w:t xml:space="preserve"> </w:t>
      </w:r>
    </w:p>
    <w:p w14:paraId="74278534">
      <w:pPr>
        <w:spacing w:line="360" w:lineRule="auto"/>
        <w:rPr>
          <w:rFonts w:ascii="宋体" w:hAnsi="宋体"/>
          <w:bCs/>
          <w:color w:val="auto"/>
          <w:highlight w:val="none"/>
        </w:rPr>
      </w:pPr>
    </w:p>
    <w:p w14:paraId="783E7417">
      <w:pPr>
        <w:spacing w:line="360" w:lineRule="auto"/>
        <w:ind w:firstLine="420"/>
        <w:rPr>
          <w:rFonts w:ascii="宋体" w:hAnsi="宋体"/>
          <w:bCs/>
          <w:color w:val="auto"/>
          <w:highlight w:val="none"/>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r>
        <w:rPr>
          <w:rFonts w:hint="eastAsia" w:ascii="宋体" w:hAnsi="宋体"/>
          <w:bCs/>
          <w:color w:val="auto"/>
          <w:highlight w:val="none"/>
        </w:rPr>
        <w:t>被授权人身份证复印件</w:t>
      </w:r>
    </w:p>
    <w:p w14:paraId="3D184C46">
      <w:pPr>
        <w:pStyle w:val="3"/>
        <w:spacing w:line="360" w:lineRule="auto"/>
        <w:rPr>
          <w:rFonts w:asciiTheme="minorEastAsia" w:hAnsiTheme="minorEastAsia" w:eastAsiaTheme="minorEastAsia"/>
          <w:color w:val="auto"/>
          <w:sz w:val="32"/>
          <w:highlight w:val="none"/>
        </w:rPr>
      </w:pPr>
      <w:bookmarkStart w:id="65" w:name="_Toc13243"/>
      <w:bookmarkStart w:id="66" w:name="_Toc13313"/>
      <w:bookmarkStart w:id="67" w:name="_Toc27055"/>
      <w:r>
        <w:rPr>
          <w:rFonts w:hint="eastAsia" w:asciiTheme="minorEastAsia" w:hAnsiTheme="minorEastAsia" w:eastAsiaTheme="minorEastAsia"/>
          <w:color w:val="auto"/>
          <w:sz w:val="32"/>
          <w:highlight w:val="none"/>
        </w:rPr>
        <w:t>二、符合性审查响应对照表</w:t>
      </w:r>
      <w:bookmarkEnd w:id="65"/>
      <w:bookmarkEnd w:id="66"/>
      <w:bookmarkEnd w:id="67"/>
    </w:p>
    <w:tbl>
      <w:tblPr>
        <w:tblStyle w:val="37"/>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5447"/>
        <w:gridCol w:w="1680"/>
        <w:gridCol w:w="1308"/>
      </w:tblGrid>
      <w:tr w14:paraId="4AC9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646" w:type="dxa"/>
            <w:noWrap w:val="0"/>
            <w:vAlign w:val="center"/>
          </w:tcPr>
          <w:p w14:paraId="0E8E3706">
            <w:pPr>
              <w:spacing w:line="360" w:lineRule="auto"/>
              <w:jc w:val="center"/>
              <w:rPr>
                <w:rFonts w:ascii="幼圆" w:eastAsia="幼圆"/>
                <w:b/>
                <w:color w:val="auto"/>
                <w:szCs w:val="21"/>
                <w:highlight w:val="none"/>
              </w:rPr>
            </w:pPr>
            <w:r>
              <w:rPr>
                <w:rFonts w:hint="eastAsia" w:ascii="宋体" w:hAnsi="宋体" w:cs="宋体"/>
                <w:b/>
                <w:color w:val="auto"/>
                <w:szCs w:val="21"/>
                <w:highlight w:val="none"/>
              </w:rPr>
              <w:t>序号</w:t>
            </w:r>
          </w:p>
        </w:tc>
        <w:tc>
          <w:tcPr>
            <w:tcW w:w="5447" w:type="dxa"/>
            <w:noWrap w:val="0"/>
            <w:vAlign w:val="center"/>
          </w:tcPr>
          <w:p w14:paraId="21A46C43">
            <w:pPr>
              <w:spacing w:line="360" w:lineRule="auto"/>
              <w:jc w:val="center"/>
              <w:rPr>
                <w:rFonts w:ascii="幼圆" w:eastAsia="幼圆"/>
                <w:b/>
                <w:color w:val="auto"/>
                <w:szCs w:val="21"/>
                <w:highlight w:val="none"/>
              </w:rPr>
            </w:pPr>
            <w:r>
              <w:rPr>
                <w:rFonts w:hint="eastAsia" w:ascii="宋体" w:hAnsi="宋体" w:cs="宋体"/>
                <w:b/>
                <w:color w:val="auto"/>
                <w:szCs w:val="21"/>
                <w:highlight w:val="none"/>
              </w:rPr>
              <w:t>符合性审查响应内容</w:t>
            </w:r>
          </w:p>
        </w:tc>
        <w:tc>
          <w:tcPr>
            <w:tcW w:w="1680" w:type="dxa"/>
            <w:noWrap w:val="0"/>
            <w:vAlign w:val="center"/>
          </w:tcPr>
          <w:p w14:paraId="01A5715D">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是否响应</w:t>
            </w:r>
          </w:p>
          <w:p w14:paraId="0DD785DB">
            <w:pPr>
              <w:spacing w:line="360" w:lineRule="auto"/>
              <w:jc w:val="center"/>
              <w:rPr>
                <w:rFonts w:ascii="幼圆" w:eastAsia="幼圆"/>
                <w:b/>
                <w:color w:val="auto"/>
                <w:szCs w:val="21"/>
                <w:highlight w:val="none"/>
              </w:rPr>
            </w:pPr>
            <w:r>
              <w:rPr>
                <w:rFonts w:hint="eastAsia" w:ascii="宋体" w:hAnsi="宋体" w:cs="宋体"/>
                <w:b/>
                <w:color w:val="auto"/>
                <w:szCs w:val="21"/>
                <w:highlight w:val="none"/>
              </w:rPr>
              <w:t>（填是或者否）</w:t>
            </w:r>
          </w:p>
        </w:tc>
        <w:tc>
          <w:tcPr>
            <w:tcW w:w="1308" w:type="dxa"/>
            <w:noWrap w:val="0"/>
            <w:vAlign w:val="center"/>
          </w:tcPr>
          <w:p w14:paraId="4ABE937A">
            <w:pPr>
              <w:spacing w:line="360" w:lineRule="auto"/>
              <w:jc w:val="center"/>
              <w:rPr>
                <w:rFonts w:ascii="幼圆" w:eastAsia="幼圆"/>
                <w:b/>
                <w:color w:val="auto"/>
                <w:szCs w:val="21"/>
                <w:highlight w:val="none"/>
              </w:rPr>
            </w:pPr>
            <w:r>
              <w:rPr>
                <w:rFonts w:hint="eastAsia" w:ascii="宋体" w:hAnsi="宋体" w:cs="宋体"/>
                <w:b/>
                <w:color w:val="auto"/>
                <w:szCs w:val="21"/>
                <w:highlight w:val="none"/>
              </w:rPr>
              <w:t>响应情况</w:t>
            </w:r>
          </w:p>
        </w:tc>
      </w:tr>
      <w:tr w14:paraId="17C7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6" w:type="dxa"/>
            <w:noWrap w:val="0"/>
            <w:vAlign w:val="center"/>
          </w:tcPr>
          <w:p w14:paraId="562F0386">
            <w:pPr>
              <w:spacing w:line="360" w:lineRule="auto"/>
              <w:jc w:val="center"/>
              <w:rPr>
                <w:rFonts w:ascii="宋体" w:hAnsi="宋体"/>
                <w:b/>
                <w:color w:val="auto"/>
                <w:szCs w:val="21"/>
                <w:highlight w:val="none"/>
              </w:rPr>
            </w:pPr>
            <w:r>
              <w:rPr>
                <w:rFonts w:hint="eastAsia" w:ascii="宋体" w:hAnsi="宋体"/>
                <w:b w:val="0"/>
                <w:bCs/>
                <w:color w:val="auto"/>
                <w:szCs w:val="21"/>
                <w:highlight w:val="none"/>
              </w:rPr>
              <w:t>1</w:t>
            </w:r>
          </w:p>
        </w:tc>
        <w:tc>
          <w:tcPr>
            <w:tcW w:w="5447" w:type="dxa"/>
            <w:noWrap w:val="0"/>
            <w:vAlign w:val="center"/>
          </w:tcPr>
          <w:p w14:paraId="55BA2B4B">
            <w:pPr>
              <w:spacing w:line="360" w:lineRule="auto"/>
              <w:rPr>
                <w:rFonts w:ascii="宋体" w:hAnsi="宋体"/>
                <w:iCs/>
                <w:color w:val="auto"/>
                <w:szCs w:val="21"/>
                <w:highlight w:val="none"/>
              </w:rPr>
            </w:pPr>
            <w:r>
              <w:rPr>
                <w:rFonts w:ascii="宋体" w:hAnsi="宋体"/>
                <w:iCs/>
                <w:color w:val="auto"/>
                <w:szCs w:val="21"/>
                <w:highlight w:val="none"/>
              </w:rPr>
              <w:t>《中小企业声明函》</w:t>
            </w:r>
          </w:p>
        </w:tc>
        <w:tc>
          <w:tcPr>
            <w:tcW w:w="1680" w:type="dxa"/>
            <w:noWrap w:val="0"/>
            <w:vAlign w:val="center"/>
          </w:tcPr>
          <w:p w14:paraId="4A2FD85D">
            <w:pPr>
              <w:spacing w:line="360" w:lineRule="auto"/>
              <w:rPr>
                <w:rFonts w:ascii="宋体" w:hAnsi="宋体"/>
                <w:b/>
                <w:color w:val="auto"/>
                <w:szCs w:val="21"/>
                <w:highlight w:val="none"/>
              </w:rPr>
            </w:pPr>
          </w:p>
        </w:tc>
        <w:tc>
          <w:tcPr>
            <w:tcW w:w="1308" w:type="dxa"/>
            <w:noWrap w:val="0"/>
            <w:vAlign w:val="center"/>
          </w:tcPr>
          <w:p w14:paraId="32626032">
            <w:pPr>
              <w:spacing w:line="360" w:lineRule="auto"/>
              <w:rPr>
                <w:rFonts w:ascii="宋体" w:hAnsi="宋体"/>
                <w:b/>
                <w:color w:val="auto"/>
                <w:szCs w:val="21"/>
                <w:highlight w:val="none"/>
              </w:rPr>
            </w:pPr>
          </w:p>
        </w:tc>
      </w:tr>
      <w:tr w14:paraId="025C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6" w:type="dxa"/>
            <w:noWrap w:val="0"/>
            <w:vAlign w:val="center"/>
          </w:tcPr>
          <w:p w14:paraId="1FEBF922">
            <w:pPr>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5447" w:type="dxa"/>
            <w:noWrap w:val="0"/>
            <w:vAlign w:val="center"/>
          </w:tcPr>
          <w:p w14:paraId="1291D56B">
            <w:pPr>
              <w:keepNext w:val="0"/>
              <w:keepLines w:val="0"/>
              <w:pageBreakBefore w:val="0"/>
              <w:widowControl w:val="0"/>
              <w:spacing w:line="360" w:lineRule="auto"/>
              <w:rPr>
                <w:rFonts w:ascii="宋体" w:hAnsi="宋体"/>
                <w:iCs/>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关于符合本国产品标准的声明函</w:t>
            </w:r>
            <w:r>
              <w:rPr>
                <w:rFonts w:hint="eastAsia" w:ascii="宋体" w:hAnsi="宋体"/>
                <w:color w:val="auto"/>
                <w:szCs w:val="21"/>
                <w:highlight w:val="none"/>
                <w:lang w:eastAsia="zh-CN"/>
              </w:rPr>
              <w:t>》</w:t>
            </w:r>
          </w:p>
        </w:tc>
        <w:tc>
          <w:tcPr>
            <w:tcW w:w="1680" w:type="dxa"/>
            <w:noWrap w:val="0"/>
            <w:vAlign w:val="center"/>
          </w:tcPr>
          <w:p w14:paraId="65BA11D5">
            <w:pPr>
              <w:spacing w:line="360" w:lineRule="auto"/>
              <w:rPr>
                <w:rFonts w:ascii="宋体" w:hAnsi="宋体"/>
                <w:color w:val="auto"/>
                <w:szCs w:val="21"/>
                <w:highlight w:val="none"/>
              </w:rPr>
            </w:pPr>
          </w:p>
        </w:tc>
        <w:tc>
          <w:tcPr>
            <w:tcW w:w="1308" w:type="dxa"/>
            <w:noWrap w:val="0"/>
            <w:vAlign w:val="center"/>
          </w:tcPr>
          <w:p w14:paraId="01C2586D">
            <w:pPr>
              <w:spacing w:line="360" w:lineRule="auto"/>
              <w:rPr>
                <w:rFonts w:ascii="宋体" w:hAnsi="宋体"/>
                <w:color w:val="auto"/>
                <w:szCs w:val="21"/>
                <w:highlight w:val="none"/>
              </w:rPr>
            </w:pPr>
          </w:p>
        </w:tc>
      </w:tr>
      <w:tr w14:paraId="1356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46" w:type="dxa"/>
            <w:noWrap w:val="0"/>
            <w:vAlign w:val="center"/>
          </w:tcPr>
          <w:p w14:paraId="785D194C">
            <w:pPr>
              <w:spacing w:line="360" w:lineRule="auto"/>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5447" w:type="dxa"/>
            <w:noWrap w:val="0"/>
            <w:vAlign w:val="center"/>
          </w:tcPr>
          <w:p w14:paraId="1391CED2">
            <w:pPr>
              <w:spacing w:line="360" w:lineRule="auto"/>
              <w:rPr>
                <w:rFonts w:ascii="宋体" w:hAnsi="宋体"/>
                <w:iCs/>
                <w:color w:val="auto"/>
                <w:szCs w:val="21"/>
                <w:highlight w:val="none"/>
              </w:rPr>
            </w:pPr>
            <w:r>
              <w:rPr>
                <w:rFonts w:hint="eastAsia" w:ascii="宋体" w:hAnsi="宋体"/>
                <w:iCs/>
                <w:color w:val="auto"/>
                <w:szCs w:val="21"/>
                <w:highlight w:val="none"/>
              </w:rPr>
              <w:t>采购需求中必须满足的实质性要求（即加斜体下划线内容，每条详细列出）</w:t>
            </w:r>
          </w:p>
        </w:tc>
        <w:tc>
          <w:tcPr>
            <w:tcW w:w="1680" w:type="dxa"/>
            <w:noWrap w:val="0"/>
            <w:vAlign w:val="center"/>
          </w:tcPr>
          <w:p w14:paraId="20553BA6">
            <w:pPr>
              <w:spacing w:line="360" w:lineRule="auto"/>
              <w:rPr>
                <w:rFonts w:ascii="宋体" w:hAnsi="宋体"/>
                <w:color w:val="auto"/>
                <w:szCs w:val="21"/>
                <w:highlight w:val="none"/>
              </w:rPr>
            </w:pPr>
          </w:p>
        </w:tc>
        <w:tc>
          <w:tcPr>
            <w:tcW w:w="1308" w:type="dxa"/>
            <w:noWrap w:val="0"/>
            <w:vAlign w:val="center"/>
          </w:tcPr>
          <w:p w14:paraId="3F11B913">
            <w:pPr>
              <w:spacing w:line="360" w:lineRule="auto"/>
              <w:rPr>
                <w:rFonts w:ascii="宋体" w:hAnsi="宋体"/>
                <w:color w:val="auto"/>
                <w:szCs w:val="21"/>
                <w:highlight w:val="none"/>
              </w:rPr>
            </w:pPr>
          </w:p>
        </w:tc>
      </w:tr>
      <w:tr w14:paraId="6480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46" w:type="dxa"/>
            <w:noWrap w:val="0"/>
            <w:vAlign w:val="center"/>
          </w:tcPr>
          <w:p w14:paraId="6CF88352">
            <w:pPr>
              <w:spacing w:line="360" w:lineRule="auto"/>
              <w:jc w:val="center"/>
              <w:rPr>
                <w:rFonts w:hint="eastAsia" w:ascii="宋体" w:hAnsi="宋体"/>
                <w:color w:val="auto"/>
                <w:szCs w:val="21"/>
                <w:highlight w:val="none"/>
                <w:lang w:val="en-US" w:eastAsia="zh-CN"/>
              </w:rPr>
            </w:pPr>
          </w:p>
        </w:tc>
        <w:tc>
          <w:tcPr>
            <w:tcW w:w="5447" w:type="dxa"/>
            <w:noWrap w:val="0"/>
            <w:vAlign w:val="center"/>
          </w:tcPr>
          <w:p w14:paraId="11A7EAD1">
            <w:pPr>
              <w:spacing w:line="360" w:lineRule="auto"/>
              <w:rPr>
                <w:rFonts w:ascii="宋体" w:hAnsi="宋体"/>
                <w:iCs/>
                <w:color w:val="auto"/>
                <w:szCs w:val="21"/>
                <w:highlight w:val="none"/>
              </w:rPr>
            </w:pPr>
            <w:r>
              <w:rPr>
                <w:rFonts w:ascii="宋体" w:hAnsi="宋体"/>
                <w:iCs/>
                <w:color w:val="auto"/>
                <w:szCs w:val="21"/>
                <w:highlight w:val="none"/>
              </w:rPr>
              <w:t>……</w:t>
            </w:r>
          </w:p>
        </w:tc>
        <w:tc>
          <w:tcPr>
            <w:tcW w:w="1680" w:type="dxa"/>
            <w:noWrap w:val="0"/>
            <w:vAlign w:val="center"/>
          </w:tcPr>
          <w:p w14:paraId="1F0CAA74">
            <w:pPr>
              <w:spacing w:line="360" w:lineRule="auto"/>
              <w:rPr>
                <w:rFonts w:ascii="宋体" w:hAnsi="宋体"/>
                <w:color w:val="auto"/>
                <w:szCs w:val="21"/>
                <w:highlight w:val="none"/>
              </w:rPr>
            </w:pPr>
          </w:p>
        </w:tc>
        <w:tc>
          <w:tcPr>
            <w:tcW w:w="1308" w:type="dxa"/>
            <w:noWrap w:val="0"/>
            <w:vAlign w:val="center"/>
          </w:tcPr>
          <w:p w14:paraId="3C27CB67">
            <w:pPr>
              <w:spacing w:line="360" w:lineRule="auto"/>
              <w:rPr>
                <w:rFonts w:ascii="宋体" w:hAnsi="宋体"/>
                <w:color w:val="auto"/>
                <w:szCs w:val="21"/>
                <w:highlight w:val="none"/>
              </w:rPr>
            </w:pPr>
          </w:p>
        </w:tc>
      </w:tr>
    </w:tbl>
    <w:p w14:paraId="5C5DFDCE">
      <w:pPr>
        <w:spacing w:line="600" w:lineRule="exact"/>
        <w:rPr>
          <w:rFonts w:hint="eastAsia" w:ascii="宋体" w:hAnsi="宋体"/>
          <w:b/>
          <w:bCs/>
          <w:color w:val="auto"/>
          <w:sz w:val="28"/>
          <w:szCs w:val="28"/>
          <w:highlight w:val="none"/>
        </w:rPr>
      </w:pPr>
      <w:r>
        <w:rPr>
          <w:rFonts w:hint="eastAsia" w:ascii="宋体" w:hAnsi="宋体"/>
          <w:b/>
          <w:bCs/>
          <w:color w:val="auto"/>
          <w:sz w:val="28"/>
          <w:szCs w:val="28"/>
          <w:highlight w:val="none"/>
        </w:rPr>
        <w:t>注：符合性审查需要提供的相关证明文件在制作标书时随此表一起上传。</w:t>
      </w:r>
    </w:p>
    <w:p w14:paraId="1D812D93">
      <w:pPr>
        <w:spacing w:line="360" w:lineRule="auto"/>
        <w:contextualSpacing/>
        <w:jc w:val="center"/>
        <w:rPr>
          <w:rFonts w:ascii="宋体" w:hAnsi="宋体"/>
          <w:b/>
          <w:bCs/>
          <w:color w:val="auto"/>
          <w:sz w:val="32"/>
          <w:szCs w:val="32"/>
          <w:highlight w:val="none"/>
        </w:rPr>
      </w:pPr>
    </w:p>
    <w:p w14:paraId="05C3E287">
      <w:pPr>
        <w:spacing w:line="360" w:lineRule="auto"/>
        <w:contextualSpacing/>
        <w:jc w:val="center"/>
        <w:rPr>
          <w:rFonts w:ascii="宋体" w:hAnsi="宋体"/>
          <w:b/>
          <w:bCs/>
          <w:color w:val="auto"/>
          <w:sz w:val="32"/>
          <w:szCs w:val="32"/>
          <w:highlight w:val="none"/>
        </w:rPr>
      </w:pPr>
    </w:p>
    <w:p w14:paraId="3632A06F">
      <w:pPr>
        <w:spacing w:line="360" w:lineRule="auto"/>
        <w:contextualSpacing/>
        <w:jc w:val="center"/>
        <w:rPr>
          <w:rFonts w:ascii="宋体" w:hAnsi="宋体"/>
          <w:b/>
          <w:bCs/>
          <w:color w:val="auto"/>
          <w:sz w:val="32"/>
          <w:szCs w:val="32"/>
          <w:highlight w:val="none"/>
        </w:rPr>
      </w:pPr>
    </w:p>
    <w:p w14:paraId="1077B394">
      <w:pPr>
        <w:spacing w:line="360" w:lineRule="auto"/>
        <w:contextualSpacing/>
        <w:jc w:val="center"/>
        <w:rPr>
          <w:rFonts w:ascii="宋体" w:hAnsi="宋体"/>
          <w:b/>
          <w:bCs/>
          <w:color w:val="auto"/>
          <w:sz w:val="32"/>
          <w:szCs w:val="32"/>
          <w:highlight w:val="none"/>
        </w:rPr>
      </w:pPr>
    </w:p>
    <w:p w14:paraId="7BE8208D">
      <w:pPr>
        <w:spacing w:line="360" w:lineRule="auto"/>
        <w:contextualSpacing/>
        <w:jc w:val="center"/>
        <w:rPr>
          <w:rFonts w:ascii="宋体" w:hAnsi="宋体"/>
          <w:b/>
          <w:bCs/>
          <w:color w:val="auto"/>
          <w:sz w:val="32"/>
          <w:szCs w:val="32"/>
          <w:highlight w:val="none"/>
        </w:rPr>
      </w:pPr>
    </w:p>
    <w:p w14:paraId="4C6BE008">
      <w:pPr>
        <w:spacing w:line="360" w:lineRule="auto"/>
        <w:contextualSpacing/>
        <w:jc w:val="center"/>
        <w:rPr>
          <w:rFonts w:ascii="宋体" w:hAnsi="宋体"/>
          <w:b/>
          <w:bCs/>
          <w:color w:val="auto"/>
          <w:sz w:val="32"/>
          <w:szCs w:val="32"/>
          <w:highlight w:val="none"/>
        </w:rPr>
      </w:pPr>
    </w:p>
    <w:p w14:paraId="49A6E857">
      <w:pPr>
        <w:spacing w:line="360" w:lineRule="auto"/>
        <w:contextualSpacing/>
        <w:jc w:val="center"/>
        <w:rPr>
          <w:rFonts w:ascii="宋体" w:hAnsi="宋体"/>
          <w:b/>
          <w:bCs/>
          <w:color w:val="auto"/>
          <w:sz w:val="32"/>
          <w:szCs w:val="32"/>
          <w:highlight w:val="none"/>
        </w:rPr>
      </w:pPr>
    </w:p>
    <w:p w14:paraId="2FD154DF">
      <w:pPr>
        <w:spacing w:line="360" w:lineRule="auto"/>
        <w:contextualSpacing/>
        <w:jc w:val="center"/>
        <w:rPr>
          <w:rFonts w:ascii="宋体" w:hAnsi="宋体"/>
          <w:b/>
          <w:bCs/>
          <w:color w:val="auto"/>
          <w:sz w:val="32"/>
          <w:szCs w:val="32"/>
          <w:highlight w:val="none"/>
        </w:rPr>
      </w:pPr>
    </w:p>
    <w:p w14:paraId="335CC841">
      <w:pPr>
        <w:spacing w:line="360" w:lineRule="auto"/>
        <w:contextualSpacing/>
        <w:jc w:val="center"/>
        <w:rPr>
          <w:rFonts w:ascii="宋体" w:hAnsi="宋体"/>
          <w:b/>
          <w:bCs/>
          <w:color w:val="auto"/>
          <w:sz w:val="32"/>
          <w:szCs w:val="32"/>
          <w:highlight w:val="none"/>
        </w:rPr>
      </w:pPr>
    </w:p>
    <w:p w14:paraId="4C25D143">
      <w:pPr>
        <w:spacing w:line="360" w:lineRule="auto"/>
        <w:contextualSpacing/>
        <w:jc w:val="center"/>
        <w:rPr>
          <w:rFonts w:ascii="宋体" w:hAnsi="宋体"/>
          <w:b/>
          <w:bCs/>
          <w:color w:val="auto"/>
          <w:sz w:val="32"/>
          <w:szCs w:val="32"/>
          <w:highlight w:val="none"/>
        </w:rPr>
      </w:pPr>
    </w:p>
    <w:p w14:paraId="7BB1BE5D">
      <w:pPr>
        <w:rPr>
          <w:rFonts w:hint="eastAsia" w:asciiTheme="minorEastAsia" w:hAnsiTheme="minorEastAsia" w:eastAsiaTheme="minorEastAsia"/>
          <w:color w:val="auto"/>
          <w:sz w:val="32"/>
          <w:highlight w:val="none"/>
        </w:rPr>
      </w:pPr>
      <w:bookmarkStart w:id="68" w:name="_Toc30257"/>
      <w:bookmarkStart w:id="69" w:name="_Toc17600"/>
      <w:r>
        <w:rPr>
          <w:rFonts w:hint="eastAsia" w:asciiTheme="minorEastAsia" w:hAnsiTheme="minorEastAsia" w:eastAsiaTheme="minorEastAsia"/>
          <w:color w:val="auto"/>
          <w:sz w:val="32"/>
          <w:highlight w:val="none"/>
        </w:rPr>
        <w:br w:type="page" w:clear="all"/>
      </w:r>
    </w:p>
    <w:p w14:paraId="279FB118">
      <w:pPr>
        <w:pStyle w:val="3"/>
        <w:spacing w:line="360" w:lineRule="auto"/>
        <w:rPr>
          <w:rFonts w:asciiTheme="minorEastAsia" w:hAnsiTheme="minorEastAsia" w:eastAsiaTheme="minorEastAsia"/>
          <w:color w:val="auto"/>
          <w:sz w:val="32"/>
          <w:highlight w:val="none"/>
        </w:rPr>
      </w:pPr>
      <w:bookmarkStart w:id="70" w:name="_Toc27013"/>
      <w:r>
        <w:rPr>
          <w:rFonts w:hint="eastAsia" w:asciiTheme="minorEastAsia" w:hAnsiTheme="minorEastAsia" w:eastAsiaTheme="minorEastAsia"/>
          <w:color w:val="auto"/>
          <w:sz w:val="32"/>
          <w:highlight w:val="none"/>
        </w:rPr>
        <w:t>三、非实质性响应对照表</w:t>
      </w:r>
      <w:bookmarkEnd w:id="68"/>
      <w:bookmarkEnd w:id="69"/>
      <w:bookmarkEnd w:id="70"/>
    </w:p>
    <w:tbl>
      <w:tblPr>
        <w:tblStyle w:val="37"/>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5447"/>
        <w:gridCol w:w="1680"/>
        <w:gridCol w:w="1308"/>
      </w:tblGrid>
      <w:tr w14:paraId="3291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646" w:type="dxa"/>
            <w:noWrap w:val="0"/>
            <w:vAlign w:val="center"/>
          </w:tcPr>
          <w:p w14:paraId="6CDF5676">
            <w:pPr>
              <w:spacing w:line="360" w:lineRule="auto"/>
              <w:jc w:val="center"/>
              <w:rPr>
                <w:rFonts w:ascii="幼圆" w:eastAsia="幼圆"/>
                <w:b/>
                <w:color w:val="auto"/>
                <w:szCs w:val="21"/>
                <w:highlight w:val="none"/>
              </w:rPr>
            </w:pPr>
            <w:r>
              <w:rPr>
                <w:rFonts w:hint="eastAsia" w:ascii="宋体" w:hAnsi="宋体" w:cs="宋体"/>
                <w:b/>
                <w:color w:val="auto"/>
                <w:szCs w:val="21"/>
                <w:highlight w:val="none"/>
              </w:rPr>
              <w:t>序号</w:t>
            </w:r>
          </w:p>
        </w:tc>
        <w:tc>
          <w:tcPr>
            <w:tcW w:w="5447" w:type="dxa"/>
            <w:noWrap w:val="0"/>
            <w:vAlign w:val="center"/>
          </w:tcPr>
          <w:p w14:paraId="747CAD5C">
            <w:pPr>
              <w:spacing w:line="360" w:lineRule="auto"/>
              <w:jc w:val="center"/>
              <w:rPr>
                <w:rFonts w:ascii="幼圆" w:eastAsia="幼圆"/>
                <w:b/>
                <w:color w:val="auto"/>
                <w:szCs w:val="21"/>
                <w:highlight w:val="none"/>
              </w:rPr>
            </w:pPr>
            <w:r>
              <w:rPr>
                <w:rFonts w:hint="eastAsia" w:ascii="宋体" w:hAnsi="宋体" w:cs="宋体"/>
                <w:b/>
                <w:color w:val="auto"/>
                <w:szCs w:val="21"/>
                <w:highlight w:val="none"/>
              </w:rPr>
              <w:t>非实质性响应内容</w:t>
            </w:r>
          </w:p>
        </w:tc>
        <w:tc>
          <w:tcPr>
            <w:tcW w:w="1680" w:type="dxa"/>
            <w:noWrap w:val="0"/>
            <w:vAlign w:val="center"/>
          </w:tcPr>
          <w:p w14:paraId="29E11A26">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是否响应</w:t>
            </w:r>
          </w:p>
          <w:p w14:paraId="5026874B">
            <w:pPr>
              <w:spacing w:line="360" w:lineRule="auto"/>
              <w:jc w:val="center"/>
              <w:rPr>
                <w:rFonts w:ascii="幼圆" w:eastAsia="幼圆"/>
                <w:b/>
                <w:color w:val="auto"/>
                <w:szCs w:val="21"/>
                <w:highlight w:val="none"/>
              </w:rPr>
            </w:pPr>
            <w:r>
              <w:rPr>
                <w:rFonts w:hint="eastAsia" w:ascii="宋体" w:hAnsi="宋体" w:cs="宋体"/>
                <w:b/>
                <w:color w:val="auto"/>
                <w:szCs w:val="21"/>
                <w:highlight w:val="none"/>
              </w:rPr>
              <w:t>（填是或者否）</w:t>
            </w:r>
          </w:p>
        </w:tc>
        <w:tc>
          <w:tcPr>
            <w:tcW w:w="1308" w:type="dxa"/>
            <w:noWrap w:val="0"/>
            <w:vAlign w:val="center"/>
          </w:tcPr>
          <w:p w14:paraId="79D99039">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响应情况</w:t>
            </w:r>
          </w:p>
        </w:tc>
      </w:tr>
      <w:tr w14:paraId="1121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6" w:type="dxa"/>
            <w:noWrap w:val="0"/>
            <w:vAlign w:val="center"/>
          </w:tcPr>
          <w:p w14:paraId="7E61D2AC">
            <w:pPr>
              <w:spacing w:line="360" w:lineRule="auto"/>
              <w:jc w:val="center"/>
              <w:rPr>
                <w:rFonts w:ascii="宋体" w:hAnsi="宋体"/>
                <w:b/>
                <w:color w:val="auto"/>
                <w:szCs w:val="21"/>
                <w:highlight w:val="none"/>
              </w:rPr>
            </w:pPr>
            <w:r>
              <w:rPr>
                <w:rFonts w:hint="eastAsia" w:ascii="宋体" w:hAnsi="宋体"/>
                <w:b w:val="0"/>
                <w:bCs/>
                <w:color w:val="auto"/>
                <w:szCs w:val="21"/>
                <w:highlight w:val="none"/>
              </w:rPr>
              <w:t>1</w:t>
            </w:r>
          </w:p>
        </w:tc>
        <w:tc>
          <w:tcPr>
            <w:tcW w:w="5447" w:type="dxa"/>
            <w:noWrap w:val="0"/>
            <w:vAlign w:val="center"/>
          </w:tcPr>
          <w:p w14:paraId="4E8B29CA">
            <w:pPr>
              <w:spacing w:line="360" w:lineRule="auto"/>
              <w:rPr>
                <w:rFonts w:ascii="宋体" w:hAnsi="宋体"/>
                <w:iCs/>
                <w:color w:val="auto"/>
                <w:szCs w:val="21"/>
                <w:highlight w:val="none"/>
              </w:rPr>
            </w:pPr>
            <w:r>
              <w:rPr>
                <w:rFonts w:ascii="宋体" w:hAnsi="宋体"/>
                <w:iCs/>
                <w:color w:val="auto"/>
                <w:szCs w:val="21"/>
                <w:highlight w:val="none"/>
              </w:rPr>
              <w:t>……</w:t>
            </w:r>
          </w:p>
        </w:tc>
        <w:tc>
          <w:tcPr>
            <w:tcW w:w="1680" w:type="dxa"/>
            <w:noWrap w:val="0"/>
            <w:vAlign w:val="center"/>
          </w:tcPr>
          <w:p w14:paraId="3707D3CE">
            <w:pPr>
              <w:spacing w:line="360" w:lineRule="auto"/>
              <w:rPr>
                <w:rFonts w:ascii="宋体" w:hAnsi="宋体"/>
                <w:b/>
                <w:color w:val="auto"/>
                <w:szCs w:val="21"/>
                <w:highlight w:val="none"/>
              </w:rPr>
            </w:pPr>
          </w:p>
        </w:tc>
        <w:tc>
          <w:tcPr>
            <w:tcW w:w="1308" w:type="dxa"/>
            <w:noWrap w:val="0"/>
            <w:vAlign w:val="center"/>
          </w:tcPr>
          <w:p w14:paraId="5D0A11D8">
            <w:pPr>
              <w:spacing w:line="360" w:lineRule="auto"/>
              <w:rPr>
                <w:rFonts w:ascii="宋体" w:hAnsi="宋体"/>
                <w:b/>
                <w:color w:val="auto"/>
                <w:szCs w:val="21"/>
                <w:highlight w:val="none"/>
              </w:rPr>
            </w:pPr>
          </w:p>
        </w:tc>
      </w:tr>
      <w:tr w14:paraId="28A7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46" w:type="dxa"/>
            <w:noWrap w:val="0"/>
            <w:vAlign w:val="center"/>
          </w:tcPr>
          <w:p w14:paraId="6A6095F4">
            <w:pPr>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5447" w:type="dxa"/>
            <w:noWrap w:val="0"/>
            <w:vAlign w:val="center"/>
          </w:tcPr>
          <w:p w14:paraId="42AF90DB">
            <w:pPr>
              <w:spacing w:line="360" w:lineRule="auto"/>
              <w:rPr>
                <w:rFonts w:ascii="宋体" w:hAnsi="宋体"/>
                <w:iCs/>
                <w:color w:val="auto"/>
                <w:szCs w:val="21"/>
                <w:highlight w:val="none"/>
              </w:rPr>
            </w:pPr>
          </w:p>
        </w:tc>
        <w:tc>
          <w:tcPr>
            <w:tcW w:w="1680" w:type="dxa"/>
            <w:noWrap w:val="0"/>
            <w:vAlign w:val="center"/>
          </w:tcPr>
          <w:p w14:paraId="75E59486">
            <w:pPr>
              <w:spacing w:line="360" w:lineRule="auto"/>
              <w:rPr>
                <w:rFonts w:ascii="宋体" w:hAnsi="宋体"/>
                <w:color w:val="auto"/>
                <w:szCs w:val="21"/>
                <w:highlight w:val="none"/>
              </w:rPr>
            </w:pPr>
          </w:p>
        </w:tc>
        <w:tc>
          <w:tcPr>
            <w:tcW w:w="1308" w:type="dxa"/>
            <w:noWrap w:val="0"/>
            <w:vAlign w:val="center"/>
          </w:tcPr>
          <w:p w14:paraId="7FCAC5F9">
            <w:pPr>
              <w:spacing w:line="360" w:lineRule="auto"/>
              <w:rPr>
                <w:rFonts w:ascii="宋体" w:hAnsi="宋体"/>
                <w:color w:val="auto"/>
                <w:szCs w:val="21"/>
                <w:highlight w:val="none"/>
              </w:rPr>
            </w:pPr>
          </w:p>
        </w:tc>
      </w:tr>
      <w:tr w14:paraId="6757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46" w:type="dxa"/>
            <w:noWrap w:val="0"/>
            <w:vAlign w:val="center"/>
          </w:tcPr>
          <w:p w14:paraId="72B73D35">
            <w:pPr>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5447" w:type="dxa"/>
            <w:noWrap w:val="0"/>
            <w:vAlign w:val="center"/>
          </w:tcPr>
          <w:p w14:paraId="4F841CE4">
            <w:pPr>
              <w:spacing w:line="360" w:lineRule="auto"/>
              <w:rPr>
                <w:rFonts w:ascii="宋体" w:hAnsi="宋体"/>
                <w:iCs/>
                <w:color w:val="auto"/>
                <w:szCs w:val="21"/>
                <w:highlight w:val="none"/>
              </w:rPr>
            </w:pPr>
          </w:p>
        </w:tc>
        <w:tc>
          <w:tcPr>
            <w:tcW w:w="1680" w:type="dxa"/>
            <w:noWrap w:val="0"/>
            <w:vAlign w:val="center"/>
          </w:tcPr>
          <w:p w14:paraId="46BD8E25">
            <w:pPr>
              <w:spacing w:line="360" w:lineRule="auto"/>
              <w:rPr>
                <w:rFonts w:ascii="宋体" w:hAnsi="宋体"/>
                <w:color w:val="auto"/>
                <w:szCs w:val="21"/>
                <w:highlight w:val="none"/>
              </w:rPr>
            </w:pPr>
          </w:p>
        </w:tc>
        <w:tc>
          <w:tcPr>
            <w:tcW w:w="1308" w:type="dxa"/>
            <w:noWrap w:val="0"/>
            <w:vAlign w:val="center"/>
          </w:tcPr>
          <w:p w14:paraId="718B7A3B">
            <w:pPr>
              <w:spacing w:line="360" w:lineRule="auto"/>
              <w:rPr>
                <w:rFonts w:ascii="宋体" w:hAnsi="宋体"/>
                <w:color w:val="auto"/>
                <w:szCs w:val="21"/>
                <w:highlight w:val="none"/>
              </w:rPr>
            </w:pPr>
          </w:p>
        </w:tc>
      </w:tr>
    </w:tbl>
    <w:p w14:paraId="199ED1A1">
      <w:pPr>
        <w:spacing w:line="360" w:lineRule="auto"/>
        <w:contextualSpacing/>
        <w:jc w:val="center"/>
        <w:rPr>
          <w:rFonts w:ascii="宋体" w:hAnsi="宋体"/>
          <w:b/>
          <w:bCs/>
          <w:color w:val="auto"/>
          <w:sz w:val="32"/>
          <w:szCs w:val="32"/>
          <w:highlight w:val="none"/>
        </w:rPr>
      </w:pPr>
    </w:p>
    <w:p w14:paraId="75CC435C">
      <w:pPr>
        <w:spacing w:line="360" w:lineRule="auto"/>
        <w:contextualSpacing/>
        <w:jc w:val="center"/>
        <w:rPr>
          <w:rFonts w:ascii="宋体" w:hAnsi="宋体"/>
          <w:b/>
          <w:bCs/>
          <w:color w:val="auto"/>
          <w:sz w:val="32"/>
          <w:szCs w:val="32"/>
          <w:highlight w:val="none"/>
        </w:rPr>
      </w:pPr>
    </w:p>
    <w:p w14:paraId="34058176">
      <w:pPr>
        <w:spacing w:line="360" w:lineRule="auto"/>
        <w:rPr>
          <w:color w:val="auto"/>
          <w:highlight w:val="none"/>
        </w:rPr>
      </w:pPr>
    </w:p>
    <w:p w14:paraId="4181F184">
      <w:pPr>
        <w:widowControl/>
        <w:spacing w:line="360" w:lineRule="auto"/>
        <w:jc w:val="left"/>
        <w:rPr>
          <w:rFonts w:ascii="宋体" w:hAnsi="宋体" w:cs="Arial"/>
          <w:b/>
          <w:bCs/>
          <w:color w:val="auto"/>
          <w:highlight w:val="none"/>
        </w:rPr>
      </w:pPr>
    </w:p>
    <w:p w14:paraId="1BC26CA5">
      <w:pPr>
        <w:widowControl/>
        <w:spacing w:line="360" w:lineRule="auto"/>
        <w:jc w:val="left"/>
        <w:rPr>
          <w:rFonts w:ascii="宋体" w:hAnsi="宋体" w:cs="Arial"/>
          <w:b/>
          <w:bCs/>
          <w:color w:val="auto"/>
          <w:highlight w:val="none"/>
        </w:rPr>
      </w:pPr>
    </w:p>
    <w:p w14:paraId="573223CC">
      <w:pPr>
        <w:widowControl/>
        <w:spacing w:line="360" w:lineRule="auto"/>
        <w:jc w:val="left"/>
        <w:rPr>
          <w:rFonts w:ascii="宋体" w:hAnsi="宋体" w:cs="Arial"/>
          <w:b/>
          <w:bCs/>
          <w:color w:val="auto"/>
          <w:highlight w:val="none"/>
        </w:rPr>
      </w:pPr>
    </w:p>
    <w:p w14:paraId="0AD2186B">
      <w:pPr>
        <w:widowControl/>
        <w:spacing w:line="360" w:lineRule="auto"/>
        <w:jc w:val="left"/>
        <w:rPr>
          <w:rFonts w:ascii="宋体" w:hAnsi="宋体" w:cs="Arial"/>
          <w:b/>
          <w:bCs/>
          <w:color w:val="auto"/>
          <w:highlight w:val="none"/>
        </w:rPr>
      </w:pPr>
    </w:p>
    <w:p w14:paraId="46BB002B">
      <w:pPr>
        <w:widowControl/>
        <w:spacing w:line="360" w:lineRule="auto"/>
        <w:jc w:val="left"/>
        <w:rPr>
          <w:rFonts w:ascii="宋体" w:hAnsi="宋体" w:cs="Arial"/>
          <w:b/>
          <w:bCs/>
          <w:color w:val="auto"/>
          <w:highlight w:val="none"/>
        </w:rPr>
      </w:pPr>
    </w:p>
    <w:p w14:paraId="385423BD">
      <w:pPr>
        <w:widowControl/>
        <w:spacing w:line="360" w:lineRule="auto"/>
        <w:jc w:val="left"/>
        <w:rPr>
          <w:rFonts w:ascii="宋体" w:hAnsi="宋体" w:cs="Arial"/>
          <w:b/>
          <w:bCs/>
          <w:color w:val="auto"/>
          <w:highlight w:val="none"/>
        </w:rPr>
      </w:pPr>
    </w:p>
    <w:p w14:paraId="5C19F2DB">
      <w:pPr>
        <w:widowControl/>
        <w:spacing w:line="360" w:lineRule="auto"/>
        <w:jc w:val="left"/>
        <w:rPr>
          <w:rFonts w:ascii="宋体" w:hAnsi="宋体" w:cs="Arial"/>
          <w:b/>
          <w:bCs/>
          <w:color w:val="auto"/>
          <w:highlight w:val="none"/>
        </w:rPr>
      </w:pPr>
    </w:p>
    <w:p w14:paraId="0A0CFEA0">
      <w:pPr>
        <w:widowControl/>
        <w:spacing w:line="360" w:lineRule="auto"/>
        <w:jc w:val="left"/>
        <w:rPr>
          <w:rFonts w:ascii="宋体" w:hAnsi="宋体" w:cs="Arial"/>
          <w:b/>
          <w:bCs/>
          <w:color w:val="auto"/>
          <w:highlight w:val="none"/>
        </w:rPr>
      </w:pPr>
    </w:p>
    <w:p w14:paraId="7BC1401A">
      <w:pPr>
        <w:widowControl/>
        <w:spacing w:line="360" w:lineRule="auto"/>
        <w:jc w:val="left"/>
        <w:rPr>
          <w:rFonts w:ascii="宋体" w:hAnsi="宋体" w:cs="Arial"/>
          <w:b/>
          <w:bCs/>
          <w:color w:val="auto"/>
          <w:highlight w:val="none"/>
        </w:rPr>
      </w:pPr>
    </w:p>
    <w:p w14:paraId="4A399F15">
      <w:pPr>
        <w:widowControl/>
        <w:spacing w:line="360" w:lineRule="auto"/>
        <w:jc w:val="left"/>
        <w:rPr>
          <w:rFonts w:ascii="宋体" w:hAnsi="宋体" w:cs="Arial"/>
          <w:b/>
          <w:bCs/>
          <w:color w:val="auto"/>
          <w:highlight w:val="none"/>
        </w:rPr>
      </w:pPr>
    </w:p>
    <w:p w14:paraId="017871E7">
      <w:pPr>
        <w:widowControl/>
        <w:spacing w:line="360" w:lineRule="auto"/>
        <w:jc w:val="left"/>
        <w:rPr>
          <w:rFonts w:ascii="宋体" w:hAnsi="宋体" w:cs="Arial"/>
          <w:b/>
          <w:bCs/>
          <w:color w:val="auto"/>
          <w:highlight w:val="none"/>
        </w:rPr>
      </w:pPr>
    </w:p>
    <w:p w14:paraId="68870B66">
      <w:pPr>
        <w:widowControl/>
        <w:spacing w:line="360" w:lineRule="auto"/>
        <w:jc w:val="left"/>
        <w:rPr>
          <w:rFonts w:ascii="宋体" w:hAnsi="宋体" w:cs="Arial"/>
          <w:b/>
          <w:bCs/>
          <w:color w:val="auto"/>
          <w:highlight w:val="none"/>
        </w:rPr>
      </w:pPr>
    </w:p>
    <w:p w14:paraId="02C0BE02">
      <w:pPr>
        <w:widowControl/>
        <w:spacing w:line="360" w:lineRule="auto"/>
        <w:jc w:val="left"/>
        <w:rPr>
          <w:rFonts w:ascii="宋体" w:hAnsi="宋体" w:cs="Arial"/>
          <w:b/>
          <w:bCs/>
          <w:color w:val="auto"/>
          <w:highlight w:val="none"/>
        </w:rPr>
      </w:pPr>
    </w:p>
    <w:p w14:paraId="48CF72A7">
      <w:pPr>
        <w:rPr>
          <w:rFonts w:hint="eastAsia"/>
          <w:b/>
          <w:bCs/>
          <w:color w:val="auto"/>
          <w:highlight w:val="none"/>
        </w:rPr>
      </w:pPr>
      <w:r>
        <w:rPr>
          <w:rFonts w:hint="eastAsia"/>
          <w:b/>
          <w:bCs/>
          <w:color w:val="auto"/>
          <w:highlight w:val="none"/>
        </w:rPr>
        <w:br w:type="page" w:clear="all"/>
      </w:r>
    </w:p>
    <w:p w14:paraId="55269319">
      <w:pPr>
        <w:keepNext w:val="0"/>
        <w:keepLines w:val="0"/>
        <w:pageBreakBefore w:val="0"/>
        <w:widowControl w:val="0"/>
        <w:spacing w:before="157" w:line="360" w:lineRule="auto"/>
        <w:jc w:val="center"/>
        <w:rPr>
          <w:b/>
          <w:bCs/>
          <w:color w:val="auto"/>
          <w:highlight w:val="none"/>
        </w:rPr>
      </w:pPr>
      <w:r>
        <w:rPr>
          <w:rFonts w:hint="eastAsia"/>
          <w:b/>
          <w:bCs/>
          <w:color w:val="auto"/>
          <w:highlight w:val="none"/>
        </w:rPr>
        <w:t>中小企业声明函（货物）</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采购包号：</w:t>
      </w:r>
      <w:r>
        <w:rPr>
          <w:rFonts w:hint="eastAsia" w:ascii="宋体" w:hAnsi="宋体"/>
          <w:b/>
          <w:color w:val="auto"/>
          <w:szCs w:val="21"/>
          <w:highlight w:val="none"/>
          <w:u w:val="single"/>
          <w:lang w:val="en-US" w:eastAsia="zh-CN"/>
        </w:rPr>
        <w:t xml:space="preserve">       </w:t>
      </w:r>
      <w:r>
        <w:rPr>
          <w:rFonts w:hint="eastAsia" w:ascii="宋体" w:hAnsi="宋体"/>
          <w:b/>
          <w:color w:val="auto"/>
          <w:szCs w:val="21"/>
          <w:highlight w:val="none"/>
          <w:lang w:eastAsia="zh-CN"/>
        </w:rPr>
        <w:t>）</w:t>
      </w:r>
    </w:p>
    <w:p w14:paraId="605C6E53">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采购活动，提供的货物全部由符合政策要求的中小企业制造。相关企业（含联合体中的中小企业、签订分包意向协议的中小企业）的具体情况如下：</w:t>
      </w:r>
    </w:p>
    <w:p w14:paraId="42F82123">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1. </w:t>
      </w:r>
      <w:r>
        <w:rPr>
          <w:rFonts w:hint="eastAsia" w:ascii="宋体" w:hAnsi="宋体" w:eastAsia="宋体" w:cs="宋体"/>
          <w:color w:val="auto"/>
          <w:highlight w:val="none"/>
          <w:u w:val="single"/>
        </w:rPr>
        <w:t xml:space="preserve">（标的名称）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（采购文件中明确的所属行业）行业（不得对行业类别修改）</w:t>
      </w:r>
      <w:r>
        <w:rPr>
          <w:rFonts w:hint="eastAsia" w:ascii="宋体" w:hAnsi="宋体" w:eastAsia="宋体" w:cs="宋体"/>
          <w:color w:val="auto"/>
          <w:highlight w:val="none"/>
        </w:rPr>
        <w:t>；制造商为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"br1"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1"/>
          <w:highlight w:val="none"/>
          <w:vertAlign w:val="superscript"/>
        </w:rPr>
        <w:t>1</w:t>
      </w:r>
      <w:r>
        <w:rPr>
          <w:rFonts w:hint="eastAsia" w:ascii="宋体" w:hAnsi="宋体" w:eastAsia="宋体" w:cs="宋体"/>
          <w:color w:val="auto"/>
          <w:spacing w:val="-1"/>
          <w:highlight w:val="none"/>
          <w:vertAlign w:val="superscript"/>
        </w:rPr>
        <w:fldChar w:fldCharType="end"/>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（中型企业、小型企业、微型企业）；</w:t>
      </w:r>
    </w:p>
    <w:p w14:paraId="6530A284">
      <w:pPr>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2. </w:t>
      </w:r>
      <w:r>
        <w:rPr>
          <w:rFonts w:hint="eastAsia" w:ascii="宋体" w:hAnsi="宋体" w:eastAsia="宋体" w:cs="宋体"/>
          <w:color w:val="auto"/>
          <w:highlight w:val="none"/>
          <w:u w:val="single"/>
        </w:rPr>
        <w:t xml:space="preserve">（标的名称）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（采购文件中明确的所属行业）行业（不得对行业类别修改）；</w:t>
      </w:r>
      <w:r>
        <w:rPr>
          <w:rFonts w:hint="eastAsia" w:ascii="宋体" w:hAnsi="宋体" w:eastAsia="宋体" w:cs="宋体"/>
          <w:color w:val="auto"/>
          <w:highlight w:val="none"/>
        </w:rPr>
        <w:t>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p>
    <w:p w14:paraId="588E7C5A">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w:t>
      </w:r>
    </w:p>
    <w:p w14:paraId="180B0A0E">
      <w:pPr>
        <w:keepNext w:val="0"/>
        <w:keepLines w:val="0"/>
        <w:pageBreakBefore w:val="0"/>
        <w:widowControl w:val="0"/>
        <w:spacing w:line="420" w:lineRule="exact"/>
        <w:ind w:firstLine="420"/>
        <w:jc w:val="left"/>
        <w:rPr>
          <w:color w:val="auto"/>
          <w:highlight w:val="none"/>
        </w:rPr>
      </w:pPr>
      <w:r>
        <w:rPr>
          <w:rFonts w:hint="eastAsia" w:ascii="宋体" w:hAnsi="宋体" w:eastAsia="宋体" w:cs="宋体"/>
          <w:color w:val="auto"/>
          <w:highlight w:val="none"/>
        </w:rPr>
        <w:t>以上企业，不属于大企业的分支机构，不存在控股股东为大企业的情形，也不存在与大</w:t>
      </w:r>
      <w:r>
        <w:rPr>
          <w:rFonts w:hint="eastAsia"/>
          <w:color w:val="auto"/>
          <w:highlight w:val="none"/>
        </w:rPr>
        <w:t>企业的负责人为同一人的情形。</w:t>
      </w:r>
    </w:p>
    <w:p w14:paraId="2AEB8B4C">
      <w:pPr>
        <w:keepNext w:val="0"/>
        <w:keepLines w:val="0"/>
        <w:pageBreakBefore w:val="0"/>
        <w:widowControl w:val="0"/>
        <w:spacing w:line="420" w:lineRule="exact"/>
        <w:ind w:firstLine="420"/>
        <w:jc w:val="left"/>
        <w:rPr>
          <w:color w:val="auto"/>
          <w:highlight w:val="none"/>
        </w:rPr>
      </w:pPr>
      <w:r>
        <w:rPr>
          <w:rFonts w:hint="eastAsia"/>
          <w:color w:val="auto"/>
          <w:highlight w:val="none"/>
        </w:rPr>
        <w:t>本企业对上述声明内容的真实性负责。如有虚假，将依法承担相应责任。</w:t>
      </w:r>
    </w:p>
    <w:p w14:paraId="1729DF91">
      <w:pPr>
        <w:keepNext w:val="0"/>
        <w:keepLines w:val="0"/>
        <w:pageBreakBefore w:val="0"/>
        <w:widowControl w:val="0"/>
        <w:spacing w:line="420" w:lineRule="exact"/>
        <w:jc w:val="left"/>
        <w:rPr>
          <w:color w:val="auto"/>
          <w:highlight w:val="none"/>
        </w:rPr>
      </w:pPr>
      <w:r>
        <w:rPr>
          <w:rFonts w:hint="eastAsia" w:ascii="宋体" w:hAnsi="宋体"/>
          <w:color w:val="auto"/>
          <w:highlight w:val="none"/>
        </w:rPr>
        <w:t>注： 1、</w:t>
      </w:r>
      <w:r>
        <w:rPr>
          <w:rFonts w:hint="eastAsia"/>
          <w:color w:val="auto"/>
          <w:highlight w:val="none"/>
        </w:rPr>
        <w:t>从业人员（不仅指在职职工）、营业收入、资产总额填报上一年度数据，无上一年度数据的新成立企业可不填报。</w:t>
      </w:r>
    </w:p>
    <w:p w14:paraId="35D5DDA4">
      <w:pPr>
        <w:keepNext w:val="0"/>
        <w:keepLines w:val="0"/>
        <w:pageBreakBefore w:val="0"/>
        <w:widowControl w:val="0"/>
        <w:spacing w:line="420" w:lineRule="exact"/>
        <w:ind w:firstLine="420"/>
        <w:rPr>
          <w:rFonts w:ascii="宋体" w:hAnsi="宋体"/>
          <w:color w:val="auto"/>
          <w:highlight w:val="none"/>
        </w:rPr>
      </w:pPr>
      <w:r>
        <w:rPr>
          <w:rFonts w:hint="eastAsia" w:ascii="宋体" w:hAnsi="宋体"/>
          <w:color w:val="auto"/>
          <w:highlight w:val="none"/>
        </w:rPr>
        <w:t>2、供应商如不提供此声明函，价格将不做相应扣除。</w:t>
      </w:r>
    </w:p>
    <w:p w14:paraId="416AE277">
      <w:pPr>
        <w:keepNext w:val="0"/>
        <w:keepLines w:val="0"/>
        <w:pageBreakBefore w:val="0"/>
        <w:widowControl w:val="0"/>
        <w:spacing w:line="420" w:lineRule="exact"/>
        <w:rPr>
          <w:rFonts w:ascii="宋体" w:hAnsi="宋体"/>
          <w:color w:val="auto"/>
          <w:highlight w:val="none"/>
        </w:rPr>
      </w:pPr>
      <w:r>
        <w:rPr>
          <w:rFonts w:hint="eastAsia" w:ascii="宋体" w:hAnsi="宋体"/>
          <w:color w:val="auto"/>
          <w:highlight w:val="none"/>
        </w:rPr>
        <w:t xml:space="preserve">    3、企业声明函请完整填写，中标后将公示。</w:t>
      </w:r>
    </w:p>
    <w:p w14:paraId="6556C205">
      <w:pPr>
        <w:keepNext w:val="0"/>
        <w:keepLines w:val="0"/>
        <w:pageBreakBefore w:val="0"/>
        <w:widowControl w:val="0"/>
        <w:spacing w:line="420" w:lineRule="exact"/>
        <w:ind w:firstLine="420"/>
        <w:jc w:val="left"/>
        <w:rPr>
          <w:color w:val="auto"/>
          <w:highlight w:val="none"/>
        </w:rPr>
      </w:pPr>
      <w:r>
        <w:rPr>
          <w:rFonts w:hint="eastAsia"/>
          <w:color w:val="auto"/>
          <w:highlight w:val="none"/>
        </w:rPr>
        <w:t>4、投标人应当对其出具的《中小企业声明函》真实性负责，投标人出具的《中小企业声明函》内容不实的，属于提供虚假材料谋取中标。对相关制造商信息了解不充分，或者不能确定相关信息真实、准确的，不建议出具《中小企业声明函》。</w:t>
      </w:r>
    </w:p>
    <w:p w14:paraId="409F9AFE">
      <w:pPr>
        <w:keepNext w:val="0"/>
        <w:keepLines w:val="0"/>
        <w:pageBreakBefore w:val="0"/>
        <w:widowControl w:val="0"/>
        <w:spacing w:line="420" w:lineRule="exact"/>
        <w:ind w:firstLine="420"/>
        <w:jc w:val="left"/>
        <w:rPr>
          <w:color w:val="auto"/>
          <w:highlight w:val="none"/>
        </w:rPr>
      </w:pPr>
      <w:r>
        <w:rPr>
          <w:rFonts w:hint="eastAsia"/>
          <w:color w:val="auto"/>
          <w:highlight w:val="none"/>
        </w:rPr>
        <w:t>5</w:t>
      </w:r>
      <w:r>
        <w:rPr>
          <w:color w:val="auto"/>
          <w:highlight w:val="none"/>
        </w:rPr>
        <w:t>、声明函应涵盖本项目(分包)所有货物，否则价格不作扣除。</w:t>
      </w:r>
    </w:p>
    <w:p w14:paraId="2B36982D">
      <w:pPr>
        <w:keepNext w:val="0"/>
        <w:keepLines w:val="0"/>
        <w:pageBreakBefore w:val="0"/>
        <w:widowControl w:val="0"/>
        <w:spacing w:line="420" w:lineRule="exact"/>
        <w:ind w:firstLine="420"/>
        <w:jc w:val="left"/>
        <w:rPr>
          <w:rFonts w:ascii="宋体" w:hAnsi="宋体"/>
          <w:color w:val="auto"/>
          <w:szCs w:val="21"/>
          <w:highlight w:val="none"/>
        </w:rPr>
      </w:pPr>
      <w:r>
        <w:rPr>
          <w:rFonts w:hint="eastAsia"/>
          <w:color w:val="auto"/>
          <w:highlight w:val="none"/>
        </w:rPr>
        <w:t>6、</w:t>
      </w:r>
      <w:r>
        <w:rPr>
          <w:rFonts w:hint="eastAsia" w:ascii="宋体" w:hAnsi="宋体"/>
          <w:color w:val="auto"/>
          <w:szCs w:val="21"/>
          <w:highlight w:val="none"/>
        </w:rPr>
        <w:t>中小企业不得属于大企业的分支机构，不得存在控股股东为大企业的情形，不得存在与大企业的负责人为同一人的情形。</w:t>
      </w:r>
    </w:p>
    <w:p w14:paraId="54C3D857">
      <w:pPr>
        <w:keepNext w:val="0"/>
        <w:keepLines w:val="0"/>
        <w:pageBreakBefore w:val="0"/>
        <w:widowControl w:val="0"/>
        <w:spacing w:line="420" w:lineRule="exact"/>
        <w:ind w:firstLine="420"/>
        <w:jc w:val="left"/>
        <w:rPr>
          <w:rFonts w:ascii="宋体" w:hAnsi="宋体"/>
          <w:color w:val="auto"/>
          <w:szCs w:val="21"/>
          <w:highlight w:val="none"/>
        </w:rPr>
      </w:pPr>
      <w:r>
        <w:rPr>
          <w:rFonts w:hint="eastAsia" w:ascii="宋体" w:hAnsi="宋体"/>
          <w:color w:val="auto"/>
          <w:szCs w:val="21"/>
          <w:highlight w:val="none"/>
        </w:rPr>
        <w:t>7、</w:t>
      </w:r>
      <w:r>
        <w:rPr>
          <w:rFonts w:hint="eastAsia" w:ascii="宋体" w:hAnsi="宋体" w:cs="Arial"/>
          <w:bCs/>
          <w:color w:val="auto"/>
          <w:szCs w:val="21"/>
          <w:highlight w:val="none"/>
          <w:shd w:val="clear" w:color="auto" w:fill="FFFFFF"/>
        </w:rPr>
        <w:t>《政府采购法》第七十七条第一款：</w:t>
      </w:r>
      <w:r>
        <w:rPr>
          <w:rFonts w:hint="eastAsia" w:ascii="宋体" w:hAnsi="宋体"/>
          <w:bCs/>
          <w:color w:val="auto"/>
          <w:szCs w:val="21"/>
          <w:highlight w:val="none"/>
          <w:shd w:val="clear" w:color="auto" w:fill="FFFFFF"/>
        </w:rPr>
        <w:t>提供虚假材料谋取中标、成交的</w:t>
      </w:r>
      <w:r>
        <w:rPr>
          <w:rFonts w:hint="eastAsia" w:ascii="宋体" w:hAnsi="宋体" w:cs="Arial"/>
          <w:bCs/>
          <w:color w:val="auto"/>
          <w:szCs w:val="21"/>
          <w:highlight w:val="none"/>
          <w:shd w:val="clear" w:color="auto" w:fill="FFFFFF"/>
        </w:rPr>
        <w:t>，</w:t>
      </w:r>
      <w:r>
        <w:rPr>
          <w:rFonts w:hint="eastAsia" w:ascii="宋体" w:hAnsi="宋体"/>
          <w:bCs/>
          <w:color w:val="auto"/>
          <w:szCs w:val="21"/>
          <w:highlight w:val="none"/>
          <w:shd w:val="clear" w:color="auto" w:fill="FFFFFF"/>
        </w:rPr>
        <w:t>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 。</w:t>
      </w:r>
    </w:p>
    <w:p w14:paraId="50A9C64A">
      <w:pPr>
        <w:keepNext w:val="0"/>
        <w:keepLines w:val="0"/>
        <w:pageBreakBefore w:val="0"/>
        <w:widowControl w:val="0"/>
        <w:spacing w:line="420" w:lineRule="exact"/>
        <w:ind w:firstLine="5250"/>
        <w:rPr>
          <w:color w:val="auto"/>
          <w:highlight w:val="none"/>
        </w:rPr>
      </w:pPr>
      <w:r>
        <w:rPr>
          <w:rFonts w:hint="eastAsia"/>
          <w:color w:val="auto"/>
          <w:highlight w:val="none"/>
        </w:rPr>
        <w:t>企业名称（盖章）：</w:t>
      </w:r>
    </w:p>
    <w:p w14:paraId="5F1B517A">
      <w:pPr>
        <w:keepNext w:val="0"/>
        <w:keepLines w:val="0"/>
        <w:pageBreakBefore w:val="0"/>
        <w:widowControl w:val="0"/>
        <w:spacing w:line="420" w:lineRule="exact"/>
        <w:jc w:val="center"/>
        <w:rPr>
          <w:color w:val="auto"/>
          <w:highlight w:val="none"/>
        </w:rPr>
      </w:pPr>
      <w:r>
        <w:rPr>
          <w:rFonts w:hint="eastAsia"/>
          <w:color w:val="auto"/>
          <w:highlight w:val="none"/>
        </w:rPr>
        <w:t xml:space="preserve">                             日 期：</w:t>
      </w:r>
    </w:p>
    <w:p w14:paraId="2DE366AE">
      <w:pPr>
        <w:pStyle w:val="3"/>
        <w:widowControl/>
        <w:spacing w:before="300" w:after="300" w:line="360" w:lineRule="auto"/>
        <w:jc w:val="center"/>
        <w:rPr>
          <w:rFonts w:ascii="宋体" w:hAnsi="宋体"/>
          <w:color w:val="auto"/>
          <w:sz w:val="21"/>
          <w:szCs w:val="21"/>
          <w:highlight w:val="none"/>
        </w:rPr>
      </w:pPr>
      <w:bookmarkStart w:id="71" w:name="_Toc29667"/>
      <w:bookmarkStart w:id="72" w:name="_Toc14516"/>
      <w:bookmarkStart w:id="73" w:name="_Toc20920"/>
      <w:bookmarkStart w:id="74" w:name="_Toc17257"/>
      <w:r>
        <w:rPr>
          <w:rFonts w:hint="eastAsia" w:ascii="宋体" w:hAnsi="宋体" w:cs="微软雅黑"/>
          <w:bCs w:val="0"/>
          <w:color w:val="auto"/>
          <w:sz w:val="21"/>
          <w:szCs w:val="21"/>
          <w:highlight w:val="none"/>
        </w:rPr>
        <w:t>中小微企业划型标准 </w:t>
      </w:r>
      <w:bookmarkEnd w:id="71"/>
      <w:bookmarkEnd w:id="72"/>
      <w:bookmarkEnd w:id="73"/>
      <w:bookmarkEnd w:id="74"/>
    </w:p>
    <w:p w14:paraId="4976946B">
      <w:pPr>
        <w:pStyle w:val="34"/>
        <w:keepNext w:val="0"/>
        <w:keepLines w:val="0"/>
        <w:pageBreakBefore w:val="0"/>
        <w:widowControl/>
        <w:spacing w:before="300" w:after="212" w:line="360" w:lineRule="auto"/>
        <w:ind w:firstLine="420"/>
        <w:rPr>
          <w:rStyle w:val="40"/>
          <w:rFonts w:hint="eastAsia" w:ascii="宋体" w:hAnsi="宋体" w:cs="仿宋"/>
          <w:color w:val="auto"/>
          <w:sz w:val="21"/>
          <w:szCs w:val="21"/>
          <w:highlight w:val="none"/>
        </w:rPr>
      </w:pPr>
      <w:r>
        <w:rPr>
          <w:rStyle w:val="40"/>
          <w:rFonts w:hint="eastAsia" w:ascii="宋体" w:hAnsi="宋体" w:cs="仿宋"/>
          <w:color w:val="auto"/>
          <w:sz w:val="21"/>
          <w:szCs w:val="21"/>
          <w:highlight w:val="none"/>
        </w:rPr>
        <w:t>中小微企业划型标准如下：</w:t>
      </w:r>
    </w:p>
    <w:tbl>
      <w:tblPr>
        <w:tblStyle w:val="37"/>
        <w:tblW w:w="0" w:type="auto"/>
        <w:tblCellSpacing w:w="15" w:type="dxa"/>
        <w:tblInd w:w="-150" w:type="dxa"/>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Layout w:type="fixed"/>
        <w:tblCellMar>
          <w:top w:w="0" w:type="dxa"/>
          <w:left w:w="105" w:type="dxa"/>
          <w:bottom w:w="0" w:type="dxa"/>
          <w:right w:w="105" w:type="dxa"/>
        </w:tblCellMar>
      </w:tblPr>
      <w:tblGrid>
        <w:gridCol w:w="1491"/>
        <w:gridCol w:w="1748"/>
        <w:gridCol w:w="732"/>
        <w:gridCol w:w="1922"/>
        <w:gridCol w:w="1739"/>
        <w:gridCol w:w="1545"/>
      </w:tblGrid>
      <w:tr w14:paraId="647D2D99">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85" w:hRule="atLeast"/>
          <w:tblCellSpacing w:w="15" w:type="dxa"/>
        </w:trPr>
        <w:tc>
          <w:tcPr>
            <w:tcW w:w="1446" w:type="dxa"/>
            <w:noWrap w:val="0"/>
            <w:tcMar>
              <w:top w:w="0" w:type="dxa"/>
              <w:left w:w="105" w:type="dxa"/>
              <w:bottom w:w="0" w:type="dxa"/>
              <w:right w:w="105" w:type="dxa"/>
            </w:tcMar>
            <w:vAlign w:val="center"/>
          </w:tcPr>
          <w:p w14:paraId="36B2EEC2">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行业名称</w:t>
            </w:r>
          </w:p>
        </w:tc>
        <w:tc>
          <w:tcPr>
            <w:tcW w:w="1718" w:type="dxa"/>
            <w:noWrap w:val="0"/>
            <w:tcMar>
              <w:top w:w="0" w:type="dxa"/>
              <w:left w:w="105" w:type="dxa"/>
              <w:bottom w:w="0" w:type="dxa"/>
              <w:right w:w="105" w:type="dxa"/>
            </w:tcMar>
            <w:vAlign w:val="center"/>
          </w:tcPr>
          <w:p w14:paraId="34D922D9">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指标名称</w:t>
            </w:r>
          </w:p>
        </w:tc>
        <w:tc>
          <w:tcPr>
            <w:tcW w:w="702" w:type="dxa"/>
            <w:noWrap w:val="0"/>
            <w:tcMar>
              <w:top w:w="0" w:type="dxa"/>
              <w:left w:w="105" w:type="dxa"/>
              <w:bottom w:w="0" w:type="dxa"/>
              <w:right w:w="105" w:type="dxa"/>
            </w:tcMar>
            <w:vAlign w:val="center"/>
          </w:tcPr>
          <w:p w14:paraId="7C70A107">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计量单位</w:t>
            </w:r>
          </w:p>
        </w:tc>
        <w:tc>
          <w:tcPr>
            <w:tcW w:w="1892" w:type="dxa"/>
            <w:noWrap w:val="0"/>
            <w:tcMar>
              <w:top w:w="0" w:type="dxa"/>
              <w:left w:w="105" w:type="dxa"/>
              <w:bottom w:w="0" w:type="dxa"/>
              <w:right w:w="105" w:type="dxa"/>
            </w:tcMar>
            <w:vAlign w:val="center"/>
          </w:tcPr>
          <w:p w14:paraId="68E4386E">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中型</w:t>
            </w:r>
          </w:p>
        </w:tc>
        <w:tc>
          <w:tcPr>
            <w:tcW w:w="1709" w:type="dxa"/>
            <w:noWrap w:val="0"/>
            <w:tcMar>
              <w:top w:w="0" w:type="dxa"/>
              <w:left w:w="105" w:type="dxa"/>
              <w:bottom w:w="0" w:type="dxa"/>
              <w:right w:w="105" w:type="dxa"/>
            </w:tcMar>
            <w:vAlign w:val="center"/>
          </w:tcPr>
          <w:p w14:paraId="5010DABC">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小型</w:t>
            </w:r>
          </w:p>
        </w:tc>
        <w:tc>
          <w:tcPr>
            <w:tcW w:w="1500" w:type="dxa"/>
            <w:noWrap w:val="0"/>
            <w:tcMar>
              <w:top w:w="0" w:type="dxa"/>
              <w:left w:w="105" w:type="dxa"/>
              <w:bottom w:w="0" w:type="dxa"/>
              <w:right w:w="105" w:type="dxa"/>
            </w:tcMar>
            <w:vAlign w:val="center"/>
          </w:tcPr>
          <w:p w14:paraId="2148E624">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微型</w:t>
            </w:r>
          </w:p>
        </w:tc>
      </w:tr>
      <w:tr w14:paraId="6FC7DEBD">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trPr>
        <w:tc>
          <w:tcPr>
            <w:tcW w:w="1446" w:type="dxa"/>
            <w:noWrap w:val="0"/>
            <w:tcMar>
              <w:top w:w="0" w:type="dxa"/>
              <w:left w:w="105" w:type="dxa"/>
              <w:bottom w:w="0" w:type="dxa"/>
              <w:right w:w="105" w:type="dxa"/>
            </w:tcMar>
            <w:vAlign w:val="center"/>
          </w:tcPr>
          <w:p w14:paraId="1AA3D6A9">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农、林、牧、渔</w:t>
            </w:r>
          </w:p>
        </w:tc>
        <w:tc>
          <w:tcPr>
            <w:tcW w:w="1718" w:type="dxa"/>
            <w:noWrap w:val="0"/>
            <w:tcMar>
              <w:top w:w="0" w:type="dxa"/>
              <w:left w:w="105" w:type="dxa"/>
              <w:bottom w:w="0" w:type="dxa"/>
              <w:right w:w="105" w:type="dxa"/>
            </w:tcMar>
            <w:vAlign w:val="center"/>
          </w:tcPr>
          <w:p w14:paraId="2545BC3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02DA55A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0BCCBBA2">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500≤Y＜20000</w:t>
            </w:r>
          </w:p>
        </w:tc>
        <w:tc>
          <w:tcPr>
            <w:tcW w:w="1709" w:type="dxa"/>
            <w:noWrap w:val="0"/>
            <w:tcMar>
              <w:top w:w="0" w:type="dxa"/>
              <w:left w:w="105" w:type="dxa"/>
              <w:bottom w:w="0" w:type="dxa"/>
              <w:right w:w="105" w:type="dxa"/>
            </w:tcMar>
            <w:vAlign w:val="center"/>
          </w:tcPr>
          <w:p w14:paraId="729DC9B2">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50≤Y＜500</w:t>
            </w:r>
          </w:p>
        </w:tc>
        <w:tc>
          <w:tcPr>
            <w:tcW w:w="1500" w:type="dxa"/>
            <w:noWrap w:val="0"/>
            <w:tcMar>
              <w:top w:w="0" w:type="dxa"/>
              <w:left w:w="105" w:type="dxa"/>
              <w:bottom w:w="0" w:type="dxa"/>
              <w:right w:w="105" w:type="dxa"/>
            </w:tcMar>
            <w:vAlign w:val="center"/>
          </w:tcPr>
          <w:p w14:paraId="0A99BB0E">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Y＜50</w:t>
            </w:r>
          </w:p>
        </w:tc>
      </w:tr>
      <w:tr w14:paraId="518489C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7EBB3391">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工业</w:t>
            </w:r>
          </w:p>
        </w:tc>
        <w:tc>
          <w:tcPr>
            <w:tcW w:w="1718" w:type="dxa"/>
            <w:noWrap w:val="0"/>
            <w:tcMar>
              <w:top w:w="0" w:type="dxa"/>
              <w:left w:w="105" w:type="dxa"/>
              <w:bottom w:w="0" w:type="dxa"/>
              <w:right w:w="105" w:type="dxa"/>
            </w:tcMar>
            <w:vAlign w:val="center"/>
          </w:tcPr>
          <w:p w14:paraId="0E4DE0D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2DD20C9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32D420BE">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300≤X＜1000</w:t>
            </w:r>
          </w:p>
        </w:tc>
        <w:tc>
          <w:tcPr>
            <w:tcW w:w="1709" w:type="dxa"/>
            <w:noWrap w:val="0"/>
            <w:tcMar>
              <w:top w:w="0" w:type="dxa"/>
              <w:left w:w="105" w:type="dxa"/>
              <w:bottom w:w="0" w:type="dxa"/>
              <w:right w:w="105" w:type="dxa"/>
            </w:tcMar>
            <w:vAlign w:val="center"/>
          </w:tcPr>
          <w:p w14:paraId="3BD218B4">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20≤X＜300</w:t>
            </w:r>
          </w:p>
        </w:tc>
        <w:tc>
          <w:tcPr>
            <w:tcW w:w="1500" w:type="dxa"/>
            <w:noWrap w:val="0"/>
            <w:tcMar>
              <w:top w:w="0" w:type="dxa"/>
              <w:left w:w="105" w:type="dxa"/>
              <w:bottom w:w="0" w:type="dxa"/>
              <w:right w:w="105" w:type="dxa"/>
            </w:tcMar>
            <w:vAlign w:val="center"/>
          </w:tcPr>
          <w:p w14:paraId="711CEB02">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X＜20</w:t>
            </w:r>
          </w:p>
        </w:tc>
      </w:tr>
      <w:tr w14:paraId="0F24893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66C88FF1">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1D096B8E">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63FC0C7B">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22711FC4">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2000≤Y＜40000</w:t>
            </w:r>
          </w:p>
        </w:tc>
        <w:tc>
          <w:tcPr>
            <w:tcW w:w="1709" w:type="dxa"/>
            <w:noWrap w:val="0"/>
            <w:tcMar>
              <w:top w:w="0" w:type="dxa"/>
              <w:left w:w="105" w:type="dxa"/>
              <w:bottom w:w="0" w:type="dxa"/>
              <w:right w:w="105" w:type="dxa"/>
            </w:tcMar>
            <w:vAlign w:val="center"/>
          </w:tcPr>
          <w:p w14:paraId="671AE5D4">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300≤Y＜2000</w:t>
            </w:r>
          </w:p>
        </w:tc>
        <w:tc>
          <w:tcPr>
            <w:tcW w:w="1500" w:type="dxa"/>
            <w:noWrap w:val="0"/>
            <w:tcMar>
              <w:top w:w="0" w:type="dxa"/>
              <w:left w:w="105" w:type="dxa"/>
              <w:bottom w:w="0" w:type="dxa"/>
              <w:right w:w="105" w:type="dxa"/>
            </w:tcMar>
            <w:vAlign w:val="center"/>
          </w:tcPr>
          <w:p w14:paraId="247F6490">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Y＜300</w:t>
            </w:r>
          </w:p>
        </w:tc>
      </w:tr>
      <w:tr w14:paraId="5A2C9214">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544F1FA4">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建筑业</w:t>
            </w:r>
          </w:p>
        </w:tc>
        <w:tc>
          <w:tcPr>
            <w:tcW w:w="1718" w:type="dxa"/>
            <w:noWrap w:val="0"/>
            <w:tcMar>
              <w:top w:w="0" w:type="dxa"/>
              <w:left w:w="105" w:type="dxa"/>
              <w:bottom w:w="0" w:type="dxa"/>
              <w:right w:w="105" w:type="dxa"/>
            </w:tcMar>
            <w:vAlign w:val="center"/>
          </w:tcPr>
          <w:p w14:paraId="58022FE4">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76BF3952">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6AE483DE">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6000≤Y＜80000</w:t>
            </w:r>
          </w:p>
        </w:tc>
        <w:tc>
          <w:tcPr>
            <w:tcW w:w="1709" w:type="dxa"/>
            <w:noWrap w:val="0"/>
            <w:tcMar>
              <w:top w:w="0" w:type="dxa"/>
              <w:left w:w="105" w:type="dxa"/>
              <w:bottom w:w="0" w:type="dxa"/>
              <w:right w:w="105" w:type="dxa"/>
            </w:tcMar>
            <w:vAlign w:val="center"/>
          </w:tcPr>
          <w:p w14:paraId="6EFA12F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300≤Y＜6000</w:t>
            </w:r>
          </w:p>
        </w:tc>
        <w:tc>
          <w:tcPr>
            <w:tcW w:w="1500" w:type="dxa"/>
            <w:noWrap w:val="0"/>
            <w:tcMar>
              <w:top w:w="0" w:type="dxa"/>
              <w:left w:w="105" w:type="dxa"/>
              <w:bottom w:w="0" w:type="dxa"/>
              <w:right w:w="105" w:type="dxa"/>
            </w:tcMar>
            <w:vAlign w:val="center"/>
          </w:tcPr>
          <w:p w14:paraId="0C0DC1A2">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Y＜300</w:t>
            </w:r>
          </w:p>
        </w:tc>
      </w:tr>
      <w:tr w14:paraId="72988388">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72B2BFD9">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777D6156">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资产总额（Z）</w:t>
            </w:r>
          </w:p>
        </w:tc>
        <w:tc>
          <w:tcPr>
            <w:tcW w:w="702" w:type="dxa"/>
            <w:noWrap w:val="0"/>
            <w:tcMar>
              <w:top w:w="0" w:type="dxa"/>
              <w:left w:w="105" w:type="dxa"/>
              <w:bottom w:w="0" w:type="dxa"/>
              <w:right w:w="105" w:type="dxa"/>
            </w:tcMar>
            <w:vAlign w:val="center"/>
          </w:tcPr>
          <w:p w14:paraId="5293B5A0">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1E99109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5000≤Z＜80000</w:t>
            </w:r>
          </w:p>
        </w:tc>
        <w:tc>
          <w:tcPr>
            <w:tcW w:w="1709" w:type="dxa"/>
            <w:noWrap w:val="0"/>
            <w:tcMar>
              <w:top w:w="0" w:type="dxa"/>
              <w:left w:w="105" w:type="dxa"/>
              <w:bottom w:w="0" w:type="dxa"/>
              <w:right w:w="105" w:type="dxa"/>
            </w:tcMar>
            <w:vAlign w:val="center"/>
          </w:tcPr>
          <w:p w14:paraId="1791A04E">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300≤Z＜5000</w:t>
            </w:r>
          </w:p>
        </w:tc>
        <w:tc>
          <w:tcPr>
            <w:tcW w:w="1500" w:type="dxa"/>
            <w:noWrap w:val="0"/>
            <w:tcMar>
              <w:top w:w="0" w:type="dxa"/>
              <w:left w:w="105" w:type="dxa"/>
              <w:bottom w:w="0" w:type="dxa"/>
              <w:right w:w="105" w:type="dxa"/>
            </w:tcMar>
            <w:vAlign w:val="center"/>
          </w:tcPr>
          <w:p w14:paraId="73C759D5">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Z＜300</w:t>
            </w:r>
          </w:p>
        </w:tc>
      </w:tr>
      <w:tr w14:paraId="33562EF5">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2A547933">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批发业</w:t>
            </w:r>
          </w:p>
        </w:tc>
        <w:tc>
          <w:tcPr>
            <w:tcW w:w="1718" w:type="dxa"/>
            <w:noWrap w:val="0"/>
            <w:tcMar>
              <w:top w:w="0" w:type="dxa"/>
              <w:left w:w="105" w:type="dxa"/>
              <w:bottom w:w="0" w:type="dxa"/>
              <w:right w:w="105" w:type="dxa"/>
            </w:tcMar>
            <w:vAlign w:val="center"/>
          </w:tcPr>
          <w:p w14:paraId="02F5E15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37086C6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5F9F2D2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20≤X＜200</w:t>
            </w:r>
          </w:p>
        </w:tc>
        <w:tc>
          <w:tcPr>
            <w:tcW w:w="1709" w:type="dxa"/>
            <w:noWrap w:val="0"/>
            <w:tcMar>
              <w:top w:w="0" w:type="dxa"/>
              <w:left w:w="105" w:type="dxa"/>
              <w:bottom w:w="0" w:type="dxa"/>
              <w:right w:w="105" w:type="dxa"/>
            </w:tcMar>
            <w:vAlign w:val="center"/>
          </w:tcPr>
          <w:p w14:paraId="35956927">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5≤X＜20</w:t>
            </w:r>
          </w:p>
        </w:tc>
        <w:tc>
          <w:tcPr>
            <w:tcW w:w="1500" w:type="dxa"/>
            <w:noWrap w:val="0"/>
            <w:tcMar>
              <w:top w:w="0" w:type="dxa"/>
              <w:left w:w="105" w:type="dxa"/>
              <w:bottom w:w="0" w:type="dxa"/>
              <w:right w:w="105" w:type="dxa"/>
            </w:tcMar>
            <w:vAlign w:val="center"/>
          </w:tcPr>
          <w:p w14:paraId="3B6713A3">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X＜5</w:t>
            </w:r>
          </w:p>
        </w:tc>
      </w:tr>
      <w:tr w14:paraId="0ABCDF5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7F93A0DB">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15F8A9C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23299911">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1FAFB6E6">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5000≤Y＜40000</w:t>
            </w:r>
          </w:p>
        </w:tc>
        <w:tc>
          <w:tcPr>
            <w:tcW w:w="1709" w:type="dxa"/>
            <w:noWrap w:val="0"/>
            <w:tcMar>
              <w:top w:w="0" w:type="dxa"/>
              <w:left w:w="105" w:type="dxa"/>
              <w:bottom w:w="0" w:type="dxa"/>
              <w:right w:w="105" w:type="dxa"/>
            </w:tcMar>
            <w:vAlign w:val="center"/>
          </w:tcPr>
          <w:p w14:paraId="5DB61D0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1000≤Y＜5000</w:t>
            </w:r>
          </w:p>
        </w:tc>
        <w:tc>
          <w:tcPr>
            <w:tcW w:w="1500" w:type="dxa"/>
            <w:noWrap w:val="0"/>
            <w:tcMar>
              <w:top w:w="0" w:type="dxa"/>
              <w:left w:w="105" w:type="dxa"/>
              <w:bottom w:w="0" w:type="dxa"/>
              <w:right w:w="105" w:type="dxa"/>
            </w:tcMar>
            <w:vAlign w:val="center"/>
          </w:tcPr>
          <w:p w14:paraId="486B6BBC">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Y＜1000</w:t>
            </w:r>
          </w:p>
        </w:tc>
      </w:tr>
      <w:tr w14:paraId="690967E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1A9834BF">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零售业</w:t>
            </w:r>
          </w:p>
        </w:tc>
        <w:tc>
          <w:tcPr>
            <w:tcW w:w="1718" w:type="dxa"/>
            <w:noWrap w:val="0"/>
            <w:tcMar>
              <w:top w:w="0" w:type="dxa"/>
              <w:left w:w="105" w:type="dxa"/>
              <w:bottom w:w="0" w:type="dxa"/>
              <w:right w:w="105" w:type="dxa"/>
            </w:tcMar>
            <w:vAlign w:val="center"/>
          </w:tcPr>
          <w:p w14:paraId="41D8CBDE">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4FADDE6B">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48936F2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50≤X＜300</w:t>
            </w:r>
          </w:p>
        </w:tc>
        <w:tc>
          <w:tcPr>
            <w:tcW w:w="1709" w:type="dxa"/>
            <w:noWrap w:val="0"/>
            <w:tcMar>
              <w:top w:w="0" w:type="dxa"/>
              <w:left w:w="105" w:type="dxa"/>
              <w:bottom w:w="0" w:type="dxa"/>
              <w:right w:w="105" w:type="dxa"/>
            </w:tcMar>
            <w:vAlign w:val="center"/>
          </w:tcPr>
          <w:p w14:paraId="117572DE">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10≤X＜50</w:t>
            </w:r>
          </w:p>
        </w:tc>
        <w:tc>
          <w:tcPr>
            <w:tcW w:w="1500" w:type="dxa"/>
            <w:noWrap w:val="0"/>
            <w:tcMar>
              <w:top w:w="0" w:type="dxa"/>
              <w:left w:w="105" w:type="dxa"/>
              <w:bottom w:w="0" w:type="dxa"/>
              <w:right w:w="105" w:type="dxa"/>
            </w:tcMar>
            <w:vAlign w:val="center"/>
          </w:tcPr>
          <w:p w14:paraId="0542203E">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w:t>
            </w:r>
          </w:p>
        </w:tc>
      </w:tr>
      <w:tr w14:paraId="66E8B0B0">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1EE37273">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6EDD3C4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5702677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3ACCB7E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500≤Y＜20000</w:t>
            </w:r>
          </w:p>
        </w:tc>
        <w:tc>
          <w:tcPr>
            <w:tcW w:w="1709" w:type="dxa"/>
            <w:noWrap w:val="0"/>
            <w:tcMar>
              <w:top w:w="0" w:type="dxa"/>
              <w:left w:w="105" w:type="dxa"/>
              <w:bottom w:w="0" w:type="dxa"/>
              <w:right w:w="105" w:type="dxa"/>
            </w:tcMar>
            <w:vAlign w:val="center"/>
          </w:tcPr>
          <w:p w14:paraId="2D28292C">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100≤Y＜500</w:t>
            </w:r>
          </w:p>
        </w:tc>
        <w:tc>
          <w:tcPr>
            <w:tcW w:w="1500" w:type="dxa"/>
            <w:noWrap w:val="0"/>
            <w:tcMar>
              <w:top w:w="0" w:type="dxa"/>
              <w:left w:w="105" w:type="dxa"/>
              <w:bottom w:w="0" w:type="dxa"/>
              <w:right w:w="105" w:type="dxa"/>
            </w:tcMar>
            <w:vAlign w:val="center"/>
          </w:tcPr>
          <w:p w14:paraId="0EC31BA9">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w:t>
            </w:r>
          </w:p>
        </w:tc>
      </w:tr>
      <w:tr w14:paraId="29DFCE3A">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64E94B6F">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交通运输业</w:t>
            </w:r>
          </w:p>
        </w:tc>
        <w:tc>
          <w:tcPr>
            <w:tcW w:w="1718" w:type="dxa"/>
            <w:noWrap w:val="0"/>
            <w:tcMar>
              <w:top w:w="0" w:type="dxa"/>
              <w:left w:w="105" w:type="dxa"/>
              <w:bottom w:w="0" w:type="dxa"/>
              <w:right w:w="105" w:type="dxa"/>
            </w:tcMar>
            <w:vAlign w:val="center"/>
          </w:tcPr>
          <w:p w14:paraId="51EE424D">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559D32F0">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0446BD0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300≤X＜1000</w:t>
            </w:r>
          </w:p>
        </w:tc>
        <w:tc>
          <w:tcPr>
            <w:tcW w:w="1709" w:type="dxa"/>
            <w:noWrap w:val="0"/>
            <w:tcMar>
              <w:top w:w="0" w:type="dxa"/>
              <w:left w:w="105" w:type="dxa"/>
              <w:bottom w:w="0" w:type="dxa"/>
              <w:right w:w="105" w:type="dxa"/>
            </w:tcMar>
            <w:vAlign w:val="center"/>
          </w:tcPr>
          <w:p w14:paraId="06FCDF30">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20≤X＜300</w:t>
            </w:r>
          </w:p>
        </w:tc>
        <w:tc>
          <w:tcPr>
            <w:tcW w:w="1500" w:type="dxa"/>
            <w:noWrap w:val="0"/>
            <w:tcMar>
              <w:top w:w="0" w:type="dxa"/>
              <w:left w:w="105" w:type="dxa"/>
              <w:bottom w:w="0" w:type="dxa"/>
              <w:right w:w="105" w:type="dxa"/>
            </w:tcMar>
            <w:vAlign w:val="center"/>
          </w:tcPr>
          <w:p w14:paraId="00790838">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X＜20</w:t>
            </w:r>
          </w:p>
        </w:tc>
      </w:tr>
      <w:tr w14:paraId="20508ECA">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7FFDA7AC">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548FF2B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7A81BF33">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52D8F5EF">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3000≤Y＜30000</w:t>
            </w:r>
          </w:p>
        </w:tc>
        <w:tc>
          <w:tcPr>
            <w:tcW w:w="1709" w:type="dxa"/>
            <w:noWrap w:val="0"/>
            <w:tcMar>
              <w:top w:w="0" w:type="dxa"/>
              <w:left w:w="105" w:type="dxa"/>
              <w:bottom w:w="0" w:type="dxa"/>
              <w:right w:w="105" w:type="dxa"/>
            </w:tcMar>
            <w:vAlign w:val="center"/>
          </w:tcPr>
          <w:p w14:paraId="2F7CF00C">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200≤Y＜3000</w:t>
            </w:r>
          </w:p>
        </w:tc>
        <w:tc>
          <w:tcPr>
            <w:tcW w:w="1500" w:type="dxa"/>
            <w:noWrap w:val="0"/>
            <w:tcMar>
              <w:top w:w="0" w:type="dxa"/>
              <w:left w:w="105" w:type="dxa"/>
              <w:bottom w:w="0" w:type="dxa"/>
              <w:right w:w="105" w:type="dxa"/>
            </w:tcMar>
            <w:vAlign w:val="center"/>
          </w:tcPr>
          <w:p w14:paraId="749AC0ED">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Y＜200</w:t>
            </w:r>
          </w:p>
        </w:tc>
      </w:tr>
      <w:tr w14:paraId="05B64A2D">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76D107D6">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仓储业</w:t>
            </w:r>
          </w:p>
        </w:tc>
        <w:tc>
          <w:tcPr>
            <w:tcW w:w="1718" w:type="dxa"/>
            <w:noWrap w:val="0"/>
            <w:tcMar>
              <w:top w:w="0" w:type="dxa"/>
              <w:left w:w="105" w:type="dxa"/>
              <w:bottom w:w="0" w:type="dxa"/>
              <w:right w:w="105" w:type="dxa"/>
            </w:tcMar>
            <w:vAlign w:val="center"/>
          </w:tcPr>
          <w:p w14:paraId="51C0E84D">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1E88A88F">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2108056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100≤X＜200</w:t>
            </w:r>
          </w:p>
        </w:tc>
        <w:tc>
          <w:tcPr>
            <w:tcW w:w="1709" w:type="dxa"/>
            <w:noWrap w:val="0"/>
            <w:tcMar>
              <w:top w:w="0" w:type="dxa"/>
              <w:left w:w="105" w:type="dxa"/>
              <w:bottom w:w="0" w:type="dxa"/>
              <w:right w:w="105" w:type="dxa"/>
            </w:tcMar>
            <w:vAlign w:val="center"/>
          </w:tcPr>
          <w:p w14:paraId="1F1F6DF0">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20≤X＜100</w:t>
            </w:r>
          </w:p>
        </w:tc>
        <w:tc>
          <w:tcPr>
            <w:tcW w:w="1500" w:type="dxa"/>
            <w:noWrap w:val="0"/>
            <w:tcMar>
              <w:top w:w="0" w:type="dxa"/>
              <w:left w:w="105" w:type="dxa"/>
              <w:bottom w:w="0" w:type="dxa"/>
              <w:right w:w="105" w:type="dxa"/>
            </w:tcMar>
            <w:vAlign w:val="center"/>
          </w:tcPr>
          <w:p w14:paraId="7365619C">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X＜20</w:t>
            </w:r>
          </w:p>
        </w:tc>
      </w:tr>
      <w:tr w14:paraId="5583EAF0">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5DC83EDE">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38F8CD6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37CDD4D7">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1BD84E34">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1000≤Y＜30000</w:t>
            </w:r>
          </w:p>
        </w:tc>
        <w:tc>
          <w:tcPr>
            <w:tcW w:w="1709" w:type="dxa"/>
            <w:noWrap w:val="0"/>
            <w:tcMar>
              <w:top w:w="0" w:type="dxa"/>
              <w:left w:w="105" w:type="dxa"/>
              <w:bottom w:w="0" w:type="dxa"/>
              <w:right w:w="105" w:type="dxa"/>
            </w:tcMar>
            <w:vAlign w:val="center"/>
          </w:tcPr>
          <w:p w14:paraId="2DACC4ED">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100≤Y＜1000</w:t>
            </w:r>
          </w:p>
        </w:tc>
        <w:tc>
          <w:tcPr>
            <w:tcW w:w="1500" w:type="dxa"/>
            <w:noWrap w:val="0"/>
            <w:tcMar>
              <w:top w:w="0" w:type="dxa"/>
              <w:left w:w="105" w:type="dxa"/>
              <w:bottom w:w="0" w:type="dxa"/>
              <w:right w:w="105" w:type="dxa"/>
            </w:tcMar>
            <w:vAlign w:val="center"/>
          </w:tcPr>
          <w:p w14:paraId="18F97860">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w:t>
            </w:r>
          </w:p>
        </w:tc>
      </w:tr>
      <w:tr w14:paraId="61A31F9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1A4C178E">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邮政业</w:t>
            </w:r>
          </w:p>
        </w:tc>
        <w:tc>
          <w:tcPr>
            <w:tcW w:w="1718" w:type="dxa"/>
            <w:noWrap w:val="0"/>
            <w:tcMar>
              <w:top w:w="0" w:type="dxa"/>
              <w:left w:w="105" w:type="dxa"/>
              <w:bottom w:w="0" w:type="dxa"/>
              <w:right w:w="105" w:type="dxa"/>
            </w:tcMar>
            <w:vAlign w:val="center"/>
          </w:tcPr>
          <w:p w14:paraId="7B408794">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13B2AFB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4085E107">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300≤X＜1000</w:t>
            </w:r>
          </w:p>
        </w:tc>
        <w:tc>
          <w:tcPr>
            <w:tcW w:w="1709" w:type="dxa"/>
            <w:noWrap w:val="0"/>
            <w:tcMar>
              <w:top w:w="0" w:type="dxa"/>
              <w:left w:w="105" w:type="dxa"/>
              <w:bottom w:w="0" w:type="dxa"/>
              <w:right w:w="105" w:type="dxa"/>
            </w:tcMar>
            <w:vAlign w:val="center"/>
          </w:tcPr>
          <w:p w14:paraId="572812E6">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20≤X＜300</w:t>
            </w:r>
          </w:p>
        </w:tc>
        <w:tc>
          <w:tcPr>
            <w:tcW w:w="1500" w:type="dxa"/>
            <w:noWrap w:val="0"/>
            <w:tcMar>
              <w:top w:w="0" w:type="dxa"/>
              <w:left w:w="105" w:type="dxa"/>
              <w:bottom w:w="0" w:type="dxa"/>
              <w:right w:w="105" w:type="dxa"/>
            </w:tcMar>
            <w:vAlign w:val="center"/>
          </w:tcPr>
          <w:p w14:paraId="5AA0B906">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X＜20</w:t>
            </w:r>
          </w:p>
        </w:tc>
      </w:tr>
      <w:tr w14:paraId="21F0E7F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551D411B">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4B9393F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43F93D8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250EEBEE">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2000≤Y＜30000</w:t>
            </w:r>
          </w:p>
        </w:tc>
        <w:tc>
          <w:tcPr>
            <w:tcW w:w="1709" w:type="dxa"/>
            <w:noWrap w:val="0"/>
            <w:tcMar>
              <w:top w:w="0" w:type="dxa"/>
              <w:left w:w="105" w:type="dxa"/>
              <w:bottom w:w="0" w:type="dxa"/>
              <w:right w:w="105" w:type="dxa"/>
            </w:tcMar>
            <w:vAlign w:val="center"/>
          </w:tcPr>
          <w:p w14:paraId="1DB7337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100≤Y＜2000</w:t>
            </w:r>
          </w:p>
        </w:tc>
        <w:tc>
          <w:tcPr>
            <w:tcW w:w="1500" w:type="dxa"/>
            <w:noWrap w:val="0"/>
            <w:tcMar>
              <w:top w:w="0" w:type="dxa"/>
              <w:left w:w="105" w:type="dxa"/>
              <w:bottom w:w="0" w:type="dxa"/>
              <w:right w:w="105" w:type="dxa"/>
            </w:tcMar>
            <w:vAlign w:val="center"/>
          </w:tcPr>
          <w:p w14:paraId="78F55E29">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w:t>
            </w:r>
          </w:p>
        </w:tc>
      </w:tr>
      <w:tr w14:paraId="4EC40A4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3AEB4BC4">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住宿业</w:t>
            </w:r>
          </w:p>
        </w:tc>
        <w:tc>
          <w:tcPr>
            <w:tcW w:w="1718" w:type="dxa"/>
            <w:noWrap w:val="0"/>
            <w:tcMar>
              <w:top w:w="0" w:type="dxa"/>
              <w:left w:w="105" w:type="dxa"/>
              <w:bottom w:w="0" w:type="dxa"/>
              <w:right w:w="105" w:type="dxa"/>
            </w:tcMar>
            <w:vAlign w:val="center"/>
          </w:tcPr>
          <w:p w14:paraId="2CE57285">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3193FCBB">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0AFE2BE6">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100≤X＜300</w:t>
            </w:r>
          </w:p>
        </w:tc>
        <w:tc>
          <w:tcPr>
            <w:tcW w:w="1709" w:type="dxa"/>
            <w:noWrap w:val="0"/>
            <w:tcMar>
              <w:top w:w="0" w:type="dxa"/>
              <w:left w:w="105" w:type="dxa"/>
              <w:bottom w:w="0" w:type="dxa"/>
              <w:right w:w="105" w:type="dxa"/>
            </w:tcMar>
            <w:vAlign w:val="center"/>
          </w:tcPr>
          <w:p w14:paraId="077DE206">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10≤X＜100</w:t>
            </w:r>
          </w:p>
        </w:tc>
        <w:tc>
          <w:tcPr>
            <w:tcW w:w="1500" w:type="dxa"/>
            <w:noWrap w:val="0"/>
            <w:tcMar>
              <w:top w:w="0" w:type="dxa"/>
              <w:left w:w="105" w:type="dxa"/>
              <w:bottom w:w="0" w:type="dxa"/>
              <w:right w:w="105" w:type="dxa"/>
            </w:tcMar>
            <w:vAlign w:val="center"/>
          </w:tcPr>
          <w:p w14:paraId="1D300BAF">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w:t>
            </w:r>
          </w:p>
        </w:tc>
      </w:tr>
      <w:tr w14:paraId="3E6FF75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3799EA7C">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28954AD0">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237A62AB">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74DBEC11">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2000≤Y＜10000</w:t>
            </w:r>
          </w:p>
        </w:tc>
        <w:tc>
          <w:tcPr>
            <w:tcW w:w="1709" w:type="dxa"/>
            <w:noWrap w:val="0"/>
            <w:tcMar>
              <w:top w:w="0" w:type="dxa"/>
              <w:left w:w="105" w:type="dxa"/>
              <w:bottom w:w="0" w:type="dxa"/>
              <w:right w:w="105" w:type="dxa"/>
            </w:tcMar>
            <w:vAlign w:val="center"/>
          </w:tcPr>
          <w:p w14:paraId="49803433">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100≤Y＜2000</w:t>
            </w:r>
          </w:p>
        </w:tc>
        <w:tc>
          <w:tcPr>
            <w:tcW w:w="1500" w:type="dxa"/>
            <w:noWrap w:val="0"/>
            <w:tcMar>
              <w:top w:w="0" w:type="dxa"/>
              <w:left w:w="105" w:type="dxa"/>
              <w:bottom w:w="0" w:type="dxa"/>
              <w:right w:w="105" w:type="dxa"/>
            </w:tcMar>
            <w:vAlign w:val="center"/>
          </w:tcPr>
          <w:p w14:paraId="38E08316">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w:t>
            </w:r>
          </w:p>
        </w:tc>
      </w:tr>
      <w:tr w14:paraId="2F1D563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25E51963">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餐饮业</w:t>
            </w:r>
          </w:p>
        </w:tc>
        <w:tc>
          <w:tcPr>
            <w:tcW w:w="1718" w:type="dxa"/>
            <w:noWrap w:val="0"/>
            <w:tcMar>
              <w:top w:w="0" w:type="dxa"/>
              <w:left w:w="105" w:type="dxa"/>
              <w:bottom w:w="0" w:type="dxa"/>
              <w:right w:w="105" w:type="dxa"/>
            </w:tcMar>
            <w:vAlign w:val="center"/>
          </w:tcPr>
          <w:p w14:paraId="5B0610E1">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5F7D3D72">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21B09D11">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100≤X＜300</w:t>
            </w:r>
          </w:p>
        </w:tc>
        <w:tc>
          <w:tcPr>
            <w:tcW w:w="1709" w:type="dxa"/>
            <w:noWrap w:val="0"/>
            <w:tcMar>
              <w:top w:w="0" w:type="dxa"/>
              <w:left w:w="105" w:type="dxa"/>
              <w:bottom w:w="0" w:type="dxa"/>
              <w:right w:w="105" w:type="dxa"/>
            </w:tcMar>
            <w:vAlign w:val="center"/>
          </w:tcPr>
          <w:p w14:paraId="74F88E4C">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10≤X＜100</w:t>
            </w:r>
          </w:p>
        </w:tc>
        <w:tc>
          <w:tcPr>
            <w:tcW w:w="1500" w:type="dxa"/>
            <w:noWrap w:val="0"/>
            <w:tcMar>
              <w:top w:w="0" w:type="dxa"/>
              <w:left w:w="105" w:type="dxa"/>
              <w:bottom w:w="0" w:type="dxa"/>
              <w:right w:w="105" w:type="dxa"/>
            </w:tcMar>
            <w:vAlign w:val="center"/>
          </w:tcPr>
          <w:p w14:paraId="397E6B3F">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w:t>
            </w:r>
          </w:p>
        </w:tc>
      </w:tr>
      <w:tr w14:paraId="3A413978">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5784A339">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5DBD968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08CB4CA6">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58BF27CE">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2000≤Y＜10000</w:t>
            </w:r>
          </w:p>
        </w:tc>
        <w:tc>
          <w:tcPr>
            <w:tcW w:w="1709" w:type="dxa"/>
            <w:noWrap w:val="0"/>
            <w:tcMar>
              <w:top w:w="0" w:type="dxa"/>
              <w:left w:w="105" w:type="dxa"/>
              <w:bottom w:w="0" w:type="dxa"/>
              <w:right w:w="105" w:type="dxa"/>
            </w:tcMar>
            <w:vAlign w:val="center"/>
          </w:tcPr>
          <w:p w14:paraId="7286FD8D">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100≤Y＜2000</w:t>
            </w:r>
          </w:p>
        </w:tc>
        <w:tc>
          <w:tcPr>
            <w:tcW w:w="1500" w:type="dxa"/>
            <w:noWrap w:val="0"/>
            <w:tcMar>
              <w:top w:w="0" w:type="dxa"/>
              <w:left w:w="105" w:type="dxa"/>
              <w:bottom w:w="0" w:type="dxa"/>
              <w:right w:w="105" w:type="dxa"/>
            </w:tcMar>
            <w:vAlign w:val="center"/>
          </w:tcPr>
          <w:p w14:paraId="45347E85">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w:t>
            </w:r>
          </w:p>
        </w:tc>
      </w:tr>
      <w:tr w14:paraId="4525AA80">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7846CB8F">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信息传输业</w:t>
            </w:r>
          </w:p>
        </w:tc>
        <w:tc>
          <w:tcPr>
            <w:tcW w:w="1718" w:type="dxa"/>
            <w:noWrap w:val="0"/>
            <w:tcMar>
              <w:top w:w="0" w:type="dxa"/>
              <w:left w:w="105" w:type="dxa"/>
              <w:bottom w:w="0" w:type="dxa"/>
              <w:right w:w="105" w:type="dxa"/>
            </w:tcMar>
            <w:vAlign w:val="center"/>
          </w:tcPr>
          <w:p w14:paraId="76290838">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3735C06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7CBD9DD0">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100≤X＜2000</w:t>
            </w:r>
          </w:p>
        </w:tc>
        <w:tc>
          <w:tcPr>
            <w:tcW w:w="1709" w:type="dxa"/>
            <w:noWrap w:val="0"/>
            <w:tcMar>
              <w:top w:w="0" w:type="dxa"/>
              <w:left w:w="105" w:type="dxa"/>
              <w:bottom w:w="0" w:type="dxa"/>
              <w:right w:w="105" w:type="dxa"/>
            </w:tcMar>
            <w:vAlign w:val="center"/>
          </w:tcPr>
          <w:p w14:paraId="753E67D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10≤X＜100</w:t>
            </w:r>
          </w:p>
        </w:tc>
        <w:tc>
          <w:tcPr>
            <w:tcW w:w="1500" w:type="dxa"/>
            <w:noWrap w:val="0"/>
            <w:tcMar>
              <w:top w:w="0" w:type="dxa"/>
              <w:left w:w="105" w:type="dxa"/>
              <w:bottom w:w="0" w:type="dxa"/>
              <w:right w:w="105" w:type="dxa"/>
            </w:tcMar>
            <w:vAlign w:val="center"/>
          </w:tcPr>
          <w:p w14:paraId="4482BF8D">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w:t>
            </w:r>
          </w:p>
        </w:tc>
      </w:tr>
      <w:tr w14:paraId="4D9930C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146E80D7">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41BEE0AD">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6CCAE94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03FE2A4B">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1000≤Y＜100000</w:t>
            </w:r>
          </w:p>
        </w:tc>
        <w:tc>
          <w:tcPr>
            <w:tcW w:w="1709" w:type="dxa"/>
            <w:noWrap w:val="0"/>
            <w:tcMar>
              <w:top w:w="0" w:type="dxa"/>
              <w:left w:w="105" w:type="dxa"/>
              <w:bottom w:w="0" w:type="dxa"/>
              <w:right w:w="105" w:type="dxa"/>
            </w:tcMar>
            <w:vAlign w:val="center"/>
          </w:tcPr>
          <w:p w14:paraId="23CF450A">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100≤Y＜1000</w:t>
            </w:r>
          </w:p>
        </w:tc>
        <w:tc>
          <w:tcPr>
            <w:tcW w:w="1500" w:type="dxa"/>
            <w:noWrap w:val="0"/>
            <w:tcMar>
              <w:top w:w="0" w:type="dxa"/>
              <w:left w:w="105" w:type="dxa"/>
              <w:bottom w:w="0" w:type="dxa"/>
              <w:right w:w="105" w:type="dxa"/>
            </w:tcMar>
            <w:vAlign w:val="center"/>
          </w:tcPr>
          <w:p w14:paraId="11811696">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w:t>
            </w:r>
          </w:p>
        </w:tc>
      </w:tr>
      <w:tr w14:paraId="706E0C55">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15267A01">
            <w:pPr>
              <w:widowControl/>
              <w:spacing w:after="150" w:line="360" w:lineRule="auto"/>
              <w:ind w:firstLine="420"/>
              <w:jc w:val="center"/>
              <w:rPr>
                <w:rFonts w:ascii="宋体" w:hAnsi="宋体"/>
                <w:color w:val="auto"/>
                <w:highlight w:val="none"/>
              </w:rPr>
            </w:pPr>
            <w:r>
              <w:rPr>
                <w:rFonts w:hint="eastAsia" w:ascii="宋体" w:hAnsi="宋体" w:eastAsia="等线" w:cs="仿宋"/>
                <w:b/>
                <w:color w:val="auto"/>
                <w:highlight w:val="none"/>
              </w:rPr>
              <w:t>软件和信息技术服务业</w:t>
            </w:r>
          </w:p>
        </w:tc>
        <w:tc>
          <w:tcPr>
            <w:tcW w:w="1718" w:type="dxa"/>
            <w:noWrap w:val="0"/>
            <w:tcMar>
              <w:top w:w="0" w:type="dxa"/>
              <w:left w:w="105" w:type="dxa"/>
              <w:bottom w:w="0" w:type="dxa"/>
              <w:right w:w="105" w:type="dxa"/>
            </w:tcMar>
            <w:vAlign w:val="center"/>
          </w:tcPr>
          <w:p w14:paraId="5C6E6DD1">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4B543471">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05EAD566">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100≤X＜300</w:t>
            </w:r>
          </w:p>
        </w:tc>
        <w:tc>
          <w:tcPr>
            <w:tcW w:w="1709" w:type="dxa"/>
            <w:noWrap w:val="0"/>
            <w:tcMar>
              <w:top w:w="0" w:type="dxa"/>
              <w:left w:w="105" w:type="dxa"/>
              <w:bottom w:w="0" w:type="dxa"/>
              <w:right w:w="105" w:type="dxa"/>
            </w:tcMar>
            <w:vAlign w:val="center"/>
          </w:tcPr>
          <w:p w14:paraId="5165864B">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10≤X＜100</w:t>
            </w:r>
          </w:p>
        </w:tc>
        <w:tc>
          <w:tcPr>
            <w:tcW w:w="1500" w:type="dxa"/>
            <w:noWrap w:val="0"/>
            <w:tcMar>
              <w:top w:w="0" w:type="dxa"/>
              <w:left w:w="105" w:type="dxa"/>
              <w:bottom w:w="0" w:type="dxa"/>
              <w:right w:w="105" w:type="dxa"/>
            </w:tcMar>
            <w:vAlign w:val="center"/>
          </w:tcPr>
          <w:p w14:paraId="1B80ED75">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w:t>
            </w:r>
          </w:p>
        </w:tc>
      </w:tr>
      <w:tr w14:paraId="669A5603">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1FD9F2B6">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4F111DA4">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75B320D8">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1CA1C4A8">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1000≤Y＜10000</w:t>
            </w:r>
          </w:p>
        </w:tc>
        <w:tc>
          <w:tcPr>
            <w:tcW w:w="1709" w:type="dxa"/>
            <w:noWrap w:val="0"/>
            <w:tcMar>
              <w:top w:w="0" w:type="dxa"/>
              <w:left w:w="105" w:type="dxa"/>
              <w:bottom w:w="0" w:type="dxa"/>
              <w:right w:w="105" w:type="dxa"/>
            </w:tcMar>
            <w:vAlign w:val="center"/>
          </w:tcPr>
          <w:p w14:paraId="505FF06E">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50≤Y＜1000</w:t>
            </w:r>
          </w:p>
        </w:tc>
        <w:tc>
          <w:tcPr>
            <w:tcW w:w="1500" w:type="dxa"/>
            <w:noWrap w:val="0"/>
            <w:tcMar>
              <w:top w:w="0" w:type="dxa"/>
              <w:left w:w="105" w:type="dxa"/>
              <w:bottom w:w="0" w:type="dxa"/>
              <w:right w:w="105" w:type="dxa"/>
            </w:tcMar>
            <w:vAlign w:val="center"/>
          </w:tcPr>
          <w:p w14:paraId="12FDF80C">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Y＜50</w:t>
            </w:r>
          </w:p>
        </w:tc>
      </w:tr>
      <w:tr w14:paraId="6E8920E9">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6D4FD27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房地产开发经营</w:t>
            </w:r>
          </w:p>
        </w:tc>
        <w:tc>
          <w:tcPr>
            <w:tcW w:w="1718" w:type="dxa"/>
            <w:noWrap w:val="0"/>
            <w:tcMar>
              <w:top w:w="0" w:type="dxa"/>
              <w:left w:w="105" w:type="dxa"/>
              <w:bottom w:w="0" w:type="dxa"/>
              <w:right w:w="105" w:type="dxa"/>
            </w:tcMar>
            <w:vAlign w:val="center"/>
          </w:tcPr>
          <w:p w14:paraId="7E9F591B">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732D92DA">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3BD21F0B">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1000≤Y＜200000</w:t>
            </w:r>
          </w:p>
        </w:tc>
        <w:tc>
          <w:tcPr>
            <w:tcW w:w="1709" w:type="dxa"/>
            <w:noWrap w:val="0"/>
            <w:tcMar>
              <w:top w:w="0" w:type="dxa"/>
              <w:left w:w="105" w:type="dxa"/>
              <w:bottom w:w="0" w:type="dxa"/>
              <w:right w:w="105" w:type="dxa"/>
            </w:tcMar>
            <w:vAlign w:val="center"/>
          </w:tcPr>
          <w:p w14:paraId="7C01902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100≤X＜1000</w:t>
            </w:r>
          </w:p>
        </w:tc>
        <w:tc>
          <w:tcPr>
            <w:tcW w:w="1500" w:type="dxa"/>
            <w:noWrap w:val="0"/>
            <w:tcMar>
              <w:top w:w="0" w:type="dxa"/>
              <w:left w:w="105" w:type="dxa"/>
              <w:bottom w:w="0" w:type="dxa"/>
              <w:right w:w="105" w:type="dxa"/>
            </w:tcMar>
            <w:vAlign w:val="center"/>
          </w:tcPr>
          <w:p w14:paraId="0D5F508C">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X＜100</w:t>
            </w:r>
          </w:p>
        </w:tc>
      </w:tr>
      <w:tr w14:paraId="6AD8BBB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377214CF">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37348298">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资产总额（Z）</w:t>
            </w:r>
          </w:p>
        </w:tc>
        <w:tc>
          <w:tcPr>
            <w:tcW w:w="702" w:type="dxa"/>
            <w:noWrap w:val="0"/>
            <w:tcMar>
              <w:top w:w="0" w:type="dxa"/>
              <w:left w:w="105" w:type="dxa"/>
              <w:bottom w:w="0" w:type="dxa"/>
              <w:right w:w="105" w:type="dxa"/>
            </w:tcMar>
            <w:vAlign w:val="center"/>
          </w:tcPr>
          <w:p w14:paraId="79D6A42C">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1A32F9DF">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5000≤Z＜10000</w:t>
            </w:r>
          </w:p>
        </w:tc>
        <w:tc>
          <w:tcPr>
            <w:tcW w:w="1709" w:type="dxa"/>
            <w:noWrap w:val="0"/>
            <w:tcMar>
              <w:top w:w="0" w:type="dxa"/>
              <w:left w:w="105" w:type="dxa"/>
              <w:bottom w:w="0" w:type="dxa"/>
              <w:right w:w="105" w:type="dxa"/>
            </w:tcMar>
            <w:vAlign w:val="center"/>
          </w:tcPr>
          <w:p w14:paraId="7D2A872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2000≤Y＜5000</w:t>
            </w:r>
          </w:p>
        </w:tc>
        <w:tc>
          <w:tcPr>
            <w:tcW w:w="1500" w:type="dxa"/>
            <w:noWrap w:val="0"/>
            <w:tcMar>
              <w:top w:w="0" w:type="dxa"/>
              <w:left w:w="105" w:type="dxa"/>
              <w:bottom w:w="0" w:type="dxa"/>
              <w:right w:w="105" w:type="dxa"/>
            </w:tcMar>
            <w:vAlign w:val="center"/>
          </w:tcPr>
          <w:p w14:paraId="58F13269">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Y＜2000</w:t>
            </w:r>
          </w:p>
        </w:tc>
      </w:tr>
      <w:tr w14:paraId="4249F99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2C3E064E">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物业管理</w:t>
            </w:r>
          </w:p>
        </w:tc>
        <w:tc>
          <w:tcPr>
            <w:tcW w:w="1718" w:type="dxa"/>
            <w:noWrap w:val="0"/>
            <w:tcMar>
              <w:top w:w="0" w:type="dxa"/>
              <w:left w:w="105" w:type="dxa"/>
              <w:bottom w:w="0" w:type="dxa"/>
              <w:right w:w="105" w:type="dxa"/>
            </w:tcMar>
            <w:vAlign w:val="center"/>
          </w:tcPr>
          <w:p w14:paraId="51913B16">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6A0E4B4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4510BF53">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300≤X＜1000</w:t>
            </w:r>
          </w:p>
        </w:tc>
        <w:tc>
          <w:tcPr>
            <w:tcW w:w="1709" w:type="dxa"/>
            <w:noWrap w:val="0"/>
            <w:tcMar>
              <w:top w:w="0" w:type="dxa"/>
              <w:left w:w="105" w:type="dxa"/>
              <w:bottom w:w="0" w:type="dxa"/>
              <w:right w:w="105" w:type="dxa"/>
            </w:tcMar>
            <w:vAlign w:val="center"/>
          </w:tcPr>
          <w:p w14:paraId="123AF505">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100≤X＜300</w:t>
            </w:r>
          </w:p>
        </w:tc>
        <w:tc>
          <w:tcPr>
            <w:tcW w:w="1500" w:type="dxa"/>
            <w:noWrap w:val="0"/>
            <w:tcMar>
              <w:top w:w="0" w:type="dxa"/>
              <w:left w:w="105" w:type="dxa"/>
              <w:bottom w:w="0" w:type="dxa"/>
              <w:right w:w="105" w:type="dxa"/>
            </w:tcMar>
            <w:vAlign w:val="center"/>
          </w:tcPr>
          <w:p w14:paraId="5DB7CD02">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X＜100</w:t>
            </w:r>
          </w:p>
        </w:tc>
      </w:tr>
      <w:tr w14:paraId="4A593583">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401786EA">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49F203B4">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营业收入（Y）</w:t>
            </w:r>
          </w:p>
        </w:tc>
        <w:tc>
          <w:tcPr>
            <w:tcW w:w="702" w:type="dxa"/>
            <w:noWrap w:val="0"/>
            <w:tcMar>
              <w:top w:w="0" w:type="dxa"/>
              <w:left w:w="105" w:type="dxa"/>
              <w:bottom w:w="0" w:type="dxa"/>
              <w:right w:w="105" w:type="dxa"/>
            </w:tcMar>
            <w:vAlign w:val="center"/>
          </w:tcPr>
          <w:p w14:paraId="39B0298D">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17395CA0">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1000≤Y＜5000</w:t>
            </w:r>
          </w:p>
        </w:tc>
        <w:tc>
          <w:tcPr>
            <w:tcW w:w="1709" w:type="dxa"/>
            <w:noWrap w:val="0"/>
            <w:tcMar>
              <w:top w:w="0" w:type="dxa"/>
              <w:left w:w="105" w:type="dxa"/>
              <w:bottom w:w="0" w:type="dxa"/>
              <w:right w:w="105" w:type="dxa"/>
            </w:tcMar>
            <w:vAlign w:val="center"/>
          </w:tcPr>
          <w:p w14:paraId="1ABD8C04">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500≤Y＜1000</w:t>
            </w:r>
          </w:p>
        </w:tc>
        <w:tc>
          <w:tcPr>
            <w:tcW w:w="1500" w:type="dxa"/>
            <w:noWrap w:val="0"/>
            <w:tcMar>
              <w:top w:w="0" w:type="dxa"/>
              <w:left w:w="105" w:type="dxa"/>
              <w:bottom w:w="0" w:type="dxa"/>
              <w:right w:w="105" w:type="dxa"/>
            </w:tcMar>
            <w:vAlign w:val="center"/>
          </w:tcPr>
          <w:p w14:paraId="61F6FBD2">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Y＜500</w:t>
            </w:r>
          </w:p>
        </w:tc>
      </w:tr>
      <w:tr w14:paraId="664F02D8">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restart"/>
            <w:noWrap w:val="0"/>
            <w:tcMar>
              <w:top w:w="0" w:type="dxa"/>
              <w:left w:w="105" w:type="dxa"/>
              <w:bottom w:w="0" w:type="dxa"/>
              <w:right w:w="105" w:type="dxa"/>
            </w:tcMar>
            <w:vAlign w:val="center"/>
          </w:tcPr>
          <w:p w14:paraId="42ADE27F">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租赁和商务服务业</w:t>
            </w:r>
          </w:p>
        </w:tc>
        <w:tc>
          <w:tcPr>
            <w:tcW w:w="1718" w:type="dxa"/>
            <w:noWrap w:val="0"/>
            <w:tcMar>
              <w:top w:w="0" w:type="dxa"/>
              <w:left w:w="105" w:type="dxa"/>
              <w:bottom w:w="0" w:type="dxa"/>
              <w:right w:w="105" w:type="dxa"/>
            </w:tcMar>
            <w:vAlign w:val="center"/>
          </w:tcPr>
          <w:p w14:paraId="56FB1031">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76E8A1D6">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4328C9C9">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100≤X＜300</w:t>
            </w:r>
          </w:p>
        </w:tc>
        <w:tc>
          <w:tcPr>
            <w:tcW w:w="1709" w:type="dxa"/>
            <w:noWrap w:val="0"/>
            <w:tcMar>
              <w:top w:w="0" w:type="dxa"/>
              <w:left w:w="105" w:type="dxa"/>
              <w:bottom w:w="0" w:type="dxa"/>
              <w:right w:w="105" w:type="dxa"/>
            </w:tcMar>
            <w:vAlign w:val="center"/>
          </w:tcPr>
          <w:p w14:paraId="17D6944D">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10≤X＜100</w:t>
            </w:r>
          </w:p>
        </w:tc>
        <w:tc>
          <w:tcPr>
            <w:tcW w:w="1500" w:type="dxa"/>
            <w:noWrap w:val="0"/>
            <w:tcMar>
              <w:top w:w="0" w:type="dxa"/>
              <w:left w:w="105" w:type="dxa"/>
              <w:bottom w:w="0" w:type="dxa"/>
              <w:right w:w="105" w:type="dxa"/>
            </w:tcMar>
            <w:vAlign w:val="center"/>
          </w:tcPr>
          <w:p w14:paraId="2F971119">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w:t>
            </w:r>
          </w:p>
        </w:tc>
      </w:tr>
      <w:tr w14:paraId="32B7E8A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cantSplit/>
          <w:trHeight w:val="225" w:hRule="atLeast"/>
          <w:tblCellSpacing w:w="15" w:type="dxa"/>
        </w:trPr>
        <w:tc>
          <w:tcPr>
            <w:tcW w:w="1446" w:type="dxa"/>
            <w:vMerge w:val="continue"/>
            <w:noWrap w:val="0"/>
            <w:vAlign w:val="center"/>
          </w:tcPr>
          <w:p w14:paraId="4C3B35FF">
            <w:pPr>
              <w:widowControl/>
              <w:jc w:val="center"/>
              <w:rPr>
                <w:rFonts w:ascii="宋体" w:hAnsi="宋体" w:eastAsia="等线"/>
                <w:color w:val="auto"/>
                <w:highlight w:val="none"/>
              </w:rPr>
            </w:pPr>
          </w:p>
        </w:tc>
        <w:tc>
          <w:tcPr>
            <w:tcW w:w="1718" w:type="dxa"/>
            <w:noWrap w:val="0"/>
            <w:tcMar>
              <w:top w:w="0" w:type="dxa"/>
              <w:left w:w="105" w:type="dxa"/>
              <w:bottom w:w="0" w:type="dxa"/>
              <w:right w:w="105" w:type="dxa"/>
            </w:tcMar>
            <w:vAlign w:val="center"/>
          </w:tcPr>
          <w:p w14:paraId="783024D8">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资产总额（Z）</w:t>
            </w:r>
          </w:p>
        </w:tc>
        <w:tc>
          <w:tcPr>
            <w:tcW w:w="702" w:type="dxa"/>
            <w:noWrap w:val="0"/>
            <w:tcMar>
              <w:top w:w="0" w:type="dxa"/>
              <w:left w:w="105" w:type="dxa"/>
              <w:bottom w:w="0" w:type="dxa"/>
              <w:right w:w="105" w:type="dxa"/>
            </w:tcMar>
            <w:vAlign w:val="center"/>
          </w:tcPr>
          <w:p w14:paraId="38E57EA5">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万元</w:t>
            </w:r>
          </w:p>
        </w:tc>
        <w:tc>
          <w:tcPr>
            <w:tcW w:w="1892" w:type="dxa"/>
            <w:noWrap w:val="0"/>
            <w:tcMar>
              <w:top w:w="0" w:type="dxa"/>
              <w:left w:w="105" w:type="dxa"/>
              <w:bottom w:w="0" w:type="dxa"/>
              <w:right w:w="105" w:type="dxa"/>
            </w:tcMar>
            <w:vAlign w:val="center"/>
          </w:tcPr>
          <w:p w14:paraId="3F27F328">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8000≤Z＜120000</w:t>
            </w:r>
          </w:p>
        </w:tc>
        <w:tc>
          <w:tcPr>
            <w:tcW w:w="1709" w:type="dxa"/>
            <w:noWrap w:val="0"/>
            <w:tcMar>
              <w:top w:w="0" w:type="dxa"/>
              <w:left w:w="105" w:type="dxa"/>
              <w:bottom w:w="0" w:type="dxa"/>
              <w:right w:w="105" w:type="dxa"/>
            </w:tcMar>
            <w:vAlign w:val="center"/>
          </w:tcPr>
          <w:p w14:paraId="2014849E">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100≤Z＜8000</w:t>
            </w:r>
          </w:p>
        </w:tc>
        <w:tc>
          <w:tcPr>
            <w:tcW w:w="1500" w:type="dxa"/>
            <w:noWrap w:val="0"/>
            <w:tcMar>
              <w:top w:w="0" w:type="dxa"/>
              <w:left w:w="105" w:type="dxa"/>
              <w:bottom w:w="0" w:type="dxa"/>
              <w:right w:w="105" w:type="dxa"/>
            </w:tcMar>
            <w:vAlign w:val="center"/>
          </w:tcPr>
          <w:p w14:paraId="7E2D4348">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Y＜100</w:t>
            </w:r>
          </w:p>
        </w:tc>
      </w:tr>
      <w:tr w14:paraId="7316F726">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trPr>
        <w:tc>
          <w:tcPr>
            <w:tcW w:w="1446" w:type="dxa"/>
            <w:noWrap w:val="0"/>
            <w:tcMar>
              <w:top w:w="0" w:type="dxa"/>
              <w:left w:w="105" w:type="dxa"/>
              <w:bottom w:w="0" w:type="dxa"/>
              <w:right w:w="105" w:type="dxa"/>
            </w:tcMar>
            <w:vAlign w:val="center"/>
          </w:tcPr>
          <w:p w14:paraId="0FB8A919">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其他未列明行业</w:t>
            </w:r>
          </w:p>
        </w:tc>
        <w:tc>
          <w:tcPr>
            <w:tcW w:w="1718" w:type="dxa"/>
            <w:noWrap w:val="0"/>
            <w:tcMar>
              <w:top w:w="0" w:type="dxa"/>
              <w:left w:w="105" w:type="dxa"/>
              <w:bottom w:w="0" w:type="dxa"/>
              <w:right w:w="105" w:type="dxa"/>
            </w:tcMar>
            <w:vAlign w:val="center"/>
          </w:tcPr>
          <w:p w14:paraId="5D583585">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从业人员（X）</w:t>
            </w:r>
          </w:p>
        </w:tc>
        <w:tc>
          <w:tcPr>
            <w:tcW w:w="702" w:type="dxa"/>
            <w:noWrap w:val="0"/>
            <w:tcMar>
              <w:top w:w="0" w:type="dxa"/>
              <w:left w:w="105" w:type="dxa"/>
              <w:bottom w:w="0" w:type="dxa"/>
              <w:right w:w="105" w:type="dxa"/>
            </w:tcMar>
            <w:vAlign w:val="center"/>
          </w:tcPr>
          <w:p w14:paraId="03140AC0">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人</w:t>
            </w:r>
          </w:p>
        </w:tc>
        <w:tc>
          <w:tcPr>
            <w:tcW w:w="1892" w:type="dxa"/>
            <w:noWrap w:val="0"/>
            <w:tcMar>
              <w:top w:w="0" w:type="dxa"/>
              <w:left w:w="105" w:type="dxa"/>
              <w:bottom w:w="0" w:type="dxa"/>
              <w:right w:w="105" w:type="dxa"/>
            </w:tcMar>
            <w:vAlign w:val="center"/>
          </w:tcPr>
          <w:p w14:paraId="3102E8ED">
            <w:pPr>
              <w:widowControl/>
              <w:spacing w:after="150" w:line="360" w:lineRule="auto"/>
              <w:jc w:val="left"/>
              <w:rPr>
                <w:rFonts w:ascii="宋体" w:hAnsi="宋体"/>
                <w:color w:val="auto"/>
                <w:highlight w:val="none"/>
              </w:rPr>
            </w:pPr>
            <w:r>
              <w:rPr>
                <w:rFonts w:hint="eastAsia" w:ascii="宋体" w:hAnsi="宋体" w:eastAsia="等线" w:cs="仿宋"/>
                <w:b/>
                <w:color w:val="auto"/>
                <w:highlight w:val="none"/>
              </w:rPr>
              <w:t>100≤X＜300</w:t>
            </w:r>
          </w:p>
        </w:tc>
        <w:tc>
          <w:tcPr>
            <w:tcW w:w="1709" w:type="dxa"/>
            <w:noWrap w:val="0"/>
            <w:tcMar>
              <w:top w:w="0" w:type="dxa"/>
              <w:left w:w="105" w:type="dxa"/>
              <w:bottom w:w="0" w:type="dxa"/>
              <w:right w:w="105" w:type="dxa"/>
            </w:tcMar>
            <w:vAlign w:val="center"/>
          </w:tcPr>
          <w:p w14:paraId="67BFC982">
            <w:pPr>
              <w:widowControl/>
              <w:spacing w:after="150" w:line="360" w:lineRule="auto"/>
              <w:jc w:val="center"/>
              <w:rPr>
                <w:rFonts w:ascii="宋体" w:hAnsi="宋体"/>
                <w:color w:val="auto"/>
                <w:highlight w:val="none"/>
              </w:rPr>
            </w:pPr>
            <w:r>
              <w:rPr>
                <w:rFonts w:hint="eastAsia" w:ascii="宋体" w:hAnsi="宋体" w:eastAsia="等线" w:cs="仿宋"/>
                <w:b/>
                <w:color w:val="auto"/>
                <w:highlight w:val="none"/>
              </w:rPr>
              <w:t>10≤X＜100</w:t>
            </w:r>
          </w:p>
        </w:tc>
        <w:tc>
          <w:tcPr>
            <w:tcW w:w="1500" w:type="dxa"/>
            <w:noWrap w:val="0"/>
            <w:tcMar>
              <w:top w:w="0" w:type="dxa"/>
              <w:left w:w="105" w:type="dxa"/>
              <w:bottom w:w="0" w:type="dxa"/>
              <w:right w:w="105" w:type="dxa"/>
            </w:tcMar>
            <w:vAlign w:val="center"/>
          </w:tcPr>
          <w:p w14:paraId="48740BC8">
            <w:pPr>
              <w:widowControl/>
              <w:spacing w:after="150" w:line="360" w:lineRule="auto"/>
              <w:ind w:firstLine="420"/>
              <w:jc w:val="left"/>
              <w:rPr>
                <w:rFonts w:ascii="宋体" w:hAnsi="宋体"/>
                <w:color w:val="auto"/>
                <w:highlight w:val="none"/>
              </w:rPr>
            </w:pPr>
            <w:r>
              <w:rPr>
                <w:rFonts w:hint="eastAsia" w:ascii="宋体" w:hAnsi="宋体" w:eastAsia="等线" w:cs="仿宋"/>
                <w:b/>
                <w:color w:val="auto"/>
                <w:highlight w:val="none"/>
              </w:rPr>
              <w:t>X＜10</w:t>
            </w:r>
          </w:p>
        </w:tc>
      </w:tr>
    </w:tbl>
    <w:p w14:paraId="42E128E2">
      <w:pPr>
        <w:pStyle w:val="34"/>
        <w:widowControl/>
        <w:spacing w:before="300" w:after="452" w:line="360" w:lineRule="auto"/>
        <w:ind w:firstLine="420"/>
        <w:rPr>
          <w:rStyle w:val="40"/>
          <w:rFonts w:cs="仿宋"/>
          <w:b w:val="0"/>
          <w:color w:val="auto"/>
          <w:sz w:val="21"/>
          <w:szCs w:val="21"/>
          <w:highlight w:val="none"/>
        </w:rPr>
      </w:pPr>
      <w:r>
        <w:rPr>
          <w:rStyle w:val="40"/>
          <w:rFonts w:hint="eastAsia" w:ascii="宋体" w:hAnsi="宋体" w:cs="仿宋"/>
          <w:color w:val="auto"/>
          <w:sz w:val="21"/>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r>
        <w:rPr>
          <w:rStyle w:val="40"/>
          <w:rFonts w:ascii="宋体" w:hAnsi="宋体" w:cs="仿宋"/>
          <w:b w:val="0"/>
          <w:color w:val="auto"/>
          <w:sz w:val="21"/>
          <w:szCs w:val="21"/>
          <w:highlight w:val="none"/>
        </w:rPr>
        <w:br w:type="page" w:clear="all"/>
      </w:r>
    </w:p>
    <w:p w14:paraId="411707C3">
      <w:pPr>
        <w:spacing w:line="360" w:lineRule="auto"/>
        <w:ind w:left="0" w:firstLine="0"/>
        <w:jc w:val="center"/>
        <w:rPr>
          <w:rFonts w:ascii="宋体" w:hAnsi="宋体"/>
          <w:b/>
          <w:bCs/>
          <w:color w:val="auto"/>
          <w:highlight w:val="none"/>
        </w:rPr>
      </w:pPr>
      <w:r>
        <w:rPr>
          <w:rFonts w:hint="eastAsia" w:ascii="宋体" w:hAnsi="宋体"/>
          <w:b/>
          <w:bCs/>
          <w:color w:val="auto"/>
          <w:highlight w:val="none"/>
        </w:rPr>
        <w:t>残疾人福利性单位声明函</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采购包号：</w:t>
      </w:r>
      <w:r>
        <w:rPr>
          <w:rFonts w:hint="eastAsia" w:ascii="宋体" w:hAnsi="宋体"/>
          <w:b/>
          <w:color w:val="auto"/>
          <w:szCs w:val="21"/>
          <w:highlight w:val="none"/>
          <w:u w:val="single"/>
          <w:lang w:val="en-US" w:eastAsia="zh-CN"/>
        </w:rPr>
        <w:t xml:space="preserve">       </w:t>
      </w:r>
      <w:r>
        <w:rPr>
          <w:rFonts w:hint="eastAsia" w:ascii="宋体" w:hAnsi="宋体"/>
          <w:b/>
          <w:color w:val="auto"/>
          <w:szCs w:val="21"/>
          <w:highlight w:val="none"/>
          <w:lang w:eastAsia="zh-CN"/>
        </w:rPr>
        <w:t>）</w:t>
      </w:r>
    </w:p>
    <w:p w14:paraId="6FBAD455">
      <w:pPr>
        <w:spacing w:line="360" w:lineRule="auto"/>
        <w:ind w:firstLine="624"/>
        <w:rPr>
          <w:rFonts w:ascii="仿宋_GB2312" w:eastAsia="仿宋_GB2312"/>
          <w:color w:val="auto"/>
          <w:spacing w:val="6"/>
          <w:sz w:val="30"/>
          <w:szCs w:val="30"/>
          <w:highlight w:val="none"/>
        </w:rPr>
      </w:pPr>
    </w:p>
    <w:p w14:paraId="5D15C388">
      <w:pPr>
        <w:spacing w:line="360" w:lineRule="auto"/>
        <w:ind w:firstLine="420"/>
        <w:rPr>
          <w:rFonts w:ascii="宋体" w:hAnsi="宋体"/>
          <w:color w:val="auto"/>
          <w:szCs w:val="21"/>
          <w:highlight w:val="none"/>
        </w:rPr>
      </w:pPr>
      <w:r>
        <w:rPr>
          <w:rFonts w:hint="eastAsia" w:ascii="宋体" w:hAnsi="宋体"/>
          <w:color w:val="auto"/>
          <w:szCs w:val="21"/>
          <w:highlight w:val="none"/>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宋体" w:hAnsi="宋体"/>
          <w:color w:val="auto"/>
          <w:szCs w:val="21"/>
          <w:highlight w:val="none"/>
          <w:u w:val="single"/>
        </w:rPr>
        <w:t xml:space="preserve">       </w:t>
      </w:r>
      <w:r>
        <w:rPr>
          <w:rFonts w:hint="eastAsia" w:ascii="宋体" w:hAnsi="宋体"/>
          <w:color w:val="auto"/>
          <w:szCs w:val="21"/>
          <w:highlight w:val="none"/>
        </w:rPr>
        <w:t>项目采购活动提供本单位制造的产品或服务（由本单位承担工程/提供服务），或者提供其他残疾人福利性单位制造的产品或服务（不包括使用非残疾人福利性单位注册商标的产品或服务）。</w:t>
      </w:r>
    </w:p>
    <w:p w14:paraId="716D3B82">
      <w:pPr>
        <w:spacing w:line="360" w:lineRule="auto"/>
        <w:ind w:firstLine="420"/>
        <w:rPr>
          <w:rFonts w:ascii="宋体" w:hAnsi="宋体"/>
          <w:color w:val="auto"/>
          <w:szCs w:val="21"/>
          <w:highlight w:val="none"/>
        </w:rPr>
      </w:pPr>
      <w:r>
        <w:rPr>
          <w:rFonts w:hint="eastAsia" w:ascii="宋体" w:hAnsi="宋体"/>
          <w:color w:val="auto"/>
          <w:szCs w:val="21"/>
          <w:highlight w:val="none"/>
        </w:rPr>
        <w:t>本单位在本次政府采购活动中提供的残疾人福利单位产品报价合计为人民币（大写）</w:t>
      </w:r>
      <w:r>
        <w:rPr>
          <w:rFonts w:hint="eastAsia" w:ascii="宋体" w:hAnsi="宋体"/>
          <w:color w:val="auto"/>
          <w:szCs w:val="21"/>
          <w:highlight w:val="none"/>
          <w:u w:val="single"/>
        </w:rPr>
        <w:t xml:space="preserve">      </w:t>
      </w:r>
      <w:r>
        <w:rPr>
          <w:rFonts w:hint="eastAsia" w:ascii="宋体" w:hAnsi="宋体"/>
          <w:color w:val="auto"/>
          <w:szCs w:val="21"/>
          <w:highlight w:val="none"/>
        </w:rPr>
        <w:t>圆整（￥：     ）。</w:t>
      </w:r>
    </w:p>
    <w:p w14:paraId="13D1A7EA">
      <w:pPr>
        <w:spacing w:line="360" w:lineRule="auto"/>
        <w:ind w:firstLine="420"/>
        <w:rPr>
          <w:rFonts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096EF470">
      <w:pPr>
        <w:spacing w:line="360" w:lineRule="auto"/>
        <w:ind w:firstLine="420"/>
        <w:rPr>
          <w:rFonts w:ascii="宋体" w:hAnsi="宋体"/>
          <w:color w:val="auto"/>
          <w:szCs w:val="21"/>
          <w:highlight w:val="none"/>
        </w:rPr>
      </w:pPr>
    </w:p>
    <w:p w14:paraId="650631CA">
      <w:pPr>
        <w:spacing w:line="360" w:lineRule="auto"/>
        <w:ind w:firstLine="420"/>
        <w:rPr>
          <w:rFonts w:ascii="宋体" w:hAnsi="宋体"/>
          <w:color w:val="auto"/>
          <w:szCs w:val="21"/>
          <w:highlight w:val="none"/>
        </w:rPr>
      </w:pPr>
      <w:r>
        <w:rPr>
          <w:rFonts w:hint="eastAsia" w:ascii="宋体" w:hAnsi="宋体"/>
          <w:color w:val="auto"/>
          <w:szCs w:val="21"/>
          <w:highlight w:val="none"/>
        </w:rPr>
        <w:t>（备注：1、供应商如不提供此声明函，价格将不做相应扣除。2、中标供应商为残疾人福利单位的，此声明函将随中标结果同时公告，接受社会监督）</w:t>
      </w:r>
    </w:p>
    <w:p w14:paraId="5AB30F27">
      <w:pPr>
        <w:spacing w:line="360" w:lineRule="auto"/>
        <w:ind w:firstLine="444"/>
        <w:rPr>
          <w:rFonts w:ascii="仿宋_GB2312" w:eastAsia="仿宋_GB2312"/>
          <w:color w:val="auto"/>
          <w:spacing w:val="6"/>
          <w:szCs w:val="21"/>
          <w:highlight w:val="none"/>
        </w:rPr>
      </w:pPr>
    </w:p>
    <w:p w14:paraId="2D67DDCC">
      <w:pPr>
        <w:tabs>
          <w:tab w:val="left" w:pos="4860"/>
        </w:tabs>
        <w:spacing w:line="360" w:lineRule="auto"/>
        <w:ind w:right="1560" w:firstLine="444"/>
        <w:jc w:val="center"/>
        <w:rPr>
          <w:rFonts w:ascii="宋体" w:hAnsi="宋体"/>
          <w:color w:val="auto"/>
          <w:szCs w:val="21"/>
          <w:highlight w:val="none"/>
        </w:rPr>
      </w:pPr>
      <w:r>
        <w:rPr>
          <w:rFonts w:hint="eastAsia" w:ascii="仿宋_GB2312" w:eastAsia="仿宋_GB2312"/>
          <w:color w:val="auto"/>
          <w:spacing w:val="6"/>
          <w:szCs w:val="21"/>
          <w:highlight w:val="none"/>
        </w:rPr>
        <w:t xml:space="preserve">             </w:t>
      </w:r>
      <w:r>
        <w:rPr>
          <w:rFonts w:hint="eastAsia" w:ascii="宋体" w:hAnsi="宋体"/>
          <w:color w:val="auto"/>
          <w:szCs w:val="21"/>
          <w:highlight w:val="none"/>
        </w:rPr>
        <w:t xml:space="preserve">               供应商全称（盖章）：</w:t>
      </w:r>
    </w:p>
    <w:p w14:paraId="57534B78">
      <w:pPr>
        <w:tabs>
          <w:tab w:val="left" w:pos="4860"/>
        </w:tabs>
        <w:spacing w:line="360" w:lineRule="auto"/>
        <w:ind w:right="1560" w:firstLine="420"/>
        <w:jc w:val="center"/>
        <w:rPr>
          <w:rFonts w:ascii="宋体" w:hAnsi="宋体"/>
          <w:color w:val="auto"/>
          <w:szCs w:val="21"/>
          <w:highlight w:val="none"/>
        </w:rPr>
      </w:pPr>
      <w:r>
        <w:rPr>
          <w:rFonts w:hint="eastAsia" w:ascii="宋体" w:hAnsi="宋体"/>
          <w:color w:val="auto"/>
          <w:szCs w:val="21"/>
          <w:highlight w:val="none"/>
        </w:rPr>
        <w:t xml:space="preserve">                              日  期：</w:t>
      </w:r>
    </w:p>
    <w:p w14:paraId="56B5B9D2">
      <w:pPr>
        <w:widowControl/>
        <w:spacing w:line="360" w:lineRule="auto"/>
        <w:jc w:val="left"/>
        <w:rPr>
          <w:rFonts w:ascii="宋体" w:hAnsi="宋体" w:cs="Arial"/>
          <w:b/>
          <w:bCs/>
          <w:color w:val="auto"/>
          <w:highlight w:val="none"/>
        </w:rPr>
      </w:pPr>
    </w:p>
    <w:p w14:paraId="6606D399">
      <w:pPr>
        <w:widowControl/>
        <w:spacing w:line="360" w:lineRule="auto"/>
        <w:jc w:val="left"/>
        <w:rPr>
          <w:rFonts w:ascii="宋体" w:hAnsi="宋体" w:cs="Arial"/>
          <w:b/>
          <w:bCs/>
          <w:color w:val="auto"/>
          <w:highlight w:val="none"/>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000079D8">
      <w:pPr>
        <w:pStyle w:val="3"/>
        <w:numPr>
          <w:ilvl w:val="1"/>
          <w:numId w:val="0"/>
        </w:numPr>
        <w:spacing w:before="240" w:after="24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关于符合本国产品标准的声明函</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采购包号：</w:t>
      </w:r>
      <w:r>
        <w:rPr>
          <w:rFonts w:hint="eastAsia" w:ascii="宋体" w:hAnsi="宋体" w:eastAsia="宋体" w:cs="宋体"/>
          <w:b/>
          <w:bCs/>
          <w:color w:val="auto"/>
          <w:sz w:val="28"/>
          <w:szCs w:val="28"/>
          <w:highlight w:val="none"/>
          <w:u w:val="single"/>
          <w:lang w:val="en-US" w:eastAsia="zh-CN"/>
        </w:rPr>
        <w:t xml:space="preserve">       </w:t>
      </w:r>
      <w:r>
        <w:rPr>
          <w:rFonts w:hint="eastAsia" w:ascii="宋体" w:hAnsi="宋体" w:eastAsia="宋体" w:cs="宋体"/>
          <w:b/>
          <w:bCs/>
          <w:color w:val="auto"/>
          <w:sz w:val="28"/>
          <w:szCs w:val="28"/>
          <w:highlight w:val="none"/>
          <w:lang w:eastAsia="zh-CN"/>
        </w:rPr>
        <w:t>）</w:t>
      </w:r>
    </w:p>
    <w:p w14:paraId="3CB46A49">
      <w:pPr>
        <w:widowControl w:val="0"/>
        <w:spacing w:before="0" w:beforeAutospacing="0" w:after="0" w:afterAutospacing="0" w:line="0" w:lineRule="atLeast"/>
        <w:ind w:firstLine="420"/>
        <w:jc w:val="both"/>
        <w:rPr>
          <w:rFonts w:hint="default" w:ascii="方正魏碑_GBK" w:hAnsi="方正魏碑_GBK" w:eastAsia="方正魏碑_GBK" w:cs="方正魏碑_GBK"/>
          <w:b/>
          <w:bCs/>
          <w:color w:val="auto"/>
          <w:sz w:val="24"/>
          <w:szCs w:val="22"/>
          <w:highlight w:val="none"/>
          <w:lang w:val="en-US" w:eastAsia="zh-CN" w:bidi="ar-SA"/>
        </w:rPr>
      </w:pPr>
    </w:p>
    <w:p w14:paraId="50BD07B8">
      <w:pPr>
        <w:keepNext w:val="0"/>
        <w:keepLines w:val="0"/>
        <w:pageBreakBefore w:val="0"/>
        <w:widowControl w:val="0"/>
        <w:spacing w:beforeAutospacing="0" w:afterAutospacing="0" w:line="360" w:lineRule="auto"/>
        <w:ind w:firstLine="420"/>
        <w:jc w:val="both"/>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10E3B8F9">
      <w:pPr>
        <w:keepNext w:val="0"/>
        <w:keepLines w:val="0"/>
        <w:pageBreakBefore w:val="0"/>
        <w:widowControl w:val="0"/>
        <w:spacing w:beforeAutospacing="0" w:afterAutospacing="0" w:line="360" w:lineRule="auto"/>
        <w:ind w:firstLine="420"/>
        <w:jc w:val="both"/>
        <w:rPr>
          <w:rFonts w:hint="eastAsia" w:ascii="宋体" w:hAnsi="宋体" w:eastAsia="宋体" w:cs="宋体"/>
          <w:b w:val="0"/>
          <w:bCs w:val="0"/>
          <w:color w:val="auto"/>
          <w:sz w:val="21"/>
          <w:szCs w:val="21"/>
          <w:highlight w:val="none"/>
          <w:shd w:val="clear" w:color="auto" w:fill="FFFFFF"/>
          <w:lang w:val="en-US" w:eastAsia="zh-CN" w:bidi="ar-SA"/>
        </w:rPr>
      </w:pP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581025</wp:posOffset>
                </wp:positionH>
                <wp:positionV relativeFrom="paragraph">
                  <wp:posOffset>525145</wp:posOffset>
                </wp:positionV>
                <wp:extent cx="805815" cy="140970"/>
                <wp:effectExtent l="635" t="4445" r="6350" b="6985"/>
                <wp:wrapNone/>
                <wp:docPr id="127" name="直接箭头连接符 2"/>
                <wp:cNvGraphicFramePr/>
                <a:graphic xmlns:a="http://schemas.openxmlformats.org/drawingml/2006/main">
                  <a:graphicData uri="http://schemas.microsoft.com/office/word/2010/wordprocessingShape">
                    <wps:wsp>
                      <wps:cNvCnPr/>
                      <wps:spPr bwMode="auto">
                        <a:xfrm flipV="1">
                          <a:off x="0" y="0"/>
                          <a:ext cx="805815" cy="140970"/>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2" o:spid="_x0000_s1026" o:spt="32" type="#_x0000_t32" style="position:absolute;left:0pt;flip:y;margin-left:45.75pt;margin-top:41.35pt;height:11.1pt;width:63.45pt;z-index:251667456;mso-width-relative:page;mso-height-relative:page;" filled="f" stroked="t" coordsize="21600,21600" o:gfxdata="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n&#10;tvp71wAAAAkBAAAPAAAAAAAAAAEAIAAAACIAAABkcnMvZG93bnJldi54bWxQSwECFAAUAAAACACH&#10;TuJAMIv8hSUCAAAsBAAADgAAAAAAAAABACAAAAAmAQAAZHJzL2Uyb0RvYy54bWxQSwUGAAAAAAYA&#10;BgBZAQAAvQU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1663700</wp:posOffset>
                </wp:positionH>
                <wp:positionV relativeFrom="paragraph">
                  <wp:posOffset>546100</wp:posOffset>
                </wp:positionV>
                <wp:extent cx="754380" cy="115570"/>
                <wp:effectExtent l="635" t="4445" r="6985" b="6985"/>
                <wp:wrapNone/>
                <wp:docPr id="123" name="直接箭头连接符 16"/>
                <wp:cNvGraphicFramePr/>
                <a:graphic xmlns:a="http://schemas.openxmlformats.org/drawingml/2006/main">
                  <a:graphicData uri="http://schemas.microsoft.com/office/word/2010/wordprocessingShape">
                    <wps:wsp>
                      <wps:cNvCnPr/>
                      <wps:spPr bwMode="auto">
                        <a:xfrm flipV="1">
                          <a:off x="0" y="0"/>
                          <a:ext cx="754379" cy="115570"/>
                        </a:xfrm>
                        <a:prstGeom prst="straightConnector1">
                          <a:avLst/>
                        </a:prstGeom>
                        <a:ln w="9525" cap="flat" cmpd="sng">
                          <a:solidFill>
                            <a:srgbClr val="000000"/>
                          </a:solidFill>
                          <a:prstDash val="solid"/>
                          <a:round/>
                          <a:headEnd type="none" w="med" len="med"/>
                          <a:tailEnd type="none" w="med" len="med"/>
                        </a:ln>
                      </wps:spPr>
                      <wps:bodyPr rot="0">
                        <a:noAutofit/>
                      </wps:bodyPr>
                    </wps:wsp>
                  </a:graphicData>
                </a:graphic>
              </wp:anchor>
            </w:drawing>
          </mc:Choice>
          <mc:Fallback>
            <w:pict>
              <v:shape id="直接箭头连接符 16" o:spid="_x0000_s1026" o:spt="32" type="#_x0000_t32" style="position:absolute;left:0pt;flip:y;margin-left:131pt;margin-top:43pt;height:9.1pt;width:59.4pt;z-index:251663360;mso-width-relative:page;mso-height-relative:page;" filled="f" stroked="t" coordsize="21600,21600" o:gfxdata="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A9dYHXAAAACgEAAA8AAAAAAAAAAQAgAAAAIgAAAGRycy9kb3ducmV2LnhtbFBLAQIU&#10;ABQAAAAIAIdO4kBLluonLQIAADcEAAAOAAAAAAAAAAEAIAAAACYBAABkcnMvZTJvRG9jLnhtbFBL&#10;BQYAAAAABgAGAFkBAADFBQ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4142740</wp:posOffset>
                </wp:positionH>
                <wp:positionV relativeFrom="paragraph">
                  <wp:posOffset>3175</wp:posOffset>
                </wp:positionV>
                <wp:extent cx="851535" cy="139700"/>
                <wp:effectExtent l="635" t="4445" r="11430" b="8255"/>
                <wp:wrapNone/>
                <wp:docPr id="122" name="直接箭头连接符 28"/>
                <wp:cNvGraphicFramePr/>
                <a:graphic xmlns:a="http://schemas.openxmlformats.org/drawingml/2006/main">
                  <a:graphicData uri="http://schemas.microsoft.com/office/word/2010/wordprocessingShape">
                    <wps:wsp>
                      <wps:cNvCnPr/>
                      <wps:spPr bwMode="auto">
                        <a:xfrm flipV="1">
                          <a:off x="0" y="0"/>
                          <a:ext cx="851535" cy="139700"/>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28" o:spid="_x0000_s1026" o:spt="32" type="#_x0000_t32" style="position:absolute;left:0pt;flip:y;margin-left:326.2pt;margin-top:0.25pt;height:11pt;width:67.05pt;z-index:251671552;mso-width-relative:page;mso-height-relative:page;" filled="f" stroked="t" coordsize="21600,21600" o:gfxdata="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z0&#10;6WzVAAAABwEAAA8AAAAAAAAAAQAgAAAAIgAAAGRycy9kb3ducmV2LnhtbFBLAQIUABQAAAAIAIdO&#10;4kDKmD8EJgIAAC0EAAAOAAAAAAAAAAEAIAAAACQBAABkcnMvZTJvRG9jLnhtbFBLBQYAAAAABgAG&#10;AFkBAAC8BQ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3898900</wp:posOffset>
                </wp:positionH>
                <wp:positionV relativeFrom="paragraph">
                  <wp:posOffset>296545</wp:posOffset>
                </wp:positionV>
                <wp:extent cx="816610" cy="103505"/>
                <wp:effectExtent l="635" t="4445" r="8255" b="6350"/>
                <wp:wrapNone/>
                <wp:docPr id="124" name="直接箭头连接符 61"/>
                <wp:cNvGraphicFramePr/>
                <a:graphic xmlns:a="http://schemas.openxmlformats.org/drawingml/2006/main">
                  <a:graphicData uri="http://schemas.microsoft.com/office/word/2010/wordprocessingShape">
                    <wps:wsp>
                      <wps:cNvCnPr/>
                      <wps:spPr bwMode="auto">
                        <a:xfrm flipV="1">
                          <a:off x="0" y="0"/>
                          <a:ext cx="816610" cy="103505"/>
                        </a:xfrm>
                        <a:prstGeom prst="straightConnector1">
                          <a:avLst/>
                        </a:prstGeom>
                        <a:ln w="9525" cap="flat" cmpd="sng">
                          <a:solidFill>
                            <a:srgbClr val="000000"/>
                          </a:solidFill>
                          <a:prstDash val="solid"/>
                          <a:round/>
                          <a:headEnd type="none" w="med" len="med"/>
                          <a:tailEnd type="none" w="med" len="med"/>
                        </a:ln>
                      </wps:spPr>
                      <wps:bodyPr rot="0">
                        <a:noAutofit/>
                      </wps:bodyPr>
                    </wps:wsp>
                  </a:graphicData>
                </a:graphic>
              </wp:anchor>
            </w:drawing>
          </mc:Choice>
          <mc:Fallback>
            <w:pict>
              <v:shape id="直接箭头连接符 61" o:spid="_x0000_s1026" o:spt="32" type="#_x0000_t32" style="position:absolute;left:0pt;flip:y;margin-left:307pt;margin-top:23.35pt;height:8.15pt;width:64.3pt;z-index:251662336;mso-width-relative:page;mso-height-relative:page;" filled="f" stroked="t" coordsize="21600,21600" o:gfxdata="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ymCadcAAAAJAQAADwAAAAAAAAABACAAAAAiAAAAZHJzL2Rvd25yZXYueG1sUEsBAhQAFAAA&#10;AAgAh07iQOXmw+8pAgAANwQAAA4AAAAAAAAAAQAgAAAAJgEAAGRycy9lMm9Eb2MueG1sUEsFBgAA&#10;AAAGAAYAWQEAAMEFA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2908300</wp:posOffset>
                </wp:positionH>
                <wp:positionV relativeFrom="paragraph">
                  <wp:posOffset>265430</wp:posOffset>
                </wp:positionV>
                <wp:extent cx="852170" cy="118745"/>
                <wp:effectExtent l="635" t="4445" r="10795" b="16510"/>
                <wp:wrapNone/>
                <wp:docPr id="126" name="直接箭头连接符 68"/>
                <wp:cNvGraphicFramePr/>
                <a:graphic xmlns:a="http://schemas.openxmlformats.org/drawingml/2006/main">
                  <a:graphicData uri="http://schemas.microsoft.com/office/word/2010/wordprocessingShape">
                    <wps:wsp>
                      <wps:cNvCnPr/>
                      <wps:spPr bwMode="auto">
                        <a:xfrm flipV="1">
                          <a:off x="0" y="0"/>
                          <a:ext cx="852170" cy="118745"/>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68" o:spid="_x0000_s1026" o:spt="32" type="#_x0000_t32" style="position:absolute;left:0pt;flip:y;margin-left:229pt;margin-top:20.9pt;height:9.35pt;width:67.1pt;z-index:251673600;mso-width-relative:page;mso-height-relative:page;" filled="f" stroked="t" coordsize="21600,21600" o:gfxdata="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5F&#10;PmrXAAAACQEAAA8AAAAAAAAAAQAgAAAAIgAAAGRycy9kb3ducmV2LnhtbFBLAQIUABQAAAAIAIdO&#10;4kCqS0EsJAIAAC0EAAAOAAAAAAAAAAEAIAAAACYBAABkcnMvZTJvRG9jLnhtbFBLBQYAAAAABgAG&#10;AFkBAAC8BQ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1882775</wp:posOffset>
                </wp:positionH>
                <wp:positionV relativeFrom="paragraph">
                  <wp:posOffset>273050</wp:posOffset>
                </wp:positionV>
                <wp:extent cx="721360" cy="121285"/>
                <wp:effectExtent l="635" t="4445" r="1905" b="13970"/>
                <wp:wrapNone/>
                <wp:docPr id="125" name="直接箭头连接符 67"/>
                <wp:cNvGraphicFramePr/>
                <a:graphic xmlns:a="http://schemas.openxmlformats.org/drawingml/2006/main">
                  <a:graphicData uri="http://schemas.microsoft.com/office/word/2010/wordprocessingShape">
                    <wps:wsp>
                      <wps:cNvCnPr/>
                      <wps:spPr bwMode="auto">
                        <a:xfrm flipV="1">
                          <a:off x="0" y="0"/>
                          <a:ext cx="721360" cy="121285"/>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67" o:spid="_x0000_s1026" o:spt="32" type="#_x0000_t32" style="position:absolute;left:0pt;flip:y;margin-left:148.25pt;margin-top:21.5pt;height:9.55pt;width:56.8pt;z-index:251672576;mso-width-relative:page;mso-height-relative:page;" filled="f" stroked="t" coordsize="21600,21600" o:gfxdata="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aaM&#10;4NcAAAAJAQAADwAAAAAAAAABACAAAAAiAAAAZHJzL2Rvd25yZXYueG1sUEsBAhQAFAAAAAgAh07i&#10;QHCbDvgjAgAALQQAAA4AAAAAAAAAAQAgAAAAJgEAAGRycy9lMm9Eb2MueG1sUEsFBgAAAAAGAAYA&#10;WQEAALsFA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w:t>1.</w:t>
      </w:r>
      <w:r>
        <w:rPr>
          <w:rFonts w:hint="eastAsia" w:ascii="宋体" w:hAnsi="宋体" w:eastAsia="宋体" w:cs="宋体"/>
          <w:b w:val="0"/>
          <w:bCs w:val="0"/>
          <w:color w:val="auto"/>
          <w:sz w:val="21"/>
          <w:szCs w:val="21"/>
          <w:highlight w:val="none"/>
          <w:u w:val="single"/>
          <w:shd w:val="clear" w:color="auto" w:fill="FFFFFF"/>
          <w:lang w:val="en-US" w:eastAsia="zh-CN" w:bidi="ar-SA"/>
        </w:rPr>
        <w:t>（产品名称1）</w:t>
      </w:r>
      <w:r>
        <w:rPr>
          <w:rFonts w:hint="eastAsia" w:ascii="宋体" w:hAnsi="宋体" w:eastAsia="宋体" w:cs="宋体"/>
          <w:b w:val="0"/>
          <w:bCs w:val="0"/>
          <w:color w:val="auto"/>
          <w:sz w:val="21"/>
          <w:szCs w:val="21"/>
          <w:highlight w:val="none"/>
          <w:shd w:val="clear" w:color="auto" w:fill="FFFFFF"/>
          <w:lang w:val="en-US" w:eastAsia="zh-CN" w:bidi="ar-SA"/>
        </w:rPr>
        <w:t>，生产厂为</w:t>
      </w:r>
      <w:r>
        <w:rPr>
          <w:rFonts w:hint="eastAsia" w:ascii="宋体" w:hAnsi="宋体" w:eastAsia="宋体" w:cs="宋体"/>
          <w:b w:val="0"/>
          <w:bCs w:val="0"/>
          <w:color w:val="auto"/>
          <w:sz w:val="21"/>
          <w:szCs w:val="21"/>
          <w:highlight w:val="none"/>
          <w:u w:val="single"/>
          <w:shd w:val="clear" w:color="auto" w:fill="FFFFFF"/>
          <w:lang w:val="en-US" w:eastAsia="zh-CN" w:bidi="ar-SA"/>
        </w:rPr>
        <w:t>（厂名）</w:t>
      </w:r>
      <w:r>
        <w:rPr>
          <w:rFonts w:hint="eastAsia" w:ascii="宋体" w:hAnsi="宋体" w:eastAsia="宋体" w:cs="宋体"/>
          <w:b w:val="0"/>
          <w:bCs w:val="0"/>
          <w:color w:val="auto"/>
          <w:sz w:val="21"/>
          <w:szCs w:val="21"/>
          <w:highlight w:val="none"/>
          <w:shd w:val="clear" w:color="auto" w:fill="FFFFFF"/>
          <w:lang w:val="en-US" w:eastAsia="zh-CN" w:bidi="ar-SA"/>
        </w:rPr>
        <w:t>，厂址为</w:t>
      </w:r>
      <w:r>
        <w:rPr>
          <w:rFonts w:hint="eastAsia" w:ascii="宋体" w:hAnsi="宋体" w:eastAsia="宋体" w:cs="宋体"/>
          <w:b w:val="0"/>
          <w:bCs w:val="0"/>
          <w:color w:val="auto"/>
          <w:sz w:val="21"/>
          <w:szCs w:val="21"/>
          <w:highlight w:val="none"/>
          <w:u w:val="single"/>
          <w:shd w:val="clear" w:color="auto" w:fill="FFFFFF"/>
          <w:lang w:val="en-US" w:eastAsia="zh-CN" w:bidi="ar-SA"/>
        </w:rPr>
        <w:t>（生产厂址）</w:t>
      </w:r>
      <w:r>
        <w:rPr>
          <w:rFonts w:hint="eastAsia" w:ascii="宋体" w:hAnsi="宋体" w:eastAsia="宋体" w:cs="宋体"/>
          <w:b w:val="0"/>
          <w:bCs w:val="0"/>
          <w:color w:val="auto"/>
          <w:sz w:val="21"/>
          <w:szCs w:val="21"/>
          <w:highlight w:val="none"/>
          <w:shd w:val="clear" w:color="auto" w:fill="FFFFFF"/>
          <w:lang w:val="en-US" w:eastAsia="zh-CN" w:bidi="ar-SA"/>
        </w:rPr>
        <w:t xml:space="preserve">。 </w:t>
      </w:r>
      <w:r>
        <w:rPr>
          <w:rFonts w:hint="eastAsia" w:ascii="宋体" w:hAnsi="宋体" w:eastAsia="宋体" w:cs="宋体"/>
          <w:b w:val="0"/>
          <w:bCs w:val="0"/>
          <w:color w:val="auto"/>
          <w:sz w:val="21"/>
          <w:szCs w:val="21"/>
          <w:highlight w:val="none"/>
          <w:u w:val="single"/>
          <w:shd w:val="clear" w:color="auto" w:fill="FFFFFF"/>
          <w:lang w:val="en-US" w:eastAsia="zh-CN" w:bidi="ar-SA"/>
        </w:rPr>
        <w:t xml:space="preserve">（产品名称1） </w:t>
      </w:r>
      <w:r>
        <w:rPr>
          <w:rFonts w:hint="eastAsia" w:ascii="宋体" w:hAnsi="宋体" w:eastAsia="宋体" w:cs="宋体"/>
          <w:b w:val="0"/>
          <w:bCs w:val="0"/>
          <w:color w:val="auto"/>
          <w:sz w:val="21"/>
          <w:szCs w:val="21"/>
          <w:highlight w:val="none"/>
          <w:shd w:val="clear" w:color="auto" w:fill="FFFFFF"/>
          <w:lang w:val="en-US" w:eastAsia="zh-CN" w:bidi="ar-SA"/>
        </w:rPr>
        <w:t>的中国境内生产的组件成本占比≥</w:t>
      </w:r>
      <w:r>
        <w:rPr>
          <w:rFonts w:hint="eastAsia" w:ascii="宋体" w:hAnsi="宋体" w:eastAsia="宋体" w:cs="宋体"/>
          <w:b w:val="0"/>
          <w:bCs w:val="0"/>
          <w:color w:val="auto"/>
          <w:sz w:val="21"/>
          <w:szCs w:val="21"/>
          <w:highlight w:val="none"/>
          <w:u w:val="single"/>
          <w:shd w:val="clear" w:color="auto" w:fill="FFFFFF"/>
          <w:lang w:val="en-US" w:eastAsia="zh-CN" w:bidi="ar-SA"/>
        </w:rPr>
        <w:t>（规定比例）</w:t>
      </w:r>
      <w:r>
        <w:rPr>
          <w:rFonts w:hint="eastAsia" w:ascii="宋体" w:hAnsi="宋体" w:eastAsia="宋体" w:cs="宋体"/>
          <w:b w:val="0"/>
          <w:bCs w:val="0"/>
          <w:color w:val="auto"/>
          <w:sz w:val="21"/>
          <w:szCs w:val="21"/>
          <w:highlight w:val="none"/>
          <w:shd w:val="clear" w:color="auto" w:fill="FFFFFF"/>
          <w:lang w:val="en-US" w:eastAsia="zh-CN" w:bidi="ar-SA"/>
        </w:rPr>
        <w:t>。</w:t>
      </w:r>
      <w:r>
        <w:rPr>
          <w:rFonts w:hint="eastAsia" w:ascii="宋体" w:hAnsi="宋体" w:eastAsia="宋体" w:cs="宋体"/>
          <w:b w:val="0"/>
          <w:bCs w:val="0"/>
          <w:color w:val="auto"/>
          <w:sz w:val="21"/>
          <w:szCs w:val="21"/>
          <w:highlight w:val="none"/>
          <w:u w:val="single"/>
          <w:shd w:val="clear" w:color="auto" w:fill="FFFFFF"/>
          <w:lang w:val="en-US" w:eastAsia="zh-CN" w:bidi="ar-SA"/>
        </w:rPr>
        <w:t>（产品名称1）</w:t>
      </w:r>
      <w:r>
        <w:rPr>
          <w:rFonts w:hint="eastAsia" w:ascii="宋体" w:hAnsi="宋体" w:eastAsia="宋体" w:cs="宋体"/>
          <w:b w:val="0"/>
          <w:bCs w:val="0"/>
          <w:color w:val="auto"/>
          <w:sz w:val="21"/>
          <w:szCs w:val="21"/>
          <w:highlight w:val="none"/>
          <w:shd w:val="clear" w:color="auto" w:fill="FFFFFF"/>
          <w:lang w:val="en-US" w:eastAsia="zh-CN" w:bidi="ar-SA"/>
        </w:rPr>
        <w:t>的</w:t>
      </w:r>
      <w:r>
        <w:rPr>
          <w:rFonts w:hint="eastAsia" w:ascii="宋体" w:hAnsi="宋体" w:eastAsia="宋体" w:cs="宋体"/>
          <w:b w:val="0"/>
          <w:bCs w:val="0"/>
          <w:color w:val="auto"/>
          <w:sz w:val="21"/>
          <w:szCs w:val="21"/>
          <w:highlight w:val="none"/>
          <w:u w:val="single"/>
          <w:shd w:val="clear" w:color="auto" w:fill="FFFFFF"/>
          <w:lang w:val="en-US" w:eastAsia="zh-CN" w:bidi="ar-SA"/>
        </w:rPr>
        <w:t>（关键组件）</w:t>
      </w:r>
      <w:r>
        <w:rPr>
          <w:rFonts w:hint="eastAsia" w:ascii="宋体" w:hAnsi="宋体" w:eastAsia="宋体" w:cs="宋体"/>
          <w:b w:val="0"/>
          <w:bCs w:val="0"/>
          <w:color w:val="auto"/>
          <w:sz w:val="21"/>
          <w:szCs w:val="21"/>
          <w:highlight w:val="none"/>
          <w:shd w:val="clear" w:color="auto" w:fill="FFFFFF"/>
          <w:lang w:val="en-US" w:eastAsia="zh-CN" w:bidi="ar-SA"/>
        </w:rPr>
        <w:t>在中国境内生产。</w:t>
      </w:r>
      <w:r>
        <w:rPr>
          <w:rFonts w:hint="eastAsia" w:ascii="宋体" w:hAnsi="宋体" w:eastAsia="宋体" w:cs="宋体"/>
          <w:b w:val="0"/>
          <w:bCs w:val="0"/>
          <w:color w:val="auto"/>
          <w:sz w:val="21"/>
          <w:szCs w:val="21"/>
          <w:highlight w:val="none"/>
          <w:u w:val="single"/>
          <w:shd w:val="clear" w:color="auto" w:fill="FFFFFF"/>
          <w:lang w:val="en-US" w:eastAsia="zh-CN" w:bidi="ar-SA"/>
        </w:rPr>
        <w:t>（产品名称1）</w:t>
      </w:r>
      <w:r>
        <w:rPr>
          <w:rFonts w:hint="eastAsia" w:ascii="宋体" w:hAnsi="宋体" w:eastAsia="宋体" w:cs="宋体"/>
          <w:b w:val="0"/>
          <w:bCs w:val="0"/>
          <w:color w:val="auto"/>
          <w:sz w:val="21"/>
          <w:szCs w:val="21"/>
          <w:highlight w:val="none"/>
          <w:shd w:val="clear" w:color="auto" w:fill="FFFFFF"/>
          <w:lang w:val="en-US" w:eastAsia="zh-CN" w:bidi="ar-SA"/>
        </w:rPr>
        <w:t>的</w:t>
      </w:r>
      <w:r>
        <w:rPr>
          <w:rFonts w:hint="eastAsia" w:ascii="宋体" w:hAnsi="宋体" w:eastAsia="宋体" w:cs="宋体"/>
          <w:b w:val="0"/>
          <w:bCs w:val="0"/>
          <w:color w:val="auto"/>
          <w:sz w:val="21"/>
          <w:szCs w:val="21"/>
          <w:highlight w:val="none"/>
          <w:u w:val="single"/>
          <w:shd w:val="clear" w:color="auto" w:fill="FFFFFF"/>
          <w:lang w:val="en-US" w:eastAsia="zh-CN" w:bidi="ar-SA"/>
        </w:rPr>
        <w:t>（关键工序）</w:t>
      </w:r>
      <w:r>
        <w:rPr>
          <w:rFonts w:hint="eastAsia" w:ascii="宋体" w:hAnsi="宋体" w:eastAsia="宋体" w:cs="宋体"/>
          <w:b w:val="0"/>
          <w:bCs w:val="0"/>
          <w:color w:val="auto"/>
          <w:sz w:val="21"/>
          <w:szCs w:val="21"/>
          <w:highlight w:val="none"/>
          <w:shd w:val="clear" w:color="auto" w:fill="FFFFFF"/>
          <w:lang w:val="en-US" w:eastAsia="zh-CN" w:bidi="ar-SA"/>
        </w:rPr>
        <w:t>在中国境内完成。</w:t>
      </w:r>
    </w:p>
    <w:p w14:paraId="65D92D86">
      <w:pPr>
        <w:keepNext w:val="0"/>
        <w:keepLines w:val="0"/>
        <w:pageBreakBefore w:val="0"/>
        <w:widowControl w:val="0"/>
        <w:spacing w:beforeAutospacing="0" w:afterAutospacing="0" w:line="360" w:lineRule="auto"/>
        <w:ind w:firstLine="420"/>
        <w:jc w:val="both"/>
        <w:rPr>
          <w:rFonts w:hint="eastAsia" w:ascii="宋体" w:hAnsi="宋体" w:eastAsia="宋体" w:cs="宋体"/>
          <w:b w:val="0"/>
          <w:bCs w:val="0"/>
          <w:color w:val="auto"/>
          <w:sz w:val="21"/>
          <w:szCs w:val="21"/>
          <w:highlight w:val="none"/>
          <w:shd w:val="clear" w:color="auto" w:fill="FFFFFF"/>
          <w:lang w:val="en-US" w:eastAsia="zh-CN" w:bidi="ar-SA"/>
        </w:rPr>
      </w:pP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3816350</wp:posOffset>
                </wp:positionH>
                <wp:positionV relativeFrom="paragraph">
                  <wp:posOffset>259715</wp:posOffset>
                </wp:positionV>
                <wp:extent cx="708660" cy="122555"/>
                <wp:effectExtent l="635" t="4445" r="1905" b="12700"/>
                <wp:wrapNone/>
                <wp:docPr id="130" name="直接箭头连接符 58"/>
                <wp:cNvGraphicFramePr/>
                <a:graphic xmlns:a="http://schemas.openxmlformats.org/drawingml/2006/main">
                  <a:graphicData uri="http://schemas.microsoft.com/office/word/2010/wordprocessingShape">
                    <wps:wsp>
                      <wps:cNvCnPr/>
                      <wps:spPr bwMode="auto">
                        <a:xfrm flipV="1">
                          <a:off x="0" y="0"/>
                          <a:ext cx="708660" cy="122555"/>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58" o:spid="_x0000_s1026" o:spt="32" type="#_x0000_t32" style="position:absolute;left:0pt;flip:y;margin-left:300.5pt;margin-top:20.45pt;height:9.65pt;width:55.8pt;z-index:251669504;mso-width-relative:page;mso-height-relative:page;" filled="f" stroked="t" coordsize="21600,21600" o:gfxdata="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f5&#10;wLTXAAAACQEAAA8AAAAAAAAAAQAgAAAAIgAAAGRycy9kb3ducmV2LnhtbFBLAQIUABQAAAAIAIdO&#10;4kBPeFQnJAIAAC0EAAAOAAAAAAAAAAEAIAAAACYBAABkcnMvZTJvRG9jLnhtbFBLBQYAAAAABgAG&#10;AFkBAAC8BQ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2740660</wp:posOffset>
                </wp:positionH>
                <wp:positionV relativeFrom="paragraph">
                  <wp:posOffset>231775</wp:posOffset>
                </wp:positionV>
                <wp:extent cx="849630" cy="120015"/>
                <wp:effectExtent l="635" t="4445" r="635" b="15240"/>
                <wp:wrapNone/>
                <wp:docPr id="131" name="直接箭头连接符 62"/>
                <wp:cNvGraphicFramePr/>
                <a:graphic xmlns:a="http://schemas.openxmlformats.org/drawingml/2006/main">
                  <a:graphicData uri="http://schemas.microsoft.com/office/word/2010/wordprocessingShape">
                    <wps:wsp>
                      <wps:cNvCnPr/>
                      <wps:spPr bwMode="auto">
                        <a:xfrm flipV="1">
                          <a:off x="0" y="0"/>
                          <a:ext cx="849630" cy="120015"/>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62" o:spid="_x0000_s1026" o:spt="32" type="#_x0000_t32" style="position:absolute;left:0pt;flip:y;margin-left:215.8pt;margin-top:18.25pt;height:9.45pt;width:66.9pt;z-index:251665408;mso-width-relative:page;mso-height-relative:page;" filled="f" stroked="t" coordsize="21600,21600" o:gfxdata="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IusM&#10;btYAAAAJAQAADwAAAAAAAAABACAAAAAiAAAAZHJzL2Rvd25yZXYueG1sUEsBAhQAFAAAAAgAh07i&#10;QJyIYx8kAgAALQQAAA4AAAAAAAAAAQAgAAAAJQEAAGRycy9lMm9Eb2MueG1sUEsFBgAAAAAGAAYA&#10;WQEAALsFA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1765300</wp:posOffset>
                </wp:positionH>
                <wp:positionV relativeFrom="paragraph">
                  <wp:posOffset>230505</wp:posOffset>
                </wp:positionV>
                <wp:extent cx="843915" cy="125730"/>
                <wp:effectExtent l="635" t="4445" r="6350" b="9525"/>
                <wp:wrapNone/>
                <wp:docPr id="132" name="直接箭头连接符 37"/>
                <wp:cNvGraphicFramePr/>
                <a:graphic xmlns:a="http://schemas.openxmlformats.org/drawingml/2006/main">
                  <a:graphicData uri="http://schemas.microsoft.com/office/word/2010/wordprocessingShape">
                    <wps:wsp>
                      <wps:cNvCnPr/>
                      <wps:spPr bwMode="auto">
                        <a:xfrm flipV="1">
                          <a:off x="0" y="0"/>
                          <a:ext cx="843915" cy="125730"/>
                        </a:xfrm>
                        <a:prstGeom prst="straightConnector1">
                          <a:avLst/>
                        </a:prstGeom>
                        <a:ln w="9525" cap="flat" cmpd="sng">
                          <a:solidFill>
                            <a:srgbClr val="000000"/>
                          </a:solidFill>
                          <a:prstDash val="solid"/>
                          <a:round/>
                          <a:headEnd type="none" w="med" len="med"/>
                          <a:tailEnd type="none" w="med" len="med"/>
                        </a:ln>
                      </wps:spPr>
                      <wps:bodyPr rot="0">
                        <a:noAutofit/>
                      </wps:bodyPr>
                    </wps:wsp>
                  </a:graphicData>
                </a:graphic>
              </wp:anchor>
            </w:drawing>
          </mc:Choice>
          <mc:Fallback>
            <w:pict>
              <v:shape id="直接箭头连接符 37" o:spid="_x0000_s1026" o:spt="32" type="#_x0000_t32" style="position:absolute;left:0pt;flip:y;margin-left:139pt;margin-top:18.15pt;height:9.9pt;width:66.45pt;z-index:251664384;mso-width-relative:page;mso-height-relative:page;" filled="f" stroked="t" coordsize="21600,21600" o:gfxdata="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SR0+dgAAAAJAQAADwAAAAAAAAABACAAAAAiAAAAZHJzL2Rvd25yZXYueG1sUEsBAhQA&#10;FAAAAAgAh07iQNQnUZorAgAANwQAAA4AAAAAAAAAAQAgAAAAJwEAAGRycy9lMm9Eb2MueG1sUEsF&#10;BgAAAAAGAAYAWQEAAMQFA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1460500</wp:posOffset>
                </wp:positionH>
                <wp:positionV relativeFrom="paragraph">
                  <wp:posOffset>518160</wp:posOffset>
                </wp:positionV>
                <wp:extent cx="734695" cy="109220"/>
                <wp:effectExtent l="635" t="4445" r="1270" b="13335"/>
                <wp:wrapNone/>
                <wp:docPr id="128" name="直接箭头连接符 64"/>
                <wp:cNvGraphicFramePr/>
                <a:graphic xmlns:a="http://schemas.openxmlformats.org/drawingml/2006/main">
                  <a:graphicData uri="http://schemas.microsoft.com/office/word/2010/wordprocessingShape">
                    <wps:wsp>
                      <wps:cNvCnPr/>
                      <wps:spPr bwMode="auto">
                        <a:xfrm flipV="1">
                          <a:off x="0" y="0"/>
                          <a:ext cx="734695" cy="109220"/>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64" o:spid="_x0000_s1026" o:spt="32" type="#_x0000_t32" style="position:absolute;left:0pt;flip:y;margin-left:115pt;margin-top:40.8pt;height:8.6pt;width:57.85pt;z-index:251666432;mso-width-relative:page;mso-height-relative:page;" filled="f" stroked="t" coordsize="21600,21600" o:gfxdata="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FJHKrYAAAACQEAAA8AAAAAAAAAAQAgAAAAIgAAAGRycy9kb3ducmV2LnhtbFBLAQIUABQAAAAI&#10;AIdO4kD5evwhJgIAAC0EAAAOAAAAAAAAAAEAIAAAACcBAABkcnMvZTJvRG9jLnhtbFBLBQYAAAAA&#10;BgAGAFkBAAC/BQ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405765</wp:posOffset>
                </wp:positionH>
                <wp:positionV relativeFrom="paragraph">
                  <wp:posOffset>536575</wp:posOffset>
                </wp:positionV>
                <wp:extent cx="794385" cy="112395"/>
                <wp:effectExtent l="635" t="4445" r="5080" b="10160"/>
                <wp:wrapNone/>
                <wp:docPr id="129" name="直接箭头连接符 40"/>
                <wp:cNvGraphicFramePr/>
                <a:graphic xmlns:a="http://schemas.openxmlformats.org/drawingml/2006/main">
                  <a:graphicData uri="http://schemas.microsoft.com/office/word/2010/wordprocessingShape">
                    <wps:wsp>
                      <wps:cNvCnPr/>
                      <wps:spPr bwMode="auto">
                        <a:xfrm flipV="1">
                          <a:off x="0" y="0"/>
                          <a:ext cx="794385" cy="112395"/>
                        </a:xfrm>
                        <a:prstGeom prst="straightConnector1">
                          <a:avLst/>
                        </a:prstGeom>
                        <a:ln w="9525" cap="flat" cmpd="sng">
                          <a:solidFill>
                            <a:srgbClr val="000000"/>
                          </a:solidFill>
                          <a:prstDash val="solid"/>
                          <a:round/>
                          <a:headEnd type="none" w="med" len="med"/>
                          <a:tailEnd type="none" w="med" len="med"/>
                        </a:ln>
                      </wps:spPr>
                      <wps:bodyPr rot="0">
                        <a:noAutofit/>
                      </wps:bodyPr>
                    </wps:wsp>
                  </a:graphicData>
                </a:graphic>
              </wp:anchor>
            </w:drawing>
          </mc:Choice>
          <mc:Fallback>
            <w:pict>
              <v:shape id="直接箭头连接符 40" o:spid="_x0000_s1026" o:spt="32" type="#_x0000_t32" style="position:absolute;left:0pt;flip:y;margin-left:31.95pt;margin-top:42.25pt;height:8.85pt;width:62.55pt;z-index:251670528;mso-width-relative:page;mso-height-relative:page;" filled="f" stroked="t" coordsize="21600,21600" o:gfxdata="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p90LXtcAAAAJAQAADwAAAAAAAAABACAAAAAiAAAAZHJzL2Rvd25yZXYueG1sUEsBAhQAFAAA&#10;AAgAh07iQKm2178pAgAANwQAAA4AAAAAAAAAAQAgAAAAJgEAAGRycy9lMm9Eb2MueG1sUEsFBgAA&#10;AAAGAAYAWQEAAMEFA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4249420</wp:posOffset>
                </wp:positionH>
                <wp:positionV relativeFrom="paragraph">
                  <wp:posOffset>5715</wp:posOffset>
                </wp:positionV>
                <wp:extent cx="718185" cy="97790"/>
                <wp:effectExtent l="635" t="4445" r="5080" b="12065"/>
                <wp:wrapNone/>
                <wp:docPr id="133" name="直接箭头连接符 14"/>
                <wp:cNvGraphicFramePr/>
                <a:graphic xmlns:a="http://schemas.openxmlformats.org/drawingml/2006/main">
                  <a:graphicData uri="http://schemas.microsoft.com/office/word/2010/wordprocessingShape">
                    <wps:wsp>
                      <wps:cNvCnPr/>
                      <wps:spPr bwMode="auto">
                        <a:xfrm flipV="1">
                          <a:off x="0" y="0"/>
                          <a:ext cx="718185" cy="97790"/>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14" o:spid="_x0000_s1026" o:spt="32" type="#_x0000_t32" style="position:absolute;left:0pt;flip:y;margin-left:334.6pt;margin-top:0.45pt;height:7.7pt;width:56.55pt;z-index:251668480;mso-width-relative:page;mso-height-relative:page;" filled="f" stroked="t" coordsize="21600,21600" o:gfxdata="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ZLo+k&#10;1QAAAAcBAAAPAAAAAAAAAAEAIAAAACIAAABkcnMvZG93bnJldi54bWxQSwECFAAUAAAACACHTuJA&#10;Obk0uCQCAAAsBAAADgAAAAAAAAABACAAAAAkAQAAZHJzL2Uyb0RvYy54bWxQSwUGAAAAAAYABgBZ&#10;AQAAugUAAAAA&#10;">
                <v:fill on="f" focussize="0,0"/>
                <v:stroke color="#000000" joinstyle="round"/>
                <v:imagedata o:title=""/>
                <o:lock v:ext="edit" aspectratio="f"/>
              </v:shape>
            </w:pict>
          </mc:Fallback>
        </mc:AlternateContent>
      </w:r>
      <w:r>
        <w:rPr>
          <w:rFonts w:hint="eastAsia" w:ascii="宋体" w:hAnsi="宋体" w:eastAsia="宋体" w:cs="宋体"/>
          <w:b w:val="0"/>
          <w:bCs w:val="0"/>
          <w:color w:val="auto"/>
          <w:sz w:val="21"/>
          <w:szCs w:val="21"/>
          <w:highlight w:val="none"/>
          <w:shd w:val="clear" w:color="auto" w:fill="FFFFFF"/>
          <w:lang w:val="en-US" w:eastAsia="zh-CN" w:bidi="ar-SA"/>
        </w:rPr>
        <w:t>2.</w:t>
      </w:r>
      <w:r>
        <w:rPr>
          <w:rFonts w:hint="eastAsia" w:ascii="宋体" w:hAnsi="宋体" w:eastAsia="宋体" w:cs="宋体"/>
          <w:b w:val="0"/>
          <w:bCs w:val="0"/>
          <w:color w:val="auto"/>
          <w:sz w:val="21"/>
          <w:szCs w:val="21"/>
          <w:highlight w:val="none"/>
          <w:u w:val="single"/>
          <w:shd w:val="clear" w:color="auto" w:fill="FFFFFF"/>
          <w:lang w:val="en-US" w:eastAsia="zh-CN" w:bidi="ar-SA"/>
        </w:rPr>
        <w:t>（产品名称2）</w:t>
      </w:r>
      <w:r>
        <w:rPr>
          <w:rFonts w:hint="eastAsia" w:ascii="宋体" w:hAnsi="宋体" w:eastAsia="宋体" w:cs="宋体"/>
          <w:b w:val="0"/>
          <w:bCs w:val="0"/>
          <w:color w:val="auto"/>
          <w:sz w:val="21"/>
          <w:szCs w:val="21"/>
          <w:highlight w:val="none"/>
          <w:shd w:val="clear" w:color="auto" w:fill="FFFFFF"/>
          <w:lang w:val="en-US" w:eastAsia="zh-CN" w:bidi="ar-SA"/>
        </w:rPr>
        <w:t>，生产厂为</w:t>
      </w:r>
      <w:r>
        <w:rPr>
          <w:rFonts w:hint="eastAsia" w:ascii="宋体" w:hAnsi="宋体" w:eastAsia="宋体" w:cs="宋体"/>
          <w:b w:val="0"/>
          <w:bCs w:val="0"/>
          <w:color w:val="auto"/>
          <w:sz w:val="21"/>
          <w:szCs w:val="21"/>
          <w:highlight w:val="none"/>
          <w:u w:val="single"/>
          <w:shd w:val="clear" w:color="auto" w:fill="FFFFFF"/>
          <w:lang w:val="en-US" w:eastAsia="zh-CN" w:bidi="ar-SA"/>
        </w:rPr>
        <w:t>（厂名）</w:t>
      </w:r>
      <w:r>
        <w:rPr>
          <w:rFonts w:hint="eastAsia" w:ascii="宋体" w:hAnsi="宋体" w:eastAsia="宋体" w:cs="宋体"/>
          <w:b w:val="0"/>
          <w:bCs w:val="0"/>
          <w:color w:val="auto"/>
          <w:sz w:val="21"/>
          <w:szCs w:val="21"/>
          <w:highlight w:val="none"/>
          <w:shd w:val="clear" w:color="auto" w:fill="FFFFFF"/>
          <w:lang w:val="en-US" w:eastAsia="zh-CN" w:bidi="ar-SA"/>
        </w:rPr>
        <w:t>，厂址为</w:t>
      </w:r>
      <w:r>
        <w:rPr>
          <w:rFonts w:hint="eastAsia" w:ascii="宋体" w:hAnsi="宋体" w:eastAsia="宋体" w:cs="宋体"/>
          <w:b w:val="0"/>
          <w:bCs w:val="0"/>
          <w:color w:val="auto"/>
          <w:sz w:val="21"/>
          <w:szCs w:val="21"/>
          <w:highlight w:val="none"/>
          <w:u w:val="single"/>
          <w:shd w:val="clear" w:color="auto" w:fill="FFFFFF"/>
          <w:lang w:val="en-US" w:eastAsia="zh-CN" w:bidi="ar-SA"/>
        </w:rPr>
        <w:t>（生产厂址）</w:t>
      </w:r>
      <w:r>
        <w:rPr>
          <w:rFonts w:hint="eastAsia" w:ascii="宋体" w:hAnsi="宋体" w:eastAsia="宋体" w:cs="宋体"/>
          <w:b w:val="0"/>
          <w:bCs w:val="0"/>
          <w:color w:val="auto"/>
          <w:sz w:val="21"/>
          <w:szCs w:val="21"/>
          <w:highlight w:val="none"/>
          <w:shd w:val="clear" w:color="auto" w:fill="FFFFFF"/>
          <w:lang w:val="en-US" w:eastAsia="zh-CN" w:bidi="ar-SA"/>
        </w:rPr>
        <w:t>。</w:t>
      </w:r>
      <w:r>
        <w:rPr>
          <w:rFonts w:hint="eastAsia" w:ascii="宋体" w:hAnsi="宋体" w:eastAsia="宋体" w:cs="宋体"/>
          <w:b w:val="0"/>
          <w:bCs w:val="0"/>
          <w:color w:val="auto"/>
          <w:sz w:val="21"/>
          <w:szCs w:val="21"/>
          <w:highlight w:val="none"/>
          <w:u w:val="single"/>
          <w:shd w:val="clear" w:color="auto" w:fill="FFFFFF"/>
          <w:lang w:val="en-US" w:eastAsia="zh-CN" w:bidi="ar-SA"/>
        </w:rPr>
        <w:t>（产品名称2）</w:t>
      </w:r>
      <w:r>
        <w:rPr>
          <w:rFonts w:hint="eastAsia" w:ascii="宋体" w:hAnsi="宋体" w:eastAsia="宋体" w:cs="宋体"/>
          <w:b w:val="0"/>
          <w:bCs w:val="0"/>
          <w:color w:val="auto"/>
          <w:sz w:val="21"/>
          <w:szCs w:val="21"/>
          <w:highlight w:val="none"/>
          <w:shd w:val="clear" w:color="auto" w:fill="FFFFFF"/>
          <w:lang w:val="en-US" w:eastAsia="zh-CN" w:bidi="ar-SA"/>
        </w:rPr>
        <w:t>的中国境内生产的组件成本占比≥</w:t>
      </w:r>
      <w:r>
        <w:rPr>
          <w:rFonts w:hint="eastAsia" w:ascii="宋体" w:hAnsi="宋体" w:eastAsia="宋体" w:cs="宋体"/>
          <w:b w:val="0"/>
          <w:bCs w:val="0"/>
          <w:color w:val="auto"/>
          <w:sz w:val="21"/>
          <w:szCs w:val="21"/>
          <w:highlight w:val="none"/>
          <w:u w:val="single"/>
          <w:shd w:val="clear" w:color="auto" w:fill="FFFFFF"/>
          <w:lang w:val="en-US" w:eastAsia="zh-CN" w:bidi="ar-SA"/>
        </w:rPr>
        <w:t>（规定比例）</w:t>
      </w:r>
      <w:r>
        <w:rPr>
          <w:rFonts w:hint="eastAsia" w:ascii="宋体" w:hAnsi="宋体" w:eastAsia="宋体" w:cs="宋体"/>
          <w:b w:val="0"/>
          <w:bCs w:val="0"/>
          <w:color w:val="auto"/>
          <w:sz w:val="21"/>
          <w:szCs w:val="21"/>
          <w:highlight w:val="none"/>
          <w:shd w:val="clear" w:color="auto" w:fill="FFFFFF"/>
          <w:lang w:val="en-US" w:eastAsia="zh-CN" w:bidi="ar-SA"/>
        </w:rPr>
        <w:t>。</w:t>
      </w:r>
      <w:r>
        <w:rPr>
          <w:rFonts w:hint="eastAsia" w:ascii="宋体" w:hAnsi="宋体" w:eastAsia="宋体" w:cs="宋体"/>
          <w:b w:val="0"/>
          <w:bCs w:val="0"/>
          <w:color w:val="auto"/>
          <w:sz w:val="21"/>
          <w:szCs w:val="21"/>
          <w:highlight w:val="none"/>
          <w:u w:val="single"/>
          <w:shd w:val="clear" w:color="auto" w:fill="FFFFFF"/>
          <w:lang w:val="en-US" w:eastAsia="zh-CN" w:bidi="ar-SA"/>
        </w:rPr>
        <w:t>（产品名称2）</w:t>
      </w:r>
      <w:r>
        <w:rPr>
          <w:rFonts w:hint="eastAsia" w:ascii="宋体" w:hAnsi="宋体" w:eastAsia="宋体" w:cs="宋体"/>
          <w:b w:val="0"/>
          <w:bCs w:val="0"/>
          <w:color w:val="auto"/>
          <w:sz w:val="21"/>
          <w:szCs w:val="21"/>
          <w:highlight w:val="none"/>
          <w:shd w:val="clear" w:color="auto" w:fill="FFFFFF"/>
          <w:lang w:val="en-US" w:eastAsia="zh-CN" w:bidi="ar-SA"/>
        </w:rPr>
        <w:t>的</w:t>
      </w:r>
      <w:r>
        <w:rPr>
          <w:rFonts w:hint="eastAsia" w:ascii="宋体" w:hAnsi="宋体" w:eastAsia="宋体" w:cs="宋体"/>
          <w:b w:val="0"/>
          <w:bCs w:val="0"/>
          <w:color w:val="auto"/>
          <w:sz w:val="21"/>
          <w:szCs w:val="21"/>
          <w:highlight w:val="none"/>
          <w:u w:val="single"/>
          <w:shd w:val="clear" w:color="auto" w:fill="FFFFFF"/>
          <w:lang w:val="en-US" w:eastAsia="zh-CN" w:bidi="ar-SA"/>
        </w:rPr>
        <w:t>（关键组件）</w:t>
      </w:r>
      <w:r>
        <w:rPr>
          <w:rFonts w:hint="eastAsia" w:ascii="宋体" w:hAnsi="宋体" w:eastAsia="宋体" w:cs="宋体"/>
          <w:b w:val="0"/>
          <w:bCs w:val="0"/>
          <w:color w:val="auto"/>
          <w:sz w:val="21"/>
          <w:szCs w:val="21"/>
          <w:highlight w:val="none"/>
          <w:shd w:val="clear" w:color="auto" w:fill="FFFFFF"/>
          <w:lang w:val="en-US" w:eastAsia="zh-CN" w:bidi="ar-SA"/>
        </w:rPr>
        <w:t>在中国境内生产。</w:t>
      </w:r>
      <w:r>
        <w:rPr>
          <w:rFonts w:hint="eastAsia" w:ascii="宋体" w:hAnsi="宋体" w:eastAsia="宋体" w:cs="宋体"/>
          <w:b w:val="0"/>
          <w:bCs w:val="0"/>
          <w:color w:val="auto"/>
          <w:sz w:val="21"/>
          <w:szCs w:val="21"/>
          <w:highlight w:val="none"/>
          <w:u w:val="single"/>
          <w:shd w:val="clear" w:color="auto" w:fill="FFFFFF"/>
          <w:lang w:val="en-US" w:eastAsia="zh-CN" w:bidi="ar-SA"/>
        </w:rPr>
        <w:t>（产品名称1）</w:t>
      </w:r>
      <w:r>
        <w:rPr>
          <w:rFonts w:hint="eastAsia" w:ascii="宋体" w:hAnsi="宋体" w:eastAsia="宋体" w:cs="宋体"/>
          <w:b w:val="0"/>
          <w:bCs w:val="0"/>
          <w:color w:val="auto"/>
          <w:sz w:val="21"/>
          <w:szCs w:val="21"/>
          <w:highlight w:val="none"/>
          <w:shd w:val="clear" w:color="auto" w:fill="FFFFFF"/>
          <w:lang w:val="en-US" w:eastAsia="zh-CN" w:bidi="ar-SA"/>
        </w:rPr>
        <w:t>的</w:t>
      </w:r>
      <w:r>
        <w:rPr>
          <w:rFonts w:hint="eastAsia" w:ascii="宋体" w:hAnsi="宋体" w:eastAsia="宋体" w:cs="宋体"/>
          <w:b w:val="0"/>
          <w:bCs w:val="0"/>
          <w:color w:val="auto"/>
          <w:sz w:val="21"/>
          <w:szCs w:val="21"/>
          <w:highlight w:val="none"/>
          <w:u w:val="single"/>
          <w:shd w:val="clear" w:color="auto" w:fill="FFFFFF"/>
          <w:lang w:val="en-US" w:eastAsia="zh-CN" w:bidi="ar-SA"/>
        </w:rPr>
        <w:t>（关键工序）</w:t>
      </w:r>
      <w:r>
        <w:rPr>
          <w:rFonts w:hint="eastAsia" w:ascii="宋体" w:hAnsi="宋体" w:eastAsia="宋体" w:cs="宋体"/>
          <w:b w:val="0"/>
          <w:bCs w:val="0"/>
          <w:color w:val="auto"/>
          <w:sz w:val="21"/>
          <w:szCs w:val="21"/>
          <w:highlight w:val="none"/>
          <w:shd w:val="clear" w:color="auto" w:fill="FFFFFF"/>
          <w:lang w:val="en-US" w:eastAsia="zh-CN" w:bidi="ar-SA"/>
        </w:rPr>
        <w:t>在中国境内完成。</w:t>
      </w:r>
    </w:p>
    <w:p w14:paraId="1F5B2F6E">
      <w:pPr>
        <w:keepNext w:val="0"/>
        <w:keepLines w:val="0"/>
        <w:pageBreakBefore w:val="0"/>
        <w:widowControl w:val="0"/>
        <w:spacing w:beforeAutospacing="0" w:afterAutospacing="0" w:line="360" w:lineRule="auto"/>
        <w:ind w:firstLine="420"/>
        <w:jc w:val="both"/>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shd w:val="clear" w:color="auto" w:fill="FFFFFF"/>
          <w:lang w:val="en-US" w:eastAsia="zh-CN" w:bidi="ar-SA"/>
        </w:rPr>
        <w:t>……</w:t>
      </w:r>
    </w:p>
    <w:p w14:paraId="12338056">
      <w:pPr>
        <w:keepNext w:val="0"/>
        <w:keepLines w:val="0"/>
        <w:pageBreakBefore w:val="0"/>
        <w:widowControl w:val="0"/>
        <w:spacing w:beforeAutospacing="0" w:afterAutospacing="0" w:line="360" w:lineRule="auto"/>
        <w:ind w:firstLine="420"/>
        <w:jc w:val="both"/>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shd w:val="clear" w:color="auto" w:fill="FFFFFF"/>
          <w:lang w:val="en-US" w:eastAsia="zh-CN" w:bidi="ar-SA"/>
        </w:rPr>
        <w:t>本公司（单位）对上述声明内容的真实性负责。如有虚假，愿承担相应法律责任。</w:t>
      </w:r>
    </w:p>
    <w:p w14:paraId="599AE4B6">
      <w:pPr>
        <w:widowControl w:val="0"/>
        <w:spacing w:before="30" w:beforeAutospacing="0" w:after="30" w:afterAutospacing="0" w:line="0" w:lineRule="atLeast"/>
        <w:jc w:val="both"/>
        <w:rPr>
          <w:rFonts w:hint="eastAsia" w:ascii="宋体" w:hAnsi="宋体" w:eastAsia="宋体" w:cs="宋体"/>
          <w:b w:val="0"/>
          <w:bCs w:val="0"/>
          <w:color w:val="auto"/>
          <w:sz w:val="21"/>
          <w:szCs w:val="21"/>
          <w:highlight w:val="none"/>
          <w:lang w:val="en-US" w:eastAsia="zh-CN" w:bidi="ar-SA"/>
        </w:rPr>
      </w:pPr>
    </w:p>
    <w:p w14:paraId="71A81F2F">
      <w:pPr>
        <w:spacing w:line="420" w:lineRule="exact"/>
        <w:ind w:firstLine="4743"/>
        <w:jc w:val="lef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供应商名称（加盖CA电子公章）：</w:t>
      </w:r>
    </w:p>
    <w:p w14:paraId="2477B904">
      <w:pPr>
        <w:spacing w:line="420" w:lineRule="exact"/>
        <w:ind w:firstLine="4743"/>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highlight w:val="none"/>
        </w:rPr>
        <w:t>日 期：</w:t>
      </w:r>
      <w:r>
        <w:rPr>
          <w:rFonts w:hint="eastAsia" w:ascii="宋体" w:hAnsi="宋体" w:eastAsia="宋体" w:cs="宋体"/>
          <w:b w:val="0"/>
          <w:bCs w:val="0"/>
          <w:color w:val="auto"/>
          <w:szCs w:val="21"/>
          <w:highlight w:val="none"/>
        </w:rPr>
        <w:t xml:space="preserve">     年   月   日</w:t>
      </w:r>
    </w:p>
    <w:p w14:paraId="0C3D18FF">
      <w:pPr>
        <w:widowControl w:val="0"/>
        <w:spacing w:before="30" w:beforeAutospacing="0" w:after="30" w:afterAutospacing="0" w:line="0" w:lineRule="atLeast"/>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shd w:val="clear" w:color="auto" w:fill="FFFFFF"/>
          <w:lang w:val="en-US" w:eastAsia="zh-CN" w:bidi="ar-SA"/>
        </w:rPr>
        <w:t>        </w:t>
      </w:r>
    </w:p>
    <w:p w14:paraId="26C94A3E">
      <w:pPr>
        <w:keepNext w:val="0"/>
        <w:keepLines w:val="0"/>
        <w:pageBreakBefore w:val="0"/>
        <w:widowControl w:val="0"/>
        <w:spacing w:beforeAutospacing="0" w:afterAutospacing="0" w:line="360" w:lineRule="auto"/>
        <w:jc w:val="both"/>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shd w:val="clear" w:color="auto" w:fill="FFFFFF"/>
          <w:lang w:val="en-US" w:eastAsia="zh-CN" w:bidi="ar-SA"/>
        </w:rPr>
        <w:t>1.产品如有型号，请在“产品名称”栏一并填写。</w:t>
      </w:r>
    </w:p>
    <w:p w14:paraId="3446E1C2">
      <w:pPr>
        <w:keepNext w:val="0"/>
        <w:keepLines w:val="0"/>
        <w:pageBreakBefore w:val="0"/>
        <w:widowControl w:val="0"/>
        <w:spacing w:beforeAutospacing="0" w:afterAutospacing="0" w:line="360" w:lineRule="auto"/>
        <w:jc w:val="both"/>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shd w:val="clear" w:color="auto" w:fill="FFFFFF"/>
          <w:lang w:val="en-US" w:eastAsia="zh-CN" w:bidi="ar-SA"/>
        </w:rPr>
        <w:t>2.生产厂名与厂址应与生产厂营业执照载明的相关信息保持一致。</w:t>
      </w:r>
    </w:p>
    <w:p w14:paraId="3C92810F">
      <w:pPr>
        <w:keepNext w:val="0"/>
        <w:keepLines w:val="0"/>
        <w:pageBreakBefore w:val="0"/>
        <w:widowControl w:val="0"/>
        <w:spacing w:beforeAutospacing="0" w:afterAutospacing="0" w:line="360" w:lineRule="auto"/>
        <w:jc w:val="both"/>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shd w:val="clear" w:color="auto" w:fill="FFFFFF"/>
          <w:lang w:val="en-US" w:eastAsia="zh-CN" w:bidi="ar-SA"/>
        </w:rPr>
        <w:t>3.该产品的中国境内生产的组件成本占比相关要求实施前，“规定比例”栏可不填，下同。</w:t>
      </w:r>
    </w:p>
    <w:p w14:paraId="277F8A9B">
      <w:pPr>
        <w:keepNext w:val="0"/>
        <w:keepLines w:val="0"/>
        <w:pageBreakBefore w:val="0"/>
        <w:widowControl w:val="0"/>
        <w:spacing w:beforeAutospacing="0" w:afterAutospacing="0" w:line="360" w:lineRule="auto"/>
        <w:jc w:val="both"/>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shd w:val="clear" w:color="auto" w:fill="FFFFFF"/>
          <w:lang w:val="en-US" w:eastAsia="zh-CN" w:bidi="ar-SA"/>
        </w:rPr>
        <w:t>4.该产品的关键组件要求实施前，“关键组件”栏可不填，下同。</w:t>
      </w:r>
    </w:p>
    <w:p w14:paraId="0929F1C5">
      <w:pPr>
        <w:keepNext w:val="0"/>
        <w:keepLines w:val="0"/>
        <w:pageBreakBefore w:val="0"/>
        <w:widowControl w:val="0"/>
        <w:spacing w:beforeAutospacing="0" w:afterAutospacing="0" w:line="360" w:lineRule="auto"/>
        <w:jc w:val="both"/>
        <w:rPr>
          <w:rFonts w:hint="eastAsia" w:ascii="宋体" w:hAnsi="宋体" w:eastAsia="宋体" w:cs="宋体"/>
          <w:b/>
          <w:bCs/>
          <w:color w:val="auto"/>
          <w:sz w:val="21"/>
          <w:szCs w:val="21"/>
          <w:highlight w:val="none"/>
          <w:shd w:val="clear" w:color="auto" w:fill="FFFFFF"/>
          <w:lang w:val="en-US" w:eastAsia="zh-CN" w:bidi="ar-SA"/>
        </w:rPr>
      </w:pPr>
      <w:r>
        <w:rPr>
          <w:rFonts w:hint="eastAsia" w:ascii="宋体" w:hAnsi="宋体" w:eastAsia="宋体" w:cs="宋体"/>
          <w:b/>
          <w:bCs/>
          <w:color w:val="auto"/>
          <w:sz w:val="21"/>
          <w:szCs w:val="21"/>
          <w:highlight w:val="none"/>
          <w:shd w:val="clear" w:color="auto" w:fill="FFFFFF"/>
          <w:lang w:val="en-US" w:eastAsia="zh-CN" w:bidi="ar-SA"/>
        </w:rPr>
        <w:t>5.该产品的关键工序要求实施前，“关键工序”栏可不填，下同。</w:t>
      </w:r>
    </w:p>
    <w:p w14:paraId="1A028117">
      <w:pPr>
        <w:widowControl/>
        <w:spacing w:line="360" w:lineRule="auto"/>
        <w:jc w:val="left"/>
        <w:rPr>
          <w:rFonts w:ascii="宋体" w:hAnsi="宋体" w:cs="Arial"/>
          <w:b/>
          <w:bCs/>
          <w:color w:val="auto"/>
          <w:highlight w:val="none"/>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r>
        <w:rPr>
          <w:rFonts w:hint="eastAsia" w:ascii="宋体" w:hAnsi="宋体" w:eastAsia="宋体" w:cs="宋体"/>
          <w:b/>
          <w:bCs/>
          <w:color w:val="auto"/>
          <w:sz w:val="21"/>
          <w:szCs w:val="21"/>
          <w:highlight w:val="none"/>
          <w:shd w:val="clear" w:color="auto" w:fill="FFFFFF"/>
          <w:lang w:val="en-US" w:eastAsia="zh-CN" w:bidi="ar-SA"/>
        </w:rPr>
        <w:t>6.用斜线划除的地方无需填写。</w:t>
      </w:r>
    </w:p>
    <w:p w14:paraId="2305AAAE">
      <w:pPr>
        <w:pStyle w:val="3"/>
        <w:spacing w:line="360" w:lineRule="auto"/>
        <w:rPr>
          <w:rFonts w:asciiTheme="minorEastAsia" w:hAnsiTheme="minorEastAsia" w:eastAsiaTheme="minorEastAsia"/>
          <w:color w:val="auto"/>
          <w:sz w:val="32"/>
          <w:highlight w:val="none"/>
        </w:rPr>
      </w:pPr>
      <w:bookmarkStart w:id="75" w:name="_Toc27571"/>
      <w:bookmarkStart w:id="76" w:name="_Toc12772"/>
      <w:bookmarkStart w:id="77" w:name="_Toc26139"/>
      <w:r>
        <w:rPr>
          <w:rFonts w:hint="eastAsia" w:asciiTheme="minorEastAsia" w:hAnsiTheme="minorEastAsia" w:eastAsiaTheme="minorEastAsia"/>
          <w:color w:val="auto"/>
          <w:sz w:val="32"/>
          <w:highlight w:val="none"/>
        </w:rPr>
        <w:t>四、开标一览表</w:t>
      </w:r>
      <w:bookmarkEnd w:id="75"/>
      <w:bookmarkEnd w:id="76"/>
      <w:bookmarkEnd w:id="77"/>
    </w:p>
    <w:p w14:paraId="73F7CCC0">
      <w:pPr>
        <w:spacing w:line="360" w:lineRule="auto"/>
        <w:ind w:firstLine="480"/>
        <w:rPr>
          <w:color w:val="auto"/>
          <w:szCs w:val="21"/>
          <w:highlight w:val="none"/>
        </w:rPr>
      </w:pPr>
      <w:r>
        <w:rPr>
          <w:rFonts w:hint="eastAsia" w:ascii="宋体" w:hAnsi="宋体"/>
          <w:color w:val="auto"/>
          <w:szCs w:val="21"/>
          <w:highlight w:val="none"/>
        </w:rPr>
        <w:t>项目名称：</w:t>
      </w:r>
    </w:p>
    <w:p w14:paraId="58C944F5">
      <w:pPr>
        <w:spacing w:line="360" w:lineRule="auto"/>
        <w:ind w:firstLine="480"/>
        <w:rPr>
          <w:rFonts w:ascii="宋体" w:hAnsi="宋体"/>
          <w:color w:val="auto"/>
          <w:szCs w:val="21"/>
          <w:highlight w:val="none"/>
        </w:rPr>
      </w:pPr>
      <w:r>
        <w:rPr>
          <w:rFonts w:hint="eastAsia" w:ascii="宋体" w:hAnsi="宋体"/>
          <w:color w:val="auto"/>
          <w:szCs w:val="21"/>
          <w:highlight w:val="none"/>
        </w:rPr>
        <w:t>项目编号：</w:t>
      </w:r>
    </w:p>
    <w:p w14:paraId="57D1B424">
      <w:pPr>
        <w:spacing w:line="360" w:lineRule="auto"/>
        <w:ind w:firstLine="480"/>
        <w:rPr>
          <w:rFonts w:ascii="宋体" w:hAnsi="宋体"/>
          <w:color w:val="auto"/>
          <w:szCs w:val="21"/>
          <w:highlight w:val="none"/>
        </w:rPr>
      </w:pPr>
      <w:r>
        <w:rPr>
          <w:rFonts w:hint="eastAsia" w:ascii="宋体" w:hAnsi="宋体"/>
          <w:color w:val="auto"/>
          <w:szCs w:val="21"/>
          <w:highlight w:val="none"/>
        </w:rPr>
        <w:t xml:space="preserve">分包号(如有)： </w:t>
      </w:r>
    </w:p>
    <w:tbl>
      <w:tblPr>
        <w:tblStyle w:val="37"/>
        <w:tblW w:w="888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6405"/>
      </w:tblGrid>
      <w:tr w14:paraId="2D85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2481" w:type="dxa"/>
            <w:noWrap w:val="0"/>
            <w:vAlign w:val="center"/>
          </w:tcPr>
          <w:p w14:paraId="74FB70F5">
            <w:pPr>
              <w:spacing w:line="360" w:lineRule="auto"/>
              <w:ind w:firstLine="480"/>
              <w:rPr>
                <w:rFonts w:ascii="宋体" w:hAnsi="宋体" w:eastAsia="宋体" w:cs="宋体"/>
                <w:color w:val="auto"/>
                <w:sz w:val="21"/>
                <w:szCs w:val="21"/>
                <w:highlight w:val="none"/>
              </w:rPr>
            </w:pPr>
            <w:r>
              <w:rPr>
                <w:rFonts w:hint="eastAsia" w:ascii="宋体" w:hAnsi="宋体"/>
                <w:color w:val="auto"/>
                <w:szCs w:val="21"/>
                <w:highlight w:val="none"/>
              </w:rPr>
              <w:t xml:space="preserve">                       </w:t>
            </w:r>
            <w:r>
              <w:rPr>
                <w:rFonts w:hint="eastAsia" w:ascii="宋体" w:hAnsi="宋体" w:eastAsia="宋体" w:cs="宋体"/>
                <w:color w:val="auto"/>
                <w:sz w:val="21"/>
                <w:szCs w:val="21"/>
                <w:highlight w:val="none"/>
              </w:rPr>
              <w:t xml:space="preserve">  投标货物及服务名称</w:t>
            </w:r>
          </w:p>
        </w:tc>
        <w:tc>
          <w:tcPr>
            <w:tcW w:w="6405" w:type="dxa"/>
            <w:noWrap w:val="0"/>
            <w:vAlign w:val="center"/>
          </w:tcPr>
          <w:p w14:paraId="2488FF18">
            <w:pPr>
              <w:spacing w:line="360" w:lineRule="auto"/>
              <w:rPr>
                <w:rFonts w:ascii="宋体" w:hAnsi="宋体"/>
                <w:color w:val="auto"/>
                <w:szCs w:val="21"/>
                <w:highlight w:val="none"/>
              </w:rPr>
            </w:pPr>
            <w:r>
              <w:rPr>
                <w:rFonts w:hint="eastAsia" w:ascii="宋体" w:hAnsi="宋体" w:cs="宋体"/>
                <w:color w:val="auto"/>
                <w:szCs w:val="21"/>
                <w:highlight w:val="none"/>
              </w:rPr>
              <w:t xml:space="preserve">                      </w:t>
            </w:r>
            <w:r>
              <w:rPr>
                <w:rFonts w:hint="eastAsia" w:ascii="宋体" w:hAnsi="宋体"/>
                <w:color w:val="auto"/>
                <w:szCs w:val="21"/>
                <w:highlight w:val="none"/>
              </w:rPr>
              <w:t>投标总报价</w:t>
            </w:r>
          </w:p>
        </w:tc>
      </w:tr>
      <w:tr w14:paraId="7712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2481" w:type="dxa"/>
            <w:noWrap w:val="0"/>
            <w:vAlign w:val="center"/>
          </w:tcPr>
          <w:p w14:paraId="0EFC5CF8">
            <w:pPr>
              <w:pStyle w:val="15"/>
              <w:spacing w:line="360" w:lineRule="auto"/>
              <w:rPr>
                <w:rFonts w:ascii="宋体" w:hAnsi="宋体" w:eastAsia="宋体" w:cs="宋体"/>
                <w:color w:val="auto"/>
                <w:sz w:val="21"/>
                <w:szCs w:val="21"/>
                <w:highlight w:val="none"/>
              </w:rPr>
            </w:pPr>
          </w:p>
        </w:tc>
        <w:tc>
          <w:tcPr>
            <w:tcW w:w="6405" w:type="dxa"/>
            <w:noWrap w:val="0"/>
            <w:vAlign w:val="center"/>
          </w:tcPr>
          <w:p w14:paraId="7F51C6C7">
            <w:pPr>
              <w:pStyle w:val="195"/>
              <w:spacing w:before="0" w:after="0"/>
              <w:ind w:firstLine="0"/>
              <w:rPr>
                <w:rFonts w:ascii="宋体" w:hAnsi="宋体" w:cs="宋体"/>
                <w:color w:val="auto"/>
                <w:sz w:val="21"/>
                <w:szCs w:val="21"/>
                <w:highlight w:val="none"/>
              </w:rPr>
            </w:pPr>
            <w:r>
              <w:rPr>
                <w:rFonts w:hint="eastAsia" w:ascii="宋体" w:hAnsi="宋体" w:cs="宋体"/>
                <w:color w:val="auto"/>
                <w:sz w:val="21"/>
                <w:szCs w:val="21"/>
                <w:highlight w:val="none"/>
              </w:rPr>
              <w:t>大写：</w:t>
            </w:r>
          </w:p>
          <w:p w14:paraId="252995D8">
            <w:pPr>
              <w:pStyle w:val="195"/>
              <w:spacing w:before="0" w:after="0"/>
              <w:ind w:firstLine="0"/>
              <w:rPr>
                <w:rFonts w:ascii="宋体" w:hAnsi="宋体" w:cs="宋体"/>
                <w:color w:val="auto"/>
                <w:sz w:val="21"/>
                <w:szCs w:val="21"/>
                <w:highlight w:val="none"/>
              </w:rPr>
            </w:pPr>
            <w:r>
              <w:rPr>
                <w:rFonts w:hint="eastAsia" w:ascii="宋体" w:hAnsi="宋体" w:cs="宋体"/>
                <w:color w:val="auto"/>
                <w:sz w:val="21"/>
                <w:szCs w:val="21"/>
                <w:highlight w:val="none"/>
              </w:rPr>
              <w:t>小写：                             （人民币：元）</w:t>
            </w:r>
          </w:p>
        </w:tc>
      </w:tr>
    </w:tbl>
    <w:p w14:paraId="12662ECD">
      <w:pPr>
        <w:spacing w:line="360" w:lineRule="auto"/>
        <w:rPr>
          <w:rFonts w:ascii="宋体" w:hAnsi="宋体"/>
          <w:color w:val="auto"/>
          <w:szCs w:val="21"/>
          <w:highlight w:val="none"/>
        </w:rPr>
      </w:pPr>
    </w:p>
    <w:p w14:paraId="6DAC2B75">
      <w:pPr>
        <w:spacing w:line="360" w:lineRule="auto"/>
        <w:ind w:firstLine="480"/>
        <w:rPr>
          <w:rFonts w:ascii="宋体" w:hAnsi="宋体"/>
          <w:color w:val="auto"/>
          <w:sz w:val="32"/>
          <w:szCs w:val="32"/>
          <w:highlight w:val="none"/>
        </w:rPr>
      </w:pPr>
      <w:r>
        <w:rPr>
          <w:rFonts w:hint="eastAsia" w:ascii="宋体" w:hAnsi="宋体"/>
          <w:color w:val="auto"/>
          <w:szCs w:val="21"/>
          <w:highlight w:val="none"/>
        </w:rPr>
        <w:t xml:space="preserve">                                              日期：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EEB6093">
      <w:pPr>
        <w:pStyle w:val="4"/>
        <w:spacing w:line="360" w:lineRule="auto"/>
        <w:ind w:firstLine="640"/>
        <w:rPr>
          <w:rFonts w:ascii="宋体" w:hAnsi="宋体"/>
          <w:color w:val="auto"/>
          <w:sz w:val="32"/>
          <w:szCs w:val="32"/>
          <w:highlight w:val="none"/>
        </w:rPr>
      </w:pPr>
    </w:p>
    <w:p w14:paraId="170FC60F">
      <w:pPr>
        <w:pStyle w:val="4"/>
        <w:spacing w:line="360" w:lineRule="auto"/>
        <w:ind w:firstLine="640"/>
        <w:rPr>
          <w:rFonts w:ascii="宋体" w:hAnsi="宋体"/>
          <w:color w:val="auto"/>
          <w:sz w:val="32"/>
          <w:szCs w:val="32"/>
          <w:highlight w:val="none"/>
        </w:rPr>
      </w:pPr>
    </w:p>
    <w:p w14:paraId="3F4B98E1">
      <w:pPr>
        <w:spacing w:line="360" w:lineRule="auto"/>
        <w:rPr>
          <w:rFonts w:ascii="宋体" w:hAnsi="宋体"/>
          <w:color w:val="auto"/>
          <w:sz w:val="32"/>
          <w:szCs w:val="32"/>
          <w:highlight w:val="none"/>
        </w:rPr>
      </w:pPr>
      <w:r>
        <w:rPr>
          <w:rFonts w:hint="eastAsia" w:ascii="宋体" w:hAnsi="宋体"/>
          <w:color w:val="auto"/>
          <w:sz w:val="32"/>
          <w:szCs w:val="32"/>
          <w:highlight w:val="none"/>
        </w:rPr>
        <w:br w:type="page" w:clear="all"/>
      </w:r>
    </w:p>
    <w:p w14:paraId="0CB292BC">
      <w:pPr>
        <w:pStyle w:val="3"/>
        <w:numPr>
          <w:ilvl w:val="0"/>
          <w:numId w:val="3"/>
        </w:numPr>
        <w:spacing w:line="360" w:lineRule="auto"/>
        <w:rPr>
          <w:rFonts w:hint="eastAsia" w:asciiTheme="minorEastAsia" w:hAnsiTheme="minorEastAsia" w:eastAsiaTheme="minorEastAsia"/>
          <w:color w:val="auto"/>
          <w:sz w:val="32"/>
          <w:highlight w:val="none"/>
        </w:rPr>
      </w:pPr>
      <w:bookmarkStart w:id="78" w:name="_Toc26669"/>
      <w:bookmarkStart w:id="79" w:name="_Toc12991"/>
      <w:bookmarkStart w:id="80" w:name="_Toc25042"/>
      <w:r>
        <w:rPr>
          <w:rFonts w:hint="eastAsia" w:asciiTheme="minorEastAsia" w:hAnsiTheme="minorEastAsia" w:eastAsiaTheme="minorEastAsia"/>
          <w:color w:val="auto"/>
          <w:sz w:val="32"/>
          <w:highlight w:val="none"/>
        </w:rPr>
        <w:t>投标产品配置及分项报价表</w:t>
      </w:r>
      <w:bookmarkEnd w:id="78"/>
      <w:bookmarkEnd w:id="79"/>
      <w:bookmarkEnd w:id="80"/>
    </w:p>
    <w:p w14:paraId="79FBD1A6">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default" w:ascii="宋体" w:hAnsi="宋体"/>
          <w:b/>
          <w:bCs/>
          <w:color w:val="auto"/>
          <w:sz w:val="28"/>
          <w:szCs w:val="32"/>
          <w:highlight w:val="none"/>
          <w:lang w:val="en-US" w:eastAsia="zh-CN"/>
        </w:rPr>
      </w:pPr>
      <w:r>
        <w:rPr>
          <w:rFonts w:hint="eastAsia" w:ascii="宋体" w:hAnsi="宋体"/>
          <w:b/>
          <w:bCs/>
          <w:color w:val="auto"/>
          <w:sz w:val="28"/>
          <w:szCs w:val="32"/>
          <w:highlight w:val="none"/>
          <w:lang w:val="en-US" w:eastAsia="zh-CN"/>
        </w:rPr>
        <w:t>采购包1：</w:t>
      </w:r>
    </w:p>
    <w:p w14:paraId="5B21818B">
      <w:pPr>
        <w:pStyle w:val="206"/>
        <w:keepNext w:val="0"/>
        <w:keepLines w:val="0"/>
        <w:pageBreakBefore w:val="0"/>
        <w:widowControl/>
        <w:kinsoku/>
        <w:wordWrap/>
        <w:overflowPunct/>
        <w:topLinePunct w:val="0"/>
        <w:autoSpaceDE/>
        <w:autoSpaceDN/>
        <w:bidi w:val="0"/>
        <w:adjustRightInd/>
        <w:snapToGrid/>
        <w:spacing w:line="360" w:lineRule="auto"/>
        <w:ind w:left="0" w:firstLine="442" w:firstLineChars="200"/>
        <w:textAlignment w:val="auto"/>
        <w:rPr>
          <w:rFonts w:hint="eastAsia"/>
          <w:b/>
          <w:bCs/>
          <w:i/>
          <w:iCs/>
          <w:color w:val="auto"/>
          <w:highlight w:val="none"/>
          <w:u w:val="single"/>
          <w:lang w:val="en-US" w:eastAsia="zh-CN"/>
        </w:rPr>
      </w:pPr>
    </w:p>
    <w:p w14:paraId="3196656D">
      <w:pPr>
        <w:pStyle w:val="206"/>
        <w:keepNext w:val="0"/>
        <w:keepLines w:val="0"/>
        <w:pageBreakBefore w:val="0"/>
        <w:widowControl/>
        <w:kinsoku/>
        <w:wordWrap/>
        <w:overflowPunct/>
        <w:topLinePunct w:val="0"/>
        <w:autoSpaceDE/>
        <w:autoSpaceDN/>
        <w:bidi w:val="0"/>
        <w:adjustRightInd/>
        <w:snapToGrid/>
        <w:spacing w:line="360" w:lineRule="auto"/>
        <w:ind w:left="0" w:firstLine="442" w:firstLineChars="200"/>
        <w:textAlignment w:val="auto"/>
        <w:rPr>
          <w:rFonts w:hint="eastAsia"/>
          <w:b/>
          <w:bCs/>
          <w:i/>
          <w:iCs/>
          <w:color w:val="auto"/>
          <w:highlight w:val="none"/>
          <w:u w:val="single"/>
        </w:rPr>
      </w:pPr>
      <w:r>
        <w:rPr>
          <w:rFonts w:hint="eastAsia"/>
          <w:b/>
          <w:bCs/>
          <w:i/>
          <w:iCs/>
          <w:color w:val="auto"/>
          <w:highlight w:val="none"/>
          <w:u w:val="single"/>
          <w:lang w:val="en-US" w:eastAsia="zh-CN"/>
        </w:rPr>
        <w:t>1</w:t>
      </w:r>
      <w:r>
        <w:rPr>
          <w:rFonts w:hint="eastAsia"/>
          <w:b/>
          <w:bCs/>
          <w:i/>
          <w:iCs/>
          <w:color w:val="auto"/>
          <w:highlight w:val="none"/>
          <w:u w:val="single"/>
        </w:rPr>
        <w:t>、分项报价应按照采购人提供的报价清单的格式进行报价，不得改变工程量清单。</w:t>
      </w:r>
    </w:p>
    <w:p w14:paraId="2A57B096">
      <w:pPr>
        <w:pStyle w:val="4"/>
        <w:numPr>
          <w:ilvl w:val="0"/>
          <w:numId w:val="0"/>
        </w:numPr>
        <w:rPr>
          <w:color w:val="auto"/>
          <w:highlight w:val="none"/>
        </w:rPr>
      </w:pPr>
    </w:p>
    <w:p w14:paraId="70F60913">
      <w:pPr>
        <w:widowControl/>
        <w:spacing w:line="360" w:lineRule="auto"/>
        <w:jc w:val="left"/>
        <w:rPr>
          <w:rFonts w:ascii="宋体" w:hAnsi="宋体" w:cs="Arial"/>
          <w:b/>
          <w:bCs/>
          <w:color w:val="auto"/>
          <w:highlight w:val="none"/>
        </w:rPr>
      </w:pPr>
    </w:p>
    <w:p w14:paraId="44BA4DCB">
      <w:pPr>
        <w:widowControl/>
        <w:spacing w:line="360" w:lineRule="auto"/>
        <w:jc w:val="left"/>
        <w:rPr>
          <w:rFonts w:hint="eastAsia" w:ascii="宋体" w:hAnsi="宋体" w:cs="Arial"/>
          <w:b/>
          <w:bCs/>
          <w:color w:val="auto"/>
          <w:highlight w:val="none"/>
          <w:lang w:val="en-US" w:eastAsia="zh-CN"/>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349826BE">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b/>
          <w:bCs/>
          <w:color w:val="auto"/>
          <w:sz w:val="28"/>
          <w:szCs w:val="32"/>
          <w:highlight w:val="none"/>
          <w:lang w:val="en-US" w:eastAsia="zh-CN"/>
        </w:rPr>
      </w:pPr>
      <w:r>
        <w:rPr>
          <w:rFonts w:hint="eastAsia" w:ascii="宋体" w:hAnsi="宋体"/>
          <w:b/>
          <w:bCs/>
          <w:color w:val="auto"/>
          <w:sz w:val="28"/>
          <w:szCs w:val="32"/>
          <w:highlight w:val="none"/>
          <w:lang w:val="en-US" w:eastAsia="zh-CN"/>
        </w:rPr>
        <w:t>采购包2：</w:t>
      </w:r>
    </w:p>
    <w:tbl>
      <w:tblPr>
        <w:tblStyle w:val="37"/>
        <w:tblW w:w="8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9"/>
        <w:gridCol w:w="1065"/>
        <w:gridCol w:w="1185"/>
        <w:gridCol w:w="1680"/>
        <w:gridCol w:w="1605"/>
      </w:tblGrid>
      <w:tr w14:paraId="4A0B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3339" w:type="dxa"/>
            <w:noWrap w:val="0"/>
            <w:vAlign w:val="center"/>
          </w:tcPr>
          <w:p w14:paraId="3C549122">
            <w:pPr>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1065" w:type="dxa"/>
            <w:noWrap w:val="0"/>
            <w:vAlign w:val="center"/>
          </w:tcPr>
          <w:p w14:paraId="3E71E3B1">
            <w:pPr>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p>
        </w:tc>
        <w:tc>
          <w:tcPr>
            <w:tcW w:w="1185" w:type="dxa"/>
            <w:noWrap w:val="0"/>
            <w:vAlign w:val="center"/>
          </w:tcPr>
          <w:p w14:paraId="14540FF4">
            <w:pPr>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w:t>
            </w:r>
          </w:p>
        </w:tc>
        <w:tc>
          <w:tcPr>
            <w:tcW w:w="1680" w:type="dxa"/>
            <w:noWrap w:val="0"/>
            <w:vAlign w:val="center"/>
          </w:tcPr>
          <w:p w14:paraId="7F281CFA">
            <w:pPr>
              <w:spacing w:line="360" w:lineRule="auto"/>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w:t>
            </w:r>
          </w:p>
        </w:tc>
        <w:tc>
          <w:tcPr>
            <w:tcW w:w="1605" w:type="dxa"/>
            <w:noWrap w:val="0"/>
            <w:vAlign w:val="center"/>
          </w:tcPr>
          <w:p w14:paraId="11A78E00">
            <w:pPr>
              <w:spacing w:line="360" w:lineRule="auto"/>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5</w:t>
            </w:r>
          </w:p>
        </w:tc>
      </w:tr>
      <w:tr w14:paraId="4813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3339" w:type="dxa"/>
            <w:noWrap w:val="0"/>
            <w:vAlign w:val="center"/>
          </w:tcPr>
          <w:p w14:paraId="5BDBBCAF">
            <w:pPr>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产品名称</w:t>
            </w:r>
          </w:p>
        </w:tc>
        <w:tc>
          <w:tcPr>
            <w:tcW w:w="1065" w:type="dxa"/>
            <w:noWrap w:val="0"/>
            <w:vAlign w:val="center"/>
          </w:tcPr>
          <w:p w14:paraId="3A1C8C39">
            <w:pPr>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数量</w:t>
            </w:r>
          </w:p>
        </w:tc>
        <w:tc>
          <w:tcPr>
            <w:tcW w:w="1185" w:type="dxa"/>
            <w:noWrap w:val="0"/>
            <w:vAlign w:val="center"/>
          </w:tcPr>
          <w:p w14:paraId="722C2D75">
            <w:pPr>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产地</w:t>
            </w:r>
          </w:p>
        </w:tc>
        <w:tc>
          <w:tcPr>
            <w:tcW w:w="1680" w:type="dxa"/>
            <w:noWrap w:val="0"/>
            <w:vAlign w:val="center"/>
          </w:tcPr>
          <w:p w14:paraId="151694D2">
            <w:pPr>
              <w:spacing w:line="360" w:lineRule="auto"/>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单价</w:t>
            </w:r>
            <w:r>
              <w:rPr>
                <w:rFonts w:hint="eastAsia" w:ascii="宋体" w:hAnsi="宋体" w:cs="Times New Roman"/>
                <w:color w:val="auto"/>
                <w:szCs w:val="21"/>
                <w:highlight w:val="none"/>
                <w:lang w:eastAsia="zh-CN"/>
              </w:rPr>
              <w:t>（元</w:t>
            </w:r>
            <w:r>
              <w:rPr>
                <w:rFonts w:hint="eastAsia" w:ascii="宋体" w:hAnsi="宋体" w:cs="Times New Roman"/>
                <w:color w:val="auto"/>
                <w:szCs w:val="21"/>
                <w:highlight w:val="none"/>
                <w:lang w:val="en-US" w:eastAsia="zh-CN"/>
              </w:rPr>
              <w:t>/吨</w:t>
            </w:r>
            <w:r>
              <w:rPr>
                <w:rFonts w:hint="eastAsia" w:ascii="宋体" w:hAnsi="宋体" w:cs="Times New Roman"/>
                <w:color w:val="auto"/>
                <w:szCs w:val="21"/>
                <w:highlight w:val="none"/>
                <w:lang w:eastAsia="zh-CN"/>
              </w:rPr>
              <w:t>）</w:t>
            </w:r>
          </w:p>
        </w:tc>
        <w:tc>
          <w:tcPr>
            <w:tcW w:w="1605" w:type="dxa"/>
            <w:noWrap w:val="0"/>
            <w:vAlign w:val="center"/>
          </w:tcPr>
          <w:p w14:paraId="1EC8FDF6">
            <w:pPr>
              <w:spacing w:line="360" w:lineRule="auto"/>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总价</w:t>
            </w:r>
            <w:r>
              <w:rPr>
                <w:rFonts w:hint="eastAsia" w:ascii="宋体" w:hAnsi="宋体" w:cs="Times New Roman"/>
                <w:color w:val="auto"/>
                <w:szCs w:val="21"/>
                <w:highlight w:val="none"/>
                <w:lang w:eastAsia="zh-CN"/>
              </w:rPr>
              <w:t>（元）</w:t>
            </w:r>
          </w:p>
        </w:tc>
      </w:tr>
      <w:tr w14:paraId="1D4C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3339" w:type="dxa"/>
            <w:noWrap w:val="0"/>
            <w:vAlign w:val="center"/>
          </w:tcPr>
          <w:p w14:paraId="0985CF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Times New Roman"/>
                <w:color w:val="auto"/>
                <w:szCs w:val="21"/>
                <w:highlight w:val="none"/>
              </w:rPr>
            </w:pPr>
            <w:r>
              <w:rPr>
                <w:rFonts w:hint="eastAsia" w:ascii="宋体" w:hAnsi="宋体" w:eastAsia="宋体" w:cs="宋体"/>
                <w:color w:val="auto"/>
                <w:sz w:val="21"/>
                <w:szCs w:val="21"/>
                <w:highlight w:val="none"/>
                <w:lang w:val="en-US" w:eastAsia="zh-CN"/>
              </w:rPr>
              <w:t>15-15-15 硫酸钾型复合肥料</w:t>
            </w:r>
          </w:p>
        </w:tc>
        <w:tc>
          <w:tcPr>
            <w:tcW w:w="1065" w:type="dxa"/>
            <w:noWrap w:val="0"/>
            <w:vAlign w:val="center"/>
          </w:tcPr>
          <w:p w14:paraId="5B7E7F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Times New Roman"/>
                <w:color w:val="auto"/>
                <w:szCs w:val="21"/>
                <w:highlight w:val="none"/>
              </w:rPr>
            </w:pPr>
            <w:r>
              <w:rPr>
                <w:rFonts w:hint="eastAsia" w:ascii="宋体" w:hAnsi="宋体" w:eastAsia="宋体" w:cs="宋体"/>
                <w:color w:val="auto"/>
                <w:sz w:val="21"/>
                <w:szCs w:val="21"/>
                <w:highlight w:val="none"/>
                <w:lang w:val="en-US" w:eastAsia="zh-CN"/>
              </w:rPr>
              <w:t>50吨</w:t>
            </w:r>
          </w:p>
        </w:tc>
        <w:tc>
          <w:tcPr>
            <w:tcW w:w="1185" w:type="dxa"/>
            <w:noWrap w:val="0"/>
            <w:vAlign w:val="center"/>
          </w:tcPr>
          <w:p w14:paraId="3332300F">
            <w:pPr>
              <w:spacing w:line="360" w:lineRule="auto"/>
              <w:rPr>
                <w:rFonts w:ascii="宋体" w:hAnsi="宋体" w:eastAsia="宋体" w:cs="Times New Roman"/>
                <w:color w:val="auto"/>
                <w:szCs w:val="21"/>
                <w:highlight w:val="none"/>
              </w:rPr>
            </w:pPr>
          </w:p>
        </w:tc>
        <w:tc>
          <w:tcPr>
            <w:tcW w:w="1680" w:type="dxa"/>
            <w:noWrap w:val="0"/>
            <w:vAlign w:val="center"/>
          </w:tcPr>
          <w:p w14:paraId="03AF3C04">
            <w:pPr>
              <w:spacing w:line="360" w:lineRule="auto"/>
              <w:rPr>
                <w:rFonts w:ascii="宋体" w:hAnsi="宋体" w:eastAsia="宋体" w:cs="Times New Roman"/>
                <w:color w:val="auto"/>
                <w:szCs w:val="21"/>
                <w:highlight w:val="none"/>
              </w:rPr>
            </w:pPr>
          </w:p>
        </w:tc>
        <w:tc>
          <w:tcPr>
            <w:tcW w:w="1605" w:type="dxa"/>
            <w:noWrap w:val="0"/>
            <w:vAlign w:val="center"/>
          </w:tcPr>
          <w:p w14:paraId="5BAFE924">
            <w:pPr>
              <w:spacing w:line="360" w:lineRule="auto"/>
              <w:rPr>
                <w:rFonts w:ascii="宋体" w:hAnsi="宋体" w:eastAsia="宋体" w:cs="Times New Roman"/>
                <w:color w:val="auto"/>
                <w:szCs w:val="21"/>
                <w:highlight w:val="none"/>
              </w:rPr>
            </w:pPr>
          </w:p>
        </w:tc>
      </w:tr>
      <w:tr w14:paraId="1CDC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3339" w:type="dxa"/>
            <w:noWrap w:val="0"/>
            <w:vAlign w:val="center"/>
          </w:tcPr>
          <w:p w14:paraId="698305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Times New Roman"/>
                <w:color w:val="auto"/>
                <w:szCs w:val="21"/>
                <w:highlight w:val="none"/>
              </w:rPr>
            </w:pPr>
            <w:r>
              <w:rPr>
                <w:rFonts w:hint="eastAsia" w:ascii="宋体" w:hAnsi="宋体" w:eastAsia="宋体" w:cs="宋体"/>
                <w:color w:val="auto"/>
                <w:sz w:val="21"/>
                <w:szCs w:val="21"/>
                <w:highlight w:val="none"/>
                <w:lang w:val="en-US" w:eastAsia="zh-CN"/>
              </w:rPr>
              <w:t>PO棚膜</w:t>
            </w:r>
          </w:p>
        </w:tc>
        <w:tc>
          <w:tcPr>
            <w:tcW w:w="1065" w:type="dxa"/>
            <w:noWrap w:val="0"/>
            <w:vAlign w:val="center"/>
          </w:tcPr>
          <w:p w14:paraId="58AC0E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Times New Roman"/>
                <w:color w:val="auto"/>
                <w:szCs w:val="21"/>
                <w:highlight w:val="none"/>
              </w:rPr>
            </w:pPr>
            <w:r>
              <w:rPr>
                <w:rFonts w:hint="eastAsia" w:ascii="宋体" w:hAnsi="宋体" w:eastAsia="宋体" w:cs="宋体"/>
                <w:color w:val="auto"/>
                <w:sz w:val="21"/>
                <w:szCs w:val="21"/>
                <w:highlight w:val="none"/>
                <w:lang w:val="en-US" w:eastAsia="zh-CN"/>
              </w:rPr>
              <w:t>6.7吨</w:t>
            </w:r>
          </w:p>
        </w:tc>
        <w:tc>
          <w:tcPr>
            <w:tcW w:w="1185" w:type="dxa"/>
            <w:noWrap w:val="0"/>
            <w:vAlign w:val="center"/>
          </w:tcPr>
          <w:p w14:paraId="4D1E6F4C">
            <w:pPr>
              <w:spacing w:line="360" w:lineRule="auto"/>
              <w:rPr>
                <w:rFonts w:ascii="宋体" w:hAnsi="宋体" w:eastAsia="宋体" w:cs="Times New Roman"/>
                <w:color w:val="auto"/>
                <w:szCs w:val="21"/>
                <w:highlight w:val="none"/>
              </w:rPr>
            </w:pPr>
          </w:p>
        </w:tc>
        <w:tc>
          <w:tcPr>
            <w:tcW w:w="1680" w:type="dxa"/>
            <w:noWrap w:val="0"/>
            <w:vAlign w:val="center"/>
          </w:tcPr>
          <w:p w14:paraId="4FCD37FC">
            <w:pPr>
              <w:spacing w:line="360" w:lineRule="auto"/>
              <w:rPr>
                <w:rFonts w:ascii="宋体" w:hAnsi="宋体" w:eastAsia="宋体" w:cs="Times New Roman"/>
                <w:color w:val="auto"/>
                <w:szCs w:val="21"/>
                <w:highlight w:val="none"/>
              </w:rPr>
            </w:pPr>
          </w:p>
        </w:tc>
        <w:tc>
          <w:tcPr>
            <w:tcW w:w="1605" w:type="dxa"/>
            <w:noWrap w:val="0"/>
            <w:vAlign w:val="center"/>
          </w:tcPr>
          <w:p w14:paraId="2268CE31">
            <w:pPr>
              <w:spacing w:line="360" w:lineRule="auto"/>
              <w:rPr>
                <w:rFonts w:ascii="宋体" w:hAnsi="宋体" w:eastAsia="宋体" w:cs="Times New Roman"/>
                <w:color w:val="auto"/>
                <w:szCs w:val="21"/>
                <w:highlight w:val="none"/>
              </w:rPr>
            </w:pPr>
          </w:p>
        </w:tc>
      </w:tr>
      <w:tr w14:paraId="15E5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3339" w:type="dxa"/>
            <w:noWrap w:val="0"/>
            <w:vAlign w:val="center"/>
          </w:tcPr>
          <w:p w14:paraId="6D105FCA">
            <w:pPr>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合计</w:t>
            </w:r>
          </w:p>
        </w:tc>
        <w:tc>
          <w:tcPr>
            <w:tcW w:w="5535" w:type="dxa"/>
            <w:gridSpan w:val="4"/>
            <w:noWrap w:val="0"/>
          </w:tcPr>
          <w:p w14:paraId="44A64FBF">
            <w:pPr>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w:t>
            </w:r>
          </w:p>
        </w:tc>
      </w:tr>
      <w:tr w14:paraId="240B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0" w:hRule="atLeast"/>
          <w:jc w:val="center"/>
        </w:trPr>
        <w:tc>
          <w:tcPr>
            <w:tcW w:w="8874" w:type="dxa"/>
            <w:gridSpan w:val="5"/>
            <w:noWrap w:val="0"/>
            <w:vAlign w:val="center"/>
          </w:tcPr>
          <w:p w14:paraId="5502AD04">
            <w:pPr>
              <w:spacing w:line="360" w:lineRule="auto"/>
              <w:rPr>
                <w:rFonts w:hint="eastAsia" w:ascii="宋体" w:hAnsi="宋体" w:eastAsia="宋体" w:cs="Times New Roman"/>
                <w:color w:val="auto"/>
                <w:szCs w:val="21"/>
                <w:highlight w:val="none"/>
              </w:rPr>
            </w:pPr>
            <w:r>
              <w:rPr>
                <w:rFonts w:hint="eastAsia" w:ascii="宋体" w:hAnsi="宋体" w:eastAsia="宋体" w:cs="宋体"/>
                <w:b/>
                <w:bCs/>
                <w:color w:val="auto"/>
                <w:sz w:val="21"/>
                <w:szCs w:val="21"/>
                <w:highlight w:val="none"/>
                <w:shd w:val="clear" w:color="auto" w:fill="FFFFFF"/>
                <w:lang w:val="en-US" w:eastAsia="zh-CN"/>
              </w:rPr>
              <w:t>注：</w:t>
            </w:r>
            <w:r>
              <w:rPr>
                <w:rFonts w:hint="eastAsia" w:ascii="宋体" w:hAnsi="宋体" w:eastAsia="宋体" w:cs="宋体"/>
                <w:b/>
                <w:bCs/>
                <w:color w:val="auto"/>
                <w:sz w:val="21"/>
                <w:szCs w:val="21"/>
                <w:highlight w:val="none"/>
                <w:shd w:val="clear" w:color="auto" w:fill="FFFFFF"/>
              </w:rPr>
              <w:t>本采购包中提供的符合本国产品标准的产品成本之和占该采购包提供的全部产品成本之和的比例为</w:t>
            </w:r>
            <w:r>
              <w:rPr>
                <w:rFonts w:hint="eastAsia" w:ascii="宋体" w:hAnsi="宋体" w:eastAsia="宋体" w:cs="宋体"/>
                <w:b/>
                <w:bCs/>
                <w:color w:val="auto"/>
                <w:sz w:val="21"/>
                <w:szCs w:val="21"/>
                <w:highlight w:val="none"/>
                <w:u w:val="single"/>
                <w:shd w:val="clear" w:color="auto" w:fill="FFFFFF"/>
                <w:lang w:val="en-US" w:eastAsia="zh-CN"/>
              </w:rPr>
              <w:t xml:space="preserve">    </w:t>
            </w:r>
            <w:r>
              <w:rPr>
                <w:rFonts w:hint="eastAsia" w:ascii="宋体" w:hAnsi="宋体" w:eastAsia="宋体" w:cs="宋体"/>
                <w:b/>
                <w:bCs/>
                <w:color w:val="auto"/>
                <w:sz w:val="21"/>
                <w:szCs w:val="21"/>
                <w:highlight w:val="none"/>
                <w:shd w:val="clear" w:color="auto" w:fill="FFFFFF"/>
              </w:rPr>
              <w:t>%。</w:t>
            </w:r>
          </w:p>
        </w:tc>
      </w:tr>
    </w:tbl>
    <w:p w14:paraId="6FE6E479">
      <w:pPr>
        <w:widowControl/>
        <w:spacing w:line="360" w:lineRule="auto"/>
        <w:jc w:val="left"/>
        <w:rPr>
          <w:rFonts w:ascii="宋体" w:hAnsi="宋体" w:cs="Arial"/>
          <w:b/>
          <w:bCs/>
          <w:color w:val="auto"/>
          <w:highlight w:val="none"/>
        </w:rPr>
      </w:pPr>
    </w:p>
    <w:p w14:paraId="3F2FDC83">
      <w:pPr>
        <w:widowControl/>
        <w:spacing w:line="360" w:lineRule="auto"/>
        <w:jc w:val="left"/>
        <w:rPr>
          <w:rFonts w:ascii="宋体" w:hAnsi="宋体" w:cs="Arial"/>
          <w:b/>
          <w:bCs/>
          <w:color w:val="auto"/>
          <w:highlight w:val="none"/>
        </w:rPr>
      </w:pPr>
    </w:p>
    <w:p w14:paraId="484E1E38">
      <w:pPr>
        <w:rPr>
          <w:rFonts w:asciiTheme="minorEastAsia" w:hAnsiTheme="minorEastAsia" w:eastAsiaTheme="minorEastAsia"/>
          <w:color w:val="auto"/>
          <w:sz w:val="32"/>
          <w:szCs w:val="32"/>
          <w:highlight w:val="none"/>
        </w:rPr>
      </w:pPr>
      <w:r>
        <w:rPr>
          <w:color w:val="auto"/>
          <w:highlight w:val="none"/>
        </w:rPr>
        <w:br w:type="page" w:clear="all"/>
      </w:r>
    </w:p>
    <w:p w14:paraId="1BA956A0">
      <w:pPr>
        <w:pStyle w:val="3"/>
        <w:spacing w:line="360" w:lineRule="auto"/>
        <w:rPr>
          <w:rFonts w:hint="eastAsia" w:ascii="宋体" w:hAnsi="宋体"/>
          <w:color w:val="auto"/>
          <w:highlight w:val="none"/>
        </w:rPr>
      </w:pPr>
      <w:bookmarkStart w:id="81" w:name="_Toc7576"/>
      <w:bookmarkStart w:id="82" w:name="_Toc24330"/>
      <w:bookmarkStart w:id="83" w:name="_Toc8605"/>
      <w:r>
        <w:rPr>
          <w:rFonts w:hint="eastAsia" w:asciiTheme="minorEastAsia" w:hAnsiTheme="minorEastAsia" w:eastAsiaTheme="minorEastAsia"/>
          <w:color w:val="auto"/>
          <w:sz w:val="32"/>
          <w:highlight w:val="none"/>
        </w:rPr>
        <w:t>六、技术参数响应及偏离表</w:t>
      </w:r>
      <w:bookmarkEnd w:id="81"/>
      <w:bookmarkEnd w:id="82"/>
      <w:bookmarkEnd w:id="83"/>
    </w:p>
    <w:p w14:paraId="218339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项目名称：</w:t>
      </w:r>
    </w:p>
    <w:p w14:paraId="027A7B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项目编号：</w:t>
      </w:r>
    </w:p>
    <w:p w14:paraId="4290AF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eastAsiaTheme="minorEastAsia"/>
          <w:color w:val="auto"/>
          <w:highlight w:val="none"/>
        </w:rPr>
      </w:pPr>
      <w:r>
        <w:rPr>
          <w:rFonts w:hint="eastAsia" w:ascii="宋体" w:hAnsi="宋体"/>
          <w:color w:val="auto"/>
          <w:highlight w:val="none"/>
        </w:rPr>
        <w:t>采购包号：</w:t>
      </w:r>
    </w:p>
    <w:tbl>
      <w:tblPr>
        <w:tblStyle w:val="37"/>
        <w:tblW w:w="89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551"/>
        <w:gridCol w:w="2701"/>
        <w:gridCol w:w="1458"/>
        <w:gridCol w:w="1210"/>
      </w:tblGrid>
      <w:tr w14:paraId="5935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4" w:type="dxa"/>
            <w:noWrap w:val="0"/>
            <w:vAlign w:val="center"/>
          </w:tcPr>
          <w:p w14:paraId="1306F0BF">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2551" w:type="dxa"/>
            <w:noWrap w:val="0"/>
            <w:vAlign w:val="center"/>
          </w:tcPr>
          <w:p w14:paraId="4607E0D0">
            <w:pPr>
              <w:spacing w:line="360" w:lineRule="auto"/>
              <w:jc w:val="center"/>
              <w:rPr>
                <w:rFonts w:ascii="宋体" w:hAnsi="宋体"/>
                <w:color w:val="auto"/>
                <w:szCs w:val="21"/>
                <w:highlight w:val="none"/>
              </w:rPr>
            </w:pPr>
            <w:r>
              <w:rPr>
                <w:rFonts w:hint="eastAsia" w:ascii="宋体" w:hAnsi="宋体"/>
                <w:color w:val="auto"/>
                <w:szCs w:val="21"/>
                <w:highlight w:val="none"/>
              </w:rPr>
              <w:t>招标要求</w:t>
            </w:r>
          </w:p>
        </w:tc>
        <w:tc>
          <w:tcPr>
            <w:tcW w:w="2701" w:type="dxa"/>
            <w:noWrap w:val="0"/>
            <w:vAlign w:val="center"/>
          </w:tcPr>
          <w:p w14:paraId="6F5B1F99">
            <w:pPr>
              <w:spacing w:line="360" w:lineRule="auto"/>
              <w:jc w:val="center"/>
              <w:rPr>
                <w:rFonts w:ascii="宋体" w:hAnsi="宋体"/>
                <w:color w:val="auto"/>
                <w:szCs w:val="21"/>
                <w:highlight w:val="none"/>
              </w:rPr>
            </w:pPr>
            <w:r>
              <w:rPr>
                <w:rFonts w:hint="eastAsia" w:ascii="宋体" w:hAnsi="宋体"/>
                <w:color w:val="auto"/>
                <w:szCs w:val="21"/>
                <w:highlight w:val="none"/>
              </w:rPr>
              <w:t>投标响应</w:t>
            </w:r>
          </w:p>
        </w:tc>
        <w:tc>
          <w:tcPr>
            <w:tcW w:w="1458" w:type="dxa"/>
            <w:noWrap w:val="0"/>
            <w:vAlign w:val="center"/>
          </w:tcPr>
          <w:p w14:paraId="73836807">
            <w:pPr>
              <w:spacing w:line="360" w:lineRule="auto"/>
              <w:jc w:val="center"/>
              <w:rPr>
                <w:rFonts w:ascii="宋体" w:hAnsi="宋体"/>
                <w:color w:val="auto"/>
                <w:szCs w:val="21"/>
                <w:highlight w:val="none"/>
              </w:rPr>
            </w:pPr>
            <w:r>
              <w:rPr>
                <w:rFonts w:hint="eastAsia" w:ascii="宋体" w:hAnsi="宋体"/>
                <w:color w:val="auto"/>
                <w:szCs w:val="21"/>
                <w:highlight w:val="none"/>
              </w:rPr>
              <w:t>超出、符合或偏离</w:t>
            </w:r>
          </w:p>
        </w:tc>
        <w:tc>
          <w:tcPr>
            <w:tcW w:w="1210" w:type="dxa"/>
            <w:noWrap w:val="0"/>
            <w:vAlign w:val="center"/>
          </w:tcPr>
          <w:p w14:paraId="7C73A23F">
            <w:pPr>
              <w:spacing w:line="360" w:lineRule="auto"/>
              <w:jc w:val="center"/>
              <w:rPr>
                <w:rFonts w:ascii="宋体" w:hAnsi="宋体"/>
                <w:color w:val="auto"/>
                <w:szCs w:val="21"/>
                <w:highlight w:val="none"/>
              </w:rPr>
            </w:pPr>
            <w:r>
              <w:rPr>
                <w:rFonts w:hint="eastAsia" w:ascii="宋体" w:hAnsi="宋体"/>
                <w:color w:val="auto"/>
                <w:szCs w:val="21"/>
                <w:highlight w:val="none"/>
              </w:rPr>
              <w:t>证明材料</w:t>
            </w:r>
          </w:p>
        </w:tc>
      </w:tr>
      <w:tr w14:paraId="7461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0651F06E">
            <w:pPr>
              <w:spacing w:line="360" w:lineRule="auto"/>
              <w:jc w:val="center"/>
              <w:rPr>
                <w:rFonts w:ascii="宋体" w:hAnsi="宋体"/>
                <w:color w:val="auto"/>
                <w:szCs w:val="21"/>
                <w:highlight w:val="none"/>
              </w:rPr>
            </w:pPr>
          </w:p>
        </w:tc>
        <w:tc>
          <w:tcPr>
            <w:tcW w:w="2551" w:type="dxa"/>
            <w:noWrap w:val="0"/>
          </w:tcPr>
          <w:p w14:paraId="6703B9F5">
            <w:pPr>
              <w:spacing w:line="360" w:lineRule="auto"/>
              <w:jc w:val="center"/>
              <w:rPr>
                <w:rFonts w:ascii="宋体" w:hAnsi="宋体"/>
                <w:color w:val="auto"/>
                <w:szCs w:val="21"/>
                <w:highlight w:val="none"/>
              </w:rPr>
            </w:pPr>
          </w:p>
        </w:tc>
        <w:tc>
          <w:tcPr>
            <w:tcW w:w="2701" w:type="dxa"/>
            <w:noWrap w:val="0"/>
          </w:tcPr>
          <w:p w14:paraId="5EC5F22A">
            <w:pPr>
              <w:spacing w:line="360" w:lineRule="auto"/>
              <w:jc w:val="center"/>
              <w:rPr>
                <w:rFonts w:ascii="宋体" w:hAnsi="宋体"/>
                <w:color w:val="auto"/>
                <w:szCs w:val="21"/>
                <w:highlight w:val="none"/>
              </w:rPr>
            </w:pPr>
          </w:p>
        </w:tc>
        <w:tc>
          <w:tcPr>
            <w:tcW w:w="1458" w:type="dxa"/>
            <w:noWrap w:val="0"/>
          </w:tcPr>
          <w:p w14:paraId="2BE9C655">
            <w:pPr>
              <w:spacing w:line="360" w:lineRule="auto"/>
              <w:jc w:val="center"/>
              <w:rPr>
                <w:rFonts w:ascii="宋体" w:hAnsi="宋体"/>
                <w:color w:val="auto"/>
                <w:szCs w:val="21"/>
                <w:highlight w:val="none"/>
              </w:rPr>
            </w:pPr>
          </w:p>
        </w:tc>
        <w:tc>
          <w:tcPr>
            <w:tcW w:w="1210" w:type="dxa"/>
            <w:noWrap w:val="0"/>
          </w:tcPr>
          <w:p w14:paraId="34AE078C">
            <w:pPr>
              <w:spacing w:line="360" w:lineRule="auto"/>
              <w:jc w:val="center"/>
              <w:rPr>
                <w:rFonts w:ascii="宋体" w:hAnsi="宋体"/>
                <w:color w:val="auto"/>
                <w:szCs w:val="21"/>
                <w:highlight w:val="none"/>
              </w:rPr>
            </w:pPr>
          </w:p>
        </w:tc>
      </w:tr>
      <w:tr w14:paraId="17CB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496E871E">
            <w:pPr>
              <w:spacing w:line="360" w:lineRule="auto"/>
              <w:jc w:val="center"/>
              <w:rPr>
                <w:rFonts w:ascii="宋体" w:hAnsi="宋体"/>
                <w:color w:val="auto"/>
                <w:szCs w:val="21"/>
                <w:highlight w:val="none"/>
              </w:rPr>
            </w:pPr>
          </w:p>
        </w:tc>
        <w:tc>
          <w:tcPr>
            <w:tcW w:w="2551" w:type="dxa"/>
            <w:noWrap w:val="0"/>
          </w:tcPr>
          <w:p w14:paraId="4FF66927">
            <w:pPr>
              <w:spacing w:line="360" w:lineRule="auto"/>
              <w:jc w:val="center"/>
              <w:rPr>
                <w:rFonts w:ascii="宋体" w:hAnsi="宋体"/>
                <w:color w:val="auto"/>
                <w:szCs w:val="21"/>
                <w:highlight w:val="none"/>
              </w:rPr>
            </w:pPr>
          </w:p>
        </w:tc>
        <w:tc>
          <w:tcPr>
            <w:tcW w:w="2701" w:type="dxa"/>
            <w:noWrap w:val="0"/>
          </w:tcPr>
          <w:p w14:paraId="623C0271">
            <w:pPr>
              <w:spacing w:line="360" w:lineRule="auto"/>
              <w:jc w:val="center"/>
              <w:rPr>
                <w:rFonts w:ascii="宋体" w:hAnsi="宋体"/>
                <w:color w:val="auto"/>
                <w:szCs w:val="21"/>
                <w:highlight w:val="none"/>
              </w:rPr>
            </w:pPr>
          </w:p>
        </w:tc>
        <w:tc>
          <w:tcPr>
            <w:tcW w:w="1458" w:type="dxa"/>
            <w:noWrap w:val="0"/>
          </w:tcPr>
          <w:p w14:paraId="37E0F7DA">
            <w:pPr>
              <w:spacing w:line="360" w:lineRule="auto"/>
              <w:jc w:val="center"/>
              <w:rPr>
                <w:rFonts w:ascii="宋体" w:hAnsi="宋体"/>
                <w:color w:val="auto"/>
                <w:szCs w:val="21"/>
                <w:highlight w:val="none"/>
              </w:rPr>
            </w:pPr>
          </w:p>
        </w:tc>
        <w:tc>
          <w:tcPr>
            <w:tcW w:w="1210" w:type="dxa"/>
            <w:noWrap w:val="0"/>
          </w:tcPr>
          <w:p w14:paraId="611819C2">
            <w:pPr>
              <w:spacing w:line="360" w:lineRule="auto"/>
              <w:jc w:val="center"/>
              <w:rPr>
                <w:rFonts w:ascii="宋体" w:hAnsi="宋体"/>
                <w:color w:val="auto"/>
                <w:szCs w:val="21"/>
                <w:highlight w:val="none"/>
              </w:rPr>
            </w:pPr>
          </w:p>
        </w:tc>
      </w:tr>
      <w:tr w14:paraId="5263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6CB61825">
            <w:pPr>
              <w:spacing w:line="360" w:lineRule="auto"/>
              <w:jc w:val="center"/>
              <w:rPr>
                <w:rFonts w:ascii="宋体" w:hAnsi="宋体"/>
                <w:color w:val="auto"/>
                <w:szCs w:val="21"/>
                <w:highlight w:val="none"/>
              </w:rPr>
            </w:pPr>
          </w:p>
        </w:tc>
        <w:tc>
          <w:tcPr>
            <w:tcW w:w="2551" w:type="dxa"/>
            <w:noWrap w:val="0"/>
          </w:tcPr>
          <w:p w14:paraId="0A30E2C6">
            <w:pPr>
              <w:spacing w:line="360" w:lineRule="auto"/>
              <w:jc w:val="center"/>
              <w:rPr>
                <w:rFonts w:ascii="宋体" w:hAnsi="宋体"/>
                <w:color w:val="auto"/>
                <w:szCs w:val="21"/>
                <w:highlight w:val="none"/>
              </w:rPr>
            </w:pPr>
          </w:p>
        </w:tc>
        <w:tc>
          <w:tcPr>
            <w:tcW w:w="2701" w:type="dxa"/>
            <w:noWrap w:val="0"/>
          </w:tcPr>
          <w:p w14:paraId="5E3766F2">
            <w:pPr>
              <w:spacing w:line="360" w:lineRule="auto"/>
              <w:jc w:val="center"/>
              <w:rPr>
                <w:rFonts w:ascii="宋体" w:hAnsi="宋体"/>
                <w:color w:val="auto"/>
                <w:szCs w:val="21"/>
                <w:highlight w:val="none"/>
              </w:rPr>
            </w:pPr>
          </w:p>
        </w:tc>
        <w:tc>
          <w:tcPr>
            <w:tcW w:w="1458" w:type="dxa"/>
            <w:noWrap w:val="0"/>
          </w:tcPr>
          <w:p w14:paraId="579BE0A2">
            <w:pPr>
              <w:spacing w:line="360" w:lineRule="auto"/>
              <w:jc w:val="center"/>
              <w:rPr>
                <w:rFonts w:ascii="宋体" w:hAnsi="宋体"/>
                <w:color w:val="auto"/>
                <w:szCs w:val="21"/>
                <w:highlight w:val="none"/>
              </w:rPr>
            </w:pPr>
          </w:p>
        </w:tc>
        <w:tc>
          <w:tcPr>
            <w:tcW w:w="1210" w:type="dxa"/>
            <w:noWrap w:val="0"/>
          </w:tcPr>
          <w:p w14:paraId="5D39A437">
            <w:pPr>
              <w:spacing w:line="360" w:lineRule="auto"/>
              <w:jc w:val="center"/>
              <w:rPr>
                <w:rFonts w:ascii="宋体" w:hAnsi="宋体"/>
                <w:color w:val="auto"/>
                <w:szCs w:val="21"/>
                <w:highlight w:val="none"/>
              </w:rPr>
            </w:pPr>
          </w:p>
        </w:tc>
      </w:tr>
      <w:tr w14:paraId="39CE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28CB32F4">
            <w:pPr>
              <w:spacing w:line="360" w:lineRule="auto"/>
              <w:jc w:val="center"/>
              <w:rPr>
                <w:rFonts w:ascii="宋体" w:hAnsi="宋体"/>
                <w:color w:val="auto"/>
                <w:szCs w:val="21"/>
                <w:highlight w:val="none"/>
              </w:rPr>
            </w:pPr>
          </w:p>
        </w:tc>
        <w:tc>
          <w:tcPr>
            <w:tcW w:w="2551" w:type="dxa"/>
            <w:noWrap w:val="0"/>
          </w:tcPr>
          <w:p w14:paraId="3C81EC99">
            <w:pPr>
              <w:spacing w:line="360" w:lineRule="auto"/>
              <w:jc w:val="center"/>
              <w:rPr>
                <w:rFonts w:ascii="宋体" w:hAnsi="宋体"/>
                <w:color w:val="auto"/>
                <w:szCs w:val="21"/>
                <w:highlight w:val="none"/>
              </w:rPr>
            </w:pPr>
          </w:p>
        </w:tc>
        <w:tc>
          <w:tcPr>
            <w:tcW w:w="2701" w:type="dxa"/>
            <w:noWrap w:val="0"/>
          </w:tcPr>
          <w:p w14:paraId="7A0C8A92">
            <w:pPr>
              <w:spacing w:line="360" w:lineRule="auto"/>
              <w:jc w:val="center"/>
              <w:rPr>
                <w:rFonts w:ascii="宋体" w:hAnsi="宋体"/>
                <w:color w:val="auto"/>
                <w:szCs w:val="21"/>
                <w:highlight w:val="none"/>
              </w:rPr>
            </w:pPr>
          </w:p>
        </w:tc>
        <w:tc>
          <w:tcPr>
            <w:tcW w:w="1458" w:type="dxa"/>
            <w:noWrap w:val="0"/>
          </w:tcPr>
          <w:p w14:paraId="521403AB">
            <w:pPr>
              <w:spacing w:line="360" w:lineRule="auto"/>
              <w:jc w:val="center"/>
              <w:rPr>
                <w:rFonts w:ascii="宋体" w:hAnsi="宋体"/>
                <w:color w:val="auto"/>
                <w:szCs w:val="21"/>
                <w:highlight w:val="none"/>
              </w:rPr>
            </w:pPr>
          </w:p>
        </w:tc>
        <w:tc>
          <w:tcPr>
            <w:tcW w:w="1210" w:type="dxa"/>
            <w:noWrap w:val="0"/>
          </w:tcPr>
          <w:p w14:paraId="519CB7DF">
            <w:pPr>
              <w:spacing w:line="360" w:lineRule="auto"/>
              <w:jc w:val="center"/>
              <w:rPr>
                <w:rFonts w:ascii="宋体" w:hAnsi="宋体"/>
                <w:color w:val="auto"/>
                <w:szCs w:val="21"/>
                <w:highlight w:val="none"/>
              </w:rPr>
            </w:pPr>
          </w:p>
        </w:tc>
      </w:tr>
      <w:tr w14:paraId="0935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70AF8FF5">
            <w:pPr>
              <w:spacing w:line="360" w:lineRule="auto"/>
              <w:jc w:val="center"/>
              <w:rPr>
                <w:rFonts w:ascii="宋体" w:hAnsi="宋体"/>
                <w:color w:val="auto"/>
                <w:szCs w:val="21"/>
                <w:highlight w:val="none"/>
              </w:rPr>
            </w:pPr>
          </w:p>
        </w:tc>
        <w:tc>
          <w:tcPr>
            <w:tcW w:w="2551" w:type="dxa"/>
            <w:noWrap w:val="0"/>
          </w:tcPr>
          <w:p w14:paraId="6ADB6EF3">
            <w:pPr>
              <w:spacing w:line="360" w:lineRule="auto"/>
              <w:jc w:val="center"/>
              <w:rPr>
                <w:rFonts w:ascii="宋体" w:hAnsi="宋体"/>
                <w:color w:val="auto"/>
                <w:szCs w:val="21"/>
                <w:highlight w:val="none"/>
              </w:rPr>
            </w:pPr>
          </w:p>
        </w:tc>
        <w:tc>
          <w:tcPr>
            <w:tcW w:w="2701" w:type="dxa"/>
            <w:noWrap w:val="0"/>
          </w:tcPr>
          <w:p w14:paraId="313AAEC4">
            <w:pPr>
              <w:spacing w:line="360" w:lineRule="auto"/>
              <w:jc w:val="center"/>
              <w:rPr>
                <w:rFonts w:ascii="宋体" w:hAnsi="宋体"/>
                <w:color w:val="auto"/>
                <w:szCs w:val="21"/>
                <w:highlight w:val="none"/>
              </w:rPr>
            </w:pPr>
          </w:p>
        </w:tc>
        <w:tc>
          <w:tcPr>
            <w:tcW w:w="1458" w:type="dxa"/>
            <w:noWrap w:val="0"/>
          </w:tcPr>
          <w:p w14:paraId="70772937">
            <w:pPr>
              <w:spacing w:line="360" w:lineRule="auto"/>
              <w:jc w:val="center"/>
              <w:rPr>
                <w:rFonts w:ascii="宋体" w:hAnsi="宋体"/>
                <w:color w:val="auto"/>
                <w:szCs w:val="21"/>
                <w:highlight w:val="none"/>
              </w:rPr>
            </w:pPr>
          </w:p>
        </w:tc>
        <w:tc>
          <w:tcPr>
            <w:tcW w:w="1210" w:type="dxa"/>
            <w:noWrap w:val="0"/>
          </w:tcPr>
          <w:p w14:paraId="0A37A9D4">
            <w:pPr>
              <w:spacing w:line="360" w:lineRule="auto"/>
              <w:jc w:val="center"/>
              <w:rPr>
                <w:rFonts w:ascii="宋体" w:hAnsi="宋体"/>
                <w:color w:val="auto"/>
                <w:szCs w:val="21"/>
                <w:highlight w:val="none"/>
              </w:rPr>
            </w:pPr>
          </w:p>
        </w:tc>
      </w:tr>
      <w:tr w14:paraId="76E5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164F75A1">
            <w:pPr>
              <w:spacing w:line="360" w:lineRule="auto"/>
              <w:jc w:val="center"/>
              <w:rPr>
                <w:rFonts w:ascii="宋体" w:hAnsi="宋体"/>
                <w:color w:val="auto"/>
                <w:szCs w:val="21"/>
                <w:highlight w:val="none"/>
              </w:rPr>
            </w:pPr>
          </w:p>
        </w:tc>
        <w:tc>
          <w:tcPr>
            <w:tcW w:w="2551" w:type="dxa"/>
            <w:noWrap w:val="0"/>
          </w:tcPr>
          <w:p w14:paraId="7C427569">
            <w:pPr>
              <w:spacing w:line="360" w:lineRule="auto"/>
              <w:jc w:val="center"/>
              <w:rPr>
                <w:rFonts w:ascii="宋体" w:hAnsi="宋体"/>
                <w:color w:val="auto"/>
                <w:szCs w:val="21"/>
                <w:highlight w:val="none"/>
              </w:rPr>
            </w:pPr>
          </w:p>
        </w:tc>
        <w:tc>
          <w:tcPr>
            <w:tcW w:w="2701" w:type="dxa"/>
            <w:noWrap w:val="0"/>
          </w:tcPr>
          <w:p w14:paraId="0A509088">
            <w:pPr>
              <w:spacing w:line="360" w:lineRule="auto"/>
              <w:jc w:val="center"/>
              <w:rPr>
                <w:rFonts w:ascii="宋体" w:hAnsi="宋体"/>
                <w:color w:val="auto"/>
                <w:szCs w:val="21"/>
                <w:highlight w:val="none"/>
              </w:rPr>
            </w:pPr>
          </w:p>
        </w:tc>
        <w:tc>
          <w:tcPr>
            <w:tcW w:w="1458" w:type="dxa"/>
            <w:noWrap w:val="0"/>
          </w:tcPr>
          <w:p w14:paraId="5C191F81">
            <w:pPr>
              <w:spacing w:line="360" w:lineRule="auto"/>
              <w:jc w:val="center"/>
              <w:rPr>
                <w:rFonts w:ascii="宋体" w:hAnsi="宋体"/>
                <w:color w:val="auto"/>
                <w:szCs w:val="21"/>
                <w:highlight w:val="none"/>
              </w:rPr>
            </w:pPr>
          </w:p>
        </w:tc>
        <w:tc>
          <w:tcPr>
            <w:tcW w:w="1210" w:type="dxa"/>
            <w:noWrap w:val="0"/>
          </w:tcPr>
          <w:p w14:paraId="12DD475D">
            <w:pPr>
              <w:spacing w:line="360" w:lineRule="auto"/>
              <w:jc w:val="center"/>
              <w:rPr>
                <w:rFonts w:ascii="宋体" w:hAnsi="宋体"/>
                <w:color w:val="auto"/>
                <w:szCs w:val="21"/>
                <w:highlight w:val="none"/>
              </w:rPr>
            </w:pPr>
          </w:p>
        </w:tc>
      </w:tr>
      <w:tr w14:paraId="74C9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48462E35">
            <w:pPr>
              <w:spacing w:line="360" w:lineRule="auto"/>
              <w:jc w:val="center"/>
              <w:rPr>
                <w:rFonts w:ascii="宋体" w:hAnsi="宋体"/>
                <w:color w:val="auto"/>
                <w:szCs w:val="21"/>
                <w:highlight w:val="none"/>
              </w:rPr>
            </w:pPr>
          </w:p>
        </w:tc>
        <w:tc>
          <w:tcPr>
            <w:tcW w:w="2551" w:type="dxa"/>
            <w:noWrap w:val="0"/>
          </w:tcPr>
          <w:p w14:paraId="5B4025F3">
            <w:pPr>
              <w:spacing w:line="360" w:lineRule="auto"/>
              <w:jc w:val="center"/>
              <w:rPr>
                <w:rFonts w:ascii="宋体" w:hAnsi="宋体"/>
                <w:color w:val="auto"/>
                <w:szCs w:val="21"/>
                <w:highlight w:val="none"/>
              </w:rPr>
            </w:pPr>
          </w:p>
        </w:tc>
        <w:tc>
          <w:tcPr>
            <w:tcW w:w="2701" w:type="dxa"/>
            <w:noWrap w:val="0"/>
          </w:tcPr>
          <w:p w14:paraId="648AA1E8">
            <w:pPr>
              <w:spacing w:line="360" w:lineRule="auto"/>
              <w:jc w:val="center"/>
              <w:rPr>
                <w:rFonts w:ascii="宋体" w:hAnsi="宋体"/>
                <w:color w:val="auto"/>
                <w:szCs w:val="21"/>
                <w:highlight w:val="none"/>
              </w:rPr>
            </w:pPr>
          </w:p>
        </w:tc>
        <w:tc>
          <w:tcPr>
            <w:tcW w:w="1458" w:type="dxa"/>
            <w:noWrap w:val="0"/>
          </w:tcPr>
          <w:p w14:paraId="007678EF">
            <w:pPr>
              <w:spacing w:line="360" w:lineRule="auto"/>
              <w:jc w:val="center"/>
              <w:rPr>
                <w:rFonts w:ascii="宋体" w:hAnsi="宋体"/>
                <w:color w:val="auto"/>
                <w:szCs w:val="21"/>
                <w:highlight w:val="none"/>
              </w:rPr>
            </w:pPr>
          </w:p>
        </w:tc>
        <w:tc>
          <w:tcPr>
            <w:tcW w:w="1210" w:type="dxa"/>
            <w:noWrap w:val="0"/>
          </w:tcPr>
          <w:p w14:paraId="73BB48A9">
            <w:pPr>
              <w:spacing w:line="360" w:lineRule="auto"/>
              <w:jc w:val="center"/>
              <w:rPr>
                <w:rFonts w:ascii="宋体" w:hAnsi="宋体"/>
                <w:color w:val="auto"/>
                <w:szCs w:val="21"/>
                <w:highlight w:val="none"/>
              </w:rPr>
            </w:pPr>
          </w:p>
        </w:tc>
      </w:tr>
      <w:tr w14:paraId="5FF9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tcPr>
          <w:p w14:paraId="4C69D4B2">
            <w:pPr>
              <w:spacing w:line="360" w:lineRule="auto"/>
              <w:jc w:val="center"/>
              <w:rPr>
                <w:rFonts w:ascii="宋体" w:hAnsi="宋体"/>
                <w:color w:val="auto"/>
                <w:szCs w:val="21"/>
                <w:highlight w:val="none"/>
              </w:rPr>
            </w:pPr>
          </w:p>
        </w:tc>
        <w:tc>
          <w:tcPr>
            <w:tcW w:w="2551" w:type="dxa"/>
            <w:noWrap w:val="0"/>
          </w:tcPr>
          <w:p w14:paraId="6B8B13A7">
            <w:pPr>
              <w:spacing w:line="360" w:lineRule="auto"/>
              <w:jc w:val="center"/>
              <w:rPr>
                <w:rFonts w:ascii="宋体" w:hAnsi="宋体"/>
                <w:color w:val="auto"/>
                <w:szCs w:val="21"/>
                <w:highlight w:val="none"/>
              </w:rPr>
            </w:pPr>
          </w:p>
        </w:tc>
        <w:tc>
          <w:tcPr>
            <w:tcW w:w="2701" w:type="dxa"/>
            <w:noWrap w:val="0"/>
          </w:tcPr>
          <w:p w14:paraId="45704D23">
            <w:pPr>
              <w:spacing w:line="360" w:lineRule="auto"/>
              <w:jc w:val="center"/>
              <w:rPr>
                <w:rFonts w:ascii="宋体" w:hAnsi="宋体"/>
                <w:color w:val="auto"/>
                <w:szCs w:val="21"/>
                <w:highlight w:val="none"/>
              </w:rPr>
            </w:pPr>
          </w:p>
        </w:tc>
        <w:tc>
          <w:tcPr>
            <w:tcW w:w="1458" w:type="dxa"/>
            <w:noWrap w:val="0"/>
          </w:tcPr>
          <w:p w14:paraId="3DC8C88B">
            <w:pPr>
              <w:spacing w:line="360" w:lineRule="auto"/>
              <w:jc w:val="center"/>
              <w:rPr>
                <w:rFonts w:ascii="宋体" w:hAnsi="宋体"/>
                <w:color w:val="auto"/>
                <w:szCs w:val="21"/>
                <w:highlight w:val="none"/>
              </w:rPr>
            </w:pPr>
          </w:p>
        </w:tc>
        <w:tc>
          <w:tcPr>
            <w:tcW w:w="1210" w:type="dxa"/>
            <w:noWrap w:val="0"/>
          </w:tcPr>
          <w:p w14:paraId="681BB4D0">
            <w:pPr>
              <w:spacing w:line="360" w:lineRule="auto"/>
              <w:jc w:val="center"/>
              <w:rPr>
                <w:rFonts w:ascii="宋体" w:hAnsi="宋体"/>
                <w:color w:val="auto"/>
                <w:szCs w:val="21"/>
                <w:highlight w:val="none"/>
              </w:rPr>
            </w:pPr>
          </w:p>
        </w:tc>
      </w:tr>
    </w:tbl>
    <w:p w14:paraId="369D701F">
      <w:pPr>
        <w:spacing w:line="360" w:lineRule="auto"/>
        <w:rPr>
          <w:rFonts w:ascii="宋体" w:hAnsi="宋体"/>
          <w:color w:val="auto"/>
          <w:sz w:val="24"/>
          <w:szCs w:val="24"/>
          <w:highlight w:val="none"/>
        </w:rPr>
      </w:pPr>
    </w:p>
    <w:p w14:paraId="08FE4E04">
      <w:pPr>
        <w:spacing w:line="360" w:lineRule="auto"/>
        <w:rPr>
          <w:rFonts w:ascii="宋体" w:hAnsi="宋体"/>
          <w:color w:val="auto"/>
          <w:sz w:val="24"/>
          <w:szCs w:val="24"/>
          <w:highlight w:val="none"/>
        </w:rPr>
      </w:pPr>
      <w:r>
        <w:rPr>
          <w:rFonts w:hint="eastAsia" w:ascii="宋体" w:hAnsi="宋体"/>
          <w:color w:val="auto"/>
          <w:sz w:val="24"/>
          <w:szCs w:val="24"/>
          <w:highlight w:val="none"/>
        </w:rPr>
        <w:t>注：1、按照基本技术要求详细填列。</w:t>
      </w:r>
    </w:p>
    <w:p w14:paraId="53F34536">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2、行数不够，可自行添加。</w:t>
      </w:r>
    </w:p>
    <w:p w14:paraId="054963BF">
      <w:pPr>
        <w:spacing w:line="360" w:lineRule="auto"/>
        <w:jc w:val="center"/>
        <w:rPr>
          <w:rFonts w:ascii="黑体" w:hAnsi="Arial" w:eastAsia="黑体"/>
          <w:b/>
          <w:color w:val="auto"/>
          <w:sz w:val="36"/>
          <w:highlight w:val="none"/>
        </w:rPr>
      </w:pPr>
    </w:p>
    <w:p w14:paraId="20355B80">
      <w:pPr>
        <w:rPr>
          <w:rFonts w:hint="eastAsia" w:asciiTheme="minorEastAsia" w:hAnsiTheme="minorEastAsia" w:eastAsiaTheme="minorEastAsia"/>
          <w:color w:val="auto"/>
          <w:sz w:val="32"/>
          <w:highlight w:val="none"/>
        </w:rPr>
      </w:pPr>
      <w:bookmarkStart w:id="84" w:name="_Hlt26955054"/>
      <w:bookmarkEnd w:id="84"/>
      <w:bookmarkStart w:id="85" w:name="_Toc6354"/>
      <w:r>
        <w:rPr>
          <w:rFonts w:hint="eastAsia" w:asciiTheme="minorEastAsia" w:hAnsiTheme="minorEastAsia" w:eastAsiaTheme="minorEastAsia"/>
          <w:color w:val="auto"/>
          <w:sz w:val="32"/>
          <w:highlight w:val="none"/>
        </w:rPr>
        <w:br w:type="page" w:clear="all"/>
      </w:r>
    </w:p>
    <w:p w14:paraId="6FC9FD43">
      <w:pPr>
        <w:pStyle w:val="3"/>
        <w:spacing w:line="360" w:lineRule="auto"/>
        <w:rPr>
          <w:rFonts w:hint="eastAsia" w:asciiTheme="minorEastAsia" w:hAnsiTheme="minorEastAsia" w:eastAsiaTheme="minorEastAsia"/>
          <w:color w:val="auto"/>
          <w:sz w:val="32"/>
          <w:highlight w:val="none"/>
        </w:rPr>
      </w:pPr>
      <w:bookmarkStart w:id="86" w:name="_Toc25045"/>
      <w:bookmarkStart w:id="87" w:name="_Toc7221"/>
      <w:r>
        <w:rPr>
          <w:rFonts w:hint="eastAsia" w:asciiTheme="minorEastAsia" w:hAnsiTheme="minorEastAsia" w:eastAsiaTheme="minorEastAsia"/>
          <w:color w:val="auto"/>
          <w:sz w:val="32"/>
          <w:highlight w:val="none"/>
        </w:rPr>
        <w:t>七、商务条款响应及偏离表</w:t>
      </w:r>
      <w:bookmarkEnd w:id="85"/>
      <w:bookmarkEnd w:id="86"/>
      <w:bookmarkEnd w:id="87"/>
    </w:p>
    <w:p w14:paraId="59C10B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项目名称：</w:t>
      </w:r>
    </w:p>
    <w:p w14:paraId="7E9C0E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项目编号：</w:t>
      </w:r>
    </w:p>
    <w:p w14:paraId="780F81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采购包号：</w:t>
      </w:r>
    </w:p>
    <w:tbl>
      <w:tblPr>
        <w:tblStyle w:val="37"/>
        <w:tblW w:w="85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38"/>
        <w:gridCol w:w="2502"/>
        <w:gridCol w:w="1837"/>
        <w:gridCol w:w="2614"/>
      </w:tblGrid>
      <w:tr w14:paraId="74834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638" w:type="dxa"/>
            <w:tcBorders>
              <w:top w:val="single" w:color="auto" w:sz="4" w:space="0"/>
              <w:left w:val="single" w:color="auto" w:sz="4" w:space="0"/>
              <w:bottom w:val="single" w:color="auto" w:sz="4" w:space="0"/>
              <w:right w:val="single" w:color="auto" w:sz="4" w:space="0"/>
            </w:tcBorders>
            <w:noWrap w:val="0"/>
          </w:tcPr>
          <w:p w14:paraId="2924CFA2">
            <w:pPr>
              <w:spacing w:before="156" w:line="360" w:lineRule="auto"/>
              <w:jc w:val="center"/>
              <w:rPr>
                <w:rFonts w:ascii="仿宋_GB2312" w:hAnsi="宋体" w:eastAsia="仿宋_GB2312"/>
                <w:color w:val="auto"/>
                <w:szCs w:val="21"/>
                <w:highlight w:val="none"/>
              </w:rPr>
            </w:pPr>
            <w:bookmarkStart w:id="88" w:name="_Hlt26609391"/>
            <w:bookmarkEnd w:id="88"/>
            <w:bookmarkStart w:id="89" w:name="_Hlt26671372"/>
            <w:bookmarkEnd w:id="89"/>
            <w:bookmarkStart w:id="90" w:name="_Hlt26782999"/>
            <w:bookmarkEnd w:id="90"/>
            <w:bookmarkStart w:id="91" w:name="_Hlt26955064"/>
            <w:bookmarkEnd w:id="91"/>
            <w:bookmarkStart w:id="92" w:name="_Hlt26671343"/>
            <w:bookmarkEnd w:id="92"/>
            <w:bookmarkStart w:id="93" w:name="_Hlt26580838"/>
            <w:bookmarkEnd w:id="93"/>
            <w:bookmarkStart w:id="94" w:name="_Hlt24879081"/>
            <w:bookmarkEnd w:id="94"/>
            <w:bookmarkStart w:id="95" w:name="_Hlt26955056"/>
            <w:bookmarkEnd w:id="95"/>
            <w:r>
              <w:rPr>
                <w:rFonts w:hint="eastAsia" w:ascii="仿宋_GB2312" w:hAnsi="宋体"/>
                <w:color w:val="auto"/>
                <w:szCs w:val="21"/>
                <w:highlight w:val="none"/>
              </w:rPr>
              <w:t>项目</w:t>
            </w:r>
          </w:p>
        </w:tc>
        <w:tc>
          <w:tcPr>
            <w:tcW w:w="2502" w:type="dxa"/>
            <w:tcBorders>
              <w:top w:val="single" w:color="auto" w:sz="4" w:space="0"/>
              <w:left w:val="single" w:color="auto" w:sz="4" w:space="0"/>
              <w:bottom w:val="single" w:color="auto" w:sz="4" w:space="0"/>
              <w:right w:val="single" w:color="auto" w:sz="4" w:space="0"/>
            </w:tcBorders>
            <w:noWrap w:val="0"/>
          </w:tcPr>
          <w:p w14:paraId="75581871">
            <w:pPr>
              <w:spacing w:before="156"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招标文件要求</w:t>
            </w:r>
          </w:p>
        </w:tc>
        <w:tc>
          <w:tcPr>
            <w:tcW w:w="1837" w:type="dxa"/>
            <w:tcBorders>
              <w:top w:val="single" w:color="auto" w:sz="4" w:space="0"/>
              <w:left w:val="single" w:color="auto" w:sz="4" w:space="0"/>
              <w:bottom w:val="single" w:color="auto" w:sz="4" w:space="0"/>
              <w:right w:val="single" w:color="auto" w:sz="4" w:space="0"/>
            </w:tcBorders>
            <w:noWrap w:val="0"/>
          </w:tcPr>
          <w:p w14:paraId="6C4A8E99">
            <w:pPr>
              <w:spacing w:before="156"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是否响应</w:t>
            </w:r>
          </w:p>
        </w:tc>
        <w:tc>
          <w:tcPr>
            <w:tcW w:w="2614" w:type="dxa"/>
            <w:tcBorders>
              <w:top w:val="single" w:color="auto" w:sz="4" w:space="0"/>
              <w:left w:val="single" w:color="auto" w:sz="4" w:space="0"/>
              <w:bottom w:val="single" w:color="auto" w:sz="4" w:space="0"/>
              <w:right w:val="single" w:color="auto" w:sz="4" w:space="0"/>
            </w:tcBorders>
            <w:noWrap w:val="0"/>
          </w:tcPr>
          <w:p w14:paraId="74F0A347">
            <w:pPr>
              <w:spacing w:before="156"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投标人的承诺或说明</w:t>
            </w:r>
          </w:p>
        </w:tc>
      </w:tr>
      <w:tr w14:paraId="149C73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638" w:type="dxa"/>
            <w:tcBorders>
              <w:top w:val="single" w:color="auto" w:sz="4" w:space="0"/>
              <w:left w:val="single" w:color="auto" w:sz="4" w:space="0"/>
              <w:bottom w:val="single" w:color="auto" w:sz="4" w:space="0"/>
              <w:right w:val="single" w:color="auto" w:sz="4" w:space="0"/>
            </w:tcBorders>
            <w:noWrap w:val="0"/>
          </w:tcPr>
          <w:p w14:paraId="4AD485FF">
            <w:pPr>
              <w:spacing w:before="156"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质保期</w:t>
            </w:r>
          </w:p>
        </w:tc>
        <w:tc>
          <w:tcPr>
            <w:tcW w:w="2502" w:type="dxa"/>
            <w:tcBorders>
              <w:top w:val="single" w:color="auto" w:sz="4" w:space="0"/>
              <w:left w:val="single" w:color="auto" w:sz="4" w:space="0"/>
              <w:bottom w:val="single" w:color="auto" w:sz="4" w:space="0"/>
              <w:right w:val="single" w:color="auto" w:sz="4" w:space="0"/>
            </w:tcBorders>
            <w:noWrap w:val="0"/>
          </w:tcPr>
          <w:p w14:paraId="6F92BB14">
            <w:pPr>
              <w:spacing w:before="156" w:line="360" w:lineRule="auto"/>
              <w:jc w:val="center"/>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tcPr>
          <w:p w14:paraId="44219482">
            <w:pPr>
              <w:spacing w:before="156" w:line="360" w:lineRule="auto"/>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noWrap w:val="0"/>
          </w:tcPr>
          <w:p w14:paraId="359057A2">
            <w:pPr>
              <w:spacing w:before="156" w:line="360" w:lineRule="auto"/>
              <w:jc w:val="center"/>
              <w:rPr>
                <w:rFonts w:ascii="仿宋_GB2312" w:hAnsi="宋体" w:eastAsia="仿宋_GB2312"/>
                <w:color w:val="auto"/>
                <w:szCs w:val="21"/>
                <w:highlight w:val="none"/>
              </w:rPr>
            </w:pPr>
          </w:p>
        </w:tc>
      </w:tr>
      <w:tr w14:paraId="0BE73D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1638" w:type="dxa"/>
            <w:tcBorders>
              <w:top w:val="single" w:color="auto" w:sz="4" w:space="0"/>
              <w:left w:val="single" w:color="auto" w:sz="4" w:space="0"/>
              <w:bottom w:val="single" w:color="auto" w:sz="4" w:space="0"/>
              <w:right w:val="single" w:color="auto" w:sz="4" w:space="0"/>
            </w:tcBorders>
            <w:noWrap w:val="0"/>
          </w:tcPr>
          <w:p w14:paraId="1D932F18">
            <w:pPr>
              <w:spacing w:before="156" w:line="360" w:lineRule="auto"/>
              <w:jc w:val="center"/>
              <w:rPr>
                <w:rFonts w:ascii="仿宋_GB2312" w:hAnsi="宋体" w:eastAsia="仿宋_GB2312"/>
                <w:color w:val="auto"/>
                <w:szCs w:val="21"/>
                <w:highlight w:val="none"/>
              </w:rPr>
            </w:pPr>
            <w:r>
              <w:rPr>
                <w:rFonts w:hint="eastAsia" w:ascii="仿宋_GB2312"/>
                <w:color w:val="auto"/>
                <w:szCs w:val="21"/>
                <w:highlight w:val="none"/>
              </w:rPr>
              <w:t>售后技术服务要求</w:t>
            </w:r>
          </w:p>
        </w:tc>
        <w:tc>
          <w:tcPr>
            <w:tcW w:w="2502" w:type="dxa"/>
            <w:tcBorders>
              <w:top w:val="single" w:color="auto" w:sz="4" w:space="0"/>
              <w:left w:val="single" w:color="auto" w:sz="4" w:space="0"/>
              <w:bottom w:val="single" w:color="auto" w:sz="4" w:space="0"/>
              <w:right w:val="single" w:color="auto" w:sz="4" w:space="0"/>
            </w:tcBorders>
            <w:noWrap w:val="0"/>
          </w:tcPr>
          <w:p w14:paraId="324727B0">
            <w:pPr>
              <w:spacing w:before="156" w:line="360" w:lineRule="auto"/>
              <w:jc w:val="center"/>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tcPr>
          <w:p w14:paraId="6C1DC41B">
            <w:pPr>
              <w:spacing w:before="156" w:line="360" w:lineRule="auto"/>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noWrap w:val="0"/>
          </w:tcPr>
          <w:p w14:paraId="732C80DF">
            <w:pPr>
              <w:spacing w:before="156" w:line="360" w:lineRule="auto"/>
              <w:jc w:val="center"/>
              <w:rPr>
                <w:rFonts w:ascii="仿宋_GB2312" w:hAnsi="宋体" w:eastAsia="仿宋_GB2312"/>
                <w:color w:val="auto"/>
                <w:szCs w:val="21"/>
                <w:highlight w:val="none"/>
              </w:rPr>
            </w:pPr>
          </w:p>
        </w:tc>
      </w:tr>
      <w:tr w14:paraId="01AC48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38" w:type="dxa"/>
            <w:tcBorders>
              <w:top w:val="single" w:color="auto" w:sz="4" w:space="0"/>
              <w:left w:val="single" w:color="auto" w:sz="4" w:space="0"/>
              <w:bottom w:val="single" w:color="auto" w:sz="4" w:space="0"/>
              <w:right w:val="single" w:color="auto" w:sz="4" w:space="0"/>
            </w:tcBorders>
            <w:noWrap w:val="0"/>
          </w:tcPr>
          <w:p w14:paraId="5AA03224">
            <w:pPr>
              <w:spacing w:before="156" w:line="360" w:lineRule="auto"/>
              <w:jc w:val="center"/>
              <w:rPr>
                <w:rFonts w:ascii="仿宋_GB2312" w:hAnsi="宋体" w:eastAsia="仿宋_GB2312"/>
                <w:color w:val="auto"/>
                <w:szCs w:val="21"/>
                <w:highlight w:val="none"/>
              </w:rPr>
            </w:pPr>
            <w:r>
              <w:rPr>
                <w:rFonts w:hint="eastAsia" w:ascii="仿宋_GB2312"/>
                <w:color w:val="auto"/>
                <w:szCs w:val="21"/>
                <w:highlight w:val="none"/>
              </w:rPr>
              <w:t>交付时间</w:t>
            </w:r>
          </w:p>
        </w:tc>
        <w:tc>
          <w:tcPr>
            <w:tcW w:w="2502" w:type="dxa"/>
            <w:tcBorders>
              <w:top w:val="single" w:color="auto" w:sz="4" w:space="0"/>
              <w:left w:val="single" w:color="auto" w:sz="4" w:space="0"/>
              <w:bottom w:val="single" w:color="auto" w:sz="4" w:space="0"/>
              <w:right w:val="single" w:color="auto" w:sz="4" w:space="0"/>
            </w:tcBorders>
            <w:noWrap w:val="0"/>
          </w:tcPr>
          <w:p w14:paraId="5453453D">
            <w:pPr>
              <w:spacing w:before="156" w:line="360" w:lineRule="auto"/>
              <w:jc w:val="center"/>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tcPr>
          <w:p w14:paraId="23CED686">
            <w:pPr>
              <w:spacing w:before="156" w:line="360" w:lineRule="auto"/>
              <w:ind w:left="43"/>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noWrap w:val="0"/>
          </w:tcPr>
          <w:p w14:paraId="09513544">
            <w:pPr>
              <w:spacing w:before="156" w:line="360" w:lineRule="auto"/>
              <w:ind w:left="43"/>
              <w:jc w:val="center"/>
              <w:rPr>
                <w:rFonts w:ascii="仿宋_GB2312" w:hAnsi="宋体" w:eastAsia="仿宋_GB2312"/>
                <w:color w:val="auto"/>
                <w:szCs w:val="21"/>
                <w:highlight w:val="none"/>
              </w:rPr>
            </w:pPr>
          </w:p>
        </w:tc>
      </w:tr>
      <w:tr w14:paraId="425C71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38" w:type="dxa"/>
            <w:tcBorders>
              <w:top w:val="single" w:color="auto" w:sz="4" w:space="0"/>
              <w:left w:val="single" w:color="auto" w:sz="4" w:space="0"/>
              <w:bottom w:val="single" w:color="auto" w:sz="4" w:space="0"/>
              <w:right w:val="single" w:color="auto" w:sz="4" w:space="0"/>
            </w:tcBorders>
            <w:noWrap w:val="0"/>
          </w:tcPr>
          <w:p w14:paraId="3DC57B5B">
            <w:pPr>
              <w:spacing w:before="156" w:line="360" w:lineRule="auto"/>
              <w:jc w:val="center"/>
              <w:rPr>
                <w:rFonts w:ascii="仿宋_GB2312"/>
                <w:color w:val="auto"/>
                <w:szCs w:val="21"/>
                <w:highlight w:val="none"/>
              </w:rPr>
            </w:pPr>
            <w:r>
              <w:rPr>
                <w:rFonts w:hint="eastAsia" w:ascii="仿宋_GB2312"/>
                <w:color w:val="auto"/>
                <w:szCs w:val="21"/>
                <w:highlight w:val="none"/>
              </w:rPr>
              <w:t>交货方式</w:t>
            </w:r>
          </w:p>
        </w:tc>
        <w:tc>
          <w:tcPr>
            <w:tcW w:w="2502" w:type="dxa"/>
            <w:tcBorders>
              <w:top w:val="single" w:color="auto" w:sz="4" w:space="0"/>
              <w:left w:val="single" w:color="auto" w:sz="4" w:space="0"/>
              <w:bottom w:val="single" w:color="auto" w:sz="4" w:space="0"/>
              <w:right w:val="single" w:color="auto" w:sz="4" w:space="0"/>
            </w:tcBorders>
            <w:noWrap w:val="0"/>
          </w:tcPr>
          <w:p w14:paraId="05AC5F2F">
            <w:pPr>
              <w:spacing w:before="156" w:line="360" w:lineRule="auto"/>
              <w:rPr>
                <w:rFonts w:ascii="仿宋_GB2312" w:hAnsi="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tcPr>
          <w:p w14:paraId="39A97944">
            <w:pPr>
              <w:spacing w:before="156" w:line="360" w:lineRule="auto"/>
              <w:ind w:left="43"/>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noWrap w:val="0"/>
          </w:tcPr>
          <w:p w14:paraId="6D693D26">
            <w:pPr>
              <w:spacing w:before="156" w:line="360" w:lineRule="auto"/>
              <w:ind w:left="43"/>
              <w:jc w:val="center"/>
              <w:rPr>
                <w:rFonts w:ascii="仿宋_GB2312" w:hAnsi="宋体" w:eastAsia="仿宋_GB2312"/>
                <w:color w:val="auto"/>
                <w:szCs w:val="21"/>
                <w:highlight w:val="none"/>
              </w:rPr>
            </w:pPr>
          </w:p>
        </w:tc>
      </w:tr>
      <w:tr w14:paraId="2EA8AC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1638" w:type="dxa"/>
            <w:tcBorders>
              <w:top w:val="single" w:color="auto" w:sz="4" w:space="0"/>
              <w:left w:val="single" w:color="auto" w:sz="4" w:space="0"/>
              <w:bottom w:val="single" w:color="auto" w:sz="4" w:space="0"/>
              <w:right w:val="single" w:color="auto" w:sz="4" w:space="0"/>
            </w:tcBorders>
            <w:noWrap w:val="0"/>
          </w:tcPr>
          <w:p w14:paraId="4144D4BC">
            <w:pPr>
              <w:spacing w:before="156" w:line="360" w:lineRule="auto"/>
              <w:jc w:val="center"/>
              <w:rPr>
                <w:rFonts w:ascii="仿宋_GB2312"/>
                <w:color w:val="auto"/>
                <w:szCs w:val="21"/>
                <w:highlight w:val="none"/>
              </w:rPr>
            </w:pPr>
            <w:r>
              <w:rPr>
                <w:rFonts w:hint="eastAsia" w:ascii="仿宋_GB2312"/>
                <w:color w:val="auto"/>
                <w:szCs w:val="21"/>
                <w:highlight w:val="none"/>
              </w:rPr>
              <w:t>交货地点</w:t>
            </w:r>
          </w:p>
        </w:tc>
        <w:tc>
          <w:tcPr>
            <w:tcW w:w="2502" w:type="dxa"/>
            <w:tcBorders>
              <w:top w:val="single" w:color="auto" w:sz="4" w:space="0"/>
              <w:left w:val="single" w:color="auto" w:sz="4" w:space="0"/>
              <w:bottom w:val="single" w:color="auto" w:sz="4" w:space="0"/>
              <w:right w:val="single" w:color="auto" w:sz="4" w:space="0"/>
            </w:tcBorders>
            <w:noWrap w:val="0"/>
          </w:tcPr>
          <w:p w14:paraId="312C6FAF">
            <w:pPr>
              <w:spacing w:before="156" w:line="360" w:lineRule="auto"/>
              <w:rPr>
                <w:rFonts w:ascii="仿宋_GB2312" w:hAnsi="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tcPr>
          <w:p w14:paraId="032AB834">
            <w:pPr>
              <w:spacing w:before="156" w:line="360" w:lineRule="auto"/>
              <w:ind w:left="43"/>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noWrap w:val="0"/>
          </w:tcPr>
          <w:p w14:paraId="5ABC2C20">
            <w:pPr>
              <w:spacing w:before="156" w:line="360" w:lineRule="auto"/>
              <w:ind w:left="43"/>
              <w:jc w:val="center"/>
              <w:rPr>
                <w:rFonts w:ascii="仿宋_GB2312" w:hAnsi="宋体" w:eastAsia="仿宋_GB2312"/>
                <w:color w:val="auto"/>
                <w:szCs w:val="21"/>
                <w:highlight w:val="none"/>
              </w:rPr>
            </w:pPr>
          </w:p>
        </w:tc>
      </w:tr>
      <w:tr w14:paraId="5038B9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1638" w:type="dxa"/>
            <w:tcBorders>
              <w:top w:val="single" w:color="auto" w:sz="4" w:space="0"/>
              <w:left w:val="single" w:color="auto" w:sz="4" w:space="0"/>
              <w:bottom w:val="single" w:color="auto" w:sz="4" w:space="0"/>
              <w:right w:val="single" w:color="auto" w:sz="4" w:space="0"/>
            </w:tcBorders>
            <w:noWrap w:val="0"/>
          </w:tcPr>
          <w:p w14:paraId="1A70142D">
            <w:pPr>
              <w:spacing w:before="156"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付款方式</w:t>
            </w:r>
          </w:p>
        </w:tc>
        <w:tc>
          <w:tcPr>
            <w:tcW w:w="2502" w:type="dxa"/>
            <w:tcBorders>
              <w:top w:val="single" w:color="auto" w:sz="4" w:space="0"/>
              <w:left w:val="single" w:color="auto" w:sz="4" w:space="0"/>
              <w:bottom w:val="single" w:color="auto" w:sz="4" w:space="0"/>
              <w:right w:val="single" w:color="auto" w:sz="4" w:space="0"/>
            </w:tcBorders>
            <w:noWrap w:val="0"/>
          </w:tcPr>
          <w:p w14:paraId="3BE6C9B0">
            <w:pPr>
              <w:spacing w:before="156" w:line="360" w:lineRule="auto"/>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tcPr>
          <w:p w14:paraId="702BCAF3">
            <w:pPr>
              <w:spacing w:before="156" w:line="360" w:lineRule="auto"/>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noWrap w:val="0"/>
          </w:tcPr>
          <w:p w14:paraId="1C3E681E">
            <w:pPr>
              <w:spacing w:before="156" w:line="360" w:lineRule="auto"/>
              <w:jc w:val="center"/>
              <w:rPr>
                <w:rFonts w:ascii="仿宋_GB2312" w:hAnsi="宋体" w:eastAsia="仿宋_GB2312"/>
                <w:color w:val="auto"/>
                <w:szCs w:val="21"/>
                <w:highlight w:val="none"/>
              </w:rPr>
            </w:pPr>
          </w:p>
        </w:tc>
      </w:tr>
    </w:tbl>
    <w:p w14:paraId="2EF08E1F">
      <w:pPr>
        <w:spacing w:line="360" w:lineRule="auto"/>
        <w:rPr>
          <w:rFonts w:ascii="宋体" w:hAnsi="宋体"/>
          <w:color w:val="auto"/>
          <w:sz w:val="24"/>
          <w:highlight w:val="none"/>
        </w:rPr>
      </w:pPr>
    </w:p>
    <w:p w14:paraId="6120CF80">
      <w:pPr>
        <w:spacing w:line="360" w:lineRule="auto"/>
        <w:rPr>
          <w:rFonts w:ascii="仿宋_GB2312" w:hAnsi="Arial"/>
          <w:color w:val="auto"/>
          <w:sz w:val="30"/>
          <w:highlight w:val="none"/>
        </w:rPr>
      </w:pPr>
    </w:p>
    <w:p w14:paraId="724B86D2">
      <w:pPr>
        <w:pStyle w:val="4"/>
        <w:spacing w:line="360" w:lineRule="auto"/>
        <w:ind w:firstLine="480"/>
        <w:rPr>
          <w:rFonts w:ascii="宋体" w:hAnsi="宋体"/>
          <w:color w:val="auto"/>
          <w:sz w:val="24"/>
          <w:highlight w:val="none"/>
        </w:rPr>
      </w:pPr>
      <w:bookmarkStart w:id="96" w:name="_Hlt26609389"/>
      <w:bookmarkEnd w:id="96"/>
      <w:bookmarkStart w:id="97" w:name="_Hlt26955066"/>
      <w:bookmarkEnd w:id="97"/>
      <w:bookmarkStart w:id="98" w:name="_Hlt26671374"/>
      <w:bookmarkEnd w:id="98"/>
    </w:p>
    <w:p w14:paraId="7858533E">
      <w:pPr>
        <w:pStyle w:val="4"/>
        <w:spacing w:line="360" w:lineRule="auto"/>
        <w:ind w:firstLine="480"/>
        <w:rPr>
          <w:rFonts w:ascii="宋体" w:hAnsi="宋体"/>
          <w:color w:val="auto"/>
          <w:sz w:val="24"/>
          <w:highlight w:val="none"/>
        </w:rPr>
      </w:pPr>
    </w:p>
    <w:p w14:paraId="41B74B81">
      <w:pPr>
        <w:spacing w:before="312" w:line="360" w:lineRule="auto"/>
        <w:jc w:val="center"/>
        <w:rPr>
          <w:rFonts w:hint="eastAsia" w:ascii="宋体" w:hAnsi="宋体"/>
          <w:b/>
          <w:color w:val="auto"/>
          <w:highlight w:val="none"/>
        </w:rPr>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pPr>
    </w:p>
    <w:p w14:paraId="12CA88F6">
      <w:pPr>
        <w:spacing w:before="312" w:line="360" w:lineRule="auto"/>
        <w:jc w:val="center"/>
        <w:rPr>
          <w:rFonts w:ascii="宋体" w:hAnsi="宋体"/>
          <w:b/>
          <w:color w:val="auto"/>
          <w:highlight w:val="none"/>
        </w:rPr>
      </w:pPr>
      <w:r>
        <w:rPr>
          <w:rFonts w:hint="eastAsia" w:ascii="宋体" w:hAnsi="宋体"/>
          <w:b/>
          <w:color w:val="auto"/>
          <w:highlight w:val="none"/>
        </w:rPr>
        <w:t>主要标的信息（中标后将公示）</w:t>
      </w:r>
    </w:p>
    <w:p w14:paraId="6759BC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投标人全称（加盖CA电子签章）：</w:t>
      </w:r>
    </w:p>
    <w:p w14:paraId="5BA6CF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项目名称：</w:t>
      </w:r>
    </w:p>
    <w:p w14:paraId="3150E6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项目编号：</w:t>
      </w:r>
    </w:p>
    <w:p w14:paraId="7FE348A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highlight w:val="none"/>
        </w:rPr>
      </w:pPr>
      <w:r>
        <w:rPr>
          <w:rFonts w:hint="eastAsia" w:ascii="宋体" w:hAnsi="宋体"/>
          <w:color w:val="auto"/>
          <w:highlight w:val="none"/>
        </w:rPr>
        <w:t>采购包号：</w:t>
      </w:r>
    </w:p>
    <w:tbl>
      <w:tblPr>
        <w:tblStyle w:val="37"/>
        <w:tblW w:w="8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4"/>
      </w:tblGrid>
      <w:tr w14:paraId="1CEB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4" w:type="dxa"/>
            <w:noWrap w:val="0"/>
          </w:tcPr>
          <w:p w14:paraId="7BAB9F62">
            <w:pPr>
              <w:spacing w:line="360" w:lineRule="auto"/>
              <w:jc w:val="center"/>
              <w:rPr>
                <w:rFonts w:ascii="宋体" w:hAnsi="宋体" w:cs="宋体"/>
                <w:color w:val="auto"/>
                <w:highlight w:val="none"/>
              </w:rPr>
            </w:pPr>
            <w:r>
              <w:rPr>
                <w:rFonts w:hint="eastAsia" w:ascii="宋体" w:hAnsi="宋体" w:cs="宋体"/>
                <w:color w:val="auto"/>
                <w:highlight w:val="none"/>
              </w:rPr>
              <w:t>货物类</w:t>
            </w:r>
          </w:p>
        </w:tc>
      </w:tr>
      <w:tr w14:paraId="1E15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8344" w:type="dxa"/>
            <w:noWrap w:val="0"/>
          </w:tcPr>
          <w:p w14:paraId="766730D8">
            <w:pPr>
              <w:spacing w:line="360" w:lineRule="auto"/>
              <w:rPr>
                <w:rFonts w:ascii="宋体" w:hAnsi="宋体" w:cs="宋体"/>
                <w:color w:val="auto"/>
                <w:highlight w:val="none"/>
              </w:rPr>
            </w:pPr>
            <w:r>
              <w:rPr>
                <w:rFonts w:hint="eastAsia" w:ascii="宋体" w:hAnsi="宋体" w:cs="宋体"/>
                <w:color w:val="auto"/>
                <w:highlight w:val="none"/>
              </w:rPr>
              <w:t>名称：</w:t>
            </w:r>
          </w:p>
          <w:p w14:paraId="7258D568">
            <w:pPr>
              <w:spacing w:line="360" w:lineRule="auto"/>
              <w:rPr>
                <w:rFonts w:ascii="宋体" w:hAnsi="宋体" w:cs="宋体"/>
                <w:color w:val="auto"/>
                <w:highlight w:val="none"/>
              </w:rPr>
            </w:pPr>
            <w:r>
              <w:rPr>
                <w:rFonts w:hint="eastAsia" w:ascii="宋体" w:hAnsi="宋体" w:cs="宋体"/>
                <w:color w:val="auto"/>
                <w:highlight w:val="none"/>
              </w:rPr>
              <w:t>品牌（如有）：</w:t>
            </w:r>
          </w:p>
          <w:p w14:paraId="5016733C">
            <w:pPr>
              <w:spacing w:line="360" w:lineRule="auto"/>
              <w:rPr>
                <w:rFonts w:ascii="宋体" w:hAnsi="宋体" w:cs="宋体"/>
                <w:color w:val="auto"/>
                <w:highlight w:val="none"/>
              </w:rPr>
            </w:pPr>
            <w:r>
              <w:rPr>
                <w:rFonts w:hint="eastAsia" w:ascii="宋体" w:hAnsi="宋体" w:cs="宋体"/>
                <w:color w:val="auto"/>
                <w:highlight w:val="none"/>
              </w:rPr>
              <w:t>规格型号：</w:t>
            </w:r>
          </w:p>
          <w:p w14:paraId="12AAEAC8">
            <w:pPr>
              <w:spacing w:line="360" w:lineRule="auto"/>
              <w:rPr>
                <w:rFonts w:ascii="宋体" w:hAnsi="宋体" w:cs="宋体"/>
                <w:color w:val="auto"/>
                <w:highlight w:val="none"/>
              </w:rPr>
            </w:pPr>
            <w:r>
              <w:rPr>
                <w:rFonts w:hint="eastAsia" w:ascii="宋体" w:hAnsi="宋体" w:cs="宋体"/>
                <w:color w:val="auto"/>
                <w:highlight w:val="none"/>
              </w:rPr>
              <w:t>数量：</w:t>
            </w:r>
          </w:p>
          <w:p w14:paraId="0316A024">
            <w:pPr>
              <w:spacing w:line="360" w:lineRule="auto"/>
              <w:rPr>
                <w:rFonts w:ascii="宋体" w:hAnsi="宋体" w:cs="宋体"/>
                <w:color w:val="auto"/>
                <w:highlight w:val="none"/>
              </w:rPr>
            </w:pPr>
            <w:r>
              <w:rPr>
                <w:rFonts w:hint="eastAsia" w:ascii="宋体" w:hAnsi="宋体" w:cs="宋体"/>
                <w:color w:val="auto"/>
                <w:highlight w:val="none"/>
              </w:rPr>
              <w:t>单价：</w:t>
            </w:r>
          </w:p>
        </w:tc>
      </w:tr>
    </w:tbl>
    <w:p w14:paraId="71C0210D">
      <w:pPr>
        <w:widowControl/>
        <w:spacing w:line="360" w:lineRule="auto"/>
        <w:jc w:val="left"/>
        <w:rPr>
          <w:color w:val="auto"/>
          <w:highlight w:val="none"/>
        </w:rPr>
      </w:pPr>
    </w:p>
    <w:sectPr>
      <w:pgSz w:w="11906" w:h="16838"/>
      <w:pgMar w:top="1440" w:right="1800" w:bottom="1440" w:left="1800" w:header="851" w:footer="850"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altName w:val="宋体"/>
    <w:panose1 w:val="02010509060101010101"/>
    <w:charset w:val="86"/>
    <w:family w:val="auto"/>
    <w:pitch w:val="default"/>
    <w:sig w:usb0="00000000" w:usb1="00000000" w:usb2="00000000" w:usb3="00000000" w:csb0="00040000"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60101010101"/>
    <w:charset w:val="00"/>
    <w:family w:val="auto"/>
    <w:pitch w:val="default"/>
    <w:sig w:usb0="00000000" w:usb1="00000000" w:usb2="00000000" w:usb3="00000000" w:csb0="00000000" w:csb1="00000000"/>
  </w:font>
  <w:font w:name="方正魏碑_GBK">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Arial">
    <w:panose1 w:val="020B0604020202020204"/>
    <w:charset w:val="00"/>
    <w:family w:val="auto"/>
    <w:pitch w:val="default"/>
    <w:sig w:usb0="E0002AFF" w:usb1="C0007843" w:usb2="00000009" w:usb3="00000000" w:csb0="400001FF" w:csb1="FFFF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8DF7F">
    <w:pPr>
      <w:pStyle w:val="2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9AF76">
    <w:pPr>
      <w:pStyle w:val="24"/>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6E61">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0B047">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0DF18">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T5U+I8AgAAbwQAAA4AAAAAAAAAAQAgAAAAHwEAAGRycy9lMm9E&#10;b2MueG1sUEsFBgAAAAAGAAYAWQEAAM0FAAAAAA==&#10;">
              <v:fill on="f" focussize="0,0"/>
              <v:stroke on="f" weight="0.5pt"/>
              <v:imagedata o:title=""/>
              <o:lock v:ext="edit" aspectratio="f"/>
              <v:textbox inset="0mm,0mm,0mm,0mm" style="mso-fit-shape-to-text:t;">
                <w:txbxContent>
                  <w:p w14:paraId="29D0DF18">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F6821">
    <w:pPr>
      <w:pStyle w:val="25"/>
      <w:jc w:val="center"/>
      <w:rPr>
        <w:rFonts w:hint="eastAsia" w:ascii="宋体" w:hAnsi="宋体" w:eastAsia="宋体" w:cs="宋体"/>
        <w:lang w:val="en-US" w:eastAsia="zh-CN"/>
      </w:rPr>
    </w:pPr>
    <w:r>
      <w:rPr>
        <w:rFonts w:hint="eastAsia" w:ascii="宋体" w:hAnsi="宋体" w:eastAsia="宋体" w:cs="宋体"/>
        <w:lang w:val="en-US" w:eastAsia="zh-CN"/>
      </w:rPr>
      <w:t>JSWS-2023GK02</w:t>
    </w:r>
    <w:r>
      <w:rPr>
        <w:rFonts w:hint="eastAsia" w:ascii="宋体" w:hAnsi="宋体" w:cs="宋体"/>
        <w:lang w:val="en-US" w:eastAsia="zh-CN"/>
      </w:rPr>
      <w:t>2</w:t>
    </w:r>
    <w:r>
      <w:rPr>
        <w:rFonts w:hint="eastAsia" w:ascii="宋体" w:hAnsi="宋体" w:eastAsia="宋体" w:cs="宋体"/>
        <w:lang w:val="en-US" w:eastAsia="zh-CN"/>
      </w:rPr>
      <w:t>#                                                 江苏闻韶工程咨询有限公司</w:t>
    </w:r>
  </w:p>
  <w:p w14:paraId="31E23892">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1BA9A">
    <w:pPr>
      <w:pStyle w:val="25"/>
      <w:pBdr>
        <w:bottom w:val="none" w:color="auto" w:sz="0" w:space="1"/>
      </w:pBdr>
      <w:jc w:val="center"/>
      <w:rPr>
        <w:rFonts w:hint="eastAsia" w:ascii="宋体" w:hAnsi="宋体" w:eastAsia="宋体" w:cs="宋体"/>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6CF07">
    <w:pPr>
      <w:pStyle w:val="25"/>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5"/>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32"/>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2423426"/>
    <w:multiLevelType w:val="singleLevel"/>
    <w:tmpl w:val="02423426"/>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062F8"/>
    <w:rsid w:val="03511DC4"/>
    <w:rsid w:val="077835FC"/>
    <w:rsid w:val="08D10B99"/>
    <w:rsid w:val="092F37BF"/>
    <w:rsid w:val="09D254EB"/>
    <w:rsid w:val="0E6766A7"/>
    <w:rsid w:val="0ED230FD"/>
    <w:rsid w:val="11833B60"/>
    <w:rsid w:val="11B025AF"/>
    <w:rsid w:val="12B427A8"/>
    <w:rsid w:val="16AA3DD6"/>
    <w:rsid w:val="18AD60DC"/>
    <w:rsid w:val="1A3B6BD5"/>
    <w:rsid w:val="1A5E1F77"/>
    <w:rsid w:val="1B8F694D"/>
    <w:rsid w:val="20F45776"/>
    <w:rsid w:val="22E5103C"/>
    <w:rsid w:val="283F2578"/>
    <w:rsid w:val="29B70A93"/>
    <w:rsid w:val="29E240C2"/>
    <w:rsid w:val="2E714081"/>
    <w:rsid w:val="2EAA45B7"/>
    <w:rsid w:val="30DE2356"/>
    <w:rsid w:val="31162328"/>
    <w:rsid w:val="34873421"/>
    <w:rsid w:val="36F378B9"/>
    <w:rsid w:val="38906B32"/>
    <w:rsid w:val="3A0D3793"/>
    <w:rsid w:val="40C331F1"/>
    <w:rsid w:val="434E7C67"/>
    <w:rsid w:val="44B02B9F"/>
    <w:rsid w:val="46196E2D"/>
    <w:rsid w:val="47D7067B"/>
    <w:rsid w:val="497C7E57"/>
    <w:rsid w:val="4A804742"/>
    <w:rsid w:val="4BB86BB8"/>
    <w:rsid w:val="4D5F0CC1"/>
    <w:rsid w:val="4DF51F7F"/>
    <w:rsid w:val="53FE3083"/>
    <w:rsid w:val="559F4616"/>
    <w:rsid w:val="562D64AF"/>
    <w:rsid w:val="58EC7E5C"/>
    <w:rsid w:val="5C7F1779"/>
    <w:rsid w:val="5D224252"/>
    <w:rsid w:val="64C91E72"/>
    <w:rsid w:val="65281EDC"/>
    <w:rsid w:val="67E4620D"/>
    <w:rsid w:val="697D28DE"/>
    <w:rsid w:val="6B9260CF"/>
    <w:rsid w:val="6D612E19"/>
    <w:rsid w:val="6F560990"/>
    <w:rsid w:val="70023B9B"/>
    <w:rsid w:val="70BA6A2B"/>
    <w:rsid w:val="75BB2948"/>
    <w:rsid w:val="76DF65C7"/>
    <w:rsid w:val="79B973BC"/>
    <w:rsid w:val="7CCD0920"/>
    <w:rsid w:val="7E4E4CBE"/>
    <w:rsid w:val="7EF00F36"/>
    <w:rsid w:val="7F172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sz w:val="44"/>
      <w:szCs w:val="44"/>
    </w:rPr>
  </w:style>
  <w:style w:type="paragraph" w:styleId="3">
    <w:name w:val="heading 2"/>
    <w:basedOn w:val="1"/>
    <w:next w:val="4"/>
    <w:semiHidden/>
    <w:unhideWhenUsed/>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5">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49"/>
    <w:semiHidden/>
    <w:unhideWhenUsed/>
    <w:qFormat/>
    <w:uiPriority w:val="0"/>
    <w:pPr>
      <w:keepNext/>
      <w:keepLines/>
      <w:spacing w:before="320" w:after="200"/>
      <w:outlineLvl w:val="3"/>
    </w:pPr>
    <w:rPr>
      <w:rFonts w:ascii="Arial" w:hAnsi="Arial" w:eastAsia="Arial" w:cs="Arial"/>
      <w:b/>
      <w:bCs/>
      <w:sz w:val="26"/>
      <w:szCs w:val="26"/>
    </w:rPr>
  </w:style>
  <w:style w:type="paragraph" w:styleId="7">
    <w:name w:val="heading 5"/>
    <w:basedOn w:val="1"/>
    <w:next w:val="1"/>
    <w:link w:val="50"/>
    <w:semiHidden/>
    <w:unhideWhenUsed/>
    <w:qFormat/>
    <w:uiPriority w:val="0"/>
    <w:pPr>
      <w:keepNext/>
      <w:keepLines/>
      <w:spacing w:before="320" w:after="200"/>
      <w:outlineLvl w:val="4"/>
    </w:pPr>
    <w:rPr>
      <w:rFonts w:ascii="Arial" w:hAnsi="Arial" w:eastAsia="Arial" w:cs="Arial"/>
      <w:b/>
      <w:bCs/>
      <w:sz w:val="24"/>
      <w:szCs w:val="24"/>
    </w:rPr>
  </w:style>
  <w:style w:type="paragraph" w:styleId="8">
    <w:name w:val="heading 6"/>
    <w:basedOn w:val="1"/>
    <w:next w:val="1"/>
    <w:link w:val="51"/>
    <w:semiHidden/>
    <w:unhideWhenUsed/>
    <w:qFormat/>
    <w:uiPriority w:val="0"/>
    <w:pPr>
      <w:keepNext/>
      <w:keepLines/>
      <w:spacing w:before="320" w:after="200"/>
      <w:outlineLvl w:val="5"/>
    </w:pPr>
    <w:rPr>
      <w:rFonts w:ascii="Arial" w:hAnsi="Arial" w:eastAsia="Arial" w:cs="Arial"/>
      <w:b/>
      <w:bCs/>
      <w:sz w:val="22"/>
      <w:szCs w:val="22"/>
    </w:rPr>
  </w:style>
  <w:style w:type="paragraph" w:styleId="9">
    <w:name w:val="heading 7"/>
    <w:basedOn w:val="1"/>
    <w:next w:val="1"/>
    <w:link w:val="52"/>
    <w:semiHidden/>
    <w:unhideWhenUsed/>
    <w:qFormat/>
    <w:uiPriority w:val="0"/>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53"/>
    <w:semiHidden/>
    <w:unhideWhenUsed/>
    <w:qFormat/>
    <w:uiPriority w:val="0"/>
    <w:pPr>
      <w:keepNext/>
      <w:keepLines/>
      <w:spacing w:before="320" w:after="200"/>
      <w:outlineLvl w:val="7"/>
    </w:pPr>
    <w:rPr>
      <w:rFonts w:ascii="Arial" w:hAnsi="Arial" w:eastAsia="Arial" w:cs="Arial"/>
      <w:i/>
      <w:iCs/>
      <w:sz w:val="22"/>
      <w:szCs w:val="22"/>
    </w:rPr>
  </w:style>
  <w:style w:type="paragraph" w:styleId="11">
    <w:name w:val="heading 9"/>
    <w:basedOn w:val="1"/>
    <w:next w:val="1"/>
    <w:link w:val="54"/>
    <w:semiHidden/>
    <w:unhideWhenUsed/>
    <w:qFormat/>
    <w:uiPriority w:val="0"/>
    <w:pPr>
      <w:keepNext/>
      <w:keepLines/>
      <w:spacing w:before="320" w:after="200"/>
      <w:outlineLvl w:val="8"/>
    </w:pPr>
    <w:rPr>
      <w:rFonts w:ascii="Arial" w:hAnsi="Arial" w:eastAsia="Arial" w:cs="Arial"/>
      <w:i/>
      <w:iCs/>
      <w:sz w:val="21"/>
      <w:szCs w:val="21"/>
    </w:rPr>
  </w:style>
  <w:style w:type="character" w:default="1" w:styleId="39">
    <w:name w:val="Default Paragraph Font"/>
    <w:semiHidden/>
    <w:qFormat/>
    <w:uiPriority w:val="0"/>
  </w:style>
  <w:style w:type="table" w:default="1" w:styleId="3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12">
    <w:name w:val="toc 7"/>
    <w:basedOn w:val="1"/>
    <w:next w:val="1"/>
    <w:qFormat/>
    <w:uiPriority w:val="0"/>
    <w:pPr>
      <w:spacing w:after="57"/>
      <w:ind w:left="1701" w:right="0" w:firstLine="0"/>
    </w:pPr>
  </w:style>
  <w:style w:type="paragraph" w:styleId="13">
    <w:name w:val="caption"/>
    <w:basedOn w:val="1"/>
    <w:next w:val="1"/>
    <w:semiHidden/>
    <w:unhideWhenUsed/>
    <w:qFormat/>
    <w:uiPriority w:val="0"/>
    <w:pPr>
      <w:spacing w:line="276" w:lineRule="auto"/>
    </w:pPr>
    <w:rPr>
      <w:b/>
      <w:bCs/>
      <w:color w:val="5B9BD5" w:themeColor="accent1"/>
      <w:sz w:val="18"/>
      <w:szCs w:val="18"/>
      <w14:textFill>
        <w14:solidFill>
          <w14:schemeClr w14:val="accent1"/>
        </w14:solidFill>
      </w14:textFill>
    </w:rPr>
  </w:style>
  <w:style w:type="paragraph" w:styleId="14">
    <w:name w:val="annotation text"/>
    <w:basedOn w:val="1"/>
    <w:qFormat/>
    <w:uiPriority w:val="0"/>
    <w:pPr>
      <w:jc w:val="left"/>
    </w:pPr>
  </w:style>
  <w:style w:type="paragraph" w:styleId="15">
    <w:name w:val="Body Text"/>
    <w:basedOn w:val="1"/>
    <w:qFormat/>
    <w:uiPriority w:val="0"/>
    <w:rPr>
      <w:rFonts w:ascii="楷体_GB2312" w:hAnsi="Arial" w:eastAsia="楷体_GB2312"/>
      <w:sz w:val="28"/>
      <w:szCs w:val="28"/>
    </w:rPr>
  </w:style>
  <w:style w:type="paragraph" w:styleId="16">
    <w:name w:val="Body Text Indent"/>
    <w:basedOn w:val="1"/>
    <w:next w:val="1"/>
    <w:qFormat/>
    <w:uiPriority w:val="0"/>
    <w:pPr>
      <w:spacing w:after="120"/>
      <w:ind w:left="420"/>
    </w:pPr>
  </w:style>
  <w:style w:type="paragraph" w:styleId="17">
    <w:name w:val="index 4"/>
    <w:basedOn w:val="1"/>
    <w:next w:val="1"/>
    <w:qFormat/>
    <w:uiPriority w:val="0"/>
    <w:pPr>
      <w:ind w:left="600"/>
    </w:pPr>
    <w:rPr>
      <w:rFonts w:asciiTheme="minorHAnsi" w:hAnsiTheme="minorHAnsi" w:eastAsiaTheme="minorEastAsia" w:cstheme="minorBidi"/>
      <w:szCs w:val="22"/>
    </w:rPr>
  </w:style>
  <w:style w:type="paragraph" w:styleId="18">
    <w:name w:val="toc 5"/>
    <w:basedOn w:val="1"/>
    <w:next w:val="1"/>
    <w:qFormat/>
    <w:uiPriority w:val="0"/>
    <w:pPr>
      <w:spacing w:after="57"/>
      <w:ind w:left="1134" w:right="0" w:firstLine="0"/>
    </w:pPr>
  </w:style>
  <w:style w:type="paragraph" w:styleId="19">
    <w:name w:val="toc 3"/>
    <w:basedOn w:val="1"/>
    <w:next w:val="1"/>
    <w:qFormat/>
    <w:uiPriority w:val="0"/>
    <w:pPr>
      <w:spacing w:after="57"/>
      <w:ind w:left="567" w:right="0" w:firstLine="0"/>
    </w:pPr>
  </w:style>
  <w:style w:type="paragraph" w:styleId="20">
    <w:name w:val="Plain Text"/>
    <w:basedOn w:val="1"/>
    <w:qFormat/>
    <w:uiPriority w:val="0"/>
    <w:rPr>
      <w:rFonts w:ascii="宋体" w:hAnsi="Courier New"/>
      <w:sz w:val="20"/>
      <w:szCs w:val="21"/>
    </w:rPr>
  </w:style>
  <w:style w:type="paragraph" w:styleId="21">
    <w:name w:val="toc 8"/>
    <w:basedOn w:val="1"/>
    <w:next w:val="1"/>
    <w:qFormat/>
    <w:uiPriority w:val="0"/>
    <w:pPr>
      <w:spacing w:after="57"/>
      <w:ind w:left="1984" w:right="0" w:firstLine="0"/>
    </w:pPr>
  </w:style>
  <w:style w:type="paragraph" w:styleId="22">
    <w:name w:val="endnote text"/>
    <w:basedOn w:val="1"/>
    <w:link w:val="191"/>
    <w:qFormat/>
    <w:uiPriority w:val="0"/>
    <w:pPr>
      <w:spacing w:after="0" w:line="240" w:lineRule="auto"/>
    </w:pPr>
    <w:rPr>
      <w:sz w:val="20"/>
    </w:rPr>
  </w:style>
  <w:style w:type="paragraph" w:styleId="23">
    <w:name w:val="Balloon Text"/>
    <w:basedOn w:val="1"/>
    <w:link w:val="199"/>
    <w:qFormat/>
    <w:uiPriority w:val="0"/>
    <w:rPr>
      <w:sz w:val="18"/>
      <w:szCs w:val="18"/>
    </w:rPr>
  </w:style>
  <w:style w:type="paragraph" w:styleId="24">
    <w:name w:val="footer"/>
    <w:basedOn w:val="1"/>
    <w:qFormat/>
    <w:uiPriority w:val="0"/>
    <w:pPr>
      <w:tabs>
        <w:tab w:val="center" w:pos="4153"/>
        <w:tab w:val="right" w:pos="8306"/>
      </w:tabs>
      <w:jc w:val="left"/>
    </w:pPr>
    <w:rPr>
      <w:sz w:val="18"/>
      <w:szCs w:val="18"/>
    </w:rPr>
  </w:style>
  <w:style w:type="paragraph" w:styleId="25">
    <w:name w:val="header"/>
    <w:basedOn w:val="1"/>
    <w:qFormat/>
    <w:uiPriority w:val="0"/>
    <w:pPr>
      <w:pBdr>
        <w:bottom w:val="single" w:color="auto" w:sz="6" w:space="1"/>
      </w:pBdr>
      <w:tabs>
        <w:tab w:val="center" w:pos="4153"/>
        <w:tab w:val="right" w:pos="8306"/>
      </w:tabs>
      <w:jc w:val="center"/>
    </w:pPr>
    <w:rPr>
      <w:sz w:val="18"/>
      <w:szCs w:val="18"/>
    </w:rPr>
  </w:style>
  <w:style w:type="paragraph" w:styleId="26">
    <w:name w:val="toc 1"/>
    <w:basedOn w:val="1"/>
    <w:next w:val="1"/>
    <w:qFormat/>
    <w:uiPriority w:val="0"/>
  </w:style>
  <w:style w:type="paragraph" w:styleId="27">
    <w:name w:val="toc 4"/>
    <w:basedOn w:val="1"/>
    <w:next w:val="1"/>
    <w:qFormat/>
    <w:uiPriority w:val="0"/>
    <w:pPr>
      <w:spacing w:after="57"/>
      <w:ind w:left="850" w:right="0" w:firstLine="0"/>
    </w:pPr>
  </w:style>
  <w:style w:type="paragraph" w:styleId="28">
    <w:name w:val="Subtitle"/>
    <w:basedOn w:val="1"/>
    <w:next w:val="1"/>
    <w:link w:val="57"/>
    <w:qFormat/>
    <w:uiPriority w:val="0"/>
    <w:pPr>
      <w:spacing w:before="200" w:after="200"/>
    </w:pPr>
    <w:rPr>
      <w:sz w:val="24"/>
      <w:szCs w:val="24"/>
    </w:rPr>
  </w:style>
  <w:style w:type="paragraph" w:styleId="29">
    <w:name w:val="footnote text"/>
    <w:basedOn w:val="1"/>
    <w:link w:val="190"/>
    <w:qFormat/>
    <w:uiPriority w:val="0"/>
    <w:pPr>
      <w:spacing w:after="40" w:line="240" w:lineRule="auto"/>
    </w:pPr>
    <w:rPr>
      <w:sz w:val="18"/>
    </w:rPr>
  </w:style>
  <w:style w:type="paragraph" w:styleId="30">
    <w:name w:val="toc 6"/>
    <w:basedOn w:val="1"/>
    <w:next w:val="1"/>
    <w:qFormat/>
    <w:uiPriority w:val="0"/>
    <w:pPr>
      <w:spacing w:after="57"/>
      <w:ind w:left="1417" w:right="0" w:firstLine="0"/>
    </w:pPr>
  </w:style>
  <w:style w:type="paragraph" w:styleId="31">
    <w:name w:val="table of figures"/>
    <w:basedOn w:val="1"/>
    <w:next w:val="1"/>
    <w:qFormat/>
    <w:uiPriority w:val="0"/>
    <w:pPr>
      <w:spacing w:after="0" w:afterAutospacing="0"/>
    </w:pPr>
  </w:style>
  <w:style w:type="paragraph" w:styleId="32">
    <w:name w:val="toc 2"/>
    <w:basedOn w:val="1"/>
    <w:next w:val="1"/>
    <w:qFormat/>
    <w:uiPriority w:val="0"/>
    <w:pPr>
      <w:ind w:left="420"/>
    </w:pPr>
  </w:style>
  <w:style w:type="paragraph" w:styleId="33">
    <w:name w:val="toc 9"/>
    <w:basedOn w:val="1"/>
    <w:next w:val="1"/>
    <w:qFormat/>
    <w:uiPriority w:val="0"/>
    <w:pPr>
      <w:spacing w:after="57"/>
      <w:ind w:left="2268" w:right="0" w:firstLine="0"/>
    </w:pPr>
  </w:style>
  <w:style w:type="paragraph" w:styleId="34">
    <w:name w:val="Normal (Web)"/>
    <w:basedOn w:val="1"/>
    <w:qFormat/>
    <w:uiPriority w:val="0"/>
    <w:rPr>
      <w:rFonts w:ascii="Times New Roman" w:hAnsi="Times New Roman"/>
      <w:sz w:val="24"/>
    </w:rPr>
  </w:style>
  <w:style w:type="paragraph" w:styleId="35">
    <w:name w:val="Title"/>
    <w:basedOn w:val="1"/>
    <w:next w:val="1"/>
    <w:link w:val="56"/>
    <w:qFormat/>
    <w:uiPriority w:val="0"/>
    <w:pPr>
      <w:spacing w:before="300" w:after="200"/>
      <w:contextualSpacing/>
    </w:pPr>
    <w:rPr>
      <w:sz w:val="48"/>
      <w:szCs w:val="48"/>
    </w:rPr>
  </w:style>
  <w:style w:type="paragraph" w:styleId="36">
    <w:name w:val="Body Text First Indent 2"/>
    <w:basedOn w:val="16"/>
    <w:qFormat/>
    <w:uiPriority w:val="0"/>
    <w:pPr>
      <w:spacing w:after="0" w:line="360" w:lineRule="auto"/>
      <w:ind w:left="0" w:firstLine="420"/>
    </w:pPr>
    <w:rPr>
      <w:rFonts w:ascii="宋体" w:hAnsi="宋体"/>
      <w:sz w:val="20"/>
      <w:szCs w:val="20"/>
    </w:rPr>
  </w:style>
  <w:style w:type="table" w:styleId="38">
    <w:name w:val="Table Grid"/>
    <w:basedOn w:val="37"/>
    <w:qFormat/>
    <w:uiPriority w:val="0"/>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0">
    <w:name w:val="Strong"/>
    <w:qFormat/>
    <w:uiPriority w:val="0"/>
    <w:rPr>
      <w:b/>
    </w:rPr>
  </w:style>
  <w:style w:type="character" w:styleId="41">
    <w:name w:val="endnote reference"/>
    <w:basedOn w:val="39"/>
    <w:qFormat/>
    <w:uiPriority w:val="0"/>
    <w:rPr>
      <w:vertAlign w:val="superscript"/>
    </w:rPr>
  </w:style>
  <w:style w:type="character" w:styleId="42">
    <w:name w:val="Emphasis"/>
    <w:basedOn w:val="39"/>
    <w:qFormat/>
    <w:uiPriority w:val="0"/>
    <w:rPr>
      <w:i/>
    </w:rPr>
  </w:style>
  <w:style w:type="character" w:styleId="43">
    <w:name w:val="Hyperlink"/>
    <w:qFormat/>
    <w:uiPriority w:val="0"/>
    <w:rPr>
      <w:color w:val="0563C1" w:themeColor="hyperlink"/>
      <w:u w:val="single"/>
      <w14:textFill>
        <w14:solidFill>
          <w14:schemeClr w14:val="hlink"/>
        </w14:solidFill>
      </w14:textFill>
    </w:rPr>
  </w:style>
  <w:style w:type="character" w:styleId="44">
    <w:name w:val="annotation reference"/>
    <w:basedOn w:val="39"/>
    <w:qFormat/>
    <w:uiPriority w:val="0"/>
    <w:rPr>
      <w:sz w:val="21"/>
      <w:szCs w:val="21"/>
    </w:rPr>
  </w:style>
  <w:style w:type="character" w:styleId="45">
    <w:name w:val="footnote reference"/>
    <w:basedOn w:val="39"/>
    <w:qFormat/>
    <w:uiPriority w:val="0"/>
    <w:rPr>
      <w:vertAlign w:val="superscript"/>
    </w:rPr>
  </w:style>
  <w:style w:type="character" w:customStyle="1" w:styleId="46">
    <w:name w:val="Heading 1 Char"/>
    <w:basedOn w:val="39"/>
    <w:qFormat/>
    <w:uiPriority w:val="9"/>
    <w:rPr>
      <w:rFonts w:ascii="Arial" w:hAnsi="Arial" w:eastAsia="Arial" w:cs="Arial"/>
      <w:sz w:val="40"/>
      <w:szCs w:val="40"/>
    </w:rPr>
  </w:style>
  <w:style w:type="character" w:customStyle="1" w:styleId="47">
    <w:name w:val="Heading 2 Char"/>
    <w:basedOn w:val="39"/>
    <w:qFormat/>
    <w:uiPriority w:val="9"/>
    <w:rPr>
      <w:rFonts w:ascii="Arial" w:hAnsi="Arial" w:eastAsia="Arial" w:cs="Arial"/>
      <w:sz w:val="34"/>
    </w:rPr>
  </w:style>
  <w:style w:type="character" w:customStyle="1" w:styleId="48">
    <w:name w:val="Heading 3 Char"/>
    <w:basedOn w:val="39"/>
    <w:qFormat/>
    <w:uiPriority w:val="9"/>
    <w:rPr>
      <w:rFonts w:ascii="Arial" w:hAnsi="Arial" w:eastAsia="Arial" w:cs="Arial"/>
      <w:sz w:val="30"/>
      <w:szCs w:val="30"/>
    </w:rPr>
  </w:style>
  <w:style w:type="character" w:customStyle="1" w:styleId="49">
    <w:name w:val="Heading 4 Char"/>
    <w:basedOn w:val="39"/>
    <w:link w:val="6"/>
    <w:qFormat/>
    <w:uiPriority w:val="9"/>
    <w:rPr>
      <w:rFonts w:ascii="Arial" w:hAnsi="Arial" w:eastAsia="Arial" w:cs="Arial"/>
      <w:b/>
      <w:bCs/>
      <w:sz w:val="26"/>
      <w:szCs w:val="26"/>
    </w:rPr>
  </w:style>
  <w:style w:type="character" w:customStyle="1" w:styleId="50">
    <w:name w:val="Heading 5 Char"/>
    <w:basedOn w:val="39"/>
    <w:link w:val="7"/>
    <w:qFormat/>
    <w:uiPriority w:val="9"/>
    <w:rPr>
      <w:rFonts w:ascii="Arial" w:hAnsi="Arial" w:eastAsia="Arial" w:cs="Arial"/>
      <w:b/>
      <w:bCs/>
      <w:sz w:val="24"/>
      <w:szCs w:val="24"/>
    </w:rPr>
  </w:style>
  <w:style w:type="character" w:customStyle="1" w:styleId="51">
    <w:name w:val="Heading 6 Char"/>
    <w:basedOn w:val="39"/>
    <w:link w:val="8"/>
    <w:qFormat/>
    <w:uiPriority w:val="9"/>
    <w:rPr>
      <w:rFonts w:ascii="Arial" w:hAnsi="Arial" w:eastAsia="Arial" w:cs="Arial"/>
      <w:b/>
      <w:bCs/>
      <w:sz w:val="22"/>
      <w:szCs w:val="22"/>
    </w:rPr>
  </w:style>
  <w:style w:type="character" w:customStyle="1" w:styleId="52">
    <w:name w:val="Heading 7 Char"/>
    <w:basedOn w:val="39"/>
    <w:link w:val="9"/>
    <w:qFormat/>
    <w:uiPriority w:val="9"/>
    <w:rPr>
      <w:rFonts w:ascii="Arial" w:hAnsi="Arial" w:eastAsia="Arial" w:cs="Arial"/>
      <w:b/>
      <w:bCs/>
      <w:i/>
      <w:iCs/>
      <w:sz w:val="22"/>
      <w:szCs w:val="22"/>
    </w:rPr>
  </w:style>
  <w:style w:type="character" w:customStyle="1" w:styleId="53">
    <w:name w:val="Heading 8 Char"/>
    <w:basedOn w:val="39"/>
    <w:link w:val="10"/>
    <w:qFormat/>
    <w:uiPriority w:val="9"/>
    <w:rPr>
      <w:rFonts w:ascii="Arial" w:hAnsi="Arial" w:eastAsia="Arial" w:cs="Arial"/>
      <w:i/>
      <w:iCs/>
      <w:sz w:val="22"/>
      <w:szCs w:val="22"/>
    </w:rPr>
  </w:style>
  <w:style w:type="character" w:customStyle="1" w:styleId="54">
    <w:name w:val="Heading 9 Char"/>
    <w:basedOn w:val="39"/>
    <w:link w:val="11"/>
    <w:qFormat/>
    <w:uiPriority w:val="9"/>
    <w:rPr>
      <w:rFonts w:ascii="Arial" w:hAnsi="Arial" w:eastAsia="Arial" w:cs="Arial"/>
      <w:i/>
      <w:iCs/>
      <w:sz w:val="21"/>
      <w:szCs w:val="21"/>
    </w:rPr>
  </w:style>
  <w:style w:type="paragraph" w:styleId="55">
    <w:name w:val="No Spacing"/>
    <w:qFormat/>
    <w:uiPriority w:val="1"/>
    <w:pPr>
      <w:spacing w:before="0" w:after="0" w:line="240" w:lineRule="auto"/>
    </w:pPr>
    <w:rPr>
      <w:rFonts w:hint="default" w:ascii="Times New Roman" w:hAnsi="Times New Roman" w:eastAsia="宋体" w:cs="Times New Roman"/>
    </w:rPr>
  </w:style>
  <w:style w:type="character" w:customStyle="1" w:styleId="56">
    <w:name w:val="Title Char"/>
    <w:basedOn w:val="39"/>
    <w:link w:val="35"/>
    <w:qFormat/>
    <w:uiPriority w:val="10"/>
    <w:rPr>
      <w:sz w:val="48"/>
      <w:szCs w:val="48"/>
    </w:rPr>
  </w:style>
  <w:style w:type="character" w:customStyle="1" w:styleId="57">
    <w:name w:val="Subtitle Char"/>
    <w:basedOn w:val="39"/>
    <w:link w:val="28"/>
    <w:qFormat/>
    <w:uiPriority w:val="11"/>
    <w:rPr>
      <w:sz w:val="24"/>
      <w:szCs w:val="24"/>
    </w:rPr>
  </w:style>
  <w:style w:type="paragraph" w:styleId="58">
    <w:name w:val="Quote"/>
    <w:basedOn w:val="1"/>
    <w:next w:val="1"/>
    <w:link w:val="59"/>
    <w:qFormat/>
    <w:uiPriority w:val="29"/>
    <w:pPr>
      <w:ind w:left="720" w:right="720"/>
    </w:pPr>
    <w:rPr>
      <w:i/>
    </w:rPr>
  </w:style>
  <w:style w:type="character" w:customStyle="1" w:styleId="59">
    <w:name w:val="Quote Char"/>
    <w:link w:val="58"/>
    <w:qFormat/>
    <w:uiPriority w:val="29"/>
    <w:rPr>
      <w:i/>
    </w:rPr>
  </w:style>
  <w:style w:type="paragraph" w:styleId="60">
    <w:name w:val="Intense Quote"/>
    <w:basedOn w:val="1"/>
    <w:next w:val="1"/>
    <w:link w:val="6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61">
    <w:name w:val="Intense Quote Char"/>
    <w:link w:val="60"/>
    <w:qFormat/>
    <w:uiPriority w:val="30"/>
    <w:rPr>
      <w:i/>
    </w:rPr>
  </w:style>
  <w:style w:type="character" w:customStyle="1" w:styleId="62">
    <w:name w:val="Header Char"/>
    <w:basedOn w:val="39"/>
    <w:qFormat/>
    <w:uiPriority w:val="99"/>
  </w:style>
  <w:style w:type="character" w:customStyle="1" w:styleId="63">
    <w:name w:val="Footer Char"/>
    <w:basedOn w:val="39"/>
    <w:qFormat/>
    <w:uiPriority w:val="99"/>
  </w:style>
  <w:style w:type="character" w:customStyle="1" w:styleId="64">
    <w:name w:val="Caption Char"/>
    <w:qFormat/>
    <w:uiPriority w:val="99"/>
  </w:style>
  <w:style w:type="table" w:customStyle="1" w:styleId="65">
    <w:name w:val="Table Grid Light"/>
    <w:basedOn w:val="3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6">
    <w:name w:val="Plain Table 1"/>
    <w:basedOn w:val="3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7">
    <w:name w:val="Plain Table 2"/>
    <w:basedOn w:val="37"/>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8">
    <w:name w:val="Plain Table 3"/>
    <w:basedOn w:val="3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9">
    <w:name w:val="Plain Table 4"/>
    <w:basedOn w:val="3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0">
    <w:name w:val="Plain Table 5"/>
    <w:basedOn w:val="3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1">
    <w:name w:val="Grid Table 1 Light"/>
    <w:basedOn w:val="3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2">
    <w:name w:val="Grid Table 1 Light - Accent 1"/>
    <w:basedOn w:val="3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73">
    <w:name w:val="Grid Table 1 Light - Accent 2"/>
    <w:basedOn w:val="3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74">
    <w:name w:val="Grid Table 1 Light - Accent 3"/>
    <w:basedOn w:val="3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75">
    <w:name w:val="Grid Table 1 Light - Accent 4"/>
    <w:basedOn w:val="3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76">
    <w:name w:val="Grid Table 1 Light - Accent 5"/>
    <w:basedOn w:val="3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77">
    <w:name w:val="Grid Table 1 Light - Accent 6"/>
    <w:basedOn w:val="3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78">
    <w:name w:val="Grid Table 2"/>
    <w:basedOn w:val="3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9">
    <w:name w:val="Grid Table 2 - Accent 1"/>
    <w:basedOn w:val="3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80">
    <w:name w:val="Grid Table 2 - Accent 2"/>
    <w:basedOn w:val="3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1">
    <w:name w:val="Grid Table 2 - Accent 3"/>
    <w:basedOn w:val="3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2">
    <w:name w:val="Grid Table 2 - Accent 4"/>
    <w:basedOn w:val="3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3">
    <w:name w:val="Grid Table 2 - Accent 5"/>
    <w:basedOn w:val="3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4">
    <w:name w:val="Grid Table 2 - Accent 6"/>
    <w:basedOn w:val="3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85">
    <w:name w:val="Grid Table 3"/>
    <w:basedOn w:val="3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6">
    <w:name w:val="Grid Table 3 - Accent 1"/>
    <w:basedOn w:val="3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87">
    <w:name w:val="Grid Table 3 - Accent 2"/>
    <w:basedOn w:val="3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8">
    <w:name w:val="Grid Table 3 - Accent 3"/>
    <w:basedOn w:val="3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9">
    <w:name w:val="Grid Table 3 - Accent 4"/>
    <w:basedOn w:val="3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90">
    <w:name w:val="Grid Table 3 - Accent 5"/>
    <w:basedOn w:val="3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91">
    <w:name w:val="Grid Table 3 - Accent 6"/>
    <w:basedOn w:val="3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2">
    <w:name w:val="Grid Table 4"/>
    <w:basedOn w:val="3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3">
    <w:name w:val="Grid Table 4 - Accent 1"/>
    <w:basedOn w:val="37"/>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94">
    <w:name w:val="Grid Table 4 - Accent 2"/>
    <w:basedOn w:val="37"/>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95">
    <w:name w:val="Grid Table 4 - Accent 3"/>
    <w:basedOn w:val="37"/>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96">
    <w:name w:val="Grid Table 4 - Accent 4"/>
    <w:basedOn w:val="37"/>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97">
    <w:name w:val="Grid Table 4 - Accent 5"/>
    <w:basedOn w:val="37"/>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98">
    <w:name w:val="Grid Table 4 - Accent 6"/>
    <w:basedOn w:val="37"/>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9">
    <w:name w:val="Grid Table 5 Dark"/>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0">
    <w:name w:val="Grid Table 5 Dark- Accent 1"/>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01">
    <w:name w:val="Grid Table 5 Dark - Accent 2"/>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02">
    <w:name w:val="Grid Table 5 Dark - Accent 3"/>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03">
    <w:name w:val="Grid Table 5 Dark- Accent 4"/>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04">
    <w:name w:val="Grid Table 5 Dark - Accent 5"/>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05">
    <w:name w:val="Grid Table 5 Dark - Accent 6"/>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06">
    <w:name w:val="Grid Table 6 Colorful"/>
    <w:basedOn w:val="3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7">
    <w:name w:val="Grid Table 6 Colorful - Accent 1"/>
    <w:basedOn w:val="37"/>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08">
    <w:name w:val="Grid Table 6 Colorful - Accent 2"/>
    <w:basedOn w:val="3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9">
    <w:name w:val="Grid Table 6 Colorful - Accent 3"/>
    <w:basedOn w:val="37"/>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10">
    <w:name w:val="Grid Table 6 Colorful - Accent 4"/>
    <w:basedOn w:val="3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11">
    <w:name w:val="Grid Table 6 Colorful - Accent 5"/>
    <w:basedOn w:val="37"/>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12">
    <w:name w:val="Grid Table 6 Colorful - Accent 6"/>
    <w:basedOn w:val="37"/>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13">
    <w:name w:val="Grid Table 7 Colorful"/>
    <w:basedOn w:val="3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4">
    <w:name w:val="Grid Table 7 Colorful - Accent 1"/>
    <w:basedOn w:val="37"/>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15">
    <w:name w:val="Grid Table 7 Colorful - Accent 2"/>
    <w:basedOn w:val="37"/>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16">
    <w:name w:val="Grid Table 7 Colorful - Accent 3"/>
    <w:basedOn w:val="37"/>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17">
    <w:name w:val="Grid Table 7 Colorful - Accent 4"/>
    <w:basedOn w:val="37"/>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18">
    <w:name w:val="Grid Table 7 Colorful - Accent 5"/>
    <w:basedOn w:val="37"/>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19">
    <w:name w:val="Grid Table 7 Colorful - Accent 6"/>
    <w:basedOn w:val="37"/>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20">
    <w:name w:val="List Table 1 Light"/>
    <w:basedOn w:val="37"/>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1">
    <w:name w:val="List Table 1 Light - Accent 1"/>
    <w:basedOn w:val="37"/>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22">
    <w:name w:val="List Table 1 Light - Accent 2"/>
    <w:basedOn w:val="37"/>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23">
    <w:name w:val="List Table 1 Light - Accent 3"/>
    <w:basedOn w:val="37"/>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24">
    <w:name w:val="List Table 1 Light - Accent 4"/>
    <w:basedOn w:val="37"/>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25">
    <w:name w:val="List Table 1 Light - Accent 5"/>
    <w:basedOn w:val="37"/>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26">
    <w:name w:val="List Table 1 Light - Accent 6"/>
    <w:basedOn w:val="37"/>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27">
    <w:name w:val="List Table 2"/>
    <w:basedOn w:val="37"/>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8">
    <w:name w:val="List Table 2 - Accent 1"/>
    <w:basedOn w:val="37"/>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29">
    <w:name w:val="List Table 2 - Accent 2"/>
    <w:basedOn w:val="37"/>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30">
    <w:name w:val="List Table 2 - Accent 3"/>
    <w:basedOn w:val="37"/>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31">
    <w:name w:val="List Table 2 - Accent 4"/>
    <w:basedOn w:val="37"/>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32">
    <w:name w:val="List Table 2 - Accent 5"/>
    <w:basedOn w:val="37"/>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33">
    <w:name w:val="List Table 2 - Accent 6"/>
    <w:basedOn w:val="37"/>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34">
    <w:name w:val="List Table 3"/>
    <w:basedOn w:val="3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5">
    <w:name w:val="List Table 3 - Accent 1"/>
    <w:basedOn w:val="37"/>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36">
    <w:name w:val="List Table 3 - Accent 2"/>
    <w:basedOn w:val="3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37">
    <w:name w:val="List Table 3 - Accent 3"/>
    <w:basedOn w:val="37"/>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38">
    <w:name w:val="List Table 3 - Accent 4"/>
    <w:basedOn w:val="3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39">
    <w:name w:val="List Table 3 - Accent 5"/>
    <w:basedOn w:val="37"/>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40">
    <w:name w:val="List Table 3 - Accent 6"/>
    <w:basedOn w:val="37"/>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41">
    <w:name w:val="List Table 4"/>
    <w:basedOn w:val="3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2">
    <w:name w:val="List Table 4 - Accent 1"/>
    <w:basedOn w:val="37"/>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43">
    <w:name w:val="List Table 4 - Accent 2"/>
    <w:basedOn w:val="37"/>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44">
    <w:name w:val="List Table 4 - Accent 3"/>
    <w:basedOn w:val="37"/>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45">
    <w:name w:val="List Table 4 - Accent 4"/>
    <w:basedOn w:val="37"/>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46">
    <w:name w:val="List Table 4 - Accent 5"/>
    <w:basedOn w:val="37"/>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47">
    <w:name w:val="List Table 4 - Accent 6"/>
    <w:basedOn w:val="37"/>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48">
    <w:name w:val="List Table 5 Dark"/>
    <w:basedOn w:val="3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9">
    <w:name w:val="List Table 5 Dark - Accent 1"/>
    <w:basedOn w:val="37"/>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50">
    <w:name w:val="List Table 5 Dark - Accent 2"/>
    <w:basedOn w:val="37"/>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51">
    <w:name w:val="List Table 5 Dark - Accent 3"/>
    <w:basedOn w:val="37"/>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52">
    <w:name w:val="List Table 5 Dark - Accent 4"/>
    <w:basedOn w:val="37"/>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53">
    <w:name w:val="List Table 5 Dark - Accent 5"/>
    <w:basedOn w:val="37"/>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54">
    <w:name w:val="List Table 5 Dark - Accent 6"/>
    <w:basedOn w:val="37"/>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55">
    <w:name w:val="List Table 6 Colorful"/>
    <w:basedOn w:val="3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6">
    <w:name w:val="List Table 6 Colorful - Accent 1"/>
    <w:basedOn w:val="37"/>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57">
    <w:name w:val="List Table 6 Colorful - Accent 2"/>
    <w:basedOn w:val="37"/>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8">
    <w:name w:val="List Table 6 Colorful - Accent 3"/>
    <w:basedOn w:val="37"/>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9">
    <w:name w:val="List Table 6 Colorful - Accent 4"/>
    <w:basedOn w:val="37"/>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0">
    <w:name w:val="List Table 6 Colorful - Accent 5"/>
    <w:basedOn w:val="37"/>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61">
    <w:name w:val="List Table 6 Colorful - Accent 6"/>
    <w:basedOn w:val="37"/>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2">
    <w:name w:val="List Table 7 Colorful"/>
    <w:basedOn w:val="3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3">
    <w:name w:val="List Table 7 Colorful - Accent 1"/>
    <w:basedOn w:val="37"/>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64">
    <w:name w:val="List Table 7 Colorful - Accent 2"/>
    <w:basedOn w:val="37"/>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65">
    <w:name w:val="List Table 7 Colorful - Accent 3"/>
    <w:basedOn w:val="37"/>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66">
    <w:name w:val="List Table 7 Colorful - Accent 4"/>
    <w:basedOn w:val="37"/>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7">
    <w:name w:val="List Table 7 Colorful - Accent 5"/>
    <w:basedOn w:val="37"/>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68">
    <w:name w:val="List Table 7 Colorful - Accent 6"/>
    <w:basedOn w:val="37"/>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9">
    <w:name w:val="Lined - Accent"/>
    <w:basedOn w:val="37"/>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0">
    <w:name w:val="Lined - Accent 1"/>
    <w:basedOn w:val="37"/>
    <w:qFormat/>
    <w:uiPriority w:val="99"/>
    <w:pPr>
      <w:spacing w:after="0" w:line="240" w:lineRule="auto"/>
    </w:pPr>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71">
    <w:name w:val="Lined - Accent 2"/>
    <w:basedOn w:val="37"/>
    <w:qFormat/>
    <w:uiPriority w:val="99"/>
    <w:pPr>
      <w:spacing w:after="0" w:line="240" w:lineRule="auto"/>
    </w:pPr>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2">
    <w:name w:val="Lined - Accent 3"/>
    <w:basedOn w:val="37"/>
    <w:qFormat/>
    <w:uiPriority w:val="99"/>
    <w:pPr>
      <w:spacing w:after="0" w:line="240" w:lineRule="auto"/>
    </w:pPr>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73">
    <w:name w:val="Lined - Accent 4"/>
    <w:basedOn w:val="37"/>
    <w:qFormat/>
    <w:uiPriority w:val="99"/>
    <w:pPr>
      <w:spacing w:after="0" w:line="240" w:lineRule="auto"/>
    </w:pPr>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74">
    <w:name w:val="Lined - Accent 5"/>
    <w:basedOn w:val="37"/>
    <w:qFormat/>
    <w:uiPriority w:val="99"/>
    <w:pPr>
      <w:spacing w:after="0" w:line="240" w:lineRule="auto"/>
    </w:pPr>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75">
    <w:name w:val="Lined - Accent 6"/>
    <w:basedOn w:val="37"/>
    <w:qFormat/>
    <w:uiPriority w:val="99"/>
    <w:pPr>
      <w:spacing w:after="0" w:line="240" w:lineRule="auto"/>
    </w:pPr>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76">
    <w:name w:val="Bordered &amp; Lined - Accent"/>
    <w:basedOn w:val="37"/>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7">
    <w:name w:val="Bordered &amp; Lined - Accent 1"/>
    <w:basedOn w:val="37"/>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78">
    <w:name w:val="Bordered &amp; Lined - Accent 2"/>
    <w:basedOn w:val="37"/>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9">
    <w:name w:val="Bordered &amp; Lined - Accent 3"/>
    <w:basedOn w:val="37"/>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80">
    <w:name w:val="Bordered &amp; Lined - Accent 4"/>
    <w:basedOn w:val="37"/>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81">
    <w:name w:val="Bordered &amp; Lined - Accent 5"/>
    <w:basedOn w:val="37"/>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82">
    <w:name w:val="Bordered &amp; Lined - Accent 6"/>
    <w:basedOn w:val="37"/>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83">
    <w:name w:val="Bordered"/>
    <w:basedOn w:val="37"/>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4">
    <w:name w:val="Bordered - Accent 1"/>
    <w:basedOn w:val="3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85">
    <w:name w:val="Bordered - Accent 2"/>
    <w:basedOn w:val="3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86">
    <w:name w:val="Bordered - Accent 3"/>
    <w:basedOn w:val="3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87">
    <w:name w:val="Bordered - Accent 4"/>
    <w:basedOn w:val="3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88">
    <w:name w:val="Bordered - Accent 5"/>
    <w:basedOn w:val="3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89">
    <w:name w:val="Bordered - Accent 6"/>
    <w:basedOn w:val="3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90">
    <w:name w:val="Footnote Text Char"/>
    <w:link w:val="29"/>
    <w:qFormat/>
    <w:uiPriority w:val="99"/>
    <w:rPr>
      <w:sz w:val="18"/>
    </w:rPr>
  </w:style>
  <w:style w:type="character" w:customStyle="1" w:styleId="191">
    <w:name w:val="Endnote Text Char"/>
    <w:link w:val="22"/>
    <w:qFormat/>
    <w:uiPriority w:val="99"/>
    <w:rPr>
      <w:sz w:val="20"/>
    </w:rPr>
  </w:style>
  <w:style w:type="paragraph" w:customStyle="1" w:styleId="192">
    <w:name w:val="TOC Heading"/>
    <w:unhideWhenUsed/>
    <w:qFormat/>
    <w:uiPriority w:val="39"/>
    <w:rPr>
      <w:rFonts w:hint="default" w:ascii="Times New Roman" w:hAnsi="Times New Roman" w:eastAsia="宋体" w:cs="Times New Roman"/>
    </w:rPr>
  </w:style>
  <w:style w:type="paragraph" w:customStyle="1" w:styleId="193">
    <w:name w:val="Heading 3"/>
    <w:basedOn w:val="1"/>
    <w:next w:val="1"/>
    <w:qFormat/>
    <w:uiPriority w:val="0"/>
    <w:pPr>
      <w:keepNext/>
      <w:keepLines/>
      <w:spacing w:before="260" w:after="260" w:line="416" w:lineRule="auto"/>
      <w:outlineLvl w:val="2"/>
    </w:pPr>
    <w:rPr>
      <w:b/>
      <w:bCs/>
      <w:sz w:val="32"/>
      <w:szCs w:val="32"/>
    </w:rPr>
  </w:style>
  <w:style w:type="paragraph" w:customStyle="1" w:styleId="194">
    <w:name w:val="正文（缩进）"/>
    <w:basedOn w:val="1"/>
    <w:qFormat/>
    <w:uiPriority w:val="99"/>
    <w:pPr>
      <w:spacing w:before="156" w:after="156"/>
      <w:ind w:firstLine="480"/>
    </w:pPr>
  </w:style>
  <w:style w:type="paragraph" w:customStyle="1" w:styleId="195">
    <w:name w:val="普通正文"/>
    <w:basedOn w:val="196"/>
    <w:qFormat/>
    <w:uiPriority w:val="0"/>
    <w:pPr>
      <w:spacing w:before="120" w:after="120" w:line="360" w:lineRule="auto"/>
      <w:ind w:firstLine="480"/>
      <w:jc w:val="left"/>
    </w:pPr>
    <w:rPr>
      <w:rFonts w:ascii="Arial" w:hAnsi="Arial"/>
      <w:sz w:val="24"/>
      <w:szCs w:val="24"/>
    </w:rPr>
  </w:style>
  <w:style w:type="paragraph" w:customStyle="1" w:styleId="196">
    <w:name w:val="正文11"/>
    <w:next w:val="197"/>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197">
    <w:name w:val="标题 31"/>
    <w:basedOn w:val="1"/>
    <w:next w:val="196"/>
    <w:qFormat/>
    <w:uiPriority w:val="0"/>
    <w:pPr>
      <w:keepNext/>
      <w:keepLines/>
      <w:spacing w:before="260" w:after="260" w:line="416" w:lineRule="auto"/>
      <w:outlineLvl w:val="2"/>
    </w:pPr>
    <w:rPr>
      <w:b/>
      <w:bCs/>
      <w:sz w:val="32"/>
      <w:szCs w:val="32"/>
    </w:rPr>
  </w:style>
  <w:style w:type="paragraph" w:customStyle="1" w:styleId="198">
    <w:name w:val="Char"/>
    <w:basedOn w:val="1"/>
    <w:qFormat/>
    <w:uiPriority w:val="0"/>
    <w:pPr>
      <w:tabs>
        <w:tab w:val="left" w:pos="360"/>
      </w:tabs>
      <w:ind w:firstLine="200"/>
    </w:pPr>
    <w:rPr>
      <w:rFonts w:ascii="Times New Roman" w:hAnsi="Times New Roman"/>
      <w:sz w:val="28"/>
      <w:szCs w:val="30"/>
    </w:rPr>
  </w:style>
  <w:style w:type="character" w:customStyle="1" w:styleId="199">
    <w:name w:val="批注框文本 Char"/>
    <w:basedOn w:val="39"/>
    <w:link w:val="23"/>
    <w:qFormat/>
    <w:uiPriority w:val="0"/>
    <w:rPr>
      <w:sz w:val="18"/>
      <w:szCs w:val="18"/>
    </w:rPr>
  </w:style>
  <w:style w:type="paragraph" w:customStyle="1" w:styleId="200">
    <w:name w:val="正文1"/>
    <w:basedOn w:val="1"/>
    <w:next w:val="201"/>
    <w:qFormat/>
    <w:uiPriority w:val="0"/>
    <w:pPr>
      <w:spacing w:line="360" w:lineRule="atLeast"/>
      <w:jc w:val="left"/>
    </w:pPr>
    <w:rPr>
      <w:rFonts w:ascii="宋体" w:hAnsiTheme="minorHAnsi" w:eastAsiaTheme="minorEastAsia" w:cstheme="minorBidi"/>
      <w:sz w:val="24"/>
      <w:szCs w:val="20"/>
    </w:rPr>
  </w:style>
  <w:style w:type="paragraph" w:customStyle="1" w:styleId="201">
    <w:name w:val="正文文本1"/>
    <w:basedOn w:val="200"/>
    <w:next w:val="202"/>
    <w:qFormat/>
    <w:uiPriority w:val="0"/>
    <w:pPr>
      <w:spacing w:after="120"/>
    </w:pPr>
    <w:rPr>
      <w:lang w:eastAsia="en-US"/>
    </w:rPr>
  </w:style>
  <w:style w:type="paragraph" w:customStyle="1" w:styleId="202">
    <w:name w:val="一级条标题"/>
    <w:basedOn w:val="203"/>
    <w:next w:val="204"/>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03">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204">
    <w:name w:val="段"/>
    <w:basedOn w:val="200"/>
    <w:next w:val="1"/>
    <w:qFormat/>
    <w:uiPriority w:val="0"/>
    <w:pPr>
      <w:widowControl/>
      <w:ind w:firstLine="200"/>
    </w:pPr>
    <w:rPr>
      <w:sz w:val="20"/>
    </w:rPr>
  </w:style>
  <w:style w:type="paragraph" w:customStyle="1" w:styleId="205">
    <w:name w:val="正文缩进1"/>
    <w:basedOn w:val="1"/>
    <w:qFormat/>
    <w:uiPriority w:val="99"/>
    <w:pPr>
      <w:ind w:firstLine="420"/>
    </w:pPr>
  </w:style>
  <w:style w:type="paragraph" w:styleId="206">
    <w:name w:val="List Paragraph"/>
    <w:basedOn w:val="1"/>
    <w:qFormat/>
    <w:uiPriority w:val="34"/>
    <w:pPr>
      <w:widowControl/>
      <w:ind w:left="720" w:firstLine="360"/>
      <w:contextualSpacing/>
      <w:jc w:val="left"/>
    </w:pPr>
    <w:rPr>
      <w:sz w:val="22"/>
      <w:lang w:eastAsia="en-US" w:bidi="en-US"/>
    </w:rPr>
  </w:style>
  <w:style w:type="table" w:customStyle="1" w:styleId="207">
    <w:name w:val="网格型2"/>
    <w:basedOn w:val="37"/>
    <w:qFormat/>
    <w:uiPriority w:val="39"/>
    <w:rPr>
      <w:rFonts w:ascii="Calibri" w:hAnsi="Calibri"/>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08">
    <w:name w:val="NormalCharacter"/>
    <w:qFormat/>
    <w:uiPriority w:val="0"/>
  </w:style>
  <w:style w:type="paragraph" w:customStyle="1" w:styleId="209">
    <w:name w:val="UserStyle_6"/>
    <w:qFormat/>
    <w:uiPriority w:val="0"/>
    <w:rPr>
      <w:rFonts w:hint="default" w:ascii="宋体" w:hAnsi="Calibri" w:eastAsia="宋体" w:cstheme="minorBidi"/>
      <w:color w:val="000000"/>
      <w:sz w:val="24"/>
      <w:szCs w:val="24"/>
      <w:lang w:val="en-US" w:eastAsia="zh-CN" w:bidi="ar-SA"/>
    </w:rPr>
  </w:style>
  <w:style w:type="character" w:customStyle="1" w:styleId="210">
    <w:name w:val="font01"/>
    <w:basedOn w:val="39"/>
    <w:qFormat/>
    <w:uiPriority w:val="0"/>
    <w:rPr>
      <w:rFonts w:hint="eastAsia" w:ascii="宋体" w:hAnsi="宋体" w:eastAsia="宋体" w:cs="宋体"/>
      <w:color w:val="000000"/>
      <w:sz w:val="24"/>
      <w:szCs w:val="24"/>
      <w:u w:val="none"/>
    </w:rPr>
  </w:style>
  <w:style w:type="character" w:customStyle="1" w:styleId="211">
    <w:name w:val="fontstyle01"/>
    <w:basedOn w:val="39"/>
    <w:qFormat/>
    <w:uiPriority w:val="99"/>
    <w:rPr>
      <w:rFonts w:ascii="宋体" w:hAnsi="宋体" w:eastAsia="宋体" w:cs="Times New Roman"/>
      <w:color w:val="000000"/>
      <w:sz w:val="24"/>
      <w:szCs w:val="24"/>
    </w:rPr>
  </w:style>
  <w:style w:type="paragraph" w:customStyle="1" w:styleId="212">
    <w:name w:val="目录 11"/>
    <w:basedOn w:val="1"/>
    <w:qFormat/>
    <w:uiPriority w:val="39"/>
    <w:rPr>
      <w:rFonts w:ascii="Calibri" w:hAnsi="Calibri"/>
    </w:rPr>
  </w:style>
  <w:style w:type="paragraph" w:customStyle="1" w:styleId="213">
    <w:name w:val="纯文本1"/>
    <w:basedOn w:val="1"/>
    <w:qFormat/>
    <w:uiPriority w:val="99"/>
    <w:rPr>
      <w:rFonts w:ascii="宋体" w:hAnsi="Courier New"/>
      <w:sz w:val="20"/>
      <w:szCs w:val="21"/>
    </w:rPr>
  </w:style>
  <w:style w:type="paragraph" w:customStyle="1" w:styleId="214">
    <w:name w:val="表格正文"/>
    <w:qFormat/>
    <w:uiPriority w:val="0"/>
    <w:pPr>
      <w:spacing w:line="0" w:lineRule="atLeast"/>
    </w:pPr>
    <w:rPr>
      <w:rFonts w:hint="default" w:ascii="Times New Roman" w:hAnsi="Times New Roman" w:eastAsia="宋体" w:cs="Times New Roman"/>
      <w:sz w:val="24"/>
      <w:szCs w:val="24"/>
      <w:lang w:val="en-US" w:eastAsia="zh-CN" w:bidi="he-IL"/>
    </w:rPr>
  </w:style>
  <w:style w:type="paragraph" w:customStyle="1" w:styleId="215">
    <w:name w:val="首行缩进"/>
    <w:basedOn w:val="1"/>
    <w:qFormat/>
    <w:uiPriority w:val="0"/>
    <w:pPr>
      <w:spacing w:line="360" w:lineRule="auto"/>
      <w:ind w:firstLine="480"/>
      <w:jc w:val="left"/>
    </w:pPr>
    <w:rPr>
      <w:rFonts w:ascii="宋体" w:hAnsi="宋体"/>
      <w:sz w:val="24"/>
    </w:rPr>
  </w:style>
  <w:style w:type="paragraph" w:customStyle="1" w:styleId="216">
    <w:name w:val="正文_0"/>
    <w:qFormat/>
    <w:uiPriority w:val="0"/>
    <w:rPr>
      <w:rFonts w:hint="default" w:ascii="Times New Roman" w:hAnsi="Times New Roman" w:eastAsia="宋体" w:cs="Times New Roman"/>
      <w:lang w:val="en-US" w:eastAsia="zh-CN" w:bidi="ar-SA"/>
    </w:rPr>
  </w:style>
  <w:style w:type="paragraph" w:customStyle="1" w:styleId="217">
    <w:name w:val="正文_0_1"/>
    <w:qFormat/>
    <w:uiPriority w:val="99"/>
    <w:rPr>
      <w:rFonts w:hint="default"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f5eb7c76-5b96-4a6e-9409-ea8d9f967bc2</errorID>
      <errorWord>:</errorWord>
      <group>L1_Format</group>
      <groupName>格式问题</groupName>
      <ability>L2_HalfPunc</ability>
      <abilityName>全半角检查</abilityName>
      <candidateList>
        <item>：</item>
      </candidateList>
      <explain>文本全半角错误。</explain>
      <paraID>640E071A</paraID>
      <start>2</start>
      <end>3</end>
      <status>ignored</status>
      <modifiedWord/>
      <trackRevisions>false</trackRevisions>
    </reviewItem>
    <reviewItem>
      <errorID>9b978931-231b-4342-aa9d-0ad947718651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1E16A697</paraID>
      <start>39</start>
      <end>42</end>
      <status>ignored</status>
      <modifiedWord/>
      <trackRevisions>false</trackRevisions>
    </reviewItem>
    <reviewItem>
      <errorID>60e2ce69-f740-4fe3-9e62-0b7cb3be84f7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1E16A697</paraID>
      <start>50</start>
      <end>53</end>
      <status>ignored</status>
      <modifiedWord/>
      <trackRevisions>false</trackRevisions>
    </reviewItem>
    <reviewItem>
      <errorID>b08b57bf-999c-4d81-bb34-946a67315681</errorID>
      <errorWord>“</errorWord>
      <group>L1_Punc</group>
      <groupName>标点问题</groupName>
      <ability>L2_Punc</ability>
      <abilityName>标点符号检查</abilityName>
      <candidateList/>
      <explain/>
      <paraID> 1A55FBB</paraID>
      <start>39</start>
      <end>40</end>
      <status>ignored</status>
      <modifiedWord/>
      <trackRevisions>false</trackRevisions>
    </reviewItem>
    <reviewItem>
      <errorID>a15b5c04-01ea-4fb7-a472-270d1c2c00bf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32EFD126</paraID>
      <start>14</start>
      <end>17</end>
      <status>ignored</status>
      <modifiedWord/>
      <trackRevisions>false</trackRevisions>
    </reviewItem>
    <reviewItem>
      <errorID>99e0069f-d546-4103-971b-7f2680da24bd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32EFD126</paraID>
      <start>25</start>
      <end>28</end>
      <status>ignored</status>
      <modifiedWord/>
      <trackRevisions>false</trackRevisions>
    </reviewItem>
    <reviewItem>
      <errorID>4674a74f-12f0-49e7-a7c6-1a21100f52c2</errorID>
      <errorWord>/）</errorWord>
      <group>L1_Punc</group>
      <groupName>标点问题</groupName>
      <ability>L2_Punc</ability>
      <abilityName>标点符号检查</abilityName>
      <candidateList>
        <item>）</item>
      </candidateList>
      <explain/>
      <paraID>34369363</paraID>
      <start>40</start>
      <end>42</end>
      <status>ignored</status>
      <modifiedWord/>
      <trackRevisions>false</trackRevisions>
    </reviewItem>
    <reviewItem>
      <errorID>d6fdfd5b-8b94-45df-bb82-023362bc8d9b</errorID>
      <errorWord>-</errorWord>
      <group>L1_Format</group>
      <groupName>格式问题</groupName>
      <ability>L2_HalfPunc</ability>
      <abilityName>全半角检查</abilityName>
      <candidateList>
        <item>－</item>
      </candidateList>
      <explain>文本全半角错误。</explain>
      <paraID>7C53B1DA</paraID>
      <start>40</start>
      <end>41</end>
      <status>ignored</status>
      <modifiedWord/>
      <trackRevisions>false</trackRevisions>
    </reviewItem>
    <reviewItem>
      <errorID>bc3e8ea9-4342-4e0b-a5a1-25b5f9ac6702</errorID>
      <errorWord>-</errorWord>
      <group>L1_Format</group>
      <groupName>格式问题</groupName>
      <ability>L2_HalfPunc</ability>
      <abilityName>全半角检查</abilityName>
      <candidateList>
        <item>－</item>
      </candidateList>
      <explain>文本全半角错误。</explain>
      <paraID>7C53B1DA</paraID>
      <start>41</start>
      <end>42</end>
      <status>ignored</status>
      <modifiedWord/>
      <trackRevisions>false</trackRevisions>
    </reviewItem>
    <reviewItem>
      <errorID>23b04b96-a898-4e57-93ca-4933cd322d31</errorID>
      <errorWord>-</errorWord>
      <group>L1_Format</group>
      <groupName>格式问题</groupName>
      <ability>L2_HalfPunc</ability>
      <abilityName>全半角检查</abilityName>
      <candidateList>
        <item>－</item>
      </candidateList>
      <explain>文本全半角错误。</explain>
      <paraID>7C53B1DA</paraID>
      <start>67</start>
      <end>68</end>
      <status>ignored</status>
      <modifiedWord/>
      <trackRevisions>false</trackRevisions>
    </reviewItem>
    <reviewItem>
      <errorID>b917c324-ab53-4595-a0e3-fbaf8f14df86</errorID>
      <errorWord>-</errorWord>
      <group>L1_Format</group>
      <groupName>格式问题</groupName>
      <ability>L2_HalfPunc</ability>
      <abilityName>全半角检查</abilityName>
      <candidateList>
        <item>－</item>
      </candidateList>
      <explain>文本全半角错误。</explain>
      <paraID>7C53B1DA</paraID>
      <start>68</start>
      <end>69</end>
      <status>ignored</status>
      <modifiedWord/>
      <trackRevisions>false</trackRevisions>
    </reviewItem>
    <reviewItem>
      <errorID>b4483d39-600e-4f5f-b1f6-824c45651475</errorID>
      <errorWord>“.</errorWord>
      <group>L1_Punc</group>
      <groupName>标点问题</groupName>
      <ability>L2_Punc</ability>
      <abilityName>标点符号检查</abilityName>
      <candidateList>
        <item>“</item>
      </candidateList>
      <explain/>
      <paraID>7C53B1DA</paraID>
      <start>80</start>
      <end>82</end>
      <status>ignored</status>
      <modifiedWord/>
      <trackRevisions>false</trackRevisions>
    </reviewItem>
    <reviewItem>
      <errorID>806a88bc-95f8-4b73-b8b3-7b03e35aa2be</errorID>
      <errorWord>“.</errorWord>
      <group>L1_Punc</group>
      <groupName>标点问题</groupName>
      <ability>L2_Punc</ability>
      <abilityName>标点符号检查</abilityName>
      <candidateList>
        <item>“</item>
      </candidateList>
      <explain/>
      <paraID>7C53B1DA</paraID>
      <start>95</start>
      <end>97</end>
      <status>ignored</status>
      <modifiedWord/>
      <trackRevisions>false</trackRevisions>
    </reviewItem>
    <reviewItem>
      <errorID>07491087-1a04-4659-ae3a-534b134acd18</errorID>
      <errorWord>-</errorWord>
      <group>L1_Format</group>
      <groupName>格式问题</groupName>
      <ability>L2_HalfPunc</ability>
      <abilityName>全半角检查</abilityName>
      <candidateList>
        <item>－</item>
      </candidateList>
      <explain>文本全半角错误。</explain>
      <paraID>7C53B1DA</paraID>
      <start>118</start>
      <end>119</end>
      <status>ignored</status>
      <modifiedWord/>
      <trackRevisions>false</trackRevisions>
    </reviewItem>
    <reviewItem>
      <errorID>5dc92dc1-4ec6-4170-8380-d7ed8595ff14</errorID>
      <errorWord>-</errorWord>
      <group>L1_Format</group>
      <groupName>格式问题</groupName>
      <ability>L2_HalfPunc</ability>
      <abilityName>全半角检查</abilityName>
      <candidateList>
        <item>－</item>
      </candidateList>
      <explain>文本全半角错误。</explain>
      <paraID>7C53B1DA</paraID>
      <start>119</start>
      <end>120</end>
      <status>ignored</status>
      <modifiedWord/>
      <trackRevisions>false</trackRevisions>
    </reviewItem>
    <reviewItem>
      <errorID>992c9585-4cc3-4a96-bf53-d6a0236551cc</errorID>
      <errorWord>-</errorWord>
      <group>L1_Format</group>
      <groupName>格式问题</groupName>
      <ability>L2_HalfPunc</ability>
      <abilityName>全半角检查</abilityName>
      <candidateList>
        <item>－</item>
      </candidateList>
      <explain>文本全半角错误。</explain>
      <paraID>7C53B1DA</paraID>
      <start>126</start>
      <end>127</end>
      <status>unmodified</status>
      <modifiedWord/>
      <trackRevisions>false</trackRevisions>
    </reviewItem>
    <reviewItem>
      <errorID>5485e62f-5e05-427d-9767-26306b7367e7</errorID>
      <errorWord>-</errorWord>
      <group>L1_Format</group>
      <groupName>格式问题</groupName>
      <ability>L2_HalfPunc</ability>
      <abilityName>全半角检查</abilityName>
      <candidateList>
        <item>－</item>
      </candidateList>
      <explain>文本全半角错误。</explain>
      <paraID>7C53B1DA</paraID>
      <start>127</start>
      <end>128</end>
      <status>unmodified</status>
      <modifiedWord/>
      <trackRevisions>false</trackRevisions>
    </reviewItem>
    <reviewItem>
      <errorID>a19129fc-2561-4ea0-83ce-10965c943e7e</errorID>
      <errorWord>。</errorWord>
      <group>L1_Format</group>
      <groupName>格式问题</groupName>
      <ability>L2_HalfPunc</ability>
      <abilityName>全半角检查</abilityName>
      <candidateList>
        <item>.</item>
      </candidateList>
      <explain>文本全半角错误。</explain>
      <paraID>4CB61FFE</paraID>
      <start>83</start>
      <end>84</end>
      <status>unmodified</status>
      <modifiedWord/>
      <trackRevisions>false</trackRevisions>
    </reviewItem>
    <reviewItem>
      <errorID>662c0a04-19c1-48df-a20a-016930236280</errorID>
      <errorWord>/。</errorWord>
      <group>L1_Punc</group>
      <groupName>标点问题</groupName>
      <ability>L2_Punc</ability>
      <abilityName>标点符号检查</abilityName>
      <candidateList>
        <item>/</item>
      </candidateList>
      <explain/>
      <paraID>649862CB</paraID>
      <start>59</start>
      <end>61</end>
      <status>unmodified</status>
      <modifiedWord/>
      <trackRevisions>false</trackRevisions>
    </reviewItem>
    <reviewItem>
      <errorID>647c4907-0d1b-483f-85ba-e18d4a8feda6</errorID>
      <errorWord>“.</errorWord>
      <group>L1_Punc</group>
      <groupName>标点问题</groupName>
      <ability>L2_Punc</ability>
      <abilityName>标点符号检查</abilityName>
      <candidateList>
        <item>“</item>
      </candidateList>
      <explain/>
      <paraID>2346DEE6</paraID>
      <start>12</start>
      <end>14</end>
      <status>unmodified</status>
      <modifiedWord/>
      <trackRevisions>false</trackRevisions>
    </reviewItem>
    <reviewItem>
      <errorID>25171ae9-777e-4e85-adde-cdde4b4c07b5</errorID>
      <errorWord>-</errorWord>
      <group>L1_Format</group>
      <groupName>格式问题</groupName>
      <ability>L2_HalfPunc</ability>
      <abilityName>全半角检查</abilityName>
      <candidateList>
        <item>－</item>
      </candidateList>
      <explain>文本全半角错误。</explain>
      <paraID>2346DEE6</paraID>
      <start>49</start>
      <end>50</end>
      <status>unmodified</status>
      <modifiedWord/>
      <trackRevisions>false</trackRevisions>
    </reviewItem>
    <reviewItem>
      <errorID>a03dcc4b-921d-478c-9dcc-33b2a35c2149</errorID>
      <errorWord>-</errorWord>
      <group>L1_Format</group>
      <groupName>格式问题</groupName>
      <ability>L2_HalfPunc</ability>
      <abilityName>全半角检查</abilityName>
      <candidateList>
        <item>－</item>
      </candidateList>
      <explain>文本全半角错误。</explain>
      <paraID>2346DEE6</paraID>
      <start>50</start>
      <end>51</end>
      <status>unmodified</status>
      <modifiedWord/>
      <trackRevisions>false</trackRevisions>
    </reviewItem>
    <reviewItem>
      <errorID>e67c08dd-3656-4d87-9d7f-9105f625a2a4</errorID>
      <errorWord>-</errorWord>
      <group>L1_Format</group>
      <groupName>格式问题</groupName>
      <ability>L2_HalfPunc</ability>
      <abilityName>全半角检查</abilityName>
      <candidateList>
        <item>－</item>
      </candidateList>
      <explain>文本全半角错误。</explain>
      <paraID>2346DEE6</paraID>
      <start>56</start>
      <end>57</end>
      <status>unmodified</status>
      <modifiedWord/>
      <trackRevisions>false</trackRevisions>
    </reviewItem>
    <reviewItem>
      <errorID>e77a2c49-fe15-4d5f-bc58-a33601a13c5c</errorID>
      <errorWord>-</errorWord>
      <group>L1_Format</group>
      <groupName>格式问题</groupName>
      <ability>L2_HalfPunc</ability>
      <abilityName>全半角检查</abilityName>
      <candidateList>
        <item>－</item>
      </candidateList>
      <explain>文本全半角错误。</explain>
      <paraID>2346DEE6</paraID>
      <start>57</start>
      <end>58</end>
      <status>unmodified</status>
      <modifiedWord/>
      <trackRevisions>false</trackRevisions>
    </reviewItem>
    <reviewItem>
      <errorID>3f78e799-338d-47b9-a517-78db4474f532</errorID>
      <errorWord>《</errorWord>
      <group>L1_Punc</group>
      <groupName>标点问题</groupName>
      <ability>L2_Punc</ability>
      <abilityName>标点符号检查</abilityName>
      <candidateList/>
      <explain>同一形式括号套用。</explain>
      <paraID>66547CA0</paraID>
      <start>36</start>
      <end>37</end>
      <status>unmodified</status>
      <modifiedWord/>
      <trackRevisions>false</trackRevisions>
    </reviewItem>
    <reviewItem>
      <errorID>b166f9d1-8728-4aa2-8502-ed86a8ae8b17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66547CA0</paraID>
      <start>53</start>
      <end>56</end>
      <status>unmodified</status>
      <modifiedWord/>
      <trackRevisions>false</trackRevisions>
    </reviewItem>
    <reviewItem>
      <errorID>55b4f069-9da6-4e00-943d-ab49f884cbd1</errorID>
      <errorWord>》</errorWord>
      <group>L1_Punc</group>
      <groupName>标点问题</groupName>
      <ability>L2_Punc</ability>
      <abilityName>标点符号检查</abilityName>
      <candidateList/>
      <explain>同一形式括号套用。</explain>
      <paraID>66547CA0</paraID>
      <start>72</start>
      <end>73</end>
      <status>unmodified</status>
      <modifiedWord/>
      <trackRevisions>false</trackRevisions>
    </reviewItem>
    <reviewItem>
      <errorID>fa05cb86-8e48-492e-aa93-023cdfd3537a</errorID>
      <errorWord>(</errorWord>
      <group>L1_Format</group>
      <groupName>格式问题</groupName>
      <ability>L2_HalfPunc</ability>
      <abilityName>全半角检查</abilityName>
      <candidateList>
        <item>（</item>
      </candidateList>
      <explain>文本全半角错误。</explain>
      <paraID>2D3AA0DD</paraID>
      <start>120</start>
      <end>121</end>
      <status>unmodified</status>
      <modifiedWord/>
      <trackRevisions>false</trackRevisions>
    </reviewItem>
    <reviewItem>
      <errorID>c814d212-a8ad-4339-a8d6-3e319366efa9</errorID>
      <errorWord>)</errorWord>
      <group>L1_Format</group>
      <groupName>格式问题</groupName>
      <ability>L2_HalfPunc</ability>
      <abilityName>全半角检查</abilityName>
      <candidateList>
        <item>）</item>
      </candidateList>
      <explain>文本全半角错误。</explain>
      <paraID>2D3AA0DD</paraID>
      <start>158</start>
      <end>159</end>
      <status>unmodified</status>
      <modifiedWord/>
      <trackRevisions>false</trackRevisions>
    </reviewItem>
    <reviewItem>
      <errorID>73789d44-97b4-4665-8550-7a4285d57525</errorID>
      <errorWord>、”</errorWord>
      <group>L1_Punc</group>
      <groupName>标点问题</groupName>
      <ability>L2_Punc</ability>
      <abilityName>标点符号检查</abilityName>
      <candidateList>
        <item>”</item>
      </candidateList>
      <explain/>
      <paraID>1E7DC02E</paraID>
      <start>36</start>
      <end>38</end>
      <status>unmodified</status>
      <modifiedWord/>
      <trackRevisions>false</trackRevisions>
    </reviewItem>
    <reviewItem>
      <errorID>f9cecd2e-4898-4b36-8cb5-a06653b88196</errorID>
      <errorWord>”</errorWord>
      <group>L1_Punc</group>
      <groupName>标点问题</groupName>
      <ability>L2_Punc</ability>
      <abilityName>标点符号检查</abilityName>
      <candidateList/>
      <explain/>
      <paraID>1E7DC02E</paraID>
      <start>46</start>
      <end>47</end>
      <status>unmodified</status>
      <modifiedWord/>
      <trackRevisions>false</trackRevisions>
    </reviewItem>
    <reviewItem>
      <errorID>8a7355bf-62b4-471d-9f4e-ca6edf431c15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42D7185D</paraID>
      <start>0</start>
      <end>2</end>
      <status>unmodified</status>
      <modifiedWord/>
      <trackRevisions>false</trackRevisions>
    </reviewItem>
    <reviewItem>
      <errorID>c8fd7d1b-b637-4249-9692-3d6d44f0667e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1F43CF62</paraID>
      <start>0</start>
      <end>2</end>
      <status>unmodified</status>
      <modifiedWord/>
      <trackRevisions>false</trackRevisions>
    </reviewItem>
    <reviewItem>
      <errorID>65de709f-d713-4fc7-9d26-d65eca566951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5ABECC48</paraID>
      <start>0</start>
      <end>2</end>
      <status>unmodified</status>
      <modifiedWord/>
      <trackRevisions>false</trackRevisions>
    </reviewItem>
    <reviewItem>
      <errorID>c947f47a-bcf4-4a3e-bb8e-5a23469c3384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178ECDD4</paraID>
      <start>0</start>
      <end>2</end>
      <status>unmodified</status>
      <modifiedWord/>
      <trackRevisions>false</trackRevisions>
    </reviewItem>
    <reviewItem>
      <errorID>f200cfee-b0a2-4b01-8468-aac8b9a48a18</errorID>
      <errorWord>开户帐号</errorWord>
      <group>L1_Word</group>
      <groupName>字词问题</groupName>
      <ability>L2_Alias</ability>
      <abilityName>也作/曾用词</abilityName>
      <candidateList>
        <item>开户账号</item>
      </candidateList>
      <explain>词汇[开户帐号]为不规范表述或旧称，其规范书面表述为[开户账号]。</explain>
      <paraID>52153619</paraID>
      <start>0</start>
      <end>4</end>
      <status>unmodified</status>
      <modifiedWord/>
      <trackRevisions>false</trackRevisions>
    </reviewItem>
    <reviewItem>
      <errorID>a9f2e41c-b45e-431f-8520-2cc1f49a5371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569C43CA</paraID>
      <start>0</start>
      <end>2</end>
      <status>unmodified</status>
      <modifiedWord/>
      <trackRevisions>false</trackRevisions>
    </reviewItem>
    <reviewItem>
      <errorID>eaa402ea-b73b-4d9d-802c-4a9df3516d0c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4806047C</paraID>
      <start>0</start>
      <end>2</end>
      <status>unmodified</status>
      <modifiedWord/>
      <trackRevisions>false</trackRevisions>
    </reviewItem>
    <reviewItem>
      <errorID>b6c373e8-47e6-4504-81e4-dd11231d97bf</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❾（Yóu）〈名〉姓。</explain>
      <paraID>434E3752</paraID>
      <start>8</start>
      <end>9</end>
      <status>unmodified</status>
      <modifiedWord/>
      <trackRevisions>false</trackRevisions>
    </reviewItem>
    <reviewItem>
      <errorID>b1254bfd-264e-4d6b-b7fa-f1e5a68dae30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7731D074</paraID>
      <start>0</start>
      <end>2</end>
      <status>unmodified</status>
      <modifiedWord/>
      <trackRevisions>false</trackRevisions>
    </reviewItem>
    <reviewItem>
      <errorID>d6ab782f-186c-489f-a3ae-4f37d5ff78eb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7BEED04F</paraID>
      <start>0</start>
      <end>2</end>
      <status>unmodified</status>
      <modifiedWord/>
      <trackRevisions>false</trackRevisions>
    </reviewItem>
    <reviewItem>
      <errorID>8667bcbf-9f00-484b-bb57-a8a3775388f3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206E1E74</paraID>
      <start>21</start>
      <end>24</end>
      <status>unmodified</status>
      <modifiedWord/>
      <trackRevisions>false</trackRevisions>
    </reviewItem>
    <reviewItem>
      <errorID>c9aef2a3-4462-408a-a9af-754e462fc270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2240DCCD</paraID>
      <start>0</start>
      <end>2</end>
      <status>unmodified</status>
      <modifiedWord/>
      <trackRevisions>false</trackRevisions>
    </reviewItem>
    <reviewItem>
      <errorID>4b53948e-d901-406a-ab61-4bce2af622ab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7248B47B</paraID>
      <start>0</start>
      <end>3</end>
      <status>unmodified</status>
      <modifiedWord/>
      <trackRevisions>false</trackRevisions>
    </reviewItem>
    <reviewItem>
      <errorID>8682bc24-b80c-476c-b9a1-0a9884249d19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5DB0E357</paraID>
      <start>0</start>
      <end>3</end>
      <status>unmodified</status>
      <modifiedWord/>
      <trackRevisions>false</trackRevisions>
    </reviewItem>
    <reviewItem>
      <errorID>11fe96c1-6ef5-4d1e-804a-0fc12af2a670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289B9057</paraID>
      <start>0</start>
      <end>3</end>
      <status>unmodified</status>
      <modifiedWord/>
      <trackRevisions>false</trackRevisions>
    </reviewItem>
    <reviewItem>
      <errorID>3edb3054-cdd3-420b-85a9-f0e7be013c9a</errorID>
      <errorWord>(</errorWord>
      <group>L1_Format</group>
      <groupName>格式问题</groupName>
      <ability>L2_HalfPunc</ability>
      <abilityName>全半角检查</abilityName>
      <candidateList>
        <item>（</item>
      </candidateList>
      <explain>文本全半角错误。</explain>
      <paraID>399C9E02</paraID>
      <start>111</start>
      <end>112</end>
      <status>unmodified</status>
      <modifiedWord/>
      <trackRevisions>false</trackRevisions>
    </reviewItem>
    <reviewItem>
      <errorID>6f3c3865-5540-4d98-a21b-aef7abe48bca</errorID>
      <errorWord>)</errorWord>
      <group>L1_Format</group>
      <groupName>格式问题</groupName>
      <ability>L2_HalfPunc</ability>
      <abilityName>全半角检查</abilityName>
      <candidateList>
        <item>）</item>
      </candidateList>
      <explain>文本全半角错误。</explain>
      <paraID>399C9E02</paraID>
      <start>134</start>
      <end>135</end>
      <status>unmodified</status>
      <modifiedWord/>
      <trackRevisions>false</trackRevisions>
    </reviewItem>
    <reviewItem>
      <errorID>b2064200-c782-4f54-a411-6282c3c27282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7286CFEC</paraID>
      <start>0</start>
      <end>2</end>
      <status>unmodified</status>
      <modifiedWord/>
      <trackRevisions>false</trackRevisions>
    </reviewItem>
    <reviewItem>
      <errorID>5fa05225-73af-4867-addd-c9cdf5946998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162A0549</paraID>
      <start>0</start>
      <end>2</end>
      <status>unmodified</status>
      <modifiedWord/>
      <trackRevisions>false</trackRevisions>
    </reviewItem>
    <reviewItem>
      <errorID>b45848a4-5903-4fb6-a5a2-62fe46f8dfaf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3FF7C687</paraID>
      <start>0</start>
      <end>3</end>
      <status>unmodified</status>
      <modifiedWord/>
      <trackRevisions>false</trackRevisions>
    </reviewItem>
    <reviewItem>
      <errorID>dee136d7-ecb6-4811-afe4-421ef1d99a3a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4F5EA66E</paraID>
      <start>0</start>
      <end>3</end>
      <status>unmodified</status>
      <modifiedWord/>
      <trackRevisions>false</trackRevisions>
    </reviewItem>
    <reviewItem>
      <errorID>5f442a67-443d-402f-9bc6-cd4c40a193cb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5EC0298</paraID>
      <start>0</start>
      <end>3</end>
      <status>unmodified</status>
      <modifiedWord/>
      <trackRevisions>false</trackRevisions>
    </reviewItem>
    <reviewItem>
      <errorID>c8d10535-6781-49ec-b6ec-03ccaee1fe93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7ADB56BB</paraID>
      <start>0</start>
      <end>3</end>
      <status>unmodified</status>
      <modifiedWord/>
      <trackRevisions>false</trackRevisions>
    </reviewItem>
    <reviewItem>
      <errorID>56915607-fe17-46b7-821f-880c7514cef4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4FC5133B</paraID>
      <start>0</start>
      <end>3</end>
      <status>unmodified</status>
      <modifiedWord/>
      <trackRevisions>false</trackRevisions>
    </reviewItem>
    <reviewItem>
      <errorID>a08b7176-cec0-43ee-b403-c296dc9e95aa</errorID>
      <errorWord>结果</errorWord>
      <group>L1_Word</group>
      <groupName>字词问题</groupName>
      <ability>L2_Typo</ability>
      <abilityName>字词错误</abilityName>
      <candidateList>
        <item>后果</item>
      </candidateList>
      <explain/>
      <paraID>62BC6027</paraID>
      <start>34</start>
      <end>36</end>
      <status>unmodified</status>
      <modifiedWord/>
      <trackRevisions>false</trackRevisions>
    </reviewItem>
    <reviewItem>
      <errorID>b696d114-4bea-4886-9643-26a857d10159</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51FB785A</paraID>
      <start>0</start>
      <end>3</end>
      <status>unmodified</status>
      <modifiedWord/>
      <trackRevisions>false</trackRevisions>
    </reviewItem>
    <reviewItem>
      <errorID>e4b313c8-4c4c-4437-884a-57815e26cc04</errorID>
      <errorWord>充分考虑到</errorWord>
      <group>L1_Word</group>
      <groupName>字词问题</groupName>
      <ability>L2_Typo</ability>
      <abilityName>字词错误</abilityName>
      <candidateList>
        <item>充分考虑</item>
      </candidateList>
      <explain/>
      <paraID>75F20520</paraID>
      <start>4</start>
      <end>9</end>
      <status>unmodified</status>
      <modifiedWord/>
      <trackRevisions>false</trackRevisions>
    </reviewItem>
    <reviewItem>
      <errorID>5ec09fe7-2147-4483-9bd3-c7522fd818f2</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2072FC83</paraID>
      <start>0</start>
      <end>3</end>
      <status>unmodified</status>
      <modifiedWord/>
      <trackRevisions>false</trackRevisions>
    </reviewItem>
    <reviewItem>
      <errorID>a70d5481-5d93-451b-8afe-a95ad4ef78f9</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4DE7A61D</paraID>
      <start>0</start>
      <end>3</end>
      <status>unmodified</status>
      <modifiedWord/>
      <trackRevisions>false</trackRevisions>
    </reviewItem>
    <reviewItem>
      <errorID>67fda801-6e34-4530-bcfe-05e8af74ed68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6CA64A3</paraID>
      <start>0</start>
      <end>3</end>
      <status>unmodified</status>
      <modifiedWord/>
      <trackRevisions>false</trackRevisions>
    </reviewItem>
    <reviewItem>
      <errorID>4d22f19f-88e4-4547-a64d-f24eec0a9c22</errorID>
      <errorWord>涉及到</errorWord>
      <group>L1_Word</group>
      <groupName>字词问题</groupName>
      <ability>L2_Typo</ability>
      <abilityName>字词错误</abilityName>
      <candidateList>
        <item>涉及</item>
      </candidateList>
      <explain>〈动〉牵涉到；关联到：案子～好几个人｜这个问题～面很广。</explain>
      <paraID>4AC012D3</paraID>
      <start>13</start>
      <end>16</end>
      <status>unmodified</status>
      <modifiedWord/>
      <trackRevisions>false</trackRevisions>
    </reviewItem>
    <reviewItem>
      <errorID>ded2b205-c7c7-4697-b2e5-9245ba8a69cf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4E64C430</paraID>
      <start>0</start>
      <end>3</end>
      <status>unmodified</status>
      <modifiedWord/>
      <trackRevisions>false</trackRevisions>
    </reviewItem>
    <reviewItem>
      <errorID>f38256a8-63f6-495f-9c4d-4baec9d54b5a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79533B74</paraID>
      <start>0</start>
      <end>3</end>
      <status>unmodified</status>
      <modifiedWord/>
      <trackRevisions>false</trackRevisions>
    </reviewItem>
    <reviewItem>
      <errorID>e1a71bb3-aec6-4a21-974c-dffa89297bb6</errorID>
      <errorWord>授标</errorWord>
      <group>L1_Word</group>
      <groupName>字词问题</groupName>
      <ability>L2_Typo</ability>
      <abilityName>字词错误</abilityName>
      <candidateList>
        <item>投标</item>
      </candidateList>
      <explain/>
      <paraID>3B3451BB</paraID>
      <start>43</start>
      <end>45</end>
      <status>unmodified</status>
      <modifiedWord/>
      <trackRevisions>false</trackRevisions>
    </reviewItem>
    <reviewItem>
      <errorID>0a0231e7-0d90-4263-a965-b13f3325e12a</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24E13460</paraID>
      <start>0</start>
      <end>3</end>
      <status>unmodified</status>
      <modifiedWord/>
      <trackRevisions>false</trackRevisions>
    </reviewItem>
    <reviewItem>
      <errorID>b47738ab-b4be-4859-8a47-75069e9ff3c5</errorID>
      <errorWord>有助于对</errorWord>
      <group>L1_Word</group>
      <groupName>字词问题</groupName>
      <ability>L2_Typo</ability>
      <abilityName>字词错误</abilityName>
      <candidateList>
        <item>有助于</item>
      </candidateList>
      <explain/>
      <paraID> 46C0065</paraID>
      <start>10</start>
      <end>14</end>
      <status>unmodified</status>
      <modifiedWord/>
      <trackRevisions>false</trackRevisions>
    </reviewItem>
    <reviewItem>
      <errorID>da0694e9-70e2-478d-a002-6794c68103c5</errorID>
      <errorWord>做出</errorWord>
      <group>L1_Word</group>
      <groupName>字词问题</groupName>
      <ability>L2_Typo</ability>
      <abilityName>字词错误</abilityName>
      <candidateList>
        <item>作出</item>
      </candidateList>
      <explain/>
      <paraID>7E847056</paraID>
      <start>27</start>
      <end>29</end>
      <status>unmodified</status>
      <modifiedWord/>
      <trackRevisions>false</trackRevisions>
    </reviewItem>
    <reviewItem>
      <errorID>66f604de-c044-4338-b067-cbcdc38289ec</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770CAE7E</paraID>
      <start>0</start>
      <end>3</end>
      <status>unmodified</status>
      <modifiedWord/>
      <trackRevisions>false</trackRevisions>
    </reviewItem>
    <reviewItem>
      <errorID>e48836e5-24e0-44ec-9469-41577a8e4d8e</errorID>
      <errorWord>“</errorWord>
      <group>L1_Punc</group>
      <groupName>标点问题</groupName>
      <ability>L2_Punc</ability>
      <abilityName>标点符号检查</abilityName>
      <candidateList/>
      <explain/>
      <paraID>3967B938</paraID>
      <start>50</start>
      <end>51</end>
      <status>unmodified</status>
      <modifiedWord/>
      <trackRevisions>false</trackRevisions>
    </reviewItem>
    <reviewItem>
      <errorID>8aaa2083-0f82-44eb-bea1-3cf0f5753de3</errorID>
      <errorWord>"</errorWord>
      <group>L1_Format</group>
      <groupName>格式问题</groupName>
      <ability>L2_HalfPunc</ability>
      <abilityName>全半角检查</abilityName>
      <candidateList>
        <item>”</item>
      </candidateList>
      <explain>文本全半角错误。</explain>
      <paraID>3967B938</paraID>
      <start>58</start>
      <end>59</end>
      <status>unmodified</status>
      <modifiedWord/>
      <trackRevisions>false</trackRevisions>
    </reviewItem>
    <reviewItem>
      <errorID>ba2eaed3-ea3c-4ba9-881d-6c9a82cf017c</errorID>
      <errorWord>)</errorWord>
      <group>L1_Format</group>
      <groupName>格式问题</groupName>
      <ability>L2_HalfPunc</ability>
      <abilityName>全半角检查</abilityName>
      <candidateList>
        <item>）</item>
      </candidateList>
      <explain>文本全半角错误。</explain>
      <paraID>3967B938</paraID>
      <start>75</start>
      <end>76</end>
      <status>unmodified</status>
      <modifiedWord/>
      <trackRevisions>false</trackRevisions>
    </reviewItem>
    <reviewItem>
      <errorID>6486164e-375c-40a5-ab4d-071fcc49c88b</errorID>
      <errorWord>,</errorWord>
      <group>L1_Format</group>
      <groupName>格式问题</groupName>
      <ability>L2_HalfPunc</ability>
      <abilityName>全半角检查</abilityName>
      <candidateList>
        <item>，</item>
      </candidateList>
      <explain>文本全半角错误。</explain>
      <paraID>5CF56A66</paraID>
      <start>57</start>
      <end>58</end>
      <status>unmodified</status>
      <modifiedWord/>
      <trackRevisions>false</trackRevisions>
    </reviewItem>
    <reviewItem>
      <errorID>6dfec66f-9924-4e4a-93e6-a4f54e7e5c8c</errorID>
      <errorWord>不</errorWord>
      <group>L1_Word</group>
      <groupName>字词问题</groupName>
      <ability>L2_Typo</ability>
      <abilityName>字词错误</abilityName>
      <candidateList>
        <item>不符</item>
      </candidateList>
      <explain/>
      <paraID>6E1C6837</paraID>
      <start>46</start>
      <end>47</end>
      <status>unmodified</status>
      <modifiedWord/>
      <trackRevisions>false</trackRevisions>
    </reviewItem>
    <reviewItem>
      <errorID>d3fbb2bf-b26d-4a24-beb0-947e1624a39e</errorID>
      <errorWord>应对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❼〈动〉投合；适合：～劲儿｜～心思｜两个人越说越投缘，越说越～脾气。❽〈动〉把两个东西放在一起互相比较，看是否符合；对证：～质｜校～｜～表｜～笔迹｜～号码。❾〈动〉调整使合于一定标准：～好照相机的焦距｜拿胡琴来～～弦。❿〈形〉相合；正确；正常：你的话很～｜～，就这么办｜数目不～，还差得多｜神气不～。○11动掺和（多指液体）：茶壶里～点儿开水｜朱砂里～上一点儿藤黄。○12平均分成两份：～半儿｜～开纸。○13（～儿）〈名〉对子：喜～｜五言～儿。○14（～儿）〈量〉双：一～鹦鹉｜一～儿椅子｜一～模范夫妻。○15介用法基本上跟“对于”相同：～他表示谢意｜决不～困难屈服｜你的话～我有启发｜大家～他这件事很不满意。注意▲“对”和“对于”的用法差不多，但是“对”所保留的动词性较强，因此有些用“对”的句子不能改用“对于”，如上面头两个例子。○16（Duì）〈名〉姓。</explain>
      <paraID>5B03752D</paraID>
      <start>63</start>
      <end>65</end>
      <status>unmodified</status>
      <modifiedWord/>
      <trackRevisions>false</trackRevisions>
    </reviewItem>
    <reviewItem>
      <errorID>2becfe11-c355-4abd-a58a-ff5129fd7617</errorID>
      <errorWord>保持通讯畅通</errorWord>
      <group>L1_Word</group>
      <groupName>字词问题</groupName>
      <ability>L2_Typo</ability>
      <abilityName>字词错误</abilityName>
      <candidateList>
        <item>保持通信畅通</item>
      </candidateList>
      <explain/>
      <paraID>22DFA22F</paraID>
      <start>18</start>
      <end>24</end>
      <status>unmodified</status>
      <modifiedWord/>
      <trackRevisions>false</trackRevisions>
    </reviewItem>
    <reviewItem>
      <errorID>5430f91d-32d0-4489-b3bc-27fa9c1bb662</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6EEBB9D5</paraID>
      <start>0</start>
      <end>3</end>
      <status>unmodified</status>
      <modifiedWord/>
      <trackRevisions>false</trackRevisions>
    </reviewItem>
    <reviewItem>
      <errorID>2655d3d1-9403-4bca-8d66-e600901fde60</errorID>
      <errorWord>“</errorWord>
      <group>L1_Punc</group>
      <groupName>标点问题</groupName>
      <ability>L2_Punc</ability>
      <abilityName>标点符号检查</abilityName>
      <candidateList/>
      <explain/>
      <paraID>4224E12A</paraID>
      <start>45</start>
      <end>46</end>
      <status>unmodified</status>
      <modifiedWord/>
      <trackRevisions>false</trackRevisions>
    </reviewItem>
    <reviewItem>
      <errorID>d09b32ae-2235-48dd-bc50-2085e96cf08a</errorID>
      <errorWord>"</errorWord>
      <group>L1_Format</group>
      <groupName>格式问题</groupName>
      <ability>L2_HalfPunc</ability>
      <abilityName>全半角检查</abilityName>
      <candidateList>
        <item>”</item>
      </candidateList>
      <explain>文本全半角错误。</explain>
      <paraID>4224E12A</paraID>
      <start>53</start>
      <end>54</end>
      <status>unmodified</status>
      <modifiedWord/>
      <trackRevisions>false</trackRevisions>
    </reviewItem>
    <reviewItem>
      <errorID>c1300f3c-52b4-4ed3-98a7-195e783ed8f1</errorID>
      <errorWord>)</errorWord>
      <group>L1_Format</group>
      <groupName>格式问题</groupName>
      <ability>L2_HalfPunc</ability>
      <abilityName>全半角检查</abilityName>
      <candidateList>
        <item>）</item>
      </candidateList>
      <explain>文本全半角错误。</explain>
      <paraID>4224E12A</paraID>
      <start>70</start>
      <end>71</end>
      <status>unmodified</status>
      <modifiedWord/>
      <trackRevisions>false</trackRevisions>
    </reviewItem>
    <reviewItem>
      <errorID>25d3c198-75ea-44f4-9f9c-0a90f1e17ca3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3F58BD24</paraID>
      <start>0</start>
      <end>2</end>
      <status>unmodified</status>
      <modifiedWord/>
      <trackRevisions>false</trackRevisions>
    </reviewItem>
    <reviewItem>
      <errorID>64e7ae44-0b1a-44a8-a767-4bfc20ebbe88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1C50AB42</paraID>
      <start>0</start>
      <end>2</end>
      <status>unmodified</status>
      <modifiedWord/>
      <trackRevisions>false</trackRevisions>
    </reviewItem>
    <reviewItem>
      <errorID>985c8ebf-bc4e-415c-a6cf-6103b627fc7c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613D12C6</paraID>
      <start>0</start>
      <end>2</end>
      <status>unmodified</status>
      <modifiedWord/>
      <trackRevisions>false</trackRevisions>
    </reviewItem>
    <reviewItem>
      <errorID>303c4052-52df-42cd-914f-f94941965db8</errorID>
      <errorWord>国家发改委</errorWord>
      <group>L1_Knowledge</group>
      <groupName>知识性问题</groupName>
      <ability>L2_Knowledge</ability>
      <abilityName>其他知识</abilityName>
      <candidateList>
        <item>国家发展改革委</item>
      </candidateList>
      <explain/>
      <paraID>15A645CB</paraID>
      <start>20</start>
      <end>25</end>
      <status>unmodified</status>
      <modifiedWord/>
      <trackRevisions>false</trackRevisions>
    </reviewItem>
    <reviewItem>
      <errorID>c201d41e-15ec-4623-9d42-433e902928b4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15A645CB</paraID>
      <start>43</start>
      <end>46</end>
      <status>unmodified</status>
      <modifiedWord/>
      <trackRevisions>false</trackRevisions>
    </reviewItem>
    <reviewItem>
      <errorID>cf03016e-fba4-411b-9986-2946586a01ad</errorID>
      <errorWord>法律、法规</errorWord>
      <group>L1_Word</group>
      <groupName>字词问题</groupName>
      <ability>L2_Typo</ability>
      <abilityName>字词错误</abilityName>
      <candidateList>
        <item>法律法规</item>
      </candidateList>
      <explain/>
      <paraID>34D9D64A</paraID>
      <start>9</start>
      <end>14</end>
      <status>unmodified</status>
      <modifiedWord/>
      <trackRevisions>false</trackRevisions>
    </reviewItem>
    <reviewItem>
      <errorID>5ae652cf-d646-4899-bc24-26c4c0420376</errorID>
      <errorWord>属</errorWord>
      <group>L1_Word</group>
      <groupName>字词问题</groupName>
      <ability>L2_Typo</ability>
      <abilityName>字词错误</abilityName>
      <candidateList>
        <item>属于</item>
      </candidateList>
      <explain/>
      <paraID>34D9D64A</paraID>
      <start>23</start>
      <end>24</end>
      <status>unmodified</status>
      <modifiedWord/>
      <trackRevisions>false</trackRevisions>
    </reviewItem>
    <reviewItem>
      <errorID>11b4f6d1-d75f-4b29-81d3-a8774de8b239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7BE560ED</paraID>
      <start>0</start>
      <end>3</end>
      <status>unmodified</status>
      <modifiedWord/>
      <trackRevisions>false</trackRevisions>
    </reviewItem>
    <reviewItem>
      <errorID>a52ef819-5e18-4c67-b848-927c8e0854ca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776C8EE0</paraID>
      <start>19</start>
      <end>22</end>
      <status>unmodified</status>
      <modifiedWord/>
      <trackRevisions>false</trackRevisions>
    </reviewItem>
    <reviewItem>
      <errorID>c36a071d-dac6-40aa-b36d-408697135b7a</errorID>
      <errorWord>法律、法规</errorWord>
      <group>L1_Word</group>
      <groupName>字词问题</groupName>
      <ability>L2_Typo</ability>
      <abilityName>字词错误</abilityName>
      <candidateList>
        <item>法律法规</item>
      </candidateList>
      <explain/>
      <paraID>20AB4C1A</paraID>
      <start>9</start>
      <end>14</end>
      <status>unmodified</status>
      <modifiedWord/>
      <trackRevisions>false</trackRevisions>
    </reviewItem>
    <reviewItem>
      <errorID>75f67a30-cd47-41f4-a5aa-6ac95f1ff0b3</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386E45FB</paraID>
      <start>0</start>
      <end>3</end>
      <status>unmodified</status>
      <modifiedWord/>
      <trackRevisions>false</trackRevisions>
    </reviewItem>
    <reviewItem>
      <errorID>03e13bd4-5a53-46ef-899e-4f9c2a3c3b8f</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47B4B047</paraID>
      <start>0</start>
      <end>3</end>
      <status>unmodified</status>
      <modifiedWord/>
      <trackRevisions>false</trackRevisions>
    </reviewItem>
    <reviewItem>
      <errorID>bd976f5f-b419-4952-b66e-64406dde4c43</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401E0D7C</paraID>
      <start>0</start>
      <end>3</end>
      <status>unmodified</status>
      <modifiedWord/>
      <trackRevisions>false</trackRevisions>
    </reviewItem>
    <reviewItem>
      <errorID>17a85142-0789-4c87-846e-56d165242b73</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13DF92F9</paraID>
      <start>0</start>
      <end>3</end>
      <status>unmodified</status>
      <modifiedWord/>
      <trackRevisions>false</trackRevisions>
    </reviewItem>
    <reviewItem>
      <errorID>89d35f23-b67b-479c-abf2-55c67ef17a5b</errorID>
      <errorWord>结果</errorWord>
      <group>L1_Word</group>
      <groupName>字词问题</groupName>
      <ability>L2_Typo</ability>
      <abilityName>字词错误</abilityName>
      <candidateList>
        <item>后果</item>
      </candidateList>
      <explain/>
      <paraID>6301B481</paraID>
      <start>34</start>
      <end>36</end>
      <status>unmodified</status>
      <modifiedWord/>
      <trackRevisions>false</trackRevisions>
    </reviewItem>
    <reviewItem>
      <errorID>05858a86-bc8d-4070-ab3a-bc983bd42d77</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733745D2</paraID>
      <start>0</start>
      <end>3</end>
      <status>unmodified</status>
      <modifiedWord/>
      <trackRevisions>false</trackRevisions>
    </reviewItem>
    <reviewItem>
      <errorID>acca4b3d-c62d-499d-b8f6-542ca9979992</errorID>
      <errorWord>享受享受</errorWord>
      <group>L1_Word</group>
      <groupName>字词问题</groupName>
      <ability>L2_Typo</ability>
      <abilityName>字词错误</abilityName>
      <candidateList>
        <item>享受</item>
      </candidateList>
      <explain/>
      <paraID>733745D2</paraID>
      <start>35</start>
      <end>39</end>
      <status>unmodified</status>
      <modifiedWord/>
      <trackRevisions>false</trackRevisions>
    </reviewItem>
    <reviewItem>
      <errorID>6b5d048b-4248-4554-8125-6a21927fa5cd</errorID>
      <errorWord>签定</errorWord>
      <group>L1_Word</group>
      <groupName>字词问题</groupName>
      <ability>L2_Typo</ability>
      <abilityName>字词错误</abilityName>
      <candidateList>
        <item>签订</item>
      </candidateList>
      <explain>存在发音相同字词的误用。</explain>
      <paraID>40E20529</paraID>
      <start>6</start>
      <end>8</end>
      <status>unmodified</status>
      <modifiedWord/>
      <trackRevisions>false</trackRevisions>
    </reviewItem>
    <reviewItem>
      <errorID>bae41797-a346-4c87-92f5-3e88b5de60ef</errorID>
      <errorWord>)</errorWord>
      <group>L1_Format</group>
      <groupName>格式问题</groupName>
      <ability>L2_HalfPunc</ability>
      <abilityName>全半角检查</abilityName>
      <candidateList>
        <item>）</item>
      </candidateList>
      <explain>文本全半角错误。</explain>
      <paraID>53F81D27</paraID>
      <start>15</start>
      <end>16</end>
      <status>unmodified</status>
      <modifiedWord/>
      <trackRevisions>false</trackRevisions>
    </reviewItem>
    <reviewItem>
      <errorID>14bfed86-144a-4b1f-b39e-c31c21a866ec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17DAE171</paraID>
      <start>0</start>
      <end>2</end>
      <status>unmodified</status>
      <modifiedWord/>
      <trackRevisions>false</trackRevisions>
    </reviewItem>
    <reviewItem>
      <errorID>047bed6a-e1a6-4ce8-a797-37d5856c8ee8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1C790D48</paraID>
      <start>0</start>
      <end>2</end>
      <status>unmodified</status>
      <modifiedWord/>
      <trackRevisions>false</trackRevisions>
    </reviewItem>
    <reviewItem>
      <errorID>7eba8671-6a71-442c-b203-f7ff23053a91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7899B46A</paraID>
      <start>0</start>
      <end>2</end>
      <status>unmodified</status>
      <modifiedWord/>
      <trackRevisions>false</trackRevisions>
    </reviewItem>
    <reviewItem>
      <errorID>8c4df87f-a8be-4255-833a-21e1750e9506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7714EC39</paraID>
      <start>0</start>
      <end>2</end>
      <status>unmodified</status>
      <modifiedWord/>
      <trackRevisions>false</trackRevisions>
    </reviewItem>
    <reviewItem>
      <errorID>cd4e82b3-a5d0-4f82-ae5a-c9b92da51a62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46D7AB38</paraID>
      <start>0</start>
      <end>2</end>
      <status>unmodified</status>
      <modifiedWord/>
      <trackRevisions>false</trackRevisions>
    </reviewItem>
    <reviewItem>
      <errorID>d3637379-0880-4ef4-b2e0-fb9f7e34a15b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FE43EB</paraID>
      <start>0</start>
      <end>2</end>
      <status>unmodified</status>
      <modifiedWord/>
      <trackRevisions>false</trackRevisions>
    </reviewItem>
    <reviewItem>
      <errorID>596bf2c3-305a-48e5-81d3-a0f7cf8d3412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1E6A7174</paraID>
      <start>0</start>
      <end>2</end>
      <status>unmodified</status>
      <modifiedWord/>
      <trackRevisions>false</trackRevisions>
    </reviewItem>
    <reviewItem>
      <errorID>c388d0f3-cda9-4053-975c-4ac10fcf0e4a</errorID>
      <errorWord>年</errorWord>
      <group>L1_Word</group>
      <groupName>字词问题</groupName>
      <ability>L2_Typo</ability>
      <abilityName>字词错误</abilityName>
      <candidateList>
        <item/>
      </candidateList>
      <explain/>
      <paraID>2A32EEBA</paraID>
      <start>15</start>
      <end>16</end>
      <status>unmodified</status>
      <modifiedWord/>
      <trackRevisions>false</trackRevisions>
    </reviewItem>
    <reviewItem>
      <errorID>075be276-e2e8-48c3-a8cb-f6892d6e4110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72D2F998</paraID>
      <start>0</start>
      <end>2</end>
      <status>unmodified</status>
      <modifiedWord/>
      <trackRevisions>false</trackRevisions>
    </reviewItem>
    <reviewItem>
      <errorID>1bb22aa8-8f99-4600-ac21-e1941ef788c0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2D292A50</paraID>
      <start>0</start>
      <end>2</end>
      <status>unmodified</status>
      <modifiedWord/>
      <trackRevisions>false</trackRevisions>
    </reviewItem>
    <reviewItem>
      <errorID>06bd7556-ffb6-42d4-86ba-50cc896d3749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1FD28464</paraID>
      <start>0</start>
      <end>2</end>
      <status>unmodified</status>
      <modifiedWord/>
      <trackRevisions>false</trackRevisions>
    </reviewItem>
    <reviewItem>
      <errorID>6cc602c4-8c7b-4b5f-aa2f-1a9437cdf0e4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8BAE4C</paraID>
      <start>0</start>
      <end>2</end>
      <status>unmodified</status>
      <modifiedWord/>
      <trackRevisions>false</trackRevisions>
    </reviewItem>
    <reviewItem>
      <errorID>6522407f-edf8-4df0-b392-2b1ef02ce7b0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2BC5B160</paraID>
      <start>0</start>
      <end>2</end>
      <status>unmodified</status>
      <modifiedWord/>
      <trackRevisions>false</trackRevisions>
    </reviewItem>
    <reviewItem>
      <errorID>7b44bf33-b429-470b-b8e4-40b9702d313b</errorID>
      <errorWord>围</errorWord>
      <group>L1_Word</group>
      <groupName>字词问题</groupName>
      <ability>L2_Typo</ability>
      <abilityName>字词错误</abilityName>
      <candidateList>
        <item>围内</item>
      </candidateList>
      <explain/>
      <paraID>2BC5B160</paraID>
      <start>6</start>
      <end>7</end>
      <status>unmodified</status>
      <modifiedWord/>
      <trackRevisions>false</trackRevisions>
    </reviewItem>
    <reviewItem>
      <errorID>2229e24a-3d9f-4f2f-9c31-c10c678f4a66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D8DC9A7</paraID>
      <start>0</start>
      <end>2</end>
      <status>unmodified</status>
      <modifiedWord/>
      <trackRevisions>false</trackRevisions>
    </reviewItem>
    <reviewItem>
      <errorID>3f6eadef-744f-454e-b8d8-aad61a8fadd7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3F04E69A</paraID>
      <start>0</start>
      <end>2</end>
      <status>unmodified</status>
      <modifiedWord/>
      <trackRevisions>false</trackRevisions>
    </reviewItem>
    <reviewItem>
      <errorID>27da41f0-171a-4999-b08a-61e64f3f719e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D62F1E7</paraID>
      <start>0</start>
      <end>2</end>
      <status>unmodified</status>
      <modifiedWord/>
      <trackRevisions>false</trackRevisions>
    </reviewItem>
    <reviewItem>
      <errorID>a238a0e8-941a-4002-9789-608399ab6e35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163986E2</paraID>
      <start>0</start>
      <end>2</end>
      <status>unmodified</status>
      <modifiedWord/>
      <trackRevisions>false</trackRevisions>
    </reviewItem>
    <reviewItem>
      <errorID>3f54fd54-bf08-4077-857b-56a658706ea6</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163986E2</paraID>
      <start>213</start>
      <end>222</end>
      <status>unmodified</status>
      <modifiedWord/>
      <trackRevisions>false</trackRevisions>
    </reviewItem>
    <reviewItem>
      <errorID>78188ed9-9536-485c-ae7f-83d5bd2d0fba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57311A3</paraID>
      <start>0</start>
      <end>2</end>
      <status>unmodified</status>
      <modifiedWord/>
      <trackRevisions>false</trackRevisions>
    </reviewItem>
    <reviewItem>
      <errorID>ad5a2dbb-e003-4013-b974-6d2b54c16286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53FD2C81</paraID>
      <start>0</start>
      <end>2</end>
      <status>unmodified</status>
      <modifiedWord/>
      <trackRevisions>false</trackRevisions>
    </reviewItem>
    <reviewItem>
      <errorID>cc5dd033-46fc-47f4-8329-c73b01d2481b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3EA60759</paraID>
      <start>0</start>
      <end>2</end>
      <status>unmodified</status>
      <modifiedWord/>
      <trackRevisions>false</trackRevisions>
    </reviewItem>
    <reviewItem>
      <errorID>bf1d64cc-3276-4170-af12-75f865797ce3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6291754A</paraID>
      <start>0</start>
      <end>2</end>
      <status>unmodified</status>
      <modifiedWord/>
      <trackRevisions>false</trackRevisions>
    </reviewItem>
    <reviewItem>
      <errorID>85bb6fa9-a3d9-4e8b-81a4-00912d78d9e7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5B11ECD5</paraID>
      <start>0</start>
      <end>2</end>
      <status>unmodified</status>
      <modifiedWord/>
      <trackRevisions>false</trackRevisions>
    </reviewItem>
    <reviewItem>
      <errorID>bc83efb2-b1b3-4e27-9c20-38b8cf7bf044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24A4812C</paraID>
      <start>0</start>
      <end>2</end>
      <status>unmodified</status>
      <modifiedWord/>
      <trackRevisions>false</trackRevisions>
    </reviewItem>
    <reviewItem>
      <errorID>b9efb0ed-3d36-4583-a37f-0783c1ee818b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20737C7</paraID>
      <start>0</start>
      <end>2</end>
      <status>unmodified</status>
      <modifiedWord/>
      <trackRevisions>false</trackRevisions>
    </reviewItem>
    <reviewItem>
      <errorID>d5adabd3-60b3-43a6-84cc-3076d3694a62</errorID>
      <errorWord>完</errorWord>
      <group>L1_Word</group>
      <groupName>字词问题</groupName>
      <ability>L2_Typo</ability>
      <abilityName>字词错误</abilityName>
      <candidateList>
        <item>完成</item>
      </candidateList>
      <explain>〈动〉按照预期的目的结束；做成：～任务｜～作业｜计划完得成。</explain>
      <paraID> 20737C7</paraID>
      <start>15</start>
      <end>16</end>
      <status>unmodified</status>
      <modifiedWord/>
      <trackRevisions>false</trackRevisions>
    </reviewItem>
    <reviewItem>
      <errorID>0d707216-9cbe-4441-80a9-7305982cb281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2A35ACBD</paraID>
      <start>0</start>
      <end>2</end>
      <status>unmodified</status>
      <modifiedWord/>
      <trackRevisions>false</trackRevisions>
    </reviewItem>
    <reviewItem>
      <errorID>9b553f25-5306-4a98-a202-b08368733bd1</errorID>
      <errorWord>日</errorWord>
      <group>L1_Word</group>
      <groupName>字词问题</groupName>
      <ability>L2_Typo</ability>
      <abilityName>字词错误</abilityName>
      <candidateList>
        <item>日起</item>
      </candidateList>
      <explain/>
      <paraID>2A35ACBD</paraID>
      <start>13</start>
      <end>14</end>
      <status>unmodified</status>
      <modifiedWord/>
      <trackRevisions>false</trackRevisions>
    </reviewItem>
    <reviewItem>
      <errorID>c7502be4-b6ac-49fa-aa01-d8b3020cbdb5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2C31169A</paraID>
      <start>0</start>
      <end>2</end>
      <status>unmodified</status>
      <modifiedWord/>
      <trackRevisions>false</trackRevisions>
    </reviewItem>
    <reviewItem>
      <errorID>1777f730-dac4-4f38-acfd-bc075ba6d6b8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999086C</paraID>
      <start>0</start>
      <end>2</end>
      <status>unmodified</status>
      <modifiedWord/>
      <trackRevisions>false</trackRevisions>
    </reviewItem>
    <reviewItem>
      <errorID>51d8adb1-6e1a-4624-b61a-ea67a08649fe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270BA5B7</paraID>
      <start>0</start>
      <end>2</end>
      <status>unmodified</status>
      <modifiedWord/>
      <trackRevisions>false</trackRevisions>
    </reviewItem>
    <reviewItem>
      <errorID>fdc3bef7-84b0-4a40-ab0c-9ae831028445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1A479640</paraID>
      <start>0</start>
      <end>2</end>
      <status>unmodified</status>
      <modifiedWord/>
      <trackRevisions>false</trackRevisions>
    </reviewItem>
    <reviewItem>
      <errorID>462841d7-6162-479b-acf7-64627779da0d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591A2C1D</paraID>
      <start>0</start>
      <end>2</end>
      <status>unmodified</status>
      <modifiedWord/>
      <trackRevisions>false</trackRevisions>
    </reviewItem>
    <reviewItem>
      <errorID>bc8f7160-b2e6-4ac3-9e58-3457dfc0b4bd</errorID>
      <errorWord>，</errorWord>
      <group>L1_Word</group>
      <groupName>字词问题</groupName>
      <ability>L2_Typo</ability>
      <abilityName>字词错误</abilityName>
      <candidateList>
        <item>，必</item>
      </candidateList>
      <explain/>
      <paraID>591A2C1D</paraID>
      <start>38</start>
      <end>39</end>
      <status>unmodified</status>
      <modifiedWord/>
      <trackRevisions>false</trackRevisions>
    </reviewItem>
    <reviewItem>
      <errorID>b3db9dd6-1ca8-4a58-977f-9ba92eaf51ff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7C7FA423</paraID>
      <start>0</start>
      <end>2</end>
      <status>unmodified</status>
      <modifiedWord/>
      <trackRevisions>false</trackRevisions>
    </reviewItem>
    <reviewItem>
      <errorID>d8330bd1-a8e1-461b-bb97-3311715eabcf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21ECA1C4</paraID>
      <start>0</start>
      <end>2</end>
      <status>unmodified</status>
      <modifiedWord/>
      <trackRevisions>false</trackRevisions>
    </reviewItem>
    <reviewItem>
      <errorID>4cd719a3-6fe8-40bb-a294-9067fb7b20de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71BE8758</paraID>
      <start>0</start>
      <end>2</end>
      <status>unmodified</status>
      <modifiedWord/>
      <trackRevisions>false</trackRevisions>
    </reviewItem>
    <reviewItem>
      <errorID>2e2f9108-abf6-4d1f-a3af-25aeed4a0495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17C4009A</paraID>
      <start>0</start>
      <end>2</end>
      <status>unmodified</status>
      <modifiedWord/>
      <trackRevisions>false</trackRevisions>
    </reviewItem>
    <reviewItem>
      <errorID>1955bd11-d0fd-4dfc-8a42-a380c5364985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4FA0E8FC</paraID>
      <start>0</start>
      <end>2</end>
      <status>unmodified</status>
      <modifiedWord/>
      <trackRevisions>false</trackRevisions>
    </reviewItem>
    <reviewItem>
      <errorID>ce52ac0b-3f02-420f-838a-03ea832cac6a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41D40E72</paraID>
      <start>0</start>
      <end>2</end>
      <status>unmodified</status>
      <modifiedWord/>
      <trackRevisions>false</trackRevisions>
    </reviewItem>
    <reviewItem>
      <errorID>298a37b7-338c-4950-852c-5000fd1fcd77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5B5E3F9F</paraID>
      <start>0</start>
      <end>2</end>
      <status>unmodified</status>
      <modifiedWord/>
      <trackRevisions>false</trackRevisions>
    </reviewItem>
    <reviewItem>
      <errorID>3b851707-b261-43e5-8e3d-397510e6aa03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496D394A</paraID>
      <start>0</start>
      <end>2</end>
      <status>unmodified</status>
      <modifiedWord/>
      <trackRevisions>false</trackRevisions>
    </reviewItem>
    <reviewItem>
      <errorID>0fbcb0a0-d5f2-4517-98d0-ce154fb66b49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642CE844</paraID>
      <start>0</start>
      <end>2</end>
      <status>unmodified</status>
      <modifiedWord/>
      <trackRevisions>false</trackRevisions>
    </reviewItem>
    <reviewItem>
      <errorID>e1ac3ab4-e69e-4c05-86d8-f929d59fc9ec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5EF7B858</paraID>
      <start>0</start>
      <end>2</end>
      <status>unmodified</status>
      <modifiedWord/>
      <trackRevisions>false</trackRevisions>
    </reviewItem>
    <reviewItem>
      <errorID>85c84420-2c37-4901-b3f3-66bdf83df0b0</errorID>
      <errorWord>侵犯了</errorWord>
      <group>L1_Word</group>
      <groupName>字词问题</groupName>
      <ability>L2_Typo</ability>
      <abilityName>字词错误</abilityName>
      <candidateList>
        <item>侵犯</item>
      </candidateList>
      <explain/>
      <paraID>5EF7B858</paraID>
      <start>10</start>
      <end>13</end>
      <status>unmodified</status>
      <modifiedWord/>
      <trackRevisions>false</trackRevisions>
    </reviewItem>
    <reviewItem>
      <errorID>477e47db-1d57-4ff4-b292-c8206849fb9d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152AF2D1</paraID>
      <start>0</start>
      <end>2</end>
      <status>unmodified</status>
      <modifiedWord/>
      <trackRevisions>false</trackRevisions>
    </reviewItem>
    <reviewItem>
      <errorID>62acbbc6-305c-4bda-8008-d3ecaff2c7a4</errorID>
      <errorWord>,</errorWord>
      <group>L1_Format</group>
      <groupName>格式问题</groupName>
      <ability>L2_HalfPunc</ability>
      <abilityName>全半角检查</abilityName>
      <candidateList>
        <item>，</item>
      </candidateList>
      <explain>文本全半角错误。</explain>
      <paraID>152AF2D1</paraID>
      <start>48</start>
      <end>49</end>
      <status>unmodified</status>
      <modifiedWord/>
      <trackRevisions>false</trackRevisions>
    </reviewItem>
    <reviewItem>
      <errorID>7132d90f-b3d9-478c-bf27-854ff5ac96fa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1253F193</paraID>
      <start>0</start>
      <end>2</end>
      <status>unmodified</status>
      <modifiedWord/>
      <trackRevisions>false</trackRevisions>
    </reviewItem>
    <reviewItem>
      <errorID>ff36599c-5333-42d0-a447-ff974e973a3d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76289546</paraID>
      <start>0</start>
      <end>2</end>
      <status>unmodified</status>
      <modifiedWord/>
      <trackRevisions>false</trackRevisions>
    </reviewItem>
    <reviewItem>
      <errorID>7bf98dd3-1f0c-4d2b-aa8c-7937ada971b6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C626CB</paraID>
      <start>0</start>
      <end>2</end>
      <status>unmodified</status>
      <modifiedWord/>
      <trackRevisions>false</trackRevisions>
    </reviewItem>
    <reviewItem>
      <errorID>5ff0389c-c99c-4d0a-a013-1884109bcb3f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4E4CAA5E</paraID>
      <start>0</start>
      <end>2</end>
      <status>unmodified</status>
      <modifiedWord/>
      <trackRevisions>false</trackRevisions>
    </reviewItem>
    <reviewItem>
      <errorID>22252967-4383-4423-a689-9d43cfa0ec22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2C9C1C79</paraID>
      <start>0</start>
      <end>2</end>
      <status>unmodified</status>
      <modifiedWord/>
      <trackRevisions>false</trackRevisions>
    </reviewItem>
    <reviewItem>
      <errorID>cc2d5556-6476-4043-a2ac-611ce28288b9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50490568</paraID>
      <start>0</start>
      <end>2</end>
      <status>unmodified</status>
      <modifiedWord/>
      <trackRevisions>false</trackRevisions>
    </reviewItem>
    <reviewItem>
      <errorID>bbac52df-5f05-42da-bb83-96db5b202016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5C8B0BAD</paraID>
      <start>0</start>
      <end>2</end>
      <status>unmodified</status>
      <modifiedWord/>
      <trackRevisions>false</trackRevisions>
    </reviewItem>
    <reviewItem>
      <errorID>90864e18-8e90-48db-846c-d70db20ce895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7E977B5B</paraID>
      <start>0</start>
      <end>2</end>
      <status>unmodified</status>
      <modifiedWord/>
      <trackRevisions>false</trackRevisions>
    </reviewItem>
    <reviewItem>
      <errorID>a95d7fc2-1447-49d9-9153-a7737f4d71db</errorID>
      <errorWord>具</errorWord>
      <group>L1_Word</group>
      <groupName>字词问题</groupName>
      <ability>L2_Typo</ability>
      <abilityName>字词错误</abilityName>
      <candidateList>
        <item>具有</item>
      </candidateList>
      <explain>〈动〉有（多用于抽象事物）：～信心｜～伟大的意义。</explain>
      <paraID>7E977B5B</paraID>
      <start>37</start>
      <end>38</end>
      <status>unmodified</status>
      <modifiedWord/>
      <trackRevisions>false</trackRevisions>
    </reviewItem>
    <reviewItem>
      <errorID>6e8e0334-aa7d-453f-a7c6-856e51e690de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272DBE04</paraID>
      <start>0</start>
      <end>2</end>
      <status>unmodified</status>
      <modifiedWord/>
      <trackRevisions>false</trackRevisions>
    </reviewItem>
    <reviewItem>
      <errorID>374aa1a4-e301-44a9-afab-b612ac7ead78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50F03E9A</paraID>
      <start>0</start>
      <end>2</end>
      <status>unmodified</status>
      <modifiedWord/>
      <trackRevisions>false</trackRevisions>
    </reviewItem>
    <reviewItem>
      <errorID>0a997ef5-2cff-49ed-b47e-cd564bc739c5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67EE0023</paraID>
      <start>0</start>
      <end>2</end>
      <status>unmodified</status>
      <modifiedWord/>
      <trackRevisions>false</trackRevisions>
    </reviewItem>
    <reviewItem>
      <errorID>fdba144d-7f6c-47c6-858d-0db73c6959be</errorID>
      <errorWord>《</errorWord>
      <group>L1_Punc</group>
      <groupName>标点问题</groupName>
      <ability>L2_Punc</ability>
      <abilityName>标点符号检查</abilityName>
      <candidateList/>
      <explain>同一形式括号套用。</explain>
      <paraID>30A3C2AB</paraID>
      <start>34</start>
      <end>35</end>
      <status>unmodified</status>
      <modifiedWord/>
      <trackRevisions>false</trackRevisions>
    </reviewItem>
    <reviewItem>
      <errorID>5f00abac-a1ae-4e79-acf0-939508855e94</errorID>
      <errorWord>》</errorWord>
      <group>L1_Punc</group>
      <groupName>标点问题</groupName>
      <ability>L2_Punc</ability>
      <abilityName>标点符号检查</abilityName>
      <candidateList/>
      <explain>同一形式括号套用。</explain>
      <paraID>30A3C2AB</paraID>
      <start>51</start>
      <end>52</end>
      <status>unmodified</status>
      <modifiedWord/>
      <trackRevisions>false</trackRevisions>
    </reviewItem>
    <reviewItem>
      <errorID>43d989a6-50e7-4cab-8e70-6adb967b9a22</errorID>
      <errorWord>《</errorWord>
      <group>L1_Punc</group>
      <groupName>标点问题</groupName>
      <ability>L2_Punc</ability>
      <abilityName>标点符号检查</abilityName>
      <candidateList/>
      <explain>同一形式括号套用。</explain>
      <paraID>30A3C2AB</paraID>
      <start>52</start>
      <end>53</end>
      <status>unmodified</status>
      <modifiedWord/>
      <trackRevisions>false</trackRevisions>
    </reviewItem>
    <reviewItem>
      <errorID>4c097501-fd04-47ca-9560-5a5db31fe47b</errorID>
      <errorWord>》</errorWord>
      <group>L1_Punc</group>
      <groupName>标点问题</groupName>
      <ability>L2_Punc</ability>
      <abilityName>标点符号检查</abilityName>
      <candidateList/>
      <explain>同一形式括号套用。</explain>
      <paraID>30A3C2AB</paraID>
      <start>69</start>
      <end>70</end>
      <status>unmodified</status>
      <modifiedWord/>
      <trackRevisions>false</trackRevisions>
    </reviewItem>
    <reviewItem>
      <errorID>c14fb2da-44e3-4614-bd6c-be94bd1b9087</errorID>
      <errorWord>里</errorWord>
      <group>L1_Word</group>
      <groupName>字词问题</groupName>
      <ability>L2_Typo</ability>
      <abilityName>字词错误</abilityName>
      <candidateList>
        <item>中</item>
      </candidateList>
      <explain>存在字形相近字词的误用。</explain>
      <paraID>2BC5E528</paraID>
      <start>7</start>
      <end>8</end>
      <status>unmodified</status>
      <modifiedWord/>
      <trackRevisions>false</trackRevisions>
    </reviewItem>
    <reviewItem>
      <errorID>309949f7-e61b-4782-a503-0efa5da16f54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2516ACE9</paraID>
      <start>0</start>
      <end>2</end>
      <status>unmodified</status>
      <modifiedWord/>
      <trackRevisions>false</trackRevisions>
    </reviewItem>
    <reviewItem>
      <errorID>85fd4f9c-2467-4496-ada5-e789a9a215b3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3E3268CD</paraID>
      <start>0</start>
      <end>2</end>
      <status>unmodified</status>
      <modifiedWord/>
      <trackRevisions>false</trackRevisions>
    </reviewItem>
    <reviewItem>
      <errorID>a8ab5a58-6bad-46b5-9890-a99a717092e8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35A63646</paraID>
      <start>0</start>
      <end>2</end>
      <status>unmodified</status>
      <modifiedWord/>
      <trackRevisions>false</trackRevisions>
    </reviewItem>
    <reviewItem>
      <errorID>96aad9af-dda9-4f7c-879f-9b8a26584353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6F93777C</paraID>
      <start>0</start>
      <end>3</end>
      <status>unmodified</status>
      <modifiedWord/>
      <trackRevisions>false</trackRevisions>
    </reviewItem>
    <reviewItem>
      <errorID>5cb3404c-1545-4a36-befe-ff1007a888c3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7C0DF9B3</paraID>
      <start>0</start>
      <end>3</end>
      <status>unmodified</status>
      <modifiedWord/>
      <trackRevisions>false</trackRevisions>
    </reviewItem>
    <reviewItem>
      <errorID>a5c029a8-e238-46c1-a4b0-91881ccc854b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6475AFD7</paraID>
      <start>0</start>
      <end>3</end>
      <status>unmodified</status>
      <modifiedWord/>
      <trackRevisions>false</trackRevisions>
    </reviewItem>
    <reviewItem>
      <errorID>ac471a9f-fa52-4b6e-83f0-6ab8052ceaef</errorID>
      <errorWord>：</errorWord>
      <group>L1_Format</group>
      <groupName>格式问题</groupName>
      <ability>L2_HalfPunc</ability>
      <abilityName>全半角检查</abilityName>
      <candidateList>
        <item>:</item>
      </candidateList>
      <explain>文本全半角错误。</explain>
      <paraID>2C149120</paraID>
      <start>7</start>
      <end>8</end>
      <status>unmodified</status>
      <modifiedWord/>
      <trackRevisions>false</trackRevisions>
    </reviewItem>
    <reviewItem>
      <errorID>4c54b9a8-1c8b-49cf-9bff-15c361f4af7b</errorID>
      <errorWord>。</errorWord>
      <group>L1_Format</group>
      <groupName>格式问题</groupName>
      <ability>L2_HalfPunc</ability>
      <abilityName>全半角检查</abilityName>
      <candidateList>
        <item>.</item>
      </candidateList>
      <explain>文本全半角错误。</explain>
      <paraID>2C149120</paraID>
      <start>15</start>
      <end>16</end>
      <status>unmodified</status>
      <modifiedWord/>
      <trackRevisions>false</trackRevisions>
    </reviewItem>
    <reviewItem>
      <errorID>0bce90fd-dd9f-49af-9e11-0952fcdaac7b</errorID>
      <errorWord>病例</errorWord>
      <group>L1_Word</group>
      <groupName>字词问题</groupName>
      <ability>L2_Typo</ability>
      <abilityName>字词错误</abilityName>
      <candidateList>
        <item>病历</item>
      </candidateList>
      <explain>存在发音相同字词的误用。</explain>
      <paraID>6930569D</paraID>
      <start>14</start>
      <end>16</end>
      <status>unmodified</status>
      <modifiedWord/>
      <trackRevisions>false</trackRevisions>
    </reviewItem>
    <reviewItem>
      <errorID>b3a42ca5-7ba6-4c1a-94df-ee24bc6da110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192EEB28</paraID>
      <start>0</start>
      <end>2</end>
      <status>unmodified</status>
      <modifiedWord/>
      <trackRevisions>false</trackRevisions>
    </reviewItem>
    <reviewItem>
      <errorID>c1c10056-a1c5-4c2a-9ded-3758cc13a080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21602FF8</paraID>
      <start>0</start>
      <end>2</end>
      <status>unmodified</status>
      <modifiedWord/>
      <trackRevisions>false</trackRevisions>
    </reviewItem>
    <reviewItem>
      <errorID>ae4227fa-9f48-48c0-b44b-991c9fa3342e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33539BB5</paraID>
      <start>0</start>
      <end>2</end>
      <status>unmodified</status>
      <modifiedWord/>
      <trackRevisions>false</trackRevisions>
    </reviewItem>
    <reviewItem>
      <errorID>efbba1dd-253f-406d-9020-6c989e2c18e7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37A81EC8</paraID>
      <start>0</start>
      <end>2</end>
      <status>unmodified</status>
      <modifiedWord/>
      <trackRevisions>false</trackRevisions>
    </reviewItem>
    <reviewItem>
      <errorID>67e234f3-2640-4cf6-aafe-e19b86e8bd69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753C70B</paraID>
      <start>0</start>
      <end>2</end>
      <status>unmodified</status>
      <modifiedWord/>
      <trackRevisions>false</trackRevisions>
    </reviewItem>
    <reviewItem>
      <errorID>1f8a41d4-edf2-4103-bc14-41b2e54426d8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61001613</paraID>
      <start>0</start>
      <end>2</end>
      <status>unmodified</status>
      <modifiedWord/>
      <trackRevisions>false</trackRevisions>
    </reviewItem>
    <reviewItem>
      <errorID>125f7006-7a62-497b-9eb8-c1fc01f91621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4833029A</paraID>
      <start>0</start>
      <end>2</end>
      <status>unmodified</status>
      <modifiedWord/>
      <trackRevisions>false</trackRevisions>
    </reviewItem>
    <reviewItem>
      <errorID>2787cd6e-7109-4910-a3f9-a620d4b5f3d6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7E339E36</paraID>
      <start>0</start>
      <end>2</end>
      <status>unmodified</status>
      <modifiedWord/>
      <trackRevisions>false</trackRevisions>
    </reviewItem>
    <reviewItem>
      <errorID>d33e0dbd-2889-4a1a-8abd-d0e75b2eccca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6469F536</paraID>
      <start>0</start>
      <end>2</end>
      <status>unmodified</status>
      <modifiedWord/>
      <trackRevisions>false</trackRevisions>
    </reviewItem>
    <reviewItem>
      <errorID>06305baf-7dbf-45ca-941d-304d5ecbf477</errorID>
      <errorWord>资</errorWord>
      <group>L1_Word</group>
      <groupName>字词问题</groupName>
      <ability>L2_Typo</ability>
      <abilityName>字词错误</abilityName>
      <candidateList>
        <item>资料</item>
      </candidateList>
      <explain>〈名〉❶生产、生活中必需的东西：生产～｜生活～。❷用作参考或依据的材料：收集～｜参考～｜统计～｜谈笑的～。</explain>
      <paraID>6469F536</paraID>
      <start>6</start>
      <end>7</end>
      <status>unmodified</status>
      <modifiedWord/>
      <trackRevisions>false</trackRevisions>
    </reviewItem>
    <reviewItem>
      <errorID>96ebd016-bf68-4ddd-a1af-2360b2000c6a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4D501AB0</paraID>
      <start>0</start>
      <end>2</end>
      <status>unmodified</status>
      <modifiedWord/>
      <trackRevisions>false</trackRevisions>
    </reviewItem>
    <reviewItem>
      <errorID>433ee2c8-e772-4bab-92fe-8f82c02c2393</errorID>
      <errorWord>、以及</errorWord>
      <group>L1_Punc</group>
      <groupName>标点问题</groupName>
      <ability>L2_Punc</ability>
      <abilityName>标点符号检查</abilityName>
      <candidateList>
        <item>，以及</item>
      </candidateList>
      <explain>连接词前后不宜使用顿号，建议使用逗号。</explain>
      <paraID>4D501AB0</paraID>
      <start>44</start>
      <end>47</end>
      <status>unmodified</status>
      <modifiedWord/>
      <trackRevisions>false</trackRevisions>
    </reviewItem>
    <reviewItem>
      <errorID>641f1d52-4e5d-4fac-9fda-1c07bde41c31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BE8CB16</paraID>
      <start>0</start>
      <end>2</end>
      <status>unmodified</status>
      <modifiedWord/>
      <trackRevisions>false</trackRevisions>
    </reviewItem>
    <reviewItem>
      <errorID>22c95a78-455e-4154-ba65-bc95d2068423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47339F90</paraID>
      <start>0</start>
      <end>2</end>
      <status>unmodified</status>
      <modifiedWord/>
      <trackRevisions>false</trackRevisions>
    </reviewItem>
    <reviewItem>
      <errorID>5cf08669-878c-4443-aa58-1772f334cec4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36998873</paraID>
      <start>0</start>
      <end>2</end>
      <status>unmodified</status>
      <modifiedWord/>
      <trackRevisions>false</trackRevisions>
    </reviewItem>
    <reviewItem>
      <errorID>4c13187f-e6ec-49c8-b58d-94765b146b10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5A091783</paraID>
      <start>0</start>
      <end>2</end>
      <status>unmodified</status>
      <modifiedWord/>
      <trackRevisions>false</trackRevisions>
    </reviewItem>
    <reviewItem>
      <errorID>fb222ae6-45d9-409d-8888-c9f3a8d9bd0d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261BFAE8</paraID>
      <start>0</start>
      <end>2</end>
      <status>unmodified</status>
      <modifiedWord/>
      <trackRevisions>false</trackRevisions>
    </reviewItem>
    <reviewItem>
      <errorID>6c91d9db-fa19-431f-8266-25951749c447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58B1929E</paraID>
      <start>0</start>
      <end>2</end>
      <status>unmodified</status>
      <modifiedWord/>
      <trackRevisions>false</trackRevisions>
    </reviewItem>
    <reviewItem>
      <errorID>aa32c9cd-4866-4292-a5b5-04627c239406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3D9A504</paraID>
      <start>0</start>
      <end>2</end>
      <status>unmodified</status>
      <modifiedWord/>
      <trackRevisions>false</trackRevisions>
    </reviewItem>
    <reviewItem>
      <errorID>49624722-59c9-494a-8922-cbc9a5b68002</errorID>
      <errorWord>文件中</errorWord>
      <group>L1_Word</group>
      <groupName>字词问题</groupName>
      <ability>L2_Typo</ability>
      <abilityName>字词错误</abilityName>
      <candidateList>
        <item>文件</item>
      </candidateList>
      <explain/>
      <paraID> 3D9A504</paraID>
      <start>14</start>
      <end>17</end>
      <status>unmodified</status>
      <modifiedWord/>
      <trackRevisions>false</trackRevisions>
    </reviewItem>
    <reviewItem>
      <errorID>ccac373b-9232-49e8-be39-c91a9ccf29a4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440E4835</paraID>
      <start>0</start>
      <end>2</end>
      <status>unmodified</status>
      <modifiedWord/>
      <trackRevisions>false</trackRevisions>
    </reviewItem>
    <reviewItem>
      <errorID>b7529fbe-2981-4f28-baec-9476361ae8f5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3DD55BC6</paraID>
      <start>0</start>
      <end>2</end>
      <status>unmodified</status>
      <modifiedWord/>
      <trackRevisions>false</trackRevisions>
    </reviewItem>
    <reviewItem>
      <errorID>ed83e02b-cebb-4944-82e1-6f7b358b26c7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2B7FF02C</paraID>
      <start>0</start>
      <end>2</end>
      <status>unmodified</status>
      <modifiedWord/>
      <trackRevisions>false</trackRevisions>
    </reviewItem>
    <reviewItem>
      <errorID>cdc6674f-d496-4a84-b0b9-d21938c1a865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52BBA083</paraID>
      <start>0</start>
      <end>2</end>
      <status>unmodified</status>
      <modifiedWord/>
      <trackRevisions>false</trackRevisions>
    </reviewItem>
    <reviewItem>
      <errorID>94b3756a-023a-4084-954e-3a8a6a74215c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5DFDC8F7</paraID>
      <start>0</start>
      <end>2</end>
      <status>unmodified</status>
      <modifiedWord/>
      <trackRevisions>false</trackRevisions>
    </reviewItem>
    <reviewItem>
      <errorID>6f93f01a-2ce1-48d0-96b2-465072d7ae11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D06180F</paraID>
      <start>0</start>
      <end>2</end>
      <status>unmodified</status>
      <modifiedWord/>
      <trackRevisions>false</trackRevisions>
    </reviewItem>
    <reviewItem>
      <errorID>903574ea-0dd3-44ea-8d7a-93b2c65b8e84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54E80B52</paraID>
      <start>0</start>
      <end>2</end>
      <status>unmodified</status>
      <modifiedWord/>
      <trackRevisions>false</trackRevisions>
    </reviewItem>
    <reviewItem>
      <errorID>073fb693-e59e-44ba-b00c-e0764bd71c1a</errorID>
      <errorWord>福利性</errorWord>
      <group>L1_Word</group>
      <groupName>字词问题</groupName>
      <ability>L2_Typo</ability>
      <abilityName>字词错误</abilityName>
      <candidateList>
        <item>福利</item>
      </candidateList>
      <explain>❶〈名〉生活上的利益，特指对职工生活（食、宿、医疗等）的照顾：～费｜～事业｜为人民谋～。❷〈动〉使生活上得到利益：发展生产，～人民。</explain>
      <paraID>4FB4DAE1</paraID>
      <start>26</start>
      <end>29</end>
      <status>unmodified</status>
      <modifiedWord/>
      <trackRevisions>false</trackRevisions>
    </reviewItem>
    <reviewItem>
      <errorID>e9eb1b22-8cfd-4432-99be-bba56057ad12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7635C644</paraID>
      <start>0</start>
      <end>2</end>
      <status>unmodified</status>
      <modifiedWord/>
      <trackRevisions>false</trackRevisions>
    </reviewItem>
    <reviewItem>
      <errorID>ad6abcf2-7c5c-4ed1-a5d7-af67ce07a5e7</errorID>
      <errorWord>(</errorWord>
      <group>L1_Format</group>
      <groupName>格式问题</groupName>
      <ability>L2_HalfPunc</ability>
      <abilityName>全半角检查</abilityName>
      <candidateList>
        <item>（</item>
      </candidateList>
      <explain>文本全半角错误。</explain>
      <paraID>1FF88A88</paraID>
      <start>36</start>
      <end>37</end>
      <status>unmodified</status>
      <modifiedWord/>
      <trackRevisions>false</trackRevisions>
    </reviewItem>
    <reviewItem>
      <errorID>ea9daf0b-38a3-4212-8e96-c2105255454d</errorID>
      <errorWord>)</errorWord>
      <group>L1_Format</group>
      <groupName>格式问题</groupName>
      <ability>L2_HalfPunc</ability>
      <abilityName>全半角检查</abilityName>
      <candidateList>
        <item>）</item>
      </candidateList>
      <explain>文本全半角错误。</explain>
      <paraID>1FF88A88</paraID>
      <start>46</start>
      <end>47</end>
      <status>unmodified</status>
      <modifiedWord/>
      <trackRevisions>false</trackRevisions>
    </reviewItem>
    <reviewItem>
      <errorID>e2b29010-3dab-40e4-bdba-9b1e50f0046e</errorID>
      <errorWord>[2014]68号</errorWord>
      <group>L1_Knowledge</group>
      <groupName>知识性问题</groupName>
      <ability>L2_Knowledge</ability>
      <abilityName>其他知识</abilityName>
      <candidateList>
        <item>〔2014〕68号</item>
      </candidateList>
      <explain>发文字号格式错误。</explain>
      <paraID>24461658</paraID>
      <start>38</start>
      <end>47</end>
      <status>unmodified</status>
      <modifiedWord/>
      <trackRevisions>false</trackRevisions>
    </reviewItem>
    <reviewItem>
      <errorID>52a251e0-fc06-41e6-b9e1-6416f14ff0cf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58983565</paraID>
      <start>0</start>
      <end>2</end>
      <status>unmodified</status>
      <modifiedWord/>
      <trackRevisions>false</trackRevisions>
    </reviewItem>
    <reviewItem>
      <errorID>5559958a-ccc5-4140-903b-61a276d5d231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7EDE9E55</paraID>
      <start>0</start>
      <end>2</end>
      <status>unmodified</status>
      <modifiedWord/>
      <trackRevisions>false</trackRevisions>
    </reviewItem>
    <reviewItem>
      <errorID>f5d7a57f-95aa-4cc7-baf9-ef357160fd44</errorID>
      <errorWord>联合体联合体</errorWord>
      <group>L1_Word</group>
      <groupName>字词问题</groupName>
      <ability>L2_Typo</ability>
      <abilityName>字词错误</abilityName>
      <candidateList>
        <item>联合体</item>
      </candidateList>
      <explain/>
      <paraID>7EDE9E55</paraID>
      <start>118</start>
      <end>124</end>
      <status>unmodified</status>
      <modifiedWord/>
      <trackRevisions>false</trackRevisions>
    </reviewItem>
    <reviewItem>
      <errorID>c76b483a-8d68-41f5-b838-e022892e97b3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4D5A07B5</paraID>
      <start>0</start>
      <end>2</end>
      <status>unmodified</status>
      <modifiedWord/>
      <trackRevisions>false</trackRevisions>
    </reviewItem>
    <reviewItem>
      <errorID>58bd5666-c48a-44d3-85ed-c92e501277a3</errorID>
      <errorWord>(</errorWord>
      <group>L1_Format</group>
      <groupName>格式问题</groupName>
      <ability>L2_HalfPunc</ability>
      <abilityName>全半角检查</abilityName>
      <candidateList>
        <item>（</item>
      </candidateList>
      <explain>文本全半角错误。</explain>
      <paraID>4D5A07B5</paraID>
      <start>40</start>
      <end>41</end>
      <status>unmodified</status>
      <modifiedWord/>
      <trackRevisions>false</trackRevisions>
    </reviewItem>
    <reviewItem>
      <errorID>92812bf5-6c35-4f9e-9dbb-a25f13835327</errorID>
      <errorWord>)</errorWord>
      <group>L1_Format</group>
      <groupName>格式问题</groupName>
      <ability>L2_HalfPunc</ability>
      <abilityName>全半角检查</abilityName>
      <candidateList>
        <item>）</item>
      </candidateList>
      <explain>文本全半角错误。</explain>
      <paraID>4D5A07B5</paraID>
      <start>45</start>
      <end>46</end>
      <status>unmodified</status>
      <modifiedWord/>
      <trackRevisions>false</trackRevisions>
    </reviewItem>
    <reviewItem>
      <errorID>d6635300-2862-4ac3-95d6-16b3d650e979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36D34FE4</paraID>
      <start>0</start>
      <end>2</end>
      <status>unmodified</status>
      <modifiedWord/>
      <trackRevisions>false</trackRevisions>
    </reviewItem>
    <reviewItem>
      <errorID>f14b3c8b-46d6-49c8-b866-04d25bddee67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23DCB5A7</paraID>
      <start>0</start>
      <end>2</end>
      <status>unmodified</status>
      <modifiedWord/>
      <trackRevisions>false</trackRevisions>
    </reviewItem>
    <reviewItem>
      <errorID>1ba7e89c-b365-4655-9a82-b5ae5bd1e789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5BE10C75</paraID>
      <start>22</start>
      <end>23</end>
      <status>unmodified</status>
      <modifiedWord/>
      <trackRevisions>false</trackRevisions>
    </reviewItem>
    <reviewItem>
      <errorID>ab5daf00-ac7a-45cd-b8a9-2bf09452e763</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575DEEAB</paraID>
      <start>6</start>
      <end>7</end>
      <status>unmodified</status>
      <modifiedWord/>
      <trackRevisions>false</trackRevisions>
    </reviewItem>
    <reviewItem>
      <errorID>a85bbdc6-1ce9-4bde-a43b-43d23e0b463d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653C0F5C</paraID>
      <start>4</start>
      <end>6</end>
      <status>unmodified</status>
      <modifiedWord/>
      <trackRevisions>false</trackRevisions>
    </reviewItem>
    <reviewItem>
      <errorID>b70dc204-5ac7-43e2-bab9-50f597f23dfa</errorID>
      <errorWord>“</errorWord>
      <group>L1_Punc</group>
      <groupName>标点问题</groupName>
      <ability>L2_Punc</ability>
      <abilityName>标点符号检查</abilityName>
      <candidateList/>
      <explain/>
      <paraID>7566E5F7</paraID>
      <start>35</start>
      <end>36</end>
      <status>unmodified</status>
      <modifiedWord/>
      <trackRevisions>false</trackRevisions>
    </reviewItem>
    <reviewItem>
      <errorID>20926533-dcb0-44c2-ae76-795c1910a70e</errorID>
      <errorWord>"</errorWord>
      <group>L1_Format</group>
      <groupName>格式问题</groupName>
      <ability>L2_HalfPunc</ability>
      <abilityName>全半角检查</abilityName>
      <candidateList>
        <item>”</item>
      </candidateList>
      <explain>文本全半角错误。</explain>
      <paraID>7566E5F7</paraID>
      <start>43</start>
      <end>44</end>
      <status>unmodified</status>
      <modifiedWord/>
      <trackRevisions>false</trackRevisions>
    </reviewItem>
    <reviewItem>
      <errorID>a6799e24-6f82-4b07-8371-0c8cfb0266fc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299B27BF</paraID>
      <start>45</start>
      <end>48</end>
      <status>unmodified</status>
      <modifiedWord/>
      <trackRevisions>false</trackRevisions>
    </reviewItem>
    <reviewItem>
      <errorID>aa615d7a-ab6d-4750-803d-0c0a17c0d818</errorID>
      <errorWord>:</errorWord>
      <group>L1_Format</group>
      <groupName>格式问题</groupName>
      <ability>L2_HalfPunc</ability>
      <abilityName>全半角检查</abilityName>
      <candidateList>
        <item>：</item>
      </candidateList>
      <explain>文本全半角错误。</explain>
      <paraID>27D69042</paraID>
      <start>95</start>
      <end>96</end>
      <status>unmodified</status>
      <modifiedWord/>
      <trackRevisions>false</trackRevisions>
    </reviewItem>
    <reviewItem>
      <errorID>1d314ae8-68ff-4f5c-9632-54b66166f32c</errorID>
      <errorWord>法律、法规</errorWord>
      <group>L1_Word</group>
      <groupName>字词问题</groupName>
      <ability>L2_Typo</ability>
      <abilityName>字词错误</abilityName>
      <candidateList>
        <item>法律法规</item>
      </candidateList>
      <explain/>
      <paraID>788B0EF2</paraID>
      <start>8</start>
      <end>13</end>
      <status>unmodified</status>
      <modifiedWord/>
      <trackRevisions>false</trackRevisions>
    </reviewItem>
    <reviewItem>
      <errorID>2fdd5c2f-0362-4029-9b7a-de0c5cf9f323</errorID>
      <errorWord>;</errorWord>
      <group>L1_Format</group>
      <groupName>格式问题</groupName>
      <ability>L2_HalfPunc</ability>
      <abilityName>全半角检查</abilityName>
      <candidateList>
        <item>；</item>
      </candidateList>
      <explain>文本全半角错误。</explain>
      <paraID>788B0EF2</paraID>
      <start>74</start>
      <end>75</end>
      <status>unmodified</status>
      <modifiedWord/>
      <trackRevisions>false</trackRevisions>
    </reviewItem>
    <reviewItem>
      <errorID>77d9728d-2b7c-40b4-84e7-5d8f255fa1e1</errorID>
      <errorWord>(</errorWord>
      <group>L1_Format</group>
      <groupName>格式问题</groupName>
      <ability>L2_HalfPunc</ability>
      <abilityName>全半角检查</abilityName>
      <candidateList>
        <item>（</item>
      </candidateList>
      <explain>文本全半角错误。</explain>
      <paraID>5085BB7D</paraID>
      <start>42</start>
      <end>43</end>
      <status>unmodified</status>
      <modifiedWord/>
      <trackRevisions>false</trackRevisions>
    </reviewItem>
    <reviewItem>
      <errorID>b2b80e17-17f3-40cc-af6b-4c1140e55ff0</errorID>
      <errorWord>)</errorWord>
      <group>L1_Format</group>
      <groupName>格式问题</groupName>
      <ability>L2_HalfPunc</ability>
      <abilityName>全半角检查</abilityName>
      <candidateList>
        <item>）</item>
      </candidateList>
      <explain>文本全半角错误。</explain>
      <paraID>5085BB7D</paraID>
      <start>45</start>
      <end>46</end>
      <status>unmodified</status>
      <modifiedWord/>
      <trackRevisions>false</trackRevisions>
    </reviewItem>
    <reviewItem>
      <errorID>e62f0cca-2938-45a3-b347-3ebbb512ec4a</errorID>
      <errorWord>,</errorWord>
      <group>L1_Format</group>
      <groupName>格式问题</groupName>
      <ability>L2_HalfPunc</ability>
      <abilityName>全半角检查</abilityName>
      <candidateList>
        <item>，</item>
      </candidateList>
      <explain>文本全半角错误。</explain>
      <paraID>72273DEB</paraID>
      <start>8</start>
      <end>9</end>
      <status>unmodified</status>
      <modifiedWord/>
      <trackRevisions>false</trackRevisions>
    </reviewItem>
    <reviewItem>
      <errorID>d8c85ec6-8d31-479f-8006-93ff15c4b4d1</errorID>
      <errorWord>,</errorWord>
      <group>L1_Format</group>
      <groupName>格式问题</groupName>
      <ability>L2_HalfPunc</ability>
      <abilityName>全半角检查</abilityName>
      <candidateList>
        <item>，</item>
      </candidateList>
      <explain>文本全半角错误。</explain>
      <paraID>72273DEB</paraID>
      <start>34</start>
      <end>35</end>
      <status>unmodified</status>
      <modifiedWord/>
      <trackRevisions>false</trackRevisions>
    </reviewItem>
    <reviewItem>
      <errorID>b522cec1-9549-40e0-9155-911ab1f2e47c</errorID>
      <errorWord>间</errorWord>
      <group>L1_Word</group>
      <groupName>字词问题</groupName>
      <ability>L2_Typo</ability>
      <abilityName>字词错误</abilityName>
      <candidateList>
        <item>间内</item>
      </candidateList>
      <explain/>
      <paraID>72273DEB</paraID>
      <start>47</start>
      <end>48</end>
      <status>unmodified</status>
      <modifiedWord/>
      <trackRevisions>false</trackRevisions>
    </reviewItem>
    <reviewItem>
      <errorID>399ac6ee-ba2c-4f02-8e1b-b682ca9fb793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9D73A32</paraID>
      <start>0</start>
      <end>2</end>
      <status>unmodified</status>
      <modifiedWord/>
      <trackRevisions>false</trackRevisions>
    </reviewItem>
    <reviewItem>
      <errorID>24a79712-5911-47b3-88a5-187a78fb90f6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243C5AD8</paraID>
      <start>4</start>
      <end>6</end>
      <status>unmodified</status>
      <modifiedWord/>
      <trackRevisions>false</trackRevisions>
    </reviewItem>
    <reviewItem>
      <errorID>28f19659-74ee-4c02-a5ff-83b7dc7258d0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3480D3E</paraID>
      <start>0</start>
      <end>2</end>
      <status>unmodified</status>
      <modifiedWord/>
      <trackRevisions>false</trackRevisions>
    </reviewItem>
    <reviewItem>
      <errorID>e188ec6d-c87c-412e-9937-5a27b845d972</errorID>
      <errorWord>谋取</errorWord>
      <group>L1_Word</group>
      <groupName>字词问题</groupName>
      <ability>L2_Typo</ability>
      <abilityName>字词错误</abilityName>
      <candidateList>
        <item>谋求</item>
      </candidateList>
      <explain/>
      <paraID> 3480D3E</paraID>
      <start>56</start>
      <end>58</end>
      <status>unmodified</status>
      <modifiedWord/>
      <trackRevisions>false</trackRevisions>
    </reviewItem>
    <reviewItem>
      <errorID>91669770-ace8-4475-814e-97180ecc6a04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D65B06F</paraID>
      <start>0</start>
      <end>2</end>
      <status>unmodified</status>
      <modifiedWord/>
      <trackRevisions>false</trackRevisions>
    </reviewItem>
    <reviewItem>
      <errorID>430e5e0e-37af-4a28-b345-be7ffc844a0d</errorID>
      <errorWord>(</errorWord>
      <group>L1_Format</group>
      <groupName>格式问题</groupName>
      <ability>L2_HalfPunc</ability>
      <abilityName>全半角检查</abilityName>
      <candidateList>
        <item>（</item>
      </candidateList>
      <explain>文本全半角错误。</explain>
      <paraID> D65B06F</paraID>
      <start>11</start>
      <end>12</end>
      <status>unmodified</status>
      <modifiedWord/>
      <trackRevisions>false</trackRevisions>
    </reviewItem>
    <reviewItem>
      <errorID>6df46009-21f9-4c30-b7ad-b1292548597a</errorID>
      <errorWord>)</errorWord>
      <group>L1_Format</group>
      <groupName>格式问题</groupName>
      <ability>L2_HalfPunc</ability>
      <abilityName>全半角检查</abilityName>
      <candidateList>
        <item>）</item>
      </candidateList>
      <explain>文本全半角错误。</explain>
      <paraID> D65B06F</paraID>
      <start>14</start>
      <end>15</end>
      <status>unmodified</status>
      <modifiedWord/>
      <trackRevisions>false</trackRevisions>
    </reviewItem>
    <reviewItem>
      <errorID>15a94797-c91a-466a-a577-d5757a029f01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1AB9AE1E</paraID>
      <start>0</start>
      <end>2</end>
      <status>unmodified</status>
      <modifiedWord/>
      <trackRevisions>false</trackRevisions>
    </reviewItem>
    <reviewItem>
      <errorID>6fc6c524-2fd2-48d2-b712-86d8a1f5c4c9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70713043</paraID>
      <start>0</start>
      <end>2</end>
      <status>unmodified</status>
      <modifiedWord/>
      <trackRevisions>false</trackRevisions>
    </reviewItem>
    <reviewItem>
      <errorID>4edb0c2d-8112-46f4-a7c6-a562c76f34bd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70713043</paraID>
      <start>3</start>
      <end>8</end>
      <status>unmodified</status>
      <modifiedWord/>
      <trackRevisions>false</trackRevisions>
    </reviewItem>
    <reviewItem>
      <errorID>7c6eb6a0-0133-4ddb-816f-c5857167d3da</errorID>
      <errorWord>＜</errorWord>
      <group>L1_Format</group>
      <groupName>格式问题</groupName>
      <ability>L2_HalfPunc</ability>
      <abilityName>全半角检查</abilityName>
      <candidateList>
        <item>&lt;</item>
      </candidateList>
      <explain>文本全半角错误。</explain>
      <paraID>677E7B11</paraID>
      <start>5</start>
      <end>6</end>
      <status>unmodified</status>
      <modifiedWord/>
      <trackRevisions>false</trackRevisions>
    </reviewItem>
    <reviewItem>
      <errorID>f2ca2c65-1893-4437-9bbd-0e56af143d1a</errorID>
      <errorWord>＜</errorWord>
      <group>L1_Format</group>
      <groupName>格式问题</groupName>
      <ability>L2_HalfPunc</ability>
      <abilityName>全半角检查</abilityName>
      <candidateList>
        <item>&lt;</item>
      </candidateList>
      <explain>文本全半角错误。</explain>
      <paraID>4B11C748</paraID>
      <start>4</start>
      <end>5</end>
      <status>unmodified</status>
      <modifiedWord/>
      <trackRevisions>false</trackRevisions>
    </reviewItem>
    <reviewItem>
      <errorID>3327bfe1-5765-473c-96c3-abd84bdbbafc</errorID>
      <errorWord>＜</errorWord>
      <group>L1_Format</group>
      <groupName>格式问题</groupName>
      <ability>L2_HalfPunc</ability>
      <abilityName>全半角检查</abilityName>
      <candidateList>
        <item>&lt;</item>
      </candidateList>
      <explain>文本全半角错误。</explain>
      <paraID>4AE9539D</paraID>
      <start>1</start>
      <end>2</end>
      <status>unmodified</status>
      <modifiedWord/>
      <trackRevisions>false</trackRevisions>
    </reviewItem>
    <reviewItem>
      <errorID>3893ddad-408f-4657-8c13-b24eae0cfbb2</errorID>
      <errorWord>＜</errorWord>
      <group>L1_Format</group>
      <groupName>格式问题</groupName>
      <ability>L2_HalfPunc</ability>
      <abilityName>全半角检查</abilityName>
      <candidateList>
        <item>&lt;</item>
      </candidateList>
      <explain>文本全半角错误。</explain>
      <paraID>13357A19</paraID>
      <start>5</start>
      <end>6</end>
      <status>unmodified</status>
      <modifiedWord/>
      <trackRevisions>false</trackRevisions>
    </reviewItem>
    <reviewItem>
      <errorID>37f8f6a6-1825-41b3-acb8-e06d9ebae0de</errorID>
      <errorWord>＜</errorWord>
      <group>L1_Format</group>
      <groupName>格式问题</groupName>
      <ability>L2_HalfPunc</ability>
      <abilityName>全半角检查</abilityName>
      <candidateList>
        <item>&lt;</item>
      </candidateList>
      <explain>文本全半角错误。</explain>
      <paraID>11A894D3</paraID>
      <start>4</start>
      <end>5</end>
      <status>unmodified</status>
      <modifiedWord/>
      <trackRevisions>false</trackRevisions>
    </reviewItem>
    <reviewItem>
      <errorID>8b1b8f2b-2241-42ba-a30f-142213fb8be5</errorID>
      <errorWord>＜</errorWord>
      <group>L1_Format</group>
      <groupName>格式问题</groupName>
      <ability>L2_HalfPunc</ability>
      <abilityName>全半角检查</abilityName>
      <candidateList>
        <item>&lt;</item>
      </candidateList>
      <explain>文本全半角错误。</explain>
      <paraID>4AA7E3F5</paraID>
      <start>1</start>
      <end>2</end>
      <status>unmodified</status>
      <modifiedWord/>
      <trackRevisions>false</trackRevisions>
    </reviewItem>
    <reviewItem>
      <errorID>3ca37fbe-5e79-4a0a-95cb-13c7473cc67c</errorID>
      <errorWord>＜</errorWord>
      <group>L1_Format</group>
      <groupName>格式问题</groupName>
      <ability>L2_HalfPunc</ability>
      <abilityName>全半角检查</abilityName>
      <candidateList>
        <item>&lt;</item>
      </candidateList>
      <explain>文本全半角错误。</explain>
      <paraID>4DC84A9A</paraID>
      <start>6</start>
      <end>7</end>
      <status>unmodified</status>
      <modifiedWord/>
      <trackRevisions>false</trackRevisions>
    </reviewItem>
    <reviewItem>
      <errorID>806d09fb-fce2-425a-bfc4-6499f478c07a</errorID>
      <errorWord>＜</errorWord>
      <group>L1_Format</group>
      <groupName>格式问题</groupName>
      <ability>L2_HalfPunc</ability>
      <abilityName>全半角检查</abilityName>
      <candidateList>
        <item>&lt;</item>
      </candidateList>
      <explain>文本全半角错误。</explain>
      <paraID>7216A952</paraID>
      <start>5</start>
      <end>6</end>
      <status>unmodified</status>
      <modifiedWord/>
      <trackRevisions>false</trackRevisions>
    </reviewItem>
    <reviewItem>
      <errorID>c6e37473-77f4-430b-990b-adf1c64c1377</errorID>
      <errorWord>＜</errorWord>
      <group>L1_Format</group>
      <groupName>格式问题</groupName>
      <ability>L2_HalfPunc</ability>
      <abilityName>全半角检查</abilityName>
      <candidateList>
        <item>&lt;</item>
      </candidateList>
      <explain>文本全半角错误。</explain>
      <paraID>28329ADD</paraID>
      <start>1</start>
      <end>2</end>
      <status>unmodified</status>
      <modifiedWord/>
      <trackRevisions>false</trackRevisions>
    </reviewItem>
    <reviewItem>
      <errorID>f453cca8-a775-4e09-8bfd-3c3bb6c31573</errorID>
      <errorWord>＜</errorWord>
      <group>L1_Format</group>
      <groupName>格式问题</groupName>
      <ability>L2_HalfPunc</ability>
      <abilityName>全半角检查</abilityName>
      <candidateList>
        <item>&lt;</item>
      </candidateList>
      <explain>文本全半角错误。</explain>
      <paraID>3D8D6520</paraID>
      <start>6</start>
      <end>7</end>
      <status>unmodified</status>
      <modifiedWord/>
      <trackRevisions>false</trackRevisions>
    </reviewItem>
    <reviewItem>
      <errorID>624afe7b-9c9c-46c0-8894-ac1de459e0ff</errorID>
      <errorWord>＜</errorWord>
      <group>L1_Format</group>
      <groupName>格式问题</groupName>
      <ability>L2_HalfPunc</ability>
      <abilityName>全半角检查</abilityName>
      <candidateList>
        <item>&lt;</item>
      </candidateList>
      <explain>文本全半角错误。</explain>
      <paraID>42D73682</paraID>
      <start>5</start>
      <end>6</end>
      <status>unmodified</status>
      <modifiedWord/>
      <trackRevisions>false</trackRevisions>
    </reviewItem>
    <reviewItem>
      <errorID>1fc1f053-ac5e-4e8f-bb84-3eae145a4f8b</errorID>
      <errorWord>＜</errorWord>
      <group>L1_Format</group>
      <groupName>格式问题</groupName>
      <ability>L2_HalfPunc</ability>
      <abilityName>全半角检查</abilityName>
      <candidateList>
        <item>&lt;</item>
      </candidateList>
      <explain>文本全半角错误。</explain>
      <paraID>6CB89C96</paraID>
      <start>1</start>
      <end>2</end>
      <status>unmodified</status>
      <modifiedWord/>
      <trackRevisions>false</trackRevisions>
    </reviewItem>
    <reviewItem>
      <errorID>dbbea9e6-fdaf-4ce9-a465-2ced75758350</errorID>
      <errorWord>＜</errorWord>
      <group>L1_Format</group>
      <groupName>格式问题</groupName>
      <ability>L2_HalfPunc</ability>
      <abilityName>全半角检查</abilityName>
      <candidateList>
        <item>&lt;</item>
      </candidateList>
      <explain>文本全半角错误。</explain>
      <paraID>77BFB86D</paraID>
      <start>6</start>
      <end>7</end>
      <status>unmodified</status>
      <modifiedWord/>
      <trackRevisions>false</trackRevisions>
    </reviewItem>
    <reviewItem>
      <errorID>ce0e3155-2677-4423-b141-4f9ace72bfba</errorID>
      <errorWord>＜</errorWord>
      <group>L1_Format</group>
      <groupName>格式问题</groupName>
      <ability>L2_HalfPunc</ability>
      <abilityName>全半角检查</abilityName>
      <candidateList>
        <item>&lt;</item>
      </candidateList>
      <explain>文本全半角错误。</explain>
      <paraID>213BD3BF</paraID>
      <start>5</start>
      <end>6</end>
      <status>unmodified</status>
      <modifiedWord/>
      <trackRevisions>false</trackRevisions>
    </reviewItem>
    <reviewItem>
      <errorID>597e2b5c-ff0b-422d-974e-d34478dd4167</errorID>
      <errorWord>＜</errorWord>
      <group>L1_Format</group>
      <groupName>格式问题</groupName>
      <ability>L2_HalfPunc</ability>
      <abilityName>全半角检查</abilityName>
      <candidateList>
        <item>&lt;</item>
      </candidateList>
      <explain>文本全半角错误。</explain>
      <paraID>6366ECD0</paraID>
      <start>1</start>
      <end>2</end>
      <status>unmodified</status>
      <modifiedWord/>
      <trackRevisions>false</trackRevisions>
    </reviewItem>
    <reviewItem>
      <errorID>e4f9b86f-0f0d-44cd-aae8-d82dbc8c2a24</errorID>
      <errorWord>＜</errorWord>
      <group>L1_Format</group>
      <groupName>格式问题</groupName>
      <ability>L2_HalfPunc</ability>
      <abilityName>全半角检查</abilityName>
      <candidateList>
        <item>&lt;</item>
      </candidateList>
      <explain>文本全半角错误。</explain>
      <paraID>18625062</paraID>
      <start>4</start>
      <end>5</end>
      <status>unmodified</status>
      <modifiedWord/>
      <trackRevisions>false</trackRevisions>
    </reviewItem>
    <reviewItem>
      <errorID>38fbee4b-c2fe-4b64-99b4-7499008bcb1a</errorID>
      <errorWord>＜</errorWord>
      <group>L1_Format</group>
      <groupName>格式问题</groupName>
      <ability>L2_HalfPunc</ability>
      <abilityName>全半角检查</abilityName>
      <candidateList>
        <item>&lt;</item>
      </candidateList>
      <explain>文本全半角错误。</explain>
      <paraID>2CF973A3</paraID>
      <start>3</start>
      <end>4</end>
      <status>unmodified</status>
      <modifiedWord/>
      <trackRevisions>false</trackRevisions>
    </reviewItem>
    <reviewItem>
      <errorID>21c9786b-8d9b-4bef-9a05-fd294fe0313f</errorID>
      <errorWord>＜</errorWord>
      <group>L1_Format</group>
      <groupName>格式问题</groupName>
      <ability>L2_HalfPunc</ability>
      <abilityName>全半角检查</abilityName>
      <candidateList>
        <item>&lt;</item>
      </candidateList>
      <explain>文本全半角错误。</explain>
      <paraID>1089869D</paraID>
      <start>1</start>
      <end>2</end>
      <status>unmodified</status>
      <modifiedWord/>
      <trackRevisions>false</trackRevisions>
    </reviewItem>
    <reviewItem>
      <errorID>94cdb40f-2596-4ba5-8454-91f15e1d446c</errorID>
      <errorWord>＜</errorWord>
      <group>L1_Format</group>
      <groupName>格式问题</groupName>
      <ability>L2_HalfPunc</ability>
      <abilityName>全半角检查</abilityName>
      <candidateList>
        <item>&lt;</item>
      </candidateList>
      <explain>文本全半角错误。</explain>
      <paraID>43BE66A6</paraID>
      <start>6</start>
      <end>7</end>
      <status>unmodified</status>
      <modifiedWord/>
      <trackRevisions>false</trackRevisions>
    </reviewItem>
    <reviewItem>
      <errorID>6dcdadb8-5b58-4d92-a903-7d9afcb50fd7</errorID>
      <errorWord>＜</errorWord>
      <group>L1_Format</group>
      <groupName>格式问题</groupName>
      <ability>L2_HalfPunc</ability>
      <abilityName>全半角检查</abilityName>
      <candidateList>
        <item>&lt;</item>
      </candidateList>
      <explain>文本全半角错误。</explain>
      <paraID>172AFB34</paraID>
      <start>6</start>
      <end>7</end>
      <status>unmodified</status>
      <modifiedWord/>
      <trackRevisions>false</trackRevisions>
    </reviewItem>
    <reviewItem>
      <errorID>ef5fa468-c811-4b01-83d3-fb00f7082fd5</errorID>
      <errorWord>＜</errorWord>
      <group>L1_Format</group>
      <groupName>格式问题</groupName>
      <ability>L2_HalfPunc</ability>
      <abilityName>全半角检查</abilityName>
      <candidateList>
        <item>&lt;</item>
      </candidateList>
      <explain>文本全半角错误。</explain>
      <paraID>62139803</paraID>
      <start>1</start>
      <end>2</end>
      <status>unmodified</status>
      <modifiedWord/>
      <trackRevisions>false</trackRevisions>
    </reviewItem>
    <reviewItem>
      <errorID>05f59ac2-bd31-4b46-a07a-1eeeadf51c16</errorID>
      <errorWord>＜</errorWord>
      <group>L1_Format</group>
      <groupName>格式问题</groupName>
      <ability>L2_HalfPunc</ability>
      <abilityName>全半角检查</abilityName>
      <candidateList>
        <item>&lt;</item>
      </candidateList>
      <explain>文本全半角错误。</explain>
      <paraID>4024DE38</paraID>
      <start>4</start>
      <end>5</end>
      <status>unmodified</status>
      <modifiedWord/>
      <trackRevisions>false</trackRevisions>
    </reviewItem>
    <reviewItem>
      <errorID>d8df59d2-107b-4bca-84fa-5ebe0eced560</errorID>
      <errorWord>＜</errorWord>
      <group>L1_Format</group>
      <groupName>格式问题</groupName>
      <ability>L2_HalfPunc</ability>
      <abilityName>全半角检查</abilityName>
      <candidateList>
        <item>&lt;</item>
      </candidateList>
      <explain>文本全半角错误。</explain>
      <paraID>322197FE</paraID>
      <start>4</start>
      <end>5</end>
      <status>unmodified</status>
      <modifiedWord/>
      <trackRevisions>false</trackRevisions>
    </reviewItem>
    <reviewItem>
      <errorID>08bb3371-6aa3-4969-a592-78da703dddad</errorID>
      <errorWord>＜</errorWord>
      <group>L1_Format</group>
      <groupName>格式问题</groupName>
      <ability>L2_HalfPunc</ability>
      <abilityName>全半角检查</abilityName>
      <candidateList>
        <item>&lt;</item>
      </candidateList>
      <explain>文本全半角错误。</explain>
      <paraID> 921E69E</paraID>
      <start>1</start>
      <end>2</end>
      <status>unmodified</status>
      <modifiedWord/>
      <trackRevisions>false</trackRevisions>
    </reviewItem>
    <reviewItem>
      <errorID>9c1790fa-f965-45b1-b3b8-6784afcdefb3</errorID>
      <errorWord>＜</errorWord>
      <group>L1_Format</group>
      <groupName>格式问题</groupName>
      <ability>L2_HalfPunc</ability>
      <abilityName>全半角检查</abilityName>
      <candidateList>
        <item>&lt;</item>
      </candidateList>
      <explain>文本全半角错误。</explain>
      <paraID>7F13A7AF</paraID>
      <start>5</start>
      <end>6</end>
      <status>unmodified</status>
      <modifiedWord/>
      <trackRevisions>false</trackRevisions>
    </reviewItem>
    <reviewItem>
      <errorID>1d517ced-8051-4424-ac68-5b922265079f</errorID>
      <errorWord>＜</errorWord>
      <group>L1_Format</group>
      <groupName>格式问题</groupName>
      <ability>L2_HalfPunc</ability>
      <abilityName>全半角检查</abilityName>
      <candidateList>
        <item>&lt;</item>
      </candidateList>
      <explain>文本全半角错误。</explain>
      <paraID>2EA45C5F</paraID>
      <start>5</start>
      <end>6</end>
      <status>unmodified</status>
      <modifiedWord/>
      <trackRevisions>false</trackRevisions>
    </reviewItem>
    <reviewItem>
      <errorID>a0ed3d8c-03f6-4cbe-a39f-e7512f6400c4</errorID>
      <errorWord>＜</errorWord>
      <group>L1_Format</group>
      <groupName>格式问题</groupName>
      <ability>L2_HalfPunc</ability>
      <abilityName>全半角检查</abilityName>
      <candidateList>
        <item>&lt;</item>
      </candidateList>
      <explain>文本全半角错误。</explain>
      <paraID>3A62CC2B</paraID>
      <start>1</start>
      <end>2</end>
      <status>unmodified</status>
      <modifiedWord/>
      <trackRevisions>false</trackRevisions>
    </reviewItem>
    <reviewItem>
      <errorID>3422f51b-0fa1-4955-8cd3-ef23e59ce45f</errorID>
      <errorWord>＜</errorWord>
      <group>L1_Format</group>
      <groupName>格式问题</groupName>
      <ability>L2_HalfPunc</ability>
      <abilityName>全半角检查</abilityName>
      <candidateList>
        <item>&lt;</item>
      </candidateList>
      <explain>文本全半角错误。</explain>
      <paraID>2AF3DDEA</paraID>
      <start>5</start>
      <end>6</end>
      <status>unmodified</status>
      <modifiedWord/>
      <trackRevisions>false</trackRevisions>
    </reviewItem>
    <reviewItem>
      <errorID>946585d8-a454-4187-bc7c-b6cb551ceb27</errorID>
      <errorWord>＜</errorWord>
      <group>L1_Format</group>
      <groupName>格式问题</groupName>
      <ability>L2_HalfPunc</ability>
      <abilityName>全半角检查</abilityName>
      <candidateList>
        <item>&lt;</item>
      </candidateList>
      <explain>文本全半角错误。</explain>
      <paraID>7DB08EAE</paraID>
      <start>4</start>
      <end>5</end>
      <status>unmodified</status>
      <modifiedWord/>
      <trackRevisions>false</trackRevisions>
    </reviewItem>
    <reviewItem>
      <errorID>6e115431-9baa-482c-8afe-37780a6aa6e9</errorID>
      <errorWord>＜</errorWord>
      <group>L1_Format</group>
      <groupName>格式问题</groupName>
      <ability>L2_HalfPunc</ability>
      <abilityName>全半角检查</abilityName>
      <candidateList>
        <item>&lt;</item>
      </candidateList>
      <explain>文本全半角错误。</explain>
      <paraID>14CB60C4</paraID>
      <start>1</start>
      <end>2</end>
      <status>unmodified</status>
      <modifiedWord/>
      <trackRevisions>false</trackRevisions>
    </reviewItem>
    <reviewItem>
      <errorID>1ee07e60-f2ab-4e26-8651-6b3be194d11a</errorID>
      <errorWord>＜</errorWord>
      <group>L1_Format</group>
      <groupName>格式问题</groupName>
      <ability>L2_HalfPunc</ability>
      <abilityName>全半角检查</abilityName>
      <candidateList>
        <item>&lt;</item>
      </candidateList>
      <explain>文本全半角错误。</explain>
      <paraID>60DA2D71</paraID>
      <start>6</start>
      <end>7</end>
      <status>unmodified</status>
      <modifiedWord/>
      <trackRevisions>false</trackRevisions>
    </reviewItem>
    <reviewItem>
      <errorID>6decc7af-486f-4c0d-8696-62d9959b6cee</errorID>
      <errorWord>＜</errorWord>
      <group>L1_Format</group>
      <groupName>格式问题</groupName>
      <ability>L2_HalfPunc</ability>
      <abilityName>全半角检查</abilityName>
      <candidateList>
        <item>&lt;</item>
      </candidateList>
      <explain>文本全半角错误。</explain>
      <paraID>1A60F96C</paraID>
      <start>5</start>
      <end>6</end>
      <status>unmodified</status>
      <modifiedWord/>
      <trackRevisions>false</trackRevisions>
    </reviewItem>
    <reviewItem>
      <errorID>4f695165-90e3-4c40-b458-606f269e0a88</errorID>
      <errorWord>＜</errorWord>
      <group>L1_Format</group>
      <groupName>格式问题</groupName>
      <ability>L2_HalfPunc</ability>
      <abilityName>全半角检查</abilityName>
      <candidateList>
        <item>&lt;</item>
      </candidateList>
      <explain>文本全半角错误。</explain>
      <paraID>46B7B419</paraID>
      <start>1</start>
      <end>2</end>
      <status>unmodified</status>
      <modifiedWord/>
      <trackRevisions>false</trackRevisions>
    </reviewItem>
    <reviewItem>
      <errorID>ca001552-8e38-4b07-a149-6e10c35ff4d7</errorID>
      <errorWord>＜</errorWord>
      <group>L1_Format</group>
      <groupName>格式问题</groupName>
      <ability>L2_HalfPunc</ability>
      <abilityName>全半角检查</abilityName>
      <candidateList>
        <item>&lt;</item>
      </candidateList>
      <explain>文本全半角错误。</explain>
      <paraID>2C530C13</paraID>
      <start>5</start>
      <end>6</end>
      <status>unmodified</status>
      <modifiedWord/>
      <trackRevisions>false</trackRevisions>
    </reviewItem>
    <reviewItem>
      <errorID>1c5f1e65-b776-4e5b-a4da-0c4762f19ba5</errorID>
      <errorWord>＜</errorWord>
      <group>L1_Format</group>
      <groupName>格式问题</groupName>
      <ability>L2_HalfPunc</ability>
      <abilityName>全半角检查</abilityName>
      <candidateList>
        <item>&lt;</item>
      </candidateList>
      <explain>文本全半角错误。</explain>
      <paraID>1558872B</paraID>
      <start>4</start>
      <end>5</end>
      <status>unmodified</status>
      <modifiedWord/>
      <trackRevisions>false</trackRevisions>
    </reviewItem>
    <reviewItem>
      <errorID>ed2ada9b-c4f9-4e0d-8324-417a7a59ef9b</errorID>
      <errorWord>＜</errorWord>
      <group>L1_Format</group>
      <groupName>格式问题</groupName>
      <ability>L2_HalfPunc</ability>
      <abilityName>全半角检查</abilityName>
      <candidateList>
        <item>&lt;</item>
      </candidateList>
      <explain>文本全半角错误。</explain>
      <paraID>59B3B566</paraID>
      <start>1</start>
      <end>2</end>
      <status>unmodified</status>
      <modifiedWord/>
      <trackRevisions>false</trackRevisions>
    </reviewItem>
    <reviewItem>
      <errorID>b71cb76b-7a09-4941-b7c0-5a34735ec960</errorID>
      <errorWord>＜</errorWord>
      <group>L1_Format</group>
      <groupName>格式问题</groupName>
      <ability>L2_HalfPunc</ability>
      <abilityName>全半角检查</abilityName>
      <candidateList>
        <item>&lt;</item>
      </candidateList>
      <explain>文本全半角错误。</explain>
      <paraID>70104514</paraID>
      <start>6</start>
      <end>7</end>
      <status>unmodified</status>
      <modifiedWord/>
      <trackRevisions>false</trackRevisions>
    </reviewItem>
    <reviewItem>
      <errorID>02ec5528-5275-475c-885e-935de090573d</errorID>
      <errorWord>＜</errorWord>
      <group>L1_Format</group>
      <groupName>格式问题</groupName>
      <ability>L2_HalfPunc</ability>
      <abilityName>全半角检查</abilityName>
      <candidateList>
        <item>&lt;</item>
      </candidateList>
      <explain>文本全半角错误。</explain>
      <paraID>2E8647A2</paraID>
      <start>5</start>
      <end>6</end>
      <status>unmodified</status>
      <modifiedWord/>
      <trackRevisions>false</trackRevisions>
    </reviewItem>
    <reviewItem>
      <errorID>72494346-30f4-48da-8c95-be9643ee0e59</errorID>
      <errorWord>＜</errorWord>
      <group>L1_Format</group>
      <groupName>格式问题</groupName>
      <ability>L2_HalfPunc</ability>
      <abilityName>全半角检查</abilityName>
      <candidateList>
        <item>&lt;</item>
      </candidateList>
      <explain>文本全半角错误。</explain>
      <paraID>427AA99E</paraID>
      <start>1</start>
      <end>2</end>
      <status>unmodified</status>
      <modifiedWord/>
      <trackRevisions>false</trackRevisions>
    </reviewItem>
    <reviewItem>
      <errorID>aacc06d9-0996-4bbf-8502-cc59a3145d84</errorID>
      <errorWord>＜</errorWord>
      <group>L1_Format</group>
      <groupName>格式问题</groupName>
      <ability>L2_HalfPunc</ability>
      <abilityName>全半角检查</abilityName>
      <candidateList>
        <item>&lt;</item>
      </candidateList>
      <explain>文本全半角错误。</explain>
      <paraID>2244CE2A</paraID>
      <start>5</start>
      <end>6</end>
      <status>unmodified</status>
      <modifiedWord/>
      <trackRevisions>false</trackRevisions>
    </reviewItem>
    <reviewItem>
      <errorID>bb72feb4-c3cc-4626-906f-0458d2f56f53</errorID>
      <errorWord>＜</errorWord>
      <group>L1_Format</group>
      <groupName>格式问题</groupName>
      <ability>L2_HalfPunc</ability>
      <abilityName>全半角检查</abilityName>
      <candidateList>
        <item>&lt;</item>
      </candidateList>
      <explain>文本全半角错误。</explain>
      <paraID>69567C73</paraID>
      <start>4</start>
      <end>5</end>
      <status>unmodified</status>
      <modifiedWord/>
      <trackRevisions>false</trackRevisions>
    </reviewItem>
    <reviewItem>
      <errorID>53b7d84e-b066-414b-9455-484957505b28</errorID>
      <errorWord>＜</errorWord>
      <group>L1_Format</group>
      <groupName>格式问题</groupName>
      <ability>L2_HalfPunc</ability>
      <abilityName>全半角检查</abilityName>
      <candidateList>
        <item>&lt;</item>
      </candidateList>
      <explain>文本全半角错误。</explain>
      <paraID>2273FF0E</paraID>
      <start>1</start>
      <end>2</end>
      <status>unmodified</status>
      <modifiedWord/>
      <trackRevisions>false</trackRevisions>
    </reviewItem>
    <reviewItem>
      <errorID>6ccf1bc9-a723-4c5c-9c4a-286d6548e687</errorID>
      <errorWord>＜</errorWord>
      <group>L1_Format</group>
      <groupName>格式问题</groupName>
      <ability>L2_HalfPunc</ability>
      <abilityName>全半角检查</abilityName>
      <candidateList>
        <item>&lt;</item>
      </candidateList>
      <explain>文本全半角错误。</explain>
      <paraID>345C7543</paraID>
      <start>6</start>
      <end>7</end>
      <status>unmodified</status>
      <modifiedWord/>
      <trackRevisions>false</trackRevisions>
    </reviewItem>
    <reviewItem>
      <errorID>6b0fc3ca-0a4d-4a70-8875-b1bbe55a7040</errorID>
      <errorWord>＜</errorWord>
      <group>L1_Format</group>
      <groupName>格式问题</groupName>
      <ability>L2_HalfPunc</ability>
      <abilityName>全半角检查</abilityName>
      <candidateList>
        <item>&lt;</item>
      </candidateList>
      <explain>文本全半角错误。</explain>
      <paraID>1C477A4E</paraID>
      <start>5</start>
      <end>6</end>
      <status>unmodified</status>
      <modifiedWord/>
      <trackRevisions>false</trackRevisions>
    </reviewItem>
    <reviewItem>
      <errorID>a6c177aa-8432-4f57-a9a4-3fc465a0b0ec</errorID>
      <errorWord>＜</errorWord>
      <group>L1_Format</group>
      <groupName>格式问题</groupName>
      <ability>L2_HalfPunc</ability>
      <abilityName>全半角检查</abilityName>
      <candidateList>
        <item>&lt;</item>
      </candidateList>
      <explain>文本全半角错误。</explain>
      <paraID>13A53E4E</paraID>
      <start>1</start>
      <end>2</end>
      <status>unmodified</status>
      <modifiedWord/>
      <trackRevisions>false</trackRevisions>
    </reviewItem>
    <reviewItem>
      <errorID>a1838034-192a-46b5-aa31-afba95629b19</errorID>
      <errorWord>＜</errorWord>
      <group>L1_Format</group>
      <groupName>格式问题</groupName>
      <ability>L2_HalfPunc</ability>
      <abilityName>全半角检查</abilityName>
      <candidateList>
        <item>&lt;</item>
      </candidateList>
      <explain>文本全半角错误。</explain>
      <paraID> 575C2CF</paraID>
      <start>5</start>
      <end>6</end>
      <status>unmodified</status>
      <modifiedWord/>
      <trackRevisions>false</trackRevisions>
    </reviewItem>
    <reviewItem>
      <errorID>2d505abc-0c00-4260-bd25-dd2ae615008d</errorID>
      <errorWord>＜</errorWord>
      <group>L1_Format</group>
      <groupName>格式问题</groupName>
      <ability>L2_HalfPunc</ability>
      <abilityName>全半角检查</abilityName>
      <candidateList>
        <item>&lt;</item>
      </candidateList>
      <explain>文本全半角错误。</explain>
      <paraID> 5E99B61</paraID>
      <start>4</start>
      <end>5</end>
      <status>unmodified</status>
      <modifiedWord/>
      <trackRevisions>false</trackRevisions>
    </reviewItem>
    <reviewItem>
      <errorID>bdbfba87-123d-41e6-b62c-f2070932893f</errorID>
      <errorWord>＜</errorWord>
      <group>L1_Format</group>
      <groupName>格式问题</groupName>
      <ability>L2_HalfPunc</ability>
      <abilityName>全半角检查</abilityName>
      <candidateList>
        <item>&lt;</item>
      </candidateList>
      <explain>文本全半角错误。</explain>
      <paraID>22F28E20</paraID>
      <start>1</start>
      <end>2</end>
      <status>unmodified</status>
      <modifiedWord/>
      <trackRevisions>false</trackRevisions>
    </reviewItem>
    <reviewItem>
      <errorID>de9a51cb-95b4-4078-ba71-fdc23205b0a4</errorID>
      <errorWord>＜</errorWord>
      <group>L1_Format</group>
      <groupName>格式问题</groupName>
      <ability>L2_HalfPunc</ability>
      <abilityName>全半角检查</abilityName>
      <candidateList>
        <item>&lt;</item>
      </candidateList>
      <explain>文本全半角错误。</explain>
      <paraID>1BC606E1</paraID>
      <start>6</start>
      <end>7</end>
      <status>unmodified</status>
      <modifiedWord/>
      <trackRevisions>false</trackRevisions>
    </reviewItem>
    <reviewItem>
      <errorID>7e07565d-e708-4e53-8a6a-6b19fc20df51</errorID>
      <errorWord>＜</errorWord>
      <group>L1_Format</group>
      <groupName>格式问题</groupName>
      <ability>L2_HalfPunc</ability>
      <abilityName>全半角检查</abilityName>
      <candidateList>
        <item>&lt;</item>
      </candidateList>
      <explain>文本全半角错误。</explain>
      <paraID>225C8DDD</paraID>
      <start>5</start>
      <end>6</end>
      <status>unmodified</status>
      <modifiedWord/>
      <trackRevisions>false</trackRevisions>
    </reviewItem>
    <reviewItem>
      <errorID>79d435ce-8a94-4338-9542-30ab87c4ee73</errorID>
      <errorWord>＜</errorWord>
      <group>L1_Format</group>
      <groupName>格式问题</groupName>
      <ability>L2_HalfPunc</ability>
      <abilityName>全半角检查</abilityName>
      <candidateList>
        <item>&lt;</item>
      </candidateList>
      <explain>文本全半角错误。</explain>
      <paraID>3724BDDE</paraID>
      <start>1</start>
      <end>2</end>
      <status>unmodified</status>
      <modifiedWord/>
      <trackRevisions>false</trackRevisions>
    </reviewItem>
    <reviewItem>
      <errorID>3b7a8247-8743-4fb1-b219-bcb8b60a5901</errorID>
      <errorWord>＜</errorWord>
      <group>L1_Format</group>
      <groupName>格式问题</groupName>
      <ability>L2_HalfPunc</ability>
      <abilityName>全半角检查</abilityName>
      <candidateList>
        <item>&lt;</item>
      </candidateList>
      <explain>文本全半角错误。</explain>
      <paraID>5BAB7BC6</paraID>
      <start>5</start>
      <end>6</end>
      <status>unmodified</status>
      <modifiedWord/>
      <trackRevisions>false</trackRevisions>
    </reviewItem>
    <reviewItem>
      <errorID>f07aef63-6d5e-4fcf-9d0c-25699a08733c</errorID>
      <errorWord>＜</errorWord>
      <group>L1_Format</group>
      <groupName>格式问题</groupName>
      <ability>L2_HalfPunc</ability>
      <abilityName>全半角检查</abilityName>
      <candidateList>
        <item>&lt;</item>
      </candidateList>
      <explain>文本全半角错误。</explain>
      <paraID>4E811DF5</paraID>
      <start>4</start>
      <end>5</end>
      <status>unmodified</status>
      <modifiedWord/>
      <trackRevisions>false</trackRevisions>
    </reviewItem>
    <reviewItem>
      <errorID>1a86a8d0-d854-4f07-8ecf-92e47a90cca1</errorID>
      <errorWord>＜</errorWord>
      <group>L1_Format</group>
      <groupName>格式问题</groupName>
      <ability>L2_HalfPunc</ability>
      <abilityName>全半角检查</abilityName>
      <candidateList>
        <item>&lt;</item>
      </candidateList>
      <explain>文本全半角错误。</explain>
      <paraID>1D6DFCB5</paraID>
      <start>1</start>
      <end>2</end>
      <status>unmodified</status>
      <modifiedWord/>
      <trackRevisions>false</trackRevisions>
    </reviewItem>
    <reviewItem>
      <errorID>8b94f80a-f68e-4d4d-b7c4-f2302085e6d0</errorID>
      <errorWord>＜</errorWord>
      <group>L1_Format</group>
      <groupName>格式问题</groupName>
      <ability>L2_HalfPunc</ability>
      <abilityName>全半角检查</abilityName>
      <candidateList>
        <item>&lt;</item>
      </candidateList>
      <explain>文本全半角错误。</explain>
      <paraID>  D9B7D0</paraID>
      <start>6</start>
      <end>7</end>
      <status>unmodified</status>
      <modifiedWord/>
      <trackRevisions>false</trackRevisions>
    </reviewItem>
    <reviewItem>
      <errorID>95fedd12-3ec6-4ee5-ad26-1b17d570e5e0</errorID>
      <errorWord>＜</errorWord>
      <group>L1_Format</group>
      <groupName>格式问题</groupName>
      <ability>L2_HalfPunc</ability>
      <abilityName>全半角检查</abilityName>
      <candidateList>
        <item>&lt;</item>
      </candidateList>
      <explain>文本全半角错误。</explain>
      <paraID>7C313DF4</paraID>
      <start>5</start>
      <end>6</end>
      <status>unmodified</status>
      <modifiedWord/>
      <trackRevisions>false</trackRevisions>
    </reviewItem>
    <reviewItem>
      <errorID>8bebb96a-aaa4-4eb0-9fe8-60e6e66780b4</errorID>
      <errorWord>＜</errorWord>
      <group>L1_Format</group>
      <groupName>格式问题</groupName>
      <ability>L2_HalfPunc</ability>
      <abilityName>全半角检查</abilityName>
      <candidateList>
        <item>&lt;</item>
      </candidateList>
      <explain>文本全半角错误。</explain>
      <paraID> 1A65028</paraID>
      <start>1</start>
      <end>2</end>
      <status>unmodified</status>
      <modifiedWord/>
      <trackRevisions>false</trackRevisions>
    </reviewItem>
    <reviewItem>
      <errorID>4fed6ed4-5f12-4e63-9fcb-0afaf55f87ac</errorID>
      <errorWord>＜</errorWord>
      <group>L1_Format</group>
      <groupName>格式问题</groupName>
      <ability>L2_HalfPunc</ability>
      <abilityName>全半角检查</abilityName>
      <candidateList>
        <item>&lt;</item>
      </candidateList>
      <explain>文本全半角错误。</explain>
      <paraID>51413D20</paraID>
      <start>5</start>
      <end>6</end>
      <status>unmodified</status>
      <modifiedWord/>
      <trackRevisions>false</trackRevisions>
    </reviewItem>
    <reviewItem>
      <errorID>5ff99d12-8aa5-4126-b1b6-bd6dead8e669</errorID>
      <errorWord>＜</errorWord>
      <group>L1_Format</group>
      <groupName>格式问题</groupName>
      <ability>L2_HalfPunc</ability>
      <abilityName>全半角检查</abilityName>
      <candidateList>
        <item>&lt;</item>
      </candidateList>
      <explain>文本全半角错误。</explain>
      <paraID> 4946E5D</paraID>
      <start>4</start>
      <end>5</end>
      <status>unmodified</status>
      <modifiedWord/>
      <trackRevisions>false</trackRevisions>
    </reviewItem>
    <reviewItem>
      <errorID>1f1866fe-17b0-4bf4-bf18-fac2417ca107</errorID>
      <errorWord>＜</errorWord>
      <group>L1_Format</group>
      <groupName>格式问题</groupName>
      <ability>L2_HalfPunc</ability>
      <abilityName>全半角检查</abilityName>
      <candidateList>
        <item>&lt;</item>
      </candidateList>
      <explain>文本全半角错误。</explain>
      <paraID>4999892B</paraID>
      <start>1</start>
      <end>2</end>
      <status>unmodified</status>
      <modifiedWord/>
      <trackRevisions>false</trackRevisions>
    </reviewItem>
    <reviewItem>
      <errorID>1469b3e4-912d-4046-857f-dfbda4f205c9</errorID>
      <errorWord>＜</errorWord>
      <group>L1_Format</group>
      <groupName>格式问题</groupName>
      <ability>L2_HalfPunc</ability>
      <abilityName>全半角检查</abilityName>
      <candidateList>
        <item>&lt;</item>
      </candidateList>
      <explain>文本全半角错误。</explain>
      <paraID>  BECC2F</paraID>
      <start>6</start>
      <end>7</end>
      <status>unmodified</status>
      <modifiedWord/>
      <trackRevisions>false</trackRevisions>
    </reviewItem>
    <reviewItem>
      <errorID>d1240570-1d18-45d4-aeba-499b1cc465ae</errorID>
      <errorWord>＜</errorWord>
      <group>L1_Format</group>
      <groupName>格式问题</groupName>
      <ability>L2_HalfPunc</ability>
      <abilityName>全半角检查</abilityName>
      <candidateList>
        <item>&lt;</item>
      </candidateList>
      <explain>文本全半角错误。</explain>
      <paraID> 84BFCBC</paraID>
      <start>5</start>
      <end>6</end>
      <status>unmodified</status>
      <modifiedWord/>
      <trackRevisions>false</trackRevisions>
    </reviewItem>
    <reviewItem>
      <errorID>1597d62f-be4c-4c05-a9bd-6a84339d17be</errorID>
      <errorWord>＜</errorWord>
      <group>L1_Format</group>
      <groupName>格式问题</groupName>
      <ability>L2_HalfPunc</ability>
      <abilityName>全半角检查</abilityName>
      <candidateList>
        <item>&lt;</item>
      </candidateList>
      <explain>文本全半角错误。</explain>
      <paraID>59C95CD1</paraID>
      <start>1</start>
      <end>2</end>
      <status>unmodified</status>
      <modifiedWord/>
      <trackRevisions>false</trackRevisions>
    </reviewItem>
    <reviewItem>
      <errorID>14685b3d-fb0b-4d4a-8d24-f107dc40213c</errorID>
      <errorWord>＜</errorWord>
      <group>L1_Format</group>
      <groupName>格式问题</groupName>
      <ability>L2_HalfPunc</ability>
      <abilityName>全半角检查</abilityName>
      <candidateList>
        <item>&lt;</item>
      </candidateList>
      <explain>文本全半角错误。</explain>
      <paraID>645EA260</paraID>
      <start>5</start>
      <end>6</end>
      <status>unmodified</status>
      <modifiedWord/>
      <trackRevisions>false</trackRevisions>
    </reviewItem>
    <reviewItem>
      <errorID>cae12c48-2d33-4508-a92d-8ca7ea9875d6</errorID>
      <errorWord>＜</errorWord>
      <group>L1_Format</group>
      <groupName>格式问题</groupName>
      <ability>L2_HalfPunc</ability>
      <abilityName>全半角检查</abilityName>
      <candidateList>
        <item>&lt;</item>
      </candidateList>
      <explain>文本全半角错误。</explain>
      <paraID>7B58E030</paraID>
      <start>4</start>
      <end>5</end>
      <status>unmodified</status>
      <modifiedWord/>
      <trackRevisions>false</trackRevisions>
    </reviewItem>
    <reviewItem>
      <errorID>be2b5463-6160-491b-a98d-11ff65c1a5f2</errorID>
      <errorWord>＜</errorWord>
      <group>L1_Format</group>
      <groupName>格式问题</groupName>
      <ability>L2_HalfPunc</ability>
      <abilityName>全半角检查</abilityName>
      <candidateList>
        <item>&lt;</item>
      </candidateList>
      <explain>文本全半角错误。</explain>
      <paraID>74A143B3</paraID>
      <start>1</start>
      <end>2</end>
      <status>unmodified</status>
      <modifiedWord/>
      <trackRevisions>false</trackRevisions>
    </reviewItem>
    <reviewItem>
      <errorID>e4b1baca-3ac7-46fd-997b-88a33b78813d</errorID>
      <errorWord>＜</errorWord>
      <group>L1_Format</group>
      <groupName>格式问题</groupName>
      <ability>L2_HalfPunc</ability>
      <abilityName>全半角检查</abilityName>
      <candidateList>
        <item>&lt;</item>
      </candidateList>
      <explain>文本全半角错误。</explain>
      <paraID>77403A6D</paraID>
      <start>6</start>
      <end>7</end>
      <status>unmodified</status>
      <modifiedWord/>
      <trackRevisions>false</trackRevisions>
    </reviewItem>
    <reviewItem>
      <errorID>9f3b9e17-3592-43cd-9553-27999a25da62</errorID>
      <errorWord>＜</errorWord>
      <group>L1_Format</group>
      <groupName>格式问题</groupName>
      <ability>L2_HalfPunc</ability>
      <abilityName>全半角检查</abilityName>
      <candidateList>
        <item>&lt;</item>
      </candidateList>
      <explain>文本全半角错误。</explain>
      <paraID>59C3150B</paraID>
      <start>4</start>
      <end>5</end>
      <status>unmodified</status>
      <modifiedWord/>
      <trackRevisions>false</trackRevisions>
    </reviewItem>
    <reviewItem>
      <errorID>c659dcda-9140-4b88-a383-e80e96611ac8</errorID>
      <errorWord>＜</errorWord>
      <group>L1_Format</group>
      <groupName>格式问题</groupName>
      <ability>L2_HalfPunc</ability>
      <abilityName>全半角检查</abilityName>
      <candidateList>
        <item>&lt;</item>
      </candidateList>
      <explain>文本全半角错误。</explain>
      <paraID>7F7E850B</paraID>
      <start>1</start>
      <end>2</end>
      <status>unmodified</status>
      <modifiedWord/>
      <trackRevisions>false</trackRevisions>
    </reviewItem>
    <reviewItem>
      <errorID>ea6d4ee8-cdf3-433c-9001-59ad2558c5ff</errorID>
      <errorWord>＜</errorWord>
      <group>L1_Format</group>
      <groupName>格式问题</groupName>
      <ability>L2_HalfPunc</ability>
      <abilityName>全半角检查</abilityName>
      <candidateList>
        <item>&lt;</item>
      </candidateList>
      <explain>文本全半角错误。</explain>
      <paraID> 7495089</paraID>
      <start>6</start>
      <end>7</end>
      <status>unmodified</status>
      <modifiedWord/>
      <trackRevisions>false</trackRevisions>
    </reviewItem>
    <reviewItem>
      <errorID>dd38b539-32cd-4e16-8f89-3903de84dc9b</errorID>
      <errorWord>＜</errorWord>
      <group>L1_Format</group>
      <groupName>格式问题</groupName>
      <ability>L2_HalfPunc</ability>
      <abilityName>全半角检查</abilityName>
      <candidateList>
        <item>&lt;</item>
      </candidateList>
      <explain>文本全半角错误。</explain>
      <paraID>4767A28C</paraID>
      <start>5</start>
      <end>6</end>
      <status>unmodified</status>
      <modifiedWord/>
      <trackRevisions>false</trackRevisions>
    </reviewItem>
    <reviewItem>
      <errorID>6ddbea66-4685-4061-b0c9-5c369be11ba2</errorID>
      <errorWord>＜</errorWord>
      <group>L1_Format</group>
      <groupName>格式问题</groupName>
      <ability>L2_HalfPunc</ability>
      <abilityName>全半角检查</abilityName>
      <candidateList>
        <item>&lt;</item>
      </candidateList>
      <explain>文本全半角错误。</explain>
      <paraID>548890DC</paraID>
      <start>1</start>
      <end>2</end>
      <status>unmodified</status>
      <modifiedWord/>
      <trackRevisions>false</trackRevisions>
    </reviewItem>
    <reviewItem>
      <errorID>60753882-199f-4937-9b6c-af0d0e5f1a4d</errorID>
      <errorWord>＜</errorWord>
      <group>L1_Format</group>
      <groupName>格式问题</groupName>
      <ability>L2_HalfPunc</ability>
      <abilityName>全半角检查</abilityName>
      <candidateList>
        <item>&lt;</item>
      </candidateList>
      <explain>文本全半角错误。</explain>
      <paraID>170EC6FE</paraID>
      <start>6</start>
      <end>7</end>
      <status>unmodified</status>
      <modifiedWord/>
      <trackRevisions>false</trackRevisions>
    </reviewItem>
    <reviewItem>
      <errorID>7e2622c2-ffd2-42e0-9449-cf406270900d</errorID>
      <errorWord>＜</errorWord>
      <group>L1_Format</group>
      <groupName>格式问题</groupName>
      <ability>L2_HalfPunc</ability>
      <abilityName>全半角检查</abilityName>
      <candidateList>
        <item>&lt;</item>
      </candidateList>
      <explain>文本全半角错误。</explain>
      <paraID>7794A3E4</paraID>
      <start>6</start>
      <end>7</end>
      <status>unmodified</status>
      <modifiedWord/>
      <trackRevisions>false</trackRevisions>
    </reviewItem>
    <reviewItem>
      <errorID>6b3e0824-f43e-4da9-a802-a202eabd1051</errorID>
      <errorWord>＜</errorWord>
      <group>L1_Format</group>
      <groupName>格式问题</groupName>
      <ability>L2_HalfPunc</ability>
      <abilityName>全半角检查</abilityName>
      <candidateList>
        <item>&lt;</item>
      </candidateList>
      <explain>文本全半角错误。</explain>
      <paraID>728DE236</paraID>
      <start>1</start>
      <end>2</end>
      <status>unmodified</status>
      <modifiedWord/>
      <trackRevisions>false</trackRevisions>
    </reviewItem>
    <reviewItem>
      <errorID>1a41b38d-47df-4ce1-9a3c-140098aacf04</errorID>
      <errorWord>＜</errorWord>
      <group>L1_Format</group>
      <groupName>格式问题</groupName>
      <ability>L2_HalfPunc</ability>
      <abilityName>全半角检查</abilityName>
      <candidateList>
        <item>&lt;</item>
      </candidateList>
      <explain>文本全半角错误。</explain>
      <paraID>6F4C560E</paraID>
      <start>5</start>
      <end>6</end>
      <status>unmodified</status>
      <modifiedWord/>
      <trackRevisions>false</trackRevisions>
    </reviewItem>
    <reviewItem>
      <errorID>25056073-e9ae-4d03-ab6b-e894a6982cf1</errorID>
      <errorWord>＜</errorWord>
      <group>L1_Format</group>
      <groupName>格式问题</groupName>
      <ability>L2_HalfPunc</ability>
      <abilityName>全半角检查</abilityName>
      <candidateList>
        <item>&lt;</item>
      </candidateList>
      <explain>文本全半角错误。</explain>
      <paraID>7AFEAF19</paraID>
      <start>5</start>
      <end>6</end>
      <status>unmodified</status>
      <modifiedWord/>
      <trackRevisions>false</trackRevisions>
    </reviewItem>
    <reviewItem>
      <errorID>7ea24dad-1a9f-4c9f-8bb0-9fa2471a4939</errorID>
      <errorWord>＜</errorWord>
      <group>L1_Format</group>
      <groupName>格式问题</groupName>
      <ability>L2_HalfPunc</ability>
      <abilityName>全半角检查</abilityName>
      <candidateList>
        <item>&lt;</item>
      </candidateList>
      <explain>文本全半角错误。</explain>
      <paraID>64F4D03C</paraID>
      <start>1</start>
      <end>2</end>
      <status>unmodified</status>
      <modifiedWord/>
      <trackRevisions>false</trackRevisions>
    </reviewItem>
    <reviewItem>
      <errorID>fdfe42d0-57bc-4daa-9b16-c6f2acd769f8</errorID>
      <errorWord>＜</errorWord>
      <group>L1_Format</group>
      <groupName>格式问题</groupName>
      <ability>L2_HalfPunc</ability>
      <abilityName>全半角检查</abilityName>
      <candidateList>
        <item>&lt;</item>
      </candidateList>
      <explain>文本全半角错误。</explain>
      <paraID>176AC932</paraID>
      <start>6</start>
      <end>7</end>
      <status>unmodified</status>
      <modifiedWord/>
      <trackRevisions>false</trackRevisions>
    </reviewItem>
    <reviewItem>
      <errorID>97a1d2bf-3662-4245-a122-1d63afe1cc04</errorID>
      <errorWord>＜</errorWord>
      <group>L1_Format</group>
      <groupName>格式问题</groupName>
      <ability>L2_HalfPunc</ability>
      <abilityName>全半角检查</abilityName>
      <candidateList>
        <item>&lt;</item>
      </candidateList>
      <explain>文本全半角错误。</explain>
      <paraID>14D487FF</paraID>
      <start>5</start>
      <end>6</end>
      <status>unmodified</status>
      <modifiedWord/>
      <trackRevisions>false</trackRevisions>
    </reviewItem>
    <reviewItem>
      <errorID>ee7f1324-d519-4dea-aaba-bcf7300a4a66</errorID>
      <errorWord>＜</errorWord>
      <group>L1_Format</group>
      <groupName>格式问题</groupName>
      <ability>L2_HalfPunc</ability>
      <abilityName>全半角检查</abilityName>
      <candidateList>
        <item>&lt;</item>
      </candidateList>
      <explain>文本全半角错误。</explain>
      <paraID>37425DAF</paraID>
      <start>1</start>
      <end>2</end>
      <status>unmodified</status>
      <modifiedWord/>
      <trackRevisions>false</trackRevisions>
    </reviewItem>
    <reviewItem>
      <errorID>ad4e485e-8c0a-4d97-b1ba-d0c701fc987b</errorID>
      <errorWord>＜</errorWord>
      <group>L1_Format</group>
      <groupName>格式问题</groupName>
      <ability>L2_HalfPunc</ability>
      <abilityName>全半角检查</abilityName>
      <candidateList>
        <item>&lt;</item>
      </candidateList>
      <explain>文本全半角错误。</explain>
      <paraID>2B589DE3</paraID>
      <start>5</start>
      <end>6</end>
      <status>unmodified</status>
      <modifiedWord/>
      <trackRevisions>false</trackRevisions>
    </reviewItem>
    <reviewItem>
      <errorID>7a75a767-bee5-4601-b858-8803c13331b5</errorID>
      <errorWord>＜</errorWord>
      <group>L1_Format</group>
      <groupName>格式问题</groupName>
      <ability>L2_HalfPunc</ability>
      <abilityName>全半角检查</abilityName>
      <candidateList>
        <item>&lt;</item>
      </candidateList>
      <explain>文本全半角错误。</explain>
      <paraID>1E649343</paraID>
      <start>4</start>
      <end>5</end>
      <status>unmodified</status>
      <modifiedWord/>
      <trackRevisions>false</trackRevisions>
    </reviewItem>
    <reviewItem>
      <errorID>1b68e8a2-203f-44be-8951-8f9261661ad8</errorID>
      <errorWord>＜</errorWord>
      <group>L1_Format</group>
      <groupName>格式问题</groupName>
      <ability>L2_HalfPunc</ability>
      <abilityName>全半角检查</abilityName>
      <candidateList>
        <item>&lt;</item>
      </candidateList>
      <explain>文本全半角错误。</explain>
      <paraID>14B1CAA1</paraID>
      <start>1</start>
      <end>2</end>
      <status>unmodified</status>
      <modifiedWord/>
      <trackRevisions>false</trackRevisions>
    </reviewItem>
    <reviewItem>
      <errorID>67e91840-c5c2-43f9-92a1-ce746d9ce531</errorID>
      <errorWord>＜</errorWord>
      <group>L1_Format</group>
      <groupName>格式问题</groupName>
      <ability>L2_HalfPunc</ability>
      <abilityName>全半角检查</abilityName>
      <candidateList>
        <item>&lt;</item>
      </candidateList>
      <explain>文本全半角错误。</explain>
      <paraID>43E68763</paraID>
      <start>6</start>
      <end>7</end>
      <status>unmodified</status>
      <modifiedWord/>
      <trackRevisions>false</trackRevisions>
    </reviewItem>
    <reviewItem>
      <errorID>0c9a91df-04a7-4873-b350-b46ff44c5d38</errorID>
      <errorWord>＜</errorWord>
      <group>L1_Format</group>
      <groupName>格式问题</groupName>
      <ability>L2_HalfPunc</ability>
      <abilityName>全半角检查</abilityName>
      <candidateList>
        <item>&lt;</item>
      </candidateList>
      <explain>文本全半角错误。</explain>
      <paraID>52E05D52</paraID>
      <start>5</start>
      <end>6</end>
      <status>unmodified</status>
      <modifiedWord/>
      <trackRevisions>false</trackRevisions>
    </reviewItem>
    <reviewItem>
      <errorID>2095c989-bffb-447c-926f-a9a674fe5d11</errorID>
      <errorWord>＜</errorWord>
      <group>L1_Format</group>
      <groupName>格式问题</groupName>
      <ability>L2_HalfPunc</ability>
      <abilityName>全半角检查</abilityName>
      <candidateList>
        <item>&lt;</item>
      </candidateList>
      <explain>文本全半角错误。</explain>
      <paraID>5C3B2671</paraID>
      <start>1</start>
      <end>2</end>
      <status>unmodified</status>
      <modifiedWord/>
      <trackRevisions>false</trackRevisions>
    </reviewItem>
    <reviewItem>
      <errorID>5e32ec9a-12ac-4f99-8b9d-204e3469f6dc</errorID>
      <errorWord>＜</errorWord>
      <group>L1_Format</group>
      <groupName>格式问题</groupName>
      <ability>L2_HalfPunc</ability>
      <abilityName>全半角检查</abilityName>
      <candidateList>
        <item>&lt;</item>
      </candidateList>
      <explain>文本全半角错误。</explain>
      <paraID>66DFAFA4</paraID>
      <start>5</start>
      <end>6</end>
      <status>unmodified</status>
      <modifiedWord/>
      <trackRevisions>false</trackRevisions>
    </reviewItem>
    <reviewItem>
      <errorID>25ef384b-6854-4ece-9da7-43a6219127b7</errorID>
      <errorWord>＜</errorWord>
      <group>L1_Format</group>
      <groupName>格式问题</groupName>
      <ability>L2_HalfPunc</ability>
      <abilityName>全半角检查</abilityName>
      <candidateList>
        <item>&lt;</item>
      </candidateList>
      <explain>文本全半角错误。</explain>
      <paraID>5D746BCA</paraID>
      <start>4</start>
      <end>5</end>
      <status>unmodified</status>
      <modifiedWord/>
      <trackRevisions>false</trackRevisions>
    </reviewItem>
    <reviewItem>
      <errorID>54e7f96d-eb54-4b3b-86b0-41b1aefa8305</errorID>
      <errorWord>＜</errorWord>
      <group>L1_Format</group>
      <groupName>格式问题</groupName>
      <ability>L2_HalfPunc</ability>
      <abilityName>全半角检查</abilityName>
      <candidateList>
        <item>&lt;</item>
      </candidateList>
      <explain>文本全半角错误。</explain>
      <paraID>4E829CB6</paraID>
      <start>1</start>
      <end>2</end>
      <status>unmodified</status>
      <modifiedWord/>
      <trackRevisions>false</trackRevisions>
    </reviewItem>
    <reviewItem>
      <errorID>dce86e56-41b0-4e99-8c9e-ea8bba5cbea6</errorID>
      <errorWord>[2011]300号</errorWord>
      <group>L1_Knowledge</group>
      <groupName>知识性问题</groupName>
      <ability>L2_Knowledge</ability>
      <abilityName>其他知识</abilityName>
      <candidateList>
        <item>〔2011〕300号</item>
      </candidateList>
      <explain>发文字号格式错误。</explain>
      <paraID>3C1FAE6E</paraID>
      <start>35</start>
      <end>45</end>
      <status>unmodified</status>
      <modifiedWord/>
      <trackRevisions>false</trackRevisions>
    </reviewItem>
    <reviewItem>
      <errorID>431c1939-de66-4f4d-b072-a9749b69671a</errorID>
      <errorWord>须</errorWord>
      <group>L1_Word</group>
      <groupName>字词问题</groupName>
      <ability>L2_Typo</ability>
      <abilityName>字词错误</abilityName>
      <candidateList>
        <item>需</item>
      </candidateList>
      <explain>存在发音相同字词的误用。</explain>
      <paraID>3C1FAE6E</paraID>
      <start>82</start>
      <end>83</end>
      <status>unmodified</status>
      <modifiedWord/>
      <trackRevisions>false</trackRevisions>
    </reviewItem>
    <reviewItem>
      <errorID>e1039163-7f81-423a-b0b4-998d49f11393</errorID>
      <errorWord>〔2017〕 141号</errorWord>
      <group>L1_Knowledge</group>
      <groupName>知识性问题</groupName>
      <ability>L2_Knowledge</ability>
      <abilityName>其他知识</abilityName>
      <candidateList>
        <item>〔2017〕141号</item>
      </candidateList>
      <explain>发文字号格式错误。</explain>
      <paraID>1C304128</paraID>
      <start>49</start>
      <end>60</end>
      <status>unmodified</status>
      <modifiedWord/>
      <trackRevisions>false</trackRevisions>
    </reviewItem>
    <reviewItem>
      <errorID>39023657-0459-4a1f-8a60-7d9c2858199f</errorID>
      <errorWord>(</errorWord>
      <group>L1_Format</group>
      <groupName>格式问题</groupName>
      <ability>L2_HalfPunc</ability>
      <abilityName>全半角检查</abilityName>
      <candidateList>
        <item>（</item>
      </candidateList>
      <explain>文本全半角错误。</explain>
      <paraID>2E97F29D</paraID>
      <start>3</start>
      <end>4</end>
      <status>unmodified</status>
      <modifiedWord/>
      <trackRevisions>false</trackRevisions>
    </reviewItem>
    <reviewItem>
      <errorID>e468d3b5-ab7e-43ae-ae15-577a265f9208</errorID>
      <errorWord>)</errorWord>
      <group>L1_Format</group>
      <groupName>格式问题</groupName>
      <ability>L2_HalfPunc</ability>
      <abilityName>全半角检查</abilityName>
      <candidateList>
        <item>）</item>
      </candidateList>
      <explain>文本全半角错误。</explain>
      <paraID>2E97F29D</paraID>
      <start>6</start>
      <end>7</end>
      <status>unmodified</status>
      <modifiedWord/>
      <trackRevisions>false</trackRevisions>
    </reviewItem>
    <reviewItem>
      <errorID>078c4ae9-26f7-4b50-9afe-edd6f5b9ee63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444ECC9D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954926-6FF8-4BEB-AD9B-AEFD64156DDD}">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78</Pages>
  <Words>22823</Words>
  <Characters>24866</Characters>
  <TotalTime>8</TotalTime>
  <ScaleCrop>false</ScaleCrop>
  <LinksUpToDate>false</LinksUpToDate>
  <CharactersWithSpaces>25842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19905</dc:creator>
  <cp:lastModifiedBy>*</cp:lastModifiedBy>
  <dcterms:modified xsi:type="dcterms:W3CDTF">2026-09-28T06:18:02Z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E35D9DC6E5674F0DB53695F57AAED353_13</vt:lpwstr>
  </property>
  <property fmtid="{D5CDD505-2E9C-101B-9397-08002B2CF9AE}" pid="4" name="KSOTemplateDocerSaveRecord">
    <vt:lpwstr>eyJoZGlkIjoiMjFlYmI4OGM2ODlhNzZjYTdlMTRjNmUyNjVlMTIxZTEiLCJ1c2VySWQiOiI3NTE2NjU3NDcifQ==</vt:lpwstr>
  </property>
</Properties>
</file>